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1B" w:rsidRPr="00FE6033" w:rsidRDefault="00C7721B" w:rsidP="00C7721B">
      <w:pPr>
        <w:spacing w:line="240" w:lineRule="auto"/>
        <w:jc w:val="center"/>
        <w:rPr>
          <w:rFonts w:ascii="Times New Roman" w:hAnsi="Times New Roman"/>
          <w:b/>
          <w:sz w:val="28"/>
          <w:szCs w:val="28"/>
        </w:rPr>
      </w:pPr>
      <w:bookmarkStart w:id="0" w:name="_GoBack"/>
      <w:bookmarkEnd w:id="0"/>
      <w:r w:rsidRPr="00FE6033">
        <w:rPr>
          <w:rFonts w:ascii="Times New Roman" w:hAnsi="Times New Roman"/>
          <w:b/>
          <w:sz w:val="28"/>
          <w:szCs w:val="28"/>
        </w:rPr>
        <w:t>Міністерство освіти і науки України</w:t>
      </w:r>
    </w:p>
    <w:p w:rsidR="00C7721B" w:rsidRPr="00FE6033" w:rsidRDefault="00C7721B" w:rsidP="00C7721B">
      <w:pPr>
        <w:spacing w:line="240" w:lineRule="auto"/>
        <w:jc w:val="center"/>
        <w:rPr>
          <w:rFonts w:ascii="Times New Roman" w:hAnsi="Times New Roman"/>
          <w:b/>
          <w:sz w:val="28"/>
          <w:szCs w:val="28"/>
        </w:rPr>
      </w:pPr>
      <w:r w:rsidRPr="00FE6033">
        <w:rPr>
          <w:rFonts w:ascii="Times New Roman" w:hAnsi="Times New Roman"/>
          <w:b/>
          <w:sz w:val="28"/>
          <w:szCs w:val="28"/>
        </w:rPr>
        <w:t>Ніжинський державний університет імені Миколи Гоголя</w:t>
      </w:r>
    </w:p>
    <w:p w:rsidR="00C7721B" w:rsidRPr="00FE6033" w:rsidRDefault="00C7721B" w:rsidP="00C7721B">
      <w:pPr>
        <w:spacing w:line="240" w:lineRule="auto"/>
        <w:jc w:val="center"/>
        <w:rPr>
          <w:rFonts w:ascii="Times New Roman" w:hAnsi="Times New Roman"/>
          <w:b/>
          <w:sz w:val="28"/>
          <w:szCs w:val="28"/>
        </w:rPr>
      </w:pPr>
      <w:r w:rsidRPr="00FE6033">
        <w:rPr>
          <w:rFonts w:ascii="Times New Roman" w:hAnsi="Times New Roman"/>
          <w:b/>
          <w:sz w:val="28"/>
          <w:szCs w:val="28"/>
        </w:rPr>
        <w:t>Факультет природничо-географічних і точних наук</w:t>
      </w:r>
    </w:p>
    <w:p w:rsidR="00C7721B" w:rsidRPr="00FE6033" w:rsidRDefault="00C7721B" w:rsidP="00C7721B">
      <w:pPr>
        <w:jc w:val="center"/>
        <w:rPr>
          <w:rStyle w:val="style36"/>
          <w:rFonts w:ascii="Times New Roman" w:hAnsi="Times New Roman"/>
          <w:b/>
          <w:sz w:val="28"/>
          <w:szCs w:val="28"/>
        </w:rPr>
      </w:pPr>
      <w:r w:rsidRPr="00FE6033">
        <w:rPr>
          <w:rStyle w:val="style36"/>
          <w:rFonts w:ascii="Times New Roman" w:hAnsi="Times New Roman"/>
          <w:b/>
          <w:sz w:val="28"/>
          <w:szCs w:val="28"/>
        </w:rPr>
        <w:t>Кафедра біології</w:t>
      </w:r>
    </w:p>
    <w:p w:rsidR="00C7721B" w:rsidRPr="00FE6033" w:rsidRDefault="00C7721B" w:rsidP="00C7721B">
      <w:pPr>
        <w:tabs>
          <w:tab w:val="left" w:pos="0"/>
        </w:tabs>
        <w:spacing w:after="0" w:line="240" w:lineRule="auto"/>
        <w:ind w:firstLine="4678"/>
        <w:jc w:val="both"/>
        <w:rPr>
          <w:rStyle w:val="style36"/>
          <w:rFonts w:ascii="Times New Roman" w:hAnsi="Times New Roman"/>
          <w:b/>
          <w:sz w:val="28"/>
          <w:szCs w:val="28"/>
        </w:rPr>
      </w:pPr>
    </w:p>
    <w:p w:rsidR="00C7721B" w:rsidRPr="000D1F10" w:rsidRDefault="00C7721B" w:rsidP="00C7721B">
      <w:pPr>
        <w:tabs>
          <w:tab w:val="left" w:pos="0"/>
        </w:tabs>
        <w:spacing w:after="0" w:line="240" w:lineRule="auto"/>
        <w:ind w:firstLine="4678"/>
        <w:jc w:val="both"/>
        <w:rPr>
          <w:rStyle w:val="style36"/>
          <w:rFonts w:ascii="Times New Roman" w:hAnsi="Times New Roman"/>
          <w:b/>
          <w:sz w:val="28"/>
          <w:szCs w:val="28"/>
        </w:rPr>
      </w:pPr>
      <w:r w:rsidRPr="000D1F10">
        <w:rPr>
          <w:rStyle w:val="style36"/>
          <w:rFonts w:ascii="Times New Roman" w:hAnsi="Times New Roman"/>
          <w:b/>
          <w:sz w:val="28"/>
          <w:szCs w:val="28"/>
        </w:rPr>
        <w:t xml:space="preserve">Середня освіта «Біологія» </w:t>
      </w:r>
    </w:p>
    <w:p w:rsidR="00C7721B" w:rsidRPr="000D1F10" w:rsidRDefault="00C7721B" w:rsidP="00C7721B">
      <w:pPr>
        <w:tabs>
          <w:tab w:val="left" w:pos="4253"/>
          <w:tab w:val="left" w:pos="4536"/>
        </w:tabs>
        <w:spacing w:after="0" w:line="240" w:lineRule="auto"/>
        <w:ind w:left="4678"/>
        <w:jc w:val="both"/>
        <w:rPr>
          <w:rStyle w:val="style36"/>
          <w:rFonts w:ascii="Times New Roman" w:hAnsi="Times New Roman"/>
          <w:b/>
          <w:sz w:val="28"/>
          <w:szCs w:val="28"/>
        </w:rPr>
      </w:pPr>
      <w:r w:rsidRPr="000D1F10">
        <w:rPr>
          <w:rStyle w:val="style36"/>
          <w:rFonts w:ascii="Times New Roman" w:hAnsi="Times New Roman"/>
          <w:b/>
          <w:sz w:val="28"/>
          <w:szCs w:val="28"/>
        </w:rPr>
        <w:t>014 Середня освіта (Біологія та здоров’я людини)</w:t>
      </w:r>
    </w:p>
    <w:p w:rsidR="00C7721B" w:rsidRPr="000D1F10" w:rsidRDefault="00C7721B" w:rsidP="00C7721B">
      <w:pPr>
        <w:tabs>
          <w:tab w:val="left" w:pos="4253"/>
          <w:tab w:val="left" w:pos="4536"/>
        </w:tabs>
        <w:spacing w:after="0" w:line="240" w:lineRule="auto"/>
        <w:ind w:left="4678"/>
        <w:jc w:val="both"/>
        <w:rPr>
          <w:rStyle w:val="style36"/>
          <w:rFonts w:ascii="Times New Roman" w:hAnsi="Times New Roman"/>
          <w:sz w:val="28"/>
          <w:szCs w:val="28"/>
        </w:rPr>
      </w:pPr>
    </w:p>
    <w:p w:rsidR="00C7721B" w:rsidRPr="00FE6033" w:rsidRDefault="00C7721B" w:rsidP="00C7721B">
      <w:pPr>
        <w:spacing w:after="0" w:line="360" w:lineRule="auto"/>
        <w:ind w:firstLine="709"/>
        <w:contextualSpacing/>
        <w:jc w:val="center"/>
        <w:rPr>
          <w:rFonts w:ascii="Times New Roman" w:hAnsi="Times New Roman"/>
          <w:b/>
          <w:sz w:val="28"/>
          <w:szCs w:val="28"/>
        </w:rPr>
      </w:pPr>
      <w:r w:rsidRPr="00FE6033">
        <w:rPr>
          <w:rFonts w:ascii="Times New Roman" w:hAnsi="Times New Roman"/>
          <w:b/>
          <w:sz w:val="28"/>
          <w:szCs w:val="28"/>
        </w:rPr>
        <w:t>КВАЛІФІКАЦІЙНА РОБОТА</w:t>
      </w:r>
    </w:p>
    <w:p w:rsidR="00C7721B" w:rsidRPr="000D1F10" w:rsidRDefault="00C7721B" w:rsidP="00C7721B">
      <w:pPr>
        <w:spacing w:after="0" w:line="360" w:lineRule="auto"/>
        <w:ind w:firstLine="709"/>
        <w:contextualSpacing/>
        <w:jc w:val="center"/>
        <w:rPr>
          <w:rFonts w:ascii="Times New Roman" w:hAnsi="Times New Roman"/>
          <w:sz w:val="32"/>
          <w:szCs w:val="32"/>
        </w:rPr>
      </w:pPr>
      <w:r w:rsidRPr="000D1F10">
        <w:rPr>
          <w:rFonts w:ascii="Times New Roman" w:hAnsi="Times New Roman"/>
          <w:sz w:val="32"/>
          <w:szCs w:val="32"/>
        </w:rPr>
        <w:t>на здобуття освітнього ступеня магістра</w:t>
      </w:r>
    </w:p>
    <w:p w:rsidR="00C7721B" w:rsidRPr="00FE6033" w:rsidRDefault="00C7721B" w:rsidP="00C7721B">
      <w:pPr>
        <w:suppressAutoHyphens/>
        <w:spacing w:after="0" w:line="240" w:lineRule="auto"/>
        <w:jc w:val="center"/>
        <w:rPr>
          <w:rFonts w:ascii="Times New Roman" w:hAnsi="Times New Roman"/>
          <w:b/>
          <w:sz w:val="28"/>
          <w:szCs w:val="28"/>
        </w:rPr>
      </w:pPr>
    </w:p>
    <w:p w:rsidR="000D1F10" w:rsidRDefault="000D1F10" w:rsidP="000D1F10">
      <w:pPr>
        <w:spacing w:line="240" w:lineRule="auto"/>
        <w:jc w:val="center"/>
        <w:rPr>
          <w:rStyle w:val="style36"/>
          <w:rFonts w:ascii="Times New Roman" w:hAnsi="Times New Roman"/>
          <w:sz w:val="28"/>
          <w:szCs w:val="28"/>
        </w:rPr>
      </w:pPr>
      <w:r w:rsidRPr="000D1F10">
        <w:rPr>
          <w:rFonts w:ascii="Times New Roman" w:hAnsi="Times New Roman" w:cs="Times New Roman"/>
          <w:b/>
          <w:color w:val="222222"/>
          <w:sz w:val="32"/>
          <w:szCs w:val="32"/>
          <w:shd w:val="clear" w:color="auto" w:fill="FFFFFF"/>
        </w:rPr>
        <w:t xml:space="preserve">ВПЛИВ БІОПРЕПАРАТУ ПОЛІМІКСОБАКТЕРИН ТА ІМУНОПРОТЕКТОРА  BAI-SI НА </w:t>
      </w:r>
      <w:r w:rsidRPr="000D1F10">
        <w:rPr>
          <w:rFonts w:ascii="Times New Roman" w:hAnsi="Times New Roman" w:cs="Times New Roman"/>
          <w:b/>
          <w:iCs/>
          <w:color w:val="222222"/>
          <w:sz w:val="32"/>
          <w:szCs w:val="32"/>
          <w:shd w:val="clear" w:color="auto" w:fill="FFFFFF"/>
        </w:rPr>
        <w:t xml:space="preserve">ОСНОВНІ МОРФО-ФІЗІОЛОГІЧНІ ПОКАЗНИКИ І АСИМІЛЯЦІЙНІ ПРОЦЕСИ </w:t>
      </w:r>
      <w:r w:rsidRPr="000D1F10">
        <w:rPr>
          <w:rFonts w:ascii="Times New Roman" w:hAnsi="Times New Roman" w:cs="Times New Roman"/>
          <w:b/>
          <w:color w:val="222222"/>
          <w:sz w:val="32"/>
          <w:szCs w:val="32"/>
          <w:shd w:val="clear" w:color="auto" w:fill="FFFFFF"/>
        </w:rPr>
        <w:t>КУКУРУДЗИ</w:t>
      </w:r>
      <w:r w:rsidRPr="000D1F10">
        <w:rPr>
          <w:rStyle w:val="style36"/>
          <w:rFonts w:ascii="Times New Roman" w:hAnsi="Times New Roman" w:cs="Times New Roman"/>
          <w:b/>
          <w:sz w:val="32"/>
          <w:szCs w:val="32"/>
        </w:rPr>
        <w:t xml:space="preserve"> </w:t>
      </w:r>
    </w:p>
    <w:p w:rsidR="00C7721B" w:rsidRPr="00FE6033" w:rsidRDefault="000D1F10" w:rsidP="00C7721B">
      <w:pPr>
        <w:spacing w:line="360" w:lineRule="auto"/>
        <w:jc w:val="center"/>
        <w:rPr>
          <w:rFonts w:ascii="Times New Roman" w:hAnsi="Times New Roman"/>
          <w:sz w:val="28"/>
          <w:szCs w:val="28"/>
        </w:rPr>
      </w:pPr>
      <w:r>
        <w:rPr>
          <w:rStyle w:val="style36"/>
          <w:rFonts w:ascii="Times New Roman" w:hAnsi="Times New Roman"/>
          <w:sz w:val="28"/>
          <w:szCs w:val="28"/>
        </w:rPr>
        <w:t xml:space="preserve">студентки </w:t>
      </w:r>
      <w:r w:rsidR="002D5CDE" w:rsidRPr="00FE6033">
        <w:rPr>
          <w:rFonts w:ascii="Times New Roman" w:hAnsi="Times New Roman"/>
          <w:b/>
          <w:sz w:val="28"/>
          <w:szCs w:val="28"/>
        </w:rPr>
        <w:t>Терещенко Оксани Олексіївни</w:t>
      </w:r>
    </w:p>
    <w:p w:rsidR="000D1F10" w:rsidRPr="00821796" w:rsidRDefault="000D1F10" w:rsidP="000D1F10">
      <w:pPr>
        <w:spacing w:after="0" w:line="240" w:lineRule="auto"/>
        <w:ind w:left="4111" w:right="-2" w:firstLine="851"/>
        <w:rPr>
          <w:rFonts w:ascii="Times New Roman" w:hAnsi="Times New Roman"/>
          <w:b/>
          <w:sz w:val="28"/>
          <w:szCs w:val="28"/>
          <w:lang w:eastAsia="ru-RU"/>
        </w:rPr>
      </w:pPr>
      <w:r w:rsidRPr="00821796">
        <w:rPr>
          <w:rFonts w:ascii="Times New Roman" w:hAnsi="Times New Roman"/>
          <w:b/>
          <w:sz w:val="28"/>
          <w:szCs w:val="28"/>
          <w:lang w:eastAsia="ru-RU"/>
        </w:rPr>
        <w:t>Науковий керівник:</w:t>
      </w:r>
    </w:p>
    <w:p w:rsidR="000D1F10" w:rsidRPr="000D41DC" w:rsidRDefault="000D1F10" w:rsidP="000D1F10">
      <w:pPr>
        <w:spacing w:after="0" w:line="240" w:lineRule="auto"/>
        <w:ind w:left="4111" w:right="-2" w:firstLine="851"/>
        <w:rPr>
          <w:rFonts w:ascii="Times New Roman" w:hAnsi="Times New Roman"/>
          <w:sz w:val="28"/>
          <w:szCs w:val="28"/>
          <w:lang w:eastAsia="ru-RU"/>
        </w:rPr>
      </w:pPr>
      <w:r w:rsidRPr="000D41DC">
        <w:rPr>
          <w:rFonts w:ascii="Times New Roman" w:hAnsi="Times New Roman"/>
          <w:sz w:val="28"/>
          <w:szCs w:val="28"/>
          <w:lang w:eastAsia="ru-RU"/>
        </w:rPr>
        <w:t>к.б.н., доцент кафедри біології</w:t>
      </w:r>
    </w:p>
    <w:p w:rsidR="000D1F10" w:rsidRPr="009954A0" w:rsidRDefault="000D1F10" w:rsidP="000D1F10">
      <w:pPr>
        <w:spacing w:after="0" w:line="240" w:lineRule="auto"/>
        <w:ind w:left="4111" w:right="-2" w:firstLine="851"/>
        <w:rPr>
          <w:rFonts w:ascii="Times New Roman" w:hAnsi="Times New Roman"/>
          <w:b/>
          <w:sz w:val="28"/>
          <w:szCs w:val="28"/>
          <w:lang w:eastAsia="ru-RU"/>
        </w:rPr>
      </w:pPr>
      <w:r w:rsidRPr="009954A0">
        <w:rPr>
          <w:rFonts w:ascii="Times New Roman" w:hAnsi="Times New Roman"/>
          <w:b/>
          <w:sz w:val="28"/>
          <w:szCs w:val="28"/>
        </w:rPr>
        <w:t>Гавій Валентина Миколаївна</w:t>
      </w:r>
    </w:p>
    <w:p w:rsidR="000D1F10" w:rsidRDefault="000D1F10" w:rsidP="000D1F10">
      <w:pPr>
        <w:spacing w:after="0" w:line="240" w:lineRule="auto"/>
        <w:ind w:left="4111" w:right="-2" w:firstLine="851"/>
        <w:rPr>
          <w:rFonts w:ascii="Times New Roman" w:hAnsi="Times New Roman"/>
          <w:b/>
          <w:sz w:val="28"/>
          <w:szCs w:val="28"/>
          <w:lang w:eastAsia="ru-RU"/>
        </w:rPr>
      </w:pPr>
    </w:p>
    <w:p w:rsidR="000D1F10" w:rsidRPr="00821796" w:rsidRDefault="000D1F10" w:rsidP="000D1F10">
      <w:pPr>
        <w:spacing w:after="0" w:line="240" w:lineRule="auto"/>
        <w:ind w:left="4111" w:right="-2" w:firstLine="851"/>
        <w:rPr>
          <w:rFonts w:ascii="Times New Roman" w:hAnsi="Times New Roman"/>
          <w:b/>
          <w:sz w:val="28"/>
          <w:szCs w:val="28"/>
          <w:lang w:eastAsia="ru-RU"/>
        </w:rPr>
      </w:pPr>
      <w:r w:rsidRPr="00821796">
        <w:rPr>
          <w:rFonts w:ascii="Times New Roman" w:hAnsi="Times New Roman"/>
          <w:b/>
          <w:sz w:val="28"/>
          <w:szCs w:val="28"/>
          <w:lang w:eastAsia="ru-RU"/>
        </w:rPr>
        <w:t>Рецензенти:</w:t>
      </w:r>
    </w:p>
    <w:p w:rsidR="000D1F10" w:rsidRDefault="000D1F10" w:rsidP="000D1F10">
      <w:pPr>
        <w:spacing w:after="0" w:line="240" w:lineRule="auto"/>
        <w:ind w:left="4962"/>
        <w:rPr>
          <w:rFonts w:ascii="Times New Roman" w:hAnsi="Times New Roman"/>
          <w:sz w:val="28"/>
          <w:szCs w:val="28"/>
        </w:rPr>
      </w:pPr>
      <w:r>
        <w:rPr>
          <w:rFonts w:ascii="Times New Roman" w:hAnsi="Times New Roman"/>
          <w:sz w:val="28"/>
          <w:szCs w:val="28"/>
        </w:rPr>
        <w:t>к</w:t>
      </w:r>
      <w:r w:rsidRPr="00BC3BE9">
        <w:rPr>
          <w:rFonts w:ascii="Times New Roman" w:hAnsi="Times New Roman"/>
          <w:sz w:val="28"/>
          <w:szCs w:val="28"/>
        </w:rPr>
        <w:t>.б.н.,</w:t>
      </w:r>
      <w:r>
        <w:rPr>
          <w:rFonts w:ascii="Times New Roman" w:hAnsi="Times New Roman"/>
          <w:sz w:val="28"/>
          <w:szCs w:val="28"/>
        </w:rPr>
        <w:t xml:space="preserve"> доцент  кафедри біології</w:t>
      </w:r>
    </w:p>
    <w:p w:rsidR="000D1F10" w:rsidRDefault="000D1F10" w:rsidP="000D1F10">
      <w:pPr>
        <w:spacing w:after="0" w:line="240" w:lineRule="auto"/>
        <w:ind w:left="4962"/>
        <w:rPr>
          <w:rFonts w:ascii="Times New Roman" w:hAnsi="Times New Roman"/>
          <w:sz w:val="28"/>
          <w:szCs w:val="28"/>
        </w:rPr>
      </w:pPr>
      <w:r>
        <w:rPr>
          <w:rFonts w:ascii="Times New Roman" w:hAnsi="Times New Roman"/>
          <w:sz w:val="28"/>
          <w:szCs w:val="28"/>
        </w:rPr>
        <w:t>Ніжинського державного         університету імені Миколи Гоголя</w:t>
      </w:r>
    </w:p>
    <w:p w:rsidR="000D1F10" w:rsidRDefault="000D1F10" w:rsidP="000D1F10">
      <w:pPr>
        <w:spacing w:after="0" w:line="240" w:lineRule="auto"/>
        <w:ind w:left="4962"/>
        <w:rPr>
          <w:rFonts w:ascii="Times New Roman" w:hAnsi="Times New Roman"/>
          <w:b/>
          <w:sz w:val="28"/>
          <w:szCs w:val="28"/>
        </w:rPr>
      </w:pPr>
      <w:r>
        <w:rPr>
          <w:rFonts w:ascii="Times New Roman" w:hAnsi="Times New Roman"/>
          <w:b/>
          <w:sz w:val="28"/>
          <w:szCs w:val="28"/>
        </w:rPr>
        <w:t>Лисенко Геннадій Миколайович</w:t>
      </w:r>
    </w:p>
    <w:p w:rsidR="000D1F10" w:rsidRDefault="000D1F10" w:rsidP="000D1F10">
      <w:pPr>
        <w:pStyle w:val="af"/>
        <w:spacing w:line="276" w:lineRule="auto"/>
        <w:ind w:firstLine="4962"/>
        <w:jc w:val="left"/>
      </w:pPr>
      <w:r w:rsidRPr="0001651B">
        <w:t>к.б.н.,</w:t>
      </w:r>
      <w:r>
        <w:t xml:space="preserve"> </w:t>
      </w:r>
      <w:r w:rsidRPr="0001651B">
        <w:t>науковий співробітник</w:t>
      </w:r>
    </w:p>
    <w:p w:rsidR="000D1F10" w:rsidRDefault="000D1F10" w:rsidP="000D1F10">
      <w:pPr>
        <w:pStyle w:val="af"/>
        <w:spacing w:line="276" w:lineRule="auto"/>
        <w:ind w:firstLine="4962"/>
        <w:jc w:val="left"/>
      </w:pPr>
      <w:r w:rsidRPr="0001651B">
        <w:t>відділу біохімії вітамінів та коензимів</w:t>
      </w:r>
    </w:p>
    <w:p w:rsidR="000D1F10" w:rsidRDefault="000D1F10" w:rsidP="000D1F10">
      <w:pPr>
        <w:pStyle w:val="af"/>
        <w:spacing w:line="276" w:lineRule="auto"/>
        <w:ind w:firstLine="4962"/>
        <w:jc w:val="left"/>
      </w:pPr>
      <w:r w:rsidRPr="0001651B">
        <w:t xml:space="preserve">Інституту біохімії </w:t>
      </w:r>
      <w:r>
        <w:t xml:space="preserve"> </w:t>
      </w:r>
      <w:r w:rsidRPr="0001651B">
        <w:t xml:space="preserve">ім. О.В. Палладіна </w:t>
      </w:r>
    </w:p>
    <w:p w:rsidR="000D1F10" w:rsidRDefault="000D1F10" w:rsidP="000D1F10">
      <w:pPr>
        <w:pStyle w:val="af"/>
        <w:spacing w:line="276" w:lineRule="auto"/>
        <w:ind w:firstLine="4962"/>
        <w:jc w:val="left"/>
      </w:pPr>
      <w:r w:rsidRPr="0001651B">
        <w:t>НАН України</w:t>
      </w:r>
      <w:r>
        <w:t xml:space="preserve"> </w:t>
      </w:r>
    </w:p>
    <w:p w:rsidR="000D1F10" w:rsidRPr="0001651B" w:rsidRDefault="000D1F10" w:rsidP="000D1F10">
      <w:pPr>
        <w:pStyle w:val="af"/>
        <w:spacing w:line="276" w:lineRule="auto"/>
        <w:ind w:firstLine="4962"/>
        <w:jc w:val="left"/>
        <w:rPr>
          <w:b/>
        </w:rPr>
      </w:pPr>
      <w:r>
        <w:rPr>
          <w:b/>
        </w:rPr>
        <w:t>Хоменко А.В.</w:t>
      </w:r>
    </w:p>
    <w:p w:rsidR="000D1F10" w:rsidRPr="00B022F2" w:rsidRDefault="000D1F10" w:rsidP="000D1F10">
      <w:pPr>
        <w:spacing w:after="0"/>
        <w:ind w:left="4962" w:firstLine="851"/>
        <w:jc w:val="both"/>
        <w:rPr>
          <w:rFonts w:ascii="Times New Roman" w:hAnsi="Times New Roman"/>
          <w:b/>
          <w:sz w:val="28"/>
          <w:szCs w:val="28"/>
        </w:rPr>
      </w:pPr>
    </w:p>
    <w:p w:rsidR="000D1F10" w:rsidRPr="00B022F2" w:rsidRDefault="000D1F10" w:rsidP="000D1F10">
      <w:pPr>
        <w:spacing w:after="0"/>
        <w:ind w:left="4962" w:firstLine="851"/>
        <w:jc w:val="center"/>
        <w:rPr>
          <w:rFonts w:ascii="Times New Roman" w:hAnsi="Times New Roman"/>
          <w:b/>
          <w:sz w:val="28"/>
          <w:szCs w:val="28"/>
        </w:rPr>
      </w:pPr>
      <w:r w:rsidRPr="00B022F2">
        <w:rPr>
          <w:rFonts w:ascii="Times New Roman" w:hAnsi="Times New Roman"/>
          <w:b/>
          <w:sz w:val="28"/>
          <w:szCs w:val="28"/>
        </w:rPr>
        <w:t>Допущено до захисту</w:t>
      </w:r>
    </w:p>
    <w:p w:rsidR="000D1F10" w:rsidRDefault="000D1F10" w:rsidP="000D1F10">
      <w:pPr>
        <w:spacing w:after="0" w:line="240" w:lineRule="auto"/>
        <w:jc w:val="right"/>
        <w:rPr>
          <w:rFonts w:ascii="Times New Roman" w:hAnsi="Times New Roman"/>
          <w:sz w:val="28"/>
          <w:szCs w:val="28"/>
        </w:rPr>
      </w:pPr>
      <w:r w:rsidRPr="009954A0">
        <w:rPr>
          <w:rFonts w:ascii="Times New Roman" w:hAnsi="Times New Roman"/>
          <w:sz w:val="28"/>
          <w:szCs w:val="28"/>
        </w:rPr>
        <w:t>Завідувач кафедри біології</w:t>
      </w:r>
    </w:p>
    <w:p w:rsidR="000D1F10" w:rsidRPr="000B25DE" w:rsidRDefault="000D1F10" w:rsidP="000D1F10">
      <w:pPr>
        <w:spacing w:after="0" w:line="240" w:lineRule="auto"/>
        <w:jc w:val="right"/>
        <w:rPr>
          <w:rFonts w:ascii="Times New Roman" w:hAnsi="Times New Roman"/>
          <w:sz w:val="28"/>
          <w:szCs w:val="28"/>
        </w:rPr>
      </w:pPr>
      <w:r>
        <w:rPr>
          <w:rFonts w:ascii="Times New Roman" w:hAnsi="Times New Roman"/>
          <w:b/>
          <w:sz w:val="28"/>
          <w:szCs w:val="28"/>
        </w:rPr>
        <w:t>____________________________</w:t>
      </w:r>
    </w:p>
    <w:p w:rsidR="000D1F10" w:rsidRPr="00CC236E" w:rsidRDefault="000D1F10" w:rsidP="000D1F10">
      <w:pPr>
        <w:spacing w:after="0" w:line="360" w:lineRule="auto"/>
        <w:ind w:left="4248" w:firstLine="850"/>
        <w:rPr>
          <w:rFonts w:ascii="Times New Roman" w:hAnsi="Times New Roman"/>
          <w:b/>
          <w:sz w:val="28"/>
          <w:szCs w:val="28"/>
        </w:rPr>
      </w:pPr>
      <w:r>
        <w:rPr>
          <w:sz w:val="21"/>
          <w:szCs w:val="21"/>
        </w:rPr>
        <w:t>(посада) (підпис) (дата) (ініціали та прізвище)</w:t>
      </w:r>
    </w:p>
    <w:p w:rsidR="000D1F10" w:rsidRPr="009002B6" w:rsidRDefault="000D1F10" w:rsidP="000D1F10">
      <w:pPr>
        <w:jc w:val="center"/>
      </w:pPr>
      <w:r>
        <w:rPr>
          <w:rFonts w:ascii="Times New Roman" w:hAnsi="Times New Roman"/>
          <w:sz w:val="28"/>
          <w:szCs w:val="28"/>
        </w:rPr>
        <w:t>Ніжин – 2021</w:t>
      </w:r>
    </w:p>
    <w:p w:rsidR="003A52B4" w:rsidRDefault="003A52B4" w:rsidP="003A52B4">
      <w:pPr>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АНОТАЦІЯ</w:t>
      </w:r>
    </w:p>
    <w:p w:rsidR="003A52B4" w:rsidRDefault="003A52B4" w:rsidP="003A52B4">
      <w:pPr>
        <w:spacing w:after="0" w:line="36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 xml:space="preserve">Встановлено, що при вирощуванні кукурудзи доцільно застосовувати бактеріальний препарат Поліміксобактерин та імунопротектор </w:t>
      </w:r>
      <w:r>
        <w:rPr>
          <w:rFonts w:ascii="Times New Roman" w:hAnsi="Times New Roman"/>
          <w:color w:val="000000" w:themeColor="text1"/>
          <w:sz w:val="28"/>
          <w:szCs w:val="28"/>
        </w:rPr>
        <w:t>ВАІ-SІ для передпосівної обробки насіння гібриду кукурудзи Дніпровський 196 СВ. Дані регулятори росту поліпшують умови ґрунтового живлення ростин і цим самим стимулюють ріст та покращують поглинальну здатність кореневої системи. Застосовані препарати стимулюють і ріст надземної частини кукурудзи, збільшуючи її масу, висоту стебла та кількість вузлів. Також Поліміксобактерин і ВАІ-SІ позитивно вплинули на зростання  вмісту хлорофілу в листках кукурудзи і, як наслідок, підвищили показники урожайності цієї культури.</w:t>
      </w:r>
    </w:p>
    <w:p w:rsidR="003A52B4" w:rsidRDefault="003A52B4" w:rsidP="003A52B4">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Отже, </w:t>
      </w:r>
      <w:r>
        <w:rPr>
          <w:rFonts w:ascii="Times New Roman" w:hAnsi="Times New Roman" w:cs="Times New Roman"/>
          <w:sz w:val="28"/>
          <w:szCs w:val="28"/>
        </w:rPr>
        <w:t>Поліміксобактерин та BAI-SI є перспективними препаратами  при вирощуванні зернових культур.</w:t>
      </w:r>
    </w:p>
    <w:p w:rsidR="003A52B4" w:rsidRDefault="003A52B4" w:rsidP="003A52B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Ключові слова: </w:t>
      </w:r>
      <w:r>
        <w:rPr>
          <w:rFonts w:ascii="Times New Roman" w:hAnsi="Times New Roman"/>
          <w:i/>
          <w:color w:val="000000" w:themeColor="text1"/>
          <w:sz w:val="28"/>
          <w:szCs w:val="28"/>
        </w:rPr>
        <w:t>Поліміксобактерин,  ВАІ-SІ,</w:t>
      </w:r>
      <w:r>
        <w:rPr>
          <w:rFonts w:ascii="Times New Roman" w:hAnsi="Times New Roman" w:cs="Times New Roman"/>
          <w:i/>
          <w:sz w:val="28"/>
          <w:szCs w:val="28"/>
        </w:rPr>
        <w:t xml:space="preserve"> регулятори росту, коренева система,  маса надземної частини, висота стебла,  хлорофіл, урожайність.</w:t>
      </w:r>
    </w:p>
    <w:p w:rsidR="003A52B4" w:rsidRDefault="003A52B4" w:rsidP="003A52B4">
      <w:pPr>
        <w:spacing w:after="0" w:line="360" w:lineRule="auto"/>
        <w:jc w:val="center"/>
        <w:rPr>
          <w:rFonts w:ascii="Times New Roman" w:hAnsi="Times New Roman"/>
          <w:sz w:val="28"/>
          <w:szCs w:val="28"/>
          <w:lang w:val="en-US"/>
        </w:rPr>
      </w:pPr>
      <w:r>
        <w:rPr>
          <w:rFonts w:ascii="Times New Roman" w:hAnsi="Times New Roman"/>
          <w:sz w:val="28"/>
          <w:szCs w:val="28"/>
          <w:lang w:val="en-US"/>
        </w:rPr>
        <w:t>ANNOTATION</w:t>
      </w:r>
    </w:p>
    <w:p w:rsidR="003A52B4" w:rsidRDefault="003A52B4" w:rsidP="003A52B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It is established that in the cultivation of corn it is advisable to use the bacterial preparation Polymyxobacterin and immunoprotector BAI-SI for pre-sowing treatment hybrid corn seeds Dniprovsky 196 SV.  These growth regulators improve soil nutrition conditions of plants and thus stimulate growth and improve the absorption capacity of the root system.  The drugs used stimulate the growth of the aboveground part of corn, increasing its weight, stem height and number of nodes.  Polymyxobacterin and BAI-SI also had a positive effect on the growth of chlorophyll content in corn leaves and, as a result, increased the yield of this crop.</w:t>
      </w:r>
    </w:p>
    <w:p w:rsidR="003A52B4" w:rsidRDefault="003A52B4" w:rsidP="003A52B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 Therefore, Polymyxobacterin and BAI-SI are promising drugs in the cultivation of cereals.</w:t>
      </w:r>
    </w:p>
    <w:p w:rsidR="003A52B4" w:rsidRDefault="003A52B4" w:rsidP="003A52B4">
      <w:pPr>
        <w:spacing w:after="0" w:line="360" w:lineRule="auto"/>
        <w:ind w:firstLine="709"/>
        <w:jc w:val="both"/>
        <w:rPr>
          <w:rFonts w:ascii="Times New Roman" w:hAnsi="Times New Roman"/>
          <w:i/>
          <w:sz w:val="28"/>
          <w:szCs w:val="28"/>
          <w:lang w:val="en-US"/>
        </w:rPr>
      </w:pPr>
      <w:r>
        <w:rPr>
          <w:rFonts w:ascii="Times New Roman" w:hAnsi="Times New Roman"/>
          <w:i/>
          <w:sz w:val="28"/>
          <w:szCs w:val="28"/>
          <w:lang w:val="en-US"/>
        </w:rPr>
        <w:t xml:space="preserve"> Key words: Polymyxobacterin, BAI-SI, growth regulators, root system, mass of aboveground part, stem height, chlorophyll, yield.</w:t>
      </w:r>
    </w:p>
    <w:p w:rsidR="003A52B4" w:rsidRPr="006D7824" w:rsidRDefault="003A52B4">
      <w:pPr>
        <w:rPr>
          <w:rFonts w:ascii="Times New Roman" w:hAnsi="Times New Roman" w:cs="Times New Roman"/>
          <w:sz w:val="28"/>
          <w:szCs w:val="28"/>
          <w:lang w:val="en-US"/>
        </w:rPr>
      </w:pPr>
      <w:r w:rsidRPr="006D7824">
        <w:rPr>
          <w:rFonts w:ascii="Times New Roman" w:hAnsi="Times New Roman" w:cs="Times New Roman"/>
          <w:sz w:val="28"/>
          <w:szCs w:val="28"/>
          <w:lang w:val="en-US"/>
        </w:rPr>
        <w:br w:type="page"/>
      </w:r>
    </w:p>
    <w:p w:rsidR="000033AF" w:rsidRPr="00D20AFA" w:rsidRDefault="000033AF" w:rsidP="003A52B4">
      <w:pPr>
        <w:spacing w:after="0" w:line="360" w:lineRule="auto"/>
        <w:jc w:val="center"/>
        <w:rPr>
          <w:rFonts w:ascii="Times New Roman" w:hAnsi="Times New Roman" w:cs="Times New Roman"/>
          <w:sz w:val="28"/>
          <w:szCs w:val="28"/>
        </w:rPr>
      </w:pPr>
      <w:r w:rsidRPr="00D20AFA">
        <w:rPr>
          <w:rFonts w:ascii="Times New Roman" w:hAnsi="Times New Roman" w:cs="Times New Roman"/>
          <w:sz w:val="28"/>
          <w:szCs w:val="28"/>
        </w:rPr>
        <w:lastRenderedPageBreak/>
        <w:t>ЗМІСТ</w:t>
      </w:r>
    </w:p>
    <w:p w:rsidR="002956A3" w:rsidRPr="00D20AFA" w:rsidRDefault="003A6A71" w:rsidP="00D20AFA">
      <w:pPr>
        <w:pStyle w:val="1"/>
        <w:rPr>
          <w:rFonts w:ascii="Times New Roman" w:eastAsiaTheme="minorEastAsia" w:hAnsi="Times New Roman" w:cs="Times New Roman"/>
          <w:noProof/>
          <w:sz w:val="28"/>
          <w:szCs w:val="28"/>
          <w:lang w:eastAsia="ru-RU"/>
        </w:rPr>
      </w:pPr>
      <w:r w:rsidRPr="00D20AFA">
        <w:rPr>
          <w:rFonts w:ascii="Times New Roman" w:hAnsi="Times New Roman" w:cs="Times New Roman"/>
          <w:sz w:val="28"/>
          <w:szCs w:val="28"/>
          <w:lang w:val="uk-UA"/>
        </w:rPr>
        <w:fldChar w:fldCharType="begin"/>
      </w:r>
      <w:r w:rsidR="000033AF" w:rsidRPr="00D20AFA">
        <w:rPr>
          <w:rFonts w:ascii="Times New Roman" w:hAnsi="Times New Roman" w:cs="Times New Roman"/>
          <w:sz w:val="28"/>
          <w:szCs w:val="28"/>
          <w:lang w:val="uk-UA"/>
        </w:rPr>
        <w:instrText xml:space="preserve"> TOC \o "1-3" \h \z \u </w:instrText>
      </w:r>
      <w:r w:rsidRPr="00D20AFA">
        <w:rPr>
          <w:rFonts w:ascii="Times New Roman" w:hAnsi="Times New Roman" w:cs="Times New Roman"/>
          <w:sz w:val="28"/>
          <w:szCs w:val="28"/>
          <w:lang w:val="uk-UA"/>
        </w:rPr>
        <w:fldChar w:fldCharType="separate"/>
      </w:r>
      <w:hyperlink w:anchor="_Toc88603547" w:history="1">
        <w:r w:rsidR="002956A3" w:rsidRPr="00D20AFA">
          <w:rPr>
            <w:rStyle w:val="aa"/>
            <w:rFonts w:ascii="Times New Roman" w:hAnsi="Times New Roman" w:cs="Times New Roman"/>
            <w:noProof/>
            <w:sz w:val="28"/>
            <w:szCs w:val="28"/>
          </w:rPr>
          <w:t>ВСТУП</w:t>
        </w:r>
        <w:r w:rsidR="002956A3" w:rsidRPr="00D20AFA">
          <w:rPr>
            <w:rFonts w:ascii="Times New Roman" w:hAnsi="Times New Roman" w:cs="Times New Roman"/>
            <w:noProof/>
            <w:webHidden/>
            <w:sz w:val="28"/>
            <w:szCs w:val="28"/>
          </w:rPr>
          <w:tab/>
        </w:r>
        <w:r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_Toc88603547 \h </w:instrText>
        </w:r>
        <w:r w:rsidRPr="00D20AFA">
          <w:rPr>
            <w:rFonts w:ascii="Times New Roman" w:hAnsi="Times New Roman" w:cs="Times New Roman"/>
            <w:noProof/>
            <w:webHidden/>
            <w:sz w:val="28"/>
            <w:szCs w:val="28"/>
          </w:rPr>
        </w:r>
        <w:r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4</w:t>
        </w:r>
        <w:r w:rsidRPr="00D20AFA">
          <w:rPr>
            <w:rFonts w:ascii="Times New Roman" w:hAnsi="Times New Roman" w:cs="Times New Roman"/>
            <w:noProof/>
            <w:webHidden/>
            <w:sz w:val="28"/>
            <w:szCs w:val="28"/>
          </w:rPr>
          <w:fldChar w:fldCharType="end"/>
        </w:r>
      </w:hyperlink>
    </w:p>
    <w:p w:rsidR="002956A3" w:rsidRPr="00D20AFA" w:rsidRDefault="00786879" w:rsidP="00D20AFA">
      <w:pPr>
        <w:pStyle w:val="1"/>
        <w:rPr>
          <w:rFonts w:ascii="Times New Roman" w:eastAsiaTheme="minorEastAsia" w:hAnsi="Times New Roman" w:cs="Times New Roman"/>
          <w:noProof/>
          <w:sz w:val="28"/>
          <w:szCs w:val="28"/>
          <w:lang w:eastAsia="ru-RU"/>
        </w:rPr>
      </w:pPr>
      <w:hyperlink w:anchor="_Toc88603548" w:history="1">
        <w:r w:rsidR="002956A3" w:rsidRPr="00D20AFA">
          <w:rPr>
            <w:rStyle w:val="aa"/>
            <w:rFonts w:ascii="Times New Roman" w:hAnsi="Times New Roman" w:cs="Times New Roman"/>
            <w:noProof/>
            <w:sz w:val="28"/>
            <w:szCs w:val="28"/>
            <w:lang w:val="uk-UA"/>
          </w:rPr>
          <w:t>РОЗДІЛ I.ПРИРОДНІ ТА СИНТЕТИЧНІ РЕГУЛЯТОРИ РОСТУ. МЕХАНІЗМ ЇХ ДІЇ</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_Toc88603548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7</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tabs>
          <w:tab w:val="left" w:pos="660"/>
        </w:tabs>
        <w:rPr>
          <w:rFonts w:ascii="Times New Roman" w:eastAsiaTheme="minorEastAsia" w:hAnsi="Times New Roman" w:cs="Times New Roman"/>
          <w:noProof/>
          <w:sz w:val="28"/>
          <w:szCs w:val="28"/>
          <w:lang w:eastAsia="ru-RU"/>
        </w:rPr>
      </w:pPr>
      <w:hyperlink w:anchor="_Toc88603549" w:history="1">
        <w:r w:rsidR="002956A3" w:rsidRPr="00D20AFA">
          <w:rPr>
            <w:rStyle w:val="aa"/>
            <w:rFonts w:ascii="Times New Roman" w:hAnsi="Times New Roman" w:cs="Times New Roman"/>
            <w:noProof/>
            <w:sz w:val="28"/>
            <w:szCs w:val="28"/>
            <w:lang w:val="uk-UA"/>
          </w:rPr>
          <w:t>1.1.</w:t>
        </w:r>
        <w:r w:rsidR="002956A3" w:rsidRPr="00D20AFA">
          <w:rPr>
            <w:rFonts w:ascii="Times New Roman" w:eastAsiaTheme="minorEastAsia" w:hAnsi="Times New Roman" w:cs="Times New Roman"/>
            <w:noProof/>
            <w:sz w:val="28"/>
            <w:szCs w:val="28"/>
            <w:lang w:eastAsia="ru-RU"/>
          </w:rPr>
          <w:tab/>
        </w:r>
        <w:r w:rsidR="002956A3" w:rsidRPr="00D20AFA">
          <w:rPr>
            <w:rStyle w:val="aa"/>
            <w:rFonts w:ascii="Times New Roman" w:hAnsi="Times New Roman" w:cs="Times New Roman"/>
            <w:noProof/>
            <w:sz w:val="28"/>
            <w:szCs w:val="28"/>
            <w:lang w:val="uk-UA"/>
          </w:rPr>
          <w:t>Природні регулятори росту. Механізм їх дії</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_Toc88603549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8</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tabs>
          <w:tab w:val="left" w:pos="660"/>
        </w:tabs>
        <w:rPr>
          <w:rFonts w:ascii="Times New Roman" w:eastAsiaTheme="minorEastAsia" w:hAnsi="Times New Roman" w:cs="Times New Roman"/>
          <w:noProof/>
          <w:sz w:val="28"/>
          <w:szCs w:val="28"/>
          <w:lang w:eastAsia="ru-RU"/>
        </w:rPr>
      </w:pPr>
      <w:hyperlink w:anchor="_Toc88603550" w:history="1">
        <w:r w:rsidR="002956A3" w:rsidRPr="00D20AFA">
          <w:rPr>
            <w:rStyle w:val="aa"/>
            <w:rFonts w:ascii="Times New Roman" w:hAnsi="Times New Roman" w:cs="Times New Roman"/>
            <w:noProof/>
            <w:sz w:val="28"/>
            <w:szCs w:val="28"/>
            <w:lang w:val="uk-UA"/>
          </w:rPr>
          <w:t>1.2.</w:t>
        </w:r>
        <w:r w:rsidR="002956A3" w:rsidRPr="00D20AFA">
          <w:rPr>
            <w:rFonts w:ascii="Times New Roman" w:eastAsiaTheme="minorEastAsia" w:hAnsi="Times New Roman" w:cs="Times New Roman"/>
            <w:noProof/>
            <w:sz w:val="28"/>
            <w:szCs w:val="28"/>
            <w:lang w:eastAsia="ru-RU"/>
          </w:rPr>
          <w:tab/>
        </w:r>
        <w:r w:rsidR="002956A3" w:rsidRPr="00D20AFA">
          <w:rPr>
            <w:rStyle w:val="aa"/>
            <w:rFonts w:ascii="Times New Roman" w:hAnsi="Times New Roman" w:cs="Times New Roman"/>
            <w:noProof/>
            <w:sz w:val="28"/>
            <w:szCs w:val="28"/>
            <w:lang w:val="uk-UA"/>
          </w:rPr>
          <w:t>Синтетичні регулятори росту</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_Toc88603550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11</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1"/>
        <w:rPr>
          <w:rFonts w:ascii="Times New Roman" w:eastAsiaTheme="minorEastAsia" w:hAnsi="Times New Roman" w:cs="Times New Roman"/>
          <w:noProof/>
          <w:sz w:val="28"/>
          <w:szCs w:val="28"/>
          <w:lang w:eastAsia="ru-RU"/>
        </w:rPr>
      </w:pPr>
      <w:hyperlink w:anchor="_Toc88603551" w:history="1">
        <w:r w:rsidR="002956A3" w:rsidRPr="00D20AFA">
          <w:rPr>
            <w:rStyle w:val="aa"/>
            <w:rFonts w:ascii="Times New Roman" w:hAnsi="Times New Roman" w:cs="Times New Roman"/>
            <w:noProof/>
            <w:sz w:val="28"/>
            <w:szCs w:val="28"/>
          </w:rPr>
          <w:t>РОЗДІЛ II. МАТЕРІАЛИ ТА МЕТОДИ ДОСЛІДЖЕНЬ</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_Toc88603551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14</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rPr>
          <w:rFonts w:ascii="Times New Roman" w:eastAsiaTheme="minorEastAsia" w:hAnsi="Times New Roman" w:cs="Times New Roman"/>
          <w:noProof/>
          <w:sz w:val="28"/>
          <w:szCs w:val="28"/>
          <w:lang w:eastAsia="ru-RU"/>
        </w:rPr>
      </w:pPr>
      <w:hyperlink w:anchor="_Toc88603552" w:history="1">
        <w:r w:rsidR="002956A3" w:rsidRPr="00D20AFA">
          <w:rPr>
            <w:rStyle w:val="aa"/>
            <w:rFonts w:ascii="Times New Roman" w:hAnsi="Times New Roman" w:cs="Times New Roman"/>
            <w:noProof/>
            <w:sz w:val="28"/>
            <w:szCs w:val="28"/>
          </w:rPr>
          <w:t>2.1. Характеристика об’єктів дослідження</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_Toc88603552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14</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rPr>
          <w:rFonts w:ascii="Times New Roman" w:eastAsiaTheme="minorEastAsia" w:hAnsi="Times New Roman" w:cs="Times New Roman"/>
          <w:noProof/>
          <w:sz w:val="28"/>
          <w:szCs w:val="28"/>
          <w:lang w:eastAsia="ru-RU"/>
        </w:rPr>
      </w:pPr>
      <w:hyperlink w:anchor="_Toc88603553" w:history="1">
        <w:r w:rsidR="002956A3" w:rsidRPr="00D20AFA">
          <w:rPr>
            <w:rStyle w:val="aa"/>
            <w:rFonts w:ascii="Times New Roman" w:hAnsi="Times New Roman" w:cs="Times New Roman"/>
            <w:noProof/>
            <w:sz w:val="28"/>
            <w:szCs w:val="28"/>
          </w:rPr>
          <w:t>2.2. Методика проведення польових досліджень</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_Toc88603553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15</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rPr>
          <w:rFonts w:ascii="Times New Roman" w:eastAsiaTheme="minorEastAsia" w:hAnsi="Times New Roman" w:cs="Times New Roman"/>
          <w:noProof/>
          <w:sz w:val="28"/>
          <w:szCs w:val="28"/>
          <w:lang w:eastAsia="ru-RU"/>
        </w:rPr>
      </w:pPr>
      <w:hyperlink w:anchor="_Toc88603554" w:history="1">
        <w:r w:rsidR="002956A3" w:rsidRPr="00D20AFA">
          <w:rPr>
            <w:rStyle w:val="aa"/>
            <w:rFonts w:ascii="Times New Roman" w:hAnsi="Times New Roman" w:cs="Times New Roman"/>
            <w:noProof/>
            <w:sz w:val="28"/>
            <w:szCs w:val="28"/>
          </w:rPr>
          <w:t>2.3. Методики дослідження впливу  бактеріальних та синтетичних препаратів на асиміляційні процеси кукурудзи</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_Toc88603554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16</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1"/>
        <w:rPr>
          <w:rFonts w:ascii="Times New Roman" w:eastAsiaTheme="minorEastAsia" w:hAnsi="Times New Roman" w:cs="Times New Roman"/>
          <w:noProof/>
          <w:sz w:val="28"/>
          <w:szCs w:val="28"/>
          <w:lang w:eastAsia="ru-RU"/>
        </w:rPr>
      </w:pPr>
      <w:hyperlink w:anchor="_Toc88603555" w:history="1">
        <w:r w:rsidR="002956A3" w:rsidRPr="00D20AFA">
          <w:rPr>
            <w:rStyle w:val="aa"/>
            <w:rFonts w:ascii="Times New Roman" w:hAnsi="Times New Roman" w:cs="Times New Roman"/>
            <w:noProof/>
            <w:sz w:val="28"/>
            <w:szCs w:val="28"/>
          </w:rPr>
          <w:t>РОЗДІЛ ІІІ. ЕФЕКТИВНІСТЬ ЗАСТОСУВАННЯ СИНТЕТИЧНИХ ТА БАКТЕРІАЛЬНИХ ПРЕПАРАТІВ ПРИ ВИРОЩУВАННЯ КУКУРУДЗИ</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_Toc88603555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18</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rPr>
          <w:rFonts w:ascii="Times New Roman" w:eastAsiaTheme="minorEastAsia" w:hAnsi="Times New Roman" w:cs="Times New Roman"/>
          <w:noProof/>
          <w:sz w:val="28"/>
          <w:szCs w:val="28"/>
          <w:lang w:eastAsia="ru-RU"/>
        </w:rPr>
      </w:pPr>
      <w:hyperlink w:anchor="_Toc88603556" w:history="1">
        <w:r w:rsidR="002956A3" w:rsidRPr="00D20AFA">
          <w:rPr>
            <w:rStyle w:val="aa"/>
            <w:rFonts w:ascii="Times New Roman" w:hAnsi="Times New Roman" w:cs="Times New Roman"/>
            <w:noProof/>
            <w:sz w:val="28"/>
            <w:szCs w:val="28"/>
          </w:rPr>
          <w:t>3.1. Вплив біопрепарату Поліміксобактерин та імунопротектора  BAI-SI на основні морфо-фізіологічні показники кукурудзи</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_Toc88603556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18</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2"/>
        <w:rPr>
          <w:rFonts w:ascii="Times New Roman" w:eastAsiaTheme="minorEastAsia" w:hAnsi="Times New Roman" w:cs="Times New Roman"/>
          <w:noProof/>
          <w:sz w:val="28"/>
          <w:szCs w:val="28"/>
          <w:lang w:eastAsia="ru-RU"/>
        </w:rPr>
      </w:pPr>
      <w:hyperlink w:anchor="_Toc88603557" w:history="1">
        <w:r w:rsidR="002956A3" w:rsidRPr="00D20AFA">
          <w:rPr>
            <w:rStyle w:val="aa"/>
            <w:rFonts w:ascii="Times New Roman" w:hAnsi="Times New Roman" w:cs="Times New Roman"/>
            <w:bCs/>
            <w:noProof/>
            <w:sz w:val="28"/>
            <w:szCs w:val="28"/>
          </w:rPr>
          <w:t>3.2. Вплив біопрепарату Поліміксобактерин та імунопротектора  BAI-SI на асиміляційні процеси кукурудзи</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_Toc88603557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26</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1"/>
        <w:rPr>
          <w:rFonts w:ascii="Times New Roman" w:eastAsiaTheme="minorEastAsia" w:hAnsi="Times New Roman" w:cs="Times New Roman"/>
          <w:noProof/>
          <w:sz w:val="28"/>
          <w:szCs w:val="28"/>
          <w:lang w:eastAsia="ru-RU"/>
        </w:rPr>
      </w:pPr>
      <w:hyperlink w:anchor="_Toc88603558" w:history="1">
        <w:r w:rsidR="002956A3" w:rsidRPr="00D20AFA">
          <w:rPr>
            <w:rStyle w:val="aa"/>
            <w:rFonts w:ascii="Times New Roman" w:hAnsi="Times New Roman" w:cs="Times New Roman"/>
            <w:noProof/>
            <w:sz w:val="28"/>
            <w:szCs w:val="28"/>
          </w:rPr>
          <w:t>РОЗДІЛ IV. ВИКОРИСТАННЯ РЕЗУЛЬТАТІВ МАГІСТЕРСЬКОЇ РОБОТИ В ШКІЛЬНОМУ КУРСІ БІОЛОГІЇ</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_Toc88603558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32</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1"/>
        <w:rPr>
          <w:rFonts w:ascii="Times New Roman" w:eastAsiaTheme="minorEastAsia" w:hAnsi="Times New Roman" w:cs="Times New Roman"/>
          <w:noProof/>
          <w:sz w:val="28"/>
          <w:szCs w:val="28"/>
          <w:lang w:eastAsia="ru-RU"/>
        </w:rPr>
      </w:pPr>
      <w:hyperlink w:anchor="_Toc88603559" w:history="1">
        <w:r w:rsidR="002956A3" w:rsidRPr="00D20AFA">
          <w:rPr>
            <w:rStyle w:val="aa"/>
            <w:rFonts w:ascii="Times New Roman" w:hAnsi="Times New Roman" w:cs="Times New Roman"/>
            <w:noProof/>
            <w:sz w:val="28"/>
            <w:szCs w:val="28"/>
          </w:rPr>
          <w:t>ВИСНОВКИ</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_Toc88603559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37</w:t>
        </w:r>
        <w:r w:rsidR="003A6A71" w:rsidRPr="00D20AFA">
          <w:rPr>
            <w:rFonts w:ascii="Times New Roman" w:hAnsi="Times New Roman" w:cs="Times New Roman"/>
            <w:noProof/>
            <w:webHidden/>
            <w:sz w:val="28"/>
            <w:szCs w:val="28"/>
          </w:rPr>
          <w:fldChar w:fldCharType="end"/>
        </w:r>
      </w:hyperlink>
    </w:p>
    <w:p w:rsidR="002956A3" w:rsidRPr="00D20AFA" w:rsidRDefault="00786879" w:rsidP="00D20AFA">
      <w:pPr>
        <w:pStyle w:val="1"/>
        <w:rPr>
          <w:rFonts w:ascii="Times New Roman" w:eastAsiaTheme="minorEastAsia" w:hAnsi="Times New Roman" w:cs="Times New Roman"/>
          <w:noProof/>
          <w:sz w:val="28"/>
          <w:szCs w:val="28"/>
          <w:lang w:eastAsia="ru-RU"/>
        </w:rPr>
      </w:pPr>
      <w:hyperlink w:anchor="_Toc88603560" w:history="1">
        <w:r w:rsidR="002956A3" w:rsidRPr="00D20AFA">
          <w:rPr>
            <w:rStyle w:val="aa"/>
            <w:rFonts w:ascii="Times New Roman" w:hAnsi="Times New Roman" w:cs="Times New Roman"/>
            <w:noProof/>
            <w:sz w:val="28"/>
            <w:szCs w:val="28"/>
            <w:lang w:val="uk-UA"/>
          </w:rPr>
          <w:t>СПИСОК ВИКОРИСТАНИХ ДЖЕРЕЛ</w:t>
        </w:r>
        <w:r w:rsidR="002956A3" w:rsidRPr="00D20AFA">
          <w:rPr>
            <w:rFonts w:ascii="Times New Roman" w:hAnsi="Times New Roman" w:cs="Times New Roman"/>
            <w:noProof/>
            <w:webHidden/>
            <w:sz w:val="28"/>
            <w:szCs w:val="28"/>
          </w:rPr>
          <w:tab/>
        </w:r>
        <w:r w:rsidR="003A6A71" w:rsidRPr="00D20AFA">
          <w:rPr>
            <w:rFonts w:ascii="Times New Roman" w:hAnsi="Times New Roman" w:cs="Times New Roman"/>
            <w:noProof/>
            <w:webHidden/>
            <w:sz w:val="28"/>
            <w:szCs w:val="28"/>
          </w:rPr>
          <w:fldChar w:fldCharType="begin"/>
        </w:r>
        <w:r w:rsidR="002956A3" w:rsidRPr="00D20AFA">
          <w:rPr>
            <w:rFonts w:ascii="Times New Roman" w:hAnsi="Times New Roman" w:cs="Times New Roman"/>
            <w:noProof/>
            <w:webHidden/>
            <w:sz w:val="28"/>
            <w:szCs w:val="28"/>
          </w:rPr>
          <w:instrText xml:space="preserve"> PAGEREF _Toc88603560 \h </w:instrText>
        </w:r>
        <w:r w:rsidR="003A6A71" w:rsidRPr="00D20AFA">
          <w:rPr>
            <w:rFonts w:ascii="Times New Roman" w:hAnsi="Times New Roman" w:cs="Times New Roman"/>
            <w:noProof/>
            <w:webHidden/>
            <w:sz w:val="28"/>
            <w:szCs w:val="28"/>
          </w:rPr>
        </w:r>
        <w:r w:rsidR="003A6A71" w:rsidRPr="00D20AFA">
          <w:rPr>
            <w:rFonts w:ascii="Times New Roman" w:hAnsi="Times New Roman" w:cs="Times New Roman"/>
            <w:noProof/>
            <w:webHidden/>
            <w:sz w:val="28"/>
            <w:szCs w:val="28"/>
          </w:rPr>
          <w:fldChar w:fldCharType="separate"/>
        </w:r>
        <w:r w:rsidR="00265F81">
          <w:rPr>
            <w:rFonts w:ascii="Times New Roman" w:hAnsi="Times New Roman" w:cs="Times New Roman"/>
            <w:noProof/>
            <w:webHidden/>
            <w:sz w:val="28"/>
            <w:szCs w:val="28"/>
          </w:rPr>
          <w:t>38</w:t>
        </w:r>
        <w:r w:rsidR="003A6A71" w:rsidRPr="00D20AFA">
          <w:rPr>
            <w:rFonts w:ascii="Times New Roman" w:hAnsi="Times New Roman" w:cs="Times New Roman"/>
            <w:noProof/>
            <w:webHidden/>
            <w:sz w:val="28"/>
            <w:szCs w:val="28"/>
          </w:rPr>
          <w:fldChar w:fldCharType="end"/>
        </w:r>
      </w:hyperlink>
    </w:p>
    <w:p w:rsidR="000033AF" w:rsidRPr="00D20AFA" w:rsidRDefault="003A6A71" w:rsidP="00D20AFA">
      <w:pPr>
        <w:tabs>
          <w:tab w:val="left" w:pos="3633"/>
          <w:tab w:val="center" w:pos="4677"/>
        </w:tabs>
        <w:spacing w:after="0" w:line="360" w:lineRule="auto"/>
        <w:jc w:val="center"/>
        <w:outlineLvl w:val="0"/>
        <w:rPr>
          <w:rFonts w:ascii="Times New Roman" w:hAnsi="Times New Roman" w:cs="Times New Roman"/>
          <w:sz w:val="28"/>
          <w:szCs w:val="28"/>
        </w:rPr>
      </w:pPr>
      <w:r w:rsidRPr="00D20AFA">
        <w:rPr>
          <w:rFonts w:ascii="Times New Roman" w:hAnsi="Times New Roman" w:cs="Times New Roman"/>
          <w:sz w:val="28"/>
          <w:szCs w:val="28"/>
        </w:rPr>
        <w:fldChar w:fldCharType="end"/>
      </w:r>
    </w:p>
    <w:p w:rsidR="000033AF" w:rsidRPr="00FE6033" w:rsidRDefault="000033AF" w:rsidP="00E87189">
      <w:pPr>
        <w:tabs>
          <w:tab w:val="left" w:pos="3633"/>
          <w:tab w:val="center" w:pos="4677"/>
        </w:tabs>
        <w:spacing w:after="0" w:line="360" w:lineRule="auto"/>
        <w:jc w:val="center"/>
        <w:outlineLvl w:val="0"/>
        <w:rPr>
          <w:rFonts w:ascii="Times New Roman" w:hAnsi="Times New Roman" w:cs="Times New Roman"/>
          <w:sz w:val="28"/>
          <w:szCs w:val="28"/>
        </w:rPr>
      </w:pPr>
    </w:p>
    <w:p w:rsidR="00F464AE" w:rsidRPr="00FE6033" w:rsidRDefault="00F464AE" w:rsidP="00F464AE">
      <w:pPr>
        <w:tabs>
          <w:tab w:val="left" w:pos="3633"/>
          <w:tab w:val="center" w:pos="4677"/>
        </w:tabs>
        <w:spacing w:after="0" w:line="360" w:lineRule="auto"/>
        <w:jc w:val="center"/>
        <w:outlineLvl w:val="0"/>
        <w:rPr>
          <w:rFonts w:ascii="Times New Roman" w:hAnsi="Times New Roman" w:cs="Times New Roman"/>
          <w:b/>
          <w:sz w:val="28"/>
          <w:szCs w:val="28"/>
        </w:rPr>
      </w:pPr>
    </w:p>
    <w:p w:rsidR="00F464AE" w:rsidRPr="00FE6033" w:rsidRDefault="00F464AE" w:rsidP="00F464AE">
      <w:pPr>
        <w:tabs>
          <w:tab w:val="left" w:pos="3633"/>
          <w:tab w:val="center" w:pos="4677"/>
        </w:tabs>
        <w:spacing w:after="0" w:line="360" w:lineRule="auto"/>
        <w:jc w:val="center"/>
        <w:outlineLvl w:val="0"/>
        <w:rPr>
          <w:rFonts w:ascii="Times New Roman" w:hAnsi="Times New Roman" w:cs="Times New Roman"/>
          <w:b/>
          <w:sz w:val="28"/>
          <w:szCs w:val="28"/>
        </w:rPr>
      </w:pPr>
    </w:p>
    <w:p w:rsidR="00674C87" w:rsidRPr="00FE6033" w:rsidRDefault="00674C87" w:rsidP="00F464AE">
      <w:pPr>
        <w:tabs>
          <w:tab w:val="left" w:pos="3633"/>
          <w:tab w:val="center" w:pos="4677"/>
        </w:tabs>
        <w:spacing w:after="0" w:line="360" w:lineRule="auto"/>
        <w:jc w:val="center"/>
        <w:outlineLvl w:val="0"/>
        <w:rPr>
          <w:rFonts w:ascii="Times New Roman" w:hAnsi="Times New Roman" w:cs="Times New Roman"/>
          <w:b/>
          <w:sz w:val="28"/>
          <w:szCs w:val="28"/>
        </w:rPr>
      </w:pPr>
    </w:p>
    <w:p w:rsidR="00674C87" w:rsidRPr="00FE6033" w:rsidRDefault="00674C87" w:rsidP="00F464AE">
      <w:pPr>
        <w:tabs>
          <w:tab w:val="left" w:pos="3633"/>
          <w:tab w:val="center" w:pos="4677"/>
        </w:tabs>
        <w:spacing w:after="0" w:line="360" w:lineRule="auto"/>
        <w:jc w:val="center"/>
        <w:outlineLvl w:val="0"/>
        <w:rPr>
          <w:rFonts w:ascii="Times New Roman" w:hAnsi="Times New Roman" w:cs="Times New Roman"/>
          <w:b/>
          <w:sz w:val="28"/>
          <w:szCs w:val="28"/>
        </w:rPr>
      </w:pPr>
    </w:p>
    <w:p w:rsidR="00674C87" w:rsidRPr="00FE6033" w:rsidRDefault="00674C87" w:rsidP="00F464AE">
      <w:pPr>
        <w:tabs>
          <w:tab w:val="left" w:pos="3633"/>
          <w:tab w:val="center" w:pos="4677"/>
        </w:tabs>
        <w:spacing w:after="0" w:line="360" w:lineRule="auto"/>
        <w:jc w:val="center"/>
        <w:outlineLvl w:val="0"/>
        <w:rPr>
          <w:rFonts w:ascii="Times New Roman" w:hAnsi="Times New Roman" w:cs="Times New Roman"/>
          <w:b/>
          <w:sz w:val="28"/>
          <w:szCs w:val="28"/>
        </w:rPr>
      </w:pPr>
    </w:p>
    <w:p w:rsidR="00674C87" w:rsidRPr="00FE6033" w:rsidRDefault="00674C87" w:rsidP="00F464AE">
      <w:pPr>
        <w:tabs>
          <w:tab w:val="left" w:pos="3633"/>
          <w:tab w:val="center" w:pos="4677"/>
        </w:tabs>
        <w:spacing w:after="0" w:line="360" w:lineRule="auto"/>
        <w:jc w:val="center"/>
        <w:outlineLvl w:val="0"/>
        <w:rPr>
          <w:rFonts w:ascii="Times New Roman" w:hAnsi="Times New Roman" w:cs="Times New Roman"/>
          <w:b/>
          <w:sz w:val="28"/>
          <w:szCs w:val="28"/>
        </w:rPr>
      </w:pPr>
    </w:p>
    <w:p w:rsidR="00824E45" w:rsidRDefault="00824E45">
      <w:pPr>
        <w:rPr>
          <w:rFonts w:ascii="Times New Roman" w:hAnsi="Times New Roman" w:cs="Times New Roman"/>
          <w:b/>
          <w:sz w:val="28"/>
          <w:szCs w:val="28"/>
        </w:rPr>
      </w:pPr>
      <w:bookmarkStart w:id="1" w:name="_Toc88603547"/>
      <w:r>
        <w:rPr>
          <w:rFonts w:ascii="Times New Roman" w:hAnsi="Times New Roman" w:cs="Times New Roman"/>
          <w:b/>
          <w:sz w:val="28"/>
          <w:szCs w:val="28"/>
        </w:rPr>
        <w:br w:type="page"/>
      </w:r>
    </w:p>
    <w:p w:rsidR="00A15531" w:rsidRPr="00FE6033" w:rsidRDefault="00BB35A3" w:rsidP="00824E45">
      <w:pPr>
        <w:jc w:val="center"/>
        <w:rPr>
          <w:rFonts w:ascii="Times New Roman" w:hAnsi="Times New Roman" w:cs="Times New Roman"/>
          <w:b/>
          <w:sz w:val="28"/>
          <w:szCs w:val="28"/>
        </w:rPr>
      </w:pPr>
      <w:r w:rsidRPr="00FE6033">
        <w:rPr>
          <w:rFonts w:ascii="Times New Roman" w:hAnsi="Times New Roman" w:cs="Times New Roman"/>
          <w:b/>
          <w:sz w:val="28"/>
          <w:szCs w:val="28"/>
        </w:rPr>
        <w:lastRenderedPageBreak/>
        <w:t>ВСТУП</w:t>
      </w:r>
      <w:bookmarkEnd w:id="1"/>
    </w:p>
    <w:p w:rsidR="00BF413E" w:rsidRPr="00FE6033" w:rsidRDefault="00BB35A3" w:rsidP="0040297A">
      <w:pPr>
        <w:spacing w:after="0" w:line="360" w:lineRule="auto"/>
        <w:ind w:firstLine="709"/>
        <w:jc w:val="both"/>
        <w:rPr>
          <w:rStyle w:val="a7"/>
          <w:rFonts w:ascii="Times New Roman" w:hAnsi="Times New Roman" w:cs="Times New Roman"/>
          <w:color w:val="000000"/>
          <w:sz w:val="28"/>
          <w:szCs w:val="28"/>
          <w:shd w:val="clear" w:color="auto" w:fill="FFFFFF"/>
        </w:rPr>
      </w:pPr>
      <w:r w:rsidRPr="00FE6033">
        <w:rPr>
          <w:rStyle w:val="a7"/>
          <w:rFonts w:ascii="Times New Roman" w:hAnsi="Times New Roman" w:cs="Times New Roman"/>
          <w:color w:val="000000"/>
          <w:sz w:val="28"/>
          <w:szCs w:val="28"/>
          <w:shd w:val="clear" w:color="auto" w:fill="FFFFFF"/>
        </w:rPr>
        <w:t>Актуальність теми.</w:t>
      </w:r>
      <w:r w:rsidR="00582B33" w:rsidRPr="00FE6033">
        <w:rPr>
          <w:rStyle w:val="a7"/>
          <w:rFonts w:ascii="Times New Roman" w:hAnsi="Times New Roman" w:cs="Times New Roman"/>
          <w:color w:val="000000"/>
          <w:sz w:val="28"/>
          <w:szCs w:val="28"/>
          <w:shd w:val="clear" w:color="auto" w:fill="FFFFFF"/>
        </w:rPr>
        <w:t xml:space="preserve"> </w:t>
      </w:r>
      <w:r w:rsidR="00BF413E" w:rsidRPr="00FE6033">
        <w:rPr>
          <w:rStyle w:val="a7"/>
          <w:rFonts w:ascii="Times New Roman" w:hAnsi="Times New Roman" w:cs="Times New Roman"/>
          <w:b w:val="0"/>
          <w:color w:val="000000"/>
          <w:sz w:val="28"/>
          <w:szCs w:val="28"/>
          <w:shd w:val="clear" w:color="auto" w:fill="FFFFFF"/>
        </w:rPr>
        <w:t>На сьогодні в усьому світі, в тому числі і в Україні спостерігається тенденція збільшення</w:t>
      </w:r>
      <w:r w:rsidR="006F74DB" w:rsidRPr="00FE6033">
        <w:rPr>
          <w:rStyle w:val="a7"/>
          <w:rFonts w:ascii="Times New Roman" w:hAnsi="Times New Roman" w:cs="Times New Roman"/>
          <w:b w:val="0"/>
          <w:color w:val="000000"/>
          <w:sz w:val="28"/>
          <w:szCs w:val="28"/>
          <w:shd w:val="clear" w:color="auto" w:fill="FFFFFF"/>
        </w:rPr>
        <w:t xml:space="preserve"> посівних площ для вирощування кукурудзи. </w:t>
      </w:r>
      <w:r w:rsidR="000F213E">
        <w:rPr>
          <w:rStyle w:val="a7"/>
          <w:rFonts w:ascii="Times New Roman" w:hAnsi="Times New Roman" w:cs="Times New Roman"/>
          <w:b w:val="0"/>
          <w:color w:val="000000"/>
          <w:sz w:val="28"/>
          <w:szCs w:val="28"/>
          <w:shd w:val="clear" w:color="auto" w:fill="FFFFFF"/>
        </w:rPr>
        <w:t>Це пов’язано з тим, що вона</w:t>
      </w:r>
      <w:r w:rsidR="006F74DB" w:rsidRPr="00FE6033">
        <w:rPr>
          <w:rStyle w:val="a7"/>
          <w:rFonts w:ascii="Times New Roman" w:hAnsi="Times New Roman" w:cs="Times New Roman"/>
          <w:b w:val="0"/>
          <w:color w:val="000000"/>
          <w:sz w:val="28"/>
          <w:szCs w:val="28"/>
          <w:shd w:val="clear" w:color="auto" w:fill="FFFFFF"/>
        </w:rPr>
        <w:t xml:space="preserve"> є однією з основних зернових культур, а Україна є однією з найбільших </w:t>
      </w:r>
      <w:r w:rsidR="000F213E">
        <w:rPr>
          <w:rStyle w:val="a7"/>
          <w:rFonts w:ascii="Times New Roman" w:hAnsi="Times New Roman" w:cs="Times New Roman"/>
          <w:b w:val="0"/>
          <w:color w:val="000000"/>
          <w:sz w:val="28"/>
          <w:szCs w:val="28"/>
          <w:shd w:val="clear" w:color="auto" w:fill="FFFFFF"/>
        </w:rPr>
        <w:t>експортерів зерна кукурудзи</w:t>
      </w:r>
      <w:r w:rsidR="006F74DB" w:rsidRPr="00FE6033">
        <w:rPr>
          <w:rStyle w:val="a7"/>
          <w:rFonts w:ascii="Times New Roman" w:hAnsi="Times New Roman" w:cs="Times New Roman"/>
          <w:b w:val="0"/>
          <w:color w:val="000000"/>
          <w:sz w:val="28"/>
          <w:szCs w:val="28"/>
          <w:shd w:val="clear" w:color="auto" w:fill="FFFFFF"/>
        </w:rPr>
        <w:t>.</w:t>
      </w:r>
    </w:p>
    <w:p w:rsidR="009D3DD3" w:rsidRPr="00FE6033" w:rsidRDefault="009D3DD3"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sidRPr="00FE6033">
        <w:rPr>
          <w:rStyle w:val="a7"/>
          <w:rFonts w:ascii="Times New Roman" w:hAnsi="Times New Roman" w:cs="Times New Roman"/>
          <w:b w:val="0"/>
          <w:color w:val="000000"/>
          <w:sz w:val="28"/>
          <w:szCs w:val="28"/>
          <w:shd w:val="clear" w:color="auto" w:fill="FFFFFF"/>
        </w:rPr>
        <w:t>Разом з</w:t>
      </w:r>
      <w:r w:rsidR="00B06C82">
        <w:rPr>
          <w:rStyle w:val="a7"/>
          <w:rFonts w:ascii="Times New Roman" w:hAnsi="Times New Roman" w:cs="Times New Roman"/>
          <w:b w:val="0"/>
          <w:color w:val="000000"/>
          <w:sz w:val="28"/>
          <w:szCs w:val="28"/>
          <w:shd w:val="clear" w:color="auto" w:fill="FFFFFF"/>
        </w:rPr>
        <w:t xml:space="preserve"> цим постало питання про збільше</w:t>
      </w:r>
      <w:r w:rsidRPr="00FE6033">
        <w:rPr>
          <w:rStyle w:val="a7"/>
          <w:rFonts w:ascii="Times New Roman" w:hAnsi="Times New Roman" w:cs="Times New Roman"/>
          <w:b w:val="0"/>
          <w:color w:val="000000"/>
          <w:sz w:val="28"/>
          <w:szCs w:val="28"/>
          <w:shd w:val="clear" w:color="auto" w:fill="FFFFFF"/>
        </w:rPr>
        <w:t>ння</w:t>
      </w:r>
      <w:r w:rsidR="00B06C82">
        <w:rPr>
          <w:rStyle w:val="a7"/>
          <w:rFonts w:ascii="Times New Roman" w:hAnsi="Times New Roman" w:cs="Times New Roman"/>
          <w:b w:val="0"/>
          <w:color w:val="000000"/>
          <w:sz w:val="28"/>
          <w:szCs w:val="28"/>
          <w:shd w:val="clear" w:color="auto" w:fill="FFFFFF"/>
        </w:rPr>
        <w:t xml:space="preserve"> рівня</w:t>
      </w:r>
      <w:r w:rsidRPr="00FE6033">
        <w:rPr>
          <w:rStyle w:val="a7"/>
          <w:rFonts w:ascii="Times New Roman" w:hAnsi="Times New Roman" w:cs="Times New Roman"/>
          <w:b w:val="0"/>
          <w:color w:val="000000"/>
          <w:sz w:val="28"/>
          <w:szCs w:val="28"/>
          <w:shd w:val="clear" w:color="auto" w:fill="FFFFFF"/>
        </w:rPr>
        <w:t xml:space="preserve"> врожайності кукурудзи не лише з допомогою добрив, пестицидів, селекційно-генетичних методів, а і впровадженням у виробництво і застосуванням регуляторів росту рослин, які  на сьогодні все більше стають </w:t>
      </w:r>
      <w:r w:rsidR="0074651C" w:rsidRPr="00FE6033">
        <w:rPr>
          <w:rStyle w:val="a7"/>
          <w:rFonts w:ascii="Times New Roman" w:hAnsi="Times New Roman" w:cs="Times New Roman"/>
          <w:b w:val="0"/>
          <w:color w:val="000000"/>
          <w:sz w:val="28"/>
          <w:szCs w:val="28"/>
          <w:shd w:val="clear" w:color="auto" w:fill="FFFFFF"/>
        </w:rPr>
        <w:t>важливими</w:t>
      </w:r>
      <w:r w:rsidRPr="00FE6033">
        <w:rPr>
          <w:rStyle w:val="a7"/>
          <w:rFonts w:ascii="Times New Roman" w:hAnsi="Times New Roman" w:cs="Times New Roman"/>
          <w:b w:val="0"/>
          <w:color w:val="000000"/>
          <w:sz w:val="28"/>
          <w:szCs w:val="28"/>
          <w:shd w:val="clear" w:color="auto" w:fill="FFFFFF"/>
        </w:rPr>
        <w:t xml:space="preserve"> складовими  </w:t>
      </w:r>
      <w:r w:rsidR="0074651C" w:rsidRPr="00FE6033">
        <w:rPr>
          <w:rStyle w:val="a7"/>
          <w:rFonts w:ascii="Times New Roman" w:hAnsi="Times New Roman" w:cs="Times New Roman"/>
          <w:b w:val="0"/>
          <w:color w:val="000000"/>
          <w:sz w:val="28"/>
          <w:szCs w:val="28"/>
          <w:shd w:val="clear" w:color="auto" w:fill="FFFFFF"/>
        </w:rPr>
        <w:t xml:space="preserve">сучасних технологій вирощування сільськогосподарських культур </w:t>
      </w:r>
      <w:r w:rsidR="00B716B2">
        <w:rPr>
          <w:rStyle w:val="a7"/>
          <w:rFonts w:ascii="Times New Roman" w:hAnsi="Times New Roman" w:cs="Times New Roman"/>
          <w:b w:val="0"/>
          <w:color w:val="000000"/>
          <w:sz w:val="28"/>
          <w:szCs w:val="28"/>
          <w:shd w:val="clear" w:color="auto" w:fill="FFFFFF"/>
        </w:rPr>
        <w:t>[3,20</w:t>
      </w:r>
      <w:r w:rsidR="0074651C" w:rsidRPr="00FE6033">
        <w:rPr>
          <w:rStyle w:val="a7"/>
          <w:rFonts w:ascii="Times New Roman" w:hAnsi="Times New Roman" w:cs="Times New Roman"/>
          <w:b w:val="0"/>
          <w:color w:val="000000"/>
          <w:sz w:val="28"/>
          <w:szCs w:val="28"/>
          <w:shd w:val="clear" w:color="auto" w:fill="FFFFFF"/>
        </w:rPr>
        <w:t>].</w:t>
      </w:r>
    </w:p>
    <w:p w:rsidR="00FC7EAE" w:rsidRPr="00FE6033" w:rsidRDefault="00A83F17"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sidRPr="00FE6033">
        <w:rPr>
          <w:rStyle w:val="a7"/>
          <w:rFonts w:ascii="Times New Roman" w:hAnsi="Times New Roman" w:cs="Times New Roman"/>
          <w:b w:val="0"/>
          <w:color w:val="000000"/>
          <w:sz w:val="28"/>
          <w:szCs w:val="28"/>
          <w:shd w:val="clear" w:color="auto" w:fill="FFFFFF"/>
        </w:rPr>
        <w:t>На сьогодні все більш затребуваними є</w:t>
      </w:r>
      <w:r w:rsidR="00BB35A3" w:rsidRPr="00FE6033">
        <w:rPr>
          <w:rStyle w:val="a7"/>
          <w:rFonts w:ascii="Times New Roman" w:hAnsi="Times New Roman" w:cs="Times New Roman"/>
          <w:b w:val="0"/>
          <w:color w:val="000000"/>
          <w:sz w:val="28"/>
          <w:szCs w:val="28"/>
          <w:shd w:val="clear" w:color="auto" w:fill="FFFFFF"/>
        </w:rPr>
        <w:t xml:space="preserve"> </w:t>
      </w:r>
      <w:r w:rsidRPr="00FE6033">
        <w:rPr>
          <w:rStyle w:val="a7"/>
          <w:rFonts w:ascii="Times New Roman" w:hAnsi="Times New Roman" w:cs="Times New Roman"/>
          <w:b w:val="0"/>
          <w:color w:val="000000"/>
          <w:sz w:val="28"/>
          <w:szCs w:val="28"/>
          <w:shd w:val="clear" w:color="auto" w:fill="FFFFFF"/>
        </w:rPr>
        <w:t>нові фізіологічно-активні</w:t>
      </w:r>
      <w:r w:rsidR="00BB35A3" w:rsidRPr="00FE6033">
        <w:rPr>
          <w:rStyle w:val="a7"/>
          <w:rFonts w:ascii="Times New Roman" w:hAnsi="Times New Roman" w:cs="Times New Roman"/>
          <w:b w:val="0"/>
          <w:color w:val="000000"/>
          <w:sz w:val="28"/>
          <w:szCs w:val="28"/>
          <w:shd w:val="clear" w:color="auto" w:fill="FFFFFF"/>
        </w:rPr>
        <w:t xml:space="preserve"> речовин</w:t>
      </w:r>
      <w:r w:rsidRPr="00FE6033">
        <w:rPr>
          <w:rStyle w:val="a7"/>
          <w:rFonts w:ascii="Times New Roman" w:hAnsi="Times New Roman" w:cs="Times New Roman"/>
          <w:b w:val="0"/>
          <w:color w:val="000000"/>
          <w:sz w:val="28"/>
          <w:szCs w:val="28"/>
          <w:shd w:val="clear" w:color="auto" w:fill="FFFFFF"/>
        </w:rPr>
        <w:t>и</w:t>
      </w:r>
      <w:r w:rsidR="00BB35A3" w:rsidRPr="00FE6033">
        <w:rPr>
          <w:rStyle w:val="a7"/>
          <w:rFonts w:ascii="Times New Roman" w:hAnsi="Times New Roman" w:cs="Times New Roman"/>
          <w:b w:val="0"/>
          <w:color w:val="000000"/>
          <w:sz w:val="28"/>
          <w:szCs w:val="28"/>
          <w:shd w:val="clear" w:color="auto" w:fill="FFFFFF"/>
        </w:rPr>
        <w:t xml:space="preserve"> на основі екологічно безпечної сировини. Під час відбору цих речовин виникають труднощі, які пов’язані із пошуком шляхів збільшення продуктивності при одночасному підвищенні якості продукції, що потребує розробки нових елементів агротехнічних прийомів вирощування сільськогосподарських культур. </w:t>
      </w:r>
      <w:r w:rsidRPr="00FE6033">
        <w:rPr>
          <w:rStyle w:val="a7"/>
          <w:rFonts w:ascii="Times New Roman" w:hAnsi="Times New Roman" w:cs="Times New Roman"/>
          <w:b w:val="0"/>
          <w:color w:val="000000"/>
          <w:sz w:val="28"/>
          <w:szCs w:val="28"/>
          <w:shd w:val="clear" w:color="auto" w:fill="FFFFFF"/>
        </w:rPr>
        <w:t xml:space="preserve"> </w:t>
      </w:r>
      <w:r w:rsidR="006E5C5B" w:rsidRPr="00FE6033">
        <w:rPr>
          <w:rStyle w:val="a7"/>
          <w:rFonts w:ascii="Times New Roman" w:hAnsi="Times New Roman" w:cs="Times New Roman"/>
          <w:b w:val="0"/>
          <w:color w:val="000000"/>
          <w:sz w:val="28"/>
          <w:szCs w:val="28"/>
          <w:shd w:val="clear" w:color="auto" w:fill="FFFFFF"/>
        </w:rPr>
        <w:t>Перспективним</w:t>
      </w:r>
      <w:r w:rsidR="00BB35A3" w:rsidRPr="00FE6033">
        <w:rPr>
          <w:rStyle w:val="a7"/>
          <w:rFonts w:ascii="Times New Roman" w:hAnsi="Times New Roman" w:cs="Times New Roman"/>
          <w:b w:val="0"/>
          <w:color w:val="000000"/>
          <w:sz w:val="28"/>
          <w:szCs w:val="28"/>
          <w:shd w:val="clear" w:color="auto" w:fill="FFFFFF"/>
        </w:rPr>
        <w:t xml:space="preserve"> у цьому плані є </w:t>
      </w:r>
      <w:r w:rsidRPr="00FE6033">
        <w:rPr>
          <w:rStyle w:val="a7"/>
          <w:rFonts w:ascii="Times New Roman" w:hAnsi="Times New Roman" w:cs="Times New Roman"/>
          <w:b w:val="0"/>
          <w:color w:val="000000"/>
          <w:sz w:val="28"/>
          <w:szCs w:val="28"/>
          <w:shd w:val="clear" w:color="auto" w:fill="FFFFFF"/>
        </w:rPr>
        <w:t xml:space="preserve">застосування </w:t>
      </w:r>
      <w:r w:rsidR="00BB35A3" w:rsidRPr="00FE6033">
        <w:rPr>
          <w:rStyle w:val="a7"/>
          <w:rFonts w:ascii="Times New Roman" w:hAnsi="Times New Roman" w:cs="Times New Roman"/>
          <w:b w:val="0"/>
          <w:color w:val="000000"/>
          <w:sz w:val="28"/>
          <w:szCs w:val="28"/>
          <w:shd w:val="clear" w:color="auto" w:fill="FFFFFF"/>
        </w:rPr>
        <w:t>синтетичних і бактеріальних регуляторів росту з метою підвищення продуктивності рослинництва</w:t>
      </w:r>
      <w:r w:rsidR="0074651C" w:rsidRPr="00FE6033">
        <w:rPr>
          <w:rStyle w:val="a7"/>
          <w:rFonts w:ascii="Times New Roman" w:hAnsi="Times New Roman" w:cs="Times New Roman"/>
          <w:b w:val="0"/>
          <w:color w:val="000000"/>
          <w:sz w:val="28"/>
          <w:szCs w:val="28"/>
          <w:shd w:val="clear" w:color="auto" w:fill="FFFFFF"/>
        </w:rPr>
        <w:t xml:space="preserve"> </w:t>
      </w:r>
      <w:r w:rsidR="00B716B2">
        <w:rPr>
          <w:rStyle w:val="a7"/>
          <w:rFonts w:ascii="Times New Roman" w:hAnsi="Times New Roman" w:cs="Times New Roman"/>
          <w:b w:val="0"/>
          <w:color w:val="000000"/>
          <w:sz w:val="28"/>
          <w:szCs w:val="28"/>
          <w:shd w:val="clear" w:color="auto" w:fill="FFFFFF"/>
        </w:rPr>
        <w:t>[20, 38</w:t>
      </w:r>
      <w:r w:rsidR="00FC7EAE" w:rsidRPr="00FE6033">
        <w:rPr>
          <w:rStyle w:val="a7"/>
          <w:rFonts w:ascii="Times New Roman" w:hAnsi="Times New Roman" w:cs="Times New Roman"/>
          <w:b w:val="0"/>
          <w:color w:val="000000"/>
          <w:sz w:val="28"/>
          <w:szCs w:val="28"/>
          <w:shd w:val="clear" w:color="auto" w:fill="FFFFFF"/>
        </w:rPr>
        <w:t>].</w:t>
      </w:r>
    </w:p>
    <w:p w:rsidR="00BB35A3" w:rsidRPr="00FE6033" w:rsidRDefault="00BB35A3"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sidRPr="00FE6033">
        <w:rPr>
          <w:rStyle w:val="a7"/>
          <w:rFonts w:ascii="Times New Roman" w:hAnsi="Times New Roman" w:cs="Times New Roman"/>
          <w:b w:val="0"/>
          <w:color w:val="000000"/>
          <w:sz w:val="28"/>
          <w:szCs w:val="28"/>
          <w:shd w:val="clear" w:color="auto" w:fill="FFFFFF"/>
        </w:rPr>
        <w:t>Синтетичні регулятори росту рослин більш дешеві, ніж природні. Їхнє виробництво не потребує використання рослинної сировини. Вони мають невисоку норму витрат (декілька грамів на гектар), не акумулюються в рослинах. Проте</w:t>
      </w:r>
      <w:r w:rsidR="00857BEF" w:rsidRPr="00FE6033">
        <w:rPr>
          <w:rStyle w:val="a7"/>
          <w:rFonts w:ascii="Times New Roman" w:hAnsi="Times New Roman" w:cs="Times New Roman"/>
          <w:b w:val="0"/>
          <w:color w:val="000000"/>
          <w:sz w:val="28"/>
          <w:szCs w:val="28"/>
          <w:shd w:val="clear" w:color="auto" w:fill="FFFFFF"/>
        </w:rPr>
        <w:t xml:space="preserve">, </w:t>
      </w:r>
      <w:r w:rsidRPr="00FE6033">
        <w:rPr>
          <w:rStyle w:val="a7"/>
          <w:rFonts w:ascii="Times New Roman" w:hAnsi="Times New Roman" w:cs="Times New Roman"/>
          <w:b w:val="0"/>
          <w:color w:val="000000"/>
          <w:sz w:val="28"/>
          <w:szCs w:val="28"/>
          <w:shd w:val="clear" w:color="auto" w:fill="FFFFFF"/>
        </w:rPr>
        <w:t xml:space="preserve"> для синтетичних регуляторів росту важливим є питання про їх токсико-гігієнічну безпечність</w:t>
      </w:r>
      <w:r w:rsidR="00B716B2">
        <w:rPr>
          <w:rStyle w:val="a7"/>
          <w:rFonts w:ascii="Times New Roman" w:hAnsi="Times New Roman" w:cs="Times New Roman"/>
          <w:b w:val="0"/>
          <w:color w:val="000000"/>
          <w:sz w:val="28"/>
          <w:szCs w:val="28"/>
          <w:shd w:val="clear" w:color="auto" w:fill="FFFFFF"/>
        </w:rPr>
        <w:t xml:space="preserve"> [3, 38</w:t>
      </w:r>
      <w:r w:rsidR="00FC7EAE" w:rsidRPr="00FE6033">
        <w:rPr>
          <w:rStyle w:val="a7"/>
          <w:rFonts w:ascii="Times New Roman" w:hAnsi="Times New Roman" w:cs="Times New Roman"/>
          <w:b w:val="0"/>
          <w:color w:val="000000"/>
          <w:sz w:val="28"/>
          <w:szCs w:val="28"/>
          <w:shd w:val="clear" w:color="auto" w:fill="FFFFFF"/>
        </w:rPr>
        <w:t>]</w:t>
      </w:r>
      <w:r w:rsidRPr="00FE6033">
        <w:rPr>
          <w:rStyle w:val="a7"/>
          <w:rFonts w:ascii="Times New Roman" w:hAnsi="Times New Roman" w:cs="Times New Roman"/>
          <w:b w:val="0"/>
          <w:color w:val="000000"/>
          <w:sz w:val="28"/>
          <w:szCs w:val="28"/>
          <w:shd w:val="clear" w:color="auto" w:fill="FFFFFF"/>
        </w:rPr>
        <w:t>.</w:t>
      </w:r>
    </w:p>
    <w:p w:rsidR="00BB35A3" w:rsidRPr="00FE6033" w:rsidRDefault="00BB35A3"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sidRPr="00FE6033">
        <w:rPr>
          <w:rStyle w:val="a7"/>
          <w:rFonts w:ascii="Times New Roman" w:hAnsi="Times New Roman" w:cs="Times New Roman"/>
          <w:b w:val="0"/>
          <w:color w:val="000000"/>
          <w:sz w:val="28"/>
          <w:szCs w:val="28"/>
          <w:shd w:val="clear" w:color="auto" w:fill="FFFFFF"/>
        </w:rPr>
        <w:t>Бактеріальні регулятори росту рослин сприяють активній міграції поживних речовин до коренів. Також внаслідок інтенсивної ферментативної діяльності та продукування вторинних метаболітів, впливають на доступність для рослин важкорозчинних сполук біогенних елементів. До корисного впливу мікроорганізмів на продукційний процес культурних рослин слід віднести ще здатність до біологічної азотфіксації, синтезу фітогормонів та вітамінів</w:t>
      </w:r>
      <w:r w:rsidR="00B716B2">
        <w:rPr>
          <w:rStyle w:val="a7"/>
          <w:rFonts w:ascii="Times New Roman" w:hAnsi="Times New Roman" w:cs="Times New Roman"/>
          <w:b w:val="0"/>
          <w:color w:val="000000"/>
          <w:sz w:val="28"/>
          <w:szCs w:val="28"/>
          <w:shd w:val="clear" w:color="auto" w:fill="FFFFFF"/>
        </w:rPr>
        <w:t xml:space="preserve"> [20</w:t>
      </w:r>
      <w:r w:rsidR="00FC7EAE" w:rsidRPr="00FE6033">
        <w:rPr>
          <w:rStyle w:val="a7"/>
          <w:rFonts w:ascii="Times New Roman" w:hAnsi="Times New Roman" w:cs="Times New Roman"/>
          <w:b w:val="0"/>
          <w:color w:val="000000"/>
          <w:sz w:val="28"/>
          <w:szCs w:val="28"/>
          <w:shd w:val="clear" w:color="auto" w:fill="FFFFFF"/>
        </w:rPr>
        <w:t>]</w:t>
      </w:r>
      <w:r w:rsidRPr="00FE6033">
        <w:rPr>
          <w:rStyle w:val="a7"/>
          <w:rFonts w:ascii="Times New Roman" w:hAnsi="Times New Roman" w:cs="Times New Roman"/>
          <w:b w:val="0"/>
          <w:color w:val="000000"/>
          <w:sz w:val="28"/>
          <w:szCs w:val="28"/>
          <w:shd w:val="clear" w:color="auto" w:fill="FFFFFF"/>
        </w:rPr>
        <w:t>.</w:t>
      </w:r>
    </w:p>
    <w:p w:rsidR="00BB35A3" w:rsidRPr="00FE6033" w:rsidRDefault="00BB35A3"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sidRPr="00FE6033">
        <w:rPr>
          <w:rStyle w:val="a7"/>
          <w:rFonts w:ascii="Times New Roman" w:hAnsi="Times New Roman" w:cs="Times New Roman"/>
          <w:b w:val="0"/>
          <w:color w:val="000000"/>
          <w:sz w:val="28"/>
          <w:szCs w:val="28"/>
          <w:shd w:val="clear" w:color="auto" w:fill="FFFFFF"/>
        </w:rPr>
        <w:lastRenderedPageBreak/>
        <w:t>Таким чином, синтетичні та бактеріальні препарати є перспективними регуляторами росту зернових культур, але вони потребують подальших досліджень.</w:t>
      </w:r>
    </w:p>
    <w:p w:rsidR="00674C87" w:rsidRPr="00FE6033" w:rsidRDefault="00BB35A3" w:rsidP="0040297A">
      <w:pPr>
        <w:spacing w:after="0" w:line="360" w:lineRule="auto"/>
        <w:ind w:right="-143" w:firstLine="709"/>
        <w:jc w:val="both"/>
        <w:rPr>
          <w:rFonts w:ascii="Times New Roman" w:hAnsi="Times New Roman"/>
          <w:sz w:val="28"/>
          <w:szCs w:val="28"/>
        </w:rPr>
      </w:pPr>
      <w:r w:rsidRPr="00FE6033">
        <w:rPr>
          <w:rStyle w:val="a7"/>
          <w:rFonts w:ascii="Times New Roman" w:hAnsi="Times New Roman" w:cs="Times New Roman"/>
          <w:color w:val="000000"/>
          <w:sz w:val="28"/>
          <w:szCs w:val="28"/>
          <w:shd w:val="clear" w:color="auto" w:fill="FFFFFF"/>
        </w:rPr>
        <w:t xml:space="preserve">Мета: </w:t>
      </w:r>
      <w:r w:rsidR="00674C87" w:rsidRPr="00FE6033">
        <w:rPr>
          <w:rStyle w:val="a7"/>
          <w:rFonts w:ascii="Times New Roman" w:hAnsi="Times New Roman" w:cs="Times New Roman"/>
          <w:b w:val="0"/>
          <w:color w:val="000000"/>
          <w:sz w:val="28"/>
          <w:szCs w:val="28"/>
          <w:shd w:val="clear" w:color="auto" w:fill="FFFFFF"/>
        </w:rPr>
        <w:t>дослідити</w:t>
      </w:r>
      <w:r w:rsidR="00582B33" w:rsidRPr="00FE6033">
        <w:rPr>
          <w:rStyle w:val="a7"/>
          <w:rFonts w:ascii="Times New Roman" w:hAnsi="Times New Roman" w:cs="Times New Roman"/>
          <w:b w:val="0"/>
          <w:color w:val="000000"/>
          <w:sz w:val="28"/>
          <w:szCs w:val="28"/>
          <w:shd w:val="clear" w:color="auto" w:fill="FFFFFF"/>
        </w:rPr>
        <w:t xml:space="preserve"> </w:t>
      </w:r>
      <w:r w:rsidR="00674C87" w:rsidRPr="00FE6033">
        <w:rPr>
          <w:rFonts w:ascii="Times New Roman" w:hAnsi="Times New Roman"/>
          <w:sz w:val="28"/>
          <w:szCs w:val="28"/>
        </w:rPr>
        <w:t>вплив передпосівної обробки насіння біопрепаратом Поліміксобактерин та імунопротектором   BAI-SI на</w:t>
      </w:r>
      <w:r w:rsidR="00582B33" w:rsidRPr="00FE6033">
        <w:rPr>
          <w:rFonts w:ascii="Times New Roman" w:hAnsi="Times New Roman"/>
          <w:sz w:val="28"/>
          <w:szCs w:val="28"/>
        </w:rPr>
        <w:t xml:space="preserve"> </w:t>
      </w:r>
      <w:r w:rsidR="00674C87" w:rsidRPr="00FE6033">
        <w:rPr>
          <w:rFonts w:ascii="Times New Roman" w:hAnsi="Times New Roman"/>
          <w:sz w:val="28"/>
          <w:szCs w:val="28"/>
        </w:rPr>
        <w:t>основні морфо-фізіологічні показники і асиміляційні процеси кукурудзи.</w:t>
      </w:r>
    </w:p>
    <w:p w:rsidR="00674C87" w:rsidRPr="00FE6033" w:rsidRDefault="00674C87" w:rsidP="0040297A">
      <w:pPr>
        <w:spacing w:after="0" w:line="360" w:lineRule="auto"/>
        <w:ind w:firstLine="709"/>
        <w:jc w:val="both"/>
        <w:rPr>
          <w:rFonts w:ascii="Times New Roman" w:hAnsi="Times New Roman" w:cs="Times New Roman"/>
          <w:b/>
          <w:bCs/>
          <w:sz w:val="28"/>
          <w:szCs w:val="28"/>
          <w:u w:val="single"/>
          <w:lang w:eastAsia="en-US"/>
        </w:rPr>
      </w:pPr>
      <w:r w:rsidRPr="00FE6033">
        <w:rPr>
          <w:rFonts w:ascii="Times New Roman" w:hAnsi="Times New Roman" w:cs="Times New Roman"/>
          <w:sz w:val="28"/>
          <w:szCs w:val="28"/>
          <w:lang w:eastAsia="en-US"/>
        </w:rPr>
        <w:t>Для досягнення даної мети були поставлені наступні</w:t>
      </w:r>
      <w:r w:rsidR="00CD032B" w:rsidRPr="00FE6033">
        <w:rPr>
          <w:rFonts w:ascii="Times New Roman" w:hAnsi="Times New Roman" w:cs="Times New Roman"/>
          <w:sz w:val="28"/>
          <w:szCs w:val="28"/>
          <w:lang w:eastAsia="en-US"/>
        </w:rPr>
        <w:t xml:space="preserve"> </w:t>
      </w:r>
      <w:r w:rsidRPr="00FE6033">
        <w:rPr>
          <w:rFonts w:ascii="Times New Roman" w:hAnsi="Times New Roman" w:cs="Times New Roman"/>
          <w:b/>
          <w:sz w:val="28"/>
          <w:szCs w:val="28"/>
          <w:lang w:eastAsia="en-US"/>
        </w:rPr>
        <w:t>з</w:t>
      </w:r>
      <w:r w:rsidRPr="00FE6033">
        <w:rPr>
          <w:rFonts w:ascii="Times New Roman" w:hAnsi="Times New Roman" w:cs="Times New Roman"/>
          <w:b/>
          <w:bCs/>
          <w:sz w:val="28"/>
          <w:szCs w:val="28"/>
          <w:lang w:eastAsia="en-US"/>
        </w:rPr>
        <w:t>авдання:</w:t>
      </w:r>
    </w:p>
    <w:p w:rsidR="00BB35A3" w:rsidRPr="00FE6033" w:rsidRDefault="00D85189"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Pr>
          <w:rStyle w:val="a7"/>
          <w:rFonts w:ascii="Times New Roman" w:hAnsi="Times New Roman" w:cs="Times New Roman"/>
          <w:color w:val="000000"/>
          <w:sz w:val="28"/>
          <w:szCs w:val="28"/>
          <w:shd w:val="clear" w:color="auto" w:fill="FFFFFF"/>
        </w:rPr>
        <w:sym w:font="Symbol" w:char="F02D"/>
      </w:r>
      <w:r w:rsidR="00BB35A3" w:rsidRPr="00FE6033">
        <w:rPr>
          <w:rStyle w:val="a7"/>
          <w:rFonts w:ascii="Times New Roman" w:hAnsi="Times New Roman" w:cs="Times New Roman"/>
          <w:b w:val="0"/>
          <w:color w:val="000000"/>
          <w:sz w:val="28"/>
          <w:szCs w:val="28"/>
          <w:shd w:val="clear" w:color="auto" w:fill="FFFFFF"/>
        </w:rPr>
        <w:tab/>
      </w:r>
      <w:r w:rsidR="00674C87" w:rsidRPr="00FE6033">
        <w:rPr>
          <w:rStyle w:val="a7"/>
          <w:rFonts w:ascii="Times New Roman" w:hAnsi="Times New Roman" w:cs="Times New Roman"/>
          <w:b w:val="0"/>
          <w:color w:val="000000"/>
          <w:sz w:val="28"/>
          <w:szCs w:val="28"/>
          <w:shd w:val="clear" w:color="auto" w:fill="FFFFFF"/>
        </w:rPr>
        <w:t xml:space="preserve">з’ясувати </w:t>
      </w:r>
      <w:r w:rsidR="00BB35A3" w:rsidRPr="00FE6033">
        <w:rPr>
          <w:rStyle w:val="a7"/>
          <w:rFonts w:ascii="Times New Roman" w:hAnsi="Times New Roman" w:cs="Times New Roman"/>
          <w:b w:val="0"/>
          <w:color w:val="000000"/>
          <w:sz w:val="28"/>
          <w:szCs w:val="28"/>
          <w:shd w:val="clear" w:color="auto" w:fill="FFFFFF"/>
        </w:rPr>
        <w:t xml:space="preserve">вплив </w:t>
      </w:r>
      <w:r w:rsidR="00674C87" w:rsidRPr="00FE6033">
        <w:rPr>
          <w:rStyle w:val="a7"/>
          <w:rFonts w:ascii="Times New Roman" w:hAnsi="Times New Roman" w:cs="Times New Roman"/>
          <w:b w:val="0"/>
          <w:color w:val="000000"/>
          <w:sz w:val="28"/>
          <w:szCs w:val="28"/>
          <w:shd w:val="clear" w:color="auto" w:fill="FFFFFF"/>
        </w:rPr>
        <w:t xml:space="preserve">синтетичних та бактеріальних </w:t>
      </w:r>
      <w:r w:rsidR="00BA6B43" w:rsidRPr="00FE6033">
        <w:rPr>
          <w:rStyle w:val="a7"/>
          <w:rFonts w:ascii="Times New Roman" w:hAnsi="Times New Roman" w:cs="Times New Roman"/>
          <w:b w:val="0"/>
          <w:color w:val="000000"/>
          <w:sz w:val="28"/>
          <w:szCs w:val="28"/>
          <w:shd w:val="clear" w:color="auto" w:fill="FFFFFF"/>
        </w:rPr>
        <w:t xml:space="preserve">препаратів </w:t>
      </w:r>
      <w:r w:rsidR="00BB35A3" w:rsidRPr="00FE6033">
        <w:rPr>
          <w:rStyle w:val="a7"/>
          <w:rFonts w:ascii="Times New Roman" w:hAnsi="Times New Roman" w:cs="Times New Roman"/>
          <w:b w:val="0"/>
          <w:color w:val="000000"/>
          <w:sz w:val="28"/>
          <w:szCs w:val="28"/>
          <w:shd w:val="clear" w:color="auto" w:fill="FFFFFF"/>
        </w:rPr>
        <w:t>на формування кореневої системи кукурудзи у</w:t>
      </w:r>
      <w:r w:rsidR="00674C87" w:rsidRPr="00FE6033">
        <w:rPr>
          <w:rFonts w:ascii="Times New Roman" w:hAnsi="Times New Roman"/>
          <w:sz w:val="28"/>
          <w:szCs w:val="28"/>
        </w:rPr>
        <w:t xml:space="preserve"> різні фази розвитку</w:t>
      </w:r>
      <w:r w:rsidR="00BB35A3" w:rsidRPr="00FE6033">
        <w:rPr>
          <w:rStyle w:val="a7"/>
          <w:rFonts w:ascii="Times New Roman" w:hAnsi="Times New Roman" w:cs="Times New Roman"/>
          <w:b w:val="0"/>
          <w:color w:val="000000"/>
          <w:sz w:val="28"/>
          <w:szCs w:val="28"/>
          <w:shd w:val="clear" w:color="auto" w:fill="FFFFFF"/>
        </w:rPr>
        <w:t>;</w:t>
      </w:r>
    </w:p>
    <w:p w:rsidR="00BB35A3" w:rsidRPr="00FE6033" w:rsidRDefault="00D85189"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Pr>
          <w:rStyle w:val="a7"/>
          <w:rFonts w:ascii="Times New Roman" w:hAnsi="Times New Roman" w:cs="Times New Roman"/>
          <w:b w:val="0"/>
          <w:color w:val="000000"/>
          <w:sz w:val="28"/>
          <w:szCs w:val="28"/>
          <w:shd w:val="clear" w:color="auto" w:fill="FFFFFF"/>
        </w:rPr>
        <w:sym w:font="Symbol" w:char="F02D"/>
      </w:r>
      <w:r w:rsidR="00BB35A3" w:rsidRPr="00FE6033">
        <w:rPr>
          <w:rStyle w:val="a7"/>
          <w:rFonts w:ascii="Times New Roman" w:hAnsi="Times New Roman" w:cs="Times New Roman"/>
          <w:b w:val="0"/>
          <w:color w:val="000000"/>
          <w:sz w:val="28"/>
          <w:szCs w:val="28"/>
          <w:shd w:val="clear" w:color="auto" w:fill="FFFFFF"/>
        </w:rPr>
        <w:tab/>
        <w:t xml:space="preserve">дослідити вплив синтетичних та бактеріальних </w:t>
      </w:r>
      <w:r w:rsidR="00BA6B43" w:rsidRPr="00FE6033">
        <w:rPr>
          <w:rStyle w:val="a7"/>
          <w:rFonts w:ascii="Times New Roman" w:hAnsi="Times New Roman" w:cs="Times New Roman"/>
          <w:b w:val="0"/>
          <w:color w:val="000000"/>
          <w:sz w:val="28"/>
          <w:szCs w:val="28"/>
          <w:shd w:val="clear" w:color="auto" w:fill="FFFFFF"/>
        </w:rPr>
        <w:t xml:space="preserve">препаратів </w:t>
      </w:r>
      <w:r w:rsidR="00BB35A3" w:rsidRPr="00FE6033">
        <w:rPr>
          <w:rStyle w:val="a7"/>
          <w:rFonts w:ascii="Times New Roman" w:hAnsi="Times New Roman" w:cs="Times New Roman"/>
          <w:b w:val="0"/>
          <w:color w:val="000000"/>
          <w:sz w:val="28"/>
          <w:szCs w:val="28"/>
          <w:shd w:val="clear" w:color="auto" w:fill="FFFFFF"/>
        </w:rPr>
        <w:t>на формування надземної частини кукурудзи у</w:t>
      </w:r>
      <w:r w:rsidR="00674C87" w:rsidRPr="00FE6033">
        <w:rPr>
          <w:rFonts w:ascii="Times New Roman" w:hAnsi="Times New Roman"/>
          <w:sz w:val="28"/>
          <w:szCs w:val="28"/>
        </w:rPr>
        <w:t>різні фази розвитку</w:t>
      </w:r>
      <w:r w:rsidR="00BB35A3" w:rsidRPr="00FE6033">
        <w:rPr>
          <w:rStyle w:val="a7"/>
          <w:rFonts w:ascii="Times New Roman" w:hAnsi="Times New Roman" w:cs="Times New Roman"/>
          <w:b w:val="0"/>
          <w:color w:val="000000"/>
          <w:sz w:val="28"/>
          <w:szCs w:val="28"/>
          <w:shd w:val="clear" w:color="auto" w:fill="FFFFFF"/>
        </w:rPr>
        <w:t>;</w:t>
      </w:r>
    </w:p>
    <w:p w:rsidR="00BB35A3" w:rsidRPr="00FE6033" w:rsidRDefault="00D85189"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Pr>
          <w:rStyle w:val="a7"/>
          <w:rFonts w:ascii="Times New Roman" w:hAnsi="Times New Roman" w:cs="Times New Roman"/>
          <w:b w:val="0"/>
          <w:color w:val="000000"/>
          <w:sz w:val="28"/>
          <w:szCs w:val="28"/>
          <w:shd w:val="clear" w:color="auto" w:fill="FFFFFF"/>
        </w:rPr>
        <w:sym w:font="Symbol" w:char="F02D"/>
      </w:r>
      <w:r>
        <w:rPr>
          <w:rStyle w:val="a7"/>
          <w:rFonts w:ascii="Times New Roman" w:hAnsi="Times New Roman" w:cs="Times New Roman"/>
          <w:b w:val="0"/>
          <w:color w:val="000000"/>
          <w:sz w:val="28"/>
          <w:szCs w:val="28"/>
          <w:shd w:val="clear" w:color="auto" w:fill="FFFFFF"/>
        </w:rPr>
        <w:t xml:space="preserve">  </w:t>
      </w:r>
      <w:r w:rsidR="00BB35A3" w:rsidRPr="00FE6033">
        <w:rPr>
          <w:rStyle w:val="a7"/>
          <w:rFonts w:ascii="Times New Roman" w:hAnsi="Times New Roman" w:cs="Times New Roman"/>
          <w:b w:val="0"/>
          <w:color w:val="000000"/>
          <w:sz w:val="28"/>
          <w:szCs w:val="28"/>
          <w:shd w:val="clear" w:color="auto" w:fill="FFFFFF"/>
        </w:rPr>
        <w:t xml:space="preserve">вивчити вплив синтетичних та бактеріальних </w:t>
      </w:r>
      <w:r w:rsidR="00BA6B43" w:rsidRPr="00FE6033">
        <w:rPr>
          <w:rStyle w:val="a7"/>
          <w:rFonts w:ascii="Times New Roman" w:hAnsi="Times New Roman" w:cs="Times New Roman"/>
          <w:b w:val="0"/>
          <w:color w:val="000000"/>
          <w:sz w:val="28"/>
          <w:szCs w:val="28"/>
          <w:shd w:val="clear" w:color="auto" w:fill="FFFFFF"/>
        </w:rPr>
        <w:t xml:space="preserve">препаратів </w:t>
      </w:r>
      <w:r w:rsidR="00BB35A3" w:rsidRPr="00FE6033">
        <w:rPr>
          <w:rStyle w:val="a7"/>
          <w:rFonts w:ascii="Times New Roman" w:hAnsi="Times New Roman" w:cs="Times New Roman"/>
          <w:b w:val="0"/>
          <w:color w:val="000000"/>
          <w:sz w:val="28"/>
          <w:szCs w:val="28"/>
          <w:shd w:val="clear" w:color="auto" w:fill="FFFFFF"/>
        </w:rPr>
        <w:t xml:space="preserve">на асиміляційні процеси кукурудзи у </w:t>
      </w:r>
      <w:r w:rsidR="00674C87" w:rsidRPr="00FE6033">
        <w:rPr>
          <w:rStyle w:val="a7"/>
          <w:rFonts w:ascii="Times New Roman" w:hAnsi="Times New Roman" w:cs="Times New Roman"/>
          <w:b w:val="0"/>
          <w:color w:val="000000"/>
          <w:sz w:val="28"/>
          <w:szCs w:val="28"/>
          <w:shd w:val="clear" w:color="auto" w:fill="FFFFFF"/>
        </w:rPr>
        <w:t xml:space="preserve">різні </w:t>
      </w:r>
      <w:r w:rsidR="00BB35A3" w:rsidRPr="00FE6033">
        <w:rPr>
          <w:rStyle w:val="a7"/>
          <w:rFonts w:ascii="Times New Roman" w:hAnsi="Times New Roman" w:cs="Times New Roman"/>
          <w:b w:val="0"/>
          <w:color w:val="000000"/>
          <w:sz w:val="28"/>
          <w:szCs w:val="28"/>
          <w:shd w:val="clear" w:color="auto" w:fill="FFFFFF"/>
        </w:rPr>
        <w:t>фаз</w:t>
      </w:r>
      <w:r w:rsidR="00674C87" w:rsidRPr="00FE6033">
        <w:rPr>
          <w:rStyle w:val="a7"/>
          <w:rFonts w:ascii="Times New Roman" w:hAnsi="Times New Roman" w:cs="Times New Roman"/>
          <w:b w:val="0"/>
          <w:color w:val="000000"/>
          <w:sz w:val="28"/>
          <w:szCs w:val="28"/>
          <w:shd w:val="clear" w:color="auto" w:fill="FFFFFF"/>
        </w:rPr>
        <w:t>и</w:t>
      </w:r>
      <w:r w:rsidR="00D8573D" w:rsidRPr="00FE6033">
        <w:rPr>
          <w:rStyle w:val="a7"/>
          <w:rFonts w:ascii="Times New Roman" w:hAnsi="Times New Roman" w:cs="Times New Roman"/>
          <w:b w:val="0"/>
          <w:color w:val="000000"/>
          <w:sz w:val="28"/>
          <w:szCs w:val="28"/>
          <w:shd w:val="clear" w:color="auto" w:fill="FFFFFF"/>
        </w:rPr>
        <w:t xml:space="preserve"> </w:t>
      </w:r>
      <w:r w:rsidR="00674C87" w:rsidRPr="00FE6033">
        <w:rPr>
          <w:rStyle w:val="a7"/>
          <w:rFonts w:ascii="Times New Roman" w:hAnsi="Times New Roman" w:cs="Times New Roman"/>
          <w:b w:val="0"/>
          <w:color w:val="000000"/>
          <w:sz w:val="28"/>
          <w:szCs w:val="28"/>
          <w:shd w:val="clear" w:color="auto" w:fill="FFFFFF"/>
        </w:rPr>
        <w:t>онтогенезу</w:t>
      </w:r>
      <w:r w:rsidR="00BB35A3" w:rsidRPr="00FE6033">
        <w:rPr>
          <w:rStyle w:val="a7"/>
          <w:rFonts w:ascii="Times New Roman" w:hAnsi="Times New Roman" w:cs="Times New Roman"/>
          <w:b w:val="0"/>
          <w:color w:val="000000"/>
          <w:sz w:val="28"/>
          <w:szCs w:val="28"/>
          <w:shd w:val="clear" w:color="auto" w:fill="FFFFFF"/>
        </w:rPr>
        <w:t>;</w:t>
      </w:r>
    </w:p>
    <w:p w:rsidR="00BB35A3" w:rsidRPr="00FE6033" w:rsidRDefault="00D85189"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Pr>
          <w:rStyle w:val="a7"/>
          <w:rFonts w:ascii="Times New Roman" w:hAnsi="Times New Roman" w:cs="Times New Roman"/>
          <w:b w:val="0"/>
          <w:color w:val="000000"/>
          <w:sz w:val="28"/>
          <w:szCs w:val="28"/>
          <w:shd w:val="clear" w:color="auto" w:fill="FFFFFF"/>
        </w:rPr>
        <w:sym w:font="Symbol" w:char="F02D"/>
      </w:r>
      <w:r w:rsidR="00BB35A3" w:rsidRPr="00FE6033">
        <w:rPr>
          <w:rStyle w:val="a7"/>
          <w:rFonts w:ascii="Times New Roman" w:hAnsi="Times New Roman" w:cs="Times New Roman"/>
          <w:b w:val="0"/>
          <w:color w:val="000000"/>
          <w:sz w:val="28"/>
          <w:szCs w:val="28"/>
          <w:shd w:val="clear" w:color="auto" w:fill="FFFFFF"/>
        </w:rPr>
        <w:tab/>
        <w:t>визначити найбільш ефективні регулятори при вирощуванні кукурудзи.</w:t>
      </w:r>
    </w:p>
    <w:p w:rsidR="00BB35A3" w:rsidRPr="00FE6033" w:rsidRDefault="00BB35A3" w:rsidP="0040297A">
      <w:pPr>
        <w:tabs>
          <w:tab w:val="left" w:pos="1650"/>
        </w:tabs>
        <w:spacing w:after="0" w:line="360" w:lineRule="auto"/>
        <w:ind w:firstLine="709"/>
        <w:jc w:val="both"/>
        <w:rPr>
          <w:rFonts w:ascii="Times New Roman" w:hAnsi="Times New Roman" w:cs="Times New Roman"/>
          <w:sz w:val="28"/>
          <w:szCs w:val="28"/>
        </w:rPr>
      </w:pPr>
      <w:r w:rsidRPr="00FE6033">
        <w:rPr>
          <w:rStyle w:val="a7"/>
          <w:rFonts w:ascii="Times New Roman" w:hAnsi="Times New Roman" w:cs="Times New Roman"/>
          <w:color w:val="000000"/>
          <w:sz w:val="28"/>
          <w:szCs w:val="28"/>
          <w:shd w:val="clear" w:color="auto" w:fill="FFFFFF"/>
        </w:rPr>
        <w:t xml:space="preserve">Об’єкт дослідження: </w:t>
      </w:r>
      <w:r w:rsidRPr="00FE6033">
        <w:rPr>
          <w:rStyle w:val="a7"/>
          <w:rFonts w:ascii="Times New Roman" w:hAnsi="Times New Roman" w:cs="Times New Roman"/>
          <w:b w:val="0"/>
          <w:color w:val="000000"/>
          <w:sz w:val="28"/>
          <w:szCs w:val="28"/>
          <w:shd w:val="clear" w:color="auto" w:fill="FFFFFF"/>
        </w:rPr>
        <w:t>гібрид кукурудзи Дніпровський 196 СВ,</w:t>
      </w:r>
      <w:r w:rsidRPr="00FE6033">
        <w:rPr>
          <w:rFonts w:ascii="Times New Roman" w:hAnsi="Times New Roman" w:cs="Times New Roman"/>
          <w:sz w:val="28"/>
          <w:szCs w:val="28"/>
        </w:rPr>
        <w:t>бактеріальний препарат «Поліміксобактерин» та синтетичний імунопро</w:t>
      </w:r>
      <w:r w:rsidR="0021231A">
        <w:rPr>
          <w:rFonts w:ascii="Times New Roman" w:hAnsi="Times New Roman" w:cs="Times New Roman"/>
          <w:sz w:val="28"/>
          <w:szCs w:val="28"/>
        </w:rPr>
        <w:t>тектор на основі кремнію «BAI–</w:t>
      </w:r>
      <w:r w:rsidRPr="00FE6033">
        <w:rPr>
          <w:rFonts w:ascii="Times New Roman" w:hAnsi="Times New Roman" w:cs="Times New Roman"/>
          <w:sz w:val="28"/>
          <w:szCs w:val="28"/>
        </w:rPr>
        <w:t>SI».</w:t>
      </w:r>
    </w:p>
    <w:p w:rsidR="00BB35A3" w:rsidRPr="00FE6033" w:rsidRDefault="00BB35A3" w:rsidP="0040297A">
      <w:pPr>
        <w:spacing w:after="0" w:line="360" w:lineRule="auto"/>
        <w:ind w:firstLine="709"/>
        <w:jc w:val="both"/>
        <w:rPr>
          <w:rStyle w:val="a7"/>
          <w:rFonts w:ascii="Times New Roman" w:hAnsi="Times New Roman" w:cs="Times New Roman"/>
          <w:b w:val="0"/>
          <w:color w:val="000000"/>
          <w:sz w:val="28"/>
          <w:szCs w:val="28"/>
          <w:shd w:val="clear" w:color="auto" w:fill="FFFFFF"/>
        </w:rPr>
      </w:pPr>
      <w:r w:rsidRPr="00FE6033">
        <w:rPr>
          <w:rStyle w:val="a7"/>
          <w:rFonts w:ascii="Times New Roman" w:hAnsi="Times New Roman" w:cs="Times New Roman"/>
          <w:color w:val="000000"/>
          <w:sz w:val="28"/>
          <w:szCs w:val="28"/>
          <w:shd w:val="clear" w:color="auto" w:fill="FFFFFF"/>
        </w:rPr>
        <w:t xml:space="preserve">Предмет дослідження: </w:t>
      </w:r>
      <w:r w:rsidRPr="00FE6033">
        <w:rPr>
          <w:rStyle w:val="a7"/>
          <w:rFonts w:ascii="Times New Roman" w:hAnsi="Times New Roman" w:cs="Times New Roman"/>
          <w:b w:val="0"/>
          <w:color w:val="000000"/>
          <w:sz w:val="28"/>
          <w:szCs w:val="28"/>
          <w:shd w:val="clear" w:color="auto" w:fill="FFFFFF"/>
        </w:rPr>
        <w:t xml:space="preserve">вплив синтетичних і бактеріальних </w:t>
      </w:r>
      <w:r w:rsidR="00674C87" w:rsidRPr="00FE6033">
        <w:rPr>
          <w:rStyle w:val="a7"/>
          <w:rFonts w:ascii="Times New Roman" w:hAnsi="Times New Roman" w:cs="Times New Roman"/>
          <w:b w:val="0"/>
          <w:color w:val="000000"/>
          <w:sz w:val="28"/>
          <w:szCs w:val="28"/>
          <w:shd w:val="clear" w:color="auto" w:fill="FFFFFF"/>
        </w:rPr>
        <w:t xml:space="preserve">препаратів </w:t>
      </w:r>
      <w:r w:rsidRPr="00FE6033">
        <w:rPr>
          <w:rStyle w:val="a7"/>
          <w:rFonts w:ascii="Times New Roman" w:hAnsi="Times New Roman" w:cs="Times New Roman"/>
          <w:b w:val="0"/>
          <w:color w:val="000000"/>
          <w:sz w:val="28"/>
          <w:szCs w:val="28"/>
          <w:shd w:val="clear" w:color="auto" w:fill="FFFFFF"/>
        </w:rPr>
        <w:t xml:space="preserve">на </w:t>
      </w:r>
      <w:r w:rsidR="00674C87" w:rsidRPr="00FE6033">
        <w:rPr>
          <w:rStyle w:val="a7"/>
          <w:rFonts w:ascii="Times New Roman" w:hAnsi="Times New Roman" w:cs="Times New Roman"/>
          <w:b w:val="0"/>
          <w:color w:val="000000"/>
          <w:sz w:val="28"/>
          <w:szCs w:val="28"/>
          <w:shd w:val="clear" w:color="auto" w:fill="FFFFFF"/>
        </w:rPr>
        <w:t>морфо-</w:t>
      </w:r>
      <w:r w:rsidRPr="00FE6033">
        <w:rPr>
          <w:rStyle w:val="a7"/>
          <w:rFonts w:ascii="Times New Roman" w:hAnsi="Times New Roman" w:cs="Times New Roman"/>
          <w:b w:val="0"/>
          <w:color w:val="000000"/>
          <w:sz w:val="28"/>
          <w:szCs w:val="28"/>
          <w:shd w:val="clear" w:color="auto" w:fill="FFFFFF"/>
        </w:rPr>
        <w:t xml:space="preserve">фізіологічні </w:t>
      </w:r>
      <w:r w:rsidR="00674C87" w:rsidRPr="00FE6033">
        <w:rPr>
          <w:rStyle w:val="a7"/>
          <w:rFonts w:ascii="Times New Roman" w:hAnsi="Times New Roman" w:cs="Times New Roman"/>
          <w:b w:val="0"/>
          <w:color w:val="000000"/>
          <w:sz w:val="28"/>
          <w:szCs w:val="28"/>
          <w:shd w:val="clear" w:color="auto" w:fill="FFFFFF"/>
        </w:rPr>
        <w:t>показники та асиміляці</w:t>
      </w:r>
      <w:r w:rsidR="00857BEF" w:rsidRPr="00FE6033">
        <w:rPr>
          <w:rStyle w:val="a7"/>
          <w:rFonts w:ascii="Times New Roman" w:hAnsi="Times New Roman" w:cs="Times New Roman"/>
          <w:b w:val="0"/>
          <w:color w:val="000000"/>
          <w:sz w:val="28"/>
          <w:szCs w:val="28"/>
          <w:shd w:val="clear" w:color="auto" w:fill="FFFFFF"/>
        </w:rPr>
        <w:t>йн</w:t>
      </w:r>
      <w:r w:rsidR="00674C87" w:rsidRPr="00FE6033">
        <w:rPr>
          <w:rStyle w:val="a7"/>
          <w:rFonts w:ascii="Times New Roman" w:hAnsi="Times New Roman" w:cs="Times New Roman"/>
          <w:b w:val="0"/>
          <w:color w:val="000000"/>
          <w:sz w:val="28"/>
          <w:szCs w:val="28"/>
          <w:shd w:val="clear" w:color="auto" w:fill="FFFFFF"/>
        </w:rPr>
        <w:t xml:space="preserve">і процеси </w:t>
      </w:r>
      <w:r w:rsidRPr="00FE6033">
        <w:rPr>
          <w:rStyle w:val="a7"/>
          <w:rFonts w:ascii="Times New Roman" w:hAnsi="Times New Roman" w:cs="Times New Roman"/>
          <w:b w:val="0"/>
          <w:color w:val="000000"/>
          <w:sz w:val="28"/>
          <w:szCs w:val="28"/>
          <w:shd w:val="clear" w:color="auto" w:fill="FFFFFF"/>
        </w:rPr>
        <w:t xml:space="preserve"> кукурудзи</w:t>
      </w:r>
      <w:r w:rsidR="004D7869" w:rsidRPr="00FE6033">
        <w:rPr>
          <w:rStyle w:val="a7"/>
          <w:rFonts w:ascii="Times New Roman" w:hAnsi="Times New Roman" w:cs="Times New Roman"/>
          <w:b w:val="0"/>
          <w:color w:val="000000"/>
          <w:sz w:val="28"/>
          <w:szCs w:val="28"/>
          <w:shd w:val="clear" w:color="auto" w:fill="FFFFFF"/>
        </w:rPr>
        <w:t xml:space="preserve"> </w:t>
      </w:r>
      <w:r w:rsidR="00857BEF" w:rsidRPr="00FE6033">
        <w:rPr>
          <w:rStyle w:val="a7"/>
          <w:rFonts w:ascii="Times New Roman" w:hAnsi="Times New Roman" w:cs="Times New Roman"/>
          <w:b w:val="0"/>
          <w:color w:val="000000"/>
          <w:sz w:val="28"/>
          <w:szCs w:val="28"/>
          <w:shd w:val="clear" w:color="auto" w:fill="FFFFFF"/>
        </w:rPr>
        <w:t>на основних фазах онтогенезу та її продуктивність</w:t>
      </w:r>
      <w:r w:rsidRPr="00FE6033">
        <w:rPr>
          <w:rStyle w:val="a7"/>
          <w:rFonts w:ascii="Times New Roman" w:hAnsi="Times New Roman" w:cs="Times New Roman"/>
          <w:b w:val="0"/>
          <w:color w:val="000000"/>
          <w:sz w:val="28"/>
          <w:szCs w:val="28"/>
          <w:shd w:val="clear" w:color="auto" w:fill="FFFFFF"/>
        </w:rPr>
        <w:t>.</w:t>
      </w:r>
    </w:p>
    <w:p w:rsidR="000A75A4" w:rsidRPr="00FE6033" w:rsidRDefault="000A75A4" w:rsidP="0040297A">
      <w:pPr>
        <w:suppressAutoHyphens/>
        <w:autoSpaceDE w:val="0"/>
        <w:autoSpaceDN w:val="0"/>
        <w:adjustRightInd w:val="0"/>
        <w:spacing w:after="0" w:line="360" w:lineRule="auto"/>
        <w:ind w:firstLine="709"/>
        <w:jc w:val="both"/>
        <w:rPr>
          <w:rFonts w:ascii="Times New Roman" w:hAnsi="Times New Roman"/>
          <w:sz w:val="28"/>
          <w:szCs w:val="28"/>
        </w:rPr>
      </w:pPr>
      <w:r w:rsidRPr="00FE6033">
        <w:rPr>
          <w:rFonts w:ascii="Times New Roman" w:hAnsi="Times New Roman"/>
          <w:b/>
          <w:sz w:val="28"/>
          <w:szCs w:val="28"/>
        </w:rPr>
        <w:t>Методи дослідження:</w:t>
      </w:r>
      <w:r w:rsidRPr="00FE6033">
        <w:rPr>
          <w:rFonts w:ascii="Times New Roman" w:hAnsi="Times New Roman"/>
          <w:sz w:val="28"/>
          <w:szCs w:val="28"/>
        </w:rPr>
        <w:t xml:space="preserve"> для виконання поставлених задач застосовували такі методи досліджень: експериментальні, математично-ста</w:t>
      </w:r>
      <w:r w:rsidRPr="00FE6033">
        <w:rPr>
          <w:rFonts w:ascii="Times New Roman" w:hAnsi="Times New Roman"/>
          <w:sz w:val="28"/>
          <w:szCs w:val="28"/>
        </w:rPr>
        <w:softHyphen/>
        <w:t>тистичні.</w:t>
      </w:r>
    </w:p>
    <w:p w:rsidR="00BB35A3" w:rsidRPr="00FE6033" w:rsidRDefault="00BB35A3" w:rsidP="0040297A">
      <w:pPr>
        <w:widowControl w:val="0"/>
        <w:spacing w:after="0" w:line="360" w:lineRule="auto"/>
        <w:ind w:firstLine="709"/>
        <w:jc w:val="both"/>
        <w:rPr>
          <w:rFonts w:ascii="Times New Roman" w:hAnsi="Times New Roman" w:cs="Times New Roman"/>
          <w:color w:val="000000"/>
          <w:sz w:val="28"/>
          <w:szCs w:val="28"/>
        </w:rPr>
      </w:pPr>
      <w:r w:rsidRPr="00FE6033">
        <w:rPr>
          <w:rFonts w:ascii="Times New Roman" w:hAnsi="Times New Roman" w:cs="Times New Roman"/>
          <w:b/>
          <w:sz w:val="28"/>
          <w:szCs w:val="28"/>
        </w:rPr>
        <w:t xml:space="preserve">Наукова новизна одержаних результатів. </w:t>
      </w:r>
      <w:r w:rsidRPr="00FE6033">
        <w:rPr>
          <w:rFonts w:ascii="Times New Roman" w:hAnsi="Times New Roman" w:cs="Times New Roman"/>
          <w:sz w:val="28"/>
          <w:szCs w:val="28"/>
        </w:rPr>
        <w:t xml:space="preserve">Вперше з’ясовано вплив </w:t>
      </w:r>
      <w:r w:rsidR="00857BEF" w:rsidRPr="00FE6033">
        <w:rPr>
          <w:rFonts w:ascii="Times New Roman" w:hAnsi="Times New Roman"/>
          <w:sz w:val="28"/>
          <w:szCs w:val="28"/>
        </w:rPr>
        <w:t>передпосівної обробки насіння біопрепаратом Поліміксобактерин та імунопротектором   BAI-SI на</w:t>
      </w:r>
      <w:r w:rsidR="00631D41" w:rsidRPr="00FE6033">
        <w:rPr>
          <w:rFonts w:ascii="Times New Roman" w:hAnsi="Times New Roman"/>
          <w:sz w:val="28"/>
          <w:szCs w:val="28"/>
        </w:rPr>
        <w:t xml:space="preserve"> </w:t>
      </w:r>
      <w:r w:rsidR="00857BEF" w:rsidRPr="00FE6033">
        <w:rPr>
          <w:rFonts w:ascii="Times New Roman" w:hAnsi="Times New Roman" w:cs="Times New Roman"/>
          <w:sz w:val="28"/>
          <w:szCs w:val="28"/>
        </w:rPr>
        <w:t xml:space="preserve">формування на надземної та підземної  </w:t>
      </w:r>
      <w:r w:rsidR="00857BEF" w:rsidRPr="00FE6033">
        <w:rPr>
          <w:rStyle w:val="a7"/>
          <w:rFonts w:ascii="Times New Roman" w:hAnsi="Times New Roman" w:cs="Times New Roman"/>
          <w:b w:val="0"/>
          <w:color w:val="000000"/>
          <w:sz w:val="28"/>
          <w:szCs w:val="28"/>
          <w:shd w:val="clear" w:color="auto" w:fill="FFFFFF"/>
        </w:rPr>
        <w:t xml:space="preserve">частини кукурудзи, </w:t>
      </w:r>
      <w:r w:rsidRPr="00FE6033">
        <w:rPr>
          <w:rFonts w:ascii="Times New Roman" w:hAnsi="Times New Roman" w:cs="Times New Roman"/>
          <w:sz w:val="28"/>
          <w:szCs w:val="28"/>
        </w:rPr>
        <w:t>на асиміляційні процеси</w:t>
      </w:r>
      <w:r w:rsidR="00857BEF" w:rsidRPr="00FE6033">
        <w:rPr>
          <w:rFonts w:ascii="Times New Roman" w:hAnsi="Times New Roman" w:cs="Times New Roman"/>
          <w:sz w:val="28"/>
          <w:szCs w:val="28"/>
        </w:rPr>
        <w:t xml:space="preserve"> на </w:t>
      </w:r>
      <w:r w:rsidR="00857BEF" w:rsidRPr="00FE6033">
        <w:rPr>
          <w:rStyle w:val="a7"/>
          <w:rFonts w:ascii="Times New Roman" w:hAnsi="Times New Roman" w:cs="Times New Roman"/>
          <w:b w:val="0"/>
          <w:color w:val="000000"/>
          <w:sz w:val="28"/>
          <w:szCs w:val="28"/>
          <w:shd w:val="clear" w:color="auto" w:fill="FFFFFF"/>
        </w:rPr>
        <w:t>основних фазах онтогенезу та її продуктивність</w:t>
      </w:r>
      <w:r w:rsidRPr="00FE6033">
        <w:rPr>
          <w:rFonts w:ascii="Times New Roman" w:hAnsi="Times New Roman" w:cs="Times New Roman"/>
          <w:b/>
          <w:sz w:val="28"/>
          <w:szCs w:val="28"/>
        </w:rPr>
        <w:t>.</w:t>
      </w:r>
      <w:r w:rsidRPr="00FE6033">
        <w:rPr>
          <w:rFonts w:ascii="Times New Roman" w:hAnsi="Times New Roman" w:cs="Times New Roman"/>
          <w:sz w:val="28"/>
          <w:szCs w:val="28"/>
        </w:rPr>
        <w:t xml:space="preserve"> Встановлені найбільш ефективні стимулятори фотосинтетичної активності, росту надземної та підземної частини кукурудзи. </w:t>
      </w:r>
    </w:p>
    <w:p w:rsidR="00BB35A3" w:rsidRPr="00FE6033" w:rsidRDefault="00BB35A3" w:rsidP="0040297A">
      <w:pPr>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sz w:val="28"/>
          <w:szCs w:val="28"/>
        </w:rPr>
        <w:lastRenderedPageBreak/>
        <w:t xml:space="preserve">Теоретичне і практичне значення одержаних результатів. </w:t>
      </w:r>
      <w:r w:rsidRPr="00FE6033">
        <w:rPr>
          <w:rStyle w:val="hps"/>
          <w:rFonts w:ascii="Times New Roman" w:hAnsi="Times New Roman"/>
          <w:color w:val="000000"/>
          <w:sz w:val="28"/>
          <w:szCs w:val="28"/>
        </w:rPr>
        <w:t xml:space="preserve">Проведені дослідження дозволили встановити можливість застосування досліджуваних </w:t>
      </w:r>
      <w:r w:rsidR="00857BEF" w:rsidRPr="00FE6033">
        <w:rPr>
          <w:rStyle w:val="hps"/>
          <w:rFonts w:ascii="Times New Roman" w:hAnsi="Times New Roman"/>
          <w:color w:val="000000"/>
          <w:sz w:val="28"/>
          <w:szCs w:val="28"/>
        </w:rPr>
        <w:t xml:space="preserve">препаратів </w:t>
      </w:r>
      <w:r w:rsidRPr="00FE6033">
        <w:rPr>
          <w:rStyle w:val="hps"/>
          <w:rFonts w:ascii="Times New Roman" w:hAnsi="Times New Roman"/>
          <w:color w:val="000000"/>
          <w:sz w:val="28"/>
          <w:szCs w:val="28"/>
        </w:rPr>
        <w:t xml:space="preserve">на посівах кукурудзи з метою підвищення </w:t>
      </w:r>
      <w:r w:rsidR="00857BEF" w:rsidRPr="00FE6033">
        <w:rPr>
          <w:rStyle w:val="hps"/>
          <w:rFonts w:ascii="Times New Roman" w:hAnsi="Times New Roman"/>
          <w:color w:val="000000"/>
          <w:sz w:val="28"/>
          <w:szCs w:val="28"/>
        </w:rPr>
        <w:t xml:space="preserve">морфо-фізіологічних показників, </w:t>
      </w:r>
      <w:r w:rsidRPr="00FE6033">
        <w:rPr>
          <w:rStyle w:val="hps"/>
          <w:rFonts w:ascii="Times New Roman" w:hAnsi="Times New Roman"/>
          <w:color w:val="000000"/>
          <w:sz w:val="28"/>
          <w:szCs w:val="28"/>
        </w:rPr>
        <w:t>фотосинтетичн</w:t>
      </w:r>
      <w:r w:rsidR="003459D6" w:rsidRPr="00FE6033">
        <w:rPr>
          <w:rStyle w:val="hps"/>
          <w:rFonts w:ascii="Times New Roman" w:hAnsi="Times New Roman"/>
          <w:color w:val="000000"/>
          <w:sz w:val="28"/>
          <w:szCs w:val="28"/>
        </w:rPr>
        <w:t xml:space="preserve">ої продуктивності, урожайності </w:t>
      </w:r>
      <w:r w:rsidRPr="00FE6033">
        <w:rPr>
          <w:rStyle w:val="hps"/>
          <w:rFonts w:ascii="Times New Roman" w:hAnsi="Times New Roman"/>
          <w:color w:val="000000"/>
          <w:sz w:val="28"/>
          <w:szCs w:val="28"/>
        </w:rPr>
        <w:t>ку</w:t>
      </w:r>
      <w:r w:rsidR="003459D6" w:rsidRPr="00FE6033">
        <w:rPr>
          <w:rStyle w:val="hps"/>
          <w:rFonts w:ascii="Times New Roman" w:hAnsi="Times New Roman"/>
          <w:color w:val="000000"/>
          <w:sz w:val="28"/>
          <w:szCs w:val="28"/>
        </w:rPr>
        <w:t>ку</w:t>
      </w:r>
      <w:r w:rsidRPr="00FE6033">
        <w:rPr>
          <w:rStyle w:val="hps"/>
          <w:rFonts w:ascii="Times New Roman" w:hAnsi="Times New Roman"/>
          <w:color w:val="000000"/>
          <w:sz w:val="28"/>
          <w:szCs w:val="28"/>
        </w:rPr>
        <w:t>рудзи</w:t>
      </w:r>
      <w:r w:rsidRPr="00FE6033">
        <w:rPr>
          <w:rFonts w:ascii="Times New Roman" w:hAnsi="Times New Roman" w:cs="Times New Roman"/>
          <w:sz w:val="28"/>
          <w:szCs w:val="28"/>
        </w:rPr>
        <w:t>.</w:t>
      </w:r>
    </w:p>
    <w:p w:rsidR="003B6593" w:rsidRPr="00FE6033" w:rsidRDefault="000A75A4" w:rsidP="0040297A">
      <w:pPr>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sz w:val="28"/>
          <w:szCs w:val="28"/>
        </w:rPr>
        <w:t>Апробація результатів роботи.</w:t>
      </w:r>
      <w:r w:rsidR="003459D6" w:rsidRPr="00FE6033">
        <w:rPr>
          <w:rFonts w:ascii="Times New Roman" w:hAnsi="Times New Roman" w:cs="Times New Roman"/>
          <w:b/>
          <w:sz w:val="28"/>
          <w:szCs w:val="28"/>
        </w:rPr>
        <w:t xml:space="preserve"> </w:t>
      </w:r>
      <w:r w:rsidRPr="00FE6033">
        <w:rPr>
          <w:rFonts w:ascii="Times New Roman" w:hAnsi="Times New Roman" w:cs="Times New Roman"/>
          <w:sz w:val="28"/>
          <w:szCs w:val="28"/>
        </w:rPr>
        <w:t>Результати роботи були представлені на</w:t>
      </w:r>
      <w:r w:rsidR="003B6593" w:rsidRPr="00FE6033">
        <w:rPr>
          <w:rFonts w:ascii="Times New Roman" w:hAnsi="Times New Roman" w:cs="Times New Roman"/>
          <w:sz w:val="28"/>
          <w:szCs w:val="28"/>
        </w:rPr>
        <w:t xml:space="preserve"> V Міжнародній заочній науково-практичній конференції "Актуальні питання біологічної науки"  (м. Ніжин, 16 квітня 2019 р.); ХІІ Українському біохімічному конгресі (</w:t>
      </w:r>
      <w:r w:rsidR="008F6368" w:rsidRPr="00FE6033">
        <w:rPr>
          <w:rFonts w:ascii="Times New Roman" w:hAnsi="Times New Roman" w:cs="Times New Roman"/>
          <w:sz w:val="28"/>
          <w:szCs w:val="28"/>
        </w:rPr>
        <w:t>м. Тернопіль,</w:t>
      </w:r>
      <w:r w:rsidR="00D348D3">
        <w:rPr>
          <w:rFonts w:ascii="Times New Roman" w:hAnsi="Times New Roman" w:cs="Times New Roman"/>
          <w:sz w:val="28"/>
          <w:szCs w:val="28"/>
        </w:rPr>
        <w:t xml:space="preserve"> </w:t>
      </w:r>
      <w:r w:rsidR="006D5785" w:rsidRPr="00FE6033">
        <w:rPr>
          <w:rFonts w:ascii="Times New Roman" w:hAnsi="Times New Roman" w:cs="Times New Roman"/>
          <w:sz w:val="28"/>
          <w:szCs w:val="28"/>
        </w:rPr>
        <w:t xml:space="preserve">30 вересня – 4 жовтня 2019 р.); Всеукраїнському конкурсі наукових робіт з біології (м. Харків, </w:t>
      </w:r>
      <w:r w:rsidR="00474BBC" w:rsidRPr="00FE6033">
        <w:rPr>
          <w:rFonts w:ascii="Times New Roman" w:hAnsi="Times New Roman" w:cs="Times New Roman"/>
          <w:sz w:val="28"/>
          <w:szCs w:val="28"/>
        </w:rPr>
        <w:t xml:space="preserve">20 квітня     2021 р.);  І  Всеукраїнські  науково-практичні  читання пам’яті  </w:t>
      </w:r>
      <w:r w:rsidR="007460F7">
        <w:rPr>
          <w:rFonts w:ascii="Times New Roman" w:hAnsi="Times New Roman" w:cs="Times New Roman"/>
          <w:sz w:val="28"/>
          <w:szCs w:val="28"/>
        </w:rPr>
        <w:t>професора      І.І. Гордієнка (</w:t>
      </w:r>
      <w:r w:rsidR="00474BBC" w:rsidRPr="00FE6033">
        <w:rPr>
          <w:rFonts w:ascii="Times New Roman" w:hAnsi="Times New Roman" w:cs="Times New Roman"/>
          <w:sz w:val="28"/>
          <w:szCs w:val="28"/>
        </w:rPr>
        <w:t>м. Ніжин, 10-11 листопада 2021 р.).</w:t>
      </w:r>
    </w:p>
    <w:p w:rsidR="003B6593" w:rsidRPr="00FE6033" w:rsidRDefault="003B6593" w:rsidP="0040297A">
      <w:pPr>
        <w:autoSpaceDE w:val="0"/>
        <w:autoSpaceDN w:val="0"/>
        <w:adjustRightInd w:val="0"/>
        <w:spacing w:after="0" w:line="360" w:lineRule="auto"/>
        <w:ind w:firstLine="709"/>
        <w:jc w:val="both"/>
        <w:rPr>
          <w:rFonts w:ascii="Times New Roman" w:hAnsi="Times New Roman" w:cs="Times New Roman"/>
          <w:b/>
          <w:sz w:val="28"/>
          <w:szCs w:val="28"/>
        </w:rPr>
      </w:pPr>
    </w:p>
    <w:p w:rsidR="000A75A4" w:rsidRPr="00FE6033" w:rsidRDefault="000A75A4" w:rsidP="00F464AE">
      <w:pPr>
        <w:autoSpaceDE w:val="0"/>
        <w:autoSpaceDN w:val="0"/>
        <w:adjustRightInd w:val="0"/>
        <w:spacing w:after="0" w:line="360" w:lineRule="auto"/>
        <w:ind w:firstLine="567"/>
        <w:jc w:val="both"/>
        <w:rPr>
          <w:rFonts w:ascii="Times New Roman" w:hAnsi="Times New Roman" w:cs="Times New Roman"/>
          <w:sz w:val="28"/>
          <w:szCs w:val="28"/>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F464AE">
      <w:pPr>
        <w:pStyle w:val="a3"/>
        <w:spacing w:after="0"/>
        <w:outlineLvl w:val="0"/>
        <w:rPr>
          <w:b/>
          <w:szCs w:val="28"/>
          <w:lang w:val="uk-UA"/>
        </w:rPr>
      </w:pPr>
    </w:p>
    <w:p w:rsidR="003B6593" w:rsidRPr="00FE6033" w:rsidRDefault="003B6593" w:rsidP="0055172D">
      <w:pPr>
        <w:spacing w:after="0"/>
        <w:outlineLvl w:val="0"/>
        <w:rPr>
          <w:b/>
          <w:szCs w:val="28"/>
        </w:rPr>
      </w:pPr>
    </w:p>
    <w:p w:rsidR="00344685" w:rsidRDefault="00344685">
      <w:pPr>
        <w:rPr>
          <w:rFonts w:ascii="Times New Roman" w:eastAsia="Calibri" w:hAnsi="Times New Roman" w:cs="Times New Roman"/>
          <w:b/>
          <w:sz w:val="28"/>
          <w:szCs w:val="28"/>
          <w:lang w:eastAsia="en-US"/>
        </w:rPr>
      </w:pPr>
      <w:bookmarkStart w:id="2" w:name="_Toc88603548"/>
      <w:r>
        <w:rPr>
          <w:b/>
          <w:szCs w:val="28"/>
        </w:rPr>
        <w:br w:type="page"/>
      </w:r>
    </w:p>
    <w:p w:rsidR="008F0F5E" w:rsidRPr="00FE6033" w:rsidRDefault="00693A08" w:rsidP="00971667">
      <w:pPr>
        <w:pStyle w:val="a3"/>
        <w:spacing w:after="0"/>
        <w:outlineLvl w:val="0"/>
        <w:rPr>
          <w:b/>
          <w:szCs w:val="28"/>
          <w:lang w:val="uk-UA"/>
        </w:rPr>
      </w:pPr>
      <w:r w:rsidRPr="00FE6033">
        <w:rPr>
          <w:b/>
          <w:szCs w:val="28"/>
          <w:lang w:val="uk-UA"/>
        </w:rPr>
        <w:lastRenderedPageBreak/>
        <w:t>РОЗДІЛ I.</w:t>
      </w:r>
      <w:r w:rsidR="008A7F3D">
        <w:rPr>
          <w:b/>
          <w:szCs w:val="28"/>
          <w:lang w:val="uk-UA"/>
        </w:rPr>
        <w:t xml:space="preserve"> </w:t>
      </w:r>
      <w:r w:rsidRPr="00FE6033">
        <w:rPr>
          <w:b/>
          <w:szCs w:val="28"/>
          <w:lang w:val="uk-UA"/>
        </w:rPr>
        <w:t>ПРИРОДНІ ТА СИНТЕТИЧНІ РЕГУЛЯТОРИ РОСТУ. МЕХАНІЗМ ЇХ ДІЇ</w:t>
      </w:r>
      <w:bookmarkEnd w:id="2"/>
    </w:p>
    <w:p w:rsidR="008C24A7" w:rsidRPr="00FE6033" w:rsidRDefault="008C24A7" w:rsidP="00971667">
      <w:pPr>
        <w:pStyle w:val="a3"/>
        <w:spacing w:after="0"/>
        <w:outlineLvl w:val="0"/>
        <w:rPr>
          <w:b/>
          <w:szCs w:val="28"/>
          <w:lang w:val="uk-UA"/>
        </w:rPr>
      </w:pPr>
    </w:p>
    <w:p w:rsidR="009A792B" w:rsidRPr="00FE6033" w:rsidRDefault="00B71113" w:rsidP="002B0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Регулятори росту рослин </w:t>
      </w:r>
      <w:r w:rsidR="009A792B" w:rsidRPr="00FE6033">
        <w:rPr>
          <w:rFonts w:ascii="Times New Roman" w:hAnsi="Times New Roman" w:cs="Times New Roman"/>
          <w:sz w:val="28"/>
          <w:szCs w:val="28"/>
        </w:rPr>
        <w:t xml:space="preserve"> – це низькомолекулярні сполуки, природного або синтетичного походження,</w:t>
      </w:r>
      <w:r w:rsidR="00EA46F7" w:rsidRPr="00FE6033">
        <w:rPr>
          <w:rFonts w:ascii="Times New Roman" w:hAnsi="Times New Roman" w:cs="Times New Roman"/>
          <w:sz w:val="28"/>
          <w:szCs w:val="28"/>
        </w:rPr>
        <w:t xml:space="preserve"> які при малих концентраціях значно змінюють процеси життєдіяльності, що п</w:t>
      </w:r>
      <w:r w:rsidR="002B085D" w:rsidRPr="00FE6033">
        <w:rPr>
          <w:rFonts w:ascii="Times New Roman" w:hAnsi="Times New Roman" w:cs="Times New Roman"/>
          <w:sz w:val="28"/>
          <w:szCs w:val="28"/>
        </w:rPr>
        <w:t>роходять в рослинному організмі [1</w:t>
      </w:r>
      <w:r w:rsidR="002B085D" w:rsidRPr="00FE6033">
        <w:rPr>
          <w:rFonts w:ascii="Times New Roman" w:hAnsi="Times New Roman" w:cs="Times New Roman"/>
          <w:color w:val="000000" w:themeColor="text1"/>
          <w:sz w:val="28"/>
          <w:szCs w:val="28"/>
        </w:rPr>
        <w:t>]</w:t>
      </w:r>
      <w:r w:rsidR="002B085D" w:rsidRPr="00FE6033">
        <w:rPr>
          <w:rFonts w:ascii="Times New Roman" w:hAnsi="Times New Roman" w:cs="Times New Roman"/>
          <w:sz w:val="28"/>
          <w:szCs w:val="28"/>
        </w:rPr>
        <w:t>.</w:t>
      </w:r>
    </w:p>
    <w:p w:rsidR="009A792B" w:rsidRPr="00FE6033" w:rsidRDefault="00971667" w:rsidP="00F464AE">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Виявлення речовин, які викликають гормональний ефект у рослин, розуміння фізіологічних процесів, у які вони втручаються, і перехід від при</w:t>
      </w:r>
      <w:r w:rsidR="00F75E62">
        <w:rPr>
          <w:rFonts w:ascii="Times New Roman" w:hAnsi="Times New Roman" w:cs="Times New Roman"/>
          <w:sz w:val="28"/>
          <w:szCs w:val="28"/>
        </w:rPr>
        <w:t>родних</w:t>
      </w:r>
      <w:r w:rsidRPr="00FE6033">
        <w:rPr>
          <w:rFonts w:ascii="Times New Roman" w:hAnsi="Times New Roman" w:cs="Times New Roman"/>
          <w:sz w:val="28"/>
          <w:szCs w:val="28"/>
        </w:rPr>
        <w:t xml:space="preserve"> </w:t>
      </w:r>
      <w:r w:rsidR="002F542B" w:rsidRPr="00FE6033">
        <w:rPr>
          <w:rFonts w:ascii="Times New Roman" w:hAnsi="Times New Roman" w:cs="Times New Roman"/>
          <w:sz w:val="28"/>
          <w:szCs w:val="28"/>
        </w:rPr>
        <w:t xml:space="preserve"> </w:t>
      </w:r>
      <w:r w:rsidRPr="00FE6033">
        <w:rPr>
          <w:rFonts w:ascii="Times New Roman" w:hAnsi="Times New Roman" w:cs="Times New Roman"/>
          <w:sz w:val="28"/>
          <w:szCs w:val="28"/>
        </w:rPr>
        <w:t>до промислових або синтетичних речовин, які називаються регулятор</w:t>
      </w:r>
      <w:r w:rsidR="002F542B" w:rsidRPr="00FE6033">
        <w:rPr>
          <w:rFonts w:ascii="Times New Roman" w:hAnsi="Times New Roman" w:cs="Times New Roman"/>
          <w:sz w:val="28"/>
          <w:szCs w:val="28"/>
        </w:rPr>
        <w:t>ами росту, сприяло розвитку цілої галузі</w:t>
      </w:r>
      <w:r w:rsidRPr="00FE6033">
        <w:rPr>
          <w:rFonts w:ascii="Times New Roman" w:hAnsi="Times New Roman" w:cs="Times New Roman"/>
          <w:sz w:val="28"/>
          <w:szCs w:val="28"/>
        </w:rPr>
        <w:t xml:space="preserve"> агрохімічної промисловості</w:t>
      </w:r>
      <w:r w:rsidR="00F75E62">
        <w:rPr>
          <w:rFonts w:ascii="Times New Roman" w:hAnsi="Times New Roman" w:cs="Times New Roman"/>
          <w:sz w:val="28"/>
          <w:szCs w:val="28"/>
        </w:rPr>
        <w:t>, саме вона</w:t>
      </w:r>
      <w:r w:rsidRPr="00FE6033">
        <w:rPr>
          <w:rFonts w:ascii="Times New Roman" w:hAnsi="Times New Roman" w:cs="Times New Roman"/>
          <w:sz w:val="28"/>
          <w:szCs w:val="28"/>
        </w:rPr>
        <w:t xml:space="preserve"> доз</w:t>
      </w:r>
      <w:r w:rsidR="002F542B" w:rsidRPr="00FE6033">
        <w:rPr>
          <w:rFonts w:ascii="Times New Roman" w:hAnsi="Times New Roman" w:cs="Times New Roman"/>
          <w:sz w:val="28"/>
          <w:szCs w:val="28"/>
        </w:rPr>
        <w:t>волила використовувати ці речовини</w:t>
      </w:r>
      <w:r w:rsidRPr="00FE6033">
        <w:rPr>
          <w:rFonts w:ascii="Times New Roman" w:hAnsi="Times New Roman" w:cs="Times New Roman"/>
          <w:sz w:val="28"/>
          <w:szCs w:val="28"/>
        </w:rPr>
        <w:t xml:space="preserve"> в комерційних </w:t>
      </w:r>
      <w:r w:rsidR="00BA214B" w:rsidRPr="00FE6033">
        <w:rPr>
          <w:rFonts w:ascii="Times New Roman" w:hAnsi="Times New Roman" w:cs="Times New Roman"/>
          <w:sz w:val="28"/>
          <w:szCs w:val="28"/>
        </w:rPr>
        <w:t>за</w:t>
      </w:r>
      <w:r w:rsidR="002B085D" w:rsidRPr="00FE6033">
        <w:rPr>
          <w:rFonts w:ascii="Times New Roman" w:hAnsi="Times New Roman" w:cs="Times New Roman"/>
          <w:sz w:val="28"/>
          <w:szCs w:val="28"/>
        </w:rPr>
        <w:t>садах [5].</w:t>
      </w:r>
    </w:p>
    <w:p w:rsidR="00971667" w:rsidRPr="00FE6033" w:rsidRDefault="00971667" w:rsidP="002B085D">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Застосовуючи синтетичні регулятори росту в комерційному сільському господарстві, важливо мати чітко визначену мету, і необхідно встановити, який фізіологічний процес має бути модифікований так, щоб він посилився, відбувався чи ні, або щоб його вираження послаблювалося чи затримувалося</w:t>
      </w:r>
      <w:r w:rsidR="002B085D" w:rsidRPr="00FE6033">
        <w:rPr>
          <w:rFonts w:ascii="Times New Roman" w:hAnsi="Times New Roman" w:cs="Times New Roman"/>
          <w:sz w:val="28"/>
          <w:szCs w:val="28"/>
        </w:rPr>
        <w:t xml:space="preserve"> [3</w:t>
      </w:r>
      <w:r w:rsidR="00B716B2">
        <w:rPr>
          <w:rFonts w:ascii="Times New Roman" w:hAnsi="Times New Roman" w:cs="Times New Roman"/>
          <w:sz w:val="28"/>
          <w:szCs w:val="28"/>
        </w:rPr>
        <w:t>3</w:t>
      </w:r>
      <w:r w:rsidR="002B085D" w:rsidRPr="00FE6033">
        <w:rPr>
          <w:rFonts w:ascii="Times New Roman" w:hAnsi="Times New Roman" w:cs="Times New Roman"/>
          <w:color w:val="000000" w:themeColor="text1"/>
          <w:sz w:val="28"/>
          <w:szCs w:val="28"/>
        </w:rPr>
        <w:t>].</w:t>
      </w:r>
    </w:p>
    <w:p w:rsidR="00B474A2" w:rsidRDefault="003A2B32" w:rsidP="002B0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Синтетичні препарати</w:t>
      </w:r>
      <w:r w:rsidR="00971667" w:rsidRPr="00FE6033">
        <w:rPr>
          <w:rFonts w:ascii="Times New Roman" w:hAnsi="Times New Roman" w:cs="Times New Roman"/>
          <w:sz w:val="28"/>
          <w:szCs w:val="28"/>
        </w:rPr>
        <w:t xml:space="preserve"> можуть містити одну або дві сполуки з гормональним ефектом, оскільки фізіологічні процеси в цілому регулюються балансом різних гормонів. Проте встановлено, що для певних явищ існує лише один або два провідних гормони, наприклад, цитокініни </w:t>
      </w:r>
      <w:r w:rsidR="00971667" w:rsidRPr="00FE6033">
        <w:rPr>
          <w:rFonts w:ascii="Times New Roman" w:hAnsi="Times New Roman" w:cs="Times New Roman"/>
          <w:sz w:val="28"/>
          <w:szCs w:val="28"/>
        </w:rPr>
        <w:sym w:font="Symbol" w:char="F02D"/>
      </w:r>
      <w:r w:rsidR="00971667" w:rsidRPr="00FE6033">
        <w:rPr>
          <w:rFonts w:ascii="Times New Roman" w:hAnsi="Times New Roman" w:cs="Times New Roman"/>
          <w:sz w:val="28"/>
          <w:szCs w:val="28"/>
        </w:rPr>
        <w:t xml:space="preserve"> для поділу к</w:t>
      </w:r>
      <w:r w:rsidR="002E36CB" w:rsidRPr="00FE6033">
        <w:rPr>
          <w:rFonts w:ascii="Times New Roman" w:hAnsi="Times New Roman" w:cs="Times New Roman"/>
          <w:sz w:val="28"/>
          <w:szCs w:val="28"/>
        </w:rPr>
        <w:t>літин</w:t>
      </w:r>
      <w:r w:rsidR="00971667" w:rsidRPr="00FE6033">
        <w:rPr>
          <w:rFonts w:ascii="Times New Roman" w:hAnsi="Times New Roman" w:cs="Times New Roman"/>
          <w:sz w:val="28"/>
          <w:szCs w:val="28"/>
        </w:rPr>
        <w:t xml:space="preserve">, етилен </w:t>
      </w:r>
      <w:r w:rsidR="00971667" w:rsidRPr="00FE6033">
        <w:rPr>
          <w:rFonts w:ascii="Times New Roman" w:hAnsi="Times New Roman" w:cs="Times New Roman"/>
          <w:sz w:val="28"/>
          <w:szCs w:val="28"/>
        </w:rPr>
        <w:sym w:font="Symbol" w:char="F02D"/>
      </w:r>
      <w:r w:rsidR="00971667" w:rsidRPr="00FE6033">
        <w:rPr>
          <w:rFonts w:ascii="Times New Roman" w:hAnsi="Times New Roman" w:cs="Times New Roman"/>
          <w:sz w:val="28"/>
          <w:szCs w:val="28"/>
        </w:rPr>
        <w:t xml:space="preserve"> для дозрівання плодів</w:t>
      </w:r>
      <w:r w:rsidR="00607247">
        <w:rPr>
          <w:rFonts w:ascii="Times New Roman" w:hAnsi="Times New Roman" w:cs="Times New Roman"/>
          <w:sz w:val="28"/>
          <w:szCs w:val="28"/>
        </w:rPr>
        <w:t>.</w:t>
      </w:r>
      <w:r w:rsidR="00B474A2" w:rsidRPr="00B474A2">
        <w:rPr>
          <w:rFonts w:ascii="Times New Roman" w:hAnsi="Times New Roman" w:cs="Times New Roman"/>
          <w:sz w:val="28"/>
          <w:szCs w:val="28"/>
        </w:rPr>
        <w:t xml:space="preserve"> </w:t>
      </w:r>
    </w:p>
    <w:p w:rsidR="009A792B" w:rsidRPr="00FE6033" w:rsidRDefault="00B474A2" w:rsidP="00B474A2">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На сьогодні в Україні у промислових масштабах застосовують близько 80 регуляторів росту рослин, переважна більшість з них є біостимуляторами.</w:t>
      </w:r>
      <w:r>
        <w:rPr>
          <w:rFonts w:ascii="Times New Roman" w:hAnsi="Times New Roman" w:cs="Times New Roman"/>
          <w:sz w:val="28"/>
          <w:szCs w:val="28"/>
        </w:rPr>
        <w:t xml:space="preserve"> </w:t>
      </w:r>
      <w:r w:rsidR="00971667" w:rsidRPr="00FE6033">
        <w:rPr>
          <w:rFonts w:ascii="Times New Roman" w:hAnsi="Times New Roman" w:cs="Times New Roman"/>
          <w:sz w:val="28"/>
          <w:szCs w:val="28"/>
        </w:rPr>
        <w:t>Щоб</w:t>
      </w:r>
      <w:r>
        <w:rPr>
          <w:rFonts w:ascii="Times New Roman" w:hAnsi="Times New Roman" w:cs="Times New Roman"/>
          <w:sz w:val="28"/>
          <w:szCs w:val="28"/>
        </w:rPr>
        <w:t xml:space="preserve"> з їх допомогою</w:t>
      </w:r>
      <w:r w:rsidR="00971667" w:rsidRPr="00FE6033">
        <w:rPr>
          <w:rFonts w:ascii="Times New Roman" w:hAnsi="Times New Roman" w:cs="Times New Roman"/>
          <w:sz w:val="28"/>
          <w:szCs w:val="28"/>
        </w:rPr>
        <w:t xml:space="preserve"> досягти бажаного ефекту важливо знати процес, який необхідно регулювати з точки зору того, який гормон або групу гормонів він потребує, кількість і концентрацію, необхідні для маніпулювання процесом, і точно встановити момент, коли цільовий орг</w:t>
      </w:r>
      <w:r w:rsidR="002B085D" w:rsidRPr="00FE6033">
        <w:rPr>
          <w:rFonts w:ascii="Times New Roman" w:hAnsi="Times New Roman" w:cs="Times New Roman"/>
          <w:sz w:val="28"/>
          <w:szCs w:val="28"/>
        </w:rPr>
        <w:t>ан реагує на бажану маніпуляцію [</w:t>
      </w:r>
      <w:r w:rsidR="00B716B2">
        <w:rPr>
          <w:rFonts w:ascii="Times New Roman" w:hAnsi="Times New Roman" w:cs="Times New Roman"/>
          <w:sz w:val="28"/>
          <w:szCs w:val="28"/>
        </w:rPr>
        <w:t>20</w:t>
      </w:r>
      <w:r w:rsidR="002B085D" w:rsidRPr="00FE6033">
        <w:rPr>
          <w:rFonts w:ascii="Times New Roman" w:hAnsi="Times New Roman" w:cs="Times New Roman"/>
          <w:color w:val="000000" w:themeColor="text1"/>
          <w:sz w:val="28"/>
          <w:szCs w:val="28"/>
        </w:rPr>
        <w:t>].</w:t>
      </w:r>
    </w:p>
    <w:p w:rsidR="00BA214B" w:rsidRPr="00FE6033" w:rsidRDefault="009D410C" w:rsidP="002F542B">
      <w:pPr>
        <w:spacing w:after="0" w:line="360" w:lineRule="auto"/>
        <w:ind w:firstLine="709"/>
        <w:jc w:val="both"/>
        <w:rPr>
          <w:rFonts w:ascii="Times New Roman" w:hAnsi="Times New Roman" w:cs="Times New Roman"/>
          <w:color w:val="000000" w:themeColor="text1"/>
          <w:sz w:val="28"/>
          <w:szCs w:val="28"/>
        </w:rPr>
      </w:pPr>
      <w:r w:rsidRPr="00FE6033">
        <w:rPr>
          <w:rFonts w:ascii="Times New Roman" w:hAnsi="Times New Roman" w:cs="Times New Roman"/>
          <w:sz w:val="28"/>
          <w:szCs w:val="28"/>
        </w:rPr>
        <w:t xml:space="preserve">Значимою також </w:t>
      </w:r>
      <w:r w:rsidR="00BA214B" w:rsidRPr="00FE6033">
        <w:rPr>
          <w:rFonts w:ascii="Times New Roman" w:hAnsi="Times New Roman" w:cs="Times New Roman"/>
          <w:sz w:val="28"/>
          <w:szCs w:val="28"/>
        </w:rPr>
        <w:t xml:space="preserve"> є </w:t>
      </w:r>
      <w:r w:rsidRPr="00FE6033">
        <w:rPr>
          <w:rFonts w:ascii="Times New Roman" w:hAnsi="Times New Roman" w:cs="Times New Roman"/>
          <w:sz w:val="28"/>
          <w:szCs w:val="28"/>
        </w:rPr>
        <w:t xml:space="preserve">така властивість </w:t>
      </w:r>
      <w:r w:rsidR="00BA214B" w:rsidRPr="00FE6033">
        <w:rPr>
          <w:rFonts w:ascii="Times New Roman" w:hAnsi="Times New Roman" w:cs="Times New Roman"/>
          <w:sz w:val="28"/>
          <w:szCs w:val="28"/>
        </w:rPr>
        <w:t>регуляторів росту</w:t>
      </w:r>
      <w:r w:rsidRPr="00FE6033">
        <w:rPr>
          <w:rFonts w:ascii="Times New Roman" w:hAnsi="Times New Roman" w:cs="Times New Roman"/>
          <w:sz w:val="28"/>
          <w:szCs w:val="28"/>
        </w:rPr>
        <w:t>, як підвищення захисних властивостей</w:t>
      </w:r>
      <w:r w:rsidR="00BA214B" w:rsidRPr="00FE6033">
        <w:rPr>
          <w:rFonts w:ascii="Times New Roman" w:hAnsi="Times New Roman" w:cs="Times New Roman"/>
          <w:sz w:val="28"/>
          <w:szCs w:val="28"/>
        </w:rPr>
        <w:t xml:space="preserve"> рослин</w:t>
      </w:r>
      <w:r w:rsidRPr="00FE6033">
        <w:rPr>
          <w:rFonts w:ascii="Times New Roman" w:hAnsi="Times New Roman" w:cs="Times New Roman"/>
          <w:sz w:val="28"/>
          <w:szCs w:val="28"/>
        </w:rPr>
        <w:t>ного організму,</w:t>
      </w:r>
      <w:r w:rsidR="00CD7D32" w:rsidRPr="00FE6033">
        <w:rPr>
          <w:rFonts w:ascii="Times New Roman" w:hAnsi="Times New Roman" w:cs="Times New Roman"/>
          <w:sz w:val="28"/>
          <w:szCs w:val="28"/>
        </w:rPr>
        <w:t xml:space="preserve"> при цьому</w:t>
      </w:r>
      <w:r w:rsidRPr="00FE6033">
        <w:rPr>
          <w:rFonts w:ascii="Times New Roman" w:hAnsi="Times New Roman" w:cs="Times New Roman"/>
          <w:sz w:val="28"/>
          <w:szCs w:val="28"/>
        </w:rPr>
        <w:t xml:space="preserve"> зменшуючи згубну </w:t>
      </w:r>
      <w:r w:rsidRPr="00FE6033">
        <w:rPr>
          <w:rFonts w:ascii="Times New Roman" w:hAnsi="Times New Roman" w:cs="Times New Roman"/>
          <w:sz w:val="28"/>
          <w:szCs w:val="28"/>
        </w:rPr>
        <w:lastRenderedPageBreak/>
        <w:t xml:space="preserve">дію навколишніх факторів та пом’якшуючи </w:t>
      </w:r>
      <w:r w:rsidR="00F42E93" w:rsidRPr="00FE6033">
        <w:rPr>
          <w:rFonts w:ascii="Times New Roman" w:hAnsi="Times New Roman" w:cs="Times New Roman"/>
          <w:sz w:val="28"/>
          <w:szCs w:val="28"/>
        </w:rPr>
        <w:t>негативні наслідки використання</w:t>
      </w:r>
      <w:r w:rsidR="00857EFC" w:rsidRPr="00FE6033">
        <w:rPr>
          <w:rFonts w:ascii="Times New Roman" w:hAnsi="Times New Roman" w:cs="Times New Roman"/>
          <w:sz w:val="28"/>
          <w:szCs w:val="28"/>
        </w:rPr>
        <w:t xml:space="preserve"> пестицидів і</w:t>
      </w:r>
      <w:r w:rsidR="00BA214B" w:rsidRPr="00FE6033">
        <w:rPr>
          <w:rFonts w:ascii="Times New Roman" w:hAnsi="Times New Roman" w:cs="Times New Roman"/>
          <w:sz w:val="28"/>
          <w:szCs w:val="28"/>
        </w:rPr>
        <w:t xml:space="preserve"> отрутохімікатів</w:t>
      </w:r>
      <w:r w:rsidR="0021231A">
        <w:rPr>
          <w:rFonts w:ascii="Times New Roman" w:hAnsi="Times New Roman" w:cs="Times New Roman"/>
          <w:sz w:val="28"/>
          <w:szCs w:val="28"/>
        </w:rPr>
        <w:t xml:space="preserve"> </w:t>
      </w:r>
      <w:r w:rsidR="00BA214B" w:rsidRPr="00FE6033">
        <w:rPr>
          <w:rFonts w:ascii="Times New Roman" w:hAnsi="Times New Roman" w:cs="Times New Roman"/>
          <w:sz w:val="28"/>
          <w:szCs w:val="28"/>
        </w:rPr>
        <w:t>[3</w:t>
      </w:r>
      <w:r w:rsidR="00B716B2">
        <w:rPr>
          <w:rFonts w:ascii="Times New Roman" w:hAnsi="Times New Roman" w:cs="Times New Roman"/>
          <w:sz w:val="28"/>
          <w:szCs w:val="28"/>
        </w:rPr>
        <w:t>3</w:t>
      </w:r>
      <w:r w:rsidR="00BA214B" w:rsidRPr="00FE6033">
        <w:rPr>
          <w:rFonts w:ascii="Times New Roman" w:hAnsi="Times New Roman" w:cs="Times New Roman"/>
          <w:color w:val="000000" w:themeColor="text1"/>
          <w:sz w:val="28"/>
          <w:szCs w:val="28"/>
        </w:rPr>
        <w:t>].</w:t>
      </w:r>
    </w:p>
    <w:p w:rsidR="008C24A7" w:rsidRPr="00FE6033" w:rsidRDefault="008C24A7" w:rsidP="002F542B">
      <w:pPr>
        <w:spacing w:after="0" w:line="360" w:lineRule="auto"/>
        <w:ind w:firstLine="709"/>
        <w:jc w:val="both"/>
        <w:rPr>
          <w:rFonts w:ascii="Times New Roman" w:hAnsi="Times New Roman" w:cs="Times New Roman"/>
          <w:sz w:val="28"/>
          <w:szCs w:val="28"/>
        </w:rPr>
      </w:pPr>
    </w:p>
    <w:p w:rsidR="00396C6F" w:rsidRDefault="00693A08" w:rsidP="00396C6F">
      <w:pPr>
        <w:pStyle w:val="a3"/>
        <w:numPr>
          <w:ilvl w:val="1"/>
          <w:numId w:val="5"/>
        </w:numPr>
        <w:spacing w:after="0"/>
        <w:ind w:left="0"/>
        <w:outlineLvl w:val="1"/>
        <w:rPr>
          <w:b/>
          <w:szCs w:val="28"/>
          <w:lang w:val="uk-UA"/>
        </w:rPr>
      </w:pPr>
      <w:bookmarkStart w:id="3" w:name="_Toc58189950"/>
      <w:bookmarkStart w:id="4" w:name="_Toc88603549"/>
      <w:r w:rsidRPr="00FE6033">
        <w:rPr>
          <w:b/>
          <w:szCs w:val="28"/>
          <w:lang w:val="uk-UA"/>
        </w:rPr>
        <w:t>Природні</w:t>
      </w:r>
      <w:r w:rsidR="0059247F" w:rsidRPr="00FE6033">
        <w:rPr>
          <w:b/>
          <w:szCs w:val="28"/>
          <w:lang w:val="uk-UA"/>
        </w:rPr>
        <w:t xml:space="preserve"> </w:t>
      </w:r>
      <w:r w:rsidRPr="00FE6033">
        <w:rPr>
          <w:b/>
          <w:szCs w:val="28"/>
          <w:lang w:val="uk-UA"/>
        </w:rPr>
        <w:t>регулятори росту. Механізм</w:t>
      </w:r>
      <w:r w:rsidR="0059247F" w:rsidRPr="00FE6033">
        <w:rPr>
          <w:b/>
          <w:szCs w:val="28"/>
          <w:lang w:val="uk-UA"/>
        </w:rPr>
        <w:t xml:space="preserve"> </w:t>
      </w:r>
      <w:r w:rsidRPr="00FE6033">
        <w:rPr>
          <w:b/>
          <w:szCs w:val="28"/>
          <w:lang w:val="uk-UA"/>
        </w:rPr>
        <w:t>їх</w:t>
      </w:r>
      <w:r w:rsidR="0059247F" w:rsidRPr="00FE6033">
        <w:rPr>
          <w:b/>
          <w:szCs w:val="28"/>
          <w:lang w:val="uk-UA"/>
        </w:rPr>
        <w:t xml:space="preserve"> </w:t>
      </w:r>
      <w:r w:rsidRPr="00FE6033">
        <w:rPr>
          <w:b/>
          <w:szCs w:val="28"/>
          <w:lang w:val="uk-UA"/>
        </w:rPr>
        <w:t>дії</w:t>
      </w:r>
      <w:bookmarkEnd w:id="3"/>
      <w:bookmarkEnd w:id="4"/>
    </w:p>
    <w:p w:rsidR="00396C6F" w:rsidRPr="00396C6F" w:rsidRDefault="00396C6F" w:rsidP="00396C6F">
      <w:pPr>
        <w:pStyle w:val="a3"/>
        <w:spacing w:after="0"/>
        <w:ind w:firstLine="0"/>
        <w:jc w:val="left"/>
        <w:outlineLvl w:val="1"/>
        <w:rPr>
          <w:b/>
          <w:szCs w:val="28"/>
          <w:lang w:val="uk-UA"/>
        </w:rPr>
      </w:pPr>
    </w:p>
    <w:p w:rsidR="00693A08" w:rsidRPr="00FE6033" w:rsidRDefault="008535CC" w:rsidP="008535CC">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Фітогормони</w:t>
      </w:r>
      <w:r w:rsidR="002D6ADB" w:rsidRPr="00FE6033">
        <w:rPr>
          <w:rFonts w:ascii="Times New Roman" w:hAnsi="Times New Roman" w:cs="Times New Roman"/>
          <w:sz w:val="28"/>
          <w:szCs w:val="28"/>
        </w:rPr>
        <w:t>,</w:t>
      </w:r>
      <w:r w:rsidRPr="00FE6033">
        <w:rPr>
          <w:rFonts w:ascii="Times New Roman" w:hAnsi="Times New Roman" w:cs="Times New Roman"/>
          <w:sz w:val="28"/>
          <w:szCs w:val="28"/>
        </w:rPr>
        <w:t xml:space="preserve"> відомі як регулятори росту і розвитку, є молекулами, які регулюють різні фізіологічні процеси в рослинах, у тому числі процеси розвитку і зростання.  Це активні х</w:t>
      </w:r>
      <w:r w:rsidR="009823C3">
        <w:rPr>
          <w:rFonts w:ascii="Times New Roman" w:hAnsi="Times New Roman" w:cs="Times New Roman"/>
          <w:sz w:val="28"/>
          <w:szCs w:val="28"/>
        </w:rPr>
        <w:t>імічні сполуки, які діють у досить мал</w:t>
      </w:r>
      <w:r w:rsidRPr="00FE6033">
        <w:rPr>
          <w:rFonts w:ascii="Times New Roman" w:hAnsi="Times New Roman" w:cs="Times New Roman"/>
          <w:sz w:val="28"/>
          <w:szCs w:val="28"/>
        </w:rPr>
        <w:t>их концентраціях (порядку 10 моль/дм).  Фітогормони можуть синтезуватися в різних частинах рослин: як у верх</w:t>
      </w:r>
      <w:r w:rsidR="00E613F5">
        <w:rPr>
          <w:rFonts w:ascii="Times New Roman" w:hAnsi="Times New Roman" w:cs="Times New Roman"/>
          <w:sz w:val="28"/>
          <w:szCs w:val="28"/>
        </w:rPr>
        <w:t>івках пагонів, так і в коренях та</w:t>
      </w:r>
      <w:r w:rsidR="00805EEC">
        <w:rPr>
          <w:rFonts w:ascii="Times New Roman" w:hAnsi="Times New Roman" w:cs="Times New Roman"/>
          <w:sz w:val="28"/>
          <w:szCs w:val="28"/>
        </w:rPr>
        <w:t xml:space="preserve"> дозріваючих плодах. Відрізняючись</w:t>
      </w:r>
      <w:r w:rsidRPr="00FE6033">
        <w:rPr>
          <w:rFonts w:ascii="Times New Roman" w:hAnsi="Times New Roman" w:cs="Times New Roman"/>
          <w:sz w:val="28"/>
          <w:szCs w:val="28"/>
        </w:rPr>
        <w:t xml:space="preserve"> від тваринних гормонів, вони також можуть діяти як в місці утворення, так і транспортуються в інші частини рослинного організму. Вони не регулюються </w:t>
      </w:r>
      <w:r w:rsidR="00355B4E">
        <w:rPr>
          <w:rFonts w:ascii="Times New Roman" w:hAnsi="Times New Roman" w:cs="Times New Roman"/>
          <w:sz w:val="28"/>
          <w:szCs w:val="28"/>
        </w:rPr>
        <w:t>централізовано, і їх дія великою</w:t>
      </w:r>
      <w:r w:rsidRPr="00FE6033">
        <w:rPr>
          <w:rFonts w:ascii="Times New Roman" w:hAnsi="Times New Roman" w:cs="Times New Roman"/>
          <w:sz w:val="28"/>
          <w:szCs w:val="28"/>
        </w:rPr>
        <w:t xml:space="preserve"> мірою залежить </w:t>
      </w:r>
      <w:r w:rsidR="002B085D" w:rsidRPr="00FE6033">
        <w:rPr>
          <w:rFonts w:ascii="Times New Roman" w:hAnsi="Times New Roman" w:cs="Times New Roman"/>
          <w:sz w:val="28"/>
          <w:szCs w:val="28"/>
        </w:rPr>
        <w:t>від концентрації інших гормонів [3].</w:t>
      </w:r>
      <w:r w:rsidRPr="00FE6033">
        <w:rPr>
          <w:rFonts w:ascii="Times New Roman" w:hAnsi="Times New Roman" w:cs="Times New Roman"/>
          <w:sz w:val="28"/>
          <w:szCs w:val="28"/>
        </w:rPr>
        <w:t xml:space="preserve">  Фітогормони контролюють </w:t>
      </w:r>
      <w:r w:rsidR="00355B4E">
        <w:rPr>
          <w:rFonts w:ascii="Times New Roman" w:hAnsi="Times New Roman" w:cs="Times New Roman"/>
          <w:sz w:val="28"/>
          <w:szCs w:val="28"/>
        </w:rPr>
        <w:t>процеси ро</w:t>
      </w:r>
      <w:r w:rsidRPr="00FE6033">
        <w:rPr>
          <w:rFonts w:ascii="Times New Roman" w:hAnsi="Times New Roman" w:cs="Times New Roman"/>
          <w:sz w:val="28"/>
          <w:szCs w:val="28"/>
        </w:rPr>
        <w:t>ст</w:t>
      </w:r>
      <w:r w:rsidR="00355B4E">
        <w:rPr>
          <w:rFonts w:ascii="Times New Roman" w:hAnsi="Times New Roman" w:cs="Times New Roman"/>
          <w:sz w:val="28"/>
          <w:szCs w:val="28"/>
        </w:rPr>
        <w:t>у</w:t>
      </w:r>
      <w:r w:rsidRPr="00FE6033">
        <w:rPr>
          <w:rFonts w:ascii="Times New Roman" w:hAnsi="Times New Roman" w:cs="Times New Roman"/>
          <w:sz w:val="28"/>
          <w:szCs w:val="28"/>
        </w:rPr>
        <w:t xml:space="preserve"> і роз</w:t>
      </w:r>
      <w:r w:rsidR="00355B4E">
        <w:rPr>
          <w:rFonts w:ascii="Times New Roman" w:hAnsi="Times New Roman" w:cs="Times New Roman"/>
          <w:sz w:val="28"/>
          <w:szCs w:val="28"/>
        </w:rPr>
        <w:t>витку у</w:t>
      </w:r>
      <w:r w:rsidR="002D6ADB" w:rsidRPr="00FE6033">
        <w:rPr>
          <w:rFonts w:ascii="Times New Roman" w:hAnsi="Times New Roman" w:cs="Times New Roman"/>
          <w:sz w:val="28"/>
          <w:szCs w:val="28"/>
        </w:rPr>
        <w:t xml:space="preserve"> рослин</w:t>
      </w:r>
      <w:r w:rsidR="00355B4E">
        <w:rPr>
          <w:rFonts w:ascii="Times New Roman" w:hAnsi="Times New Roman" w:cs="Times New Roman"/>
          <w:sz w:val="28"/>
          <w:szCs w:val="28"/>
        </w:rPr>
        <w:t>ах</w:t>
      </w:r>
      <w:r w:rsidR="002D6ADB" w:rsidRPr="00FE6033">
        <w:rPr>
          <w:rFonts w:ascii="Times New Roman" w:hAnsi="Times New Roman" w:cs="Times New Roman"/>
          <w:sz w:val="28"/>
          <w:szCs w:val="28"/>
        </w:rPr>
        <w:t xml:space="preserve"> шляхом посилення реакції</w:t>
      </w:r>
      <w:r w:rsidRPr="00FE6033">
        <w:rPr>
          <w:rFonts w:ascii="Times New Roman" w:hAnsi="Times New Roman" w:cs="Times New Roman"/>
          <w:sz w:val="28"/>
          <w:szCs w:val="28"/>
        </w:rPr>
        <w:t xml:space="preserve"> або </w:t>
      </w:r>
      <w:r w:rsidR="002D6ADB" w:rsidRPr="00FE6033">
        <w:rPr>
          <w:rFonts w:ascii="Times New Roman" w:hAnsi="Times New Roman" w:cs="Times New Roman"/>
          <w:sz w:val="28"/>
          <w:szCs w:val="28"/>
        </w:rPr>
        <w:t xml:space="preserve">її </w:t>
      </w:r>
      <w:r w:rsidRPr="00FE6033">
        <w:rPr>
          <w:rFonts w:ascii="Times New Roman" w:hAnsi="Times New Roman" w:cs="Times New Roman"/>
          <w:sz w:val="28"/>
          <w:szCs w:val="28"/>
        </w:rPr>
        <w:t xml:space="preserve">гальмування. Правильна реакція рослини найчастіше залежить не від  концентрації окремого </w:t>
      </w:r>
      <w:r w:rsidR="0048431C">
        <w:rPr>
          <w:rFonts w:ascii="Times New Roman" w:hAnsi="Times New Roman" w:cs="Times New Roman"/>
          <w:sz w:val="28"/>
          <w:szCs w:val="28"/>
        </w:rPr>
        <w:t>фітогормону, а</w:t>
      </w:r>
      <w:r w:rsidRPr="00FE6033">
        <w:rPr>
          <w:rFonts w:ascii="Times New Roman" w:hAnsi="Times New Roman" w:cs="Times New Roman"/>
          <w:sz w:val="28"/>
          <w:szCs w:val="28"/>
        </w:rPr>
        <w:t xml:space="preserve"> виникає внаслідок зміни кількісних співвідношень між різними природними регуляторами росту рослин</w:t>
      </w:r>
      <w:r w:rsidR="002B085D" w:rsidRPr="00FE6033">
        <w:rPr>
          <w:rFonts w:ascii="Times New Roman" w:hAnsi="Times New Roman" w:cs="Times New Roman"/>
          <w:sz w:val="28"/>
          <w:szCs w:val="28"/>
        </w:rPr>
        <w:t xml:space="preserve"> </w:t>
      </w:r>
      <w:r w:rsidR="002B085D" w:rsidRPr="00FE6033">
        <w:rPr>
          <w:rFonts w:ascii="Times New Roman" w:hAnsi="Times New Roman" w:cs="Times New Roman"/>
          <w:color w:val="000000" w:themeColor="text1"/>
          <w:sz w:val="28"/>
          <w:szCs w:val="28"/>
        </w:rPr>
        <w:t>[</w:t>
      </w:r>
      <w:r w:rsidR="00B716B2">
        <w:rPr>
          <w:rFonts w:ascii="Times New Roman" w:hAnsi="Times New Roman" w:cs="Times New Roman"/>
          <w:color w:val="000000" w:themeColor="text1"/>
          <w:sz w:val="28"/>
          <w:szCs w:val="28"/>
        </w:rPr>
        <w:t>21</w:t>
      </w:r>
      <w:r w:rsidR="002B085D" w:rsidRPr="00FE6033">
        <w:rPr>
          <w:rFonts w:ascii="Times New Roman" w:hAnsi="Times New Roman" w:cs="Times New Roman"/>
          <w:color w:val="000000" w:themeColor="text1"/>
          <w:sz w:val="28"/>
          <w:szCs w:val="28"/>
        </w:rPr>
        <w:t>].</w:t>
      </w:r>
    </w:p>
    <w:p w:rsidR="00FD6AE2" w:rsidRPr="00FE6033" w:rsidRDefault="00C37FCA" w:rsidP="00E95F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Ростові процеси рослин регулюю</w:t>
      </w:r>
      <w:r w:rsidR="00E95FA2" w:rsidRPr="00FE6033">
        <w:rPr>
          <w:rFonts w:ascii="Times New Roman" w:hAnsi="Times New Roman" w:cs="Times New Roman"/>
          <w:sz w:val="28"/>
          <w:szCs w:val="28"/>
        </w:rPr>
        <w:t>ться</w:t>
      </w:r>
      <w:r w:rsidR="00FD6AE2" w:rsidRPr="00FE6033">
        <w:rPr>
          <w:rFonts w:ascii="Times New Roman" w:hAnsi="Times New Roman" w:cs="Times New Roman"/>
          <w:sz w:val="28"/>
          <w:szCs w:val="28"/>
        </w:rPr>
        <w:t xml:space="preserve"> цілою групою </w:t>
      </w:r>
      <w:r w:rsidR="00747B79" w:rsidRPr="00FE6033">
        <w:rPr>
          <w:rFonts w:ascii="Times New Roman" w:hAnsi="Times New Roman" w:cs="Times New Roman"/>
          <w:sz w:val="28"/>
          <w:szCs w:val="28"/>
        </w:rPr>
        <w:t>різних за складом і властивостями рослинних гормонів</w:t>
      </w:r>
      <w:r w:rsidR="00E95FA2" w:rsidRPr="00FE6033">
        <w:rPr>
          <w:rFonts w:ascii="Times New Roman" w:hAnsi="Times New Roman" w:cs="Times New Roman"/>
          <w:sz w:val="28"/>
          <w:szCs w:val="28"/>
        </w:rPr>
        <w:t>, включаючи</w:t>
      </w:r>
      <w:r w:rsidR="00FD6AE2" w:rsidRPr="00FE6033">
        <w:rPr>
          <w:rFonts w:ascii="Times New Roman" w:hAnsi="Times New Roman" w:cs="Times New Roman"/>
          <w:sz w:val="28"/>
          <w:szCs w:val="28"/>
        </w:rPr>
        <w:t>:</w:t>
      </w:r>
    </w:p>
    <w:p w:rsidR="00FD6AE2" w:rsidRPr="00FE6033" w:rsidRDefault="00E95FA2" w:rsidP="00FD6AE2">
      <w:pPr>
        <w:pStyle w:val="a3"/>
        <w:numPr>
          <w:ilvl w:val="0"/>
          <w:numId w:val="1"/>
        </w:numPr>
        <w:tabs>
          <w:tab w:val="left" w:pos="1122"/>
        </w:tabs>
        <w:spacing w:after="0"/>
        <w:ind w:left="0" w:firstLine="709"/>
        <w:jc w:val="both"/>
        <w:rPr>
          <w:szCs w:val="28"/>
          <w:lang w:val="uk-UA"/>
        </w:rPr>
      </w:pPr>
      <w:r w:rsidRPr="00FE6033">
        <w:rPr>
          <w:szCs w:val="28"/>
          <w:lang w:val="uk-UA"/>
        </w:rPr>
        <w:t xml:space="preserve"> </w:t>
      </w:r>
      <w:r w:rsidR="00FD6AE2" w:rsidRPr="00FE6033">
        <w:rPr>
          <w:szCs w:val="28"/>
          <w:lang w:val="uk-UA"/>
        </w:rPr>
        <w:t>ауксини;</w:t>
      </w:r>
    </w:p>
    <w:p w:rsidR="00FD6AE2" w:rsidRPr="00FE6033" w:rsidRDefault="00FD6AE2" w:rsidP="00FD6AE2">
      <w:pPr>
        <w:pStyle w:val="a3"/>
        <w:numPr>
          <w:ilvl w:val="0"/>
          <w:numId w:val="1"/>
        </w:numPr>
        <w:tabs>
          <w:tab w:val="left" w:pos="1122"/>
        </w:tabs>
        <w:spacing w:after="0"/>
        <w:ind w:left="0" w:firstLine="709"/>
        <w:jc w:val="both"/>
        <w:rPr>
          <w:szCs w:val="28"/>
          <w:lang w:val="uk-UA"/>
        </w:rPr>
      </w:pPr>
      <w:r w:rsidRPr="00FE6033">
        <w:rPr>
          <w:szCs w:val="28"/>
          <w:lang w:val="uk-UA"/>
        </w:rPr>
        <w:t>гібереліни;</w:t>
      </w:r>
    </w:p>
    <w:p w:rsidR="00FD6AE2" w:rsidRPr="00FE6033" w:rsidRDefault="00FD6AE2" w:rsidP="00FD6AE2">
      <w:pPr>
        <w:pStyle w:val="a3"/>
        <w:numPr>
          <w:ilvl w:val="0"/>
          <w:numId w:val="1"/>
        </w:numPr>
        <w:tabs>
          <w:tab w:val="left" w:pos="1122"/>
        </w:tabs>
        <w:spacing w:after="0"/>
        <w:ind w:left="0" w:firstLine="709"/>
        <w:jc w:val="both"/>
        <w:rPr>
          <w:szCs w:val="28"/>
          <w:lang w:val="uk-UA"/>
        </w:rPr>
      </w:pPr>
      <w:r w:rsidRPr="00FE6033">
        <w:rPr>
          <w:szCs w:val="28"/>
          <w:lang w:val="uk-UA"/>
        </w:rPr>
        <w:t>цитокініни;</w:t>
      </w:r>
    </w:p>
    <w:p w:rsidR="00FD6AE2" w:rsidRPr="00FE6033" w:rsidRDefault="00FD6AE2" w:rsidP="00FD6AE2">
      <w:pPr>
        <w:pStyle w:val="a3"/>
        <w:numPr>
          <w:ilvl w:val="0"/>
          <w:numId w:val="1"/>
        </w:numPr>
        <w:tabs>
          <w:tab w:val="left" w:pos="1122"/>
        </w:tabs>
        <w:spacing w:after="0"/>
        <w:ind w:left="0" w:firstLine="709"/>
        <w:jc w:val="both"/>
        <w:rPr>
          <w:szCs w:val="28"/>
          <w:lang w:val="uk-UA"/>
        </w:rPr>
      </w:pPr>
      <w:r w:rsidRPr="00FE6033">
        <w:rPr>
          <w:szCs w:val="28"/>
          <w:lang w:val="uk-UA"/>
        </w:rPr>
        <w:t>абсцизини;</w:t>
      </w:r>
    </w:p>
    <w:p w:rsidR="00FD6AE2" w:rsidRPr="00FE6033" w:rsidRDefault="00FD6AE2" w:rsidP="00FD6AE2">
      <w:pPr>
        <w:pStyle w:val="a3"/>
        <w:numPr>
          <w:ilvl w:val="0"/>
          <w:numId w:val="1"/>
        </w:numPr>
        <w:tabs>
          <w:tab w:val="left" w:pos="1122"/>
        </w:tabs>
        <w:spacing w:after="0"/>
        <w:ind w:left="0" w:firstLine="709"/>
        <w:jc w:val="both"/>
        <w:rPr>
          <w:szCs w:val="28"/>
          <w:lang w:val="uk-UA"/>
        </w:rPr>
      </w:pPr>
      <w:r w:rsidRPr="00FE6033">
        <w:rPr>
          <w:szCs w:val="28"/>
          <w:lang w:val="uk-UA"/>
        </w:rPr>
        <w:t>етилен.</w:t>
      </w:r>
    </w:p>
    <w:p w:rsidR="00E95FA2" w:rsidRPr="00FE6033" w:rsidRDefault="00FD6AE2" w:rsidP="00E95FA2">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А</w:t>
      </w:r>
      <w:r w:rsidR="00E95FA2" w:rsidRPr="00FE6033">
        <w:rPr>
          <w:rFonts w:ascii="Times New Roman" w:hAnsi="Times New Roman" w:cs="Times New Roman"/>
          <w:sz w:val="28"/>
          <w:szCs w:val="28"/>
        </w:rPr>
        <w:t xml:space="preserve">уксини </w:t>
      </w:r>
      <w:r w:rsidR="002170DA" w:rsidRPr="00FE6033">
        <w:rPr>
          <w:rFonts w:ascii="Times New Roman" w:hAnsi="Times New Roman" w:cs="Times New Roman"/>
          <w:sz w:val="28"/>
          <w:szCs w:val="28"/>
        </w:rPr>
        <w:sym w:font="Symbol" w:char="F02D"/>
      </w:r>
      <w:r w:rsidR="002170DA" w:rsidRPr="00FE6033">
        <w:rPr>
          <w:rFonts w:ascii="Times New Roman" w:hAnsi="Times New Roman" w:cs="Times New Roman"/>
          <w:sz w:val="28"/>
          <w:szCs w:val="28"/>
        </w:rPr>
        <w:t xml:space="preserve"> фітогормони, які впливають на рослини своєю дією на хімічні зв’язки вуглеводів, що входять до складу </w:t>
      </w:r>
      <w:r w:rsidR="00DB2D7A">
        <w:rPr>
          <w:rFonts w:ascii="Times New Roman" w:hAnsi="Times New Roman" w:cs="Times New Roman"/>
          <w:sz w:val="28"/>
          <w:szCs w:val="28"/>
        </w:rPr>
        <w:t>стінок рослинних клітин</w:t>
      </w:r>
      <w:r w:rsidR="002170DA" w:rsidRPr="00FE6033">
        <w:rPr>
          <w:rFonts w:ascii="Times New Roman" w:hAnsi="Times New Roman" w:cs="Times New Roman"/>
          <w:sz w:val="28"/>
          <w:szCs w:val="28"/>
        </w:rPr>
        <w:t>. Цей процес дозволяє клітинам необоротно деформуватися і супроводжується надходженням води та синтезом нового матеріалу клітинної стінки.</w:t>
      </w:r>
    </w:p>
    <w:p w:rsidR="00E95FA2" w:rsidRPr="00FE6033" w:rsidRDefault="00DB7507" w:rsidP="003E7A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Розподіл ауксинів, які стимулюють ріст</w:t>
      </w:r>
      <w:r w:rsidR="00E95FA2" w:rsidRPr="00FE6033">
        <w:rPr>
          <w:rFonts w:ascii="Times New Roman" w:hAnsi="Times New Roman" w:cs="Times New Roman"/>
          <w:sz w:val="28"/>
          <w:szCs w:val="28"/>
        </w:rPr>
        <w:t xml:space="preserve"> рослин уздовж, корелює з розподілом областей росту рослини. </w:t>
      </w:r>
      <w:r w:rsidR="003E7AC1" w:rsidRPr="00FE6033">
        <w:rPr>
          <w:rFonts w:ascii="Times New Roman" w:hAnsi="Times New Roman" w:cs="Times New Roman"/>
          <w:sz w:val="28"/>
          <w:szCs w:val="28"/>
        </w:rPr>
        <w:t>Гормональні характеристики ауксину</w:t>
      </w:r>
      <w:r w:rsidR="00E95FA2" w:rsidRPr="00FE6033">
        <w:rPr>
          <w:rFonts w:ascii="Times New Roman" w:hAnsi="Times New Roman" w:cs="Times New Roman"/>
          <w:sz w:val="28"/>
          <w:szCs w:val="28"/>
        </w:rPr>
        <w:t xml:space="preserve"> легко демонструються в проростках трав, у яких гормон си</w:t>
      </w:r>
      <w:r w:rsidR="003E7AC1" w:rsidRPr="00FE6033">
        <w:rPr>
          <w:rFonts w:ascii="Times New Roman" w:hAnsi="Times New Roman" w:cs="Times New Roman"/>
          <w:sz w:val="28"/>
          <w:szCs w:val="28"/>
        </w:rPr>
        <w:t>нтезується на кінчику колеоптилю</w:t>
      </w:r>
      <w:r w:rsidR="00E95FA2" w:rsidRPr="00FE6033">
        <w:rPr>
          <w:rFonts w:ascii="Times New Roman" w:hAnsi="Times New Roman" w:cs="Times New Roman"/>
          <w:sz w:val="28"/>
          <w:szCs w:val="28"/>
        </w:rPr>
        <w:t xml:space="preserve">  і переходить вниз до точки дії в області росту, де це викликає подовження колеоптильних клітин; зростання припиняється, якщо кінчик видаляється. Рух гормону вниз від верхівки колеоптилі залежить від взаємодії між гормоном і клітинами, чере</w:t>
      </w:r>
      <w:r w:rsidR="00761CE9" w:rsidRPr="00FE6033">
        <w:rPr>
          <w:rFonts w:ascii="Times New Roman" w:hAnsi="Times New Roman" w:cs="Times New Roman"/>
          <w:sz w:val="28"/>
          <w:szCs w:val="28"/>
        </w:rPr>
        <w:t>з які зазвичай відбувається рух</w:t>
      </w:r>
      <w:r w:rsidR="00E95FA2" w:rsidRPr="00FE6033">
        <w:rPr>
          <w:rFonts w:ascii="Times New Roman" w:hAnsi="Times New Roman" w:cs="Times New Roman"/>
          <w:sz w:val="28"/>
          <w:szCs w:val="28"/>
        </w:rPr>
        <w:t xml:space="preserve"> </w:t>
      </w:r>
      <w:r w:rsidR="00761CE9" w:rsidRPr="00FE6033">
        <w:rPr>
          <w:rFonts w:ascii="Times New Roman" w:hAnsi="Times New Roman" w:cs="Times New Roman"/>
          <w:sz w:val="28"/>
          <w:szCs w:val="28"/>
        </w:rPr>
        <w:t>[</w:t>
      </w:r>
      <w:r w:rsidR="00B716B2">
        <w:rPr>
          <w:rFonts w:ascii="Times New Roman" w:hAnsi="Times New Roman" w:cs="Times New Roman"/>
          <w:sz w:val="28"/>
          <w:szCs w:val="28"/>
        </w:rPr>
        <w:t>27</w:t>
      </w:r>
      <w:r w:rsidR="00761CE9" w:rsidRPr="00FE6033">
        <w:rPr>
          <w:rFonts w:ascii="Times New Roman" w:hAnsi="Times New Roman" w:cs="Times New Roman"/>
          <w:sz w:val="28"/>
          <w:szCs w:val="28"/>
        </w:rPr>
        <w:t>].</w:t>
      </w:r>
    </w:p>
    <w:p w:rsidR="00E95FA2" w:rsidRPr="00FE6033" w:rsidRDefault="00E95FA2" w:rsidP="003E7AC1">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Окрім сприяння нормальному росту рослин у довжину, ауксини впливають на ріст стебел у </w:t>
      </w:r>
      <w:r w:rsidR="000B4B25">
        <w:rPr>
          <w:rFonts w:ascii="Times New Roman" w:hAnsi="Times New Roman" w:cs="Times New Roman"/>
          <w:sz w:val="28"/>
          <w:szCs w:val="28"/>
        </w:rPr>
        <w:t>напрямку до світла (фототропізм</w:t>
      </w:r>
      <w:r w:rsidRPr="00FE6033">
        <w:rPr>
          <w:rFonts w:ascii="Times New Roman" w:hAnsi="Times New Roman" w:cs="Times New Roman"/>
          <w:sz w:val="28"/>
          <w:szCs w:val="28"/>
        </w:rPr>
        <w:t>) і проти сили тяжіння (</w:t>
      </w:r>
      <w:r w:rsidR="000B4B25">
        <w:rPr>
          <w:rFonts w:ascii="Times New Roman" w:hAnsi="Times New Roman" w:cs="Times New Roman"/>
          <w:sz w:val="28"/>
          <w:szCs w:val="28"/>
        </w:rPr>
        <w:t>геотропізм</w:t>
      </w:r>
      <w:r w:rsidRPr="00FE6033">
        <w:rPr>
          <w:rFonts w:ascii="Times New Roman" w:hAnsi="Times New Roman" w:cs="Times New Roman"/>
          <w:sz w:val="28"/>
          <w:szCs w:val="28"/>
        </w:rPr>
        <w:t>). Фототропна реакція виникає тому, що більша кількість ауксину розподіляється в сторону від світла, н</w:t>
      </w:r>
      <w:r w:rsidR="009D3789" w:rsidRPr="00FE6033">
        <w:rPr>
          <w:rFonts w:ascii="Times New Roman" w:hAnsi="Times New Roman" w:cs="Times New Roman"/>
          <w:sz w:val="28"/>
          <w:szCs w:val="28"/>
        </w:rPr>
        <w:t xml:space="preserve">іж в сторону до нього; геотропна </w:t>
      </w:r>
      <w:r w:rsidRPr="00FE6033">
        <w:rPr>
          <w:rFonts w:ascii="Times New Roman" w:hAnsi="Times New Roman" w:cs="Times New Roman"/>
          <w:sz w:val="28"/>
          <w:szCs w:val="28"/>
        </w:rPr>
        <w:t xml:space="preserve"> реакція виникає тому,</w:t>
      </w:r>
      <w:r w:rsidR="003E7AC1" w:rsidRPr="00FE6033">
        <w:rPr>
          <w:rFonts w:ascii="Times New Roman" w:hAnsi="Times New Roman" w:cs="Times New Roman"/>
          <w:sz w:val="28"/>
          <w:szCs w:val="28"/>
        </w:rPr>
        <w:t xml:space="preserve"> що на нижній стороні колеоптилю</w:t>
      </w:r>
      <w:r w:rsidRPr="00FE6033">
        <w:rPr>
          <w:rFonts w:ascii="Times New Roman" w:hAnsi="Times New Roman" w:cs="Times New Roman"/>
          <w:sz w:val="28"/>
          <w:szCs w:val="28"/>
        </w:rPr>
        <w:t xml:space="preserve"> накопичується бі</w:t>
      </w:r>
      <w:r w:rsidR="00761CE9" w:rsidRPr="00FE6033">
        <w:rPr>
          <w:rFonts w:ascii="Times New Roman" w:hAnsi="Times New Roman" w:cs="Times New Roman"/>
          <w:sz w:val="28"/>
          <w:szCs w:val="28"/>
        </w:rPr>
        <w:t>льше ауксину, ніж на верхній [1].</w:t>
      </w:r>
      <w:r w:rsidRPr="00FE6033">
        <w:rPr>
          <w:rFonts w:ascii="Times New Roman" w:hAnsi="Times New Roman" w:cs="Times New Roman"/>
          <w:sz w:val="28"/>
          <w:szCs w:val="28"/>
        </w:rPr>
        <w:t xml:space="preserve"> Ауксини мають</w:t>
      </w:r>
      <w:r w:rsidR="008C087A">
        <w:rPr>
          <w:rFonts w:ascii="Times New Roman" w:hAnsi="Times New Roman" w:cs="Times New Roman"/>
          <w:sz w:val="28"/>
          <w:szCs w:val="28"/>
        </w:rPr>
        <w:t xml:space="preserve"> також  і інший вплив</w:t>
      </w:r>
      <w:r w:rsidRPr="00FE6033">
        <w:rPr>
          <w:rFonts w:ascii="Times New Roman" w:hAnsi="Times New Roman" w:cs="Times New Roman"/>
          <w:sz w:val="28"/>
          <w:szCs w:val="28"/>
        </w:rPr>
        <w:t xml:space="preserve">, </w:t>
      </w:r>
      <w:r w:rsidR="008C087A">
        <w:rPr>
          <w:rFonts w:ascii="Times New Roman" w:hAnsi="Times New Roman" w:cs="Times New Roman"/>
          <w:sz w:val="28"/>
          <w:szCs w:val="28"/>
        </w:rPr>
        <w:t>не лише пов'язаний</w:t>
      </w:r>
      <w:r w:rsidRPr="00FE6033">
        <w:rPr>
          <w:rFonts w:ascii="Times New Roman" w:hAnsi="Times New Roman" w:cs="Times New Roman"/>
          <w:sz w:val="28"/>
          <w:szCs w:val="28"/>
        </w:rPr>
        <w:t xml:space="preserve"> зі стимулюванням росту; наприклад, вони ві</w:t>
      </w:r>
      <w:r w:rsidR="00A358AD">
        <w:rPr>
          <w:rFonts w:ascii="Times New Roman" w:hAnsi="Times New Roman" w:cs="Times New Roman"/>
          <w:sz w:val="28"/>
          <w:szCs w:val="28"/>
        </w:rPr>
        <w:t>діграють роль у поділі клітин, їх диференціації</w:t>
      </w:r>
      <w:r w:rsidRPr="00FE6033">
        <w:rPr>
          <w:rFonts w:ascii="Times New Roman" w:hAnsi="Times New Roman" w:cs="Times New Roman"/>
          <w:sz w:val="28"/>
          <w:szCs w:val="28"/>
        </w:rPr>
        <w:t>, у розвитку плодів, у формуванні коренів із живців</w:t>
      </w:r>
      <w:r w:rsidR="003E7AC1" w:rsidRPr="00FE6033">
        <w:rPr>
          <w:rFonts w:ascii="Times New Roman" w:hAnsi="Times New Roman" w:cs="Times New Roman"/>
          <w:sz w:val="28"/>
          <w:szCs w:val="28"/>
        </w:rPr>
        <w:t xml:space="preserve"> та в опаданні листя</w:t>
      </w:r>
      <w:r w:rsidRPr="00FE6033">
        <w:rPr>
          <w:rFonts w:ascii="Times New Roman" w:hAnsi="Times New Roman" w:cs="Times New Roman"/>
          <w:sz w:val="28"/>
          <w:szCs w:val="28"/>
        </w:rPr>
        <w:t xml:space="preserve"> </w:t>
      </w:r>
      <w:r w:rsidR="00761CE9" w:rsidRPr="00FE6033">
        <w:rPr>
          <w:rFonts w:ascii="Times New Roman" w:hAnsi="Times New Roman" w:cs="Times New Roman"/>
          <w:sz w:val="28"/>
          <w:szCs w:val="28"/>
        </w:rPr>
        <w:t>[</w:t>
      </w:r>
      <w:r w:rsidR="00B716B2">
        <w:rPr>
          <w:rFonts w:ascii="Times New Roman" w:hAnsi="Times New Roman" w:cs="Times New Roman"/>
          <w:sz w:val="28"/>
          <w:szCs w:val="28"/>
        </w:rPr>
        <w:t>27, 28</w:t>
      </w:r>
      <w:r w:rsidR="00761CE9" w:rsidRPr="00FE6033">
        <w:rPr>
          <w:rFonts w:ascii="Times New Roman" w:hAnsi="Times New Roman" w:cs="Times New Roman"/>
          <w:sz w:val="28"/>
          <w:szCs w:val="28"/>
        </w:rPr>
        <w:t>].</w:t>
      </w:r>
    </w:p>
    <w:p w:rsidR="00E95FA2" w:rsidRPr="00FE6033" w:rsidRDefault="00E95FA2" w:rsidP="00044C35">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Гібереліни</w:t>
      </w:r>
      <w:r w:rsidR="002170DA" w:rsidRPr="00FE6033">
        <w:rPr>
          <w:rFonts w:ascii="Times New Roman" w:hAnsi="Times New Roman" w:cs="Times New Roman"/>
          <w:sz w:val="28"/>
          <w:szCs w:val="28"/>
        </w:rPr>
        <w:t xml:space="preserve"> </w:t>
      </w:r>
      <w:r w:rsidR="002170DA" w:rsidRPr="00FE6033">
        <w:rPr>
          <w:rFonts w:ascii="Times New Roman" w:hAnsi="Times New Roman" w:cs="Times New Roman"/>
          <w:sz w:val="28"/>
          <w:szCs w:val="28"/>
        </w:rPr>
        <w:sym w:font="Symbol" w:char="F02D"/>
      </w:r>
      <w:r w:rsidR="002170DA" w:rsidRPr="00FE6033">
        <w:rPr>
          <w:rFonts w:ascii="Times New Roman" w:hAnsi="Times New Roman" w:cs="Times New Roman"/>
          <w:sz w:val="28"/>
          <w:szCs w:val="28"/>
        </w:rPr>
        <w:t xml:space="preserve"> стимулюють поділ і подовження клітин, порушують стан спокою насіння і прискорюють проростання. У</w:t>
      </w:r>
      <w:r w:rsidRPr="00FE6033">
        <w:rPr>
          <w:rFonts w:ascii="Times New Roman" w:hAnsi="Times New Roman" w:cs="Times New Roman"/>
          <w:sz w:val="28"/>
          <w:szCs w:val="28"/>
        </w:rPr>
        <w:t xml:space="preserve"> великій кількості </w:t>
      </w:r>
      <w:r w:rsidR="002170DA" w:rsidRPr="00FE6033">
        <w:rPr>
          <w:rFonts w:ascii="Times New Roman" w:hAnsi="Times New Roman" w:cs="Times New Roman"/>
          <w:sz w:val="28"/>
          <w:szCs w:val="28"/>
        </w:rPr>
        <w:t xml:space="preserve">містяться </w:t>
      </w:r>
      <w:r w:rsidR="00FE007F" w:rsidRPr="00FE6033">
        <w:rPr>
          <w:rFonts w:ascii="Times New Roman" w:hAnsi="Times New Roman" w:cs="Times New Roman"/>
          <w:sz w:val="28"/>
          <w:szCs w:val="28"/>
        </w:rPr>
        <w:t>в насінні</w:t>
      </w:r>
      <w:r w:rsidRPr="00FE6033">
        <w:rPr>
          <w:rFonts w:ascii="Times New Roman" w:hAnsi="Times New Roman" w:cs="Times New Roman"/>
          <w:sz w:val="28"/>
          <w:szCs w:val="28"/>
        </w:rPr>
        <w:t>, утворюються тако</w:t>
      </w:r>
      <w:r w:rsidR="00FE007F" w:rsidRPr="00FE6033">
        <w:rPr>
          <w:rFonts w:ascii="Times New Roman" w:hAnsi="Times New Roman" w:cs="Times New Roman"/>
          <w:sz w:val="28"/>
          <w:szCs w:val="28"/>
        </w:rPr>
        <w:t>ж у молодих листках і в коренях</w:t>
      </w:r>
      <w:r w:rsidRPr="00FE6033">
        <w:rPr>
          <w:rFonts w:ascii="Times New Roman" w:hAnsi="Times New Roman" w:cs="Times New Roman"/>
          <w:sz w:val="28"/>
          <w:szCs w:val="28"/>
        </w:rPr>
        <w:t>; вони рухают</w:t>
      </w:r>
      <w:r w:rsidR="008919C0">
        <w:rPr>
          <w:rFonts w:ascii="Times New Roman" w:hAnsi="Times New Roman" w:cs="Times New Roman"/>
          <w:sz w:val="28"/>
          <w:szCs w:val="28"/>
        </w:rPr>
        <w:t>ься вгору від коренів по</w:t>
      </w:r>
      <w:r w:rsidR="003E7AC1" w:rsidRPr="00FE6033">
        <w:rPr>
          <w:rFonts w:ascii="Times New Roman" w:hAnsi="Times New Roman" w:cs="Times New Roman"/>
          <w:sz w:val="28"/>
          <w:szCs w:val="28"/>
        </w:rPr>
        <w:t xml:space="preserve"> ксилемі</w:t>
      </w:r>
      <w:r w:rsidRPr="00FE6033">
        <w:rPr>
          <w:rFonts w:ascii="Times New Roman" w:hAnsi="Times New Roman" w:cs="Times New Roman"/>
          <w:sz w:val="28"/>
          <w:szCs w:val="28"/>
        </w:rPr>
        <w:t xml:space="preserve"> і, таким чином, не демонструють </w:t>
      </w:r>
      <w:r w:rsidR="00761CE9" w:rsidRPr="00FE6033">
        <w:rPr>
          <w:rFonts w:ascii="Times New Roman" w:hAnsi="Times New Roman" w:cs="Times New Roman"/>
          <w:sz w:val="28"/>
          <w:szCs w:val="28"/>
        </w:rPr>
        <w:t>руху, характерного для ауксинів [16].</w:t>
      </w:r>
      <w:r w:rsidR="007A2A7D">
        <w:rPr>
          <w:rFonts w:ascii="Times New Roman" w:hAnsi="Times New Roman" w:cs="Times New Roman"/>
          <w:sz w:val="28"/>
          <w:szCs w:val="28"/>
        </w:rPr>
        <w:t xml:space="preserve"> Дослідження </w:t>
      </w:r>
      <w:r w:rsidRPr="00FE6033">
        <w:rPr>
          <w:rFonts w:ascii="Times New Roman" w:hAnsi="Times New Roman" w:cs="Times New Roman"/>
          <w:sz w:val="28"/>
          <w:szCs w:val="28"/>
        </w:rPr>
        <w:t>свідчать про те, що гібереліни спр</w:t>
      </w:r>
      <w:r w:rsidR="008D70E0" w:rsidRPr="00FE6033">
        <w:rPr>
          <w:rFonts w:ascii="Times New Roman" w:hAnsi="Times New Roman" w:cs="Times New Roman"/>
          <w:sz w:val="28"/>
          <w:szCs w:val="28"/>
        </w:rPr>
        <w:t>ияють зростанню основних стебел</w:t>
      </w:r>
      <w:r w:rsidRPr="00FE6033">
        <w:rPr>
          <w:rFonts w:ascii="Times New Roman" w:hAnsi="Times New Roman" w:cs="Times New Roman"/>
          <w:sz w:val="28"/>
          <w:szCs w:val="28"/>
        </w:rPr>
        <w:t xml:space="preserve">, особливо при застосуванні до всієї рослини. </w:t>
      </w:r>
      <w:r w:rsidR="00337626">
        <w:rPr>
          <w:rFonts w:ascii="Times New Roman" w:hAnsi="Times New Roman" w:cs="Times New Roman"/>
          <w:sz w:val="28"/>
          <w:szCs w:val="28"/>
        </w:rPr>
        <w:t>Порівняно з ауксинами</w:t>
      </w:r>
      <w:r w:rsidRPr="00FE6033">
        <w:rPr>
          <w:rFonts w:ascii="Times New Roman" w:hAnsi="Times New Roman" w:cs="Times New Roman"/>
          <w:sz w:val="28"/>
          <w:szCs w:val="28"/>
        </w:rPr>
        <w:t>, гібер</w:t>
      </w:r>
      <w:r w:rsidR="003E7AC1" w:rsidRPr="00FE6033">
        <w:rPr>
          <w:rFonts w:ascii="Times New Roman" w:hAnsi="Times New Roman" w:cs="Times New Roman"/>
          <w:sz w:val="28"/>
          <w:szCs w:val="28"/>
        </w:rPr>
        <w:t>еліни мало впливають на частини колеоптилю</w:t>
      </w:r>
      <w:r w:rsidR="008D70E0" w:rsidRPr="00FE6033">
        <w:rPr>
          <w:rFonts w:ascii="Times New Roman" w:hAnsi="Times New Roman" w:cs="Times New Roman"/>
          <w:sz w:val="28"/>
          <w:szCs w:val="28"/>
        </w:rPr>
        <w:t xml:space="preserve"> в культурі тканин</w:t>
      </w:r>
      <w:r w:rsidRPr="00FE6033">
        <w:rPr>
          <w:rFonts w:ascii="Times New Roman" w:hAnsi="Times New Roman" w:cs="Times New Roman"/>
          <w:sz w:val="28"/>
          <w:szCs w:val="28"/>
        </w:rPr>
        <w:t>. Гібере</w:t>
      </w:r>
      <w:r w:rsidR="008D70E0" w:rsidRPr="00FE6033">
        <w:rPr>
          <w:rFonts w:ascii="Times New Roman" w:hAnsi="Times New Roman" w:cs="Times New Roman"/>
          <w:sz w:val="28"/>
          <w:szCs w:val="28"/>
        </w:rPr>
        <w:t>ліни беруть участь у подовженні</w:t>
      </w:r>
      <w:r w:rsidRPr="00FE6033">
        <w:rPr>
          <w:rFonts w:ascii="Times New Roman" w:hAnsi="Times New Roman" w:cs="Times New Roman"/>
          <w:sz w:val="28"/>
          <w:szCs w:val="28"/>
        </w:rPr>
        <w:t xml:space="preserve"> ро</w:t>
      </w:r>
      <w:r w:rsidR="003E7AC1" w:rsidRPr="00FE6033">
        <w:rPr>
          <w:rFonts w:ascii="Times New Roman" w:hAnsi="Times New Roman" w:cs="Times New Roman"/>
          <w:sz w:val="28"/>
          <w:szCs w:val="28"/>
        </w:rPr>
        <w:t xml:space="preserve">слин-розеток, таких як морква. </w:t>
      </w:r>
      <w:r w:rsidR="008D70E0" w:rsidRPr="00FE6033">
        <w:rPr>
          <w:rFonts w:ascii="Times New Roman" w:hAnsi="Times New Roman" w:cs="Times New Roman"/>
          <w:sz w:val="28"/>
          <w:szCs w:val="28"/>
        </w:rPr>
        <w:t xml:space="preserve"> </w:t>
      </w:r>
      <w:r w:rsidRPr="00FE6033">
        <w:rPr>
          <w:rFonts w:ascii="Times New Roman" w:hAnsi="Times New Roman" w:cs="Times New Roman"/>
          <w:sz w:val="28"/>
          <w:szCs w:val="28"/>
        </w:rPr>
        <w:t>Подовження розеткових рослин відбува</w:t>
      </w:r>
      <w:r w:rsidR="008D70E0" w:rsidRPr="00FE6033">
        <w:rPr>
          <w:rFonts w:ascii="Times New Roman" w:hAnsi="Times New Roman" w:cs="Times New Roman"/>
          <w:sz w:val="28"/>
          <w:szCs w:val="28"/>
        </w:rPr>
        <w:t>ється після впливу певного фактору</w:t>
      </w:r>
      <w:r w:rsidR="008919C0">
        <w:rPr>
          <w:rFonts w:ascii="Times New Roman" w:hAnsi="Times New Roman" w:cs="Times New Roman"/>
          <w:sz w:val="28"/>
          <w:szCs w:val="28"/>
        </w:rPr>
        <w:t xml:space="preserve"> навколишнього середовища, </w:t>
      </w:r>
      <w:r w:rsidRPr="00FE6033">
        <w:rPr>
          <w:rFonts w:ascii="Times New Roman" w:hAnsi="Times New Roman" w:cs="Times New Roman"/>
          <w:sz w:val="28"/>
          <w:szCs w:val="28"/>
        </w:rPr>
        <w:t>наприклад, холо</w:t>
      </w:r>
      <w:r w:rsidR="008919C0">
        <w:rPr>
          <w:rFonts w:ascii="Times New Roman" w:hAnsi="Times New Roman" w:cs="Times New Roman"/>
          <w:sz w:val="28"/>
          <w:szCs w:val="28"/>
        </w:rPr>
        <w:t>ду або тривалого світлового дня</w:t>
      </w:r>
      <w:r w:rsidRPr="00FE6033">
        <w:rPr>
          <w:rFonts w:ascii="Times New Roman" w:hAnsi="Times New Roman" w:cs="Times New Roman"/>
          <w:sz w:val="28"/>
          <w:szCs w:val="28"/>
        </w:rPr>
        <w:t>, що супроводжується збільшенням вмісту гібереліну в ураженій рослині</w:t>
      </w:r>
      <w:r w:rsidR="00513887" w:rsidRPr="00FE6033">
        <w:rPr>
          <w:rFonts w:ascii="Times New Roman" w:hAnsi="Times New Roman" w:cs="Times New Roman"/>
          <w:sz w:val="28"/>
          <w:szCs w:val="28"/>
        </w:rPr>
        <w:t>.  Г</w:t>
      </w:r>
      <w:r w:rsidRPr="00FE6033">
        <w:rPr>
          <w:rFonts w:ascii="Times New Roman" w:hAnsi="Times New Roman" w:cs="Times New Roman"/>
          <w:sz w:val="28"/>
          <w:szCs w:val="28"/>
        </w:rPr>
        <w:t>ібереліни, як і ауксини, мають те</w:t>
      </w:r>
      <w:r w:rsidR="00761CE9" w:rsidRPr="00FE6033">
        <w:rPr>
          <w:rFonts w:ascii="Times New Roman" w:hAnsi="Times New Roman" w:cs="Times New Roman"/>
          <w:sz w:val="28"/>
          <w:szCs w:val="28"/>
        </w:rPr>
        <w:t xml:space="preserve">нденцію сповільнювати </w:t>
      </w:r>
      <w:r w:rsidR="00D745F3">
        <w:rPr>
          <w:rFonts w:ascii="Times New Roman" w:hAnsi="Times New Roman" w:cs="Times New Roman"/>
          <w:sz w:val="28"/>
          <w:szCs w:val="28"/>
        </w:rPr>
        <w:t xml:space="preserve">процеси </w:t>
      </w:r>
      <w:r w:rsidR="00761CE9" w:rsidRPr="00FE6033">
        <w:rPr>
          <w:rFonts w:ascii="Times New Roman" w:hAnsi="Times New Roman" w:cs="Times New Roman"/>
          <w:sz w:val="28"/>
          <w:szCs w:val="28"/>
        </w:rPr>
        <w:t>старіння [11].</w:t>
      </w:r>
    </w:p>
    <w:p w:rsidR="00E95FA2" w:rsidRPr="00FE6033" w:rsidRDefault="00E95FA2" w:rsidP="00E95FA2">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 xml:space="preserve">Цитокініни – це сполуки, </w:t>
      </w:r>
      <w:r w:rsidR="00044C35" w:rsidRPr="00FE6033">
        <w:rPr>
          <w:rFonts w:ascii="Times New Roman" w:hAnsi="Times New Roman" w:cs="Times New Roman"/>
          <w:sz w:val="28"/>
          <w:szCs w:val="28"/>
        </w:rPr>
        <w:t xml:space="preserve">які </w:t>
      </w:r>
      <w:r w:rsidRPr="00FE6033">
        <w:rPr>
          <w:rFonts w:ascii="Times New Roman" w:hAnsi="Times New Roman" w:cs="Times New Roman"/>
          <w:sz w:val="28"/>
          <w:szCs w:val="28"/>
        </w:rPr>
        <w:t xml:space="preserve">синтезуються в коренях і </w:t>
      </w:r>
      <w:r w:rsidR="00712899">
        <w:rPr>
          <w:rFonts w:ascii="Times New Roman" w:hAnsi="Times New Roman" w:cs="Times New Roman"/>
          <w:sz w:val="28"/>
          <w:szCs w:val="28"/>
        </w:rPr>
        <w:t xml:space="preserve"> рухаються вгору по</w:t>
      </w:r>
      <w:r w:rsidR="00044C35" w:rsidRPr="00FE6033">
        <w:rPr>
          <w:rFonts w:ascii="Times New Roman" w:hAnsi="Times New Roman" w:cs="Times New Roman"/>
          <w:sz w:val="28"/>
          <w:szCs w:val="28"/>
        </w:rPr>
        <w:t xml:space="preserve"> ксилемі та</w:t>
      </w:r>
      <w:r w:rsidR="00712899">
        <w:rPr>
          <w:rFonts w:ascii="Times New Roman" w:hAnsi="Times New Roman" w:cs="Times New Roman"/>
          <w:sz w:val="28"/>
          <w:szCs w:val="28"/>
        </w:rPr>
        <w:t xml:space="preserve"> над</w:t>
      </w:r>
      <w:r w:rsidRPr="00FE6033">
        <w:rPr>
          <w:rFonts w:ascii="Times New Roman" w:hAnsi="Times New Roman" w:cs="Times New Roman"/>
          <w:sz w:val="28"/>
          <w:szCs w:val="28"/>
        </w:rPr>
        <w:t>ходять у листя і плоди. Необхідні для нормального рос</w:t>
      </w:r>
      <w:r w:rsidR="00044C35" w:rsidRPr="00FE6033">
        <w:rPr>
          <w:rFonts w:ascii="Times New Roman" w:hAnsi="Times New Roman" w:cs="Times New Roman"/>
          <w:sz w:val="28"/>
          <w:szCs w:val="28"/>
        </w:rPr>
        <w:t xml:space="preserve">ту і диференціювання, </w:t>
      </w:r>
      <w:r w:rsidRPr="00FE6033">
        <w:rPr>
          <w:rFonts w:ascii="Times New Roman" w:hAnsi="Times New Roman" w:cs="Times New Roman"/>
          <w:sz w:val="28"/>
          <w:szCs w:val="28"/>
        </w:rPr>
        <w:t xml:space="preserve"> діють у поєднанні з ауксинами, щоб сприяти поділу клітин і уповільнювати</w:t>
      </w:r>
      <w:r w:rsidR="00044C35" w:rsidRPr="00FE6033">
        <w:rPr>
          <w:rFonts w:ascii="Times New Roman" w:hAnsi="Times New Roman" w:cs="Times New Roman"/>
          <w:sz w:val="28"/>
          <w:szCs w:val="28"/>
        </w:rPr>
        <w:t xml:space="preserve"> </w:t>
      </w:r>
      <w:r w:rsidRPr="00FE6033">
        <w:rPr>
          <w:rFonts w:ascii="Times New Roman" w:hAnsi="Times New Roman" w:cs="Times New Roman"/>
          <w:sz w:val="28"/>
          <w:szCs w:val="28"/>
        </w:rPr>
        <w:t>старіння, яке, принаймні на ранніх стадіях, є організованою фазою метаболіз</w:t>
      </w:r>
      <w:r w:rsidR="0055172D" w:rsidRPr="00FE6033">
        <w:rPr>
          <w:rFonts w:ascii="Times New Roman" w:hAnsi="Times New Roman" w:cs="Times New Roman"/>
          <w:sz w:val="28"/>
          <w:szCs w:val="28"/>
        </w:rPr>
        <w:t>му, а не просто розпадом тканин</w:t>
      </w:r>
      <w:r w:rsidRPr="00FE6033">
        <w:rPr>
          <w:rFonts w:ascii="Times New Roman" w:hAnsi="Times New Roman" w:cs="Times New Roman"/>
          <w:sz w:val="28"/>
          <w:szCs w:val="28"/>
        </w:rPr>
        <w:t xml:space="preserve">. Прикладом старіння є пожовтіння ізольованих листків, яке відбувається внаслідок розщеплення білків </w:t>
      </w:r>
      <w:r w:rsidR="0055172D" w:rsidRPr="00FE6033">
        <w:rPr>
          <w:rFonts w:ascii="Times New Roman" w:hAnsi="Times New Roman" w:cs="Times New Roman"/>
          <w:sz w:val="28"/>
          <w:szCs w:val="28"/>
        </w:rPr>
        <w:t>і руйнування хлорофілу</w:t>
      </w:r>
      <w:r w:rsidR="0066573D" w:rsidRPr="00FE6033">
        <w:rPr>
          <w:rFonts w:ascii="Times New Roman" w:hAnsi="Times New Roman" w:cs="Times New Roman"/>
          <w:sz w:val="28"/>
          <w:szCs w:val="28"/>
        </w:rPr>
        <w:t xml:space="preserve"> [</w:t>
      </w:r>
      <w:r w:rsidR="00B716B2">
        <w:rPr>
          <w:rFonts w:ascii="Times New Roman" w:hAnsi="Times New Roman" w:cs="Times New Roman"/>
          <w:sz w:val="28"/>
          <w:szCs w:val="28"/>
        </w:rPr>
        <w:t>38</w:t>
      </w:r>
      <w:r w:rsidR="0066573D" w:rsidRPr="00FE6033">
        <w:rPr>
          <w:rFonts w:ascii="Times New Roman" w:hAnsi="Times New Roman" w:cs="Times New Roman"/>
          <w:sz w:val="28"/>
          <w:szCs w:val="28"/>
        </w:rPr>
        <w:t>].</w:t>
      </w:r>
      <w:r w:rsidRPr="00FE6033">
        <w:rPr>
          <w:rFonts w:ascii="Times New Roman" w:hAnsi="Times New Roman" w:cs="Times New Roman"/>
          <w:sz w:val="28"/>
          <w:szCs w:val="28"/>
        </w:rPr>
        <w:t xml:space="preserve"> Цитокі</w:t>
      </w:r>
      <w:r w:rsidR="00FE0F8B">
        <w:rPr>
          <w:rFonts w:ascii="Times New Roman" w:hAnsi="Times New Roman" w:cs="Times New Roman"/>
          <w:sz w:val="28"/>
          <w:szCs w:val="28"/>
        </w:rPr>
        <w:t>ніни, які запобігають пожовтінню</w:t>
      </w:r>
      <w:r w:rsidR="00023A87">
        <w:rPr>
          <w:rFonts w:ascii="Times New Roman" w:hAnsi="Times New Roman" w:cs="Times New Roman"/>
          <w:sz w:val="28"/>
          <w:szCs w:val="28"/>
        </w:rPr>
        <w:t>, стабілізуючи вміст білка і</w:t>
      </w:r>
      <w:r w:rsidRPr="00FE6033">
        <w:rPr>
          <w:rFonts w:ascii="Times New Roman" w:hAnsi="Times New Roman" w:cs="Times New Roman"/>
          <w:sz w:val="28"/>
          <w:szCs w:val="28"/>
        </w:rPr>
        <w:t xml:space="preserve"> хлорофілу в </w:t>
      </w:r>
      <w:r w:rsidR="00FE0F8B">
        <w:rPr>
          <w:rFonts w:ascii="Times New Roman" w:hAnsi="Times New Roman" w:cs="Times New Roman"/>
          <w:sz w:val="28"/>
          <w:szCs w:val="28"/>
        </w:rPr>
        <w:t>листках</w:t>
      </w:r>
      <w:r w:rsidR="00860B79" w:rsidRPr="00FE6033">
        <w:rPr>
          <w:rFonts w:ascii="Times New Roman" w:hAnsi="Times New Roman" w:cs="Times New Roman"/>
          <w:sz w:val="28"/>
          <w:szCs w:val="28"/>
        </w:rPr>
        <w:t xml:space="preserve"> та структуру хлоропластів</w:t>
      </w:r>
      <w:r w:rsidRPr="00FE6033">
        <w:rPr>
          <w:rFonts w:ascii="Times New Roman" w:hAnsi="Times New Roman" w:cs="Times New Roman"/>
          <w:sz w:val="28"/>
          <w:szCs w:val="28"/>
        </w:rPr>
        <w:t>, використовуються в комерційних ціля</w:t>
      </w:r>
      <w:r w:rsidR="00860B79" w:rsidRPr="00FE6033">
        <w:rPr>
          <w:rFonts w:ascii="Times New Roman" w:hAnsi="Times New Roman" w:cs="Times New Roman"/>
          <w:sz w:val="28"/>
          <w:szCs w:val="28"/>
        </w:rPr>
        <w:t>х для зберігання зелених овочів</w:t>
      </w:r>
      <w:r w:rsidRPr="00FE6033">
        <w:rPr>
          <w:rFonts w:ascii="Times New Roman" w:hAnsi="Times New Roman" w:cs="Times New Roman"/>
          <w:sz w:val="28"/>
          <w:szCs w:val="28"/>
        </w:rPr>
        <w:t xml:space="preserve"> </w:t>
      </w:r>
      <w:r w:rsidR="00F32EF3" w:rsidRPr="00FE6033">
        <w:rPr>
          <w:rFonts w:ascii="Times New Roman" w:hAnsi="Times New Roman" w:cs="Times New Roman"/>
          <w:sz w:val="28"/>
          <w:szCs w:val="28"/>
        </w:rPr>
        <w:t>[</w:t>
      </w:r>
      <w:r w:rsidR="00B716B2">
        <w:rPr>
          <w:rFonts w:ascii="Times New Roman" w:hAnsi="Times New Roman" w:cs="Times New Roman"/>
          <w:sz w:val="28"/>
          <w:szCs w:val="28"/>
        </w:rPr>
        <w:t>35</w:t>
      </w:r>
      <w:r w:rsidR="00F32EF3" w:rsidRPr="00FE6033">
        <w:rPr>
          <w:rFonts w:ascii="Times New Roman" w:hAnsi="Times New Roman" w:cs="Times New Roman"/>
          <w:sz w:val="28"/>
          <w:szCs w:val="28"/>
        </w:rPr>
        <w:t>].</w:t>
      </w:r>
    </w:p>
    <w:p w:rsidR="00E95FA2" w:rsidRPr="00FE6033" w:rsidRDefault="00044C35" w:rsidP="00120DB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Абсцизова кислота  – </w:t>
      </w:r>
      <w:r w:rsidR="00E95FA2" w:rsidRPr="00FE6033">
        <w:rPr>
          <w:rFonts w:ascii="Times New Roman" w:hAnsi="Times New Roman" w:cs="Times New Roman"/>
          <w:sz w:val="28"/>
          <w:szCs w:val="28"/>
        </w:rPr>
        <w:t xml:space="preserve"> за хімічним складом</w:t>
      </w:r>
      <w:r w:rsidR="00C438B8">
        <w:rPr>
          <w:rFonts w:ascii="Times New Roman" w:hAnsi="Times New Roman" w:cs="Times New Roman"/>
          <w:sz w:val="28"/>
          <w:szCs w:val="28"/>
        </w:rPr>
        <w:t xml:space="preserve"> близька до цитокінінів</w:t>
      </w:r>
      <w:r w:rsidR="00AF756F" w:rsidRPr="00FE6033">
        <w:rPr>
          <w:rFonts w:ascii="Times New Roman" w:hAnsi="Times New Roman" w:cs="Times New Roman"/>
          <w:sz w:val="28"/>
          <w:szCs w:val="28"/>
        </w:rPr>
        <w:t xml:space="preserve">. Вона </w:t>
      </w:r>
      <w:r w:rsidR="00617F83">
        <w:rPr>
          <w:rFonts w:ascii="Times New Roman" w:hAnsi="Times New Roman" w:cs="Times New Roman"/>
          <w:sz w:val="28"/>
          <w:szCs w:val="28"/>
        </w:rPr>
        <w:t>ймовірно, повсюдно поширена у вищих рослин</w:t>
      </w:r>
      <w:r w:rsidR="00E95FA2" w:rsidRPr="00FE6033">
        <w:rPr>
          <w:rFonts w:ascii="Times New Roman" w:hAnsi="Times New Roman" w:cs="Times New Roman"/>
          <w:sz w:val="28"/>
          <w:szCs w:val="28"/>
        </w:rPr>
        <w:t xml:space="preserve"> і має різноманітну дію; наприклад, сприяє опаданню</w:t>
      </w:r>
      <w:r w:rsidR="00AF756F" w:rsidRPr="00FE6033">
        <w:rPr>
          <w:rFonts w:ascii="Times New Roman" w:hAnsi="Times New Roman" w:cs="Times New Roman"/>
          <w:sz w:val="28"/>
          <w:szCs w:val="28"/>
        </w:rPr>
        <w:t xml:space="preserve"> листя</w:t>
      </w:r>
      <w:r w:rsidR="00617F83">
        <w:rPr>
          <w:rFonts w:ascii="Times New Roman" w:hAnsi="Times New Roman" w:cs="Times New Roman"/>
          <w:sz w:val="28"/>
          <w:szCs w:val="28"/>
        </w:rPr>
        <w:t>, переходу у стан</w:t>
      </w:r>
      <w:r w:rsidR="00E95FA2" w:rsidRPr="00FE6033">
        <w:rPr>
          <w:rFonts w:ascii="Times New Roman" w:hAnsi="Times New Roman" w:cs="Times New Roman"/>
          <w:sz w:val="28"/>
          <w:szCs w:val="28"/>
        </w:rPr>
        <w:t xml:space="preserve"> спокою бру</w:t>
      </w:r>
      <w:r w:rsidR="00AF756F" w:rsidRPr="00FE6033">
        <w:rPr>
          <w:rFonts w:ascii="Times New Roman" w:hAnsi="Times New Roman" w:cs="Times New Roman"/>
          <w:sz w:val="28"/>
          <w:szCs w:val="28"/>
        </w:rPr>
        <w:t>ньок і утворенню бульб картоплі</w:t>
      </w:r>
      <w:r w:rsidR="00E95FA2" w:rsidRPr="00FE6033">
        <w:rPr>
          <w:rFonts w:ascii="Times New Roman" w:hAnsi="Times New Roman" w:cs="Times New Roman"/>
          <w:sz w:val="28"/>
          <w:szCs w:val="28"/>
        </w:rPr>
        <w:t xml:space="preserve">. Механізм дії абсцизової кислоти ще </w:t>
      </w:r>
      <w:r w:rsidR="00CC23BC">
        <w:rPr>
          <w:rFonts w:ascii="Times New Roman" w:hAnsi="Times New Roman" w:cs="Times New Roman"/>
          <w:sz w:val="28"/>
          <w:szCs w:val="28"/>
        </w:rPr>
        <w:t xml:space="preserve"> до кінця не відомий, але є припущення</w:t>
      </w:r>
      <w:r w:rsidR="00E95FA2" w:rsidRPr="00FE6033">
        <w:rPr>
          <w:rFonts w:ascii="Times New Roman" w:hAnsi="Times New Roman" w:cs="Times New Roman"/>
          <w:sz w:val="28"/>
          <w:szCs w:val="28"/>
        </w:rPr>
        <w:t>, що він включає пряме ін</w:t>
      </w:r>
      <w:r w:rsidR="00A7444E" w:rsidRPr="00FE6033">
        <w:rPr>
          <w:rFonts w:ascii="Times New Roman" w:hAnsi="Times New Roman" w:cs="Times New Roman"/>
          <w:sz w:val="28"/>
          <w:szCs w:val="28"/>
        </w:rPr>
        <w:t>гібування синтезу РНК і білка [</w:t>
      </w:r>
      <w:r w:rsidR="00B716B2">
        <w:rPr>
          <w:rFonts w:ascii="Times New Roman" w:hAnsi="Times New Roman" w:cs="Times New Roman"/>
          <w:sz w:val="28"/>
          <w:szCs w:val="28"/>
        </w:rPr>
        <w:t>16, 42</w:t>
      </w:r>
      <w:r w:rsidR="00A7444E" w:rsidRPr="00FE6033">
        <w:rPr>
          <w:rFonts w:ascii="Times New Roman" w:hAnsi="Times New Roman" w:cs="Times New Roman"/>
          <w:sz w:val="28"/>
          <w:szCs w:val="28"/>
        </w:rPr>
        <w:t>].</w:t>
      </w:r>
    </w:p>
    <w:p w:rsidR="00E95FA2" w:rsidRPr="00FE6033" w:rsidRDefault="00120DB0" w:rsidP="00B01CF1">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Е</w:t>
      </w:r>
      <w:r w:rsidR="00E95FA2" w:rsidRPr="00FE6033">
        <w:rPr>
          <w:rFonts w:ascii="Times New Roman" w:hAnsi="Times New Roman" w:cs="Times New Roman"/>
          <w:sz w:val="28"/>
          <w:szCs w:val="28"/>
        </w:rPr>
        <w:t xml:space="preserve">тилен </w:t>
      </w:r>
      <w:r w:rsidRPr="00FE6033">
        <w:rPr>
          <w:rFonts w:ascii="Times New Roman" w:hAnsi="Times New Roman" w:cs="Times New Roman"/>
          <w:sz w:val="28"/>
          <w:szCs w:val="28"/>
        </w:rPr>
        <w:t xml:space="preserve">– </w:t>
      </w:r>
      <w:r w:rsidR="00E95FA2" w:rsidRPr="00FE6033">
        <w:rPr>
          <w:rFonts w:ascii="Times New Roman" w:hAnsi="Times New Roman" w:cs="Times New Roman"/>
          <w:sz w:val="28"/>
          <w:szCs w:val="28"/>
        </w:rPr>
        <w:t>природн</w:t>
      </w:r>
      <w:r w:rsidR="00083999">
        <w:rPr>
          <w:rFonts w:ascii="Times New Roman" w:hAnsi="Times New Roman" w:cs="Times New Roman"/>
          <w:sz w:val="28"/>
          <w:szCs w:val="28"/>
        </w:rPr>
        <w:t>ий</w:t>
      </w:r>
      <w:r w:rsidR="00B31152">
        <w:rPr>
          <w:rFonts w:ascii="Times New Roman" w:hAnsi="Times New Roman" w:cs="Times New Roman"/>
          <w:sz w:val="28"/>
          <w:szCs w:val="28"/>
        </w:rPr>
        <w:t xml:space="preserve"> </w:t>
      </w:r>
      <w:r w:rsidR="00083999">
        <w:rPr>
          <w:rFonts w:ascii="Times New Roman" w:hAnsi="Times New Roman" w:cs="Times New Roman"/>
          <w:sz w:val="28"/>
          <w:szCs w:val="28"/>
        </w:rPr>
        <w:t>продукт</w:t>
      </w:r>
      <w:r w:rsidR="00B31152">
        <w:rPr>
          <w:rFonts w:ascii="Times New Roman" w:hAnsi="Times New Roman" w:cs="Times New Roman"/>
          <w:sz w:val="28"/>
          <w:szCs w:val="28"/>
        </w:rPr>
        <w:t xml:space="preserve"> рослин, </w:t>
      </w:r>
      <w:r w:rsidR="00083999">
        <w:rPr>
          <w:rFonts w:ascii="Times New Roman" w:hAnsi="Times New Roman" w:cs="Times New Roman"/>
          <w:sz w:val="28"/>
          <w:szCs w:val="28"/>
        </w:rPr>
        <w:t>який складається</w:t>
      </w:r>
      <w:r w:rsidR="00B31152">
        <w:rPr>
          <w:rFonts w:ascii="Times New Roman" w:hAnsi="Times New Roman" w:cs="Times New Roman"/>
          <w:sz w:val="28"/>
          <w:szCs w:val="28"/>
        </w:rPr>
        <w:t xml:space="preserve"> </w:t>
      </w:r>
      <w:r w:rsidR="00E95FA2" w:rsidRPr="00FE6033">
        <w:rPr>
          <w:rFonts w:ascii="Times New Roman" w:hAnsi="Times New Roman" w:cs="Times New Roman"/>
          <w:sz w:val="28"/>
          <w:szCs w:val="28"/>
        </w:rPr>
        <w:t xml:space="preserve">з ліноленової кислоти (жирної кислоти) або з метіоніну (амінокислоти). Етилен сприяє опаданню старіючих листків, </w:t>
      </w:r>
      <w:r w:rsidR="00CF6D75">
        <w:rPr>
          <w:rFonts w:ascii="Times New Roman" w:hAnsi="Times New Roman" w:cs="Times New Roman"/>
          <w:sz w:val="28"/>
          <w:szCs w:val="28"/>
        </w:rPr>
        <w:t>це відбувається завдяки полегшенню структури</w:t>
      </w:r>
      <w:r w:rsidRPr="00FE6033">
        <w:rPr>
          <w:rFonts w:ascii="Times New Roman" w:hAnsi="Times New Roman" w:cs="Times New Roman"/>
          <w:sz w:val="28"/>
          <w:szCs w:val="28"/>
        </w:rPr>
        <w:t xml:space="preserve"> ауксину</w:t>
      </w:r>
      <w:r w:rsidR="00E95FA2" w:rsidRPr="00FE6033">
        <w:rPr>
          <w:rFonts w:ascii="Times New Roman" w:hAnsi="Times New Roman" w:cs="Times New Roman"/>
          <w:sz w:val="28"/>
          <w:szCs w:val="28"/>
        </w:rPr>
        <w:t>. Його вплив виходить за межі гальмування росту; у фруктах, наприклад, етилен вважається г</w:t>
      </w:r>
      <w:r w:rsidR="004451F5">
        <w:rPr>
          <w:rFonts w:ascii="Times New Roman" w:hAnsi="Times New Roman" w:cs="Times New Roman"/>
          <w:sz w:val="28"/>
          <w:szCs w:val="28"/>
        </w:rPr>
        <w:t>ормоном дозрівання. На його дію  у вище вказаному</w:t>
      </w:r>
      <w:r w:rsidR="00B31152">
        <w:rPr>
          <w:rFonts w:ascii="Times New Roman" w:hAnsi="Times New Roman" w:cs="Times New Roman"/>
          <w:sz w:val="28"/>
          <w:szCs w:val="28"/>
        </w:rPr>
        <w:t xml:space="preserve"> процес</w:t>
      </w:r>
      <w:r w:rsidR="004451F5">
        <w:rPr>
          <w:rFonts w:ascii="Times New Roman" w:hAnsi="Times New Roman" w:cs="Times New Roman"/>
          <w:sz w:val="28"/>
          <w:szCs w:val="28"/>
        </w:rPr>
        <w:t>і впливають декілька ще не встановлених факторів</w:t>
      </w:r>
      <w:r w:rsidR="00495A86">
        <w:rPr>
          <w:rFonts w:ascii="Times New Roman" w:hAnsi="Times New Roman" w:cs="Times New Roman"/>
          <w:sz w:val="28"/>
          <w:szCs w:val="28"/>
        </w:rPr>
        <w:t xml:space="preserve">, це може бути </w:t>
      </w:r>
      <w:r w:rsidR="00E95FA2" w:rsidRPr="00FE6033">
        <w:rPr>
          <w:rFonts w:ascii="Times New Roman" w:hAnsi="Times New Roman" w:cs="Times New Roman"/>
          <w:sz w:val="28"/>
          <w:szCs w:val="28"/>
        </w:rPr>
        <w:t>ауксин або інший гормон, що регулює ріст, який впливає на чутливість</w:t>
      </w:r>
      <w:r w:rsidR="0078686F" w:rsidRPr="00FE6033">
        <w:rPr>
          <w:rFonts w:ascii="Times New Roman" w:hAnsi="Times New Roman" w:cs="Times New Roman"/>
          <w:sz w:val="28"/>
          <w:szCs w:val="28"/>
        </w:rPr>
        <w:t xml:space="preserve"> тканин до етилену</w:t>
      </w:r>
      <w:r w:rsidR="00E95FA2" w:rsidRPr="00FE6033">
        <w:rPr>
          <w:rFonts w:ascii="Times New Roman" w:hAnsi="Times New Roman" w:cs="Times New Roman"/>
          <w:sz w:val="28"/>
          <w:szCs w:val="28"/>
        </w:rPr>
        <w:t xml:space="preserve"> </w:t>
      </w:r>
      <w:r w:rsidR="0078686F" w:rsidRPr="00FE6033">
        <w:rPr>
          <w:rFonts w:ascii="Times New Roman" w:hAnsi="Times New Roman" w:cs="Times New Roman"/>
          <w:sz w:val="28"/>
          <w:szCs w:val="28"/>
        </w:rPr>
        <w:t>[2</w:t>
      </w:r>
      <w:r w:rsidR="00B716B2">
        <w:rPr>
          <w:rFonts w:ascii="Times New Roman" w:hAnsi="Times New Roman" w:cs="Times New Roman"/>
          <w:sz w:val="28"/>
          <w:szCs w:val="28"/>
        </w:rPr>
        <w:t>3</w:t>
      </w:r>
      <w:r w:rsidR="0078686F" w:rsidRPr="00FE6033">
        <w:rPr>
          <w:rFonts w:ascii="Times New Roman" w:hAnsi="Times New Roman" w:cs="Times New Roman"/>
          <w:sz w:val="28"/>
          <w:szCs w:val="28"/>
        </w:rPr>
        <w:t>].</w:t>
      </w:r>
    </w:p>
    <w:p w:rsidR="008C24A7" w:rsidRDefault="00946CD5" w:rsidP="000B7ABA">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Гормональна взаємодія, </w:t>
      </w:r>
      <w:r w:rsidR="00057CEB">
        <w:rPr>
          <w:rFonts w:ascii="Times New Roman" w:hAnsi="Times New Roman" w:cs="Times New Roman"/>
          <w:sz w:val="28"/>
          <w:szCs w:val="28"/>
        </w:rPr>
        <w:t>яка</w:t>
      </w:r>
      <w:r>
        <w:rPr>
          <w:rFonts w:ascii="Times New Roman" w:hAnsi="Times New Roman" w:cs="Times New Roman"/>
          <w:sz w:val="28"/>
          <w:szCs w:val="28"/>
        </w:rPr>
        <w:t xml:space="preserve"> </w:t>
      </w:r>
      <w:r w:rsidR="00057CEB">
        <w:rPr>
          <w:rFonts w:ascii="Times New Roman" w:hAnsi="Times New Roman" w:cs="Times New Roman"/>
          <w:sz w:val="28"/>
          <w:szCs w:val="28"/>
        </w:rPr>
        <w:t xml:space="preserve">притаманна </w:t>
      </w:r>
      <w:r w:rsidR="00E95FA2" w:rsidRPr="00FE6033">
        <w:rPr>
          <w:rFonts w:ascii="Times New Roman" w:hAnsi="Times New Roman" w:cs="Times New Roman"/>
          <w:sz w:val="28"/>
          <w:szCs w:val="28"/>
        </w:rPr>
        <w:t xml:space="preserve"> твар</w:t>
      </w:r>
      <w:r w:rsidR="00C72C6B">
        <w:rPr>
          <w:rFonts w:ascii="Times New Roman" w:hAnsi="Times New Roman" w:cs="Times New Roman"/>
          <w:sz w:val="28"/>
          <w:szCs w:val="28"/>
        </w:rPr>
        <w:t>ин</w:t>
      </w:r>
      <w:r>
        <w:rPr>
          <w:rFonts w:ascii="Times New Roman" w:hAnsi="Times New Roman" w:cs="Times New Roman"/>
          <w:sz w:val="28"/>
          <w:szCs w:val="28"/>
        </w:rPr>
        <w:t>н</w:t>
      </w:r>
      <w:r w:rsidR="00057CEB">
        <w:rPr>
          <w:rFonts w:ascii="Times New Roman" w:hAnsi="Times New Roman" w:cs="Times New Roman"/>
          <w:sz w:val="28"/>
          <w:szCs w:val="28"/>
        </w:rPr>
        <w:t>им</w:t>
      </w:r>
      <w:r>
        <w:rPr>
          <w:rFonts w:ascii="Times New Roman" w:hAnsi="Times New Roman" w:cs="Times New Roman"/>
          <w:sz w:val="28"/>
          <w:szCs w:val="28"/>
        </w:rPr>
        <w:t xml:space="preserve"> організма</w:t>
      </w:r>
      <w:r w:rsidR="00057CEB">
        <w:rPr>
          <w:rFonts w:ascii="Times New Roman" w:hAnsi="Times New Roman" w:cs="Times New Roman"/>
          <w:sz w:val="28"/>
          <w:szCs w:val="28"/>
        </w:rPr>
        <w:t xml:space="preserve">м, також спостерігається і </w:t>
      </w:r>
      <w:r w:rsidR="00C72C6B">
        <w:rPr>
          <w:rFonts w:ascii="Times New Roman" w:hAnsi="Times New Roman" w:cs="Times New Roman"/>
          <w:sz w:val="28"/>
          <w:szCs w:val="28"/>
        </w:rPr>
        <w:t xml:space="preserve">у рослин. </w:t>
      </w:r>
      <w:r w:rsidR="008314BD">
        <w:rPr>
          <w:rFonts w:ascii="Times New Roman" w:hAnsi="Times New Roman" w:cs="Times New Roman"/>
          <w:sz w:val="28"/>
          <w:szCs w:val="28"/>
        </w:rPr>
        <w:t>Про це свідчить</w:t>
      </w:r>
      <w:r w:rsidR="00C87B6B">
        <w:rPr>
          <w:rFonts w:ascii="Times New Roman" w:hAnsi="Times New Roman" w:cs="Times New Roman"/>
          <w:sz w:val="28"/>
          <w:szCs w:val="28"/>
        </w:rPr>
        <w:t xml:space="preserve"> регуляція</w:t>
      </w:r>
      <w:r w:rsidR="00E95FA2" w:rsidRPr="00FE6033">
        <w:rPr>
          <w:rFonts w:ascii="Times New Roman" w:hAnsi="Times New Roman" w:cs="Times New Roman"/>
          <w:sz w:val="28"/>
          <w:szCs w:val="28"/>
        </w:rPr>
        <w:t xml:space="preserve"> опадання</w:t>
      </w:r>
      <w:r w:rsidR="004F56A3">
        <w:rPr>
          <w:rFonts w:ascii="Times New Roman" w:hAnsi="Times New Roman" w:cs="Times New Roman"/>
          <w:sz w:val="28"/>
          <w:szCs w:val="28"/>
        </w:rPr>
        <w:t xml:space="preserve"> листя</w:t>
      </w:r>
      <w:r w:rsidR="007633C8">
        <w:rPr>
          <w:rFonts w:ascii="Times New Roman" w:hAnsi="Times New Roman" w:cs="Times New Roman"/>
          <w:sz w:val="28"/>
          <w:szCs w:val="28"/>
        </w:rPr>
        <w:t>, що</w:t>
      </w:r>
      <w:r w:rsidR="00E95FA2" w:rsidRPr="00FE6033">
        <w:rPr>
          <w:rFonts w:ascii="Times New Roman" w:hAnsi="Times New Roman" w:cs="Times New Roman"/>
          <w:sz w:val="28"/>
          <w:szCs w:val="28"/>
        </w:rPr>
        <w:t xml:space="preserve"> вимагає синтезу ферментів у зоні опадання, в основі відповідної структу</w:t>
      </w:r>
      <w:r w:rsidR="004F56A3">
        <w:rPr>
          <w:rFonts w:ascii="Times New Roman" w:hAnsi="Times New Roman" w:cs="Times New Roman"/>
          <w:sz w:val="28"/>
          <w:szCs w:val="28"/>
        </w:rPr>
        <w:t>ри, щоб каталізувати реакції, які</w:t>
      </w:r>
      <w:r w:rsidR="00E95FA2" w:rsidRPr="00FE6033">
        <w:rPr>
          <w:rFonts w:ascii="Times New Roman" w:hAnsi="Times New Roman" w:cs="Times New Roman"/>
          <w:sz w:val="28"/>
          <w:szCs w:val="28"/>
        </w:rPr>
        <w:t xml:space="preserve"> включають розпад клітинних стінок. Ауксин, що досягає зони опадання з вер</w:t>
      </w:r>
      <w:r w:rsidR="00B75F77">
        <w:rPr>
          <w:rFonts w:ascii="Times New Roman" w:hAnsi="Times New Roman" w:cs="Times New Roman"/>
          <w:sz w:val="28"/>
          <w:szCs w:val="28"/>
        </w:rPr>
        <w:t>хівки структури, сприяє даному процесу</w:t>
      </w:r>
      <w:r w:rsidR="00E95FA2" w:rsidRPr="00FE6033">
        <w:rPr>
          <w:rFonts w:ascii="Times New Roman" w:hAnsi="Times New Roman" w:cs="Times New Roman"/>
          <w:sz w:val="28"/>
          <w:szCs w:val="28"/>
        </w:rPr>
        <w:t>; якщо ауксин досягає структури з протилежного напрямку, то він</w:t>
      </w:r>
      <w:r w:rsidR="00B75F77">
        <w:rPr>
          <w:rFonts w:ascii="Times New Roman" w:hAnsi="Times New Roman" w:cs="Times New Roman"/>
          <w:sz w:val="28"/>
          <w:szCs w:val="28"/>
        </w:rPr>
        <w:t xml:space="preserve"> має тенденцію гальмувати його</w:t>
      </w:r>
      <w:r w:rsidR="00E95FA2" w:rsidRPr="00FE6033">
        <w:rPr>
          <w:rFonts w:ascii="Times New Roman" w:hAnsi="Times New Roman" w:cs="Times New Roman"/>
          <w:sz w:val="28"/>
          <w:szCs w:val="28"/>
        </w:rPr>
        <w:t xml:space="preserve">, ймовірно, через свій вплив на метаболізм . Інші гормони </w:t>
      </w:r>
      <w:r w:rsidR="00E95FA2" w:rsidRPr="00FE6033">
        <w:rPr>
          <w:rFonts w:ascii="Times New Roman" w:hAnsi="Times New Roman" w:cs="Times New Roman"/>
          <w:sz w:val="28"/>
          <w:szCs w:val="28"/>
        </w:rPr>
        <w:lastRenderedPageBreak/>
        <w:t>також беруть уч</w:t>
      </w:r>
      <w:r w:rsidR="009F73E7">
        <w:rPr>
          <w:rFonts w:ascii="Times New Roman" w:hAnsi="Times New Roman" w:cs="Times New Roman"/>
          <w:sz w:val="28"/>
          <w:szCs w:val="28"/>
        </w:rPr>
        <w:t>асть в опаданні; етилен прискорює</w:t>
      </w:r>
      <w:r w:rsidR="00E95FA2" w:rsidRPr="00FE6033">
        <w:rPr>
          <w:rFonts w:ascii="Times New Roman" w:hAnsi="Times New Roman" w:cs="Times New Roman"/>
          <w:sz w:val="28"/>
          <w:szCs w:val="28"/>
        </w:rPr>
        <w:t xml:space="preserve"> </w:t>
      </w:r>
      <w:r w:rsidR="009F73E7">
        <w:rPr>
          <w:rFonts w:ascii="Times New Roman" w:hAnsi="Times New Roman" w:cs="Times New Roman"/>
          <w:sz w:val="28"/>
          <w:szCs w:val="28"/>
        </w:rPr>
        <w:t>утворення</w:t>
      </w:r>
      <w:r w:rsidR="00E95FA2" w:rsidRPr="00FE6033">
        <w:rPr>
          <w:rFonts w:ascii="Times New Roman" w:hAnsi="Times New Roman" w:cs="Times New Roman"/>
          <w:sz w:val="28"/>
          <w:szCs w:val="28"/>
        </w:rPr>
        <w:t xml:space="preserve"> ферментів, а абсцизова кислота</w:t>
      </w:r>
      <w:r w:rsidR="009F73E7">
        <w:rPr>
          <w:rFonts w:ascii="Times New Roman" w:hAnsi="Times New Roman" w:cs="Times New Roman"/>
          <w:sz w:val="28"/>
          <w:szCs w:val="28"/>
        </w:rPr>
        <w:t xml:space="preserve"> проявляє стимулюючий ефект на процеси</w:t>
      </w:r>
      <w:r w:rsidR="00E95FA2" w:rsidRPr="00FE6033">
        <w:rPr>
          <w:rFonts w:ascii="Times New Roman" w:hAnsi="Times New Roman" w:cs="Times New Roman"/>
          <w:sz w:val="28"/>
          <w:szCs w:val="28"/>
        </w:rPr>
        <w:t xml:space="preserve"> старіння. Гіберелін</w:t>
      </w:r>
      <w:r w:rsidR="009F73E7">
        <w:rPr>
          <w:rFonts w:ascii="Times New Roman" w:hAnsi="Times New Roman" w:cs="Times New Roman"/>
          <w:sz w:val="28"/>
          <w:szCs w:val="28"/>
        </w:rPr>
        <w:t>,</w:t>
      </w:r>
      <w:r w:rsidR="00E95FA2" w:rsidRPr="00FE6033">
        <w:rPr>
          <w:rFonts w:ascii="Times New Roman" w:hAnsi="Times New Roman" w:cs="Times New Roman"/>
          <w:sz w:val="28"/>
          <w:szCs w:val="28"/>
        </w:rPr>
        <w:t xml:space="preserve"> </w:t>
      </w:r>
      <w:r w:rsidR="009F73E7">
        <w:rPr>
          <w:rFonts w:ascii="Times New Roman" w:hAnsi="Times New Roman" w:cs="Times New Roman"/>
          <w:sz w:val="28"/>
          <w:szCs w:val="28"/>
        </w:rPr>
        <w:t>навпаки, сповільнює</w:t>
      </w:r>
      <w:r w:rsidR="00FD684F">
        <w:rPr>
          <w:rFonts w:ascii="Times New Roman" w:hAnsi="Times New Roman" w:cs="Times New Roman"/>
          <w:sz w:val="28"/>
          <w:szCs w:val="28"/>
        </w:rPr>
        <w:t xml:space="preserve"> це явище</w:t>
      </w:r>
      <w:r w:rsidR="009F73E7">
        <w:rPr>
          <w:rFonts w:ascii="Times New Roman" w:hAnsi="Times New Roman" w:cs="Times New Roman"/>
          <w:sz w:val="28"/>
          <w:szCs w:val="28"/>
        </w:rPr>
        <w:t>, посилюючи ростові процеси</w:t>
      </w:r>
      <w:r w:rsidR="000B7ABA" w:rsidRPr="00FE6033">
        <w:rPr>
          <w:rFonts w:ascii="Times New Roman" w:hAnsi="Times New Roman" w:cs="Times New Roman"/>
          <w:sz w:val="28"/>
          <w:szCs w:val="28"/>
        </w:rPr>
        <w:t xml:space="preserve"> [4</w:t>
      </w:r>
      <w:r w:rsidR="00B716B2">
        <w:rPr>
          <w:rFonts w:ascii="Times New Roman" w:hAnsi="Times New Roman" w:cs="Times New Roman"/>
          <w:sz w:val="28"/>
          <w:szCs w:val="28"/>
        </w:rPr>
        <w:t>9</w:t>
      </w:r>
      <w:r w:rsidR="000B7ABA" w:rsidRPr="00FE6033">
        <w:rPr>
          <w:rFonts w:ascii="Times New Roman" w:hAnsi="Times New Roman" w:cs="Times New Roman"/>
          <w:sz w:val="28"/>
          <w:szCs w:val="28"/>
        </w:rPr>
        <w:t>].</w:t>
      </w:r>
    </w:p>
    <w:p w:rsidR="00540D6B" w:rsidRPr="00FE6033" w:rsidRDefault="00540D6B" w:rsidP="000B7ABA">
      <w:pPr>
        <w:tabs>
          <w:tab w:val="left" w:pos="1122"/>
        </w:tabs>
        <w:spacing w:after="0" w:line="360" w:lineRule="auto"/>
        <w:ind w:firstLine="709"/>
        <w:jc w:val="both"/>
        <w:rPr>
          <w:rFonts w:ascii="Times New Roman" w:hAnsi="Times New Roman" w:cs="Times New Roman"/>
          <w:sz w:val="28"/>
          <w:szCs w:val="28"/>
        </w:rPr>
      </w:pPr>
    </w:p>
    <w:p w:rsidR="00621C5B" w:rsidRPr="00FE6033" w:rsidRDefault="00693A08" w:rsidP="00946203">
      <w:pPr>
        <w:pStyle w:val="a3"/>
        <w:numPr>
          <w:ilvl w:val="1"/>
          <w:numId w:val="5"/>
        </w:numPr>
        <w:spacing w:after="0"/>
        <w:outlineLvl w:val="1"/>
        <w:rPr>
          <w:b/>
          <w:szCs w:val="28"/>
          <w:lang w:val="uk-UA"/>
        </w:rPr>
      </w:pPr>
      <w:bookmarkStart w:id="5" w:name="_Toc58189951"/>
      <w:bookmarkStart w:id="6" w:name="_Toc88603550"/>
      <w:r w:rsidRPr="00FE6033">
        <w:rPr>
          <w:b/>
          <w:szCs w:val="28"/>
          <w:lang w:val="uk-UA"/>
        </w:rPr>
        <w:t>Синтетичні регулятори росту</w:t>
      </w:r>
      <w:bookmarkEnd w:id="5"/>
      <w:bookmarkEnd w:id="6"/>
    </w:p>
    <w:p w:rsidR="00946203" w:rsidRPr="00FE6033" w:rsidRDefault="00946203" w:rsidP="00946203">
      <w:pPr>
        <w:pStyle w:val="a3"/>
        <w:spacing w:after="0"/>
        <w:ind w:left="720" w:firstLine="0"/>
        <w:jc w:val="left"/>
        <w:outlineLvl w:val="1"/>
        <w:rPr>
          <w:b/>
          <w:szCs w:val="28"/>
          <w:lang w:val="uk-UA"/>
        </w:rPr>
      </w:pPr>
    </w:p>
    <w:p w:rsidR="00621C5B" w:rsidRPr="00FE6033" w:rsidRDefault="00FF4C37" w:rsidP="00EE2825">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Синтетичні регулятори росту – готовий продукт</w:t>
      </w:r>
      <w:r w:rsidR="00EC2024">
        <w:rPr>
          <w:rFonts w:ascii="Times New Roman" w:hAnsi="Times New Roman" w:cs="Times New Roman"/>
          <w:sz w:val="28"/>
          <w:szCs w:val="28"/>
        </w:rPr>
        <w:t>, результат</w:t>
      </w:r>
      <w:r w:rsidRPr="00FE6033">
        <w:rPr>
          <w:rFonts w:ascii="Times New Roman" w:hAnsi="Times New Roman" w:cs="Times New Roman"/>
          <w:sz w:val="28"/>
          <w:szCs w:val="28"/>
        </w:rPr>
        <w:t xml:space="preserve"> роботи біохіміків, який вносять ззовні. Ці</w:t>
      </w:r>
      <w:r w:rsidR="00621C5B"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сполуки </w:t>
      </w:r>
      <w:r w:rsidR="00621C5B" w:rsidRPr="00FE6033">
        <w:rPr>
          <w:rFonts w:ascii="Times New Roman" w:hAnsi="Times New Roman" w:cs="Times New Roman"/>
          <w:sz w:val="28"/>
          <w:szCs w:val="28"/>
        </w:rPr>
        <w:t xml:space="preserve">повторюють дію рослинних гормонів, </w:t>
      </w:r>
      <w:r w:rsidRPr="00FE6033">
        <w:rPr>
          <w:rFonts w:ascii="Times New Roman" w:hAnsi="Times New Roman" w:cs="Times New Roman"/>
          <w:sz w:val="28"/>
          <w:szCs w:val="28"/>
        </w:rPr>
        <w:t xml:space="preserve">які </w:t>
      </w:r>
      <w:r w:rsidR="00621C5B" w:rsidRPr="00FE6033">
        <w:rPr>
          <w:rFonts w:ascii="Times New Roman" w:hAnsi="Times New Roman" w:cs="Times New Roman"/>
          <w:sz w:val="28"/>
          <w:szCs w:val="28"/>
        </w:rPr>
        <w:t>містяться</w:t>
      </w:r>
      <w:r w:rsidRPr="00FE6033">
        <w:rPr>
          <w:rFonts w:ascii="Times New Roman" w:hAnsi="Times New Roman" w:cs="Times New Roman"/>
          <w:sz w:val="28"/>
          <w:szCs w:val="28"/>
        </w:rPr>
        <w:t xml:space="preserve"> у рослинах </w:t>
      </w:r>
      <w:r w:rsidR="00B112D3">
        <w:rPr>
          <w:rFonts w:ascii="Times New Roman" w:hAnsi="Times New Roman" w:cs="Times New Roman"/>
          <w:sz w:val="28"/>
          <w:szCs w:val="28"/>
        </w:rPr>
        <w:t xml:space="preserve"> в дуже мал</w:t>
      </w:r>
      <w:r w:rsidR="00621C5B" w:rsidRPr="00FE6033">
        <w:rPr>
          <w:rFonts w:ascii="Times New Roman" w:hAnsi="Times New Roman" w:cs="Times New Roman"/>
          <w:sz w:val="28"/>
          <w:szCs w:val="28"/>
        </w:rPr>
        <w:t>их концентраціях, і для досягнення масового застосування в сільському господарстві їх необхідно виробляти в промислових кількостях та за ро</w:t>
      </w:r>
      <w:r w:rsidR="00D42FCA" w:rsidRPr="00FE6033">
        <w:rPr>
          <w:rFonts w:ascii="Times New Roman" w:hAnsi="Times New Roman" w:cs="Times New Roman"/>
          <w:sz w:val="28"/>
          <w:szCs w:val="28"/>
        </w:rPr>
        <w:t xml:space="preserve">зумною ціною </w:t>
      </w:r>
      <w:r w:rsidR="00D42FCA" w:rsidRPr="00FE6033">
        <w:rPr>
          <w:szCs w:val="28"/>
        </w:rPr>
        <w:t xml:space="preserve"> </w:t>
      </w:r>
      <w:r w:rsidR="00D42FCA" w:rsidRPr="00FE6033">
        <w:rPr>
          <w:rFonts w:ascii="Times New Roman" w:hAnsi="Times New Roman" w:cs="Times New Roman"/>
          <w:sz w:val="28"/>
          <w:szCs w:val="28"/>
        </w:rPr>
        <w:t>[</w:t>
      </w:r>
      <w:r w:rsidR="00B716B2">
        <w:rPr>
          <w:rFonts w:ascii="Times New Roman" w:hAnsi="Times New Roman" w:cs="Times New Roman"/>
          <w:sz w:val="28"/>
          <w:szCs w:val="28"/>
        </w:rPr>
        <w:t>24</w:t>
      </w:r>
      <w:r w:rsidR="00D42FCA" w:rsidRPr="00FE6033">
        <w:rPr>
          <w:rFonts w:ascii="Times New Roman" w:hAnsi="Times New Roman" w:cs="Times New Roman"/>
          <w:sz w:val="28"/>
          <w:szCs w:val="28"/>
        </w:rPr>
        <w:t>].</w:t>
      </w:r>
    </w:p>
    <w:p w:rsidR="00693A08" w:rsidRPr="00FE6033" w:rsidRDefault="00EE2825" w:rsidP="009326A9">
      <w:pPr>
        <w:pStyle w:val="a3"/>
        <w:spacing w:after="0"/>
        <w:jc w:val="both"/>
        <w:rPr>
          <w:szCs w:val="28"/>
          <w:lang w:val="uk-UA"/>
        </w:rPr>
      </w:pPr>
      <w:r w:rsidRPr="00FE6033">
        <w:rPr>
          <w:szCs w:val="28"/>
          <w:lang w:val="uk-UA"/>
        </w:rPr>
        <w:t>Вони містять активні речовини природного або хімічно синтезованого походження, які мають регуляторну функцію під час розв</w:t>
      </w:r>
      <w:r w:rsidR="00E86239">
        <w:rPr>
          <w:szCs w:val="28"/>
          <w:lang w:val="uk-UA"/>
        </w:rPr>
        <w:t>итку рослин. Правильне застосува</w:t>
      </w:r>
      <w:r w:rsidRPr="00FE6033">
        <w:rPr>
          <w:szCs w:val="28"/>
          <w:lang w:val="uk-UA"/>
        </w:rPr>
        <w:t>ння регуляторів росту призводить до кращого врожаю і, таким чином, до вищої ринкової варт</w:t>
      </w:r>
      <w:r w:rsidR="009326A9" w:rsidRPr="00FE6033">
        <w:rPr>
          <w:szCs w:val="28"/>
          <w:lang w:val="uk-UA"/>
        </w:rPr>
        <w:t>ості рослин [5].</w:t>
      </w:r>
      <w:r w:rsidRPr="00FE6033">
        <w:rPr>
          <w:szCs w:val="28"/>
          <w:lang w:val="uk-UA"/>
        </w:rPr>
        <w:t xml:space="preserve"> Існує чотири різних типи регуляторів росту з різним впливом на культуру: стимуляція цвітіння, регулювання росту, </w:t>
      </w:r>
      <w:r w:rsidR="00DD795E" w:rsidRPr="00FE6033">
        <w:rPr>
          <w:szCs w:val="28"/>
          <w:lang w:val="uk-UA"/>
        </w:rPr>
        <w:t>укорінення та дозрівання плодів [13].</w:t>
      </w:r>
    </w:p>
    <w:p w:rsidR="002E43A5" w:rsidRPr="00FE6033" w:rsidRDefault="002E43A5" w:rsidP="00263A08">
      <w:pPr>
        <w:pStyle w:val="a3"/>
        <w:spacing w:after="0"/>
        <w:jc w:val="both"/>
        <w:rPr>
          <w:szCs w:val="28"/>
          <w:lang w:val="uk-UA"/>
        </w:rPr>
      </w:pPr>
      <w:r w:rsidRPr="00FE6033">
        <w:rPr>
          <w:szCs w:val="28"/>
          <w:lang w:val="uk-UA"/>
        </w:rPr>
        <w:t>На ринку є різні продукти, які містять різні гормони в дуже малих кількостях (менше 0,1 г/л) разом з іншими сполуками, такими як амінокислоти, цукри, вітаміни, також у невеликих кількостях. Ці суміші відносять до біостимуляторів. Завдяки своїм характеристикам, їх вплив на рослини зазвичай стимулю</w:t>
      </w:r>
      <w:r w:rsidR="00D37826">
        <w:rPr>
          <w:szCs w:val="28"/>
          <w:lang w:val="uk-UA"/>
        </w:rPr>
        <w:t>є</w:t>
      </w:r>
      <w:r w:rsidRPr="00FE6033">
        <w:rPr>
          <w:szCs w:val="28"/>
          <w:lang w:val="uk-UA"/>
        </w:rPr>
        <w:t xml:space="preserve"> загальний розвиток, не обов’язково безпосередньо впливаючи на конкретну фізіологічну </w:t>
      </w:r>
      <w:r w:rsidR="00263A08" w:rsidRPr="00FE6033">
        <w:rPr>
          <w:szCs w:val="28"/>
          <w:lang w:val="uk-UA"/>
        </w:rPr>
        <w:t>дію [</w:t>
      </w:r>
      <w:r w:rsidR="00B716B2">
        <w:rPr>
          <w:szCs w:val="28"/>
          <w:lang w:val="uk-UA"/>
        </w:rPr>
        <w:t>44</w:t>
      </w:r>
      <w:r w:rsidR="00263A08" w:rsidRPr="00FE6033">
        <w:rPr>
          <w:szCs w:val="28"/>
          <w:lang w:val="uk-UA"/>
        </w:rPr>
        <w:t>].</w:t>
      </w:r>
      <w:r w:rsidRPr="00FE6033">
        <w:rPr>
          <w:szCs w:val="28"/>
          <w:lang w:val="uk-UA"/>
        </w:rPr>
        <w:t xml:space="preserve"> Біостимулятори можна класифікувати як допоміжні</w:t>
      </w:r>
      <w:r w:rsidR="00BE4D27" w:rsidRPr="00FE6033">
        <w:rPr>
          <w:szCs w:val="28"/>
          <w:lang w:val="uk-UA"/>
        </w:rPr>
        <w:t xml:space="preserve"> фактори для фізіологічної</w:t>
      </w:r>
      <w:r w:rsidRPr="00FE6033">
        <w:rPr>
          <w:szCs w:val="28"/>
          <w:lang w:val="uk-UA"/>
        </w:rPr>
        <w:t xml:space="preserve"> підтримки рослин, оскільки вони забезпечують б</w:t>
      </w:r>
      <w:r w:rsidR="00837603" w:rsidRPr="00FE6033">
        <w:rPr>
          <w:szCs w:val="28"/>
          <w:lang w:val="uk-UA"/>
        </w:rPr>
        <w:t>езліч сполук у малих кількостях [2].</w:t>
      </w:r>
    </w:p>
    <w:p w:rsidR="00E13C1A" w:rsidRPr="00FE6033" w:rsidRDefault="00E13C1A" w:rsidP="00E13C1A">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Варто зазначити, що будь-який регулятор в окремому випадку залежно від своєї специфічності, концентрації, умов застосування та особливостей виду рослин може виступати і як стимулятор, і як інгібітор росту</w:t>
      </w:r>
      <w:r w:rsidR="00940102">
        <w:rPr>
          <w:rFonts w:ascii="Times New Roman" w:hAnsi="Times New Roman" w:cs="Times New Roman"/>
          <w:sz w:val="28"/>
          <w:szCs w:val="28"/>
        </w:rPr>
        <w:t xml:space="preserve"> </w:t>
      </w:r>
      <w:r w:rsidRPr="00FE6033">
        <w:rPr>
          <w:rFonts w:ascii="Times New Roman" w:hAnsi="Times New Roman" w:cs="Times New Roman"/>
          <w:sz w:val="28"/>
          <w:szCs w:val="28"/>
        </w:rPr>
        <w:t>[15,</w:t>
      </w:r>
      <w:r w:rsidR="00B716B2">
        <w:rPr>
          <w:rFonts w:ascii="Times New Roman" w:hAnsi="Times New Roman" w:cs="Times New Roman"/>
          <w:sz w:val="28"/>
          <w:szCs w:val="28"/>
        </w:rPr>
        <w:t>31</w:t>
      </w:r>
      <w:r w:rsidRPr="00FE6033">
        <w:rPr>
          <w:rFonts w:ascii="Times New Roman" w:hAnsi="Times New Roman" w:cs="Times New Roman"/>
          <w:sz w:val="28"/>
          <w:szCs w:val="28"/>
        </w:rPr>
        <w:t>].</w:t>
      </w:r>
    </w:p>
    <w:p w:rsidR="002E43A5" w:rsidRPr="00FE6033" w:rsidRDefault="002E43A5" w:rsidP="002E43A5">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Отже, не можна говорити про біостимулятори як про одну сполуку, але, як правило, вони створені на основі екстрактів наземних рослин, водоростей чи </w:t>
      </w:r>
      <w:r w:rsidRPr="00FE6033">
        <w:rPr>
          <w:rFonts w:ascii="Times New Roman" w:hAnsi="Times New Roman" w:cs="Times New Roman"/>
          <w:sz w:val="28"/>
          <w:szCs w:val="28"/>
        </w:rPr>
        <w:lastRenderedPageBreak/>
        <w:t xml:space="preserve">насіння, або комбінацій цієї сировини. Інший важливий компонент, який в </w:t>
      </w:r>
      <w:r w:rsidR="0057179C">
        <w:rPr>
          <w:rFonts w:ascii="Times New Roman" w:hAnsi="Times New Roman" w:cs="Times New Roman"/>
          <w:sz w:val="28"/>
          <w:szCs w:val="28"/>
        </w:rPr>
        <w:t>деяких продуктах являється</w:t>
      </w:r>
      <w:r w:rsidRPr="00FE6033">
        <w:rPr>
          <w:rFonts w:ascii="Times New Roman" w:hAnsi="Times New Roman" w:cs="Times New Roman"/>
          <w:sz w:val="28"/>
          <w:szCs w:val="28"/>
        </w:rPr>
        <w:t xml:space="preserve"> єдиною основою біостимулятора, відповідає амінокислотам, одиницям, </w:t>
      </w:r>
      <w:r w:rsidR="0057179C">
        <w:rPr>
          <w:rFonts w:ascii="Times New Roman" w:hAnsi="Times New Roman" w:cs="Times New Roman"/>
          <w:sz w:val="28"/>
          <w:szCs w:val="28"/>
        </w:rPr>
        <w:t xml:space="preserve">які є структурними елементами білків і </w:t>
      </w:r>
      <w:r w:rsidRPr="00FE6033">
        <w:rPr>
          <w:rFonts w:ascii="Times New Roman" w:hAnsi="Times New Roman" w:cs="Times New Roman"/>
          <w:sz w:val="28"/>
          <w:szCs w:val="28"/>
        </w:rPr>
        <w:t>попередниками різних фіто</w:t>
      </w:r>
      <w:r w:rsidR="001A39D9">
        <w:rPr>
          <w:rFonts w:ascii="Times New Roman" w:hAnsi="Times New Roman" w:cs="Times New Roman"/>
          <w:sz w:val="28"/>
          <w:szCs w:val="28"/>
        </w:rPr>
        <w:t>гормонів. Як доповнення, деякі синтетичні регулятори</w:t>
      </w:r>
      <w:r w:rsidR="00BE4D27" w:rsidRPr="00FE6033">
        <w:rPr>
          <w:rFonts w:ascii="Times New Roman" w:hAnsi="Times New Roman" w:cs="Times New Roman"/>
          <w:sz w:val="28"/>
          <w:szCs w:val="28"/>
        </w:rPr>
        <w:t xml:space="preserve"> росту </w:t>
      </w:r>
      <w:r w:rsidRPr="00FE6033">
        <w:rPr>
          <w:rFonts w:ascii="Times New Roman" w:hAnsi="Times New Roman" w:cs="Times New Roman"/>
          <w:sz w:val="28"/>
          <w:szCs w:val="28"/>
        </w:rPr>
        <w:t>також містять вітаміни та антиоксиданти, вуглевод</w:t>
      </w:r>
      <w:r w:rsidR="00235B52" w:rsidRPr="00FE6033">
        <w:rPr>
          <w:rFonts w:ascii="Times New Roman" w:hAnsi="Times New Roman" w:cs="Times New Roman"/>
          <w:sz w:val="28"/>
          <w:szCs w:val="28"/>
        </w:rPr>
        <w:t xml:space="preserve">и, макро- та мікроелементи тощо </w:t>
      </w:r>
      <w:r w:rsidR="00B716B2">
        <w:rPr>
          <w:rFonts w:ascii="Times New Roman" w:hAnsi="Times New Roman" w:cs="Times New Roman"/>
          <w:sz w:val="28"/>
          <w:szCs w:val="28"/>
        </w:rPr>
        <w:t>[31</w:t>
      </w:r>
      <w:r w:rsidR="00235B52"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Стимулятори росту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це продукти, найчастіше у вигляді рідини або порошку</w:t>
      </w:r>
      <w:r w:rsidR="00DF05F7">
        <w:rPr>
          <w:rFonts w:ascii="Times New Roman" w:hAnsi="Times New Roman" w:cs="Times New Roman"/>
          <w:sz w:val="28"/>
          <w:szCs w:val="28"/>
        </w:rPr>
        <w:t>, необхідні для</w:t>
      </w:r>
      <w:r w:rsidR="00AF7D30" w:rsidRPr="00FE6033">
        <w:rPr>
          <w:rFonts w:ascii="Times New Roman" w:hAnsi="Times New Roman" w:cs="Times New Roman"/>
          <w:sz w:val="28"/>
          <w:szCs w:val="28"/>
        </w:rPr>
        <w:t xml:space="preserve"> приготування водного розчину. Їх рекомендують</w:t>
      </w:r>
      <w:r w:rsidR="00E03595" w:rsidRPr="00FE6033">
        <w:rPr>
          <w:rFonts w:ascii="Times New Roman" w:hAnsi="Times New Roman" w:cs="Times New Roman"/>
          <w:sz w:val="28"/>
          <w:szCs w:val="28"/>
        </w:rPr>
        <w:t xml:space="preserve"> </w:t>
      </w:r>
      <w:r w:rsidR="00CB1E4C">
        <w:rPr>
          <w:rFonts w:ascii="Times New Roman" w:hAnsi="Times New Roman" w:cs="Times New Roman"/>
          <w:sz w:val="28"/>
          <w:szCs w:val="28"/>
        </w:rPr>
        <w:t>використовувати для</w:t>
      </w:r>
      <w:r w:rsidR="00E03595" w:rsidRPr="00FE6033">
        <w:rPr>
          <w:rFonts w:ascii="Times New Roman" w:hAnsi="Times New Roman" w:cs="Times New Roman"/>
          <w:sz w:val="28"/>
          <w:szCs w:val="28"/>
        </w:rPr>
        <w:t xml:space="preserve"> передпосівної обробки насіння, зрошування проростків та</w:t>
      </w:r>
      <w:r w:rsidR="00CB1C13" w:rsidRPr="00FE6033">
        <w:rPr>
          <w:rFonts w:ascii="Times New Roman" w:hAnsi="Times New Roman" w:cs="Times New Roman"/>
          <w:sz w:val="28"/>
          <w:szCs w:val="28"/>
        </w:rPr>
        <w:t xml:space="preserve"> при</w:t>
      </w:r>
      <w:r w:rsidR="00E03595" w:rsidRPr="00FE6033">
        <w:rPr>
          <w:rFonts w:ascii="Times New Roman" w:hAnsi="Times New Roman" w:cs="Times New Roman"/>
          <w:sz w:val="28"/>
          <w:szCs w:val="28"/>
        </w:rPr>
        <w:t xml:space="preserve"> інших тип</w:t>
      </w:r>
      <w:r w:rsidR="00CB1C13" w:rsidRPr="00FE6033">
        <w:rPr>
          <w:rFonts w:ascii="Times New Roman" w:hAnsi="Times New Roman" w:cs="Times New Roman"/>
          <w:sz w:val="28"/>
          <w:szCs w:val="28"/>
        </w:rPr>
        <w:t xml:space="preserve">ах </w:t>
      </w:r>
      <w:r w:rsidR="00B716B2">
        <w:rPr>
          <w:rFonts w:ascii="Times New Roman" w:hAnsi="Times New Roman" w:cs="Times New Roman"/>
          <w:sz w:val="28"/>
          <w:szCs w:val="28"/>
        </w:rPr>
        <w:t xml:space="preserve">позакореневого підживлення </w:t>
      </w:r>
      <w:r w:rsidR="00ED36CF">
        <w:rPr>
          <w:rFonts w:ascii="Times New Roman" w:hAnsi="Times New Roman" w:cs="Times New Roman"/>
          <w:sz w:val="28"/>
          <w:szCs w:val="28"/>
        </w:rPr>
        <w:t xml:space="preserve">рослин </w:t>
      </w:r>
      <w:r w:rsidR="00B716B2">
        <w:rPr>
          <w:rFonts w:ascii="Times New Roman" w:hAnsi="Times New Roman" w:cs="Times New Roman"/>
          <w:sz w:val="28"/>
          <w:szCs w:val="28"/>
        </w:rPr>
        <w:t>[34, 43</w:t>
      </w:r>
      <w:r w:rsidR="002A40F8" w:rsidRPr="00FE6033">
        <w:rPr>
          <w:rFonts w:ascii="Times New Roman" w:hAnsi="Times New Roman" w:cs="Times New Roman"/>
          <w:sz w:val="28"/>
          <w:szCs w:val="28"/>
        </w:rPr>
        <w:t>].</w:t>
      </w:r>
    </w:p>
    <w:p w:rsidR="009B18D8" w:rsidRPr="00FE6033" w:rsidRDefault="009B18D8"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Найпоширеніші складові різних видів стимуляторів росту і розвитку рослин:</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екстракти морських водоростей – містять рослинні гормони, вуглеводи та мінеральні солі</w:t>
      </w:r>
      <w:r w:rsidR="009B18D8"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екстракти гумінової кислоти з різної викопної сировини (лігніту, торфу)</w:t>
      </w:r>
      <w:r w:rsidR="009B18D8" w:rsidRPr="00FE6033">
        <w:rPr>
          <w:rFonts w:ascii="Times New Roman" w:hAnsi="Times New Roman" w:cs="Times New Roman"/>
          <w:sz w:val="28"/>
          <w:szCs w:val="28"/>
        </w:rPr>
        <w:t>;</w:t>
      </w:r>
    </w:p>
    <w:p w:rsidR="00AF7D30" w:rsidRPr="00FE6033" w:rsidRDefault="00AF7D30" w:rsidP="002E0AF4">
      <w:pPr>
        <w:pStyle w:val="a3"/>
        <w:spacing w:after="0"/>
        <w:jc w:val="both"/>
        <w:rPr>
          <w:szCs w:val="28"/>
          <w:lang w:val="uk-UA"/>
        </w:rPr>
      </w:pPr>
      <w:r w:rsidRPr="00FE6033">
        <w:rPr>
          <w:szCs w:val="28"/>
          <w:lang w:val="uk-UA"/>
        </w:rPr>
        <w:t>• екстракти середовищ, д</w:t>
      </w:r>
      <w:r w:rsidR="002E23A0">
        <w:rPr>
          <w:szCs w:val="28"/>
          <w:lang w:val="uk-UA"/>
        </w:rPr>
        <w:t xml:space="preserve">е вирощували дощових черв'яків </w:t>
      </w:r>
      <w:r w:rsidR="002E23A0">
        <w:rPr>
          <w:szCs w:val="28"/>
          <w:lang w:val="uk-UA"/>
        </w:rPr>
        <w:sym w:font="Symbol" w:char="F02D"/>
      </w:r>
      <w:r w:rsidRPr="00FE6033">
        <w:rPr>
          <w:szCs w:val="28"/>
          <w:lang w:val="uk-UA"/>
        </w:rPr>
        <w:t xml:space="preserve"> містять гумінові кислоти, мінеральні с</w:t>
      </w:r>
      <w:r w:rsidR="009B18D8" w:rsidRPr="00FE6033">
        <w:rPr>
          <w:szCs w:val="28"/>
          <w:lang w:val="uk-UA"/>
        </w:rPr>
        <w:t>олі, пептидні сполуки, фіто</w:t>
      </w:r>
      <w:r w:rsidRPr="00FE6033">
        <w:rPr>
          <w:szCs w:val="28"/>
          <w:lang w:val="uk-UA"/>
        </w:rPr>
        <w:t>гормони</w:t>
      </w:r>
      <w:r w:rsidR="002E0AF4" w:rsidRPr="00FE6033">
        <w:rPr>
          <w:szCs w:val="28"/>
          <w:lang w:val="uk-UA"/>
        </w:rPr>
        <w:t xml:space="preserve"> [10]</w:t>
      </w:r>
      <w:r w:rsidR="009B18D8" w:rsidRPr="00FE6033">
        <w:rPr>
          <w:szCs w:val="28"/>
          <w:lang w:val="uk-UA"/>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рослинні екстракти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містять активні органічні сполуки (</w:t>
      </w:r>
      <w:r w:rsidR="009B18D8" w:rsidRPr="00FE6033">
        <w:rPr>
          <w:rFonts w:ascii="Times New Roman" w:hAnsi="Times New Roman" w:cs="Times New Roman"/>
          <w:sz w:val="28"/>
          <w:szCs w:val="28"/>
        </w:rPr>
        <w:t>фіто</w:t>
      </w:r>
      <w:r w:rsidR="00AF7D30" w:rsidRPr="00FE6033">
        <w:rPr>
          <w:rFonts w:ascii="Times New Roman" w:hAnsi="Times New Roman" w:cs="Times New Roman"/>
          <w:sz w:val="28"/>
          <w:szCs w:val="28"/>
        </w:rPr>
        <w:t>гормони, феноли та ін.)</w:t>
      </w:r>
      <w:r w:rsidR="009B18D8"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хітозан </w:t>
      </w:r>
      <w:r>
        <w:rPr>
          <w:rFonts w:ascii="Times New Roman" w:hAnsi="Times New Roman" w:cs="Times New Roman"/>
          <w:sz w:val="28"/>
          <w:szCs w:val="28"/>
        </w:rPr>
        <w:sym w:font="Symbol" w:char="F02D"/>
      </w:r>
      <w:r w:rsidR="005511A4">
        <w:rPr>
          <w:rFonts w:ascii="Times New Roman" w:hAnsi="Times New Roman" w:cs="Times New Roman"/>
          <w:sz w:val="28"/>
          <w:szCs w:val="28"/>
        </w:rPr>
        <w:t xml:space="preserve"> </w:t>
      </w:r>
      <w:r w:rsidR="00AF7D30" w:rsidRPr="00FE6033">
        <w:rPr>
          <w:rFonts w:ascii="Times New Roman" w:hAnsi="Times New Roman" w:cs="Times New Roman"/>
          <w:sz w:val="28"/>
          <w:szCs w:val="28"/>
        </w:rPr>
        <w:t>полімер N-глюкозаміну і N-ацетилглюкозаміну</w:t>
      </w:r>
      <w:r w:rsidR="009B18D8" w:rsidRPr="00FE6033">
        <w:rPr>
          <w:rFonts w:ascii="Times New Roman" w:hAnsi="Times New Roman" w:cs="Times New Roman"/>
          <w:sz w:val="28"/>
          <w:szCs w:val="28"/>
        </w:rPr>
        <w:t>;</w:t>
      </w:r>
    </w:p>
    <w:p w:rsidR="009B18D8"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амінокислоти – отримують гідролізом рослинних або тваринних білк</w:t>
      </w:r>
      <w:r w:rsidR="00030516" w:rsidRPr="00FE6033">
        <w:rPr>
          <w:rFonts w:ascii="Times New Roman" w:hAnsi="Times New Roman" w:cs="Times New Roman"/>
          <w:sz w:val="28"/>
          <w:szCs w:val="28"/>
        </w:rPr>
        <w:t>ів</w:t>
      </w:r>
      <w:r w:rsidR="00090EEA" w:rsidRPr="00FE6033">
        <w:rPr>
          <w:szCs w:val="28"/>
        </w:rPr>
        <w:t xml:space="preserve"> </w:t>
      </w:r>
      <w:r w:rsidR="00090EEA" w:rsidRPr="00FE6033">
        <w:rPr>
          <w:rFonts w:ascii="Times New Roman" w:hAnsi="Times New Roman" w:cs="Times New Roman"/>
          <w:sz w:val="28"/>
          <w:szCs w:val="28"/>
        </w:rPr>
        <w:t xml:space="preserve">[9, </w:t>
      </w:r>
      <w:r w:rsidR="00B716B2">
        <w:rPr>
          <w:rFonts w:ascii="Times New Roman" w:hAnsi="Times New Roman" w:cs="Times New Roman"/>
          <w:sz w:val="28"/>
          <w:szCs w:val="28"/>
        </w:rPr>
        <w:t>40</w:t>
      </w:r>
      <w:r w:rsidR="002768E7" w:rsidRPr="00FE6033">
        <w:rPr>
          <w:rFonts w:ascii="Times New Roman" w:hAnsi="Times New Roman" w:cs="Times New Roman"/>
          <w:sz w:val="28"/>
          <w:szCs w:val="28"/>
        </w:rPr>
        <w:t xml:space="preserve">, </w:t>
      </w:r>
      <w:r w:rsidR="00090EEA" w:rsidRPr="00FE6033">
        <w:rPr>
          <w:rFonts w:ascii="Times New Roman" w:hAnsi="Times New Roman" w:cs="Times New Roman"/>
          <w:sz w:val="28"/>
          <w:szCs w:val="28"/>
        </w:rPr>
        <w:t>4</w:t>
      </w:r>
      <w:r w:rsidR="00B716B2">
        <w:rPr>
          <w:rFonts w:ascii="Times New Roman" w:hAnsi="Times New Roman" w:cs="Times New Roman"/>
          <w:sz w:val="28"/>
          <w:szCs w:val="28"/>
        </w:rPr>
        <w:t>1</w:t>
      </w:r>
      <w:r w:rsidR="00090EEA"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Для гідролізу</w:t>
      </w:r>
      <w:r w:rsidR="000F70C5">
        <w:rPr>
          <w:rFonts w:ascii="Times New Roman" w:hAnsi="Times New Roman" w:cs="Times New Roman"/>
          <w:sz w:val="28"/>
          <w:szCs w:val="28"/>
        </w:rPr>
        <w:t xml:space="preserve"> вище названих складових</w:t>
      </w:r>
      <w:r w:rsidRPr="00FE6033">
        <w:rPr>
          <w:rFonts w:ascii="Times New Roman" w:hAnsi="Times New Roman" w:cs="Times New Roman"/>
          <w:sz w:val="28"/>
          <w:szCs w:val="28"/>
        </w:rPr>
        <w:t xml:space="preserve"> мож</w:t>
      </w:r>
      <w:r w:rsidR="009B18D8" w:rsidRPr="00FE6033">
        <w:rPr>
          <w:rFonts w:ascii="Times New Roman" w:hAnsi="Times New Roman" w:cs="Times New Roman"/>
          <w:sz w:val="28"/>
          <w:szCs w:val="28"/>
        </w:rPr>
        <w:t>уть використовуватися основи чи</w:t>
      </w:r>
      <w:r w:rsidRPr="00FE6033">
        <w:rPr>
          <w:rFonts w:ascii="Times New Roman" w:hAnsi="Times New Roman" w:cs="Times New Roman"/>
          <w:sz w:val="28"/>
          <w:szCs w:val="28"/>
        </w:rPr>
        <w:t xml:space="preserve"> кислоти (хімічні</w:t>
      </w:r>
      <w:r w:rsidR="009B18D8" w:rsidRPr="00FE6033">
        <w:rPr>
          <w:rFonts w:ascii="Times New Roman" w:hAnsi="Times New Roman" w:cs="Times New Roman"/>
          <w:sz w:val="28"/>
          <w:szCs w:val="28"/>
        </w:rPr>
        <w:t xml:space="preserve"> препарати</w:t>
      </w:r>
      <w:r w:rsidRPr="00FE6033">
        <w:rPr>
          <w:rFonts w:ascii="Times New Roman" w:hAnsi="Times New Roman" w:cs="Times New Roman"/>
          <w:sz w:val="28"/>
          <w:szCs w:val="28"/>
        </w:rPr>
        <w:t>) або ферменти (ферментні</w:t>
      </w:r>
      <w:r w:rsidR="009B18D8" w:rsidRPr="00FE6033">
        <w:rPr>
          <w:rFonts w:ascii="Times New Roman" w:hAnsi="Times New Roman" w:cs="Times New Roman"/>
          <w:sz w:val="28"/>
          <w:szCs w:val="28"/>
        </w:rPr>
        <w:t xml:space="preserve"> препарати</w:t>
      </w:r>
      <w:r w:rsidRPr="00FE6033">
        <w:rPr>
          <w:rFonts w:ascii="Times New Roman" w:hAnsi="Times New Roman" w:cs="Times New Roman"/>
          <w:sz w:val="28"/>
          <w:szCs w:val="28"/>
        </w:rPr>
        <w:t>)</w:t>
      </w:r>
      <w:r w:rsidR="009B18D8" w:rsidRPr="00FE6033">
        <w:rPr>
          <w:rFonts w:ascii="Times New Roman" w:hAnsi="Times New Roman" w:cs="Times New Roman"/>
          <w:sz w:val="28"/>
          <w:szCs w:val="28"/>
        </w:rPr>
        <w:t>:</w:t>
      </w:r>
    </w:p>
    <w:p w:rsidR="00AF7D30" w:rsidRPr="00FE6033" w:rsidRDefault="006F325C"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 фенольні сполуки </w:t>
      </w:r>
      <w:r w:rsidR="00AF7D30" w:rsidRPr="00FE6033">
        <w:rPr>
          <w:rFonts w:ascii="Times New Roman" w:hAnsi="Times New Roman" w:cs="Times New Roman"/>
          <w:sz w:val="28"/>
          <w:szCs w:val="28"/>
        </w:rPr>
        <w:t xml:space="preserve"> у суміші з мінеральними солями</w:t>
      </w:r>
      <w:r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мінеральні солі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найчастіше специфічні мікроелементи, окремо або в суміші</w:t>
      </w:r>
      <w:r w:rsidR="006F325C" w:rsidRPr="00FE6033">
        <w:rPr>
          <w:rFonts w:ascii="Times New Roman" w:hAnsi="Times New Roman" w:cs="Times New Roman"/>
          <w:sz w:val="28"/>
          <w:szCs w:val="28"/>
        </w:rPr>
        <w:t>;</w:t>
      </w:r>
    </w:p>
    <w:p w:rsidR="00AF7D30" w:rsidRPr="00FE6033" w:rsidRDefault="00AF7D30" w:rsidP="002E0AF4">
      <w:pPr>
        <w:pStyle w:val="a3"/>
        <w:spacing w:after="0"/>
        <w:jc w:val="both"/>
        <w:rPr>
          <w:szCs w:val="28"/>
          <w:lang w:val="uk-UA"/>
        </w:rPr>
      </w:pPr>
      <w:r w:rsidRPr="00FE6033">
        <w:rPr>
          <w:szCs w:val="28"/>
          <w:lang w:val="uk-UA"/>
        </w:rPr>
        <w:t>• полісахариди в поєдн</w:t>
      </w:r>
      <w:r w:rsidR="00030516" w:rsidRPr="00FE6033">
        <w:rPr>
          <w:szCs w:val="28"/>
          <w:lang w:val="uk-UA"/>
        </w:rPr>
        <w:t>анні з солями окремих елементів</w:t>
      </w:r>
      <w:r w:rsidR="002E0AF4" w:rsidRPr="00FE6033">
        <w:rPr>
          <w:szCs w:val="28"/>
          <w:lang w:val="uk-UA"/>
        </w:rPr>
        <w:t xml:space="preserve"> [</w:t>
      </w:r>
      <w:r w:rsidR="00B716B2">
        <w:rPr>
          <w:szCs w:val="28"/>
          <w:lang w:val="uk-UA"/>
        </w:rPr>
        <w:t>16, 48</w:t>
      </w:r>
      <w:r w:rsidR="002E0AF4" w:rsidRPr="00FE6033">
        <w:rPr>
          <w:szCs w:val="28"/>
          <w:lang w:val="uk-UA"/>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З іншого боку, найпоширенішими</w:t>
      </w:r>
      <w:r w:rsidR="004A004D">
        <w:rPr>
          <w:rFonts w:ascii="Times New Roman" w:hAnsi="Times New Roman" w:cs="Times New Roman"/>
          <w:sz w:val="28"/>
          <w:szCs w:val="28"/>
        </w:rPr>
        <w:t xml:space="preserve"> елементами синтетичних регуляторів росту рослин</w:t>
      </w:r>
      <w:r w:rsidRPr="00FE6033">
        <w:rPr>
          <w:rFonts w:ascii="Times New Roman" w:hAnsi="Times New Roman" w:cs="Times New Roman"/>
          <w:sz w:val="28"/>
          <w:szCs w:val="28"/>
        </w:rPr>
        <w:t xml:space="preserve"> є</w:t>
      </w:r>
      <w:r w:rsidR="007136C9" w:rsidRPr="00FE6033">
        <w:rPr>
          <w:rFonts w:ascii="Times New Roman" w:hAnsi="Times New Roman" w:cs="Times New Roman"/>
          <w:sz w:val="28"/>
          <w:szCs w:val="28"/>
        </w:rPr>
        <w:t xml:space="preserve"> підсилювачі ґрунтового живлення рослин</w:t>
      </w:r>
      <w:r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екстракти гумінової кислоти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тверді або рідкі</w:t>
      </w:r>
      <w:r w:rsidR="007136C9"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мікроорганізми: гриби чи бактерії – у споровій чи живій формі</w:t>
      </w:r>
      <w:r w:rsidR="00FA3715"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консорціуми мікроорганізмів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у споровій або живій формі</w:t>
      </w:r>
      <w:r w:rsidR="00FA3715"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пептидні сполуки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тваринного походження, також містять амінокислоти</w:t>
      </w:r>
      <w:r w:rsidR="00FA3715"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мінеральні солі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макро- і мікроелементи, в різних конфігураціях</w:t>
      </w:r>
      <w:r w:rsidR="00FA3715"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сполуки кальці</w:t>
      </w:r>
      <w:r w:rsidR="002E23A0">
        <w:rPr>
          <w:rFonts w:ascii="Times New Roman" w:hAnsi="Times New Roman" w:cs="Times New Roman"/>
          <w:sz w:val="28"/>
          <w:szCs w:val="28"/>
        </w:rPr>
        <w:t xml:space="preserve">ю та магнію </w:t>
      </w:r>
      <w:r w:rsidR="002E23A0">
        <w:rPr>
          <w:rFonts w:ascii="Times New Roman" w:hAnsi="Times New Roman" w:cs="Times New Roman"/>
          <w:sz w:val="28"/>
          <w:szCs w:val="28"/>
        </w:rPr>
        <w:sym w:font="Symbol" w:char="F02D"/>
      </w:r>
      <w:r w:rsidRPr="00FE6033">
        <w:rPr>
          <w:rFonts w:ascii="Times New Roman" w:hAnsi="Times New Roman" w:cs="Times New Roman"/>
          <w:sz w:val="28"/>
          <w:szCs w:val="28"/>
        </w:rPr>
        <w:t xml:space="preserve"> з природних мінеральних форм, з додаванням інших неорганічних або органічних речовин</w:t>
      </w:r>
      <w:r w:rsidR="00FA3715" w:rsidRPr="00FE6033">
        <w:rPr>
          <w:rFonts w:ascii="Times New Roman" w:hAnsi="Times New Roman" w:cs="Times New Roman"/>
          <w:sz w:val="28"/>
          <w:szCs w:val="28"/>
        </w:rPr>
        <w:t>;</w:t>
      </w:r>
    </w:p>
    <w:p w:rsidR="00AF7D30" w:rsidRPr="00FE6033" w:rsidRDefault="002E23A0" w:rsidP="00AF7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органічні рослинні продукти </w:t>
      </w:r>
      <w:r>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більш-менш о</w:t>
      </w:r>
      <w:r w:rsidR="002A40F8" w:rsidRPr="00FE6033">
        <w:rPr>
          <w:rFonts w:ascii="Times New Roman" w:hAnsi="Times New Roman" w:cs="Times New Roman"/>
          <w:sz w:val="28"/>
          <w:szCs w:val="28"/>
        </w:rPr>
        <w:t>броблена кора дерев або компост</w:t>
      </w:r>
      <w:r w:rsidR="0004101B" w:rsidRPr="00FE6033">
        <w:rPr>
          <w:rFonts w:ascii="Times New Roman" w:hAnsi="Times New Roman" w:cs="Times New Roman"/>
          <w:sz w:val="28"/>
          <w:szCs w:val="28"/>
        </w:rPr>
        <w:t xml:space="preserve"> </w:t>
      </w:r>
      <w:r w:rsidR="0004101B" w:rsidRPr="00FE6033">
        <w:rPr>
          <w:szCs w:val="28"/>
        </w:rPr>
        <w:t xml:space="preserve"> </w:t>
      </w:r>
      <w:r w:rsidR="00B716B2">
        <w:rPr>
          <w:rFonts w:ascii="Times New Roman" w:hAnsi="Times New Roman" w:cs="Times New Roman"/>
          <w:sz w:val="28"/>
          <w:szCs w:val="28"/>
        </w:rPr>
        <w:t>[32, 33, 45</w:t>
      </w:r>
      <w:r w:rsidR="0004101B"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За словами виробників чи імпортерів, стимулятори росту рослин мають насамперед впливати на:</w:t>
      </w:r>
    </w:p>
    <w:p w:rsidR="00AF7D30" w:rsidRPr="00FE6033" w:rsidRDefault="00FA3715"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 </w:t>
      </w:r>
      <w:r w:rsidR="001A2301">
        <w:rPr>
          <w:rFonts w:ascii="Times New Roman" w:hAnsi="Times New Roman" w:cs="Times New Roman"/>
          <w:sz w:val="28"/>
          <w:szCs w:val="28"/>
        </w:rPr>
        <w:t>покращення</w:t>
      </w:r>
      <w:r w:rsidRPr="00FE6033">
        <w:rPr>
          <w:rFonts w:ascii="Times New Roman" w:hAnsi="Times New Roman" w:cs="Times New Roman"/>
          <w:sz w:val="28"/>
          <w:szCs w:val="28"/>
        </w:rPr>
        <w:t xml:space="preserve"> стійкості</w:t>
      </w:r>
      <w:r w:rsidR="002E5792">
        <w:rPr>
          <w:rFonts w:ascii="Times New Roman" w:hAnsi="Times New Roman" w:cs="Times New Roman"/>
          <w:sz w:val="28"/>
          <w:szCs w:val="28"/>
        </w:rPr>
        <w:t xml:space="preserve"> рослин до абіотичних стресів </w:t>
      </w:r>
      <w:r w:rsidR="002E5792">
        <w:rPr>
          <w:rFonts w:ascii="Times New Roman" w:hAnsi="Times New Roman" w:cs="Times New Roman"/>
          <w:sz w:val="28"/>
          <w:szCs w:val="28"/>
        </w:rPr>
        <w:sym w:font="Symbol" w:char="F02D"/>
      </w:r>
      <w:r w:rsidR="00AF7D30" w:rsidRPr="00FE6033">
        <w:rPr>
          <w:rFonts w:ascii="Times New Roman" w:hAnsi="Times New Roman" w:cs="Times New Roman"/>
          <w:sz w:val="28"/>
          <w:szCs w:val="28"/>
        </w:rPr>
        <w:t xml:space="preserve"> заморозків, надмірної інсоляції та температури, періодичної нестачі води, засолення, затоплення, механічних пошкоджень, постгербіцидних пошкоджень</w:t>
      </w:r>
      <w:r w:rsidRPr="00FE6033">
        <w:rPr>
          <w:rFonts w:ascii="Times New Roman" w:hAnsi="Times New Roman" w:cs="Times New Roman"/>
          <w:sz w:val="28"/>
          <w:szCs w:val="28"/>
        </w:rPr>
        <w:t>;</w:t>
      </w:r>
    </w:p>
    <w:p w:rsidR="00AF7D30" w:rsidRPr="00FE6033" w:rsidRDefault="00FA3715"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регенерацію</w:t>
      </w:r>
      <w:r w:rsidR="00AF7D30" w:rsidRPr="00FE6033">
        <w:rPr>
          <w:rFonts w:ascii="Times New Roman" w:hAnsi="Times New Roman" w:cs="Times New Roman"/>
          <w:sz w:val="28"/>
          <w:szCs w:val="28"/>
        </w:rPr>
        <w:t xml:space="preserve"> рослин, що зазнали стресу</w:t>
      </w:r>
      <w:r w:rsidRPr="00FE6033">
        <w:rPr>
          <w:rFonts w:ascii="Times New Roman" w:hAnsi="Times New Roman" w:cs="Times New Roman"/>
          <w:sz w:val="28"/>
          <w:szCs w:val="28"/>
        </w:rPr>
        <w:t>;</w:t>
      </w:r>
    </w:p>
    <w:p w:rsidR="00AF7D30" w:rsidRPr="00FE6033" w:rsidRDefault="00AF7D30" w:rsidP="005104B9">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 </w:t>
      </w:r>
      <w:r w:rsidR="00FA3715" w:rsidRPr="00FE6033">
        <w:rPr>
          <w:rFonts w:ascii="Times New Roman" w:hAnsi="Times New Roman" w:cs="Times New Roman"/>
          <w:sz w:val="28"/>
          <w:szCs w:val="28"/>
        </w:rPr>
        <w:t>з</w:t>
      </w:r>
      <w:r w:rsidRPr="00FE6033">
        <w:rPr>
          <w:rFonts w:ascii="Times New Roman" w:hAnsi="Times New Roman" w:cs="Times New Roman"/>
          <w:sz w:val="28"/>
          <w:szCs w:val="28"/>
        </w:rPr>
        <w:t>більш</w:t>
      </w:r>
      <w:r w:rsidR="00FA3715" w:rsidRPr="00FE6033">
        <w:rPr>
          <w:rFonts w:ascii="Times New Roman" w:hAnsi="Times New Roman" w:cs="Times New Roman"/>
          <w:sz w:val="28"/>
          <w:szCs w:val="28"/>
        </w:rPr>
        <w:t>ення ефективності</w:t>
      </w:r>
      <w:r w:rsidRPr="00FE6033">
        <w:rPr>
          <w:rFonts w:ascii="Times New Roman" w:hAnsi="Times New Roman" w:cs="Times New Roman"/>
          <w:sz w:val="28"/>
          <w:szCs w:val="28"/>
        </w:rPr>
        <w:t xml:space="preserve"> фотосинтез</w:t>
      </w:r>
      <w:r w:rsidR="00FA3715" w:rsidRPr="00FE6033">
        <w:rPr>
          <w:rFonts w:ascii="Times New Roman" w:hAnsi="Times New Roman" w:cs="Times New Roman"/>
          <w:sz w:val="28"/>
          <w:szCs w:val="28"/>
        </w:rPr>
        <w:t>у</w:t>
      </w:r>
      <w:r w:rsidRPr="00FE6033">
        <w:rPr>
          <w:rFonts w:ascii="Times New Roman" w:hAnsi="Times New Roman" w:cs="Times New Roman"/>
          <w:sz w:val="28"/>
          <w:szCs w:val="28"/>
        </w:rPr>
        <w:t xml:space="preserve"> і вироблення вуглеводів та енергетичних сполук</w:t>
      </w:r>
      <w:r w:rsidR="00FA3715"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 покращення водного </w:t>
      </w:r>
      <w:r w:rsidR="005104B9" w:rsidRPr="00FE6033">
        <w:rPr>
          <w:rFonts w:ascii="Times New Roman" w:hAnsi="Times New Roman" w:cs="Times New Roman"/>
          <w:sz w:val="28"/>
          <w:szCs w:val="28"/>
        </w:rPr>
        <w:t xml:space="preserve">балансу </w:t>
      </w:r>
      <w:r w:rsidRPr="00FE6033">
        <w:rPr>
          <w:rFonts w:ascii="Times New Roman" w:hAnsi="Times New Roman" w:cs="Times New Roman"/>
          <w:sz w:val="28"/>
          <w:szCs w:val="28"/>
        </w:rPr>
        <w:t>рослин</w:t>
      </w:r>
      <w:r w:rsidR="005104B9" w:rsidRPr="00FE6033">
        <w:rPr>
          <w:rFonts w:ascii="Times New Roman" w:hAnsi="Times New Roman" w:cs="Times New Roman"/>
          <w:sz w:val="28"/>
          <w:szCs w:val="28"/>
        </w:rPr>
        <w:t>;</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краще засвоювання пож</w:t>
      </w:r>
      <w:r w:rsidR="005104B9" w:rsidRPr="00FE6033">
        <w:rPr>
          <w:rFonts w:ascii="Times New Roman" w:hAnsi="Times New Roman" w:cs="Times New Roman"/>
          <w:sz w:val="28"/>
          <w:szCs w:val="28"/>
        </w:rPr>
        <w:t>ивних речовин із ґрунту коренем;</w:t>
      </w:r>
    </w:p>
    <w:p w:rsidR="00AF7D30" w:rsidRPr="00FE6033" w:rsidRDefault="00AF7D30" w:rsidP="00AF7D30">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покращення якісних показників врожаю – вмісту вуглеводів, білків, жирів, вітамінів, каротину, ксантофілу тощо.</w:t>
      </w:r>
    </w:p>
    <w:p w:rsidR="002768E7" w:rsidRPr="00FE6033" w:rsidRDefault="00AF7D30" w:rsidP="002768E7">
      <w:pPr>
        <w:pStyle w:val="a3"/>
        <w:spacing w:after="0"/>
        <w:jc w:val="both"/>
        <w:rPr>
          <w:szCs w:val="28"/>
          <w:lang w:val="uk-UA"/>
        </w:rPr>
      </w:pPr>
      <w:r w:rsidRPr="00FE6033">
        <w:rPr>
          <w:szCs w:val="28"/>
          <w:lang w:val="uk-UA"/>
        </w:rPr>
        <w:t>• підвищення врожайності – ос</w:t>
      </w:r>
      <w:r w:rsidR="005104B9" w:rsidRPr="00FE6033">
        <w:rPr>
          <w:szCs w:val="28"/>
          <w:lang w:val="uk-UA"/>
        </w:rPr>
        <w:t>обливо в сезони, коли</w:t>
      </w:r>
      <w:r w:rsidR="00D74295" w:rsidRPr="00FE6033">
        <w:rPr>
          <w:szCs w:val="28"/>
          <w:lang w:val="uk-UA"/>
        </w:rPr>
        <w:t xml:space="preserve"> рослини часто зазнають стресів</w:t>
      </w:r>
      <w:r w:rsidR="002768E7" w:rsidRPr="00FE6033">
        <w:rPr>
          <w:szCs w:val="28"/>
          <w:lang w:val="uk-UA"/>
        </w:rPr>
        <w:t xml:space="preserve"> [</w:t>
      </w:r>
      <w:r w:rsidR="00EC0E7A">
        <w:rPr>
          <w:szCs w:val="28"/>
          <w:lang w:val="uk-UA"/>
        </w:rPr>
        <w:t>22, 47, 65</w:t>
      </w:r>
      <w:r w:rsidR="002768E7" w:rsidRPr="00FE6033">
        <w:rPr>
          <w:szCs w:val="28"/>
          <w:lang w:val="uk-UA"/>
        </w:rPr>
        <w:t>].</w:t>
      </w:r>
    </w:p>
    <w:p w:rsidR="00EE2825" w:rsidRPr="00FE6033" w:rsidRDefault="00EE2825" w:rsidP="00AF7D30">
      <w:pPr>
        <w:spacing w:after="0" w:line="360" w:lineRule="auto"/>
        <w:ind w:firstLine="709"/>
        <w:jc w:val="both"/>
        <w:rPr>
          <w:rFonts w:ascii="Times New Roman" w:hAnsi="Times New Roman" w:cs="Times New Roman"/>
          <w:sz w:val="28"/>
          <w:szCs w:val="28"/>
        </w:rPr>
      </w:pPr>
    </w:p>
    <w:p w:rsidR="00C91A66" w:rsidRPr="00057807" w:rsidRDefault="00C91A66" w:rsidP="0081244F">
      <w:pPr>
        <w:rPr>
          <w:rFonts w:ascii="Times New Roman" w:eastAsia="Calibri" w:hAnsi="Times New Roman" w:cs="Times New Roman"/>
          <w:sz w:val="28"/>
          <w:szCs w:val="28"/>
          <w:lang w:val="ru-RU" w:eastAsia="en-US"/>
        </w:rPr>
      </w:pPr>
    </w:p>
    <w:p w:rsidR="00540D6B" w:rsidRDefault="00540D6B">
      <w:pPr>
        <w:rPr>
          <w:rFonts w:ascii="Times New Roman" w:hAnsi="Times New Roman" w:cs="Times New Roman"/>
          <w:b/>
          <w:sz w:val="28"/>
          <w:szCs w:val="28"/>
        </w:rPr>
      </w:pPr>
      <w:bookmarkStart w:id="7" w:name="_Toc88603551"/>
      <w:r>
        <w:rPr>
          <w:rFonts w:ascii="Times New Roman" w:hAnsi="Times New Roman" w:cs="Times New Roman"/>
          <w:b/>
          <w:sz w:val="28"/>
          <w:szCs w:val="28"/>
        </w:rPr>
        <w:br w:type="page"/>
      </w:r>
    </w:p>
    <w:p w:rsidR="0081244F" w:rsidRPr="00FE6033" w:rsidRDefault="0081244F" w:rsidP="006322BD">
      <w:pPr>
        <w:spacing w:after="0" w:line="360" w:lineRule="auto"/>
        <w:ind w:firstLine="709"/>
        <w:jc w:val="center"/>
        <w:outlineLvl w:val="0"/>
        <w:rPr>
          <w:rFonts w:ascii="Times New Roman" w:hAnsi="Times New Roman" w:cs="Times New Roman"/>
          <w:b/>
          <w:sz w:val="28"/>
          <w:szCs w:val="28"/>
        </w:rPr>
      </w:pPr>
      <w:r w:rsidRPr="00FE6033">
        <w:rPr>
          <w:rFonts w:ascii="Times New Roman" w:hAnsi="Times New Roman" w:cs="Times New Roman"/>
          <w:b/>
          <w:sz w:val="28"/>
          <w:szCs w:val="28"/>
        </w:rPr>
        <w:lastRenderedPageBreak/>
        <w:t>РОЗДІЛ II. МАТЕРІАЛИ ТА МЕТОДИ ДОСЛІДЖЕНЬ</w:t>
      </w:r>
      <w:bookmarkEnd w:id="7"/>
    </w:p>
    <w:p w:rsidR="0081244F" w:rsidRPr="00FE6033" w:rsidRDefault="0081244F" w:rsidP="006322BD">
      <w:pPr>
        <w:spacing w:after="0" w:line="360" w:lineRule="auto"/>
        <w:ind w:firstLine="709"/>
        <w:jc w:val="center"/>
        <w:outlineLvl w:val="0"/>
        <w:rPr>
          <w:rFonts w:ascii="Times New Roman" w:hAnsi="Times New Roman" w:cs="Times New Roman"/>
          <w:b/>
          <w:sz w:val="28"/>
          <w:szCs w:val="28"/>
        </w:rPr>
      </w:pPr>
    </w:p>
    <w:p w:rsidR="007479F5" w:rsidRDefault="0081244F" w:rsidP="006322BD">
      <w:pPr>
        <w:spacing w:after="0"/>
        <w:ind w:hanging="142"/>
        <w:jc w:val="center"/>
        <w:outlineLvl w:val="1"/>
        <w:rPr>
          <w:rFonts w:ascii="Times New Roman" w:hAnsi="Times New Roman" w:cs="Times New Roman"/>
          <w:b/>
          <w:sz w:val="28"/>
          <w:szCs w:val="28"/>
          <w:lang w:val="ru-RU"/>
        </w:rPr>
      </w:pPr>
      <w:bookmarkStart w:id="8" w:name="_Toc88603552"/>
      <w:r w:rsidRPr="00FE6033">
        <w:rPr>
          <w:rFonts w:ascii="Times New Roman" w:hAnsi="Times New Roman" w:cs="Times New Roman"/>
          <w:b/>
          <w:sz w:val="28"/>
          <w:szCs w:val="28"/>
        </w:rPr>
        <w:t>2.1. Характеристика об’єктів дослідження</w:t>
      </w:r>
      <w:bookmarkEnd w:id="8"/>
    </w:p>
    <w:p w:rsidR="006322BD" w:rsidRPr="006322BD" w:rsidRDefault="006322BD" w:rsidP="006322BD">
      <w:pPr>
        <w:spacing w:after="0"/>
        <w:ind w:hanging="142"/>
        <w:jc w:val="center"/>
        <w:outlineLvl w:val="1"/>
        <w:rPr>
          <w:rFonts w:ascii="Times New Roman" w:hAnsi="Times New Roman" w:cs="Times New Roman"/>
          <w:b/>
          <w:sz w:val="28"/>
          <w:szCs w:val="28"/>
          <w:lang w:val="ru-RU"/>
        </w:rPr>
      </w:pP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Для дослідження ми взяли гібрид кукурудзи Дніпровський 196 СВ.</w:t>
      </w: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sz w:val="28"/>
          <w:szCs w:val="28"/>
        </w:rPr>
        <w:t>Біологічні ознаки.</w:t>
      </w:r>
      <w:r w:rsidRPr="00FE6033">
        <w:rPr>
          <w:rFonts w:ascii="Times New Roman" w:hAnsi="Times New Roman" w:cs="Times New Roman"/>
          <w:sz w:val="28"/>
          <w:szCs w:val="28"/>
        </w:rPr>
        <w:t xml:space="preserve"> Трьохлінійний ранньостиглий гібрид, що має вегетаційний період  від сходів до повної стиглості 105-110 днів. Висота рослин складає   200-210 см, кількість наземних вузлів на стеблі  – 11-12, листків  – 16-17.  Суцвіття – початок.  Він середньої довжини – 18-20см, конічної форми, середнього діаметру, з кількістю рядів зерен –  16-18, висота прикріплення початку –  60-65 см.  Початок жовто-оранжевого кольору. Зерно має жовтий колір. Маса 1000 зерен  – 260-270 г. Вихід зерна при обмолоті 80%. Вміст крохмалю в зерні 72-74 %, білку 9-10%. Має стійкість до засухи, вилягання, ураження пухирчастою сажкою висока – 8-9</w:t>
      </w:r>
      <w:r>
        <w:rPr>
          <w:rFonts w:ascii="Times New Roman" w:hAnsi="Times New Roman" w:cs="Times New Roman"/>
          <w:sz w:val="28"/>
          <w:szCs w:val="28"/>
        </w:rPr>
        <w:t xml:space="preserve"> балів (за 9-ти бальною шкалою) </w:t>
      </w:r>
      <w:r w:rsidRPr="00FE6033">
        <w:rPr>
          <w:rFonts w:ascii="Times New Roman" w:hAnsi="Times New Roman" w:cs="Times New Roman"/>
          <w:sz w:val="28"/>
          <w:szCs w:val="28"/>
        </w:rPr>
        <w:t>[</w:t>
      </w:r>
      <w:r>
        <w:rPr>
          <w:rFonts w:ascii="Times New Roman" w:hAnsi="Times New Roman" w:cs="Times New Roman"/>
          <w:sz w:val="28"/>
          <w:szCs w:val="28"/>
        </w:rPr>
        <w:t>24</w:t>
      </w:r>
      <w:r w:rsidRPr="00FE6033">
        <w:rPr>
          <w:rFonts w:ascii="Times New Roman" w:hAnsi="Times New Roman" w:cs="Times New Roman"/>
          <w:sz w:val="28"/>
          <w:szCs w:val="28"/>
        </w:rPr>
        <w:t>]</w:t>
      </w:r>
      <w:r>
        <w:rPr>
          <w:rFonts w:ascii="Times New Roman" w:hAnsi="Times New Roman" w:cs="Times New Roman"/>
          <w:sz w:val="28"/>
          <w:szCs w:val="28"/>
        </w:rPr>
        <w:t>.</w:t>
      </w: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sz w:val="28"/>
          <w:szCs w:val="28"/>
        </w:rPr>
        <w:t>Господарські ознаки.</w:t>
      </w:r>
      <w:r w:rsidRPr="00FE6033">
        <w:rPr>
          <w:rFonts w:ascii="Times New Roman" w:hAnsi="Times New Roman" w:cs="Times New Roman"/>
          <w:sz w:val="28"/>
          <w:szCs w:val="28"/>
        </w:rPr>
        <w:t xml:space="preserve"> Гібрид врожайний, толерантний до підвищеної густоти стояння рослин. Під час багаторічних випробувань на сортодослідних станціях України врожайність зазначеного гібриду складала 72-73 ц/га, що на 5-6 ц/га вище стандарту відповідно. Характеризується швидкою віддачею вологи зерна при дозріванні. Для отримання високих врожаїв потребує сучасних технологій вирощування з внесенням оптимальної дози мінеральних добрив.</w:t>
      </w: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Для </w:t>
      </w:r>
      <w:r w:rsidRPr="00FE6033">
        <w:rPr>
          <w:rFonts w:ascii="Times New Roman" w:hAnsi="Times New Roman"/>
          <w:sz w:val="28"/>
          <w:szCs w:val="28"/>
        </w:rPr>
        <w:t xml:space="preserve">передпосівної обробки насіння </w:t>
      </w:r>
      <w:r w:rsidRPr="00FE6033">
        <w:rPr>
          <w:rFonts w:ascii="Times New Roman" w:hAnsi="Times New Roman" w:cs="Times New Roman"/>
          <w:sz w:val="28"/>
          <w:szCs w:val="28"/>
        </w:rPr>
        <w:t>кукурудзи ми використали бактеріальний препарат «Поліміксобактерин» та синтетичний імунопро</w:t>
      </w:r>
      <w:r>
        <w:rPr>
          <w:rFonts w:ascii="Times New Roman" w:hAnsi="Times New Roman" w:cs="Times New Roman"/>
          <w:sz w:val="28"/>
          <w:szCs w:val="28"/>
        </w:rPr>
        <w:t>тектор на основі кремнію «BAI–</w:t>
      </w:r>
      <w:r w:rsidRPr="00FE6033">
        <w:rPr>
          <w:rFonts w:ascii="Times New Roman" w:hAnsi="Times New Roman" w:cs="Times New Roman"/>
          <w:sz w:val="28"/>
          <w:szCs w:val="28"/>
        </w:rPr>
        <w:t>SI».</w:t>
      </w: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Pr="00FE6033">
        <w:rPr>
          <w:rFonts w:ascii="Times New Roman" w:hAnsi="Times New Roman" w:cs="Times New Roman"/>
          <w:b/>
          <w:sz w:val="28"/>
          <w:szCs w:val="28"/>
        </w:rPr>
        <w:t>Поліміксобактерин</w:t>
      </w:r>
      <w:r>
        <w:rPr>
          <w:rFonts w:ascii="Times New Roman" w:hAnsi="Times New Roman" w:cs="Times New Roman"/>
          <w:b/>
          <w:sz w:val="28"/>
          <w:szCs w:val="28"/>
        </w:rPr>
        <w:t>»</w:t>
      </w:r>
      <w:r w:rsidRPr="00FE6033">
        <w:rPr>
          <w:rFonts w:ascii="Times New Roman" w:hAnsi="Times New Roman" w:cs="Times New Roman"/>
          <w:b/>
          <w:sz w:val="28"/>
          <w:szCs w:val="28"/>
        </w:rPr>
        <w:t xml:space="preserve"> –</w:t>
      </w:r>
      <w:r w:rsidRPr="00FE6033">
        <w:rPr>
          <w:rFonts w:ascii="Times New Roman" w:hAnsi="Times New Roman" w:cs="Times New Roman"/>
          <w:sz w:val="28"/>
          <w:szCs w:val="28"/>
        </w:rPr>
        <w:t xml:space="preserve"> екологічно чистий регулятор росту рослин, який стимулює процеси живлення і розвитку сільськогосподарських культур. До складу препарату входить не менше 5,0 млрд. бактерій в 1 мл розчину.  Кількість клітин сторонніх мікроорганізмів – 0,5 %, фактична кількість бактерій в 1 мл препарату – не менше 15,0 млрд. в 1 мл. Використовується для передпосівної обробки насіння ярої та озимої пшениці, ячменю</w:t>
      </w:r>
      <w:r>
        <w:rPr>
          <w:rFonts w:ascii="Times New Roman" w:hAnsi="Times New Roman" w:cs="Times New Roman"/>
          <w:sz w:val="28"/>
          <w:szCs w:val="28"/>
        </w:rPr>
        <w:t xml:space="preserve"> </w:t>
      </w:r>
      <w:r w:rsidRPr="00FE6033">
        <w:rPr>
          <w:rFonts w:ascii="Times New Roman" w:hAnsi="Times New Roman" w:cs="Times New Roman"/>
          <w:sz w:val="28"/>
          <w:szCs w:val="28"/>
        </w:rPr>
        <w:t>[</w:t>
      </w:r>
      <w:r>
        <w:rPr>
          <w:rFonts w:ascii="Times New Roman" w:hAnsi="Times New Roman" w:cs="Times New Roman"/>
          <w:sz w:val="28"/>
          <w:szCs w:val="28"/>
        </w:rPr>
        <w:t>37</w:t>
      </w:r>
      <w:r w:rsidRPr="00FE6033">
        <w:rPr>
          <w:rFonts w:ascii="Times New Roman" w:hAnsi="Times New Roman" w:cs="Times New Roman"/>
          <w:sz w:val="28"/>
          <w:szCs w:val="28"/>
        </w:rPr>
        <w:t>].</w:t>
      </w: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sidRPr="00D02D05">
        <w:rPr>
          <w:rFonts w:ascii="Times New Roman" w:hAnsi="Times New Roman" w:cs="Times New Roman"/>
          <w:b/>
          <w:sz w:val="28"/>
          <w:szCs w:val="28"/>
        </w:rPr>
        <w:lastRenderedPageBreak/>
        <w:t xml:space="preserve"> «BAI–SI»</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FE6033">
        <w:rPr>
          <w:rFonts w:ascii="Times New Roman" w:hAnsi="Times New Roman" w:cs="Times New Roman"/>
          <w:sz w:val="28"/>
          <w:szCs w:val="28"/>
        </w:rPr>
        <w:t xml:space="preserve"> це імунопротектор, антиоксидант, передпосівна обробка насіння забезпечує  підвищення енергії проростання та схожості на 15-25% та стимулює розвиток кореневої системи рослин. </w:t>
      </w:r>
    </w:p>
    <w:p w:rsidR="006322BD" w:rsidRPr="00FE6033" w:rsidRDefault="006322BD" w:rsidP="006322BD">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 </w:t>
      </w:r>
      <w:r>
        <w:rPr>
          <w:rFonts w:ascii="Times New Roman" w:hAnsi="Times New Roman" w:cs="Times New Roman"/>
          <w:sz w:val="28"/>
          <w:szCs w:val="28"/>
        </w:rPr>
        <w:t>«BAI–</w:t>
      </w:r>
      <w:r w:rsidRPr="00FE6033">
        <w:rPr>
          <w:rFonts w:ascii="Times New Roman" w:hAnsi="Times New Roman" w:cs="Times New Roman"/>
          <w:sz w:val="28"/>
          <w:szCs w:val="28"/>
        </w:rPr>
        <w:t>SI»</w:t>
      </w:r>
      <w:r>
        <w:rPr>
          <w:rFonts w:ascii="Times New Roman" w:hAnsi="Times New Roman" w:cs="Times New Roman"/>
          <w:sz w:val="28"/>
          <w:szCs w:val="28"/>
          <w:lang w:val="ru-RU"/>
        </w:rPr>
        <w:t xml:space="preserve"> </w:t>
      </w:r>
      <w:r>
        <w:rPr>
          <w:rFonts w:ascii="Times New Roman" w:hAnsi="Times New Roman" w:cs="Times New Roman"/>
          <w:sz w:val="28"/>
          <w:szCs w:val="28"/>
        </w:rPr>
        <w:sym w:font="Symbol" w:char="F02D"/>
      </w:r>
      <w:r w:rsidRPr="00FE6033">
        <w:rPr>
          <w:rFonts w:ascii="Times New Roman" w:hAnsi="Times New Roman" w:cs="Times New Roman"/>
          <w:sz w:val="28"/>
          <w:szCs w:val="28"/>
        </w:rPr>
        <w:t xml:space="preserve"> хелатний комплекс життєво необхідно</w:t>
      </w:r>
      <w:r>
        <w:rPr>
          <w:rFonts w:ascii="Times New Roman" w:hAnsi="Times New Roman" w:cs="Times New Roman"/>
          <w:sz w:val="28"/>
          <w:szCs w:val="28"/>
        </w:rPr>
        <w:t>го біогенного металу кремнію (SІ</w:t>
      </w:r>
      <w:r w:rsidRPr="00FE6033">
        <w:rPr>
          <w:rFonts w:ascii="Times New Roman" w:hAnsi="Times New Roman" w:cs="Times New Roman"/>
          <w:sz w:val="28"/>
          <w:szCs w:val="28"/>
        </w:rPr>
        <w:t>) у формі водного розчину, з якого доступність елемента становить від декількох хвилин до години і до 100% засвоєння. Це  активізує фізіологічні процеси рослин: фотосинтез, цикли Кальвіна і Кребса</w:t>
      </w:r>
      <w:r>
        <w:rPr>
          <w:rFonts w:ascii="Times New Roman" w:hAnsi="Times New Roman" w:cs="Times New Roman"/>
          <w:sz w:val="28"/>
          <w:szCs w:val="28"/>
        </w:rPr>
        <w:t>, синтез</w:t>
      </w:r>
      <w:r w:rsidRPr="00FE6033">
        <w:rPr>
          <w:rFonts w:ascii="Times New Roman" w:hAnsi="Times New Roman" w:cs="Times New Roman"/>
          <w:sz w:val="28"/>
          <w:szCs w:val="28"/>
        </w:rPr>
        <w:t xml:space="preserve"> АТФ, амінокислот, вуглеводів, жирних кислот і ін.</w:t>
      </w:r>
      <w:r>
        <w:rPr>
          <w:rFonts w:ascii="Times New Roman" w:hAnsi="Times New Roman" w:cs="Times New Roman"/>
          <w:sz w:val="28"/>
          <w:szCs w:val="28"/>
        </w:rPr>
        <w:t>.</w:t>
      </w:r>
      <w:r w:rsidRPr="00FE6033">
        <w:rPr>
          <w:rFonts w:ascii="Times New Roman" w:hAnsi="Times New Roman" w:cs="Times New Roman"/>
          <w:sz w:val="28"/>
          <w:szCs w:val="28"/>
        </w:rPr>
        <w:t xml:space="preserve"> Складові препарату </w:t>
      </w:r>
      <w:r>
        <w:rPr>
          <w:rFonts w:ascii="Times New Roman" w:hAnsi="Times New Roman" w:cs="Times New Roman"/>
          <w:sz w:val="28"/>
          <w:szCs w:val="28"/>
        </w:rPr>
        <w:t>«BAI–</w:t>
      </w:r>
      <w:r w:rsidRPr="00FE6033">
        <w:rPr>
          <w:rFonts w:ascii="Times New Roman" w:hAnsi="Times New Roman" w:cs="Times New Roman"/>
          <w:sz w:val="28"/>
          <w:szCs w:val="28"/>
        </w:rPr>
        <w:t>SI»</w:t>
      </w:r>
      <w:r>
        <w:rPr>
          <w:rFonts w:ascii="Times New Roman" w:hAnsi="Times New Roman" w:cs="Times New Roman"/>
          <w:sz w:val="28"/>
          <w:szCs w:val="28"/>
        </w:rPr>
        <w:t xml:space="preserve"> виконують </w:t>
      </w:r>
      <w:r w:rsidRPr="00FE6033">
        <w:rPr>
          <w:rFonts w:ascii="Times New Roman" w:hAnsi="Times New Roman" w:cs="Times New Roman"/>
          <w:sz w:val="28"/>
          <w:szCs w:val="28"/>
        </w:rPr>
        <w:t xml:space="preserve"> трофічну функцію - компенсують</w:t>
      </w:r>
      <w:r>
        <w:rPr>
          <w:rFonts w:ascii="Times New Roman" w:hAnsi="Times New Roman" w:cs="Times New Roman"/>
          <w:sz w:val="28"/>
          <w:szCs w:val="28"/>
        </w:rPr>
        <w:t xml:space="preserve"> дефіцит елементів живлення, та </w:t>
      </w:r>
      <w:r w:rsidRPr="00FE6033">
        <w:rPr>
          <w:rFonts w:ascii="Times New Roman" w:hAnsi="Times New Roman" w:cs="Times New Roman"/>
          <w:sz w:val="28"/>
          <w:szCs w:val="28"/>
        </w:rPr>
        <w:t xml:space="preserve"> регуляторну, шляхом активації біохімічних процесів в рослинній клітині [4].</w:t>
      </w:r>
    </w:p>
    <w:p w:rsidR="00CA63F4" w:rsidRDefault="00CA63F4" w:rsidP="006322BD">
      <w:pPr>
        <w:tabs>
          <w:tab w:val="left" w:pos="426"/>
          <w:tab w:val="left" w:pos="1650"/>
        </w:tabs>
        <w:spacing w:after="0" w:line="360" w:lineRule="auto"/>
        <w:ind w:hanging="142"/>
        <w:jc w:val="center"/>
        <w:outlineLvl w:val="1"/>
        <w:rPr>
          <w:rFonts w:ascii="Times New Roman" w:hAnsi="Times New Roman" w:cs="Times New Roman"/>
          <w:b/>
          <w:sz w:val="28"/>
          <w:szCs w:val="28"/>
        </w:rPr>
      </w:pPr>
      <w:bookmarkStart w:id="9" w:name="_Toc516827944"/>
    </w:p>
    <w:p w:rsidR="00FB2237" w:rsidRDefault="00FB2237" w:rsidP="006322BD">
      <w:pPr>
        <w:tabs>
          <w:tab w:val="left" w:pos="1650"/>
        </w:tabs>
        <w:spacing w:after="0" w:line="360" w:lineRule="auto"/>
        <w:ind w:firstLine="709"/>
        <w:jc w:val="center"/>
        <w:outlineLvl w:val="1"/>
        <w:rPr>
          <w:rFonts w:ascii="Times New Roman" w:hAnsi="Times New Roman" w:cs="Times New Roman"/>
          <w:b/>
          <w:sz w:val="28"/>
          <w:szCs w:val="28"/>
          <w:lang w:val="ru-RU"/>
        </w:rPr>
      </w:pPr>
      <w:bookmarkStart w:id="10" w:name="_Toc88603553"/>
      <w:r w:rsidRPr="00FE6033">
        <w:rPr>
          <w:rFonts w:ascii="Times New Roman" w:hAnsi="Times New Roman" w:cs="Times New Roman"/>
          <w:b/>
          <w:sz w:val="28"/>
          <w:szCs w:val="28"/>
        </w:rPr>
        <w:t>2.2. Методика проведення польових досліджень</w:t>
      </w:r>
      <w:bookmarkEnd w:id="9"/>
      <w:bookmarkEnd w:id="10"/>
    </w:p>
    <w:p w:rsidR="006322BD" w:rsidRPr="006322BD" w:rsidRDefault="006322BD" w:rsidP="006322BD">
      <w:pPr>
        <w:tabs>
          <w:tab w:val="left" w:pos="1650"/>
        </w:tabs>
        <w:spacing w:after="0" w:line="360" w:lineRule="auto"/>
        <w:ind w:firstLine="709"/>
        <w:jc w:val="center"/>
        <w:outlineLvl w:val="1"/>
        <w:rPr>
          <w:rFonts w:ascii="Times New Roman" w:hAnsi="Times New Roman" w:cs="Times New Roman"/>
          <w:b/>
          <w:sz w:val="28"/>
          <w:szCs w:val="28"/>
          <w:lang w:val="ru-RU"/>
        </w:rPr>
      </w:pPr>
    </w:p>
    <w:p w:rsidR="006322BD" w:rsidRPr="00FE6033" w:rsidRDefault="006322BD" w:rsidP="006322BD">
      <w:pPr>
        <w:tabs>
          <w:tab w:val="left" w:pos="1650"/>
        </w:tabs>
        <w:spacing w:after="0" w:line="360" w:lineRule="auto"/>
        <w:ind w:firstLine="709"/>
        <w:jc w:val="both"/>
        <w:rPr>
          <w:rFonts w:ascii="Times New Roman" w:hAnsi="Times New Roman" w:cs="Times New Roman"/>
          <w:spacing w:val="-4"/>
          <w:sz w:val="28"/>
          <w:szCs w:val="28"/>
        </w:rPr>
      </w:pPr>
      <w:r w:rsidRPr="00FE6033">
        <w:rPr>
          <w:rFonts w:ascii="Times New Roman" w:hAnsi="Times New Roman" w:cs="Times New Roman"/>
          <w:sz w:val="28"/>
          <w:szCs w:val="28"/>
        </w:rPr>
        <w:t xml:space="preserve">Польові дослідження проводили на території навчально-дослідної агробіостанції Ніжинського державного університету імені Миколи Гоголя на дослідних ділянках для проведення наукової роботи. Відповідно ділянки готували до посіву: </w:t>
      </w:r>
      <w:r w:rsidRPr="00FE6033">
        <w:rPr>
          <w:rFonts w:ascii="Times New Roman" w:hAnsi="Times New Roman" w:cs="Times New Roman"/>
          <w:spacing w:val="-4"/>
          <w:sz w:val="28"/>
          <w:szCs w:val="28"/>
        </w:rPr>
        <w:t>проводили культивацію, обміряли, а також обробляли насіння досліджуваними речовинами. Нами були використані такі варіанти:</w:t>
      </w:r>
    </w:p>
    <w:p w:rsidR="006322BD" w:rsidRPr="00FE6033" w:rsidRDefault="006322BD" w:rsidP="006322BD">
      <w:pPr>
        <w:pStyle w:val="a3"/>
        <w:numPr>
          <w:ilvl w:val="0"/>
          <w:numId w:val="13"/>
        </w:numPr>
        <w:tabs>
          <w:tab w:val="left" w:pos="1650"/>
        </w:tabs>
        <w:spacing w:after="0"/>
        <w:ind w:left="0" w:firstLine="709"/>
        <w:jc w:val="both"/>
        <w:rPr>
          <w:b/>
          <w:szCs w:val="28"/>
          <w:lang w:val="uk-UA"/>
        </w:rPr>
      </w:pPr>
      <w:r w:rsidRPr="00FE6033">
        <w:rPr>
          <w:szCs w:val="28"/>
          <w:lang w:val="uk-UA"/>
        </w:rPr>
        <w:t>Контроль;</w:t>
      </w:r>
    </w:p>
    <w:p w:rsidR="006322BD" w:rsidRPr="00FE6033" w:rsidRDefault="006322BD" w:rsidP="006322BD">
      <w:pPr>
        <w:pStyle w:val="a3"/>
        <w:numPr>
          <w:ilvl w:val="0"/>
          <w:numId w:val="13"/>
        </w:numPr>
        <w:tabs>
          <w:tab w:val="left" w:pos="1650"/>
        </w:tabs>
        <w:spacing w:after="0"/>
        <w:ind w:left="0" w:firstLine="709"/>
        <w:jc w:val="both"/>
        <w:rPr>
          <w:b/>
          <w:szCs w:val="28"/>
          <w:lang w:val="uk-UA"/>
        </w:rPr>
      </w:pPr>
      <w:r w:rsidRPr="00FE6033">
        <w:rPr>
          <w:szCs w:val="28"/>
          <w:lang w:val="uk-UA"/>
        </w:rPr>
        <w:t>«Поліміксобактерин» (1 мл / 4,5 мл води на 300 г насіння);</w:t>
      </w:r>
    </w:p>
    <w:p w:rsidR="006322BD" w:rsidRPr="00FE6033" w:rsidRDefault="006322BD" w:rsidP="006322BD">
      <w:pPr>
        <w:pStyle w:val="a3"/>
        <w:numPr>
          <w:ilvl w:val="0"/>
          <w:numId w:val="13"/>
        </w:numPr>
        <w:tabs>
          <w:tab w:val="left" w:pos="1650"/>
        </w:tabs>
        <w:spacing w:after="0"/>
        <w:ind w:left="0" w:firstLine="709"/>
        <w:jc w:val="both"/>
        <w:rPr>
          <w:b/>
          <w:szCs w:val="28"/>
          <w:lang w:val="uk-UA"/>
        </w:rPr>
      </w:pPr>
      <w:r>
        <w:rPr>
          <w:szCs w:val="28"/>
        </w:rPr>
        <w:t>«BAI–</w:t>
      </w:r>
      <w:r w:rsidRPr="00FE6033">
        <w:rPr>
          <w:szCs w:val="28"/>
        </w:rPr>
        <w:t>SI»</w:t>
      </w:r>
      <w:r w:rsidRPr="00FE6033">
        <w:rPr>
          <w:szCs w:val="28"/>
          <w:lang w:val="uk-UA"/>
        </w:rPr>
        <w:t xml:space="preserve"> ( 25 мл / 1 л води на 1 год).</w:t>
      </w:r>
    </w:p>
    <w:p w:rsidR="006322BD" w:rsidRPr="00FE6033" w:rsidRDefault="006322BD" w:rsidP="006322BD">
      <w:pPr>
        <w:spacing w:after="0" w:line="360" w:lineRule="auto"/>
        <w:ind w:right="-1" w:firstLine="709"/>
        <w:jc w:val="both"/>
        <w:rPr>
          <w:rFonts w:ascii="Times New Roman" w:hAnsi="Times New Roman"/>
          <w:sz w:val="28"/>
          <w:szCs w:val="28"/>
        </w:rPr>
      </w:pPr>
      <w:r w:rsidRPr="00FE6033">
        <w:rPr>
          <w:rFonts w:ascii="Times New Roman" w:hAnsi="Times New Roman" w:cs="Times New Roman"/>
          <w:sz w:val="28"/>
          <w:szCs w:val="28"/>
        </w:rPr>
        <w:t>Після обробки насіння проводили посів кукурудзи квадратно-гніздовим способом (60×60).</w:t>
      </w:r>
      <w:r>
        <w:rPr>
          <w:rFonts w:ascii="Times New Roman" w:hAnsi="Times New Roman" w:cs="Times New Roman"/>
          <w:sz w:val="28"/>
          <w:szCs w:val="28"/>
        </w:rPr>
        <w:t xml:space="preserve"> </w:t>
      </w:r>
      <w:r w:rsidRPr="00FE6033">
        <w:rPr>
          <w:rFonts w:ascii="Times New Roman" w:hAnsi="Times New Roman"/>
          <w:sz w:val="28"/>
          <w:szCs w:val="28"/>
        </w:rPr>
        <w:t>Ґрунтовий покрив дослідного поля - чорнозем опідзолений,</w:t>
      </w:r>
      <w:r>
        <w:rPr>
          <w:rFonts w:ascii="Times New Roman" w:hAnsi="Times New Roman"/>
          <w:sz w:val="28"/>
          <w:szCs w:val="28"/>
        </w:rPr>
        <w:t xml:space="preserve"> </w:t>
      </w:r>
      <w:r w:rsidRPr="00FE6033">
        <w:rPr>
          <w:rFonts w:ascii="Times New Roman" w:hAnsi="Times New Roman"/>
          <w:sz w:val="28"/>
          <w:szCs w:val="28"/>
        </w:rPr>
        <w:t xml:space="preserve"> малогумусний. Загальна площа посівної ділянки – 88 м</w:t>
      </w:r>
      <w:r w:rsidRPr="00FE6033">
        <w:rPr>
          <w:rFonts w:ascii="Times New Roman" w:hAnsi="Times New Roman"/>
          <w:sz w:val="28"/>
          <w:szCs w:val="28"/>
          <w:vertAlign w:val="superscript"/>
        </w:rPr>
        <w:t>2</w:t>
      </w:r>
      <w:r w:rsidRPr="00FE6033">
        <w:rPr>
          <w:rFonts w:ascii="Times New Roman" w:hAnsi="Times New Roman"/>
          <w:sz w:val="28"/>
          <w:szCs w:val="28"/>
        </w:rPr>
        <w:t>. Повторність досліду – трьохразова.</w:t>
      </w:r>
    </w:p>
    <w:p w:rsidR="006322BD" w:rsidRPr="00FE6033" w:rsidRDefault="006322BD" w:rsidP="006322BD">
      <w:pPr>
        <w:tabs>
          <w:tab w:val="left" w:pos="1134"/>
        </w:tabs>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Висівання проводилося при:</w:t>
      </w:r>
    </w:p>
    <w:p w:rsidR="006322BD" w:rsidRPr="00FE6033" w:rsidRDefault="006322BD" w:rsidP="006322BD">
      <w:pPr>
        <w:pStyle w:val="a3"/>
        <w:numPr>
          <w:ilvl w:val="0"/>
          <w:numId w:val="14"/>
        </w:numPr>
        <w:tabs>
          <w:tab w:val="left" w:pos="851"/>
        </w:tabs>
        <w:suppressAutoHyphens/>
        <w:autoSpaceDE w:val="0"/>
        <w:autoSpaceDN w:val="0"/>
        <w:adjustRightInd w:val="0"/>
        <w:spacing w:after="0"/>
        <w:ind w:left="0" w:firstLine="709"/>
        <w:jc w:val="both"/>
        <w:rPr>
          <w:szCs w:val="28"/>
          <w:lang w:val="uk-UA"/>
        </w:rPr>
      </w:pPr>
      <w:r w:rsidRPr="00FE6033">
        <w:rPr>
          <w:szCs w:val="28"/>
          <w:lang w:val="uk-UA"/>
        </w:rPr>
        <w:t xml:space="preserve">температурі +19 C </w:t>
      </w:r>
    </w:p>
    <w:p w:rsidR="006322BD" w:rsidRPr="00FE6033" w:rsidRDefault="006322BD" w:rsidP="006322BD">
      <w:pPr>
        <w:pStyle w:val="a3"/>
        <w:numPr>
          <w:ilvl w:val="0"/>
          <w:numId w:val="14"/>
        </w:numPr>
        <w:tabs>
          <w:tab w:val="left" w:pos="851"/>
        </w:tabs>
        <w:suppressAutoHyphens/>
        <w:autoSpaceDE w:val="0"/>
        <w:autoSpaceDN w:val="0"/>
        <w:adjustRightInd w:val="0"/>
        <w:spacing w:after="0"/>
        <w:ind w:left="0" w:firstLine="709"/>
        <w:jc w:val="both"/>
        <w:rPr>
          <w:szCs w:val="28"/>
          <w:lang w:val="uk-UA"/>
        </w:rPr>
      </w:pPr>
      <w:r w:rsidRPr="00FE6033">
        <w:rPr>
          <w:szCs w:val="28"/>
          <w:lang w:val="uk-UA"/>
        </w:rPr>
        <w:t>вологості – 59 %</w:t>
      </w:r>
    </w:p>
    <w:p w:rsidR="006322BD" w:rsidRPr="00FE6033" w:rsidRDefault="006322BD" w:rsidP="006322BD">
      <w:pPr>
        <w:pStyle w:val="a3"/>
        <w:numPr>
          <w:ilvl w:val="0"/>
          <w:numId w:val="14"/>
        </w:numPr>
        <w:tabs>
          <w:tab w:val="left" w:pos="851"/>
        </w:tabs>
        <w:suppressAutoHyphens/>
        <w:autoSpaceDE w:val="0"/>
        <w:autoSpaceDN w:val="0"/>
        <w:adjustRightInd w:val="0"/>
        <w:spacing w:after="0"/>
        <w:ind w:left="0" w:firstLine="709"/>
        <w:jc w:val="both"/>
        <w:rPr>
          <w:szCs w:val="28"/>
          <w:lang w:val="uk-UA"/>
        </w:rPr>
      </w:pPr>
      <w:r w:rsidRPr="00FE6033">
        <w:rPr>
          <w:szCs w:val="28"/>
          <w:lang w:val="uk-UA"/>
        </w:rPr>
        <w:t>вітер – 2 м/с</w:t>
      </w:r>
    </w:p>
    <w:p w:rsidR="006322BD" w:rsidRPr="00FE6033" w:rsidRDefault="006322BD" w:rsidP="006322BD">
      <w:pPr>
        <w:pStyle w:val="a3"/>
        <w:numPr>
          <w:ilvl w:val="0"/>
          <w:numId w:val="14"/>
        </w:numPr>
        <w:tabs>
          <w:tab w:val="left" w:pos="851"/>
        </w:tabs>
        <w:suppressAutoHyphens/>
        <w:autoSpaceDE w:val="0"/>
        <w:autoSpaceDN w:val="0"/>
        <w:adjustRightInd w:val="0"/>
        <w:spacing w:after="0"/>
        <w:ind w:left="0" w:firstLine="709"/>
        <w:jc w:val="both"/>
        <w:rPr>
          <w:szCs w:val="28"/>
          <w:lang w:val="uk-UA"/>
        </w:rPr>
      </w:pPr>
      <w:r w:rsidRPr="00FE6033">
        <w:rPr>
          <w:szCs w:val="28"/>
          <w:lang w:val="uk-UA"/>
        </w:rPr>
        <w:lastRenderedPageBreak/>
        <w:t>тиск – 756мм.рт.ст.</w:t>
      </w:r>
    </w:p>
    <w:p w:rsidR="006322BD" w:rsidRPr="00FE6033" w:rsidRDefault="006322BD" w:rsidP="006322BD">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Фізіологічні вимірювання здійснювали на різних фазах онтогенезу: фаза</w:t>
      </w:r>
      <w:r>
        <w:rPr>
          <w:rFonts w:ascii="Times New Roman" w:hAnsi="Times New Roman" w:cs="Times New Roman"/>
          <w:sz w:val="28"/>
          <w:szCs w:val="28"/>
        </w:rPr>
        <w:t xml:space="preserve"> </w:t>
      </w:r>
      <w:r w:rsidRPr="00FE6033">
        <w:rPr>
          <w:rFonts w:ascii="Times New Roman" w:hAnsi="Times New Roman" w:cs="Times New Roman"/>
          <w:sz w:val="28"/>
          <w:szCs w:val="28"/>
        </w:rPr>
        <w:t>3-5 листків, викидання волотей, фазі воскової стиглості, фазі повної стиглості</w:t>
      </w:r>
      <w:r>
        <w:rPr>
          <w:rFonts w:ascii="Times New Roman" w:hAnsi="Times New Roman" w:cs="Times New Roman"/>
          <w:sz w:val="28"/>
          <w:szCs w:val="28"/>
        </w:rPr>
        <w:t xml:space="preserve"> </w:t>
      </w:r>
      <w:r w:rsidRPr="00FE6033">
        <w:rPr>
          <w:rFonts w:ascii="Times New Roman" w:hAnsi="Times New Roman" w:cs="Times New Roman"/>
          <w:sz w:val="28"/>
          <w:szCs w:val="28"/>
        </w:rPr>
        <w:t>(дод. А-Б).</w:t>
      </w:r>
    </w:p>
    <w:p w:rsidR="006322BD" w:rsidRPr="00FE6033" w:rsidRDefault="006322BD" w:rsidP="006322BD">
      <w:pPr>
        <w:spacing w:after="0" w:line="360" w:lineRule="auto"/>
        <w:ind w:firstLine="709"/>
        <w:jc w:val="both"/>
        <w:rPr>
          <w:rFonts w:ascii="Times New Roman" w:hAnsi="Times New Roman" w:cs="Times New Roman"/>
          <w:sz w:val="28"/>
          <w:szCs w:val="28"/>
          <w:lang w:eastAsia="en-US"/>
        </w:rPr>
      </w:pPr>
      <w:r w:rsidRPr="00FE6033">
        <w:rPr>
          <w:rFonts w:ascii="Times New Roman" w:hAnsi="Times New Roman" w:cs="Times New Roman"/>
          <w:b/>
          <w:bCs/>
          <w:sz w:val="28"/>
          <w:szCs w:val="28"/>
          <w:lang w:eastAsia="en-US"/>
        </w:rPr>
        <w:t>Кількість бічних коренів на головному корені.</w:t>
      </w:r>
      <w:r w:rsidRPr="00FE6033">
        <w:rPr>
          <w:rFonts w:ascii="Times New Roman" w:hAnsi="Times New Roman" w:cs="Times New Roman"/>
          <w:sz w:val="28"/>
          <w:szCs w:val="28"/>
          <w:lang w:eastAsia="en-US"/>
        </w:rPr>
        <w:t xml:space="preserve"> Визначали, підраховуючи кількість бічних коренів на головному корені у 20 рослин, взятих у трьохкратній повторності</w:t>
      </w:r>
      <w:r>
        <w:rPr>
          <w:rFonts w:ascii="Times New Roman" w:hAnsi="Times New Roman" w:cs="Times New Roman"/>
          <w:sz w:val="28"/>
          <w:szCs w:val="28"/>
          <w:lang w:eastAsia="en-US"/>
        </w:rPr>
        <w:t xml:space="preserve"> </w:t>
      </w:r>
      <w:r w:rsidRPr="00FE6033">
        <w:rPr>
          <w:rFonts w:ascii="Times New Roman" w:hAnsi="Times New Roman" w:cs="Times New Roman"/>
          <w:sz w:val="28"/>
          <w:szCs w:val="28"/>
        </w:rPr>
        <w:t>[17].</w:t>
      </w:r>
    </w:p>
    <w:p w:rsidR="006322BD" w:rsidRPr="00FE6033" w:rsidRDefault="006322BD" w:rsidP="006322BD">
      <w:pPr>
        <w:spacing w:after="0" w:line="360" w:lineRule="auto"/>
        <w:ind w:firstLine="709"/>
        <w:jc w:val="both"/>
        <w:rPr>
          <w:rFonts w:ascii="Times New Roman" w:hAnsi="Times New Roman" w:cs="Times New Roman"/>
          <w:sz w:val="28"/>
          <w:szCs w:val="28"/>
          <w:lang w:eastAsia="en-US"/>
        </w:rPr>
      </w:pPr>
      <w:r w:rsidRPr="00FE6033">
        <w:rPr>
          <w:rFonts w:ascii="Times New Roman" w:hAnsi="Times New Roman" w:cs="Times New Roman"/>
          <w:b/>
          <w:bCs/>
          <w:sz w:val="28"/>
          <w:szCs w:val="28"/>
          <w:lang w:eastAsia="en-US"/>
        </w:rPr>
        <w:t xml:space="preserve">Довжину бічних коренів (лінійний ріст бічних коренів) </w:t>
      </w:r>
      <w:r w:rsidRPr="00FE6033">
        <w:rPr>
          <w:rFonts w:ascii="Times New Roman" w:hAnsi="Times New Roman" w:cs="Times New Roman"/>
          <w:sz w:val="28"/>
          <w:szCs w:val="28"/>
          <w:lang w:eastAsia="en-US"/>
        </w:rPr>
        <w:t xml:space="preserve">визначали за допомогою мірної лінійки, аналізуючи 20 рослин у трьохкратній повторності </w:t>
      </w:r>
    </w:p>
    <w:p w:rsidR="006322BD" w:rsidRPr="00FE6033" w:rsidRDefault="006322BD" w:rsidP="006322BD">
      <w:pPr>
        <w:pStyle w:val="HTML"/>
        <w:shd w:val="clear" w:color="auto" w:fill="FFFFFF"/>
        <w:spacing w:line="360" w:lineRule="auto"/>
        <w:ind w:firstLine="709"/>
        <w:jc w:val="both"/>
        <w:rPr>
          <w:rFonts w:ascii="Times New Roman" w:hAnsi="Times New Roman" w:cs="Times New Roman"/>
          <w:sz w:val="28"/>
          <w:szCs w:val="28"/>
          <w:lang w:val="uk-UA"/>
        </w:rPr>
      </w:pPr>
      <w:r w:rsidRPr="00FE6033">
        <w:rPr>
          <w:rFonts w:ascii="Times New Roman" w:hAnsi="Times New Roman" w:cs="Times New Roman"/>
          <w:b/>
          <w:bCs/>
          <w:sz w:val="28"/>
          <w:szCs w:val="28"/>
          <w:lang w:val="uk-UA"/>
        </w:rPr>
        <w:t>Масу надземної та підземної частини</w:t>
      </w:r>
      <w:r w:rsidRPr="00FE6033">
        <w:rPr>
          <w:rFonts w:ascii="Times New Roman" w:hAnsi="Times New Roman" w:cs="Times New Roman"/>
          <w:sz w:val="28"/>
          <w:szCs w:val="28"/>
          <w:lang w:val="uk-UA"/>
        </w:rPr>
        <w:t xml:space="preserve"> визначали ваговим методом, зважуючи окремо надземну та підземну частину 20  рослин із снопового зразка у трьохкратній повторності.</w:t>
      </w:r>
    </w:p>
    <w:p w:rsidR="006322BD" w:rsidRPr="00FE6033" w:rsidRDefault="006322BD" w:rsidP="006322BD">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Для визначення </w:t>
      </w:r>
      <w:r w:rsidRPr="00FE6033">
        <w:rPr>
          <w:rFonts w:ascii="Times New Roman" w:hAnsi="Times New Roman" w:cs="Times New Roman"/>
          <w:b/>
          <w:sz w:val="28"/>
          <w:szCs w:val="28"/>
        </w:rPr>
        <w:t xml:space="preserve">урожайності </w:t>
      </w:r>
      <w:r w:rsidRPr="00FE6033">
        <w:rPr>
          <w:rFonts w:ascii="Times New Roman" w:hAnsi="Times New Roman" w:cs="Times New Roman"/>
          <w:sz w:val="28"/>
          <w:szCs w:val="28"/>
        </w:rPr>
        <w:t xml:space="preserve"> брали проби рослин із 4 ділянок відповідних варіантів. Площа однієї ділянки – 0,5 м</w:t>
      </w:r>
      <w:r w:rsidRPr="00FE6033">
        <w:rPr>
          <w:rFonts w:ascii="Times New Roman" w:hAnsi="Times New Roman" w:cs="Times New Roman"/>
          <w:sz w:val="28"/>
          <w:szCs w:val="28"/>
          <w:vertAlign w:val="superscript"/>
        </w:rPr>
        <w:t>2</w:t>
      </w:r>
      <w:r w:rsidRPr="00FE6033">
        <w:rPr>
          <w:rFonts w:ascii="Times New Roman" w:hAnsi="Times New Roman" w:cs="Times New Roman"/>
          <w:sz w:val="28"/>
          <w:szCs w:val="28"/>
        </w:rPr>
        <w:t xml:space="preserve"> і розміщали  їх рівномірно в різних місцях поля. Пробні ділянки відображали стан всього посіву. Зібране насіння просушувалося, зважувалося. За даними аналізу окремих проб виводили середні показники, які використовувались для обрахунку урожайності. Тобто, урожайність культури на пробних ділянках  визначали переважно в г/м</w:t>
      </w:r>
      <w:r w:rsidRPr="00FE6033">
        <w:rPr>
          <w:rFonts w:ascii="Times New Roman" w:hAnsi="Times New Roman" w:cs="Times New Roman"/>
          <w:sz w:val="28"/>
          <w:szCs w:val="28"/>
          <w:vertAlign w:val="superscript"/>
        </w:rPr>
        <w:t>2</w:t>
      </w:r>
      <w:r w:rsidRPr="00FE6033">
        <w:rPr>
          <w:rFonts w:ascii="Times New Roman" w:hAnsi="Times New Roman" w:cs="Times New Roman"/>
          <w:sz w:val="28"/>
          <w:szCs w:val="28"/>
        </w:rPr>
        <w:t>, а  потім перераховували  в ц/га [17].</w:t>
      </w:r>
    </w:p>
    <w:p w:rsidR="006322BD" w:rsidRPr="00FE6033" w:rsidRDefault="006322BD" w:rsidP="006322BD">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Статистична та математична обробка результатів здійснювалась за допомогою програми Excel 10.0 для Windows. Дані представлені у вигляді середніх значень </w:t>
      </w:r>
      <w:r w:rsidRPr="00FE6033">
        <w:rPr>
          <w:rFonts w:ascii="Times New Roman" w:hAnsi="Times New Roman" w:cs="Times New Roman"/>
          <w:sz w:val="28"/>
          <w:szCs w:val="28"/>
        </w:rPr>
        <w:sym w:font="Symbol" w:char="F0B1"/>
      </w:r>
      <w:r w:rsidRPr="00FE6033">
        <w:rPr>
          <w:rFonts w:ascii="Times New Roman" w:hAnsi="Times New Roman" w:cs="Times New Roman"/>
          <w:sz w:val="28"/>
          <w:szCs w:val="28"/>
        </w:rPr>
        <w:t xml:space="preserve"> стандартна похибка середнього (М </w:t>
      </w:r>
      <w:r w:rsidRPr="00FE6033">
        <w:rPr>
          <w:rFonts w:ascii="Times New Roman" w:hAnsi="Times New Roman" w:cs="Times New Roman"/>
          <w:sz w:val="28"/>
          <w:szCs w:val="28"/>
        </w:rPr>
        <w:sym w:font="Symbol" w:char="F0B1"/>
      </w:r>
      <w:r w:rsidRPr="00FE6033">
        <w:rPr>
          <w:rFonts w:ascii="Times New Roman" w:hAnsi="Times New Roman" w:cs="Times New Roman"/>
          <w:sz w:val="28"/>
          <w:szCs w:val="28"/>
        </w:rPr>
        <w:t xml:space="preserve"> m).</w:t>
      </w:r>
    </w:p>
    <w:p w:rsidR="006322BD" w:rsidRPr="00FE6033" w:rsidRDefault="006322BD" w:rsidP="006322BD">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84799F" w:rsidRDefault="0084799F" w:rsidP="006322BD">
      <w:pPr>
        <w:tabs>
          <w:tab w:val="left" w:pos="1134"/>
        </w:tabs>
        <w:suppressAutoHyphens/>
        <w:autoSpaceDE w:val="0"/>
        <w:autoSpaceDN w:val="0"/>
        <w:adjustRightInd w:val="0"/>
        <w:spacing w:after="0" w:line="360" w:lineRule="auto"/>
        <w:ind w:firstLine="709"/>
        <w:jc w:val="center"/>
        <w:outlineLvl w:val="1"/>
        <w:rPr>
          <w:rFonts w:ascii="Times New Roman" w:hAnsi="Times New Roman" w:cs="Times New Roman"/>
          <w:b/>
          <w:sz w:val="28"/>
          <w:szCs w:val="28"/>
          <w:lang w:val="ru-RU"/>
        </w:rPr>
      </w:pPr>
      <w:bookmarkStart w:id="11" w:name="_Toc88603554"/>
      <w:r w:rsidRPr="00FE6033">
        <w:rPr>
          <w:rFonts w:ascii="Times New Roman" w:hAnsi="Times New Roman" w:cs="Times New Roman"/>
          <w:b/>
          <w:sz w:val="28"/>
          <w:szCs w:val="28"/>
        </w:rPr>
        <w:t>2.3. Методики дослідження впливу  бактеріальних та синтетичних препаратів на асиміляційні процеси кукурудзи</w:t>
      </w:r>
      <w:bookmarkEnd w:id="11"/>
    </w:p>
    <w:p w:rsidR="006322BD" w:rsidRPr="006322BD" w:rsidRDefault="006322BD" w:rsidP="006322BD">
      <w:pPr>
        <w:tabs>
          <w:tab w:val="left" w:pos="1134"/>
        </w:tabs>
        <w:suppressAutoHyphens/>
        <w:autoSpaceDE w:val="0"/>
        <w:autoSpaceDN w:val="0"/>
        <w:adjustRightInd w:val="0"/>
        <w:spacing w:after="0" w:line="360" w:lineRule="auto"/>
        <w:ind w:firstLine="709"/>
        <w:jc w:val="center"/>
        <w:outlineLvl w:val="1"/>
        <w:rPr>
          <w:rFonts w:ascii="Times New Roman" w:hAnsi="Times New Roman" w:cs="Times New Roman"/>
          <w:b/>
          <w:sz w:val="28"/>
          <w:szCs w:val="28"/>
          <w:lang w:val="ru-RU"/>
        </w:rPr>
      </w:pPr>
    </w:p>
    <w:p w:rsidR="006322BD" w:rsidRPr="00FE6033" w:rsidRDefault="006322BD" w:rsidP="006322BD">
      <w:pPr>
        <w:spacing w:after="0" w:line="360" w:lineRule="auto"/>
        <w:ind w:firstLine="709"/>
        <w:contextualSpacing/>
        <w:jc w:val="both"/>
        <w:outlineLvl w:val="1"/>
        <w:rPr>
          <w:rFonts w:ascii="Times New Roman" w:hAnsi="Times New Roman" w:cs="Times New Roman"/>
          <w:b/>
          <w:sz w:val="28"/>
          <w:szCs w:val="28"/>
        </w:rPr>
      </w:pPr>
      <w:r w:rsidRPr="00FE6033">
        <w:rPr>
          <w:rFonts w:ascii="Times New Roman" w:hAnsi="Times New Roman" w:cs="Times New Roman"/>
          <w:b/>
          <w:sz w:val="28"/>
          <w:szCs w:val="28"/>
        </w:rPr>
        <w:t>Методика визначення вмісту хлорофілу в листковій пластинці</w:t>
      </w:r>
    </w:p>
    <w:p w:rsidR="00214F60" w:rsidRDefault="006322BD" w:rsidP="006322BD">
      <w:pPr>
        <w:tabs>
          <w:tab w:val="left" w:pos="1650"/>
        </w:tabs>
        <w:spacing w:after="0" w:line="360" w:lineRule="auto"/>
        <w:ind w:firstLine="709"/>
        <w:jc w:val="both"/>
        <w:rPr>
          <w:rFonts w:ascii="Times New Roman" w:hAnsi="Times New Roman" w:cs="Times New Roman"/>
          <w:sz w:val="28"/>
          <w:szCs w:val="28"/>
          <w:lang w:val="ru-RU"/>
        </w:rPr>
      </w:pPr>
      <w:r w:rsidRPr="00FE6033">
        <w:rPr>
          <w:rFonts w:ascii="Times New Roman" w:hAnsi="Times New Roman" w:cs="Times New Roman"/>
          <w:sz w:val="28"/>
          <w:szCs w:val="28"/>
        </w:rPr>
        <w:t xml:space="preserve">Для визначення вмісту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наважку листків масою 1 г тричі екстрагують 96 %-м етанолом по 10 мл. Після фільтрації об’єм об’єднаного екстракту доводять до 30 мл і аналізують на спектрофотометрі СФ-</w:t>
      </w:r>
    </w:p>
    <w:p w:rsidR="009706ED" w:rsidRPr="00FE6033" w:rsidRDefault="009706ED" w:rsidP="0030723C">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46 за довжини хвилі 654 нм. Розрахунок загальної кількості хлорофілу здійснюють за формулою</w:t>
      </w:r>
    </w:p>
    <w:p w:rsidR="009706ED" w:rsidRPr="00FE6033" w:rsidRDefault="00786879" w:rsidP="0030723C">
      <w:pPr>
        <w:tabs>
          <w:tab w:val="left" w:pos="1134"/>
        </w:tabs>
        <w:suppressAutoHyphens/>
        <w:autoSpaceDE w:val="0"/>
        <w:autoSpaceDN w:val="0"/>
        <w:adjustRightInd w:val="0"/>
        <w:spacing w:after="0" w:line="360" w:lineRule="auto"/>
        <w:ind w:firstLine="709"/>
        <w:jc w:val="center"/>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а</m:t>
            </m:r>
          </m:sub>
        </m:sSub>
      </m:oMath>
      <w:r w:rsidR="009706ED" w:rsidRPr="00FE6033">
        <w:rPr>
          <w:rFonts w:ascii="Times New Roman" w:hAnsi="Times New Roman" w:cs="Times New Roman"/>
          <w:sz w:val="28"/>
          <w:szCs w:val="28"/>
        </w:rPr>
        <w:t>+</w:t>
      </w: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Cambria Math" w:cs="Times New Roman"/>
                <w:sz w:val="28"/>
                <w:szCs w:val="28"/>
              </w:rPr>
              <m:t>b</m:t>
            </m:r>
          </m:sub>
        </m:sSub>
      </m:oMath>
      <w:r w:rsidR="009706ED" w:rsidRPr="00FE6033">
        <w:rPr>
          <w:rFonts w:ascii="Times New Roman" w:hAnsi="Times New Roman" w:cs="Times New Roman"/>
          <w:sz w:val="28"/>
          <w:szCs w:val="28"/>
        </w:rPr>
        <w:t xml:space="preserve">=25.1∙ </w:t>
      </w: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654</m:t>
            </m:r>
          </m:sub>
        </m:sSub>
      </m:oMath>
      <w:r w:rsidR="009706ED" w:rsidRPr="00FE6033">
        <w:rPr>
          <w:rFonts w:ascii="Times New Roman" w:hAnsi="Times New Roman" w:cs="Times New Roman"/>
          <w:sz w:val="28"/>
          <w:szCs w:val="28"/>
        </w:rPr>
        <w:t>,</w:t>
      </w:r>
    </w:p>
    <w:p w:rsidR="009706ED" w:rsidRPr="00FE6033" w:rsidRDefault="009706ED" w:rsidP="0030723C">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а</m:t>
            </m:r>
          </m:sub>
        </m:sSub>
      </m:oMath>
      <w:r w:rsidRPr="00FE6033">
        <w:rPr>
          <w:rFonts w:ascii="Times New Roman" w:hAnsi="Times New Roman" w:cs="Times New Roman"/>
          <w:sz w:val="28"/>
          <w:szCs w:val="28"/>
        </w:rPr>
        <w:t>+</w:t>
      </w: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Cambria Math" w:cs="Times New Roman"/>
                <w:sz w:val="28"/>
                <w:szCs w:val="28"/>
              </w:rPr>
              <m:t>b</m:t>
            </m:r>
          </m:sub>
        </m:sSub>
      </m:oMath>
      <w:r w:rsidRPr="00FE6033">
        <w:rPr>
          <w:rFonts w:ascii="Times New Roman" w:hAnsi="Times New Roman" w:cs="Times New Roman"/>
          <w:sz w:val="28"/>
          <w:szCs w:val="28"/>
        </w:rPr>
        <w:t xml:space="preserve"> – концентрація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та </w:t>
      </w:r>
      <w:r w:rsidRPr="00FE6033">
        <w:rPr>
          <w:rFonts w:ascii="Times New Roman" w:hAnsi="Times New Roman" w:cs="Times New Roman"/>
          <w:i/>
          <w:sz w:val="28"/>
          <w:szCs w:val="28"/>
        </w:rPr>
        <w:t>b</w:t>
      </w:r>
      <w:r w:rsidRPr="00FE6033">
        <w:rPr>
          <w:rFonts w:ascii="Times New Roman" w:hAnsi="Times New Roman" w:cs="Times New Roman"/>
          <w:sz w:val="28"/>
          <w:szCs w:val="28"/>
        </w:rPr>
        <w:t>;</w:t>
      </w:r>
    </w:p>
    <w:p w:rsidR="009706ED" w:rsidRPr="00FE6033" w:rsidRDefault="00786879" w:rsidP="0030723C">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654</m:t>
            </m:r>
          </m:sub>
        </m:sSub>
      </m:oMath>
      <w:r w:rsidR="00AD7EDB">
        <w:rPr>
          <w:rFonts w:ascii="Times New Roman" w:hAnsi="Times New Roman" w:cs="Times New Roman"/>
          <w:sz w:val="28"/>
          <w:szCs w:val="28"/>
        </w:rPr>
        <w:t xml:space="preserve"> </w:t>
      </w:r>
      <w:r w:rsidR="00AD7EDB">
        <w:rPr>
          <w:rFonts w:ascii="Times New Roman" w:hAnsi="Times New Roman" w:cs="Times New Roman"/>
          <w:sz w:val="28"/>
          <w:szCs w:val="28"/>
        </w:rPr>
        <w:sym w:font="Symbol" w:char="F02D"/>
      </w:r>
      <w:r w:rsidR="009706ED" w:rsidRPr="00FE6033">
        <w:rPr>
          <w:rFonts w:ascii="Times New Roman" w:hAnsi="Times New Roman" w:cs="Times New Roman"/>
          <w:sz w:val="28"/>
          <w:szCs w:val="28"/>
        </w:rPr>
        <w:t xml:space="preserve"> оптична густина екстракту за довжини хвилі 654 нм.</w:t>
      </w:r>
    </w:p>
    <w:p w:rsidR="009706ED" w:rsidRPr="00FE6033" w:rsidRDefault="009706ED" w:rsidP="0030723C">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Для визначення концентрації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застосовують формули</w:t>
      </w:r>
    </w:p>
    <w:p w:rsidR="009706ED" w:rsidRPr="00FE6033" w:rsidRDefault="00786879" w:rsidP="0030723C">
      <w:pPr>
        <w:tabs>
          <w:tab w:val="left" w:pos="1134"/>
        </w:tabs>
        <w:suppressAutoHyphens/>
        <w:autoSpaceDE w:val="0"/>
        <w:autoSpaceDN w:val="0"/>
        <w:adjustRightInd w:val="0"/>
        <w:spacing w:after="0" w:line="360" w:lineRule="auto"/>
        <w:ind w:firstLine="709"/>
        <w:jc w:val="center"/>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а</m:t>
            </m:r>
          </m:sub>
        </m:sSub>
      </m:oMath>
      <w:r w:rsidR="009706ED" w:rsidRPr="00FE6033">
        <w:rPr>
          <w:rFonts w:ascii="Times New Roman" w:hAnsi="Times New Roman" w:cs="Times New Roman"/>
          <w:sz w:val="28"/>
          <w:szCs w:val="28"/>
        </w:rPr>
        <w:t xml:space="preserve">=13.7 ∙ </w:t>
      </w: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665</m:t>
            </m:r>
          </m:sub>
        </m:sSub>
      </m:oMath>
      <w:r w:rsidR="009706ED" w:rsidRPr="00FE6033">
        <w:rPr>
          <w:rFonts w:ascii="Times New Roman" w:hAnsi="Times New Roman" w:cs="Times New Roman"/>
          <w:sz w:val="28"/>
          <w:szCs w:val="28"/>
        </w:rPr>
        <w:t xml:space="preserve">  ̶  5.76 ∙ </w:t>
      </w: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649</m:t>
            </m:r>
          </m:sub>
        </m:sSub>
      </m:oMath>
      <w:r w:rsidR="009706ED" w:rsidRPr="00FE6033">
        <w:rPr>
          <w:rFonts w:ascii="Times New Roman" w:hAnsi="Times New Roman" w:cs="Times New Roman"/>
          <w:sz w:val="28"/>
          <w:szCs w:val="28"/>
        </w:rPr>
        <w:t>,</w:t>
      </w:r>
    </w:p>
    <w:p w:rsidR="009706ED" w:rsidRPr="00FE6033" w:rsidRDefault="00786879" w:rsidP="0030723C">
      <w:pPr>
        <w:tabs>
          <w:tab w:val="left" w:pos="1134"/>
        </w:tabs>
        <w:suppressAutoHyphens/>
        <w:autoSpaceDE w:val="0"/>
        <w:autoSpaceDN w:val="0"/>
        <w:adjustRightInd w:val="0"/>
        <w:spacing w:after="0" w:line="360" w:lineRule="auto"/>
        <w:ind w:firstLine="709"/>
        <w:jc w:val="center"/>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Cambria Math" w:cs="Times New Roman"/>
                <w:sz w:val="28"/>
                <w:szCs w:val="28"/>
              </w:rPr>
              <m:t>b</m:t>
            </m:r>
          </m:sub>
        </m:sSub>
      </m:oMath>
      <w:r w:rsidR="009706ED" w:rsidRPr="00FE6033">
        <w:rPr>
          <w:rFonts w:ascii="Times New Roman" w:hAnsi="Times New Roman" w:cs="Times New Roman"/>
          <w:sz w:val="28"/>
          <w:szCs w:val="28"/>
        </w:rPr>
        <w:t xml:space="preserve">=25.8 ∙ </w:t>
      </w: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649</m:t>
            </m:r>
          </m:sub>
        </m:sSub>
      </m:oMath>
      <w:r w:rsidR="009706ED" w:rsidRPr="00FE6033">
        <w:rPr>
          <w:rFonts w:ascii="Times New Roman" w:hAnsi="Times New Roman" w:cs="Times New Roman"/>
          <w:sz w:val="28"/>
          <w:szCs w:val="28"/>
        </w:rPr>
        <w:t xml:space="preserve"> ̶  7.60 ∙ </w:t>
      </w: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665</m:t>
            </m:r>
          </m:sub>
        </m:sSub>
      </m:oMath>
      <w:r w:rsidR="009706ED" w:rsidRPr="00FE6033">
        <w:rPr>
          <w:rFonts w:ascii="Times New Roman" w:hAnsi="Times New Roman" w:cs="Times New Roman"/>
          <w:sz w:val="28"/>
          <w:szCs w:val="28"/>
        </w:rPr>
        <w:t xml:space="preserve">,                                                                                       </w:t>
      </w:r>
    </w:p>
    <w:p w:rsidR="009706ED" w:rsidRPr="00FE6033" w:rsidRDefault="009706ED" w:rsidP="0030723C">
      <w:pPr>
        <w:tabs>
          <w:tab w:val="left" w:pos="1134"/>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а</m:t>
            </m:r>
          </m:sub>
        </m:sSub>
      </m:oMath>
      <w:r w:rsidRPr="00FE6033">
        <w:rPr>
          <w:rFonts w:ascii="Times New Roman" w:hAnsi="Times New Roman" w:cs="Times New Roman"/>
          <w:sz w:val="28"/>
          <w:szCs w:val="28"/>
        </w:rPr>
        <w:t xml:space="preserve">  ̶   концентрація хлорофілу </w:t>
      </w:r>
      <w:r w:rsidRPr="00FE6033">
        <w:rPr>
          <w:rFonts w:ascii="Times New Roman" w:hAnsi="Times New Roman" w:cs="Times New Roman"/>
          <w:i/>
          <w:sz w:val="28"/>
          <w:szCs w:val="28"/>
        </w:rPr>
        <w:t>а</w:t>
      </w:r>
      <w:r w:rsidRPr="00FE6033">
        <w:rPr>
          <w:rFonts w:ascii="Times New Roman" w:hAnsi="Times New Roman" w:cs="Times New Roman"/>
          <w:sz w:val="28"/>
          <w:szCs w:val="28"/>
        </w:rPr>
        <w:t>;</w:t>
      </w:r>
    </w:p>
    <w:p w:rsidR="009706ED" w:rsidRPr="00FE6033" w:rsidRDefault="00786879" w:rsidP="0030723C">
      <w:pPr>
        <w:tabs>
          <w:tab w:val="left" w:pos="1134"/>
        </w:tabs>
        <w:suppressAutoHyphens/>
        <w:autoSpaceDE w:val="0"/>
        <w:autoSpaceDN w:val="0"/>
        <w:adjustRightInd w:val="0"/>
        <w:spacing w:after="0" w:line="360" w:lineRule="auto"/>
        <w:ind w:firstLine="709"/>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Cambria Math" w:cs="Times New Roman"/>
                <w:sz w:val="28"/>
                <w:szCs w:val="28"/>
              </w:rPr>
              <m:t>b</m:t>
            </m:r>
          </m:sub>
        </m:sSub>
      </m:oMath>
      <w:r w:rsidR="00AD7EDB">
        <w:rPr>
          <w:rFonts w:ascii="Times New Roman" w:hAnsi="Times New Roman" w:cs="Times New Roman"/>
          <w:sz w:val="28"/>
          <w:szCs w:val="28"/>
        </w:rPr>
        <w:t xml:space="preserve"> </w:t>
      </w:r>
      <w:r w:rsidR="00AD7EDB">
        <w:rPr>
          <w:rFonts w:ascii="Times New Roman" w:hAnsi="Times New Roman" w:cs="Times New Roman"/>
          <w:sz w:val="28"/>
          <w:szCs w:val="28"/>
        </w:rPr>
        <w:sym w:font="Symbol" w:char="F02D"/>
      </w:r>
      <w:r w:rsidR="009706ED" w:rsidRPr="00FE6033">
        <w:rPr>
          <w:rFonts w:ascii="Times New Roman" w:hAnsi="Times New Roman" w:cs="Times New Roman"/>
          <w:sz w:val="28"/>
          <w:szCs w:val="28"/>
        </w:rPr>
        <w:t xml:space="preserve"> концентрація хлорофілу </w:t>
      </w:r>
      <w:r w:rsidR="009706ED" w:rsidRPr="00FE6033">
        <w:rPr>
          <w:rFonts w:ascii="Times New Roman" w:hAnsi="Times New Roman" w:cs="Times New Roman"/>
          <w:i/>
          <w:sz w:val="28"/>
          <w:szCs w:val="28"/>
        </w:rPr>
        <w:t>b;</w:t>
      </w:r>
    </w:p>
    <w:p w:rsidR="009706ED" w:rsidRPr="00FE6033" w:rsidRDefault="00786879" w:rsidP="0030723C">
      <w:pPr>
        <w:tabs>
          <w:tab w:val="left" w:pos="1134"/>
        </w:tabs>
        <w:suppressAutoHyphens/>
        <w:autoSpaceDE w:val="0"/>
        <w:autoSpaceDN w:val="0"/>
        <w:adjustRightInd w:val="0"/>
        <w:spacing w:after="0" w:line="360" w:lineRule="auto"/>
        <w:ind w:firstLine="709"/>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665</m:t>
            </m:r>
          </m:sub>
        </m:sSub>
      </m:oMath>
      <w:r w:rsidR="00AD7EDB">
        <w:rPr>
          <w:rFonts w:ascii="Times New Roman" w:hAnsi="Times New Roman" w:cs="Times New Roman"/>
          <w:sz w:val="28"/>
          <w:szCs w:val="28"/>
        </w:rPr>
        <w:t xml:space="preserve"> </w:t>
      </w:r>
      <w:r w:rsidR="00AD7EDB">
        <w:rPr>
          <w:rFonts w:ascii="Times New Roman" w:hAnsi="Times New Roman" w:cs="Times New Roman"/>
          <w:sz w:val="28"/>
          <w:szCs w:val="28"/>
        </w:rPr>
        <w:sym w:font="Symbol" w:char="F02D"/>
      </w:r>
      <w:r w:rsidR="009706ED" w:rsidRPr="00FE6033">
        <w:rPr>
          <w:rFonts w:ascii="Times New Roman" w:hAnsi="Times New Roman" w:cs="Times New Roman"/>
          <w:sz w:val="28"/>
          <w:szCs w:val="28"/>
        </w:rPr>
        <w:t xml:space="preserve"> оптична густина екстракту за довжини хвилі 665 нм;</w:t>
      </w:r>
    </w:p>
    <w:p w:rsidR="009706ED" w:rsidRPr="00FE6033" w:rsidRDefault="00786879" w:rsidP="0030723C">
      <w:pPr>
        <w:tabs>
          <w:tab w:val="left" w:pos="1134"/>
        </w:tabs>
        <w:suppressAutoHyphens/>
        <w:autoSpaceDE w:val="0"/>
        <w:autoSpaceDN w:val="0"/>
        <w:adjustRightInd w:val="0"/>
        <w:spacing w:after="0" w:line="360" w:lineRule="auto"/>
        <w:ind w:firstLine="709"/>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Е</m:t>
            </m:r>
          </m:e>
          <m:sub>
            <m:r>
              <w:rPr>
                <w:rFonts w:ascii="Cambria Math" w:hAnsi="Times New Roman" w:cs="Times New Roman"/>
                <w:sz w:val="28"/>
                <w:szCs w:val="28"/>
              </w:rPr>
              <m:t>649</m:t>
            </m:r>
          </m:sub>
        </m:sSub>
      </m:oMath>
      <w:r w:rsidR="00AD7EDB">
        <w:rPr>
          <w:rFonts w:ascii="Times New Roman" w:hAnsi="Times New Roman" w:cs="Times New Roman"/>
          <w:sz w:val="28"/>
          <w:szCs w:val="28"/>
        </w:rPr>
        <w:t xml:space="preserve"> </w:t>
      </w:r>
      <w:r w:rsidR="00AD7EDB">
        <w:rPr>
          <w:rFonts w:ascii="Times New Roman" w:hAnsi="Times New Roman" w:cs="Times New Roman"/>
          <w:sz w:val="28"/>
          <w:szCs w:val="28"/>
        </w:rPr>
        <w:sym w:font="Symbol" w:char="F02D"/>
      </w:r>
      <w:r w:rsidR="009706ED" w:rsidRPr="00FE6033">
        <w:rPr>
          <w:rFonts w:ascii="Times New Roman" w:hAnsi="Times New Roman" w:cs="Times New Roman"/>
          <w:sz w:val="28"/>
          <w:szCs w:val="28"/>
        </w:rPr>
        <w:t xml:space="preserve"> оптична густина екстракту за довжини хвилі 649 нм.</w:t>
      </w:r>
    </w:p>
    <w:p w:rsidR="009706ED" w:rsidRPr="00FE6033" w:rsidRDefault="009706ED" w:rsidP="0030723C">
      <w:pPr>
        <w:tabs>
          <w:tab w:val="left" w:pos="1134"/>
        </w:tabs>
        <w:suppressAutoHyphens/>
        <w:autoSpaceDE w:val="0"/>
        <w:autoSpaceDN w:val="0"/>
        <w:adjustRightInd w:val="0"/>
        <w:spacing w:after="0" w:line="360" w:lineRule="auto"/>
        <w:ind w:firstLine="709"/>
        <w:rPr>
          <w:rFonts w:ascii="Times New Roman" w:hAnsi="Times New Roman" w:cs="Times New Roman"/>
          <w:sz w:val="28"/>
          <w:szCs w:val="28"/>
        </w:rPr>
      </w:pPr>
      <w:r w:rsidRPr="00FE6033">
        <w:rPr>
          <w:rFonts w:ascii="Times New Roman" w:hAnsi="Times New Roman" w:cs="Times New Roman"/>
          <w:sz w:val="28"/>
          <w:szCs w:val="28"/>
        </w:rPr>
        <w:t>Вміст хлорофілу у тканинах визначають в міліграмах на 1 г сирої маси за формулою</w:t>
      </w:r>
    </w:p>
    <w:p w:rsidR="009706ED" w:rsidRPr="00FE6033" w:rsidRDefault="00786879" w:rsidP="0030723C">
      <w:pPr>
        <w:tabs>
          <w:tab w:val="left" w:pos="1134"/>
        </w:tabs>
        <w:suppressAutoHyphens/>
        <w:autoSpaceDE w:val="0"/>
        <w:autoSpaceDN w:val="0"/>
        <w:adjustRightInd w:val="0"/>
        <w:spacing w:after="0" w:line="360" w:lineRule="auto"/>
        <w:ind w:firstLine="709"/>
        <w:jc w:val="center"/>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ек</m:t>
            </m:r>
          </m:sub>
        </m:sSub>
      </m:oMath>
      <w:r w:rsidR="009706ED" w:rsidRPr="00FE6033">
        <w:rPr>
          <w:rFonts w:ascii="Times New Roman" w:hAnsi="Times New Roman" w:cs="Times New Roman"/>
          <w:sz w:val="28"/>
          <w:szCs w:val="28"/>
        </w:rPr>
        <w:t>∙</w:t>
      </w: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хл</m:t>
            </m:r>
          </m:sub>
        </m:sSub>
      </m:oMath>
      <w:r w:rsidR="009706ED" w:rsidRPr="00FE6033">
        <w:rPr>
          <w:rFonts w:ascii="Times New Roman" w:hAnsi="Times New Roman" w:cs="Times New Roman"/>
          <w:sz w:val="28"/>
          <w:szCs w:val="28"/>
        </w:rPr>
        <w:t xml:space="preserve"> / 1000∙ </w:t>
      </w: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rPr>
              <m:t>нав</m:t>
            </m:r>
          </m:sub>
        </m:sSub>
      </m:oMath>
      <w:r w:rsidR="009706ED" w:rsidRPr="00FE6033">
        <w:rPr>
          <w:rFonts w:ascii="Times New Roman" w:hAnsi="Times New Roman" w:cs="Times New Roman"/>
          <w:sz w:val="28"/>
          <w:szCs w:val="28"/>
        </w:rPr>
        <w:t>,</w:t>
      </w:r>
    </w:p>
    <w:p w:rsidR="009706ED" w:rsidRPr="00FE6033" w:rsidRDefault="009706ED" w:rsidP="0030723C">
      <w:pPr>
        <w:tabs>
          <w:tab w:val="left" w:pos="1134"/>
        </w:tabs>
        <w:suppressAutoHyphens/>
        <w:autoSpaceDE w:val="0"/>
        <w:autoSpaceDN w:val="0"/>
        <w:adjustRightInd w:val="0"/>
        <w:spacing w:after="0" w:line="360" w:lineRule="auto"/>
        <w:ind w:firstLine="709"/>
        <w:rPr>
          <w:rFonts w:ascii="Times New Roman" w:hAnsi="Times New Roman" w:cs="Times New Roman"/>
          <w:sz w:val="28"/>
          <w:szCs w:val="28"/>
        </w:rPr>
      </w:pPr>
      <w:r w:rsidRPr="00FE6033">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ек</m:t>
            </m:r>
          </m:sub>
        </m:sSub>
      </m:oMath>
      <w:r w:rsidRPr="00FE6033">
        <w:rPr>
          <w:rFonts w:ascii="Times New Roman" w:hAnsi="Times New Roman" w:cs="Times New Roman"/>
          <w:sz w:val="28"/>
          <w:szCs w:val="28"/>
        </w:rPr>
        <w:t xml:space="preserve">  ̶  об’єм екстракту (30 мл);</w:t>
      </w:r>
    </w:p>
    <w:p w:rsidR="009706ED" w:rsidRPr="00FE6033" w:rsidRDefault="00786879" w:rsidP="0030723C">
      <w:pPr>
        <w:tabs>
          <w:tab w:val="left" w:pos="1134"/>
        </w:tabs>
        <w:suppressAutoHyphens/>
        <w:autoSpaceDE w:val="0"/>
        <w:autoSpaceDN w:val="0"/>
        <w:adjustRightInd w:val="0"/>
        <w:spacing w:after="0" w:line="360" w:lineRule="auto"/>
        <w:ind w:firstLine="709"/>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хл</m:t>
            </m:r>
          </m:sub>
        </m:sSub>
      </m:oMath>
      <w:r w:rsidR="009706ED" w:rsidRPr="00FE6033">
        <w:rPr>
          <w:rFonts w:ascii="Times New Roman" w:hAnsi="Times New Roman" w:cs="Times New Roman"/>
          <w:sz w:val="28"/>
          <w:szCs w:val="28"/>
        </w:rPr>
        <w:t xml:space="preserve">  ̶  концентрація хлорофілу (г/л);</w:t>
      </w:r>
    </w:p>
    <w:p w:rsidR="009706ED" w:rsidRPr="00FE6033" w:rsidRDefault="00786879" w:rsidP="0030723C">
      <w:pPr>
        <w:tabs>
          <w:tab w:val="left" w:pos="1134"/>
        </w:tabs>
        <w:suppressAutoHyphens/>
        <w:autoSpaceDE w:val="0"/>
        <w:autoSpaceDN w:val="0"/>
        <w:adjustRightInd w:val="0"/>
        <w:spacing w:after="0" w:line="360" w:lineRule="auto"/>
        <w:ind w:firstLine="709"/>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rPr>
              <m:t>нав</m:t>
            </m:r>
          </m:sub>
        </m:sSub>
      </m:oMath>
      <w:r w:rsidR="00DE7FE4">
        <w:rPr>
          <w:rFonts w:ascii="Times New Roman" w:hAnsi="Times New Roman" w:cs="Times New Roman"/>
          <w:sz w:val="28"/>
          <w:szCs w:val="28"/>
        </w:rPr>
        <w:t xml:space="preserve">  ̶  маса наважки (1 г)</w:t>
      </w:r>
      <w:r w:rsidR="00DE7FE4">
        <w:rPr>
          <w:rFonts w:ascii="Times New Roman" w:hAnsi="Times New Roman" w:cs="Times New Roman"/>
          <w:sz w:val="28"/>
          <w:szCs w:val="28"/>
          <w:lang w:val="ru-RU"/>
        </w:rPr>
        <w:t xml:space="preserve"> </w:t>
      </w:r>
      <w:r w:rsidR="0028028A" w:rsidRPr="00FE6033">
        <w:rPr>
          <w:rFonts w:ascii="Times New Roman" w:hAnsi="Times New Roman" w:cs="Times New Roman"/>
          <w:sz w:val="28"/>
          <w:szCs w:val="28"/>
        </w:rPr>
        <w:t>[</w:t>
      </w:r>
      <w:r w:rsidR="00D33670" w:rsidRPr="00FE6033">
        <w:rPr>
          <w:rFonts w:ascii="Times New Roman" w:hAnsi="Times New Roman" w:cs="Times New Roman"/>
          <w:sz w:val="28"/>
          <w:szCs w:val="28"/>
        </w:rPr>
        <w:t>1</w:t>
      </w:r>
      <w:r w:rsidR="0079711D" w:rsidRPr="00FE6033">
        <w:rPr>
          <w:rFonts w:ascii="Times New Roman" w:hAnsi="Times New Roman" w:cs="Times New Roman"/>
          <w:sz w:val="28"/>
          <w:szCs w:val="28"/>
        </w:rPr>
        <w:t>2</w:t>
      </w:r>
      <w:r w:rsidR="0028028A" w:rsidRPr="00FE6033">
        <w:rPr>
          <w:rFonts w:ascii="Times New Roman" w:hAnsi="Times New Roman" w:cs="Times New Roman"/>
          <w:sz w:val="28"/>
          <w:szCs w:val="28"/>
        </w:rPr>
        <w:t>]</w:t>
      </w:r>
      <w:r w:rsidR="0079711D" w:rsidRPr="00FE6033">
        <w:rPr>
          <w:rFonts w:ascii="Times New Roman" w:hAnsi="Times New Roman" w:cs="Times New Roman"/>
          <w:sz w:val="28"/>
          <w:szCs w:val="28"/>
        </w:rPr>
        <w:t>.</w:t>
      </w:r>
    </w:p>
    <w:p w:rsidR="000248A8" w:rsidRPr="00FE6033" w:rsidRDefault="000248A8" w:rsidP="0030723C">
      <w:pPr>
        <w:spacing w:after="0" w:line="360" w:lineRule="auto"/>
        <w:ind w:firstLine="709"/>
        <w:jc w:val="center"/>
        <w:outlineLvl w:val="0"/>
        <w:rPr>
          <w:rFonts w:ascii="Times New Roman" w:eastAsia="Calibri" w:hAnsi="Times New Roman" w:cs="Times New Roman"/>
          <w:sz w:val="28"/>
          <w:szCs w:val="28"/>
          <w:lang w:eastAsia="en-US"/>
        </w:rPr>
      </w:pPr>
    </w:p>
    <w:p w:rsidR="0028028A" w:rsidRPr="00FE6033" w:rsidRDefault="0028028A" w:rsidP="0030723C">
      <w:pPr>
        <w:tabs>
          <w:tab w:val="left" w:pos="1650"/>
        </w:tabs>
        <w:spacing w:after="0" w:line="360" w:lineRule="auto"/>
        <w:ind w:firstLine="709"/>
        <w:jc w:val="center"/>
        <w:outlineLvl w:val="0"/>
        <w:rPr>
          <w:rFonts w:ascii="Times New Roman" w:hAnsi="Times New Roman" w:cs="Times New Roman"/>
          <w:b/>
          <w:sz w:val="28"/>
          <w:szCs w:val="28"/>
        </w:rPr>
      </w:pPr>
    </w:p>
    <w:p w:rsidR="004C76F0" w:rsidRPr="00FE6033" w:rsidRDefault="004C76F0" w:rsidP="0030723C">
      <w:pPr>
        <w:tabs>
          <w:tab w:val="left" w:pos="1650"/>
        </w:tabs>
        <w:spacing w:after="0" w:line="360" w:lineRule="auto"/>
        <w:ind w:firstLine="709"/>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4C76F0" w:rsidRPr="00FE6033" w:rsidRDefault="004C76F0" w:rsidP="00F464AE">
      <w:pPr>
        <w:tabs>
          <w:tab w:val="left" w:pos="1650"/>
        </w:tabs>
        <w:spacing w:after="0" w:line="360" w:lineRule="auto"/>
        <w:ind w:firstLine="567"/>
        <w:jc w:val="center"/>
        <w:outlineLvl w:val="0"/>
        <w:rPr>
          <w:rFonts w:ascii="Times New Roman" w:hAnsi="Times New Roman" w:cs="Times New Roman"/>
          <w:b/>
          <w:sz w:val="28"/>
          <w:szCs w:val="28"/>
        </w:rPr>
      </w:pPr>
    </w:p>
    <w:p w:rsidR="009706ED" w:rsidRPr="00FE6033" w:rsidRDefault="0028028A" w:rsidP="0030723C">
      <w:pPr>
        <w:tabs>
          <w:tab w:val="left" w:pos="1650"/>
        </w:tabs>
        <w:spacing w:after="0" w:line="360" w:lineRule="auto"/>
        <w:ind w:firstLine="709"/>
        <w:jc w:val="center"/>
        <w:outlineLvl w:val="0"/>
        <w:rPr>
          <w:rFonts w:ascii="Times New Roman" w:hAnsi="Times New Roman" w:cs="Times New Roman"/>
          <w:b/>
          <w:sz w:val="28"/>
          <w:szCs w:val="28"/>
        </w:rPr>
      </w:pPr>
      <w:bookmarkStart w:id="12" w:name="_Toc88603555"/>
      <w:r w:rsidRPr="00FE6033">
        <w:rPr>
          <w:rFonts w:ascii="Times New Roman" w:hAnsi="Times New Roman" w:cs="Times New Roman"/>
          <w:b/>
          <w:sz w:val="28"/>
          <w:szCs w:val="28"/>
        </w:rPr>
        <w:lastRenderedPageBreak/>
        <w:t>Р</w:t>
      </w:r>
      <w:r w:rsidR="0003170D" w:rsidRPr="00FE6033">
        <w:rPr>
          <w:rFonts w:ascii="Times New Roman" w:hAnsi="Times New Roman" w:cs="Times New Roman"/>
          <w:b/>
          <w:sz w:val="28"/>
          <w:szCs w:val="28"/>
        </w:rPr>
        <w:t>О</w:t>
      </w:r>
      <w:r w:rsidRPr="00FE6033">
        <w:rPr>
          <w:rFonts w:ascii="Times New Roman" w:hAnsi="Times New Roman" w:cs="Times New Roman"/>
          <w:b/>
          <w:sz w:val="28"/>
          <w:szCs w:val="28"/>
        </w:rPr>
        <w:t xml:space="preserve">ЗДІЛ ІІІ. </w:t>
      </w:r>
      <w:r w:rsidR="009706ED" w:rsidRPr="00FE6033">
        <w:rPr>
          <w:rFonts w:ascii="Times New Roman" w:hAnsi="Times New Roman" w:cs="Times New Roman"/>
          <w:b/>
          <w:sz w:val="28"/>
          <w:szCs w:val="28"/>
        </w:rPr>
        <w:t xml:space="preserve">ЕФЕКТИВНІСТЬ ЗАСТОСУВАННЯ </w:t>
      </w:r>
      <w:r w:rsidR="004C76F0" w:rsidRPr="00FE6033">
        <w:rPr>
          <w:rFonts w:ascii="Times New Roman" w:hAnsi="Times New Roman" w:cs="Times New Roman"/>
          <w:b/>
          <w:sz w:val="28"/>
          <w:szCs w:val="28"/>
        </w:rPr>
        <w:t xml:space="preserve">СИНТЕТИЧНИХ ТА </w:t>
      </w:r>
      <w:r w:rsidRPr="00FE6033">
        <w:rPr>
          <w:rFonts w:ascii="Times New Roman" w:hAnsi="Times New Roman" w:cs="Times New Roman"/>
          <w:b/>
          <w:sz w:val="28"/>
          <w:szCs w:val="28"/>
        </w:rPr>
        <w:t xml:space="preserve">БАКТЕРІАЛЬНИХ </w:t>
      </w:r>
      <w:r w:rsidR="004C76F0" w:rsidRPr="00FE6033">
        <w:rPr>
          <w:rFonts w:ascii="Times New Roman" w:hAnsi="Times New Roman" w:cs="Times New Roman"/>
          <w:b/>
          <w:sz w:val="28"/>
          <w:szCs w:val="28"/>
        </w:rPr>
        <w:t xml:space="preserve">ПРЕПАРАТІВ </w:t>
      </w:r>
      <w:r w:rsidR="009706ED" w:rsidRPr="00FE6033">
        <w:rPr>
          <w:rFonts w:ascii="Times New Roman" w:hAnsi="Times New Roman" w:cs="Times New Roman"/>
          <w:b/>
          <w:sz w:val="28"/>
          <w:szCs w:val="28"/>
        </w:rPr>
        <w:t>ПРИ ВИРОЩУВАННЯ КУКУРУДЗИ</w:t>
      </w:r>
      <w:bookmarkEnd w:id="12"/>
    </w:p>
    <w:p w:rsidR="0028028A" w:rsidRPr="00FE6033" w:rsidRDefault="0028028A" w:rsidP="0030723C">
      <w:pPr>
        <w:spacing w:after="0" w:line="360" w:lineRule="auto"/>
        <w:ind w:firstLine="709"/>
        <w:contextualSpacing/>
        <w:jc w:val="both"/>
        <w:outlineLvl w:val="1"/>
        <w:rPr>
          <w:rFonts w:ascii="Times New Roman" w:hAnsi="Times New Roman" w:cs="Times New Roman"/>
          <w:b/>
          <w:sz w:val="28"/>
          <w:szCs w:val="28"/>
        </w:rPr>
      </w:pPr>
      <w:bookmarkStart w:id="13" w:name="_Toc516827949"/>
    </w:p>
    <w:p w:rsidR="009706ED" w:rsidRPr="00FE6033" w:rsidRDefault="009706ED" w:rsidP="0030723C">
      <w:pPr>
        <w:spacing w:after="0" w:line="360" w:lineRule="auto"/>
        <w:ind w:firstLine="709"/>
        <w:contextualSpacing/>
        <w:jc w:val="center"/>
        <w:outlineLvl w:val="1"/>
        <w:rPr>
          <w:rFonts w:ascii="Times New Roman" w:hAnsi="Times New Roman" w:cs="Times New Roman"/>
          <w:b/>
          <w:sz w:val="28"/>
          <w:szCs w:val="28"/>
        </w:rPr>
      </w:pPr>
      <w:bookmarkStart w:id="14" w:name="_Toc88603556"/>
      <w:r w:rsidRPr="00FE6033">
        <w:rPr>
          <w:rFonts w:ascii="Times New Roman" w:hAnsi="Times New Roman" w:cs="Times New Roman"/>
          <w:b/>
          <w:sz w:val="28"/>
          <w:szCs w:val="28"/>
        </w:rPr>
        <w:t xml:space="preserve">3.1. </w:t>
      </w:r>
      <w:bookmarkEnd w:id="13"/>
      <w:r w:rsidR="00DA5D85">
        <w:rPr>
          <w:rFonts w:ascii="Times New Roman" w:hAnsi="Times New Roman" w:cs="Times New Roman"/>
          <w:b/>
          <w:sz w:val="28"/>
          <w:szCs w:val="28"/>
        </w:rPr>
        <w:t>Вплив біопрепа</w:t>
      </w:r>
      <w:r w:rsidR="003B1489">
        <w:rPr>
          <w:rFonts w:ascii="Times New Roman" w:hAnsi="Times New Roman" w:cs="Times New Roman"/>
          <w:b/>
          <w:sz w:val="28"/>
          <w:szCs w:val="28"/>
        </w:rPr>
        <w:t>рату</w:t>
      </w:r>
      <w:r w:rsidR="004C76F0" w:rsidRPr="00FE6033">
        <w:rPr>
          <w:rFonts w:ascii="Times New Roman" w:hAnsi="Times New Roman" w:cs="Times New Roman"/>
          <w:b/>
          <w:sz w:val="28"/>
          <w:szCs w:val="28"/>
        </w:rPr>
        <w:t xml:space="preserve"> Поліміксобактерин та імунопротектора  BAI-SI </w:t>
      </w:r>
      <w:r w:rsidR="0028028A" w:rsidRPr="00FE6033">
        <w:rPr>
          <w:rFonts w:ascii="Times New Roman" w:hAnsi="Times New Roman" w:cs="Times New Roman"/>
          <w:b/>
          <w:sz w:val="28"/>
          <w:szCs w:val="28"/>
        </w:rPr>
        <w:t>на основні морфо-фізіологічні показники кукурудзи</w:t>
      </w:r>
      <w:bookmarkEnd w:id="14"/>
    </w:p>
    <w:p w:rsidR="0028028A" w:rsidRPr="00FE6033" w:rsidRDefault="0028028A" w:rsidP="0030723C">
      <w:pPr>
        <w:spacing w:after="0" w:line="360" w:lineRule="auto"/>
        <w:ind w:firstLine="709"/>
        <w:contextualSpacing/>
        <w:jc w:val="both"/>
        <w:rPr>
          <w:rFonts w:ascii="Times New Roman" w:hAnsi="Times New Roman" w:cs="Times New Roman"/>
          <w:sz w:val="28"/>
          <w:szCs w:val="28"/>
        </w:rPr>
      </w:pPr>
    </w:p>
    <w:p w:rsidR="009706ED" w:rsidRPr="00FE6033" w:rsidRDefault="003B1489" w:rsidP="003B14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з основних завдань науки і практики в усі часи був пошук методів, які б сприяли максимальному та раціональному використанню рослинами елементів мінерального живлення, як з добрив, так і з </w:t>
      </w:r>
      <w:r w:rsidRPr="00FE6033">
        <w:rPr>
          <w:rFonts w:ascii="Times New Roman" w:hAnsi="Times New Roman" w:cs="Times New Roman"/>
          <w:sz w:val="28"/>
          <w:szCs w:val="28"/>
        </w:rPr>
        <w:t>ґрунту</w:t>
      </w:r>
      <w:r>
        <w:rPr>
          <w:rFonts w:ascii="Times New Roman" w:hAnsi="Times New Roman" w:cs="Times New Roman"/>
          <w:sz w:val="28"/>
          <w:szCs w:val="28"/>
        </w:rPr>
        <w:t>. Це можна пояснити тим</w:t>
      </w:r>
      <w:r w:rsidR="0088591C" w:rsidRPr="00FE6033">
        <w:rPr>
          <w:rFonts w:ascii="Times New Roman" w:hAnsi="Times New Roman" w:cs="Times New Roman"/>
          <w:sz w:val="28"/>
          <w:szCs w:val="28"/>
        </w:rPr>
        <w:t xml:space="preserve">, що від </w:t>
      </w:r>
      <w:r w:rsidR="009706ED" w:rsidRPr="00FE6033">
        <w:rPr>
          <w:rFonts w:ascii="Times New Roman" w:hAnsi="Times New Roman" w:cs="Times New Roman"/>
          <w:sz w:val="28"/>
          <w:szCs w:val="28"/>
        </w:rPr>
        <w:t>рів</w:t>
      </w:r>
      <w:r w:rsidR="0088591C" w:rsidRPr="00FE6033">
        <w:rPr>
          <w:rFonts w:ascii="Times New Roman" w:hAnsi="Times New Roman" w:cs="Times New Roman"/>
          <w:sz w:val="28"/>
          <w:szCs w:val="28"/>
        </w:rPr>
        <w:t>ня</w:t>
      </w:r>
      <w:r w:rsidR="009706ED" w:rsidRPr="00FE6033">
        <w:rPr>
          <w:rFonts w:ascii="Times New Roman" w:hAnsi="Times New Roman" w:cs="Times New Roman"/>
          <w:sz w:val="28"/>
          <w:szCs w:val="28"/>
        </w:rPr>
        <w:t xml:space="preserve"> і як</w:t>
      </w:r>
      <w:r w:rsidR="0088591C" w:rsidRPr="00FE6033">
        <w:rPr>
          <w:rFonts w:ascii="Times New Roman" w:hAnsi="Times New Roman" w:cs="Times New Roman"/>
          <w:sz w:val="28"/>
          <w:szCs w:val="28"/>
        </w:rPr>
        <w:t>ості</w:t>
      </w:r>
      <w:r w:rsidR="009706ED" w:rsidRPr="00FE6033">
        <w:rPr>
          <w:rFonts w:ascii="Times New Roman" w:hAnsi="Times New Roman" w:cs="Times New Roman"/>
          <w:sz w:val="28"/>
          <w:szCs w:val="28"/>
        </w:rPr>
        <w:t xml:space="preserve"> мінерального живлення рослин </w:t>
      </w:r>
      <w:r w:rsidR="0088591C" w:rsidRPr="00FE6033">
        <w:rPr>
          <w:rFonts w:ascii="Times New Roman" w:hAnsi="Times New Roman" w:cs="Times New Roman"/>
          <w:sz w:val="28"/>
          <w:szCs w:val="28"/>
        </w:rPr>
        <w:t xml:space="preserve">залежить </w:t>
      </w:r>
      <w:r w:rsidR="009706ED" w:rsidRPr="00FE6033">
        <w:rPr>
          <w:rFonts w:ascii="Times New Roman" w:hAnsi="Times New Roman" w:cs="Times New Roman"/>
          <w:sz w:val="28"/>
          <w:szCs w:val="28"/>
        </w:rPr>
        <w:t xml:space="preserve">їх </w:t>
      </w:r>
      <w:r w:rsidR="0088591C" w:rsidRPr="00FE6033">
        <w:rPr>
          <w:rFonts w:ascii="Times New Roman" w:hAnsi="Times New Roman" w:cs="Times New Roman"/>
          <w:sz w:val="28"/>
          <w:szCs w:val="28"/>
        </w:rPr>
        <w:t xml:space="preserve">продуктивність </w:t>
      </w:r>
      <w:r w:rsidR="00614B63">
        <w:rPr>
          <w:rFonts w:ascii="Times New Roman" w:hAnsi="Times New Roman" w:cs="Times New Roman"/>
          <w:sz w:val="28"/>
          <w:szCs w:val="28"/>
        </w:rPr>
        <w:t>[35</w:t>
      </w:r>
      <w:r w:rsidR="00E16650" w:rsidRPr="00FE6033">
        <w:rPr>
          <w:rFonts w:ascii="Times New Roman" w:hAnsi="Times New Roman" w:cs="Times New Roman"/>
          <w:sz w:val="28"/>
          <w:szCs w:val="28"/>
        </w:rPr>
        <w:t>]</w:t>
      </w:r>
      <w:r w:rsidR="009706ED" w:rsidRPr="00FE6033">
        <w:rPr>
          <w:rFonts w:ascii="Times New Roman" w:hAnsi="Times New Roman" w:cs="Times New Roman"/>
          <w:sz w:val="28"/>
          <w:szCs w:val="28"/>
        </w:rPr>
        <w:t>.</w:t>
      </w:r>
    </w:p>
    <w:p w:rsidR="009706ED" w:rsidRPr="00FE6033" w:rsidRDefault="00B833DE" w:rsidP="006D7C78">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Процес н</w:t>
      </w:r>
      <w:r w:rsidR="009706ED" w:rsidRPr="00FE6033">
        <w:rPr>
          <w:rFonts w:ascii="Times New Roman" w:hAnsi="Times New Roman" w:cs="Times New Roman"/>
          <w:sz w:val="28"/>
          <w:szCs w:val="28"/>
        </w:rPr>
        <w:t>адходження мінеральних речовин</w:t>
      </w:r>
      <w:r w:rsidR="006E509A">
        <w:rPr>
          <w:rFonts w:ascii="Times New Roman" w:hAnsi="Times New Roman" w:cs="Times New Roman"/>
          <w:sz w:val="28"/>
          <w:szCs w:val="28"/>
        </w:rPr>
        <w:t xml:space="preserve"> у рослину</w:t>
      </w:r>
      <w:r w:rsidR="009706ED"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визначають </w:t>
      </w:r>
      <w:r w:rsidR="009706ED" w:rsidRPr="00FE6033">
        <w:rPr>
          <w:rFonts w:ascii="Times New Roman" w:hAnsi="Times New Roman" w:cs="Times New Roman"/>
          <w:sz w:val="28"/>
          <w:szCs w:val="28"/>
        </w:rPr>
        <w:t>багато</w:t>
      </w:r>
      <w:r w:rsidRPr="00FE6033">
        <w:rPr>
          <w:rFonts w:ascii="Times New Roman" w:hAnsi="Times New Roman" w:cs="Times New Roman"/>
          <w:sz w:val="28"/>
          <w:szCs w:val="28"/>
        </w:rPr>
        <w:t xml:space="preserve"> факторів</w:t>
      </w:r>
      <w:r w:rsidR="009706ED"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 Через листкову поверхню р</w:t>
      </w:r>
      <w:r w:rsidR="009706ED" w:rsidRPr="00FE6033">
        <w:rPr>
          <w:rFonts w:ascii="Times New Roman" w:hAnsi="Times New Roman" w:cs="Times New Roman"/>
          <w:sz w:val="28"/>
          <w:szCs w:val="28"/>
        </w:rPr>
        <w:t xml:space="preserve">ослини засвоюють </w:t>
      </w:r>
      <w:r w:rsidRPr="00FE6033">
        <w:rPr>
          <w:rFonts w:ascii="Times New Roman" w:hAnsi="Times New Roman" w:cs="Times New Roman"/>
          <w:sz w:val="28"/>
          <w:szCs w:val="28"/>
        </w:rPr>
        <w:t xml:space="preserve">більше </w:t>
      </w:r>
      <w:r w:rsidR="009706ED" w:rsidRPr="00FE6033">
        <w:rPr>
          <w:rFonts w:ascii="Times New Roman" w:hAnsi="Times New Roman" w:cs="Times New Roman"/>
          <w:sz w:val="28"/>
          <w:szCs w:val="28"/>
        </w:rPr>
        <w:t xml:space="preserve">95 % вуглецю. Крім того, </w:t>
      </w:r>
      <w:r w:rsidR="00EA3901">
        <w:rPr>
          <w:rFonts w:ascii="Times New Roman" w:hAnsi="Times New Roman" w:cs="Times New Roman"/>
          <w:sz w:val="28"/>
          <w:szCs w:val="28"/>
        </w:rPr>
        <w:t>частина зольних елементів, азот та сірка може надходити в рослинний організм із водних розчинів</w:t>
      </w:r>
      <w:r w:rsidR="006D7C78">
        <w:rPr>
          <w:rFonts w:ascii="Times New Roman" w:hAnsi="Times New Roman" w:cs="Times New Roman"/>
          <w:sz w:val="28"/>
          <w:szCs w:val="28"/>
        </w:rPr>
        <w:t xml:space="preserve"> </w:t>
      </w:r>
      <w:r w:rsidR="00EA3901">
        <w:rPr>
          <w:rFonts w:ascii="Times New Roman" w:hAnsi="Times New Roman" w:cs="Times New Roman"/>
          <w:sz w:val="28"/>
          <w:szCs w:val="28"/>
        </w:rPr>
        <w:t>з</w:t>
      </w:r>
      <w:r w:rsidR="006D7C78">
        <w:rPr>
          <w:rFonts w:ascii="Times New Roman" w:hAnsi="Times New Roman" w:cs="Times New Roman"/>
          <w:sz w:val="28"/>
          <w:szCs w:val="28"/>
        </w:rPr>
        <w:t>авдяки</w:t>
      </w:r>
      <w:r w:rsidR="00507BB5">
        <w:rPr>
          <w:rFonts w:ascii="Times New Roman" w:hAnsi="Times New Roman" w:cs="Times New Roman"/>
          <w:sz w:val="28"/>
          <w:szCs w:val="28"/>
        </w:rPr>
        <w:t xml:space="preserve"> позакоренев</w:t>
      </w:r>
      <w:r w:rsidR="006D7C78">
        <w:rPr>
          <w:rFonts w:ascii="Times New Roman" w:hAnsi="Times New Roman" w:cs="Times New Roman"/>
          <w:sz w:val="28"/>
          <w:szCs w:val="28"/>
        </w:rPr>
        <w:t>ому</w:t>
      </w:r>
      <w:r w:rsidR="00507BB5">
        <w:rPr>
          <w:rFonts w:ascii="Times New Roman" w:hAnsi="Times New Roman" w:cs="Times New Roman"/>
          <w:sz w:val="28"/>
          <w:szCs w:val="28"/>
        </w:rPr>
        <w:t xml:space="preserve"> живленн</w:t>
      </w:r>
      <w:r w:rsidR="006D7C78">
        <w:rPr>
          <w:rFonts w:ascii="Times New Roman" w:hAnsi="Times New Roman" w:cs="Times New Roman"/>
          <w:sz w:val="28"/>
          <w:szCs w:val="28"/>
        </w:rPr>
        <w:t>ю</w:t>
      </w:r>
      <w:r w:rsidR="00507BB5">
        <w:rPr>
          <w:rFonts w:ascii="Times New Roman" w:hAnsi="Times New Roman" w:cs="Times New Roman"/>
          <w:sz w:val="28"/>
          <w:szCs w:val="28"/>
        </w:rPr>
        <w:t xml:space="preserve">. </w:t>
      </w:r>
      <w:r w:rsidRPr="00FE6033">
        <w:rPr>
          <w:rFonts w:ascii="Times New Roman" w:hAnsi="Times New Roman" w:cs="Times New Roman"/>
          <w:sz w:val="28"/>
          <w:szCs w:val="28"/>
        </w:rPr>
        <w:t xml:space="preserve">Але, </w:t>
      </w:r>
      <w:r w:rsidR="009706ED" w:rsidRPr="00FE6033">
        <w:rPr>
          <w:rFonts w:ascii="Times New Roman" w:hAnsi="Times New Roman" w:cs="Times New Roman"/>
          <w:sz w:val="28"/>
          <w:szCs w:val="28"/>
        </w:rPr>
        <w:t xml:space="preserve">основна </w:t>
      </w:r>
      <w:r w:rsidRPr="00FE6033">
        <w:rPr>
          <w:rFonts w:ascii="Times New Roman" w:hAnsi="Times New Roman" w:cs="Times New Roman"/>
          <w:sz w:val="28"/>
          <w:szCs w:val="28"/>
        </w:rPr>
        <w:t>частина води, нітрогеновмісних</w:t>
      </w:r>
      <w:r w:rsidR="00592173" w:rsidRPr="00FE6033">
        <w:rPr>
          <w:rFonts w:ascii="Times New Roman" w:hAnsi="Times New Roman" w:cs="Times New Roman"/>
          <w:sz w:val="28"/>
          <w:szCs w:val="28"/>
        </w:rPr>
        <w:t xml:space="preserve"> </w:t>
      </w:r>
      <w:r w:rsidRPr="00FE6033">
        <w:rPr>
          <w:rFonts w:ascii="Times New Roman" w:hAnsi="Times New Roman" w:cs="Times New Roman"/>
          <w:sz w:val="28"/>
          <w:szCs w:val="28"/>
        </w:rPr>
        <w:t>сполук та</w:t>
      </w:r>
      <w:r w:rsidR="009706ED" w:rsidRPr="00FE6033">
        <w:rPr>
          <w:rFonts w:ascii="Times New Roman" w:hAnsi="Times New Roman" w:cs="Times New Roman"/>
          <w:sz w:val="28"/>
          <w:szCs w:val="28"/>
        </w:rPr>
        <w:t xml:space="preserve"> зольних елементів </w:t>
      </w:r>
      <w:r w:rsidR="006D7C78">
        <w:rPr>
          <w:rFonts w:ascii="Times New Roman" w:hAnsi="Times New Roman" w:cs="Times New Roman"/>
          <w:sz w:val="28"/>
          <w:szCs w:val="28"/>
        </w:rPr>
        <w:t>потрапляють у рослину з допомогою кореневої системи</w:t>
      </w:r>
      <w:r w:rsidR="00CE5733">
        <w:rPr>
          <w:rFonts w:ascii="Times New Roman" w:hAnsi="Times New Roman" w:cs="Times New Roman"/>
          <w:sz w:val="28"/>
          <w:szCs w:val="28"/>
        </w:rPr>
        <w:t xml:space="preserve"> [20</w:t>
      </w:r>
      <w:r w:rsidR="00E16650" w:rsidRPr="00FE6033">
        <w:rPr>
          <w:rFonts w:ascii="Times New Roman" w:hAnsi="Times New Roman" w:cs="Times New Roman"/>
          <w:sz w:val="28"/>
          <w:szCs w:val="28"/>
        </w:rPr>
        <w:t>]</w:t>
      </w:r>
      <w:r w:rsidR="009706ED" w:rsidRPr="00FE6033">
        <w:rPr>
          <w:rFonts w:ascii="Times New Roman" w:hAnsi="Times New Roman" w:cs="Times New Roman"/>
          <w:sz w:val="28"/>
          <w:szCs w:val="28"/>
        </w:rPr>
        <w:t>.</w:t>
      </w:r>
    </w:p>
    <w:p w:rsidR="009706ED" w:rsidRPr="00FE6033" w:rsidRDefault="00B833DE"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Формування кореневої системи різної потужності з</w:t>
      </w:r>
      <w:r w:rsidR="009706ED" w:rsidRPr="00FE6033">
        <w:rPr>
          <w:rFonts w:ascii="Times New Roman" w:hAnsi="Times New Roman" w:cs="Times New Roman"/>
          <w:sz w:val="28"/>
          <w:szCs w:val="28"/>
        </w:rPr>
        <w:t>алеж</w:t>
      </w:r>
      <w:r w:rsidRPr="00FE6033">
        <w:rPr>
          <w:rFonts w:ascii="Times New Roman" w:hAnsi="Times New Roman" w:cs="Times New Roman"/>
          <w:sz w:val="28"/>
          <w:szCs w:val="28"/>
        </w:rPr>
        <w:t xml:space="preserve">ить </w:t>
      </w:r>
      <w:r w:rsidR="009706ED" w:rsidRPr="00FE6033">
        <w:rPr>
          <w:rFonts w:ascii="Times New Roman" w:hAnsi="Times New Roman" w:cs="Times New Roman"/>
          <w:sz w:val="28"/>
          <w:szCs w:val="28"/>
        </w:rPr>
        <w:t>від біологічних особливо</w:t>
      </w:r>
      <w:r w:rsidR="003867D5">
        <w:rPr>
          <w:rFonts w:ascii="Times New Roman" w:hAnsi="Times New Roman" w:cs="Times New Roman"/>
          <w:sz w:val="28"/>
          <w:szCs w:val="28"/>
        </w:rPr>
        <w:t>стей рослин та умов їх вирощування</w:t>
      </w:r>
      <w:r w:rsidR="009706ED" w:rsidRPr="00FE6033">
        <w:rPr>
          <w:rFonts w:ascii="Times New Roman" w:hAnsi="Times New Roman" w:cs="Times New Roman"/>
          <w:sz w:val="28"/>
          <w:szCs w:val="28"/>
        </w:rPr>
        <w:t xml:space="preserve">. </w:t>
      </w:r>
      <w:r w:rsidRPr="00FE6033">
        <w:rPr>
          <w:rFonts w:ascii="Times New Roman" w:hAnsi="Times New Roman" w:cs="Times New Roman"/>
          <w:sz w:val="28"/>
          <w:szCs w:val="28"/>
        </w:rPr>
        <w:t>Рослини, що зростають н</w:t>
      </w:r>
      <w:r w:rsidR="009706ED" w:rsidRPr="00FE6033">
        <w:rPr>
          <w:rFonts w:ascii="Times New Roman" w:hAnsi="Times New Roman" w:cs="Times New Roman"/>
          <w:sz w:val="28"/>
          <w:szCs w:val="28"/>
        </w:rPr>
        <w:t>а</w:t>
      </w:r>
      <w:r w:rsidR="003F6C68">
        <w:rPr>
          <w:rFonts w:ascii="Times New Roman" w:hAnsi="Times New Roman" w:cs="Times New Roman"/>
          <w:sz w:val="28"/>
          <w:szCs w:val="28"/>
        </w:rPr>
        <w:t xml:space="preserve"> бідних</w:t>
      </w:r>
      <w:r w:rsidR="009706ED" w:rsidRPr="00FE6033">
        <w:rPr>
          <w:rFonts w:ascii="Times New Roman" w:hAnsi="Times New Roman" w:cs="Times New Roman"/>
          <w:sz w:val="28"/>
          <w:szCs w:val="28"/>
        </w:rPr>
        <w:t xml:space="preserve"> ґрунтах</w:t>
      </w:r>
      <w:r w:rsidR="003867D5">
        <w:rPr>
          <w:rFonts w:ascii="Times New Roman" w:hAnsi="Times New Roman" w:cs="Times New Roman"/>
          <w:sz w:val="28"/>
          <w:szCs w:val="28"/>
        </w:rPr>
        <w:t xml:space="preserve"> </w:t>
      </w:r>
      <w:r w:rsidR="009706ED" w:rsidRPr="00FE6033">
        <w:rPr>
          <w:rFonts w:ascii="Times New Roman" w:hAnsi="Times New Roman" w:cs="Times New Roman"/>
          <w:sz w:val="28"/>
          <w:szCs w:val="28"/>
        </w:rPr>
        <w:t>і в умовах</w:t>
      </w:r>
      <w:r w:rsidR="003867D5">
        <w:rPr>
          <w:rFonts w:ascii="Times New Roman" w:hAnsi="Times New Roman" w:cs="Times New Roman"/>
          <w:sz w:val="28"/>
          <w:szCs w:val="28"/>
        </w:rPr>
        <w:t xml:space="preserve"> недостачі вологи</w:t>
      </w:r>
      <w:r w:rsidR="00BB6E8A" w:rsidRPr="00FE6033">
        <w:rPr>
          <w:rFonts w:ascii="Times New Roman" w:hAnsi="Times New Roman" w:cs="Times New Roman"/>
          <w:sz w:val="28"/>
          <w:szCs w:val="28"/>
        </w:rPr>
        <w:t xml:space="preserve">, </w:t>
      </w:r>
      <w:r w:rsidR="009706ED" w:rsidRPr="00FE6033">
        <w:rPr>
          <w:rFonts w:ascii="Times New Roman" w:hAnsi="Times New Roman" w:cs="Times New Roman"/>
          <w:sz w:val="28"/>
          <w:szCs w:val="28"/>
        </w:rPr>
        <w:t xml:space="preserve">у пошуках води й елементів живлення </w:t>
      </w:r>
      <w:r w:rsidR="00BB6E8A" w:rsidRPr="00FE6033">
        <w:rPr>
          <w:rFonts w:ascii="Times New Roman" w:hAnsi="Times New Roman" w:cs="Times New Roman"/>
          <w:sz w:val="28"/>
          <w:szCs w:val="28"/>
        </w:rPr>
        <w:t xml:space="preserve">формують потужну </w:t>
      </w:r>
      <w:r w:rsidR="009706ED" w:rsidRPr="00FE6033">
        <w:rPr>
          <w:rFonts w:ascii="Times New Roman" w:hAnsi="Times New Roman" w:cs="Times New Roman"/>
          <w:sz w:val="28"/>
          <w:szCs w:val="28"/>
        </w:rPr>
        <w:t>кореневу систему.</w:t>
      </w:r>
    </w:p>
    <w:p w:rsidR="009706ED" w:rsidRPr="00FE6033" w:rsidRDefault="00BB6E8A"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 xml:space="preserve">Використання </w:t>
      </w:r>
      <w:r w:rsidR="009706ED" w:rsidRPr="00FE6033">
        <w:rPr>
          <w:rFonts w:ascii="Times New Roman" w:hAnsi="Times New Roman" w:cs="Times New Roman"/>
          <w:sz w:val="28"/>
          <w:szCs w:val="28"/>
        </w:rPr>
        <w:t xml:space="preserve">регуляторів росту </w:t>
      </w:r>
      <w:r w:rsidRPr="00FE6033">
        <w:rPr>
          <w:rFonts w:ascii="Times New Roman" w:hAnsi="Times New Roman" w:cs="Times New Roman"/>
          <w:sz w:val="28"/>
          <w:szCs w:val="28"/>
        </w:rPr>
        <w:t xml:space="preserve">призводить до </w:t>
      </w:r>
      <w:r w:rsidR="009706ED" w:rsidRPr="00FE6033">
        <w:rPr>
          <w:rFonts w:ascii="Times New Roman" w:hAnsi="Times New Roman" w:cs="Times New Roman"/>
          <w:sz w:val="28"/>
          <w:szCs w:val="28"/>
        </w:rPr>
        <w:t>зменш</w:t>
      </w:r>
      <w:r w:rsidRPr="00FE6033">
        <w:rPr>
          <w:rFonts w:ascii="Times New Roman" w:hAnsi="Times New Roman" w:cs="Times New Roman"/>
          <w:sz w:val="28"/>
          <w:szCs w:val="28"/>
        </w:rPr>
        <w:t xml:space="preserve">ення </w:t>
      </w:r>
      <w:r w:rsidR="009706ED" w:rsidRPr="00FE6033">
        <w:rPr>
          <w:rFonts w:ascii="Times New Roman" w:hAnsi="Times New Roman" w:cs="Times New Roman"/>
          <w:sz w:val="28"/>
          <w:szCs w:val="28"/>
        </w:rPr>
        <w:t xml:space="preserve"> співвідношення</w:t>
      </w:r>
      <w:r w:rsidR="001709EF">
        <w:rPr>
          <w:rFonts w:ascii="Times New Roman" w:hAnsi="Times New Roman" w:cs="Times New Roman"/>
          <w:sz w:val="28"/>
          <w:szCs w:val="28"/>
        </w:rPr>
        <w:t xml:space="preserve"> мас  підземної та надземної частин</w:t>
      </w:r>
      <w:r w:rsidR="009706ED"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сільськогосподарських </w:t>
      </w:r>
      <w:r w:rsidR="009706ED" w:rsidRPr="00FE6033">
        <w:rPr>
          <w:rFonts w:ascii="Times New Roman" w:hAnsi="Times New Roman" w:cs="Times New Roman"/>
          <w:sz w:val="28"/>
          <w:szCs w:val="28"/>
        </w:rPr>
        <w:t xml:space="preserve">рослин, але </w:t>
      </w:r>
      <w:r w:rsidR="00EB3B05">
        <w:rPr>
          <w:rFonts w:ascii="Times New Roman" w:hAnsi="Times New Roman" w:cs="Times New Roman"/>
          <w:sz w:val="28"/>
          <w:szCs w:val="28"/>
        </w:rPr>
        <w:t>покращує</w:t>
      </w:r>
      <w:r w:rsidRPr="00FE6033">
        <w:rPr>
          <w:rFonts w:ascii="Times New Roman" w:hAnsi="Times New Roman" w:cs="Times New Roman"/>
          <w:sz w:val="28"/>
          <w:szCs w:val="28"/>
        </w:rPr>
        <w:t xml:space="preserve"> ріст </w:t>
      </w:r>
      <w:r w:rsidR="009706ED" w:rsidRPr="00FE6033">
        <w:rPr>
          <w:rFonts w:ascii="Times New Roman" w:hAnsi="Times New Roman" w:cs="Times New Roman"/>
          <w:sz w:val="28"/>
          <w:szCs w:val="28"/>
        </w:rPr>
        <w:t>кореневої системи</w:t>
      </w:r>
      <w:r w:rsidRPr="00FE6033">
        <w:rPr>
          <w:rFonts w:ascii="Times New Roman" w:hAnsi="Times New Roman" w:cs="Times New Roman"/>
          <w:sz w:val="28"/>
          <w:szCs w:val="28"/>
        </w:rPr>
        <w:t xml:space="preserve">, її масу </w:t>
      </w:r>
      <w:r w:rsidR="009706ED" w:rsidRPr="00FE6033">
        <w:rPr>
          <w:rFonts w:ascii="Times New Roman" w:hAnsi="Times New Roman" w:cs="Times New Roman"/>
          <w:sz w:val="28"/>
          <w:szCs w:val="28"/>
        </w:rPr>
        <w:t xml:space="preserve"> та глибину  проникнення. </w:t>
      </w:r>
    </w:p>
    <w:p w:rsidR="009706ED" w:rsidRPr="00FE6033" w:rsidRDefault="009706ED"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Нами було досліджено вплив синтетичних та бактеріальних препаратів на розвиток кореневої системи</w:t>
      </w:r>
      <w:r w:rsidR="008E48CF" w:rsidRPr="00FE6033">
        <w:rPr>
          <w:rFonts w:ascii="Times New Roman" w:hAnsi="Times New Roman" w:cs="Times New Roman"/>
          <w:sz w:val="28"/>
          <w:szCs w:val="28"/>
        </w:rPr>
        <w:t xml:space="preserve"> </w:t>
      </w:r>
      <w:r w:rsidR="00674163">
        <w:rPr>
          <w:rFonts w:ascii="Times New Roman" w:hAnsi="Times New Roman" w:cs="Times New Roman"/>
          <w:sz w:val="28"/>
          <w:szCs w:val="28"/>
        </w:rPr>
        <w:t>під час різних фаз</w:t>
      </w:r>
      <w:r w:rsidR="008E48CF" w:rsidRPr="00FE6033">
        <w:rPr>
          <w:rFonts w:ascii="Times New Roman" w:hAnsi="Times New Roman" w:cs="Times New Roman"/>
          <w:sz w:val="28"/>
          <w:szCs w:val="28"/>
        </w:rPr>
        <w:t xml:space="preserve"> онтогенезу. </w:t>
      </w:r>
      <w:r w:rsidR="0003170D" w:rsidRPr="00FE6033">
        <w:rPr>
          <w:rFonts w:ascii="Times New Roman" w:hAnsi="Times New Roman" w:cs="Times New Roman"/>
          <w:sz w:val="28"/>
          <w:szCs w:val="28"/>
        </w:rPr>
        <w:t>Так,  у фазі 3-5 листків б</w:t>
      </w:r>
      <w:r w:rsidRPr="00FE6033">
        <w:rPr>
          <w:rFonts w:ascii="Times New Roman" w:hAnsi="Times New Roman" w:cs="Times New Roman"/>
          <w:sz w:val="28"/>
          <w:szCs w:val="28"/>
        </w:rPr>
        <w:t>актеріальний регулятор росту Поліміксобактерин</w:t>
      </w:r>
      <w:r w:rsidR="0096030E" w:rsidRPr="00FE6033">
        <w:rPr>
          <w:rFonts w:ascii="Times New Roman" w:hAnsi="Times New Roman" w:cs="Times New Roman"/>
          <w:sz w:val="28"/>
          <w:szCs w:val="28"/>
        </w:rPr>
        <w:t xml:space="preserve"> </w:t>
      </w:r>
      <w:r w:rsidRPr="00FE6033">
        <w:rPr>
          <w:rFonts w:ascii="Times New Roman" w:hAnsi="Times New Roman" w:cs="Times New Roman"/>
          <w:sz w:val="28"/>
          <w:szCs w:val="28"/>
        </w:rPr>
        <w:t>збільшив масу коренів на 138,8 %, кількість коренів – на 67,5%, лінійний ріст коренів – на 50%</w:t>
      </w:r>
      <w:r w:rsidR="0003170D" w:rsidRPr="00FE6033">
        <w:rPr>
          <w:rFonts w:ascii="Times New Roman" w:hAnsi="Times New Roman" w:cs="Times New Roman"/>
          <w:sz w:val="28"/>
          <w:szCs w:val="28"/>
        </w:rPr>
        <w:t>порівняно з показниками контролю</w:t>
      </w:r>
      <w:r w:rsidRPr="00FE6033">
        <w:rPr>
          <w:rFonts w:ascii="Times New Roman" w:hAnsi="Times New Roman" w:cs="Times New Roman"/>
          <w:sz w:val="28"/>
          <w:szCs w:val="28"/>
        </w:rPr>
        <w:t>. Імунопротектор</w:t>
      </w:r>
      <w:r w:rsidR="008354DC">
        <w:rPr>
          <w:rFonts w:ascii="Times New Roman" w:hAnsi="Times New Roman" w:cs="Times New Roman"/>
          <w:sz w:val="28"/>
          <w:szCs w:val="28"/>
        </w:rPr>
        <w:t xml:space="preserve"> </w:t>
      </w:r>
      <w:r w:rsidR="00BA6B43" w:rsidRPr="00FE6033">
        <w:rPr>
          <w:rFonts w:ascii="Times New Roman" w:hAnsi="Times New Roman" w:cs="Times New Roman"/>
          <w:sz w:val="28"/>
          <w:szCs w:val="28"/>
        </w:rPr>
        <w:t>BAI-SI</w:t>
      </w:r>
      <w:r w:rsidR="008354DC">
        <w:rPr>
          <w:rFonts w:ascii="Times New Roman" w:hAnsi="Times New Roman" w:cs="Times New Roman"/>
          <w:sz w:val="28"/>
          <w:szCs w:val="28"/>
        </w:rPr>
        <w:t xml:space="preserve"> </w:t>
      </w:r>
      <w:r w:rsidRPr="00FE6033">
        <w:rPr>
          <w:rFonts w:ascii="Times New Roman" w:hAnsi="Times New Roman" w:cs="Times New Roman"/>
          <w:sz w:val="28"/>
          <w:szCs w:val="28"/>
        </w:rPr>
        <w:t xml:space="preserve">також показав </w:t>
      </w:r>
      <w:r w:rsidRPr="00FE6033">
        <w:rPr>
          <w:rFonts w:ascii="Times New Roman" w:hAnsi="Times New Roman" w:cs="Times New Roman"/>
          <w:sz w:val="28"/>
          <w:szCs w:val="28"/>
        </w:rPr>
        <w:lastRenderedPageBreak/>
        <w:t>позитивний результат на розвиток кореневої системи, підвищивши  масу коренів на 38,7%, їх кількість – на 10,8% порівняно з показниками контролю (</w:t>
      </w:r>
      <w:r w:rsidR="008E48CF" w:rsidRPr="00FE6033">
        <w:rPr>
          <w:rFonts w:ascii="Times New Roman" w:hAnsi="Times New Roman" w:cs="Times New Roman"/>
          <w:sz w:val="28"/>
          <w:szCs w:val="28"/>
        </w:rPr>
        <w:t xml:space="preserve">дод. </w:t>
      </w:r>
      <w:r w:rsidR="00417D8A" w:rsidRPr="00FE6033">
        <w:rPr>
          <w:rFonts w:ascii="Times New Roman" w:hAnsi="Times New Roman" w:cs="Times New Roman"/>
          <w:sz w:val="28"/>
          <w:szCs w:val="28"/>
        </w:rPr>
        <w:t>Г</w:t>
      </w:r>
      <w:r w:rsidRPr="00FE6033">
        <w:rPr>
          <w:rFonts w:ascii="Times New Roman" w:hAnsi="Times New Roman" w:cs="Times New Roman"/>
          <w:sz w:val="28"/>
          <w:szCs w:val="28"/>
        </w:rPr>
        <w:t>, рис 3.1)</w:t>
      </w:r>
      <w:r w:rsidR="0079711D" w:rsidRPr="00FE6033">
        <w:rPr>
          <w:rFonts w:ascii="Times New Roman" w:hAnsi="Times New Roman" w:cs="Times New Roman"/>
          <w:sz w:val="28"/>
          <w:szCs w:val="28"/>
        </w:rPr>
        <w:t xml:space="preserve"> [</w:t>
      </w:r>
      <w:r w:rsidR="00CE5733">
        <w:rPr>
          <w:rFonts w:ascii="Times New Roman" w:hAnsi="Times New Roman" w:cs="Times New Roman"/>
          <w:sz w:val="28"/>
          <w:szCs w:val="28"/>
        </w:rPr>
        <w:t>39</w:t>
      </w:r>
      <w:r w:rsidR="0079711D" w:rsidRPr="00FE6033">
        <w:rPr>
          <w:rFonts w:ascii="Times New Roman" w:hAnsi="Times New Roman" w:cs="Times New Roman"/>
          <w:sz w:val="28"/>
          <w:szCs w:val="28"/>
        </w:rPr>
        <w:t>].</w:t>
      </w:r>
    </w:p>
    <w:p w:rsidR="009706ED" w:rsidRPr="00FE6033" w:rsidRDefault="0003170D" w:rsidP="006B5F05">
      <w:pPr>
        <w:spacing w:after="0" w:line="360" w:lineRule="auto"/>
        <w:contextualSpacing/>
        <w:jc w:val="both"/>
        <w:rPr>
          <w:rFonts w:ascii="Times New Roman" w:hAnsi="Times New Roman" w:cs="Times New Roman"/>
          <w:sz w:val="28"/>
          <w:szCs w:val="28"/>
        </w:rPr>
      </w:pPr>
      <w:r w:rsidRPr="00FE6033">
        <w:rPr>
          <w:rFonts w:ascii="Times New Roman" w:hAnsi="Times New Roman" w:cs="Times New Roman"/>
          <w:noProof/>
          <w:sz w:val="28"/>
          <w:szCs w:val="28"/>
          <w:lang w:val="ru-RU" w:eastAsia="ru-RU"/>
        </w:rPr>
        <w:drawing>
          <wp:inline distT="0" distB="0" distL="0" distR="0">
            <wp:extent cx="6115936" cy="4136065"/>
            <wp:effectExtent l="1905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06ED" w:rsidRPr="00FE6033" w:rsidRDefault="009706ED" w:rsidP="002971DD">
      <w:pPr>
        <w:tabs>
          <w:tab w:val="left" w:pos="1276"/>
        </w:tabs>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 xml:space="preserve">Рис. 3.1. Вплив бактеріальних та синтетичних </w:t>
      </w:r>
      <w:r w:rsidR="00090751" w:rsidRPr="00FE6033">
        <w:rPr>
          <w:rFonts w:ascii="Times New Roman" w:hAnsi="Times New Roman" w:cs="Times New Roman"/>
          <w:sz w:val="28"/>
          <w:szCs w:val="28"/>
        </w:rPr>
        <w:t xml:space="preserve">препаратів </w:t>
      </w:r>
      <w:r w:rsidR="00BA6B43" w:rsidRPr="00FE6033">
        <w:rPr>
          <w:rFonts w:ascii="Times New Roman" w:hAnsi="Times New Roman" w:cs="Times New Roman"/>
          <w:sz w:val="28"/>
          <w:szCs w:val="28"/>
        </w:rPr>
        <w:t>на лінійний ріст,масу та кількість коренів</w:t>
      </w:r>
      <w:r w:rsidRPr="00FE6033">
        <w:rPr>
          <w:rFonts w:ascii="Times New Roman" w:hAnsi="Times New Roman" w:cs="Times New Roman"/>
          <w:sz w:val="28"/>
          <w:szCs w:val="28"/>
        </w:rPr>
        <w:t xml:space="preserve"> кукурудзи гібриду Дніпровський 196 СВ</w:t>
      </w:r>
      <w:r w:rsidR="0003170D" w:rsidRPr="00FE6033">
        <w:rPr>
          <w:rFonts w:ascii="Times New Roman" w:hAnsi="Times New Roman" w:cs="Times New Roman"/>
          <w:sz w:val="28"/>
          <w:szCs w:val="28"/>
        </w:rPr>
        <w:t xml:space="preserve"> у фазі 3-5 листків</w:t>
      </w:r>
      <w:r w:rsidR="008E48CF" w:rsidRPr="00FE6033">
        <w:rPr>
          <w:rFonts w:ascii="Times New Roman" w:hAnsi="Times New Roman" w:cs="Times New Roman"/>
          <w:sz w:val="28"/>
          <w:szCs w:val="28"/>
        </w:rPr>
        <w:t>.</w:t>
      </w:r>
    </w:p>
    <w:p w:rsidR="001A60D7" w:rsidRDefault="009706ED" w:rsidP="001A60D7">
      <w:pPr>
        <w:tabs>
          <w:tab w:val="left" w:pos="1276"/>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Таким чином</w:t>
      </w:r>
      <w:r w:rsidR="0003170D" w:rsidRPr="00FE6033">
        <w:rPr>
          <w:rFonts w:ascii="Times New Roman" w:hAnsi="Times New Roman" w:cs="Times New Roman"/>
          <w:sz w:val="28"/>
          <w:szCs w:val="28"/>
        </w:rPr>
        <w:t>,</w:t>
      </w:r>
      <w:r w:rsidRPr="00FE6033">
        <w:rPr>
          <w:rFonts w:ascii="Times New Roman" w:hAnsi="Times New Roman" w:cs="Times New Roman"/>
          <w:sz w:val="28"/>
          <w:szCs w:val="28"/>
        </w:rPr>
        <w:t xml:space="preserve"> найбільш ефективним у стимулюванні розвитку кореневої системи є бактеріальний </w:t>
      </w:r>
      <w:r w:rsidR="00BA6B43" w:rsidRPr="00FE6033">
        <w:rPr>
          <w:rFonts w:ascii="Times New Roman" w:hAnsi="Times New Roman" w:cs="Times New Roman"/>
          <w:sz w:val="28"/>
          <w:szCs w:val="28"/>
        </w:rPr>
        <w:t xml:space="preserve">препарат </w:t>
      </w:r>
      <w:r w:rsidRPr="00FE6033">
        <w:rPr>
          <w:rFonts w:ascii="Times New Roman" w:hAnsi="Times New Roman" w:cs="Times New Roman"/>
          <w:sz w:val="28"/>
          <w:szCs w:val="28"/>
        </w:rPr>
        <w:t>Поліміксобактерин. Таку дію препарату можна пояснити тим, що до його складу входять фосфатмобілізувальні бактерії Paenibacillus</w:t>
      </w:r>
      <w:r w:rsidR="0096030E"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polymyxa. Вони </w:t>
      </w:r>
      <w:r w:rsidR="00FC7743">
        <w:rPr>
          <w:rFonts w:ascii="Times New Roman" w:hAnsi="Times New Roman" w:cs="Times New Roman"/>
          <w:sz w:val="28"/>
          <w:szCs w:val="28"/>
        </w:rPr>
        <w:t>формують своєрідний</w:t>
      </w:r>
      <w:r w:rsidRPr="00FE6033">
        <w:rPr>
          <w:rFonts w:ascii="Times New Roman" w:hAnsi="Times New Roman" w:cs="Times New Roman"/>
          <w:sz w:val="28"/>
          <w:szCs w:val="28"/>
        </w:rPr>
        <w:t xml:space="preserve"> біологічний "чохол" – ризосферу</w:t>
      </w:r>
      <w:r w:rsidR="00FC7743">
        <w:rPr>
          <w:rFonts w:ascii="Times New Roman" w:hAnsi="Times New Roman" w:cs="Times New Roman"/>
          <w:sz w:val="28"/>
          <w:szCs w:val="28"/>
        </w:rPr>
        <w:t xml:space="preserve"> і виступають посередниками </w:t>
      </w:r>
      <w:r w:rsidR="005C6FE2">
        <w:rPr>
          <w:rFonts w:ascii="Times New Roman" w:hAnsi="Times New Roman" w:cs="Times New Roman"/>
          <w:sz w:val="28"/>
          <w:szCs w:val="28"/>
        </w:rPr>
        <w:t>між рослиною і</w:t>
      </w:r>
      <w:r w:rsidR="005C6FE2" w:rsidRPr="009D0A08">
        <w:rPr>
          <w:rFonts w:ascii="Times New Roman" w:hAnsi="Times New Roman" w:cs="Times New Roman"/>
          <w:sz w:val="28"/>
          <w:szCs w:val="28"/>
        </w:rPr>
        <w:t xml:space="preserve"> </w:t>
      </w:r>
      <w:r w:rsidR="005C6FE2">
        <w:rPr>
          <w:rFonts w:ascii="Times New Roman" w:hAnsi="Times New Roman" w:cs="Times New Roman"/>
          <w:sz w:val="28"/>
          <w:szCs w:val="28"/>
        </w:rPr>
        <w:t xml:space="preserve">ґрунтом </w:t>
      </w:r>
      <w:r w:rsidR="00FC7743">
        <w:rPr>
          <w:rFonts w:ascii="Times New Roman" w:hAnsi="Times New Roman" w:cs="Times New Roman"/>
          <w:sz w:val="28"/>
          <w:szCs w:val="28"/>
        </w:rPr>
        <w:t>у забезпеченні елементами живлення</w:t>
      </w:r>
      <w:r w:rsidR="009D0A08">
        <w:rPr>
          <w:rFonts w:ascii="Times New Roman" w:hAnsi="Times New Roman" w:cs="Times New Roman"/>
          <w:sz w:val="28"/>
          <w:szCs w:val="28"/>
        </w:rPr>
        <w:t>.</w:t>
      </w:r>
      <w:r w:rsidR="001A60D7">
        <w:rPr>
          <w:rFonts w:ascii="Times New Roman" w:hAnsi="Times New Roman" w:cs="Times New Roman"/>
          <w:sz w:val="28"/>
          <w:szCs w:val="28"/>
        </w:rPr>
        <w:t xml:space="preserve"> Саме бактерії мають здатність перетворювати окремі складні сполуки на прості, доступні для рослинного організму, беруть участь у різних біохімічних процесах, які проходять у ґрунті, </w:t>
      </w:r>
      <w:r w:rsidR="001A60D7" w:rsidRPr="00FE6033">
        <w:rPr>
          <w:rFonts w:ascii="Times New Roman" w:hAnsi="Times New Roman" w:cs="Times New Roman"/>
          <w:sz w:val="28"/>
          <w:szCs w:val="28"/>
        </w:rPr>
        <w:t>збільшуючи при цьому розміри кореневої системи</w:t>
      </w:r>
      <w:r w:rsidR="001A60D7" w:rsidRPr="00D348D3">
        <w:rPr>
          <w:rFonts w:ascii="Times New Roman" w:hAnsi="Times New Roman" w:cs="Times New Roman"/>
          <w:sz w:val="28"/>
          <w:szCs w:val="28"/>
        </w:rPr>
        <w:t xml:space="preserve"> </w:t>
      </w:r>
      <w:r w:rsidR="001A60D7" w:rsidRPr="00FE6033">
        <w:rPr>
          <w:rFonts w:ascii="Times New Roman" w:hAnsi="Times New Roman" w:cs="Times New Roman"/>
          <w:sz w:val="28"/>
          <w:szCs w:val="28"/>
        </w:rPr>
        <w:t>[</w:t>
      </w:r>
      <w:r w:rsidR="001A60D7">
        <w:rPr>
          <w:rFonts w:ascii="Times New Roman" w:hAnsi="Times New Roman" w:cs="Times New Roman"/>
          <w:sz w:val="28"/>
          <w:szCs w:val="28"/>
        </w:rPr>
        <w:t>37</w:t>
      </w:r>
      <w:r w:rsidR="001A60D7" w:rsidRPr="00FE6033">
        <w:rPr>
          <w:rFonts w:ascii="Times New Roman" w:hAnsi="Times New Roman" w:cs="Times New Roman"/>
          <w:sz w:val="28"/>
          <w:szCs w:val="28"/>
        </w:rPr>
        <w:t>].</w:t>
      </w:r>
    </w:p>
    <w:p w:rsidR="009706ED" w:rsidRPr="00FE6033" w:rsidRDefault="009706ED" w:rsidP="001A60D7">
      <w:pPr>
        <w:tabs>
          <w:tab w:val="left" w:pos="1276"/>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 xml:space="preserve">Синтетичний препарат </w:t>
      </w:r>
      <w:r w:rsidR="00BA6B43" w:rsidRPr="00FE6033">
        <w:rPr>
          <w:rFonts w:ascii="Times New Roman" w:hAnsi="Times New Roman" w:cs="Times New Roman"/>
          <w:sz w:val="28"/>
          <w:szCs w:val="28"/>
        </w:rPr>
        <w:t>BAI-SI</w:t>
      </w:r>
      <w:r w:rsidRPr="00FE6033">
        <w:rPr>
          <w:rFonts w:ascii="Times New Roman" w:hAnsi="Times New Roman" w:cs="Times New Roman"/>
          <w:sz w:val="28"/>
          <w:szCs w:val="28"/>
        </w:rPr>
        <w:t>, у порівнянні з контролем також посприяв збільшенню маси, кількості та лінійного росту коренів. Це можна пояснити тим, що кремній, який входить до складу цього регул</w:t>
      </w:r>
      <w:r w:rsidR="002C15B2">
        <w:rPr>
          <w:rFonts w:ascii="Times New Roman" w:hAnsi="Times New Roman" w:cs="Times New Roman"/>
          <w:sz w:val="28"/>
          <w:szCs w:val="28"/>
        </w:rPr>
        <w:t>ятора росту сприяє кращому</w:t>
      </w:r>
      <w:r w:rsidR="00AE21AC">
        <w:rPr>
          <w:rFonts w:ascii="Times New Roman" w:hAnsi="Times New Roman" w:cs="Times New Roman"/>
          <w:sz w:val="28"/>
          <w:szCs w:val="28"/>
        </w:rPr>
        <w:t xml:space="preserve"> поглинанню</w:t>
      </w:r>
      <w:r w:rsidRPr="00FE6033">
        <w:rPr>
          <w:rFonts w:ascii="Times New Roman" w:hAnsi="Times New Roman" w:cs="Times New Roman"/>
          <w:sz w:val="28"/>
          <w:szCs w:val="28"/>
        </w:rPr>
        <w:t xml:space="preserve"> рослиною макро- і мікроелементів та збільшує швидкість обмінних процесів</w:t>
      </w:r>
      <w:r w:rsidR="0079711D" w:rsidRPr="00FE6033">
        <w:rPr>
          <w:rFonts w:ascii="Times New Roman" w:hAnsi="Times New Roman" w:cs="Times New Roman"/>
          <w:sz w:val="28"/>
          <w:szCs w:val="28"/>
        </w:rPr>
        <w:t>[</w:t>
      </w:r>
      <w:r w:rsidR="001C0B20" w:rsidRPr="00FE6033">
        <w:rPr>
          <w:rFonts w:ascii="Times New Roman" w:hAnsi="Times New Roman" w:cs="Times New Roman"/>
          <w:sz w:val="28"/>
          <w:szCs w:val="28"/>
        </w:rPr>
        <w:t>4</w:t>
      </w:r>
      <w:r w:rsidR="0079711D" w:rsidRPr="00FE6033">
        <w:rPr>
          <w:rFonts w:ascii="Times New Roman" w:hAnsi="Times New Roman" w:cs="Times New Roman"/>
          <w:sz w:val="28"/>
          <w:szCs w:val="28"/>
        </w:rPr>
        <w:t>]</w:t>
      </w:r>
      <w:r w:rsidRPr="00FE6033">
        <w:rPr>
          <w:rFonts w:ascii="Times New Roman" w:hAnsi="Times New Roman" w:cs="Times New Roman"/>
          <w:sz w:val="28"/>
          <w:szCs w:val="28"/>
        </w:rPr>
        <w:t>.</w:t>
      </w:r>
    </w:p>
    <w:p w:rsidR="009706ED" w:rsidRPr="00FE6033" w:rsidRDefault="009706ED"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 xml:space="preserve">Використані нами </w:t>
      </w:r>
      <w:r w:rsidR="00E24708" w:rsidRPr="00FE6033">
        <w:rPr>
          <w:rFonts w:ascii="Times New Roman" w:hAnsi="Times New Roman" w:cs="Times New Roman"/>
          <w:sz w:val="28"/>
          <w:szCs w:val="28"/>
        </w:rPr>
        <w:t xml:space="preserve">препарати </w:t>
      </w:r>
      <w:r w:rsidR="00090751" w:rsidRPr="00FE6033">
        <w:rPr>
          <w:rFonts w:ascii="Times New Roman" w:hAnsi="Times New Roman" w:cs="Times New Roman"/>
          <w:sz w:val="28"/>
          <w:szCs w:val="28"/>
        </w:rPr>
        <w:t xml:space="preserve">у фазі 3-5 листків </w:t>
      </w:r>
      <w:r w:rsidR="00E24708" w:rsidRPr="00FE6033">
        <w:rPr>
          <w:rFonts w:ascii="Times New Roman" w:hAnsi="Times New Roman" w:cs="Times New Roman"/>
          <w:sz w:val="28"/>
          <w:szCs w:val="28"/>
        </w:rPr>
        <w:t xml:space="preserve">ефективно </w:t>
      </w:r>
      <w:r w:rsidRPr="00FE6033">
        <w:rPr>
          <w:rFonts w:ascii="Times New Roman" w:hAnsi="Times New Roman" w:cs="Times New Roman"/>
          <w:sz w:val="28"/>
          <w:szCs w:val="28"/>
        </w:rPr>
        <w:t>вплинули на масу надземної частини рослин.  Так</w:t>
      </w:r>
      <w:r w:rsidR="00E24708" w:rsidRPr="00FE6033">
        <w:rPr>
          <w:rFonts w:ascii="Times New Roman" w:hAnsi="Times New Roman" w:cs="Times New Roman"/>
          <w:sz w:val="28"/>
          <w:szCs w:val="28"/>
        </w:rPr>
        <w:t xml:space="preserve">, </w:t>
      </w:r>
      <w:r w:rsidRPr="00FE6033">
        <w:rPr>
          <w:rFonts w:ascii="Times New Roman" w:hAnsi="Times New Roman" w:cs="Times New Roman"/>
          <w:sz w:val="28"/>
          <w:szCs w:val="28"/>
        </w:rPr>
        <w:t>імунопротектор</w:t>
      </w:r>
      <w:r w:rsidR="008354DC">
        <w:rPr>
          <w:rFonts w:ascii="Times New Roman" w:hAnsi="Times New Roman" w:cs="Times New Roman"/>
          <w:sz w:val="28"/>
          <w:szCs w:val="28"/>
        </w:rPr>
        <w:t xml:space="preserve"> </w:t>
      </w:r>
      <w:r w:rsidR="00BA6B43" w:rsidRPr="00FE6033">
        <w:rPr>
          <w:rFonts w:ascii="Times New Roman" w:hAnsi="Times New Roman" w:cs="Times New Roman"/>
          <w:sz w:val="28"/>
          <w:szCs w:val="28"/>
        </w:rPr>
        <w:t>BAI-SI</w:t>
      </w:r>
      <w:r w:rsidRPr="00FE6033">
        <w:rPr>
          <w:rFonts w:ascii="Times New Roman" w:hAnsi="Times New Roman" w:cs="Times New Roman"/>
          <w:sz w:val="28"/>
          <w:szCs w:val="28"/>
        </w:rPr>
        <w:t>, у порівнянні з контролем, збільшив масу надземної ч</w:t>
      </w:r>
      <w:r w:rsidR="00A83DED">
        <w:rPr>
          <w:rFonts w:ascii="Times New Roman" w:hAnsi="Times New Roman" w:cs="Times New Roman"/>
          <w:sz w:val="28"/>
          <w:szCs w:val="28"/>
        </w:rPr>
        <w:t>астини рослин кукурудзи на 44,3</w:t>
      </w:r>
      <w:r w:rsidRPr="00FE6033">
        <w:rPr>
          <w:rFonts w:ascii="Times New Roman" w:hAnsi="Times New Roman" w:cs="Times New Roman"/>
          <w:sz w:val="28"/>
          <w:szCs w:val="28"/>
        </w:rPr>
        <w:t>%, а бактеріальн</w:t>
      </w:r>
      <w:r w:rsidR="00F72264">
        <w:rPr>
          <w:rFonts w:ascii="Times New Roman" w:hAnsi="Times New Roman" w:cs="Times New Roman"/>
          <w:sz w:val="28"/>
          <w:szCs w:val="28"/>
        </w:rPr>
        <w:t xml:space="preserve">ий препарат Поліміксобактерин  </w:t>
      </w:r>
      <w:r w:rsidR="00F72264">
        <w:rPr>
          <w:rFonts w:ascii="Times New Roman" w:hAnsi="Times New Roman" w:cs="Times New Roman"/>
          <w:sz w:val="28"/>
          <w:szCs w:val="28"/>
        </w:rPr>
        <w:sym w:font="Symbol" w:char="F02D"/>
      </w:r>
      <w:r w:rsidRPr="00FE6033">
        <w:rPr>
          <w:rFonts w:ascii="Times New Roman" w:hAnsi="Times New Roman" w:cs="Times New Roman"/>
          <w:sz w:val="28"/>
          <w:szCs w:val="28"/>
        </w:rPr>
        <w:t xml:space="preserve"> на 65,1% (</w:t>
      </w:r>
      <w:r w:rsidR="00E24708" w:rsidRPr="00FE6033">
        <w:rPr>
          <w:rFonts w:ascii="Times New Roman" w:hAnsi="Times New Roman" w:cs="Times New Roman"/>
          <w:sz w:val="28"/>
          <w:szCs w:val="28"/>
        </w:rPr>
        <w:t xml:space="preserve">дод. </w:t>
      </w:r>
      <w:r w:rsidR="00417D8A" w:rsidRPr="00FE6033">
        <w:rPr>
          <w:rFonts w:ascii="Times New Roman" w:hAnsi="Times New Roman" w:cs="Times New Roman"/>
          <w:sz w:val="28"/>
          <w:szCs w:val="28"/>
        </w:rPr>
        <w:t>Г</w:t>
      </w:r>
      <w:r w:rsidRPr="00FE6033">
        <w:rPr>
          <w:rFonts w:ascii="Times New Roman" w:hAnsi="Times New Roman" w:cs="Times New Roman"/>
          <w:sz w:val="28"/>
          <w:szCs w:val="28"/>
        </w:rPr>
        <w:t>рис. 3.</w:t>
      </w:r>
      <w:r w:rsidR="00E24708" w:rsidRPr="00FE6033">
        <w:rPr>
          <w:rFonts w:ascii="Times New Roman" w:hAnsi="Times New Roman" w:cs="Times New Roman"/>
          <w:sz w:val="28"/>
          <w:szCs w:val="28"/>
        </w:rPr>
        <w:t>2</w:t>
      </w:r>
      <w:r w:rsidRPr="00FE6033">
        <w:rPr>
          <w:rFonts w:ascii="Times New Roman" w:hAnsi="Times New Roman" w:cs="Times New Roman"/>
          <w:sz w:val="28"/>
          <w:szCs w:val="28"/>
        </w:rPr>
        <w:t>)</w:t>
      </w:r>
      <w:r w:rsidR="0079711D" w:rsidRPr="00FE6033">
        <w:rPr>
          <w:rFonts w:ascii="Times New Roman" w:hAnsi="Times New Roman" w:cs="Times New Roman"/>
          <w:sz w:val="28"/>
          <w:szCs w:val="28"/>
        </w:rPr>
        <w:t xml:space="preserve"> [3</w:t>
      </w:r>
      <w:r w:rsidR="00CE5733">
        <w:rPr>
          <w:rFonts w:ascii="Times New Roman" w:hAnsi="Times New Roman" w:cs="Times New Roman"/>
          <w:sz w:val="28"/>
          <w:szCs w:val="28"/>
        </w:rPr>
        <w:t>9</w:t>
      </w:r>
      <w:r w:rsidR="0079711D" w:rsidRPr="00FE6033">
        <w:rPr>
          <w:rFonts w:ascii="Times New Roman" w:hAnsi="Times New Roman" w:cs="Times New Roman"/>
          <w:sz w:val="28"/>
          <w:szCs w:val="28"/>
        </w:rPr>
        <w:t>]</w:t>
      </w:r>
      <w:r w:rsidRPr="00FE6033">
        <w:rPr>
          <w:rFonts w:ascii="Times New Roman" w:hAnsi="Times New Roman" w:cs="Times New Roman"/>
          <w:sz w:val="28"/>
          <w:szCs w:val="28"/>
        </w:rPr>
        <w:t>.</w:t>
      </w:r>
    </w:p>
    <w:p w:rsidR="009706ED" w:rsidRPr="00FE6033" w:rsidRDefault="0003170D" w:rsidP="0030723C">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noProof/>
          <w:sz w:val="28"/>
          <w:szCs w:val="28"/>
          <w:lang w:val="ru-RU" w:eastAsia="ru-RU"/>
        </w:rPr>
        <w:drawing>
          <wp:inline distT="0" distB="0" distL="0" distR="0">
            <wp:extent cx="5344520" cy="3480179"/>
            <wp:effectExtent l="19050" t="0" r="853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06ED" w:rsidRPr="00FE6033" w:rsidRDefault="009706ED" w:rsidP="002971DD">
      <w:pPr>
        <w:tabs>
          <w:tab w:val="left" w:pos="1650"/>
        </w:tabs>
        <w:spacing w:after="0" w:line="360" w:lineRule="auto"/>
        <w:ind w:firstLine="709"/>
        <w:jc w:val="center"/>
        <w:rPr>
          <w:rFonts w:ascii="Times New Roman" w:hAnsi="Times New Roman" w:cs="Times New Roman"/>
          <w:color w:val="000000"/>
          <w:sz w:val="28"/>
          <w:szCs w:val="28"/>
        </w:rPr>
      </w:pPr>
      <w:r w:rsidRPr="00FE6033">
        <w:rPr>
          <w:rFonts w:ascii="Times New Roman" w:hAnsi="Times New Roman" w:cs="Times New Roman"/>
          <w:sz w:val="28"/>
          <w:szCs w:val="28"/>
        </w:rPr>
        <w:t>Рис. 3.</w:t>
      </w:r>
      <w:r w:rsidR="00E24708" w:rsidRPr="00FE6033">
        <w:rPr>
          <w:rFonts w:ascii="Times New Roman" w:hAnsi="Times New Roman" w:cs="Times New Roman"/>
          <w:sz w:val="28"/>
          <w:szCs w:val="28"/>
        </w:rPr>
        <w:t>2</w:t>
      </w:r>
      <w:r w:rsidRPr="00FE6033">
        <w:rPr>
          <w:rFonts w:ascii="Times New Roman" w:hAnsi="Times New Roman" w:cs="Times New Roman"/>
          <w:sz w:val="28"/>
          <w:szCs w:val="28"/>
        </w:rPr>
        <w:t xml:space="preserve">. Вплив </w:t>
      </w:r>
      <w:r w:rsidR="00907CDF" w:rsidRPr="00FE6033">
        <w:rPr>
          <w:rFonts w:ascii="Times New Roman" w:hAnsi="Times New Roman" w:cs="Times New Roman"/>
          <w:sz w:val="28"/>
          <w:szCs w:val="28"/>
        </w:rPr>
        <w:t xml:space="preserve">бактеріальних та </w:t>
      </w:r>
      <w:r w:rsidRPr="00FE6033">
        <w:rPr>
          <w:rFonts w:ascii="Times New Roman" w:hAnsi="Times New Roman" w:cs="Times New Roman"/>
          <w:sz w:val="28"/>
          <w:szCs w:val="28"/>
        </w:rPr>
        <w:t xml:space="preserve">синтетичних </w:t>
      </w:r>
      <w:r w:rsidR="00907CDF" w:rsidRPr="00FE6033">
        <w:rPr>
          <w:rFonts w:ascii="Times New Roman" w:hAnsi="Times New Roman" w:cs="Times New Roman"/>
          <w:sz w:val="28"/>
          <w:szCs w:val="28"/>
        </w:rPr>
        <w:t xml:space="preserve">препаратів </w:t>
      </w:r>
      <w:r w:rsidRPr="00FE6033">
        <w:rPr>
          <w:rFonts w:ascii="Times New Roman" w:hAnsi="Times New Roman" w:cs="Times New Roman"/>
          <w:sz w:val="28"/>
          <w:szCs w:val="28"/>
        </w:rPr>
        <w:t xml:space="preserve">на масу надземної частини гібриду </w:t>
      </w:r>
      <w:r w:rsidRPr="00FE6033">
        <w:rPr>
          <w:rFonts w:ascii="Times New Roman" w:hAnsi="Times New Roman" w:cs="Times New Roman"/>
          <w:color w:val="000000"/>
          <w:sz w:val="28"/>
          <w:szCs w:val="28"/>
        </w:rPr>
        <w:t xml:space="preserve">кукурудзи Дніпровський СВ 196 у фазі </w:t>
      </w:r>
      <w:r w:rsidR="00090751" w:rsidRPr="00FE6033">
        <w:rPr>
          <w:rFonts w:ascii="Times New Roman" w:hAnsi="Times New Roman" w:cs="Times New Roman"/>
          <w:color w:val="000000"/>
          <w:sz w:val="28"/>
          <w:szCs w:val="28"/>
        </w:rPr>
        <w:t>3-5 листків</w:t>
      </w:r>
    </w:p>
    <w:p w:rsidR="009706ED" w:rsidRPr="00FE6033" w:rsidRDefault="009706ED" w:rsidP="0030723C">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Таким чином</w:t>
      </w:r>
      <w:r w:rsidR="00E24708" w:rsidRPr="00FE6033">
        <w:rPr>
          <w:rFonts w:ascii="Times New Roman" w:hAnsi="Times New Roman" w:cs="Times New Roman"/>
          <w:sz w:val="28"/>
          <w:szCs w:val="28"/>
        </w:rPr>
        <w:t>,</w:t>
      </w:r>
      <w:r w:rsidRPr="00FE6033">
        <w:rPr>
          <w:rFonts w:ascii="Times New Roman" w:hAnsi="Times New Roman" w:cs="Times New Roman"/>
          <w:sz w:val="28"/>
          <w:szCs w:val="28"/>
        </w:rPr>
        <w:t xml:space="preserve"> найбільш ефективн</w:t>
      </w:r>
      <w:r w:rsidR="00E24708" w:rsidRPr="00FE6033">
        <w:rPr>
          <w:rFonts w:ascii="Times New Roman" w:hAnsi="Times New Roman" w:cs="Times New Roman"/>
          <w:sz w:val="28"/>
          <w:szCs w:val="28"/>
        </w:rPr>
        <w:t>о стимулював</w:t>
      </w:r>
      <w:r w:rsidR="0096030E" w:rsidRPr="00FE6033">
        <w:rPr>
          <w:rFonts w:ascii="Times New Roman" w:hAnsi="Times New Roman" w:cs="Times New Roman"/>
          <w:sz w:val="28"/>
          <w:szCs w:val="28"/>
        </w:rPr>
        <w:t xml:space="preserve"> </w:t>
      </w:r>
      <w:r w:rsidR="00E24708" w:rsidRPr="00FE6033">
        <w:rPr>
          <w:rFonts w:ascii="Times New Roman" w:hAnsi="Times New Roman" w:cs="Times New Roman"/>
          <w:sz w:val="28"/>
          <w:szCs w:val="28"/>
        </w:rPr>
        <w:t xml:space="preserve">ріст надземної частини кукурудзи </w:t>
      </w:r>
      <w:r w:rsidRPr="00FE6033">
        <w:rPr>
          <w:rFonts w:ascii="Times New Roman" w:hAnsi="Times New Roman" w:cs="Times New Roman"/>
          <w:sz w:val="28"/>
          <w:szCs w:val="28"/>
        </w:rPr>
        <w:t>бактеріальний препарат Поліміксобактерин. Це пов’язано з тим, що бактерії, які входять до складу регулятора росту поліпшують умови живлення рослин, цим самим покращуючи розвиток надземної частини рослин.</w:t>
      </w:r>
    </w:p>
    <w:p w:rsidR="000248A8" w:rsidRPr="00FE6033" w:rsidRDefault="00E24708"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У фазі викидання волот</w:t>
      </w:r>
      <w:r w:rsidR="00BA6B43" w:rsidRPr="00FE6033">
        <w:rPr>
          <w:rFonts w:ascii="Times New Roman" w:hAnsi="Times New Roman" w:cs="Times New Roman"/>
          <w:sz w:val="28"/>
          <w:szCs w:val="28"/>
        </w:rPr>
        <w:t>і</w:t>
      </w:r>
      <w:r w:rsidRPr="00FE6033">
        <w:rPr>
          <w:rFonts w:ascii="Times New Roman" w:hAnsi="Times New Roman" w:cs="Times New Roman"/>
          <w:sz w:val="28"/>
          <w:szCs w:val="28"/>
        </w:rPr>
        <w:t xml:space="preserve"> д</w:t>
      </w:r>
      <w:r w:rsidR="000248A8" w:rsidRPr="00FE6033">
        <w:rPr>
          <w:rFonts w:ascii="Times New Roman" w:hAnsi="Times New Roman" w:cs="Times New Roman"/>
          <w:sz w:val="28"/>
          <w:szCs w:val="28"/>
        </w:rPr>
        <w:t xml:space="preserve">осліджувані нами </w:t>
      </w:r>
      <w:r w:rsidRPr="00FE6033">
        <w:rPr>
          <w:rFonts w:ascii="Times New Roman" w:hAnsi="Times New Roman" w:cs="Times New Roman"/>
          <w:sz w:val="28"/>
          <w:szCs w:val="28"/>
        </w:rPr>
        <w:t xml:space="preserve">препарати </w:t>
      </w:r>
      <w:r w:rsidR="000248A8" w:rsidRPr="00FE6033">
        <w:rPr>
          <w:rFonts w:ascii="Times New Roman" w:hAnsi="Times New Roman" w:cs="Times New Roman"/>
          <w:sz w:val="28"/>
          <w:szCs w:val="28"/>
        </w:rPr>
        <w:t xml:space="preserve">позитивно вплинули на розвиток кореневої системи </w:t>
      </w:r>
      <w:r w:rsidR="000248A8" w:rsidRPr="00FE6033">
        <w:rPr>
          <w:rFonts w:ascii="Times New Roman" w:hAnsi="Times New Roman" w:cs="Times New Roman"/>
          <w:color w:val="000000"/>
          <w:sz w:val="28"/>
          <w:szCs w:val="28"/>
        </w:rPr>
        <w:t>кукурудзи гібриду Дніпровський 196 СВ</w:t>
      </w:r>
      <w:r w:rsidR="000248A8" w:rsidRPr="00FE6033">
        <w:rPr>
          <w:rFonts w:ascii="Times New Roman" w:hAnsi="Times New Roman" w:cs="Times New Roman"/>
          <w:sz w:val="28"/>
          <w:szCs w:val="28"/>
        </w:rPr>
        <w:t>. Бактеріальний препарат Поліміксобактерин, у порівнянні з контролем</w:t>
      </w:r>
      <w:r w:rsidR="00A83DED">
        <w:rPr>
          <w:rFonts w:ascii="Times New Roman" w:hAnsi="Times New Roman" w:cs="Times New Roman"/>
          <w:sz w:val="28"/>
          <w:szCs w:val="28"/>
        </w:rPr>
        <w:t xml:space="preserve">, </w:t>
      </w:r>
      <w:r w:rsidR="00A83DED">
        <w:rPr>
          <w:rFonts w:ascii="Times New Roman" w:hAnsi="Times New Roman" w:cs="Times New Roman"/>
          <w:sz w:val="28"/>
          <w:szCs w:val="28"/>
        </w:rPr>
        <w:lastRenderedPageBreak/>
        <w:t>збільшив масу коренів на 34,2</w:t>
      </w:r>
      <w:r w:rsidR="000248A8" w:rsidRPr="00FE6033">
        <w:rPr>
          <w:rFonts w:ascii="Times New Roman" w:hAnsi="Times New Roman" w:cs="Times New Roman"/>
          <w:sz w:val="28"/>
          <w:szCs w:val="28"/>
        </w:rPr>
        <w:t>%, кількість коренів – на 61,9%, лінійний ріст коренів – на 7,1%. Імунопротектор</w:t>
      </w:r>
      <w:r w:rsidR="004E5477">
        <w:rPr>
          <w:rFonts w:ascii="Times New Roman" w:hAnsi="Times New Roman" w:cs="Times New Roman"/>
          <w:sz w:val="28"/>
          <w:szCs w:val="28"/>
        </w:rPr>
        <w:t xml:space="preserve"> </w:t>
      </w:r>
      <w:r w:rsidR="00BA6B43" w:rsidRPr="00FE6033">
        <w:rPr>
          <w:rFonts w:ascii="Times New Roman" w:hAnsi="Times New Roman" w:cs="Times New Roman"/>
          <w:sz w:val="28"/>
          <w:szCs w:val="28"/>
        </w:rPr>
        <w:t>BAI-SI</w:t>
      </w:r>
      <w:r w:rsidR="004E5477">
        <w:rPr>
          <w:rFonts w:ascii="Times New Roman" w:hAnsi="Times New Roman" w:cs="Times New Roman"/>
          <w:sz w:val="28"/>
          <w:szCs w:val="28"/>
        </w:rPr>
        <w:t xml:space="preserve"> </w:t>
      </w:r>
      <w:r w:rsidR="000248A8" w:rsidRPr="00FE6033">
        <w:rPr>
          <w:rFonts w:ascii="Times New Roman" w:hAnsi="Times New Roman" w:cs="Times New Roman"/>
          <w:sz w:val="28"/>
          <w:szCs w:val="28"/>
        </w:rPr>
        <w:t>також показав позитивний результат на розвиток кореневої системи, підвищивши  масу коренів на 45,3%, їх кількість – на 57,1% та лінійний ріст – на 7,3%  порівняно з показниками контролю (</w:t>
      </w:r>
      <w:r w:rsidRPr="00FE6033">
        <w:rPr>
          <w:rFonts w:ascii="Times New Roman" w:hAnsi="Times New Roman" w:cs="Times New Roman"/>
          <w:sz w:val="28"/>
          <w:szCs w:val="28"/>
        </w:rPr>
        <w:t xml:space="preserve">дод. </w:t>
      </w:r>
      <w:r w:rsidR="00417D8A" w:rsidRPr="00FE6033">
        <w:rPr>
          <w:rFonts w:ascii="Times New Roman" w:hAnsi="Times New Roman" w:cs="Times New Roman"/>
          <w:sz w:val="28"/>
          <w:szCs w:val="28"/>
        </w:rPr>
        <w:t>Ґ</w:t>
      </w:r>
      <w:r w:rsidRPr="00FE6033">
        <w:rPr>
          <w:rFonts w:ascii="Times New Roman" w:hAnsi="Times New Roman" w:cs="Times New Roman"/>
          <w:sz w:val="28"/>
          <w:szCs w:val="28"/>
        </w:rPr>
        <w:t xml:space="preserve">, </w:t>
      </w:r>
      <w:r w:rsidR="000248A8" w:rsidRPr="00FE6033">
        <w:rPr>
          <w:rFonts w:ascii="Times New Roman" w:hAnsi="Times New Roman" w:cs="Times New Roman"/>
          <w:sz w:val="28"/>
          <w:szCs w:val="28"/>
        </w:rPr>
        <w:t xml:space="preserve"> рис. </w:t>
      </w:r>
      <w:r w:rsidRPr="00FE6033">
        <w:rPr>
          <w:rFonts w:ascii="Times New Roman" w:hAnsi="Times New Roman" w:cs="Times New Roman"/>
          <w:sz w:val="28"/>
          <w:szCs w:val="28"/>
        </w:rPr>
        <w:t>3.3.</w:t>
      </w:r>
      <w:r w:rsidR="000248A8" w:rsidRPr="00FE6033">
        <w:rPr>
          <w:rFonts w:ascii="Times New Roman" w:hAnsi="Times New Roman" w:cs="Times New Roman"/>
          <w:sz w:val="28"/>
          <w:szCs w:val="28"/>
        </w:rPr>
        <w:t>).</w:t>
      </w:r>
    </w:p>
    <w:p w:rsidR="000248A8" w:rsidRPr="00FE6033" w:rsidRDefault="00090751" w:rsidP="006B5F05">
      <w:pPr>
        <w:spacing w:after="0" w:line="360" w:lineRule="auto"/>
        <w:jc w:val="center"/>
        <w:rPr>
          <w:rFonts w:ascii="Times New Roman" w:hAnsi="Times New Roman" w:cs="Times New Roman"/>
          <w:sz w:val="28"/>
          <w:szCs w:val="28"/>
        </w:rPr>
      </w:pPr>
      <w:r w:rsidRPr="00FE6033">
        <w:rPr>
          <w:rFonts w:ascii="Times New Roman" w:hAnsi="Times New Roman" w:cs="Times New Roman"/>
          <w:noProof/>
          <w:sz w:val="28"/>
          <w:szCs w:val="28"/>
          <w:lang w:val="ru-RU" w:eastAsia="ru-RU"/>
        </w:rPr>
        <w:drawing>
          <wp:inline distT="0" distB="0" distL="0" distR="0">
            <wp:extent cx="5886621" cy="3807726"/>
            <wp:effectExtent l="1905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48A8" w:rsidRPr="00FE6033" w:rsidRDefault="000248A8" w:rsidP="002971DD">
      <w:pPr>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 xml:space="preserve">Рис. </w:t>
      </w:r>
      <w:r w:rsidR="009777EC" w:rsidRPr="00FE6033">
        <w:rPr>
          <w:rFonts w:ascii="Times New Roman" w:hAnsi="Times New Roman" w:cs="Times New Roman"/>
          <w:sz w:val="28"/>
          <w:szCs w:val="28"/>
        </w:rPr>
        <w:t>3.3</w:t>
      </w:r>
      <w:r w:rsidRPr="00FE6033">
        <w:rPr>
          <w:rFonts w:ascii="Times New Roman" w:hAnsi="Times New Roman" w:cs="Times New Roman"/>
          <w:sz w:val="28"/>
          <w:szCs w:val="28"/>
        </w:rPr>
        <w:t xml:space="preserve">. Вплив бактеріальних та синтетичних препаратів на </w:t>
      </w:r>
      <w:r w:rsidR="00BA6B43" w:rsidRPr="00FE6033">
        <w:rPr>
          <w:rFonts w:ascii="Times New Roman" w:hAnsi="Times New Roman" w:cs="Times New Roman"/>
          <w:sz w:val="28"/>
          <w:szCs w:val="28"/>
        </w:rPr>
        <w:t>лінійний ріст,масу та кількість коренів</w:t>
      </w:r>
      <w:r w:rsidR="0096030E"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кукурудзи гібриду Дніпровський 196 СВ </w:t>
      </w:r>
      <w:r w:rsidR="009777EC" w:rsidRPr="00FE6033">
        <w:rPr>
          <w:rFonts w:ascii="Times New Roman" w:hAnsi="Times New Roman" w:cs="Times New Roman"/>
          <w:sz w:val="28"/>
          <w:szCs w:val="28"/>
        </w:rPr>
        <w:t>у ф</w:t>
      </w:r>
      <w:r w:rsidRPr="00FE6033">
        <w:rPr>
          <w:rFonts w:ascii="Times New Roman" w:hAnsi="Times New Roman" w:cs="Times New Roman"/>
          <w:sz w:val="28"/>
          <w:szCs w:val="28"/>
        </w:rPr>
        <w:t>аз</w:t>
      </w:r>
      <w:r w:rsidR="009777EC" w:rsidRPr="00FE6033">
        <w:rPr>
          <w:rFonts w:ascii="Times New Roman" w:hAnsi="Times New Roman" w:cs="Times New Roman"/>
          <w:sz w:val="28"/>
          <w:szCs w:val="28"/>
        </w:rPr>
        <w:t>і</w:t>
      </w:r>
      <w:r w:rsidRPr="00FE6033">
        <w:rPr>
          <w:rFonts w:ascii="Times New Roman" w:hAnsi="Times New Roman" w:cs="Times New Roman"/>
          <w:sz w:val="28"/>
          <w:szCs w:val="28"/>
        </w:rPr>
        <w:t xml:space="preserve"> викидання волот</w:t>
      </w:r>
      <w:r w:rsidR="00BA6B43" w:rsidRPr="00FE6033">
        <w:rPr>
          <w:rFonts w:ascii="Times New Roman" w:hAnsi="Times New Roman" w:cs="Times New Roman"/>
          <w:sz w:val="28"/>
          <w:szCs w:val="28"/>
        </w:rPr>
        <w:t>і</w:t>
      </w:r>
    </w:p>
    <w:p w:rsidR="000248A8" w:rsidRPr="00EB3B05" w:rsidRDefault="000248A8" w:rsidP="00EB3B05">
      <w:pPr>
        <w:tabs>
          <w:tab w:val="left" w:pos="1650"/>
        </w:tabs>
        <w:spacing w:after="0" w:line="360" w:lineRule="auto"/>
        <w:ind w:firstLine="709"/>
        <w:jc w:val="both"/>
        <w:rPr>
          <w:rFonts w:ascii="Times New Roman" w:hAnsi="Times New Roman" w:cs="Times New Roman"/>
          <w:color w:val="000000"/>
          <w:sz w:val="28"/>
          <w:szCs w:val="28"/>
        </w:rPr>
      </w:pPr>
      <w:r w:rsidRPr="00FE6033">
        <w:rPr>
          <w:rFonts w:ascii="Times New Roman" w:hAnsi="Times New Roman" w:cs="Times New Roman"/>
          <w:sz w:val="28"/>
          <w:szCs w:val="28"/>
        </w:rPr>
        <w:t xml:space="preserve">Застосування синтетичних і бактеріальних препаратів ефективно вплинуло і на збільшення показників надземної частини кукурудзи </w:t>
      </w:r>
      <w:r w:rsidRPr="00FE6033">
        <w:rPr>
          <w:rFonts w:ascii="Times New Roman" w:hAnsi="Times New Roman" w:cs="Times New Roman"/>
          <w:color w:val="000000"/>
          <w:sz w:val="28"/>
          <w:szCs w:val="28"/>
        </w:rPr>
        <w:t>у фазі викидання волот</w:t>
      </w:r>
      <w:r w:rsidR="00BA6B43" w:rsidRPr="00FE6033">
        <w:rPr>
          <w:rFonts w:ascii="Times New Roman" w:hAnsi="Times New Roman" w:cs="Times New Roman"/>
          <w:color w:val="000000"/>
          <w:sz w:val="28"/>
          <w:szCs w:val="28"/>
        </w:rPr>
        <w:t>і</w:t>
      </w:r>
      <w:r w:rsidRPr="00FE6033">
        <w:rPr>
          <w:rFonts w:ascii="Times New Roman" w:hAnsi="Times New Roman" w:cs="Times New Roman"/>
          <w:sz w:val="28"/>
          <w:szCs w:val="28"/>
        </w:rPr>
        <w:t xml:space="preserve">. Зокрема, бактеріальний препарат Поліміксобактерин збільшив масу надземної частини на 28,9%, та висоту стебла на 18,3%, </w:t>
      </w:r>
      <w:r w:rsidR="009777EC" w:rsidRPr="00FE6033">
        <w:rPr>
          <w:rFonts w:ascii="Times New Roman" w:hAnsi="Times New Roman" w:cs="Times New Roman"/>
          <w:sz w:val="28"/>
          <w:szCs w:val="28"/>
        </w:rPr>
        <w:t>порівняно  з показниками</w:t>
      </w:r>
      <w:r w:rsidR="00907CDF" w:rsidRPr="00FE6033">
        <w:rPr>
          <w:rFonts w:ascii="Times New Roman" w:hAnsi="Times New Roman" w:cs="Times New Roman"/>
          <w:sz w:val="28"/>
          <w:szCs w:val="28"/>
        </w:rPr>
        <w:t xml:space="preserve"> контролю</w:t>
      </w:r>
      <w:r w:rsidRPr="00FE6033">
        <w:rPr>
          <w:rFonts w:ascii="Times New Roman" w:hAnsi="Times New Roman" w:cs="Times New Roman"/>
          <w:sz w:val="28"/>
          <w:szCs w:val="28"/>
        </w:rPr>
        <w:t xml:space="preserve">. Синтетичний регулятор росту   BAI-SI також підвищив показник маси надземної частини гібриду </w:t>
      </w:r>
      <w:r w:rsidRPr="00FE6033">
        <w:rPr>
          <w:rFonts w:ascii="Times New Roman" w:hAnsi="Times New Roman" w:cs="Times New Roman"/>
          <w:color w:val="000000"/>
          <w:sz w:val="28"/>
          <w:szCs w:val="28"/>
        </w:rPr>
        <w:t xml:space="preserve">кукурудзи Дніпровський 196 СВ </w:t>
      </w:r>
      <w:r w:rsidRPr="00FE6033">
        <w:rPr>
          <w:rFonts w:ascii="Times New Roman" w:hAnsi="Times New Roman" w:cs="Times New Roman"/>
          <w:sz w:val="28"/>
          <w:szCs w:val="28"/>
        </w:rPr>
        <w:t xml:space="preserve">на 30,5%, </w:t>
      </w:r>
      <w:r w:rsidR="009777EC" w:rsidRPr="00FE6033">
        <w:rPr>
          <w:rFonts w:ascii="Times New Roman" w:hAnsi="Times New Roman" w:cs="Times New Roman"/>
          <w:sz w:val="28"/>
          <w:szCs w:val="28"/>
        </w:rPr>
        <w:t xml:space="preserve">висоту </w:t>
      </w:r>
      <w:r w:rsidRPr="00FE6033">
        <w:rPr>
          <w:rFonts w:ascii="Times New Roman" w:hAnsi="Times New Roman" w:cs="Times New Roman"/>
          <w:sz w:val="28"/>
          <w:szCs w:val="28"/>
        </w:rPr>
        <w:t>стебла рослин на  15,9% у порівнянні з показниками контролю. (</w:t>
      </w:r>
      <w:r w:rsidR="009777EC" w:rsidRPr="00FE6033">
        <w:rPr>
          <w:rFonts w:ascii="Times New Roman" w:hAnsi="Times New Roman" w:cs="Times New Roman"/>
          <w:sz w:val="28"/>
          <w:szCs w:val="28"/>
        </w:rPr>
        <w:t xml:space="preserve">дод. </w:t>
      </w:r>
      <w:r w:rsidR="00417D8A" w:rsidRPr="00FE6033">
        <w:rPr>
          <w:rFonts w:ascii="Times New Roman" w:hAnsi="Times New Roman" w:cs="Times New Roman"/>
          <w:sz w:val="28"/>
          <w:szCs w:val="28"/>
        </w:rPr>
        <w:t>Ґ</w:t>
      </w:r>
      <w:r w:rsidRPr="00FE6033">
        <w:rPr>
          <w:rFonts w:ascii="Times New Roman" w:hAnsi="Times New Roman" w:cs="Times New Roman"/>
          <w:sz w:val="28"/>
          <w:szCs w:val="28"/>
        </w:rPr>
        <w:t>, рис</w:t>
      </w:r>
      <w:r w:rsidR="009777EC" w:rsidRPr="00FE6033">
        <w:rPr>
          <w:rFonts w:ascii="Times New Roman" w:hAnsi="Times New Roman" w:cs="Times New Roman"/>
          <w:sz w:val="28"/>
          <w:szCs w:val="28"/>
        </w:rPr>
        <w:t>. 3.4.</w:t>
      </w:r>
      <w:r w:rsidRPr="00FE6033">
        <w:rPr>
          <w:rFonts w:ascii="Times New Roman" w:hAnsi="Times New Roman" w:cs="Times New Roman"/>
          <w:sz w:val="28"/>
          <w:szCs w:val="28"/>
        </w:rPr>
        <w:t>).</w:t>
      </w:r>
    </w:p>
    <w:p w:rsidR="000248A8" w:rsidRPr="00FE6033" w:rsidRDefault="00090751" w:rsidP="006B5F05">
      <w:pPr>
        <w:tabs>
          <w:tab w:val="left" w:pos="1650"/>
        </w:tabs>
        <w:spacing w:after="0" w:line="360" w:lineRule="auto"/>
        <w:jc w:val="both"/>
        <w:rPr>
          <w:rFonts w:ascii="Times New Roman" w:hAnsi="Times New Roman" w:cs="Times New Roman"/>
          <w:b/>
          <w:sz w:val="28"/>
          <w:szCs w:val="28"/>
        </w:rPr>
      </w:pPr>
      <w:r w:rsidRPr="00FE6033">
        <w:rPr>
          <w:rFonts w:ascii="Times New Roman" w:hAnsi="Times New Roman" w:cs="Times New Roman"/>
          <w:b/>
          <w:noProof/>
          <w:sz w:val="28"/>
          <w:szCs w:val="28"/>
          <w:lang w:val="ru-RU" w:eastAsia="ru-RU"/>
        </w:rPr>
        <w:lastRenderedPageBreak/>
        <w:drawing>
          <wp:inline distT="0" distB="0" distL="0" distR="0">
            <wp:extent cx="5694282" cy="3258005"/>
            <wp:effectExtent l="19050" t="0" r="1668"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8A8" w:rsidRPr="00FE6033" w:rsidRDefault="000248A8" w:rsidP="002971DD">
      <w:pPr>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 xml:space="preserve">Рис. </w:t>
      </w:r>
      <w:r w:rsidR="00ED2873" w:rsidRPr="00FE6033">
        <w:rPr>
          <w:rFonts w:ascii="Times New Roman" w:hAnsi="Times New Roman" w:cs="Times New Roman"/>
          <w:sz w:val="28"/>
          <w:szCs w:val="28"/>
        </w:rPr>
        <w:t>3.4</w:t>
      </w:r>
      <w:r w:rsidRPr="00FE6033">
        <w:rPr>
          <w:rFonts w:ascii="Times New Roman" w:hAnsi="Times New Roman" w:cs="Times New Roman"/>
          <w:sz w:val="28"/>
          <w:szCs w:val="28"/>
        </w:rPr>
        <w:t>. Вплив бактеріальних та синтетичних препаратів на масу надземної частини та висоту стебла кукурудзи гібриду Дніпровський 196 СВ у фазі викидання волот</w:t>
      </w:r>
      <w:r w:rsidR="00BA6B43" w:rsidRPr="00FE6033">
        <w:rPr>
          <w:rFonts w:ascii="Times New Roman" w:hAnsi="Times New Roman" w:cs="Times New Roman"/>
          <w:sz w:val="28"/>
          <w:szCs w:val="28"/>
        </w:rPr>
        <w:t>і</w:t>
      </w:r>
    </w:p>
    <w:p w:rsidR="000248A8" w:rsidRPr="00FE6033" w:rsidRDefault="00ED2873" w:rsidP="0030723C">
      <w:pPr>
        <w:tabs>
          <w:tab w:val="left" w:pos="1650"/>
        </w:tabs>
        <w:spacing w:after="0" w:line="360" w:lineRule="auto"/>
        <w:ind w:firstLine="709"/>
        <w:jc w:val="both"/>
        <w:rPr>
          <w:rFonts w:ascii="Times New Roman" w:hAnsi="Times New Roman" w:cs="Times New Roman"/>
          <w:color w:val="000000"/>
          <w:sz w:val="28"/>
          <w:szCs w:val="28"/>
        </w:rPr>
      </w:pPr>
      <w:r w:rsidRPr="00FE6033">
        <w:rPr>
          <w:rFonts w:ascii="Times New Roman" w:hAnsi="Times New Roman" w:cs="Times New Roman"/>
          <w:sz w:val="28"/>
          <w:szCs w:val="28"/>
        </w:rPr>
        <w:t>Таким чином</w:t>
      </w:r>
      <w:r w:rsidR="000248A8" w:rsidRPr="00FE6033">
        <w:rPr>
          <w:rFonts w:ascii="Times New Roman" w:hAnsi="Times New Roman" w:cs="Times New Roman"/>
          <w:sz w:val="28"/>
          <w:szCs w:val="28"/>
        </w:rPr>
        <w:t xml:space="preserve">, обидва використані нами препарати позитивно </w:t>
      </w:r>
      <w:r w:rsidR="008B4116" w:rsidRPr="00FE6033">
        <w:rPr>
          <w:rFonts w:ascii="Times New Roman" w:hAnsi="Times New Roman" w:cs="Times New Roman"/>
          <w:sz w:val="28"/>
          <w:szCs w:val="28"/>
        </w:rPr>
        <w:t xml:space="preserve">вплинули </w:t>
      </w:r>
      <w:r w:rsidR="000248A8" w:rsidRPr="00FE6033">
        <w:rPr>
          <w:rFonts w:ascii="Times New Roman" w:hAnsi="Times New Roman" w:cs="Times New Roman"/>
          <w:sz w:val="28"/>
          <w:szCs w:val="28"/>
        </w:rPr>
        <w:t xml:space="preserve">як на кореневу систему рослин, так і на надземні частину кукурудзи гібриду Дніпровський 196 СВ </w:t>
      </w:r>
      <w:r w:rsidR="000248A8" w:rsidRPr="00FE6033">
        <w:rPr>
          <w:rFonts w:ascii="Times New Roman" w:hAnsi="Times New Roman" w:cs="Times New Roman"/>
          <w:color w:val="000000"/>
          <w:sz w:val="28"/>
          <w:szCs w:val="28"/>
        </w:rPr>
        <w:t>у фазі викидання волот</w:t>
      </w:r>
      <w:r w:rsidR="00BA6B43" w:rsidRPr="00FE6033">
        <w:rPr>
          <w:rFonts w:ascii="Times New Roman" w:hAnsi="Times New Roman" w:cs="Times New Roman"/>
          <w:color w:val="000000"/>
          <w:sz w:val="28"/>
          <w:szCs w:val="28"/>
        </w:rPr>
        <w:t>і</w:t>
      </w:r>
      <w:r w:rsidR="000248A8" w:rsidRPr="00FE6033">
        <w:rPr>
          <w:rFonts w:ascii="Times New Roman" w:hAnsi="Times New Roman" w:cs="Times New Roman"/>
          <w:sz w:val="28"/>
          <w:szCs w:val="28"/>
        </w:rPr>
        <w:t>. Поліміксобактерин проявив кращий вплив, у порівнянні з BAI-SI, на кількість додаткових коренів та висоту стебла, тоді як синтетичний препарат BAI-SI більше посприяв збільшенню маси коренів та маси надземної частини рослин, порівняно з бактеріальним регулятором росту.</w:t>
      </w:r>
    </w:p>
    <w:p w:rsidR="000248A8" w:rsidRPr="00FE6033" w:rsidRDefault="000248A8"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 xml:space="preserve">Порівняно з контролем, регулятори росту позитивно впливають на окремі показники у розвитку кореневої системи кукурудзи у фазі </w:t>
      </w:r>
      <w:r w:rsidR="000027BD" w:rsidRPr="00FE6033">
        <w:rPr>
          <w:rFonts w:ascii="Times New Roman" w:hAnsi="Times New Roman" w:cs="Times New Roman"/>
          <w:sz w:val="28"/>
          <w:szCs w:val="28"/>
        </w:rPr>
        <w:t xml:space="preserve">молочної </w:t>
      </w:r>
      <w:r w:rsidRPr="00FE6033">
        <w:rPr>
          <w:rFonts w:ascii="Times New Roman" w:hAnsi="Times New Roman" w:cs="Times New Roman"/>
          <w:sz w:val="28"/>
          <w:szCs w:val="28"/>
        </w:rPr>
        <w:t>стиглості. Бактеріальний препарат Поліміксобактерин збільшив масу кореневої системи на 56,4%, кількість додаткових коренів на 34,2%</w:t>
      </w:r>
      <w:r w:rsidR="00A83DED">
        <w:rPr>
          <w:rFonts w:ascii="Times New Roman" w:hAnsi="Times New Roman" w:cs="Times New Roman"/>
          <w:sz w:val="28"/>
          <w:szCs w:val="28"/>
          <w:lang w:val="ru-RU"/>
        </w:rPr>
        <w:t xml:space="preserve"> </w:t>
      </w:r>
      <w:r w:rsidRPr="00FE6033">
        <w:rPr>
          <w:rFonts w:ascii="Times New Roman" w:hAnsi="Times New Roman" w:cs="Times New Roman"/>
          <w:sz w:val="28"/>
          <w:szCs w:val="28"/>
        </w:rPr>
        <w:t xml:space="preserve">порівняно </w:t>
      </w:r>
      <w:r w:rsidR="00090751" w:rsidRPr="00FE6033">
        <w:rPr>
          <w:rFonts w:ascii="Times New Roman" w:hAnsi="Times New Roman" w:cs="Times New Roman"/>
          <w:sz w:val="28"/>
          <w:szCs w:val="28"/>
        </w:rPr>
        <w:t>і</w:t>
      </w:r>
      <w:r w:rsidRPr="00FE6033">
        <w:rPr>
          <w:rFonts w:ascii="Times New Roman" w:hAnsi="Times New Roman" w:cs="Times New Roman"/>
          <w:sz w:val="28"/>
          <w:szCs w:val="28"/>
        </w:rPr>
        <w:t xml:space="preserve">з </w:t>
      </w:r>
      <w:r w:rsidR="00090751" w:rsidRPr="00FE6033">
        <w:rPr>
          <w:rFonts w:ascii="Times New Roman" w:hAnsi="Times New Roman" w:cs="Times New Roman"/>
          <w:sz w:val="28"/>
          <w:szCs w:val="28"/>
        </w:rPr>
        <w:t xml:space="preserve">показниками </w:t>
      </w:r>
      <w:r w:rsidRPr="00FE6033">
        <w:rPr>
          <w:rFonts w:ascii="Times New Roman" w:hAnsi="Times New Roman" w:cs="Times New Roman"/>
          <w:sz w:val="28"/>
          <w:szCs w:val="28"/>
        </w:rPr>
        <w:t>контрол</w:t>
      </w:r>
      <w:r w:rsidR="00090751" w:rsidRPr="00FE6033">
        <w:rPr>
          <w:rFonts w:ascii="Times New Roman" w:hAnsi="Times New Roman" w:cs="Times New Roman"/>
          <w:sz w:val="28"/>
          <w:szCs w:val="28"/>
        </w:rPr>
        <w:t>ю</w:t>
      </w:r>
      <w:r w:rsidRPr="00FE6033">
        <w:rPr>
          <w:rFonts w:ascii="Times New Roman" w:hAnsi="Times New Roman" w:cs="Times New Roman"/>
          <w:sz w:val="28"/>
          <w:szCs w:val="28"/>
        </w:rPr>
        <w:t xml:space="preserve">. </w:t>
      </w:r>
      <w:r w:rsidR="00090751" w:rsidRPr="00FE6033">
        <w:rPr>
          <w:rFonts w:ascii="Times New Roman" w:hAnsi="Times New Roman" w:cs="Times New Roman"/>
          <w:sz w:val="28"/>
          <w:szCs w:val="28"/>
        </w:rPr>
        <w:t>Синтетичний препарат BAI-SI також підвищив такі показники, як масу підземної частини (на 53,8%) та кількість додаткових коренів (на 45,3</w:t>
      </w:r>
      <w:r w:rsidR="00C43662" w:rsidRPr="006D7824">
        <w:rPr>
          <w:rFonts w:ascii="Times New Roman" w:hAnsi="Times New Roman" w:cs="Times New Roman"/>
          <w:sz w:val="28"/>
          <w:szCs w:val="28"/>
        </w:rPr>
        <w:t>%</w:t>
      </w:r>
      <w:r w:rsidR="00090751" w:rsidRPr="00FE6033">
        <w:rPr>
          <w:rFonts w:ascii="Times New Roman" w:hAnsi="Times New Roman" w:cs="Times New Roman"/>
          <w:sz w:val="28"/>
          <w:szCs w:val="28"/>
        </w:rPr>
        <w:t xml:space="preserve">), порівняно зі значеннями контролю. Показники лінійного росту коренів </w:t>
      </w:r>
      <w:r w:rsidR="00907CDF" w:rsidRPr="00FE6033">
        <w:rPr>
          <w:rFonts w:ascii="Times New Roman" w:hAnsi="Times New Roman" w:cs="Times New Roman"/>
          <w:sz w:val="28"/>
          <w:szCs w:val="28"/>
        </w:rPr>
        <w:t xml:space="preserve">кукурудзи за </w:t>
      </w:r>
      <w:r w:rsidR="00907CDF" w:rsidRPr="00FE6033">
        <w:rPr>
          <w:rFonts w:ascii="Times New Roman" w:hAnsi="Times New Roman"/>
          <w:sz w:val="28"/>
          <w:szCs w:val="28"/>
        </w:rPr>
        <w:t>передпосівної обробки насіння біопрепаратом Поліміксобактерин та імунопротектором   BAI-SI</w:t>
      </w:r>
      <w:r w:rsidR="002E4469" w:rsidRPr="00FE6033">
        <w:rPr>
          <w:rFonts w:ascii="Times New Roman" w:hAnsi="Times New Roman"/>
          <w:sz w:val="28"/>
          <w:szCs w:val="28"/>
        </w:rPr>
        <w:t xml:space="preserve"> </w:t>
      </w:r>
      <w:r w:rsidR="00907CDF" w:rsidRPr="00FE6033">
        <w:rPr>
          <w:rFonts w:ascii="Times New Roman" w:hAnsi="Times New Roman" w:cs="Times New Roman"/>
          <w:sz w:val="28"/>
          <w:szCs w:val="28"/>
        </w:rPr>
        <w:t xml:space="preserve">близькі до показників контролю </w:t>
      </w:r>
      <w:r w:rsidRPr="00FE6033">
        <w:rPr>
          <w:rFonts w:ascii="Times New Roman" w:hAnsi="Times New Roman" w:cs="Times New Roman"/>
          <w:sz w:val="28"/>
          <w:szCs w:val="28"/>
        </w:rPr>
        <w:t>(</w:t>
      </w:r>
      <w:r w:rsidR="005B720F" w:rsidRPr="00FE6033">
        <w:rPr>
          <w:rFonts w:ascii="Times New Roman" w:hAnsi="Times New Roman" w:cs="Times New Roman"/>
          <w:sz w:val="28"/>
          <w:szCs w:val="28"/>
        </w:rPr>
        <w:t>дод.</w:t>
      </w:r>
      <w:r w:rsidR="00417D8A" w:rsidRPr="00FE6033">
        <w:rPr>
          <w:rFonts w:ascii="Times New Roman" w:hAnsi="Times New Roman" w:cs="Times New Roman"/>
          <w:sz w:val="28"/>
          <w:szCs w:val="28"/>
        </w:rPr>
        <w:t>Е</w:t>
      </w:r>
      <w:r w:rsidRPr="00FE6033">
        <w:rPr>
          <w:rFonts w:ascii="Times New Roman" w:hAnsi="Times New Roman" w:cs="Times New Roman"/>
          <w:sz w:val="28"/>
          <w:szCs w:val="28"/>
        </w:rPr>
        <w:t>, рис.3</w:t>
      </w:r>
      <w:r w:rsidR="007A5399" w:rsidRPr="00FE6033">
        <w:rPr>
          <w:rFonts w:ascii="Times New Roman" w:hAnsi="Times New Roman" w:cs="Times New Roman"/>
          <w:sz w:val="28"/>
          <w:szCs w:val="28"/>
        </w:rPr>
        <w:t>.5</w:t>
      </w:r>
      <w:r w:rsidRPr="00FE6033">
        <w:rPr>
          <w:rFonts w:ascii="Times New Roman" w:hAnsi="Times New Roman" w:cs="Times New Roman"/>
          <w:sz w:val="28"/>
          <w:szCs w:val="28"/>
        </w:rPr>
        <w:t>).</w:t>
      </w:r>
    </w:p>
    <w:p w:rsidR="00327AF1" w:rsidRPr="00FE6033" w:rsidRDefault="00327AF1" w:rsidP="00A77E60">
      <w:pPr>
        <w:spacing w:after="0" w:line="360" w:lineRule="auto"/>
        <w:jc w:val="center"/>
        <w:rPr>
          <w:rFonts w:ascii="Times New Roman" w:hAnsi="Times New Roman" w:cs="Times New Roman"/>
          <w:sz w:val="28"/>
          <w:szCs w:val="28"/>
        </w:rPr>
      </w:pPr>
      <w:r w:rsidRPr="00FE6033">
        <w:rPr>
          <w:rFonts w:ascii="Times New Roman" w:hAnsi="Times New Roman" w:cs="Times New Roman"/>
          <w:noProof/>
          <w:sz w:val="28"/>
          <w:szCs w:val="28"/>
          <w:lang w:val="ru-RU" w:eastAsia="ru-RU"/>
        </w:rPr>
        <w:lastRenderedPageBreak/>
        <w:drawing>
          <wp:inline distT="0" distB="0" distL="0" distR="0">
            <wp:extent cx="5371657" cy="3253563"/>
            <wp:effectExtent l="19050" t="0" r="19493" b="3987"/>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48A8" w:rsidRPr="00FE6033" w:rsidRDefault="000248A8" w:rsidP="002971DD">
      <w:pPr>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Рис. 3.</w:t>
      </w:r>
      <w:r w:rsidR="00327AF1" w:rsidRPr="00FE6033">
        <w:rPr>
          <w:rFonts w:ascii="Times New Roman" w:hAnsi="Times New Roman" w:cs="Times New Roman"/>
          <w:sz w:val="28"/>
          <w:szCs w:val="28"/>
        </w:rPr>
        <w:t>5</w:t>
      </w:r>
      <w:r w:rsidR="00AC3A49"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 Вплив бактеріальних та синтетичних препаратів на </w:t>
      </w:r>
      <w:r w:rsidR="00680394" w:rsidRPr="00FE6033">
        <w:rPr>
          <w:rFonts w:ascii="Times New Roman" w:hAnsi="Times New Roman" w:cs="Times New Roman"/>
          <w:sz w:val="28"/>
          <w:szCs w:val="28"/>
        </w:rPr>
        <w:t>лінійний ріст,масу та кількість коренів</w:t>
      </w:r>
      <w:r w:rsidR="002E4469"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кукурудзи гібриду Дніпровський 196 СВ </w:t>
      </w:r>
      <w:r w:rsidR="00327AF1" w:rsidRPr="00FE6033">
        <w:rPr>
          <w:rFonts w:ascii="Times New Roman" w:hAnsi="Times New Roman" w:cs="Times New Roman"/>
          <w:sz w:val="28"/>
          <w:szCs w:val="28"/>
        </w:rPr>
        <w:t xml:space="preserve">у </w:t>
      </w:r>
      <w:r w:rsidRPr="00FE6033">
        <w:rPr>
          <w:rFonts w:ascii="Times New Roman" w:hAnsi="Times New Roman" w:cs="Times New Roman"/>
          <w:sz w:val="28"/>
          <w:szCs w:val="28"/>
        </w:rPr>
        <w:t>фаз</w:t>
      </w:r>
      <w:r w:rsidR="00327AF1" w:rsidRPr="00FE6033">
        <w:rPr>
          <w:rFonts w:ascii="Times New Roman" w:hAnsi="Times New Roman" w:cs="Times New Roman"/>
          <w:sz w:val="28"/>
          <w:szCs w:val="28"/>
        </w:rPr>
        <w:t>і</w:t>
      </w:r>
      <w:r w:rsidR="002E4469" w:rsidRPr="00FE6033">
        <w:rPr>
          <w:rFonts w:ascii="Times New Roman" w:hAnsi="Times New Roman" w:cs="Times New Roman"/>
          <w:sz w:val="28"/>
          <w:szCs w:val="28"/>
        </w:rPr>
        <w:t xml:space="preserve"> </w:t>
      </w:r>
      <w:r w:rsidR="000027BD" w:rsidRPr="00FE6033">
        <w:rPr>
          <w:rFonts w:ascii="Times New Roman" w:hAnsi="Times New Roman" w:cs="Times New Roman"/>
          <w:sz w:val="28"/>
          <w:szCs w:val="28"/>
        </w:rPr>
        <w:t xml:space="preserve">молочної </w:t>
      </w:r>
      <w:r w:rsidRPr="00FE6033">
        <w:rPr>
          <w:rFonts w:ascii="Times New Roman" w:hAnsi="Times New Roman" w:cs="Times New Roman"/>
          <w:sz w:val="28"/>
          <w:szCs w:val="28"/>
        </w:rPr>
        <w:t>стиглості</w:t>
      </w:r>
      <w:r w:rsidR="00327AF1" w:rsidRPr="00FE6033">
        <w:rPr>
          <w:rFonts w:ascii="Times New Roman" w:hAnsi="Times New Roman" w:cs="Times New Roman"/>
          <w:sz w:val="28"/>
          <w:szCs w:val="28"/>
        </w:rPr>
        <w:t>.</w:t>
      </w:r>
    </w:p>
    <w:p w:rsidR="00526329" w:rsidRPr="00FE6033" w:rsidRDefault="00AC3A49" w:rsidP="0030723C">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У фазі </w:t>
      </w:r>
      <w:r w:rsidR="000027BD" w:rsidRPr="00FE6033">
        <w:rPr>
          <w:rFonts w:ascii="Times New Roman" w:hAnsi="Times New Roman" w:cs="Times New Roman"/>
          <w:sz w:val="28"/>
          <w:szCs w:val="28"/>
        </w:rPr>
        <w:t xml:space="preserve">молочної </w:t>
      </w:r>
      <w:r w:rsidRPr="00FE6033">
        <w:rPr>
          <w:rFonts w:ascii="Times New Roman" w:hAnsi="Times New Roman" w:cs="Times New Roman"/>
          <w:sz w:val="28"/>
          <w:szCs w:val="28"/>
        </w:rPr>
        <w:t>стиглості кукурудзи в</w:t>
      </w:r>
      <w:r w:rsidR="000248A8" w:rsidRPr="00FE6033">
        <w:rPr>
          <w:rFonts w:ascii="Times New Roman" w:hAnsi="Times New Roman" w:cs="Times New Roman"/>
          <w:sz w:val="28"/>
          <w:szCs w:val="28"/>
        </w:rPr>
        <w:t xml:space="preserve">икористані нами </w:t>
      </w:r>
      <w:r w:rsidRPr="00FE6033">
        <w:rPr>
          <w:rFonts w:ascii="Times New Roman" w:hAnsi="Times New Roman" w:cs="Times New Roman"/>
          <w:sz w:val="28"/>
          <w:szCs w:val="28"/>
        </w:rPr>
        <w:t xml:space="preserve">препарати ефективно стимулювали </w:t>
      </w:r>
      <w:r w:rsidR="000248A8" w:rsidRPr="00FE6033">
        <w:rPr>
          <w:rFonts w:ascii="Times New Roman" w:hAnsi="Times New Roman" w:cs="Times New Roman"/>
          <w:sz w:val="28"/>
          <w:szCs w:val="28"/>
        </w:rPr>
        <w:t>розвиток надземної частини рослин</w:t>
      </w:r>
      <w:r w:rsidR="002971DD">
        <w:rPr>
          <w:rFonts w:ascii="Times New Roman" w:hAnsi="Times New Roman" w:cs="Times New Roman"/>
          <w:sz w:val="28"/>
          <w:szCs w:val="28"/>
        </w:rPr>
        <w:t xml:space="preserve"> </w:t>
      </w:r>
      <w:r w:rsidR="00526329" w:rsidRPr="00FE6033">
        <w:rPr>
          <w:rFonts w:ascii="Times New Roman" w:hAnsi="Times New Roman" w:cs="Times New Roman"/>
          <w:sz w:val="28"/>
          <w:szCs w:val="28"/>
        </w:rPr>
        <w:t xml:space="preserve">(дод. </w:t>
      </w:r>
      <w:r w:rsidR="00417D8A" w:rsidRPr="00FE6033">
        <w:rPr>
          <w:rFonts w:ascii="Times New Roman" w:hAnsi="Times New Roman" w:cs="Times New Roman"/>
          <w:sz w:val="28"/>
          <w:szCs w:val="28"/>
        </w:rPr>
        <w:t>Е</w:t>
      </w:r>
      <w:r w:rsidR="00526329" w:rsidRPr="00FE6033">
        <w:rPr>
          <w:rFonts w:ascii="Times New Roman" w:hAnsi="Times New Roman" w:cs="Times New Roman"/>
          <w:sz w:val="28"/>
          <w:szCs w:val="28"/>
        </w:rPr>
        <w:t>, рис. 3.6).</w:t>
      </w:r>
    </w:p>
    <w:p w:rsidR="000248A8" w:rsidRPr="00FE6033" w:rsidRDefault="00115D0F" w:rsidP="00A77E60">
      <w:pPr>
        <w:tabs>
          <w:tab w:val="left" w:pos="1650"/>
        </w:tabs>
        <w:spacing w:after="0" w:line="360" w:lineRule="auto"/>
        <w:jc w:val="both"/>
        <w:rPr>
          <w:rFonts w:ascii="Times New Roman" w:hAnsi="Times New Roman" w:cs="Times New Roman"/>
          <w:sz w:val="28"/>
          <w:szCs w:val="28"/>
        </w:rPr>
      </w:pPr>
      <w:r w:rsidRPr="00FE6033">
        <w:rPr>
          <w:rFonts w:ascii="Times New Roman" w:hAnsi="Times New Roman" w:cs="Times New Roman"/>
          <w:noProof/>
          <w:sz w:val="28"/>
          <w:szCs w:val="28"/>
          <w:lang w:val="ru-RU" w:eastAsia="ru-RU"/>
        </w:rPr>
        <w:drawing>
          <wp:inline distT="0" distB="0" distL="0" distR="0">
            <wp:extent cx="5857875" cy="3267075"/>
            <wp:effectExtent l="1905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48A8" w:rsidRPr="00FE6033" w:rsidRDefault="000248A8" w:rsidP="002971DD">
      <w:pPr>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 xml:space="preserve">Рис. </w:t>
      </w:r>
      <w:r w:rsidR="005E4AB4" w:rsidRPr="00FE6033">
        <w:rPr>
          <w:rFonts w:ascii="Times New Roman" w:hAnsi="Times New Roman" w:cs="Times New Roman"/>
          <w:sz w:val="28"/>
          <w:szCs w:val="28"/>
        </w:rPr>
        <w:t>3.6</w:t>
      </w:r>
      <w:r w:rsidRPr="00FE6033">
        <w:rPr>
          <w:rFonts w:ascii="Times New Roman" w:hAnsi="Times New Roman" w:cs="Times New Roman"/>
          <w:sz w:val="28"/>
          <w:szCs w:val="28"/>
        </w:rPr>
        <w:t>. Вплив бактеріальних та синтетичних препаратів на масу надземної частини, висоту стебла та кількість вузлів</w:t>
      </w:r>
      <w:r w:rsidR="00680394" w:rsidRPr="00FE6033">
        <w:rPr>
          <w:rFonts w:ascii="Times New Roman" w:hAnsi="Times New Roman" w:cs="Times New Roman"/>
          <w:sz w:val="28"/>
          <w:szCs w:val="28"/>
        </w:rPr>
        <w:t xml:space="preserve"> на стеблі </w:t>
      </w:r>
      <w:r w:rsidRPr="00FE6033">
        <w:rPr>
          <w:rFonts w:ascii="Times New Roman" w:hAnsi="Times New Roman" w:cs="Times New Roman"/>
          <w:sz w:val="28"/>
          <w:szCs w:val="28"/>
        </w:rPr>
        <w:t xml:space="preserve">кукурудзи гібриду Дніпровський 196 СВ у фазі </w:t>
      </w:r>
      <w:r w:rsidR="000027BD" w:rsidRPr="00FE6033">
        <w:rPr>
          <w:rFonts w:ascii="Times New Roman" w:hAnsi="Times New Roman" w:cs="Times New Roman"/>
          <w:sz w:val="28"/>
          <w:szCs w:val="28"/>
        </w:rPr>
        <w:t>молочної</w:t>
      </w:r>
      <w:r w:rsidRPr="00FE6033">
        <w:rPr>
          <w:rFonts w:ascii="Times New Roman" w:hAnsi="Times New Roman" w:cs="Times New Roman"/>
          <w:sz w:val="28"/>
          <w:szCs w:val="28"/>
        </w:rPr>
        <w:t xml:space="preserve"> стиглості</w:t>
      </w:r>
    </w:p>
    <w:p w:rsidR="00526329" w:rsidRPr="00FE6033" w:rsidRDefault="00526329" w:rsidP="0030723C">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Так, бактеріальний препарат Поліміксобактерин збільшив масу надземної ч</w:t>
      </w:r>
      <w:r w:rsidR="001654EE">
        <w:rPr>
          <w:rFonts w:ascii="Times New Roman" w:hAnsi="Times New Roman" w:cs="Times New Roman"/>
          <w:sz w:val="28"/>
          <w:szCs w:val="28"/>
        </w:rPr>
        <w:t>астини рослин кукурудзи на 45,9</w:t>
      </w:r>
      <w:r w:rsidRPr="00FE6033">
        <w:rPr>
          <w:rFonts w:ascii="Times New Roman" w:hAnsi="Times New Roman" w:cs="Times New Roman"/>
          <w:sz w:val="28"/>
          <w:szCs w:val="28"/>
        </w:rPr>
        <w:t>%, висоту стебла на 12,8% та кількість вузлів на рослині на 23,2% порівняно з показниками контролю. Зазначені морфо-фізіологічні показники також зросли за передпосівної обробки насіння</w:t>
      </w:r>
      <w:r w:rsidR="002E4469" w:rsidRPr="00FE6033">
        <w:rPr>
          <w:rFonts w:ascii="Times New Roman" w:hAnsi="Times New Roman" w:cs="Times New Roman"/>
          <w:sz w:val="28"/>
          <w:szCs w:val="28"/>
        </w:rPr>
        <w:t xml:space="preserve"> </w:t>
      </w:r>
      <w:r w:rsidRPr="00FE6033">
        <w:rPr>
          <w:rFonts w:ascii="Times New Roman" w:hAnsi="Times New Roman" w:cs="Times New Roman"/>
          <w:sz w:val="28"/>
          <w:szCs w:val="28"/>
        </w:rPr>
        <w:t xml:space="preserve">імунопротектором BAI-SI  (дод. </w:t>
      </w:r>
      <w:r w:rsidR="00417D8A" w:rsidRPr="00FE6033">
        <w:rPr>
          <w:rFonts w:ascii="Times New Roman" w:hAnsi="Times New Roman" w:cs="Times New Roman"/>
          <w:sz w:val="28"/>
          <w:szCs w:val="28"/>
        </w:rPr>
        <w:t>Е</w:t>
      </w:r>
      <w:r w:rsidRPr="00FE6033">
        <w:rPr>
          <w:rFonts w:ascii="Times New Roman" w:hAnsi="Times New Roman" w:cs="Times New Roman"/>
          <w:sz w:val="28"/>
          <w:szCs w:val="28"/>
        </w:rPr>
        <w:t>, рис. 3.6).</w:t>
      </w:r>
    </w:p>
    <w:p w:rsidR="000248A8" w:rsidRPr="00FE6033" w:rsidRDefault="000248A8" w:rsidP="0030723C">
      <w:pPr>
        <w:tabs>
          <w:tab w:val="left" w:pos="1650"/>
        </w:tabs>
        <w:spacing w:after="0" w:line="360" w:lineRule="auto"/>
        <w:ind w:firstLine="709"/>
        <w:jc w:val="both"/>
        <w:rPr>
          <w:rFonts w:ascii="Times New Roman" w:hAnsi="Times New Roman" w:cs="Times New Roman"/>
          <w:color w:val="000000"/>
          <w:sz w:val="28"/>
          <w:szCs w:val="28"/>
        </w:rPr>
      </w:pPr>
      <w:r w:rsidRPr="00FE6033">
        <w:rPr>
          <w:rFonts w:ascii="Times New Roman" w:hAnsi="Times New Roman" w:cs="Times New Roman"/>
          <w:sz w:val="28"/>
          <w:szCs w:val="28"/>
        </w:rPr>
        <w:t xml:space="preserve">Таким чином, як бактеріальний препарат Поліміксобактерин, так і синтетичний BAI-SI виявилися ефективними стимуляторами росту кукурудзи гібриду </w:t>
      </w:r>
      <w:r w:rsidRPr="00FE6033">
        <w:rPr>
          <w:rFonts w:ascii="Times New Roman" w:hAnsi="Times New Roman" w:cs="Times New Roman"/>
          <w:color w:val="000000"/>
          <w:sz w:val="28"/>
          <w:szCs w:val="28"/>
        </w:rPr>
        <w:t>кукурудзи Дніпровський 196 СВ</w:t>
      </w:r>
      <w:r w:rsidRPr="00FE6033">
        <w:rPr>
          <w:rFonts w:ascii="Times New Roman" w:hAnsi="Times New Roman" w:cs="Times New Roman"/>
          <w:sz w:val="28"/>
          <w:szCs w:val="28"/>
        </w:rPr>
        <w:t xml:space="preserve"> у фазі </w:t>
      </w:r>
      <w:r w:rsidR="000027BD" w:rsidRPr="00FE6033">
        <w:rPr>
          <w:rFonts w:ascii="Times New Roman" w:hAnsi="Times New Roman" w:cs="Times New Roman"/>
          <w:sz w:val="28"/>
          <w:szCs w:val="28"/>
        </w:rPr>
        <w:t xml:space="preserve">молочної </w:t>
      </w:r>
      <w:r w:rsidRPr="00FE6033">
        <w:rPr>
          <w:rFonts w:ascii="Times New Roman" w:hAnsi="Times New Roman" w:cs="Times New Roman"/>
          <w:sz w:val="28"/>
          <w:szCs w:val="28"/>
        </w:rPr>
        <w:t xml:space="preserve"> стиглості. При цьому Поліміксобактерин проявив кращий вплив, у порівнянні з BAI-SI на масу рослин, а імунопротектор BAI-SI </w:t>
      </w:r>
      <w:r w:rsidR="005E4AB4" w:rsidRPr="00FE6033">
        <w:rPr>
          <w:rFonts w:ascii="Times New Roman" w:hAnsi="Times New Roman" w:cs="Times New Roman"/>
          <w:sz w:val="28"/>
          <w:szCs w:val="28"/>
        </w:rPr>
        <w:t xml:space="preserve">ефективно стимулював </w:t>
      </w:r>
      <w:r w:rsidRPr="00FE6033">
        <w:rPr>
          <w:rFonts w:ascii="Times New Roman" w:hAnsi="Times New Roman" w:cs="Times New Roman"/>
          <w:sz w:val="28"/>
          <w:szCs w:val="28"/>
        </w:rPr>
        <w:t xml:space="preserve"> розвит</w:t>
      </w:r>
      <w:r w:rsidR="005E4AB4" w:rsidRPr="00FE6033">
        <w:rPr>
          <w:rFonts w:ascii="Times New Roman" w:hAnsi="Times New Roman" w:cs="Times New Roman"/>
          <w:sz w:val="28"/>
          <w:szCs w:val="28"/>
        </w:rPr>
        <w:t>о</w:t>
      </w:r>
      <w:r w:rsidRPr="00FE6033">
        <w:rPr>
          <w:rFonts w:ascii="Times New Roman" w:hAnsi="Times New Roman" w:cs="Times New Roman"/>
          <w:sz w:val="28"/>
          <w:szCs w:val="28"/>
        </w:rPr>
        <w:t xml:space="preserve">к додаткових коренів </w:t>
      </w:r>
      <w:r w:rsidR="005E4AB4" w:rsidRPr="00FE6033">
        <w:rPr>
          <w:rFonts w:ascii="Times New Roman" w:hAnsi="Times New Roman" w:cs="Times New Roman"/>
          <w:sz w:val="28"/>
          <w:szCs w:val="28"/>
        </w:rPr>
        <w:t>та лінійний ріст</w:t>
      </w:r>
      <w:r w:rsidRPr="00FE6033">
        <w:rPr>
          <w:rFonts w:ascii="Times New Roman" w:hAnsi="Times New Roman" w:cs="Times New Roman"/>
          <w:sz w:val="28"/>
          <w:szCs w:val="28"/>
        </w:rPr>
        <w:t xml:space="preserve"> стебла рослин, у порівнянні з бактеріальним</w:t>
      </w:r>
      <w:r w:rsidR="005E4AB4" w:rsidRPr="00FE6033">
        <w:rPr>
          <w:rFonts w:ascii="Times New Roman" w:hAnsi="Times New Roman" w:cs="Times New Roman"/>
          <w:sz w:val="28"/>
          <w:szCs w:val="28"/>
        </w:rPr>
        <w:t xml:space="preserve"> препаратом</w:t>
      </w:r>
      <w:r w:rsidRPr="00FE6033">
        <w:rPr>
          <w:rFonts w:ascii="Times New Roman" w:hAnsi="Times New Roman" w:cs="Times New Roman"/>
          <w:sz w:val="28"/>
          <w:szCs w:val="28"/>
        </w:rPr>
        <w:t xml:space="preserve">. </w:t>
      </w:r>
      <w:r w:rsidR="00680394" w:rsidRPr="00FE6033">
        <w:rPr>
          <w:rFonts w:ascii="Times New Roman" w:hAnsi="Times New Roman" w:cs="Times New Roman"/>
          <w:sz w:val="28"/>
          <w:szCs w:val="28"/>
        </w:rPr>
        <w:t>Н</w:t>
      </w:r>
      <w:r w:rsidRPr="00FE6033">
        <w:rPr>
          <w:rFonts w:ascii="Times New Roman" w:hAnsi="Times New Roman" w:cs="Times New Roman"/>
          <w:sz w:val="28"/>
          <w:szCs w:val="28"/>
        </w:rPr>
        <w:t>а лінійний ріст коренів останній регулятор росту не вплинув.</w:t>
      </w:r>
    </w:p>
    <w:p w:rsidR="000248A8" w:rsidRPr="00FE6033" w:rsidRDefault="000248A8" w:rsidP="0030723C">
      <w:pPr>
        <w:spacing w:after="0" w:line="360" w:lineRule="auto"/>
        <w:ind w:firstLine="709"/>
        <w:contextualSpacing/>
        <w:jc w:val="both"/>
        <w:rPr>
          <w:rFonts w:ascii="Times New Roman" w:hAnsi="Times New Roman" w:cs="Times New Roman"/>
          <w:sz w:val="28"/>
          <w:szCs w:val="28"/>
        </w:rPr>
      </w:pPr>
      <w:r w:rsidRPr="00FE6033">
        <w:rPr>
          <w:rFonts w:ascii="Times New Roman" w:hAnsi="Times New Roman" w:cs="Times New Roman"/>
          <w:sz w:val="28"/>
          <w:szCs w:val="28"/>
        </w:rPr>
        <w:t xml:space="preserve">Дослідивши показники підземної частини кукурудзи гібриду Дніпровський 196 СВ у фазі повної стиглості, нами було встановлено, що рослини, які були оброблені синтетичними і бактеріальними </w:t>
      </w:r>
      <w:r w:rsidR="000723A4" w:rsidRPr="00FE6033">
        <w:rPr>
          <w:rFonts w:ascii="Times New Roman" w:hAnsi="Times New Roman" w:cs="Times New Roman"/>
          <w:sz w:val="28"/>
          <w:szCs w:val="28"/>
        </w:rPr>
        <w:t xml:space="preserve">препаратами </w:t>
      </w:r>
      <w:r w:rsidRPr="00FE6033">
        <w:rPr>
          <w:rFonts w:ascii="Times New Roman" w:hAnsi="Times New Roman" w:cs="Times New Roman"/>
          <w:sz w:val="28"/>
          <w:szCs w:val="28"/>
        </w:rPr>
        <w:t>мають вищі значення, у порівнянні з контролем. Поліміксобактерин, у порівнянні з контрол</w:t>
      </w:r>
      <w:r w:rsidR="001654EE">
        <w:rPr>
          <w:rFonts w:ascii="Times New Roman" w:hAnsi="Times New Roman" w:cs="Times New Roman"/>
          <w:sz w:val="28"/>
          <w:szCs w:val="28"/>
        </w:rPr>
        <w:t>ем, збільшив масу коренів на 28</w:t>
      </w:r>
      <w:r w:rsidRPr="00FE6033">
        <w:rPr>
          <w:rFonts w:ascii="Times New Roman" w:hAnsi="Times New Roman" w:cs="Times New Roman"/>
          <w:sz w:val="28"/>
          <w:szCs w:val="28"/>
        </w:rPr>
        <w:t>%, кількість коренів – на 35,3%, лінійний ріст коренів – на 20,5%. Імунопротектор</w:t>
      </w:r>
      <w:r w:rsidR="00DF546F">
        <w:rPr>
          <w:rFonts w:ascii="Times New Roman" w:hAnsi="Times New Roman" w:cs="Times New Roman"/>
          <w:sz w:val="28"/>
          <w:szCs w:val="28"/>
        </w:rPr>
        <w:t xml:space="preserve"> </w:t>
      </w:r>
      <w:r w:rsidR="00680394" w:rsidRPr="00FE6033">
        <w:rPr>
          <w:rFonts w:ascii="Times New Roman" w:hAnsi="Times New Roman" w:cs="Times New Roman"/>
          <w:sz w:val="28"/>
          <w:szCs w:val="28"/>
        </w:rPr>
        <w:t>BAI-SI</w:t>
      </w:r>
      <w:r w:rsidR="00DF546F">
        <w:rPr>
          <w:rFonts w:ascii="Times New Roman" w:hAnsi="Times New Roman" w:cs="Times New Roman"/>
          <w:sz w:val="28"/>
          <w:szCs w:val="28"/>
        </w:rPr>
        <w:t xml:space="preserve"> </w:t>
      </w:r>
      <w:r w:rsidRPr="00FE6033">
        <w:rPr>
          <w:rFonts w:ascii="Times New Roman" w:hAnsi="Times New Roman" w:cs="Times New Roman"/>
          <w:sz w:val="28"/>
          <w:szCs w:val="28"/>
        </w:rPr>
        <w:t xml:space="preserve">також </w:t>
      </w:r>
      <w:r w:rsidR="005E4AB4" w:rsidRPr="00FE6033">
        <w:rPr>
          <w:rFonts w:ascii="Times New Roman" w:hAnsi="Times New Roman" w:cs="Times New Roman"/>
          <w:sz w:val="28"/>
          <w:szCs w:val="28"/>
        </w:rPr>
        <w:t xml:space="preserve">ефективно стимулював </w:t>
      </w:r>
      <w:r w:rsidRPr="00FE6033">
        <w:rPr>
          <w:rFonts w:ascii="Times New Roman" w:hAnsi="Times New Roman" w:cs="Times New Roman"/>
          <w:sz w:val="28"/>
          <w:szCs w:val="28"/>
        </w:rPr>
        <w:t>розвиток кореневої системи, підвищивши  масу коренів на 42%, їх кількість – на 37,3% та лінійний ріст – на 14,5%  порівняно з показниками контролю (</w:t>
      </w:r>
      <w:r w:rsidR="005E4AB4" w:rsidRPr="00FE6033">
        <w:rPr>
          <w:rFonts w:ascii="Times New Roman" w:hAnsi="Times New Roman" w:cs="Times New Roman"/>
          <w:sz w:val="28"/>
          <w:szCs w:val="28"/>
        </w:rPr>
        <w:t>дод</w:t>
      </w:r>
      <w:r w:rsidRPr="00FE6033">
        <w:rPr>
          <w:rFonts w:ascii="Times New Roman" w:hAnsi="Times New Roman" w:cs="Times New Roman"/>
          <w:sz w:val="28"/>
          <w:szCs w:val="28"/>
        </w:rPr>
        <w:t xml:space="preserve">. </w:t>
      </w:r>
      <w:r w:rsidR="00417D8A" w:rsidRPr="00FE6033">
        <w:rPr>
          <w:rFonts w:ascii="Times New Roman" w:hAnsi="Times New Roman" w:cs="Times New Roman"/>
          <w:sz w:val="28"/>
          <w:szCs w:val="28"/>
        </w:rPr>
        <w:t>Є</w:t>
      </w:r>
      <w:r w:rsidRPr="00FE6033">
        <w:rPr>
          <w:rFonts w:ascii="Times New Roman" w:hAnsi="Times New Roman" w:cs="Times New Roman"/>
          <w:sz w:val="28"/>
          <w:szCs w:val="28"/>
        </w:rPr>
        <w:t xml:space="preserve">, рис. </w:t>
      </w:r>
      <w:r w:rsidR="005E4AB4" w:rsidRPr="00FE6033">
        <w:rPr>
          <w:rFonts w:ascii="Times New Roman" w:hAnsi="Times New Roman" w:cs="Times New Roman"/>
          <w:sz w:val="28"/>
          <w:szCs w:val="28"/>
        </w:rPr>
        <w:t>3.7</w:t>
      </w:r>
      <w:r w:rsidRPr="00FE6033">
        <w:rPr>
          <w:rFonts w:ascii="Times New Roman" w:hAnsi="Times New Roman" w:cs="Times New Roman"/>
          <w:sz w:val="28"/>
          <w:szCs w:val="28"/>
        </w:rPr>
        <w:t>)</w:t>
      </w:r>
      <w:r w:rsidR="005E4AB4" w:rsidRPr="00FE6033">
        <w:rPr>
          <w:rFonts w:ascii="Times New Roman" w:hAnsi="Times New Roman" w:cs="Times New Roman"/>
          <w:sz w:val="28"/>
          <w:szCs w:val="28"/>
        </w:rPr>
        <w:t>.</w:t>
      </w:r>
    </w:p>
    <w:p w:rsidR="00526329" w:rsidRPr="00FE6033" w:rsidRDefault="00526329" w:rsidP="0030723C">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У фазі повної стиглості бактеріальний препарат Поліміксобактерин та синтетичний імунопротектор</w:t>
      </w:r>
      <w:r w:rsidR="009A7592">
        <w:rPr>
          <w:rFonts w:ascii="Times New Roman" w:hAnsi="Times New Roman" w:cs="Times New Roman"/>
          <w:sz w:val="28"/>
          <w:szCs w:val="28"/>
        </w:rPr>
        <w:t xml:space="preserve"> </w:t>
      </w:r>
      <w:r w:rsidRPr="00FE6033">
        <w:rPr>
          <w:rFonts w:ascii="Times New Roman" w:hAnsi="Times New Roman" w:cs="Times New Roman"/>
          <w:sz w:val="28"/>
          <w:szCs w:val="28"/>
        </w:rPr>
        <w:t xml:space="preserve">BAI-SI підвищили досліджувані показники надземної частини кукурудзи у порівнянні з контролем. Поліміксобактерин збільшив, у порівнянні зі значеннями контролю, масу надземної частини на 15,9%, висоту стебла на 32,3% та кількість </w:t>
      </w:r>
      <w:r w:rsidR="00680394" w:rsidRPr="00FE6033">
        <w:rPr>
          <w:rFonts w:ascii="Times New Roman" w:hAnsi="Times New Roman" w:cs="Times New Roman"/>
          <w:sz w:val="28"/>
          <w:szCs w:val="28"/>
        </w:rPr>
        <w:t xml:space="preserve">вузлів на стеблі </w:t>
      </w:r>
      <w:r w:rsidRPr="00FE6033">
        <w:rPr>
          <w:rFonts w:ascii="Times New Roman" w:hAnsi="Times New Roman" w:cs="Times New Roman"/>
          <w:sz w:val="28"/>
          <w:szCs w:val="28"/>
        </w:rPr>
        <w:t xml:space="preserve">на 9,5%. Препарат BAI-SI підвищив показники маси надземної частини на 32,7%, порівняно з контролем, що є більш ефективним, ніж вплив бактеріального препарату (дод. </w:t>
      </w:r>
      <w:r w:rsidR="00417D8A" w:rsidRPr="00FE6033">
        <w:rPr>
          <w:rFonts w:ascii="Times New Roman" w:hAnsi="Times New Roman" w:cs="Times New Roman"/>
          <w:sz w:val="28"/>
          <w:szCs w:val="28"/>
        </w:rPr>
        <w:t>Є</w:t>
      </w:r>
      <w:r w:rsidRPr="00FE6033">
        <w:rPr>
          <w:rFonts w:ascii="Times New Roman" w:hAnsi="Times New Roman" w:cs="Times New Roman"/>
          <w:sz w:val="28"/>
          <w:szCs w:val="28"/>
        </w:rPr>
        <w:t>, рис. 3.8).</w:t>
      </w:r>
    </w:p>
    <w:p w:rsidR="00526329" w:rsidRPr="00FE6033" w:rsidRDefault="00526329" w:rsidP="0030723C">
      <w:pPr>
        <w:spacing w:after="0" w:line="360" w:lineRule="auto"/>
        <w:ind w:firstLine="709"/>
        <w:contextualSpacing/>
        <w:jc w:val="both"/>
        <w:rPr>
          <w:rFonts w:ascii="Times New Roman" w:hAnsi="Times New Roman" w:cs="Times New Roman"/>
          <w:sz w:val="28"/>
          <w:szCs w:val="28"/>
        </w:rPr>
      </w:pPr>
    </w:p>
    <w:p w:rsidR="000248A8" w:rsidRPr="00FE6033" w:rsidRDefault="00421247" w:rsidP="00A77E60">
      <w:pPr>
        <w:spacing w:after="0" w:line="360" w:lineRule="auto"/>
        <w:jc w:val="both"/>
        <w:rPr>
          <w:rFonts w:ascii="Times New Roman" w:hAnsi="Times New Roman" w:cs="Times New Roman"/>
          <w:sz w:val="28"/>
          <w:szCs w:val="28"/>
        </w:rPr>
      </w:pPr>
      <w:r w:rsidRPr="00FE6033">
        <w:rPr>
          <w:rFonts w:ascii="Times New Roman" w:hAnsi="Times New Roman" w:cs="Times New Roman"/>
          <w:noProof/>
          <w:sz w:val="28"/>
          <w:szCs w:val="28"/>
          <w:lang w:val="ru-RU" w:eastAsia="ru-RU"/>
        </w:rPr>
        <w:lastRenderedPageBreak/>
        <w:drawing>
          <wp:inline distT="0" distB="0" distL="0" distR="0">
            <wp:extent cx="5848350" cy="327660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48A8" w:rsidRPr="00FE6033" w:rsidRDefault="000248A8" w:rsidP="007E683B">
      <w:pPr>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Рис.</w:t>
      </w:r>
      <w:r w:rsidR="005E4AB4" w:rsidRPr="00FE6033">
        <w:rPr>
          <w:rFonts w:ascii="Times New Roman" w:hAnsi="Times New Roman" w:cs="Times New Roman"/>
          <w:sz w:val="28"/>
          <w:szCs w:val="28"/>
        </w:rPr>
        <w:t>3.7</w:t>
      </w:r>
      <w:r w:rsidRPr="00FE6033">
        <w:rPr>
          <w:rFonts w:ascii="Times New Roman" w:hAnsi="Times New Roman" w:cs="Times New Roman"/>
          <w:sz w:val="28"/>
          <w:szCs w:val="28"/>
        </w:rPr>
        <w:t xml:space="preserve">. Вплив бактеріальних та синтетичних препаратів на </w:t>
      </w:r>
      <w:r w:rsidR="005E4AB4" w:rsidRPr="00FE6033">
        <w:rPr>
          <w:rFonts w:ascii="Times New Roman" w:hAnsi="Times New Roman" w:cs="Times New Roman"/>
          <w:sz w:val="28"/>
          <w:szCs w:val="28"/>
        </w:rPr>
        <w:t xml:space="preserve">кількість, лінійний ріст та масу коренів </w:t>
      </w:r>
      <w:r w:rsidRPr="00FE6033">
        <w:rPr>
          <w:rFonts w:ascii="Times New Roman" w:hAnsi="Times New Roman" w:cs="Times New Roman"/>
          <w:sz w:val="28"/>
          <w:szCs w:val="28"/>
        </w:rPr>
        <w:t xml:space="preserve">кукурудзи гібриду Дніпровський 196 СВ </w:t>
      </w:r>
      <w:r w:rsidR="005E4AB4" w:rsidRPr="00FE6033">
        <w:rPr>
          <w:rFonts w:ascii="Times New Roman" w:hAnsi="Times New Roman" w:cs="Times New Roman"/>
          <w:sz w:val="28"/>
          <w:szCs w:val="28"/>
        </w:rPr>
        <w:t xml:space="preserve">у </w:t>
      </w:r>
      <w:r w:rsidRPr="00FE6033">
        <w:rPr>
          <w:rFonts w:ascii="Times New Roman" w:hAnsi="Times New Roman" w:cs="Times New Roman"/>
          <w:sz w:val="28"/>
          <w:szCs w:val="28"/>
        </w:rPr>
        <w:t>фаз</w:t>
      </w:r>
      <w:r w:rsidR="005E4AB4" w:rsidRPr="00FE6033">
        <w:rPr>
          <w:rFonts w:ascii="Times New Roman" w:hAnsi="Times New Roman" w:cs="Times New Roman"/>
          <w:sz w:val="28"/>
          <w:szCs w:val="28"/>
        </w:rPr>
        <w:t>у</w:t>
      </w:r>
      <w:r w:rsidRPr="00FE6033">
        <w:rPr>
          <w:rFonts w:ascii="Times New Roman" w:hAnsi="Times New Roman" w:cs="Times New Roman"/>
          <w:sz w:val="28"/>
          <w:szCs w:val="28"/>
        </w:rPr>
        <w:t xml:space="preserve"> повної стиглості</w:t>
      </w:r>
    </w:p>
    <w:p w:rsidR="000248A8" w:rsidRPr="00FE6033" w:rsidRDefault="000723A4" w:rsidP="00A77E60">
      <w:pPr>
        <w:spacing w:after="0" w:line="360" w:lineRule="auto"/>
        <w:rPr>
          <w:rFonts w:ascii="Times New Roman" w:hAnsi="Times New Roman" w:cs="Times New Roman"/>
          <w:sz w:val="28"/>
          <w:szCs w:val="28"/>
        </w:rPr>
      </w:pPr>
      <w:r w:rsidRPr="00FE6033">
        <w:rPr>
          <w:rFonts w:ascii="Times New Roman" w:hAnsi="Times New Roman" w:cs="Times New Roman"/>
          <w:noProof/>
          <w:sz w:val="28"/>
          <w:szCs w:val="28"/>
          <w:lang w:val="ru-RU" w:eastAsia="ru-RU"/>
        </w:rPr>
        <w:drawing>
          <wp:inline distT="0" distB="0" distL="0" distR="0">
            <wp:extent cx="6062773" cy="3338624"/>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48A8" w:rsidRPr="00FE6033" w:rsidRDefault="000248A8" w:rsidP="007E683B">
      <w:pPr>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 xml:space="preserve">Рис. </w:t>
      </w:r>
      <w:r w:rsidR="00E678BB" w:rsidRPr="00FE6033">
        <w:rPr>
          <w:rFonts w:ascii="Times New Roman" w:hAnsi="Times New Roman" w:cs="Times New Roman"/>
          <w:sz w:val="28"/>
          <w:szCs w:val="28"/>
        </w:rPr>
        <w:t>3.8</w:t>
      </w:r>
      <w:r w:rsidRPr="00FE6033">
        <w:rPr>
          <w:rFonts w:ascii="Times New Roman" w:hAnsi="Times New Roman" w:cs="Times New Roman"/>
          <w:sz w:val="28"/>
          <w:szCs w:val="28"/>
        </w:rPr>
        <w:t xml:space="preserve">. Вплив бактеріальних та синтетичних препаратів на масу надземної частини, висоту стебла та кількість </w:t>
      </w:r>
      <w:r w:rsidR="00680394" w:rsidRPr="00FE6033">
        <w:rPr>
          <w:rFonts w:ascii="Times New Roman" w:hAnsi="Times New Roman" w:cs="Times New Roman"/>
          <w:sz w:val="28"/>
          <w:szCs w:val="28"/>
        </w:rPr>
        <w:t xml:space="preserve">вузлів на стеблі </w:t>
      </w:r>
      <w:r w:rsidRPr="00FE6033">
        <w:rPr>
          <w:rFonts w:ascii="Times New Roman" w:hAnsi="Times New Roman" w:cs="Times New Roman"/>
          <w:sz w:val="28"/>
          <w:szCs w:val="28"/>
        </w:rPr>
        <w:t xml:space="preserve">кукурудзи гібриду Дніпровський 196 СВ у фазі </w:t>
      </w:r>
      <w:r w:rsidR="00E678BB" w:rsidRPr="00FE6033">
        <w:rPr>
          <w:rFonts w:ascii="Times New Roman" w:hAnsi="Times New Roman" w:cs="Times New Roman"/>
          <w:sz w:val="28"/>
          <w:szCs w:val="28"/>
        </w:rPr>
        <w:t xml:space="preserve">повної </w:t>
      </w:r>
      <w:r w:rsidRPr="00FE6033">
        <w:rPr>
          <w:rFonts w:ascii="Times New Roman" w:hAnsi="Times New Roman" w:cs="Times New Roman"/>
          <w:sz w:val="28"/>
          <w:szCs w:val="28"/>
        </w:rPr>
        <w:t>стиглості</w:t>
      </w:r>
    </w:p>
    <w:p w:rsidR="000248A8" w:rsidRPr="00FE6033" w:rsidRDefault="000248A8" w:rsidP="0030723C">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Отже,  дослідивши окремі </w:t>
      </w:r>
      <w:r w:rsidR="00E15C96" w:rsidRPr="00FE6033">
        <w:rPr>
          <w:rFonts w:ascii="Times New Roman" w:hAnsi="Times New Roman" w:cs="Times New Roman"/>
          <w:sz w:val="28"/>
          <w:szCs w:val="28"/>
        </w:rPr>
        <w:t xml:space="preserve">фізіологічні </w:t>
      </w:r>
      <w:r w:rsidRPr="00FE6033">
        <w:rPr>
          <w:rFonts w:ascii="Times New Roman" w:hAnsi="Times New Roman" w:cs="Times New Roman"/>
          <w:sz w:val="28"/>
          <w:szCs w:val="28"/>
        </w:rPr>
        <w:t xml:space="preserve">показники </w:t>
      </w:r>
      <w:r w:rsidR="00E15C96" w:rsidRPr="00FE6033">
        <w:rPr>
          <w:rFonts w:ascii="Times New Roman" w:hAnsi="Times New Roman" w:cs="Times New Roman"/>
          <w:sz w:val="28"/>
          <w:szCs w:val="28"/>
        </w:rPr>
        <w:t xml:space="preserve">росту </w:t>
      </w:r>
      <w:r w:rsidRPr="00FE6033">
        <w:rPr>
          <w:rFonts w:ascii="Times New Roman" w:hAnsi="Times New Roman" w:cs="Times New Roman"/>
          <w:sz w:val="28"/>
          <w:szCs w:val="28"/>
        </w:rPr>
        <w:t xml:space="preserve">кукурудзи гібриду Дніпровський 196 СВ нами було встановлено, що як синтетичний </w:t>
      </w:r>
      <w:r w:rsidRPr="00FE6033">
        <w:rPr>
          <w:rFonts w:ascii="Times New Roman" w:hAnsi="Times New Roman" w:cs="Times New Roman"/>
          <w:sz w:val="28"/>
          <w:szCs w:val="28"/>
        </w:rPr>
        <w:lastRenderedPageBreak/>
        <w:t>регулятор росту BAI-SI, так і бактеріальний препарат Поліміксобактерин</w:t>
      </w:r>
      <w:r w:rsidR="00E15C96" w:rsidRPr="00FE6033">
        <w:rPr>
          <w:rFonts w:ascii="Times New Roman" w:hAnsi="Times New Roman" w:cs="Times New Roman"/>
          <w:sz w:val="28"/>
          <w:szCs w:val="28"/>
        </w:rPr>
        <w:t xml:space="preserve"> ефективно стимулюють ріст кореневої системи та надземної частини кукурудзи</w:t>
      </w:r>
      <w:r w:rsidRPr="00FE6033">
        <w:rPr>
          <w:rFonts w:ascii="Times New Roman" w:hAnsi="Times New Roman" w:cs="Times New Roman"/>
          <w:sz w:val="28"/>
          <w:szCs w:val="28"/>
        </w:rPr>
        <w:t xml:space="preserve">. BAI-SI краще, ніж бактеріальний препарат, вплинув на збільшення маси коренів </w:t>
      </w:r>
      <w:r w:rsidR="00E15C96" w:rsidRPr="00FE6033">
        <w:rPr>
          <w:rFonts w:ascii="Times New Roman" w:hAnsi="Times New Roman" w:cs="Times New Roman"/>
          <w:sz w:val="28"/>
          <w:szCs w:val="28"/>
        </w:rPr>
        <w:t xml:space="preserve">та надземної частини, </w:t>
      </w:r>
      <w:r w:rsidRPr="00FE6033">
        <w:rPr>
          <w:rFonts w:ascii="Times New Roman" w:hAnsi="Times New Roman" w:cs="Times New Roman"/>
          <w:sz w:val="28"/>
          <w:szCs w:val="28"/>
        </w:rPr>
        <w:t>кількість</w:t>
      </w:r>
      <w:r w:rsidR="00E15C96" w:rsidRPr="00FE6033">
        <w:rPr>
          <w:rFonts w:ascii="Times New Roman" w:hAnsi="Times New Roman" w:cs="Times New Roman"/>
          <w:sz w:val="28"/>
          <w:szCs w:val="28"/>
        </w:rPr>
        <w:t xml:space="preserve"> коренів</w:t>
      </w:r>
      <w:r w:rsidRPr="00FE6033">
        <w:rPr>
          <w:rFonts w:ascii="Times New Roman" w:hAnsi="Times New Roman" w:cs="Times New Roman"/>
          <w:sz w:val="28"/>
          <w:szCs w:val="28"/>
        </w:rPr>
        <w:t xml:space="preserve">.  </w:t>
      </w:r>
      <w:r w:rsidR="007B1BDE" w:rsidRPr="00FE6033">
        <w:rPr>
          <w:rFonts w:ascii="Times New Roman" w:hAnsi="Times New Roman" w:cs="Times New Roman"/>
          <w:sz w:val="28"/>
          <w:szCs w:val="28"/>
        </w:rPr>
        <w:t>П</w:t>
      </w:r>
      <w:r w:rsidR="007B1BDE" w:rsidRPr="00FE6033">
        <w:rPr>
          <w:rFonts w:ascii="Times New Roman" w:hAnsi="Times New Roman"/>
          <w:sz w:val="28"/>
          <w:szCs w:val="28"/>
        </w:rPr>
        <w:t>ередпосівна обробка насіння біопрепаратом Поліміксобактерин</w:t>
      </w:r>
      <w:r w:rsidR="002E4469" w:rsidRPr="00FE6033">
        <w:rPr>
          <w:rFonts w:ascii="Times New Roman" w:hAnsi="Times New Roman"/>
          <w:sz w:val="28"/>
          <w:szCs w:val="28"/>
        </w:rPr>
        <w:t xml:space="preserve"> </w:t>
      </w:r>
      <w:r w:rsidRPr="00FE6033">
        <w:rPr>
          <w:rFonts w:ascii="Times New Roman" w:hAnsi="Times New Roman" w:cs="Times New Roman"/>
          <w:sz w:val="28"/>
          <w:szCs w:val="28"/>
        </w:rPr>
        <w:t>ефективн</w:t>
      </w:r>
      <w:r w:rsidR="007B1BDE" w:rsidRPr="00FE6033">
        <w:rPr>
          <w:rFonts w:ascii="Times New Roman" w:hAnsi="Times New Roman" w:cs="Times New Roman"/>
          <w:sz w:val="28"/>
          <w:szCs w:val="28"/>
        </w:rPr>
        <w:t xml:space="preserve">о стимулює </w:t>
      </w:r>
      <w:r w:rsidRPr="00FE6033">
        <w:rPr>
          <w:rFonts w:ascii="Times New Roman" w:hAnsi="Times New Roman" w:cs="Times New Roman"/>
          <w:sz w:val="28"/>
          <w:szCs w:val="28"/>
        </w:rPr>
        <w:t xml:space="preserve">лінійний ріст коренів, висоту стебла та </w:t>
      </w:r>
      <w:r w:rsidR="007B1BDE" w:rsidRPr="00FE6033">
        <w:rPr>
          <w:rFonts w:ascii="Times New Roman" w:hAnsi="Times New Roman" w:cs="Times New Roman"/>
          <w:sz w:val="28"/>
          <w:szCs w:val="28"/>
        </w:rPr>
        <w:t xml:space="preserve">утворення </w:t>
      </w:r>
      <w:r w:rsidRPr="00FE6033">
        <w:rPr>
          <w:rFonts w:ascii="Times New Roman" w:hAnsi="Times New Roman" w:cs="Times New Roman"/>
          <w:sz w:val="28"/>
          <w:szCs w:val="28"/>
        </w:rPr>
        <w:t>вузлів</w:t>
      </w:r>
      <w:r w:rsidR="007B1BDE" w:rsidRPr="00FE6033">
        <w:rPr>
          <w:rFonts w:ascii="Times New Roman" w:hAnsi="Times New Roman" w:cs="Times New Roman"/>
          <w:sz w:val="28"/>
          <w:szCs w:val="28"/>
        </w:rPr>
        <w:t xml:space="preserve"> на стеблі кукурудзи.</w:t>
      </w:r>
    </w:p>
    <w:p w:rsidR="00921E15" w:rsidRPr="00FE6033" w:rsidRDefault="00921E15" w:rsidP="0030723C">
      <w:pPr>
        <w:autoSpaceDE w:val="0"/>
        <w:autoSpaceDN w:val="0"/>
        <w:adjustRightInd w:val="0"/>
        <w:spacing w:after="0" w:line="360" w:lineRule="auto"/>
        <w:ind w:firstLine="709"/>
        <w:jc w:val="both"/>
        <w:rPr>
          <w:rFonts w:ascii="Times New Roman" w:hAnsi="Times New Roman" w:cs="Times New Roman"/>
          <w:b/>
          <w:bCs/>
          <w:sz w:val="28"/>
          <w:szCs w:val="28"/>
        </w:rPr>
      </w:pPr>
    </w:p>
    <w:p w:rsidR="00921E15" w:rsidRPr="00FE6033" w:rsidRDefault="00921E15" w:rsidP="00FB2237">
      <w:pPr>
        <w:autoSpaceDE w:val="0"/>
        <w:autoSpaceDN w:val="0"/>
        <w:adjustRightInd w:val="0"/>
        <w:spacing w:after="0" w:line="360" w:lineRule="auto"/>
        <w:ind w:firstLine="709"/>
        <w:jc w:val="center"/>
        <w:outlineLvl w:val="1"/>
        <w:rPr>
          <w:rFonts w:ascii="Times New Roman" w:hAnsi="Times New Roman" w:cs="Times New Roman"/>
          <w:b/>
          <w:bCs/>
          <w:sz w:val="28"/>
          <w:szCs w:val="28"/>
        </w:rPr>
      </w:pPr>
      <w:bookmarkStart w:id="15" w:name="_Toc88603557"/>
      <w:r w:rsidRPr="00FE6033">
        <w:rPr>
          <w:rFonts w:ascii="Times New Roman" w:hAnsi="Times New Roman" w:cs="Times New Roman"/>
          <w:b/>
          <w:bCs/>
          <w:sz w:val="28"/>
          <w:szCs w:val="28"/>
        </w:rPr>
        <w:t xml:space="preserve">3.2. </w:t>
      </w:r>
      <w:r w:rsidR="004C76F0" w:rsidRPr="00FE6033">
        <w:rPr>
          <w:rFonts w:ascii="Times New Roman" w:hAnsi="Times New Roman" w:cs="Times New Roman"/>
          <w:b/>
          <w:bCs/>
          <w:sz w:val="28"/>
          <w:szCs w:val="28"/>
        </w:rPr>
        <w:t xml:space="preserve">Вплив біопрепарату Поліміксобактерин та імунопротектора  BAI-SI </w:t>
      </w:r>
      <w:r w:rsidRPr="00FE6033">
        <w:rPr>
          <w:rFonts w:ascii="Times New Roman" w:hAnsi="Times New Roman" w:cs="Times New Roman"/>
          <w:b/>
          <w:bCs/>
          <w:sz w:val="28"/>
          <w:szCs w:val="28"/>
        </w:rPr>
        <w:t>на асиміляційні процеси кукурудзи</w:t>
      </w:r>
      <w:bookmarkEnd w:id="15"/>
    </w:p>
    <w:p w:rsidR="000B5C7D" w:rsidRPr="00FE6033" w:rsidRDefault="000B5C7D" w:rsidP="00C24004">
      <w:pPr>
        <w:autoSpaceDE w:val="0"/>
        <w:autoSpaceDN w:val="0"/>
        <w:adjustRightInd w:val="0"/>
        <w:spacing w:after="0" w:line="360" w:lineRule="auto"/>
        <w:ind w:firstLine="709"/>
        <w:jc w:val="center"/>
        <w:rPr>
          <w:rStyle w:val="a7"/>
          <w:rFonts w:ascii="Times New Roman" w:hAnsi="Times New Roman" w:cs="Times New Roman"/>
          <w:sz w:val="28"/>
          <w:szCs w:val="28"/>
        </w:rPr>
      </w:pPr>
    </w:p>
    <w:p w:rsidR="00921E15" w:rsidRPr="00FE6033" w:rsidRDefault="00921E15" w:rsidP="00890EC3">
      <w:pPr>
        <w:spacing w:after="0" w:line="360" w:lineRule="auto"/>
        <w:ind w:right="-143" w:firstLine="709"/>
        <w:jc w:val="both"/>
        <w:rPr>
          <w:rFonts w:ascii="Times New Roman" w:hAnsi="Times New Roman"/>
          <w:sz w:val="28"/>
          <w:szCs w:val="28"/>
        </w:rPr>
      </w:pPr>
      <w:r w:rsidRPr="00FE6033">
        <w:rPr>
          <w:rFonts w:ascii="Times New Roman" w:hAnsi="Times New Roman"/>
          <w:sz w:val="28"/>
          <w:szCs w:val="28"/>
        </w:rPr>
        <w:t>На</w:t>
      </w:r>
      <w:r w:rsidR="008E0DCB" w:rsidRPr="00FE6033">
        <w:rPr>
          <w:rFonts w:ascii="Times New Roman" w:hAnsi="Times New Roman"/>
          <w:sz w:val="28"/>
          <w:szCs w:val="28"/>
        </w:rPr>
        <w:t xml:space="preserve"> </w:t>
      </w:r>
      <w:r w:rsidRPr="00FE6033">
        <w:rPr>
          <w:rFonts w:ascii="Times New Roman" w:hAnsi="Times New Roman"/>
          <w:sz w:val="28"/>
          <w:szCs w:val="28"/>
        </w:rPr>
        <w:t>сьогодні  науковцями доведено, що урожай – це результат фотосинтетичного процесу в безпосередній його формі або результат біохімічних перетворень продуктів фотосинтезу [</w:t>
      </w:r>
      <w:r w:rsidR="00D43311" w:rsidRPr="00FE6033">
        <w:rPr>
          <w:rFonts w:ascii="Times New Roman" w:hAnsi="Times New Roman"/>
          <w:sz w:val="28"/>
          <w:szCs w:val="28"/>
        </w:rPr>
        <w:t xml:space="preserve">7, </w:t>
      </w:r>
      <w:r w:rsidR="0079711D" w:rsidRPr="00FE6033">
        <w:rPr>
          <w:rFonts w:ascii="Times New Roman" w:hAnsi="Times New Roman"/>
          <w:sz w:val="28"/>
          <w:szCs w:val="28"/>
        </w:rPr>
        <w:t>4</w:t>
      </w:r>
      <w:r w:rsidR="004666D7">
        <w:rPr>
          <w:rFonts w:ascii="Times New Roman" w:hAnsi="Times New Roman"/>
          <w:sz w:val="28"/>
          <w:szCs w:val="28"/>
        </w:rPr>
        <w:t>6</w:t>
      </w:r>
      <w:r w:rsidRPr="00FE6033">
        <w:rPr>
          <w:rFonts w:ascii="Times New Roman" w:hAnsi="Times New Roman"/>
          <w:sz w:val="28"/>
          <w:szCs w:val="28"/>
        </w:rPr>
        <w:t xml:space="preserve">]. </w:t>
      </w:r>
      <w:r w:rsidR="00890EC3">
        <w:rPr>
          <w:rFonts w:ascii="Times New Roman" w:hAnsi="Times New Roman"/>
          <w:sz w:val="28"/>
          <w:szCs w:val="28"/>
        </w:rPr>
        <w:t xml:space="preserve">Хлорофіли </w:t>
      </w:r>
      <w:r w:rsidR="00890EC3">
        <w:rPr>
          <w:rFonts w:ascii="Times New Roman" w:hAnsi="Times New Roman"/>
          <w:sz w:val="28"/>
          <w:szCs w:val="28"/>
          <w:lang w:val="en-US"/>
        </w:rPr>
        <w:t>a</w:t>
      </w:r>
      <w:r w:rsidR="00890EC3" w:rsidRPr="006D7824">
        <w:rPr>
          <w:rFonts w:ascii="Times New Roman" w:hAnsi="Times New Roman"/>
          <w:sz w:val="28"/>
          <w:szCs w:val="28"/>
          <w:lang w:val="ru-RU"/>
        </w:rPr>
        <w:t xml:space="preserve"> </w:t>
      </w:r>
      <w:r w:rsidR="00890EC3">
        <w:rPr>
          <w:rFonts w:ascii="Times New Roman" w:hAnsi="Times New Roman"/>
          <w:sz w:val="28"/>
          <w:szCs w:val="28"/>
        </w:rPr>
        <w:t>і</w:t>
      </w:r>
      <w:r w:rsidR="00890EC3" w:rsidRPr="006D7824">
        <w:rPr>
          <w:rFonts w:ascii="Times New Roman" w:hAnsi="Times New Roman"/>
          <w:sz w:val="28"/>
          <w:szCs w:val="28"/>
          <w:lang w:val="ru-RU"/>
        </w:rPr>
        <w:t xml:space="preserve"> </w:t>
      </w:r>
      <w:r w:rsidR="00890EC3">
        <w:rPr>
          <w:rFonts w:ascii="Times New Roman" w:hAnsi="Times New Roman"/>
          <w:sz w:val="28"/>
          <w:szCs w:val="28"/>
          <w:lang w:val="en-US"/>
        </w:rPr>
        <w:t>b</w:t>
      </w:r>
      <w:r w:rsidR="00890EC3">
        <w:rPr>
          <w:rFonts w:ascii="Times New Roman" w:hAnsi="Times New Roman"/>
          <w:sz w:val="28"/>
          <w:szCs w:val="28"/>
          <w:lang w:val="ru-RU"/>
        </w:rPr>
        <w:t xml:space="preserve"> </w:t>
      </w:r>
      <w:r w:rsidR="00890EC3">
        <w:rPr>
          <w:rFonts w:ascii="Times New Roman" w:hAnsi="Times New Roman"/>
          <w:sz w:val="28"/>
          <w:szCs w:val="28"/>
        </w:rPr>
        <w:t xml:space="preserve">являються основними зеленими фотосинтетичними пігментами вище вказаного процесу. </w:t>
      </w:r>
      <w:r w:rsidR="00300037" w:rsidRPr="00FE6033">
        <w:rPr>
          <w:rFonts w:ascii="Times New Roman" w:hAnsi="Times New Roman"/>
          <w:sz w:val="28"/>
          <w:szCs w:val="28"/>
        </w:rPr>
        <w:t xml:space="preserve">Вони </w:t>
      </w:r>
      <w:r w:rsidRPr="00FE6033">
        <w:rPr>
          <w:rFonts w:ascii="Times New Roman" w:hAnsi="Times New Roman"/>
          <w:sz w:val="28"/>
          <w:szCs w:val="28"/>
        </w:rPr>
        <w:t xml:space="preserve"> є  чутливими індикаторами  фізіологічного стану рослин [</w:t>
      </w:r>
      <w:r w:rsidR="00D43311" w:rsidRPr="00FE6033">
        <w:rPr>
          <w:rFonts w:ascii="Times New Roman" w:hAnsi="Times New Roman"/>
          <w:sz w:val="28"/>
          <w:szCs w:val="28"/>
        </w:rPr>
        <w:t xml:space="preserve">7, </w:t>
      </w:r>
      <w:r w:rsidR="001C0B20" w:rsidRPr="00FE6033">
        <w:rPr>
          <w:rFonts w:ascii="Times New Roman" w:hAnsi="Times New Roman"/>
          <w:sz w:val="28"/>
          <w:szCs w:val="28"/>
        </w:rPr>
        <w:t>14</w:t>
      </w:r>
      <w:r w:rsidRPr="00FE6033">
        <w:rPr>
          <w:rFonts w:ascii="Times New Roman" w:hAnsi="Times New Roman"/>
          <w:sz w:val="28"/>
          <w:szCs w:val="28"/>
        </w:rPr>
        <w:t xml:space="preserve">]. </w:t>
      </w:r>
      <w:r w:rsidR="00300037" w:rsidRPr="00FE6033">
        <w:rPr>
          <w:rFonts w:ascii="Times New Roman" w:hAnsi="Times New Roman"/>
          <w:sz w:val="28"/>
          <w:szCs w:val="28"/>
        </w:rPr>
        <w:t xml:space="preserve">Хлорофіл </w:t>
      </w:r>
      <w:r w:rsidR="007454D3">
        <w:rPr>
          <w:rFonts w:ascii="Times New Roman" w:hAnsi="Times New Roman"/>
          <w:sz w:val="28"/>
          <w:szCs w:val="28"/>
          <w:lang w:val="en-US"/>
        </w:rPr>
        <w:t>a</w:t>
      </w:r>
      <w:r w:rsidR="007454D3" w:rsidRPr="00D348D3">
        <w:rPr>
          <w:rFonts w:ascii="Times New Roman" w:hAnsi="Times New Roman"/>
          <w:sz w:val="28"/>
          <w:szCs w:val="28"/>
        </w:rPr>
        <w:t xml:space="preserve"> </w:t>
      </w:r>
      <w:r w:rsidR="00300037" w:rsidRPr="00FE6033">
        <w:rPr>
          <w:rFonts w:ascii="Times New Roman" w:hAnsi="Times New Roman"/>
          <w:sz w:val="28"/>
          <w:szCs w:val="28"/>
        </w:rPr>
        <w:t>і b</w:t>
      </w:r>
      <w:r w:rsidR="007454D3">
        <w:rPr>
          <w:rFonts w:ascii="Times New Roman" w:hAnsi="Times New Roman"/>
          <w:sz w:val="28"/>
          <w:szCs w:val="28"/>
        </w:rPr>
        <w:t xml:space="preserve"> </w:t>
      </w:r>
      <w:r w:rsidR="009E0C71" w:rsidRPr="00FE6033">
        <w:rPr>
          <w:rFonts w:ascii="Times New Roman" w:hAnsi="Times New Roman"/>
          <w:sz w:val="28"/>
          <w:szCs w:val="28"/>
        </w:rPr>
        <w:t xml:space="preserve">необхідні для </w:t>
      </w:r>
      <w:r w:rsidRPr="00FE6033">
        <w:rPr>
          <w:rFonts w:ascii="Times New Roman" w:hAnsi="Times New Roman"/>
          <w:sz w:val="28"/>
          <w:szCs w:val="28"/>
        </w:rPr>
        <w:t xml:space="preserve"> формуванн</w:t>
      </w:r>
      <w:r w:rsidR="009E0C71" w:rsidRPr="00FE6033">
        <w:rPr>
          <w:rFonts w:ascii="Times New Roman" w:hAnsi="Times New Roman"/>
          <w:sz w:val="28"/>
          <w:szCs w:val="28"/>
        </w:rPr>
        <w:t>я</w:t>
      </w:r>
      <w:r w:rsidRPr="00FE6033">
        <w:rPr>
          <w:rFonts w:ascii="Times New Roman" w:hAnsi="Times New Roman"/>
          <w:sz w:val="28"/>
          <w:szCs w:val="28"/>
        </w:rPr>
        <w:t xml:space="preserve"> структури фотосинтетичного апарату, відіграють важливу роль у фотохімічних реакціях, </w:t>
      </w:r>
      <w:r w:rsidRPr="00FE6033">
        <w:rPr>
          <w:rFonts w:ascii="Times New Roman" w:hAnsi="Times New Roman"/>
          <w:color w:val="000000"/>
          <w:sz w:val="28"/>
          <w:szCs w:val="28"/>
          <w:shd w:val="clear" w:color="auto" w:fill="FFFFFF"/>
        </w:rPr>
        <w:t>поглина</w:t>
      </w:r>
      <w:r w:rsidR="009E0C71" w:rsidRPr="00FE6033">
        <w:rPr>
          <w:rFonts w:ascii="Times New Roman" w:hAnsi="Times New Roman"/>
          <w:color w:val="000000"/>
          <w:sz w:val="28"/>
          <w:szCs w:val="28"/>
          <w:shd w:val="clear" w:color="auto" w:fill="FFFFFF"/>
        </w:rPr>
        <w:t>ють</w:t>
      </w:r>
      <w:r w:rsidRPr="00FE6033">
        <w:rPr>
          <w:rFonts w:ascii="Times New Roman" w:hAnsi="Times New Roman"/>
          <w:color w:val="000000"/>
          <w:sz w:val="28"/>
          <w:szCs w:val="28"/>
          <w:shd w:val="clear" w:color="auto" w:fill="FFFFFF"/>
        </w:rPr>
        <w:t xml:space="preserve"> енергі</w:t>
      </w:r>
      <w:r w:rsidR="009E0C71" w:rsidRPr="00FE6033">
        <w:rPr>
          <w:rFonts w:ascii="Times New Roman" w:hAnsi="Times New Roman"/>
          <w:color w:val="000000"/>
          <w:sz w:val="28"/>
          <w:szCs w:val="28"/>
          <w:shd w:val="clear" w:color="auto" w:fill="FFFFFF"/>
        </w:rPr>
        <w:t>ю</w:t>
      </w:r>
      <w:r w:rsidRPr="00FE6033">
        <w:rPr>
          <w:rFonts w:ascii="Times New Roman" w:hAnsi="Times New Roman"/>
          <w:color w:val="000000"/>
          <w:sz w:val="28"/>
          <w:szCs w:val="28"/>
          <w:shd w:val="clear" w:color="auto" w:fill="FFFFFF"/>
        </w:rPr>
        <w:t xml:space="preserve"> сонячного світла і трансформ</w:t>
      </w:r>
      <w:r w:rsidR="009E0C71" w:rsidRPr="00FE6033">
        <w:rPr>
          <w:rFonts w:ascii="Times New Roman" w:hAnsi="Times New Roman"/>
          <w:color w:val="000000"/>
          <w:sz w:val="28"/>
          <w:szCs w:val="28"/>
          <w:shd w:val="clear" w:color="auto" w:fill="FFFFFF"/>
        </w:rPr>
        <w:t>ують</w:t>
      </w:r>
      <w:r w:rsidRPr="00FE6033">
        <w:rPr>
          <w:rFonts w:ascii="Times New Roman" w:hAnsi="Times New Roman"/>
          <w:color w:val="000000"/>
          <w:sz w:val="28"/>
          <w:szCs w:val="28"/>
          <w:shd w:val="clear" w:color="auto" w:fill="FFFFFF"/>
        </w:rPr>
        <w:t xml:space="preserve"> її </w:t>
      </w:r>
      <w:r w:rsidR="009E0C71" w:rsidRPr="00FE6033">
        <w:rPr>
          <w:rFonts w:ascii="Times New Roman" w:hAnsi="Times New Roman"/>
          <w:color w:val="000000"/>
          <w:sz w:val="28"/>
          <w:szCs w:val="28"/>
          <w:shd w:val="clear" w:color="auto" w:fill="FFFFFF"/>
        </w:rPr>
        <w:t>у</w:t>
      </w:r>
      <w:r w:rsidRPr="00FE6033">
        <w:rPr>
          <w:rFonts w:ascii="Times New Roman" w:hAnsi="Times New Roman"/>
          <w:color w:val="000000"/>
          <w:sz w:val="28"/>
          <w:szCs w:val="28"/>
          <w:shd w:val="clear" w:color="auto" w:fill="FFFFFF"/>
        </w:rPr>
        <w:t xml:space="preserve"> хімічну енергію органічних </w:t>
      </w:r>
      <w:r w:rsidR="009E0C71" w:rsidRPr="00FE6033">
        <w:rPr>
          <w:rFonts w:ascii="Times New Roman" w:hAnsi="Times New Roman"/>
          <w:color w:val="000000"/>
          <w:sz w:val="28"/>
          <w:szCs w:val="28"/>
          <w:shd w:val="clear" w:color="auto" w:fill="FFFFFF"/>
        </w:rPr>
        <w:t xml:space="preserve">сполук </w:t>
      </w:r>
      <w:r w:rsidRPr="00FE6033">
        <w:rPr>
          <w:rFonts w:ascii="Times New Roman" w:hAnsi="Times New Roman"/>
          <w:sz w:val="28"/>
          <w:szCs w:val="28"/>
        </w:rPr>
        <w:t>[</w:t>
      </w:r>
      <w:r w:rsidR="004666D7">
        <w:rPr>
          <w:rFonts w:ascii="Times New Roman" w:hAnsi="Times New Roman"/>
          <w:sz w:val="28"/>
          <w:szCs w:val="28"/>
        </w:rPr>
        <w:t>46</w:t>
      </w:r>
      <w:r w:rsidRPr="00FE6033">
        <w:rPr>
          <w:rFonts w:ascii="Times New Roman" w:hAnsi="Times New Roman"/>
          <w:sz w:val="28"/>
          <w:szCs w:val="28"/>
        </w:rPr>
        <w:t xml:space="preserve">]. </w:t>
      </w:r>
      <w:r w:rsidR="009E0C71" w:rsidRPr="00FE6033">
        <w:rPr>
          <w:rFonts w:ascii="Times New Roman" w:hAnsi="Times New Roman"/>
          <w:sz w:val="28"/>
          <w:szCs w:val="28"/>
        </w:rPr>
        <w:t>Інтенсивність фотосинтезу т</w:t>
      </w:r>
      <w:r w:rsidRPr="00FE6033">
        <w:rPr>
          <w:rFonts w:ascii="Times New Roman" w:hAnsi="Times New Roman"/>
          <w:sz w:val="28"/>
          <w:szCs w:val="28"/>
        </w:rPr>
        <w:t xml:space="preserve">а вміст фотосинтетичних пігментів у  рослинах  </w:t>
      </w:r>
      <w:r w:rsidR="00DA300E">
        <w:rPr>
          <w:rFonts w:ascii="Times New Roman" w:hAnsi="Times New Roman"/>
          <w:sz w:val="28"/>
          <w:szCs w:val="28"/>
        </w:rPr>
        <w:t>велик</w:t>
      </w:r>
      <w:r w:rsidR="007454D3">
        <w:rPr>
          <w:rFonts w:ascii="Times New Roman" w:hAnsi="Times New Roman"/>
          <w:sz w:val="28"/>
          <w:szCs w:val="28"/>
        </w:rPr>
        <w:t>ою мі</w:t>
      </w:r>
      <w:r w:rsidR="009E0C71" w:rsidRPr="00FE6033">
        <w:rPr>
          <w:rFonts w:ascii="Times New Roman" w:hAnsi="Times New Roman"/>
          <w:sz w:val="28"/>
          <w:szCs w:val="28"/>
        </w:rPr>
        <w:t>рою залежить від</w:t>
      </w:r>
      <w:r w:rsidRPr="00FE6033">
        <w:rPr>
          <w:rFonts w:ascii="Times New Roman" w:hAnsi="Times New Roman"/>
          <w:sz w:val="28"/>
          <w:szCs w:val="28"/>
        </w:rPr>
        <w:t xml:space="preserve"> мінерального живлення. </w:t>
      </w:r>
      <w:r w:rsidR="009E0C71" w:rsidRPr="00FE6033">
        <w:rPr>
          <w:rFonts w:ascii="Times New Roman" w:hAnsi="Times New Roman"/>
          <w:sz w:val="28"/>
          <w:szCs w:val="28"/>
        </w:rPr>
        <w:t xml:space="preserve"> Д</w:t>
      </w:r>
      <w:r w:rsidRPr="00FE6033">
        <w:rPr>
          <w:rFonts w:ascii="Times New Roman" w:hAnsi="Times New Roman"/>
          <w:sz w:val="28"/>
          <w:szCs w:val="28"/>
        </w:rPr>
        <w:t xml:space="preserve">ефіцит </w:t>
      </w:r>
      <w:r w:rsidR="009E0C71" w:rsidRPr="00FE6033">
        <w:rPr>
          <w:rFonts w:ascii="Times New Roman" w:hAnsi="Times New Roman"/>
          <w:sz w:val="28"/>
          <w:szCs w:val="28"/>
        </w:rPr>
        <w:t xml:space="preserve">основних поживних елементів </w:t>
      </w:r>
      <w:r w:rsidRPr="00FE6033">
        <w:rPr>
          <w:rFonts w:ascii="Times New Roman" w:hAnsi="Times New Roman"/>
          <w:sz w:val="28"/>
          <w:szCs w:val="28"/>
        </w:rPr>
        <w:t xml:space="preserve">призводить до зниження кількості </w:t>
      </w:r>
      <w:r w:rsidR="009E0C71" w:rsidRPr="00FE6033">
        <w:rPr>
          <w:rFonts w:ascii="Times New Roman" w:hAnsi="Times New Roman"/>
          <w:sz w:val="28"/>
          <w:szCs w:val="28"/>
        </w:rPr>
        <w:t xml:space="preserve">фотосинтетичних пігментів </w:t>
      </w:r>
      <w:r w:rsidRPr="00FE6033">
        <w:rPr>
          <w:rFonts w:ascii="Times New Roman" w:hAnsi="Times New Roman"/>
          <w:sz w:val="28"/>
          <w:szCs w:val="28"/>
        </w:rPr>
        <w:t xml:space="preserve"> у листкових пластинках рослин [</w:t>
      </w:r>
      <w:r w:rsidR="00D43311" w:rsidRPr="00FE6033">
        <w:rPr>
          <w:rFonts w:ascii="Times New Roman" w:hAnsi="Times New Roman"/>
          <w:sz w:val="28"/>
          <w:szCs w:val="28"/>
        </w:rPr>
        <w:t xml:space="preserve">7, </w:t>
      </w:r>
      <w:r w:rsidR="001C0B20" w:rsidRPr="00FE6033">
        <w:rPr>
          <w:rFonts w:ascii="Times New Roman" w:hAnsi="Times New Roman"/>
          <w:sz w:val="28"/>
          <w:szCs w:val="28"/>
        </w:rPr>
        <w:t>14</w:t>
      </w:r>
      <w:r w:rsidRPr="00FE6033">
        <w:rPr>
          <w:rFonts w:ascii="Times New Roman" w:hAnsi="Times New Roman"/>
          <w:sz w:val="28"/>
          <w:szCs w:val="28"/>
        </w:rPr>
        <w:t>,</w:t>
      </w:r>
      <w:r w:rsidR="004666D7">
        <w:rPr>
          <w:rFonts w:ascii="Times New Roman" w:hAnsi="Times New Roman"/>
          <w:sz w:val="28"/>
          <w:szCs w:val="28"/>
        </w:rPr>
        <w:t xml:space="preserve"> 30</w:t>
      </w:r>
      <w:r w:rsidRPr="00FE6033">
        <w:rPr>
          <w:rFonts w:ascii="Times New Roman" w:hAnsi="Times New Roman"/>
          <w:sz w:val="28"/>
          <w:szCs w:val="28"/>
        </w:rPr>
        <w:t>].</w:t>
      </w:r>
    </w:p>
    <w:p w:rsidR="006A485E" w:rsidRPr="00FE6033" w:rsidRDefault="006A485E" w:rsidP="0030723C">
      <w:pPr>
        <w:autoSpaceDE w:val="0"/>
        <w:autoSpaceDN w:val="0"/>
        <w:adjustRightInd w:val="0"/>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Cs/>
          <w:sz w:val="28"/>
          <w:szCs w:val="28"/>
        </w:rPr>
        <w:t>З</w:t>
      </w:r>
      <w:r w:rsidRPr="00FE6033">
        <w:rPr>
          <w:rFonts w:ascii="Times New Roman" w:eastAsiaTheme="minorHAnsi" w:hAnsi="Times New Roman" w:cs="Times New Roman"/>
          <w:sz w:val="28"/>
          <w:szCs w:val="28"/>
          <w:lang w:eastAsia="en-US"/>
        </w:rPr>
        <w:t xml:space="preserve">астосування біопрепарату Поліміксобактерину та  </w:t>
      </w:r>
      <w:r w:rsidR="003E08C7">
        <w:rPr>
          <w:rFonts w:ascii="Times New Roman" w:eastAsiaTheme="minorHAnsi" w:hAnsi="Times New Roman" w:cs="Times New Roman"/>
          <w:sz w:val="28"/>
          <w:szCs w:val="28"/>
          <w:lang w:eastAsia="en-US"/>
        </w:rPr>
        <w:t xml:space="preserve">імунопротектор   </w:t>
      </w:r>
      <w:r w:rsidR="007454D3">
        <w:rPr>
          <w:rFonts w:ascii="Times New Roman" w:eastAsiaTheme="minorHAnsi" w:hAnsi="Times New Roman" w:cs="Times New Roman"/>
          <w:sz w:val="28"/>
          <w:szCs w:val="28"/>
          <w:lang w:eastAsia="en-US"/>
        </w:rPr>
        <w:t xml:space="preserve"> </w:t>
      </w:r>
      <w:r w:rsidRPr="00FE6033">
        <w:rPr>
          <w:rFonts w:ascii="Times New Roman" w:hAnsi="Times New Roman" w:cs="Times New Roman"/>
          <w:sz w:val="28"/>
          <w:szCs w:val="28"/>
        </w:rPr>
        <w:t xml:space="preserve">BAI-SІ  </w:t>
      </w:r>
      <w:r w:rsidR="003E08C7">
        <w:rPr>
          <w:rFonts w:ascii="Times New Roman" w:eastAsiaTheme="minorHAnsi" w:hAnsi="Times New Roman" w:cs="Times New Roman"/>
          <w:sz w:val="28"/>
          <w:szCs w:val="28"/>
          <w:lang w:eastAsia="en-US"/>
        </w:rPr>
        <w:t>при передпосівній обробці</w:t>
      </w:r>
      <w:r w:rsidRPr="00FE6033">
        <w:rPr>
          <w:rFonts w:ascii="Times New Roman" w:eastAsiaTheme="minorHAnsi" w:hAnsi="Times New Roman" w:cs="Times New Roman"/>
          <w:sz w:val="28"/>
          <w:szCs w:val="28"/>
          <w:lang w:eastAsia="en-US"/>
        </w:rPr>
        <w:t xml:space="preserve"> насіння викликає певні</w:t>
      </w:r>
      <w:r w:rsidR="007454D3">
        <w:rPr>
          <w:rFonts w:ascii="Times New Roman" w:eastAsiaTheme="minorHAnsi" w:hAnsi="Times New Roman" w:cs="Times New Roman"/>
          <w:sz w:val="28"/>
          <w:szCs w:val="28"/>
          <w:lang w:eastAsia="en-US"/>
        </w:rPr>
        <w:t xml:space="preserve"> </w:t>
      </w:r>
      <w:r w:rsidRPr="00FE6033">
        <w:rPr>
          <w:rFonts w:ascii="Times New Roman" w:eastAsiaTheme="minorHAnsi" w:hAnsi="Times New Roman" w:cs="Times New Roman"/>
          <w:sz w:val="28"/>
          <w:szCs w:val="28"/>
          <w:lang w:eastAsia="en-US"/>
        </w:rPr>
        <w:t>зміни у пігментному складі листків  рослин кукурудзи  на різних фазах онтогенезу.</w:t>
      </w:r>
    </w:p>
    <w:p w:rsidR="006A485E" w:rsidRPr="00FE6033" w:rsidRDefault="006A485E" w:rsidP="0030723C">
      <w:pPr>
        <w:tabs>
          <w:tab w:val="left" w:pos="567"/>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ab/>
        <w:t xml:space="preserve">З’ясовано, що  у фазу  3-5 листків у контролі 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становив 1,28 мг/г сирої маси, хлорофілу </w:t>
      </w:r>
      <w:r w:rsidRPr="00FE6033">
        <w:rPr>
          <w:rFonts w:ascii="Times New Roman" w:hAnsi="Times New Roman" w:cs="Times New Roman"/>
          <w:i/>
          <w:sz w:val="28"/>
          <w:szCs w:val="28"/>
        </w:rPr>
        <w:t xml:space="preserve">а </w:t>
      </w:r>
      <w:r w:rsidRPr="00FE6033">
        <w:rPr>
          <w:rFonts w:ascii="Times New Roman" w:hAnsi="Times New Roman" w:cs="Times New Roman"/>
          <w:sz w:val="28"/>
          <w:szCs w:val="28"/>
        </w:rPr>
        <w:t xml:space="preserve"> – 1,03 мг/г сирої маси, хлорофілу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 0,25 мг/г сирої маси. </w:t>
      </w:r>
      <w:r w:rsidR="00C02AF2">
        <w:rPr>
          <w:rFonts w:ascii="Times New Roman" w:hAnsi="Times New Roman" w:cs="Times New Roman"/>
          <w:sz w:val="28"/>
          <w:szCs w:val="28"/>
        </w:rPr>
        <w:t xml:space="preserve"> При застосуванні передпосівної обробки</w:t>
      </w:r>
      <w:r w:rsidRPr="00FE6033">
        <w:rPr>
          <w:rFonts w:ascii="Times New Roman" w:hAnsi="Times New Roman" w:cs="Times New Roman"/>
          <w:sz w:val="28"/>
          <w:szCs w:val="28"/>
        </w:rPr>
        <w:t xml:space="preserve"> насіння кукурудзи Поліміксобактерином </w:t>
      </w:r>
      <w:r w:rsidR="0045230F">
        <w:rPr>
          <w:rFonts w:ascii="Times New Roman" w:hAnsi="Times New Roman" w:cs="Times New Roman"/>
          <w:sz w:val="28"/>
          <w:szCs w:val="28"/>
        </w:rPr>
        <w:t>підвищився</w:t>
      </w:r>
      <w:r w:rsidRPr="00FE6033">
        <w:rPr>
          <w:rFonts w:ascii="Times New Roman" w:hAnsi="Times New Roman" w:cs="Times New Roman"/>
          <w:sz w:val="28"/>
          <w:szCs w:val="28"/>
        </w:rPr>
        <w:t xml:space="preserve">  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у листках кукурудзи до 1,68 мг/г сирої маси, що перевищило показники </w:t>
      </w:r>
      <w:r w:rsidRPr="00FE6033">
        <w:rPr>
          <w:rFonts w:ascii="Times New Roman" w:hAnsi="Times New Roman" w:cs="Times New Roman"/>
          <w:sz w:val="28"/>
          <w:szCs w:val="28"/>
        </w:rPr>
        <w:lastRenderedPageBreak/>
        <w:t>контролю на 31,</w:t>
      </w:r>
      <w:r w:rsidR="00A33362">
        <w:rPr>
          <w:rFonts w:ascii="Times New Roman" w:hAnsi="Times New Roman" w:cs="Times New Roman"/>
          <w:sz w:val="28"/>
          <w:szCs w:val="28"/>
        </w:rPr>
        <w:t>2</w:t>
      </w:r>
      <w:r w:rsidRPr="00FE6033">
        <w:rPr>
          <w:rFonts w:ascii="Times New Roman" w:hAnsi="Times New Roman" w:cs="Times New Roman"/>
          <w:sz w:val="28"/>
          <w:szCs w:val="28"/>
        </w:rPr>
        <w:t xml:space="preserve">% (табл. </w:t>
      </w:r>
      <w:r w:rsidR="00115D0F" w:rsidRPr="00FE6033">
        <w:rPr>
          <w:rFonts w:ascii="Times New Roman" w:hAnsi="Times New Roman" w:cs="Times New Roman"/>
          <w:sz w:val="28"/>
          <w:szCs w:val="28"/>
        </w:rPr>
        <w:t>3.</w:t>
      </w:r>
      <w:r w:rsidRPr="00FE6033">
        <w:rPr>
          <w:rFonts w:ascii="Times New Roman" w:hAnsi="Times New Roman" w:cs="Times New Roman"/>
          <w:sz w:val="28"/>
          <w:szCs w:val="28"/>
        </w:rPr>
        <w:t xml:space="preserve">1).  Також, зазначений біопрепарат ефективно стимулював утворення хлорофілу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у листках кукурудзи, перев</w:t>
      </w:r>
      <w:r w:rsidR="00A33362">
        <w:rPr>
          <w:rFonts w:ascii="Times New Roman" w:hAnsi="Times New Roman" w:cs="Times New Roman"/>
          <w:sz w:val="28"/>
          <w:szCs w:val="28"/>
        </w:rPr>
        <w:t>ищуючи показники контролю на 92</w:t>
      </w:r>
      <w:r w:rsidRPr="00FE6033">
        <w:rPr>
          <w:rFonts w:ascii="Times New Roman" w:hAnsi="Times New Roman" w:cs="Times New Roman"/>
          <w:sz w:val="28"/>
          <w:szCs w:val="28"/>
        </w:rPr>
        <w:t>%</w:t>
      </w:r>
      <w:r w:rsidR="00584BD7" w:rsidRPr="00FE6033">
        <w:rPr>
          <w:rFonts w:ascii="Times New Roman" w:hAnsi="Times New Roman" w:cs="Times New Roman"/>
          <w:sz w:val="28"/>
          <w:szCs w:val="28"/>
        </w:rPr>
        <w:t xml:space="preserve"> [</w:t>
      </w:r>
      <w:r w:rsidR="001C0B20" w:rsidRPr="00FE6033">
        <w:rPr>
          <w:rFonts w:ascii="Times New Roman" w:hAnsi="Times New Roman" w:cs="Times New Roman"/>
          <w:sz w:val="28"/>
          <w:szCs w:val="28"/>
        </w:rPr>
        <w:t>6</w:t>
      </w:r>
      <w:r w:rsidR="00584BD7" w:rsidRPr="00FE6033">
        <w:rPr>
          <w:rFonts w:ascii="Times New Roman" w:hAnsi="Times New Roman" w:cs="Times New Roman"/>
          <w:sz w:val="28"/>
          <w:szCs w:val="28"/>
        </w:rPr>
        <w:t xml:space="preserve">, </w:t>
      </w:r>
      <w:r w:rsidR="001C0B20" w:rsidRPr="00FE6033">
        <w:rPr>
          <w:rFonts w:ascii="Times New Roman" w:hAnsi="Times New Roman" w:cs="Times New Roman"/>
          <w:sz w:val="28"/>
          <w:szCs w:val="28"/>
        </w:rPr>
        <w:t>7</w:t>
      </w:r>
      <w:r w:rsidR="00584BD7" w:rsidRPr="00FE6033">
        <w:rPr>
          <w:rFonts w:ascii="Times New Roman" w:hAnsi="Times New Roman" w:cs="Times New Roman"/>
          <w:sz w:val="28"/>
          <w:szCs w:val="28"/>
        </w:rPr>
        <w:t>]</w:t>
      </w:r>
      <w:r w:rsidRPr="00FE6033">
        <w:rPr>
          <w:rFonts w:ascii="Times New Roman" w:hAnsi="Times New Roman" w:cs="Times New Roman"/>
          <w:sz w:val="28"/>
          <w:szCs w:val="28"/>
        </w:rPr>
        <w:t xml:space="preserve">.  Таку дію Поліксобактерину можна пояснити тим,  що до його складу входять фосфатмобілізувальні бактерії </w:t>
      </w:r>
      <w:r w:rsidRPr="00FE6033">
        <w:rPr>
          <w:rFonts w:ascii="Times New Roman" w:hAnsi="Times New Roman" w:cs="Times New Roman"/>
          <w:i/>
          <w:sz w:val="28"/>
          <w:szCs w:val="28"/>
        </w:rPr>
        <w:t>Paenibacillus</w:t>
      </w:r>
      <w:r w:rsidR="000770DB" w:rsidRPr="00D348D3">
        <w:rPr>
          <w:rFonts w:ascii="Times New Roman" w:hAnsi="Times New Roman" w:cs="Times New Roman"/>
          <w:i/>
          <w:sz w:val="28"/>
          <w:szCs w:val="28"/>
        </w:rPr>
        <w:t xml:space="preserve"> </w:t>
      </w:r>
      <w:r w:rsidRPr="00FE6033">
        <w:rPr>
          <w:rFonts w:ascii="Times New Roman" w:hAnsi="Times New Roman" w:cs="Times New Roman"/>
          <w:i/>
          <w:sz w:val="28"/>
          <w:szCs w:val="28"/>
        </w:rPr>
        <w:t>polymyxa</w:t>
      </w:r>
      <w:r w:rsidR="000770DB" w:rsidRPr="00D348D3">
        <w:rPr>
          <w:rFonts w:ascii="Times New Roman" w:hAnsi="Times New Roman" w:cs="Times New Roman"/>
          <w:i/>
          <w:sz w:val="28"/>
          <w:szCs w:val="28"/>
        </w:rPr>
        <w:t xml:space="preserve"> </w:t>
      </w:r>
      <w:r w:rsidRPr="00FE6033">
        <w:rPr>
          <w:rFonts w:ascii="Times New Roman" w:hAnsi="Times New Roman" w:cs="Times New Roman"/>
          <w:sz w:val="28"/>
          <w:szCs w:val="28"/>
        </w:rPr>
        <w:t>[</w:t>
      </w:r>
      <w:r w:rsidR="001C0B20" w:rsidRPr="00FE6033">
        <w:rPr>
          <w:rFonts w:ascii="Times New Roman" w:hAnsi="Times New Roman" w:cs="Times New Roman"/>
          <w:sz w:val="28"/>
          <w:szCs w:val="28"/>
        </w:rPr>
        <w:t>36</w:t>
      </w:r>
      <w:r w:rsidRPr="00FE6033">
        <w:rPr>
          <w:rFonts w:ascii="Times New Roman" w:hAnsi="Times New Roman" w:cs="Times New Roman"/>
          <w:sz w:val="28"/>
          <w:szCs w:val="28"/>
        </w:rPr>
        <w:t xml:space="preserve">]. Вони утворюють ризосферу, перетворюють складні сполуки ґрунту </w:t>
      </w:r>
      <w:r w:rsidR="00E94F95">
        <w:rPr>
          <w:rFonts w:ascii="Times New Roman" w:hAnsi="Times New Roman" w:cs="Times New Roman"/>
          <w:sz w:val="28"/>
          <w:szCs w:val="28"/>
        </w:rPr>
        <w:t>на прості, доступні для поглинання</w:t>
      </w:r>
      <w:r w:rsidR="00682803">
        <w:rPr>
          <w:rFonts w:ascii="Times New Roman" w:hAnsi="Times New Roman" w:cs="Times New Roman"/>
          <w:sz w:val="28"/>
          <w:szCs w:val="28"/>
        </w:rPr>
        <w:t xml:space="preserve"> кореневою системою</w:t>
      </w:r>
      <w:r w:rsidRPr="00FE6033">
        <w:rPr>
          <w:rFonts w:ascii="Times New Roman" w:hAnsi="Times New Roman" w:cs="Times New Roman"/>
          <w:sz w:val="28"/>
          <w:szCs w:val="28"/>
        </w:rPr>
        <w:t xml:space="preserve"> рослин</w:t>
      </w:r>
      <w:r w:rsidR="00682803">
        <w:rPr>
          <w:rFonts w:ascii="Times New Roman" w:hAnsi="Times New Roman" w:cs="Times New Roman"/>
          <w:sz w:val="28"/>
          <w:szCs w:val="28"/>
        </w:rPr>
        <w:t>, збільшуючи при цьому її розміри</w:t>
      </w:r>
      <w:r w:rsidRPr="00FE6033">
        <w:rPr>
          <w:rFonts w:ascii="Times New Roman" w:hAnsi="Times New Roman" w:cs="Times New Roman"/>
          <w:sz w:val="28"/>
          <w:szCs w:val="28"/>
        </w:rPr>
        <w:t xml:space="preserve">, поліпшують  фосфорне живлення рослин. Фосфор як компонент </w:t>
      </w:r>
      <w:r w:rsidR="009E0C71" w:rsidRPr="00FE6033">
        <w:rPr>
          <w:rFonts w:ascii="Times New Roman" w:hAnsi="Times New Roman" w:cs="Times New Roman"/>
          <w:sz w:val="28"/>
          <w:szCs w:val="28"/>
        </w:rPr>
        <w:t>основних органічних сполук</w:t>
      </w:r>
      <w:r w:rsidRPr="00FE6033">
        <w:rPr>
          <w:rFonts w:ascii="Times New Roman" w:hAnsi="Times New Roman" w:cs="Times New Roman"/>
          <w:sz w:val="28"/>
          <w:szCs w:val="28"/>
        </w:rPr>
        <w:t xml:space="preserve"> (нуклеїнових кислот, фосфоліпідів, АТФ та ін.) </w:t>
      </w:r>
      <w:r w:rsidR="009E0C71" w:rsidRPr="00FE6033">
        <w:rPr>
          <w:rFonts w:ascii="Times New Roman" w:hAnsi="Times New Roman" w:cs="Times New Roman"/>
          <w:sz w:val="28"/>
          <w:szCs w:val="28"/>
        </w:rPr>
        <w:t xml:space="preserve">тісно </w:t>
      </w:r>
      <w:r w:rsidRPr="00FE6033">
        <w:rPr>
          <w:rFonts w:ascii="Times New Roman" w:hAnsi="Times New Roman" w:cs="Times New Roman"/>
          <w:sz w:val="28"/>
          <w:szCs w:val="28"/>
        </w:rPr>
        <w:t xml:space="preserve">пов’язаний із системами перетворення енергії в живій клітині, </w:t>
      </w:r>
      <w:r w:rsidR="009E0C71" w:rsidRPr="00FE6033">
        <w:rPr>
          <w:rFonts w:ascii="Times New Roman" w:hAnsi="Times New Roman" w:cs="Times New Roman"/>
          <w:sz w:val="28"/>
          <w:szCs w:val="28"/>
        </w:rPr>
        <w:t xml:space="preserve">підвищує </w:t>
      </w:r>
      <w:r w:rsidRPr="00FE6033">
        <w:rPr>
          <w:rFonts w:ascii="Times New Roman" w:hAnsi="Times New Roman" w:cs="Times New Roman"/>
          <w:sz w:val="28"/>
          <w:szCs w:val="28"/>
        </w:rPr>
        <w:t xml:space="preserve">інтенсивність фотосинтезу і  дихання, що </w:t>
      </w:r>
      <w:r w:rsidR="009E0C71" w:rsidRPr="00FE6033">
        <w:rPr>
          <w:rFonts w:ascii="Times New Roman" w:hAnsi="Times New Roman" w:cs="Times New Roman"/>
          <w:sz w:val="28"/>
          <w:szCs w:val="28"/>
        </w:rPr>
        <w:t xml:space="preserve"> забезпечує збільшення </w:t>
      </w:r>
      <w:r w:rsidRPr="00FE6033">
        <w:rPr>
          <w:rFonts w:ascii="Times New Roman" w:hAnsi="Times New Roman" w:cs="Times New Roman"/>
          <w:sz w:val="28"/>
          <w:szCs w:val="28"/>
        </w:rPr>
        <w:t>вмісту хлорофілів у зелених частинах рослини [</w:t>
      </w:r>
      <w:r w:rsidR="00CF66A6">
        <w:rPr>
          <w:rFonts w:ascii="Times New Roman" w:hAnsi="Times New Roman" w:cs="Times New Roman"/>
          <w:sz w:val="28"/>
          <w:szCs w:val="28"/>
        </w:rPr>
        <w:t>7, 30</w:t>
      </w:r>
      <w:r w:rsidRPr="00FE6033">
        <w:rPr>
          <w:rFonts w:ascii="Times New Roman" w:hAnsi="Times New Roman" w:cs="Times New Roman"/>
          <w:sz w:val="28"/>
          <w:szCs w:val="28"/>
        </w:rPr>
        <w:t xml:space="preserve">].  </w:t>
      </w:r>
    </w:p>
    <w:p w:rsidR="00115D0F" w:rsidRPr="00FE6033" w:rsidRDefault="006A485E" w:rsidP="0030723C">
      <w:pPr>
        <w:tabs>
          <w:tab w:val="left" w:pos="567"/>
        </w:tabs>
        <w:spacing w:after="0" w:line="360" w:lineRule="auto"/>
        <w:ind w:firstLine="709"/>
        <w:jc w:val="right"/>
        <w:rPr>
          <w:rFonts w:ascii="Times New Roman" w:hAnsi="Times New Roman" w:cs="Times New Roman"/>
          <w:sz w:val="28"/>
          <w:szCs w:val="28"/>
        </w:rPr>
      </w:pPr>
      <w:r w:rsidRPr="00FE6033">
        <w:rPr>
          <w:rFonts w:ascii="Times New Roman" w:hAnsi="Times New Roman" w:cs="Times New Roman"/>
          <w:sz w:val="28"/>
          <w:szCs w:val="28"/>
        </w:rPr>
        <w:tab/>
        <w:t>Табл</w:t>
      </w:r>
      <w:r w:rsidR="00115D0F" w:rsidRPr="00FE6033">
        <w:rPr>
          <w:rFonts w:ascii="Times New Roman" w:hAnsi="Times New Roman" w:cs="Times New Roman"/>
          <w:sz w:val="28"/>
          <w:szCs w:val="28"/>
        </w:rPr>
        <w:t>иця3</w:t>
      </w:r>
      <w:r w:rsidRPr="00FE6033">
        <w:rPr>
          <w:rFonts w:ascii="Times New Roman" w:hAnsi="Times New Roman" w:cs="Times New Roman"/>
          <w:sz w:val="28"/>
          <w:szCs w:val="28"/>
        </w:rPr>
        <w:t>.</w:t>
      </w:r>
      <w:r w:rsidR="00115D0F" w:rsidRPr="00FE6033">
        <w:rPr>
          <w:rFonts w:ascii="Times New Roman" w:hAnsi="Times New Roman" w:cs="Times New Roman"/>
          <w:sz w:val="28"/>
          <w:szCs w:val="28"/>
        </w:rPr>
        <w:t>1.</w:t>
      </w:r>
    </w:p>
    <w:p w:rsidR="006A485E" w:rsidRPr="00FE6033" w:rsidRDefault="006A485E" w:rsidP="0030723C">
      <w:pPr>
        <w:tabs>
          <w:tab w:val="left" w:pos="0"/>
        </w:tabs>
        <w:spacing w:after="0" w:line="360" w:lineRule="auto"/>
        <w:ind w:firstLine="709"/>
        <w:jc w:val="both"/>
        <w:rPr>
          <w:rFonts w:ascii="Times New Roman" w:hAnsi="Times New Roman" w:cs="Times New Roman"/>
          <w:color w:val="000000"/>
          <w:sz w:val="28"/>
          <w:szCs w:val="28"/>
        </w:rPr>
      </w:pPr>
      <w:r w:rsidRPr="00FE6033">
        <w:rPr>
          <w:rFonts w:ascii="Times New Roman" w:hAnsi="Times New Roman" w:cs="Times New Roman"/>
          <w:sz w:val="28"/>
          <w:szCs w:val="28"/>
        </w:rPr>
        <w:t xml:space="preserve"> Вплив передпосівної обробки насін</w:t>
      </w:r>
      <w:r w:rsidR="004075A4">
        <w:rPr>
          <w:rFonts w:ascii="Times New Roman" w:hAnsi="Times New Roman" w:cs="Times New Roman"/>
          <w:sz w:val="28"/>
          <w:szCs w:val="28"/>
        </w:rPr>
        <w:t>ня Поліміксобактерином та  BAI-</w:t>
      </w:r>
      <w:r w:rsidRPr="00FE6033">
        <w:rPr>
          <w:rFonts w:ascii="Times New Roman" w:hAnsi="Times New Roman" w:cs="Times New Roman"/>
          <w:sz w:val="28"/>
          <w:szCs w:val="28"/>
        </w:rPr>
        <w:t xml:space="preserve">SI на вміст хлорофілів у листках кукурудзи гібриду </w:t>
      </w:r>
      <w:r w:rsidRPr="00FE6033">
        <w:rPr>
          <w:rFonts w:ascii="Times New Roman" w:hAnsi="Times New Roman" w:cs="Times New Roman"/>
          <w:color w:val="000000"/>
          <w:sz w:val="28"/>
          <w:szCs w:val="28"/>
        </w:rPr>
        <w:t>Дніпровський 196 СВ у фазі 3-5 листків</w:t>
      </w:r>
    </w:p>
    <w:tbl>
      <w:tblPr>
        <w:tblStyle w:val="a4"/>
        <w:tblW w:w="5000" w:type="pct"/>
        <w:tblLook w:val="04A0" w:firstRow="1" w:lastRow="0" w:firstColumn="1" w:lastColumn="0" w:noHBand="0" w:noVBand="1"/>
      </w:tblPr>
      <w:tblGrid>
        <w:gridCol w:w="2051"/>
        <w:gridCol w:w="928"/>
        <w:gridCol w:w="1673"/>
        <w:gridCol w:w="930"/>
        <w:gridCol w:w="1673"/>
        <w:gridCol w:w="928"/>
        <w:gridCol w:w="1671"/>
      </w:tblGrid>
      <w:tr w:rsidR="006A485E" w:rsidRPr="00FE6033" w:rsidTr="00AA2A9F">
        <w:trPr>
          <w:trHeight w:val="1014"/>
        </w:trPr>
        <w:tc>
          <w:tcPr>
            <w:tcW w:w="1040" w:type="pct"/>
            <w:vMerge w:val="restart"/>
          </w:tcPr>
          <w:p w:rsidR="006A485E" w:rsidRPr="00FE6033" w:rsidRDefault="006A485E" w:rsidP="00AA2A9F">
            <w:pPr>
              <w:tabs>
                <w:tab w:val="left" w:pos="1650"/>
              </w:tabs>
              <w:jc w:val="center"/>
              <w:rPr>
                <w:rFonts w:ascii="Times New Roman" w:hAnsi="Times New Roman" w:cs="Times New Roman"/>
                <w:sz w:val="28"/>
                <w:szCs w:val="28"/>
              </w:rPr>
            </w:pPr>
          </w:p>
          <w:p w:rsidR="006A485E" w:rsidRPr="00FE6033" w:rsidRDefault="006A485E" w:rsidP="00AA2A9F">
            <w:pPr>
              <w:tabs>
                <w:tab w:val="left" w:pos="1650"/>
              </w:tabs>
              <w:jc w:val="center"/>
              <w:rPr>
                <w:rFonts w:ascii="Times New Roman" w:hAnsi="Times New Roman" w:cs="Times New Roman"/>
                <w:sz w:val="28"/>
                <w:szCs w:val="28"/>
              </w:rPr>
            </w:pPr>
          </w:p>
          <w:p w:rsidR="006A485E" w:rsidRPr="00FE6033" w:rsidRDefault="006A485E" w:rsidP="00AA2A9F">
            <w:pPr>
              <w:tabs>
                <w:tab w:val="left" w:pos="1650"/>
              </w:tabs>
              <w:jc w:val="center"/>
              <w:rPr>
                <w:rFonts w:ascii="Times New Roman" w:hAnsi="Times New Roman" w:cs="Times New Roman"/>
                <w:sz w:val="28"/>
                <w:szCs w:val="28"/>
              </w:rPr>
            </w:pP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Варіант</w:t>
            </w:r>
          </w:p>
        </w:tc>
        <w:tc>
          <w:tcPr>
            <w:tcW w:w="1320" w:type="pct"/>
            <w:gridSpan w:val="2"/>
            <w:tcBorders>
              <w:bottom w:val="single" w:sz="4" w:space="0" w:color="auto"/>
            </w:tcBorders>
          </w:tcPr>
          <w:p w:rsidR="006A485E" w:rsidRPr="00FE6033" w:rsidRDefault="006A485E" w:rsidP="00AA2A9F">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 xml:space="preserve">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p>
          <w:p w:rsidR="006A485E" w:rsidRPr="00FE6033" w:rsidRDefault="006A485E" w:rsidP="0030723C">
            <w:pPr>
              <w:tabs>
                <w:tab w:val="left" w:pos="1501"/>
              </w:tabs>
              <w:ind w:firstLine="709"/>
              <w:jc w:val="center"/>
              <w:rPr>
                <w:rFonts w:ascii="Times New Roman" w:hAnsi="Times New Roman" w:cs="Times New Roman"/>
                <w:sz w:val="28"/>
                <w:szCs w:val="28"/>
              </w:rPr>
            </w:pPr>
          </w:p>
        </w:tc>
        <w:tc>
          <w:tcPr>
            <w:tcW w:w="1321" w:type="pct"/>
            <w:gridSpan w:val="2"/>
            <w:tcBorders>
              <w:bottom w:val="single" w:sz="4" w:space="0" w:color="auto"/>
            </w:tcBorders>
          </w:tcPr>
          <w:p w:rsidR="00AA2A9F" w:rsidRPr="00FE6033" w:rsidRDefault="006A485E" w:rsidP="00AA2A9F">
            <w:pPr>
              <w:tabs>
                <w:tab w:val="left" w:pos="1485"/>
              </w:tabs>
              <w:ind w:firstLine="26"/>
              <w:jc w:val="center"/>
              <w:rPr>
                <w:rFonts w:ascii="Times New Roman" w:hAnsi="Times New Roman" w:cs="Times New Roman"/>
                <w:sz w:val="28"/>
                <w:szCs w:val="28"/>
              </w:rPr>
            </w:pPr>
            <w:r w:rsidRPr="00FE6033">
              <w:rPr>
                <w:rFonts w:ascii="Times New Roman" w:hAnsi="Times New Roman" w:cs="Times New Roman"/>
                <w:sz w:val="28"/>
                <w:szCs w:val="28"/>
              </w:rPr>
              <w:t xml:space="preserve">Вміст </w:t>
            </w:r>
          </w:p>
          <w:p w:rsidR="006A485E" w:rsidRPr="00FE6033" w:rsidRDefault="006A485E" w:rsidP="00AA2A9F">
            <w:pPr>
              <w:tabs>
                <w:tab w:val="left" w:pos="1485"/>
              </w:tabs>
              <w:ind w:firstLine="26"/>
              <w:jc w:val="center"/>
              <w:rPr>
                <w:rFonts w:ascii="Times New Roman" w:hAnsi="Times New Roman" w:cs="Times New Roman"/>
                <w:sz w:val="28"/>
                <w:szCs w:val="28"/>
              </w:rPr>
            </w:pPr>
            <w:r w:rsidRPr="00FE6033">
              <w:rPr>
                <w:rFonts w:ascii="Times New Roman" w:hAnsi="Times New Roman" w:cs="Times New Roman"/>
                <w:sz w:val="28"/>
                <w:szCs w:val="28"/>
              </w:rPr>
              <w:t xml:space="preserve">хлорофілу </w:t>
            </w:r>
            <w:r w:rsidRPr="00FE6033">
              <w:rPr>
                <w:rFonts w:ascii="Times New Roman" w:hAnsi="Times New Roman" w:cs="Times New Roman"/>
                <w:i/>
                <w:sz w:val="28"/>
                <w:szCs w:val="28"/>
              </w:rPr>
              <w:t>а</w:t>
            </w:r>
          </w:p>
          <w:p w:rsidR="006A485E" w:rsidRPr="00FE6033" w:rsidRDefault="006A485E" w:rsidP="0030723C">
            <w:pPr>
              <w:tabs>
                <w:tab w:val="left" w:pos="1485"/>
              </w:tabs>
              <w:ind w:firstLine="709"/>
              <w:jc w:val="center"/>
              <w:rPr>
                <w:rFonts w:ascii="Times New Roman" w:hAnsi="Times New Roman" w:cs="Times New Roman"/>
                <w:sz w:val="28"/>
                <w:szCs w:val="28"/>
              </w:rPr>
            </w:pPr>
          </w:p>
        </w:tc>
        <w:tc>
          <w:tcPr>
            <w:tcW w:w="1320" w:type="pct"/>
            <w:gridSpan w:val="2"/>
            <w:tcBorders>
              <w:bottom w:val="single" w:sz="4" w:space="0" w:color="auto"/>
              <w:right w:val="single" w:sz="4" w:space="0" w:color="auto"/>
            </w:tcBorders>
          </w:tcPr>
          <w:p w:rsidR="00AA2A9F" w:rsidRPr="00FE6033" w:rsidRDefault="006A485E" w:rsidP="00AA2A9F">
            <w:pPr>
              <w:tabs>
                <w:tab w:val="left" w:pos="1650"/>
              </w:tabs>
              <w:ind w:hanging="25"/>
              <w:jc w:val="center"/>
              <w:rPr>
                <w:rFonts w:ascii="Times New Roman" w:hAnsi="Times New Roman" w:cs="Times New Roman"/>
                <w:sz w:val="28"/>
                <w:szCs w:val="28"/>
              </w:rPr>
            </w:pPr>
            <w:r w:rsidRPr="00FE6033">
              <w:rPr>
                <w:rFonts w:ascii="Times New Roman" w:hAnsi="Times New Roman" w:cs="Times New Roman"/>
                <w:sz w:val="28"/>
                <w:szCs w:val="28"/>
              </w:rPr>
              <w:t xml:space="preserve">Вміст </w:t>
            </w:r>
          </w:p>
          <w:p w:rsidR="006A485E" w:rsidRPr="00FE6033" w:rsidRDefault="006A485E" w:rsidP="00AA2A9F">
            <w:pPr>
              <w:tabs>
                <w:tab w:val="left" w:pos="1650"/>
              </w:tabs>
              <w:ind w:hanging="25"/>
              <w:jc w:val="center"/>
              <w:rPr>
                <w:rFonts w:ascii="Times New Roman" w:hAnsi="Times New Roman" w:cs="Times New Roman"/>
                <w:i/>
                <w:sz w:val="28"/>
                <w:szCs w:val="28"/>
              </w:rPr>
            </w:pPr>
            <w:r w:rsidRPr="00FE6033">
              <w:rPr>
                <w:rFonts w:ascii="Times New Roman" w:hAnsi="Times New Roman" w:cs="Times New Roman"/>
                <w:sz w:val="28"/>
                <w:szCs w:val="28"/>
              </w:rPr>
              <w:t xml:space="preserve">хлорофілу </w:t>
            </w:r>
            <w:r w:rsidRPr="00FE6033">
              <w:rPr>
                <w:rFonts w:ascii="Times New Roman" w:hAnsi="Times New Roman" w:cs="Times New Roman"/>
                <w:i/>
                <w:sz w:val="28"/>
                <w:szCs w:val="28"/>
              </w:rPr>
              <w:t>b</w:t>
            </w:r>
          </w:p>
        </w:tc>
      </w:tr>
      <w:tr w:rsidR="006A485E" w:rsidRPr="00FE6033" w:rsidTr="00526329">
        <w:trPr>
          <w:trHeight w:val="561"/>
        </w:trPr>
        <w:tc>
          <w:tcPr>
            <w:tcW w:w="1040" w:type="pct"/>
            <w:vMerge/>
          </w:tcPr>
          <w:p w:rsidR="006A485E" w:rsidRPr="00FE6033" w:rsidRDefault="006A485E" w:rsidP="00AA2A9F">
            <w:pPr>
              <w:tabs>
                <w:tab w:val="left" w:pos="1650"/>
              </w:tabs>
              <w:jc w:val="center"/>
              <w:rPr>
                <w:rFonts w:ascii="Times New Roman" w:hAnsi="Times New Roman" w:cs="Times New Roman"/>
                <w:sz w:val="28"/>
                <w:szCs w:val="28"/>
              </w:rPr>
            </w:pPr>
          </w:p>
        </w:tc>
        <w:tc>
          <w:tcPr>
            <w:tcW w:w="471" w:type="pct"/>
            <w:tcBorders>
              <w:top w:val="single" w:sz="4" w:space="0" w:color="auto"/>
              <w:right w:val="single" w:sz="4" w:space="0" w:color="auto"/>
            </w:tcBorders>
          </w:tcPr>
          <w:p w:rsidR="006A485E" w:rsidRPr="00FE6033" w:rsidRDefault="006A485E" w:rsidP="00AA2A9F">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мг/г</w:t>
            </w:r>
          </w:p>
          <w:p w:rsidR="006A485E" w:rsidRPr="00FE6033" w:rsidRDefault="006A485E" w:rsidP="00AA2A9F">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сирої маси</w:t>
            </w:r>
          </w:p>
        </w:tc>
        <w:tc>
          <w:tcPr>
            <w:tcW w:w="849" w:type="pct"/>
            <w:tcBorders>
              <w:top w:val="single" w:sz="4" w:space="0" w:color="auto"/>
              <w:left w:val="single" w:sz="4" w:space="0" w:color="auto"/>
            </w:tcBorders>
          </w:tcPr>
          <w:p w:rsidR="006A485E" w:rsidRPr="00FE6033" w:rsidRDefault="006A485E" w:rsidP="00AA2A9F">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472" w:type="pct"/>
            <w:tcBorders>
              <w:top w:val="single" w:sz="4" w:space="0" w:color="auto"/>
              <w:right w:val="single" w:sz="4" w:space="0" w:color="auto"/>
            </w:tcBorders>
          </w:tcPr>
          <w:p w:rsidR="006A485E" w:rsidRPr="00FE6033" w:rsidRDefault="006A485E" w:rsidP="00AA2A9F">
            <w:pPr>
              <w:tabs>
                <w:tab w:val="left" w:pos="1485"/>
              </w:tabs>
              <w:jc w:val="center"/>
              <w:rPr>
                <w:rFonts w:ascii="Times New Roman" w:hAnsi="Times New Roman" w:cs="Times New Roman"/>
                <w:sz w:val="28"/>
                <w:szCs w:val="28"/>
              </w:rPr>
            </w:pPr>
            <w:r w:rsidRPr="00FE6033">
              <w:rPr>
                <w:rFonts w:ascii="Times New Roman" w:hAnsi="Times New Roman" w:cs="Times New Roman"/>
                <w:sz w:val="28"/>
                <w:szCs w:val="28"/>
              </w:rPr>
              <w:t>мг/г сирої маси</w:t>
            </w:r>
          </w:p>
        </w:tc>
        <w:tc>
          <w:tcPr>
            <w:tcW w:w="849" w:type="pct"/>
            <w:tcBorders>
              <w:top w:val="single" w:sz="4" w:space="0" w:color="auto"/>
              <w:left w:val="single" w:sz="4" w:space="0" w:color="auto"/>
            </w:tcBorders>
          </w:tcPr>
          <w:p w:rsidR="006A485E" w:rsidRPr="00FE6033" w:rsidRDefault="006A485E" w:rsidP="00AA2A9F">
            <w:pPr>
              <w:tabs>
                <w:tab w:val="left" w:pos="1485"/>
              </w:tabs>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471" w:type="pct"/>
            <w:tcBorders>
              <w:top w:val="single" w:sz="4" w:space="0" w:color="auto"/>
              <w:righ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мг/г сирої маси</w:t>
            </w:r>
          </w:p>
        </w:tc>
        <w:tc>
          <w:tcPr>
            <w:tcW w:w="849" w:type="pct"/>
            <w:tcBorders>
              <w:top w:val="single" w:sz="4" w:space="0" w:color="auto"/>
              <w:righ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6A485E" w:rsidRPr="00FE6033" w:rsidTr="00526329">
        <w:trPr>
          <w:trHeight w:val="535"/>
        </w:trPr>
        <w:tc>
          <w:tcPr>
            <w:tcW w:w="1040" w:type="pct"/>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471"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1,28</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0,13</w:t>
            </w:r>
          </w:p>
        </w:tc>
        <w:tc>
          <w:tcPr>
            <w:tcW w:w="849" w:type="pct"/>
            <w:tcBorders>
              <w:lef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100</w:t>
            </w:r>
          </w:p>
        </w:tc>
        <w:tc>
          <w:tcPr>
            <w:tcW w:w="472"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1,03</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0,11</w:t>
            </w:r>
          </w:p>
        </w:tc>
        <w:tc>
          <w:tcPr>
            <w:tcW w:w="849" w:type="pct"/>
            <w:tcBorders>
              <w:lef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100</w:t>
            </w:r>
          </w:p>
        </w:tc>
        <w:tc>
          <w:tcPr>
            <w:tcW w:w="471"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0,25</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0,03</w:t>
            </w:r>
          </w:p>
        </w:tc>
        <w:tc>
          <w:tcPr>
            <w:tcW w:w="849" w:type="pct"/>
            <w:tcBorders>
              <w:righ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100</w:t>
            </w:r>
          </w:p>
        </w:tc>
      </w:tr>
      <w:tr w:rsidR="006A485E" w:rsidRPr="00FE6033" w:rsidTr="00526329">
        <w:trPr>
          <w:trHeight w:val="571"/>
        </w:trPr>
        <w:tc>
          <w:tcPr>
            <w:tcW w:w="1040" w:type="pct"/>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Поліміксо-бактерин</w:t>
            </w:r>
          </w:p>
        </w:tc>
        <w:tc>
          <w:tcPr>
            <w:tcW w:w="471"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1,68</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0,11</w:t>
            </w:r>
          </w:p>
        </w:tc>
        <w:tc>
          <w:tcPr>
            <w:tcW w:w="849" w:type="pct"/>
            <w:tcBorders>
              <w:lef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131,2</w:t>
            </w:r>
          </w:p>
        </w:tc>
        <w:tc>
          <w:tcPr>
            <w:tcW w:w="472"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1,20</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0,16</w:t>
            </w:r>
          </w:p>
        </w:tc>
        <w:tc>
          <w:tcPr>
            <w:tcW w:w="849" w:type="pct"/>
            <w:tcBorders>
              <w:lef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116,5</w:t>
            </w:r>
          </w:p>
        </w:tc>
        <w:tc>
          <w:tcPr>
            <w:tcW w:w="471"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0,48</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0,05</w:t>
            </w:r>
          </w:p>
        </w:tc>
        <w:tc>
          <w:tcPr>
            <w:tcW w:w="849" w:type="pct"/>
            <w:tcBorders>
              <w:righ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192,0</w:t>
            </w:r>
          </w:p>
        </w:tc>
      </w:tr>
      <w:tr w:rsidR="006A485E" w:rsidRPr="00FE6033" w:rsidTr="00526329">
        <w:trPr>
          <w:trHeight w:val="551"/>
        </w:trPr>
        <w:tc>
          <w:tcPr>
            <w:tcW w:w="1040" w:type="pct"/>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BAI-SI</w:t>
            </w:r>
          </w:p>
        </w:tc>
        <w:tc>
          <w:tcPr>
            <w:tcW w:w="471"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1,25</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0,15</w:t>
            </w:r>
          </w:p>
        </w:tc>
        <w:tc>
          <w:tcPr>
            <w:tcW w:w="849" w:type="pct"/>
            <w:tcBorders>
              <w:lef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97,6</w:t>
            </w:r>
          </w:p>
        </w:tc>
        <w:tc>
          <w:tcPr>
            <w:tcW w:w="472"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0,92</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0,09</w:t>
            </w:r>
          </w:p>
        </w:tc>
        <w:tc>
          <w:tcPr>
            <w:tcW w:w="849" w:type="pct"/>
            <w:tcBorders>
              <w:lef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89,3</w:t>
            </w:r>
          </w:p>
        </w:tc>
        <w:tc>
          <w:tcPr>
            <w:tcW w:w="471" w:type="pct"/>
            <w:tcBorders>
              <w:right w:val="single" w:sz="4" w:space="0" w:color="auto"/>
            </w:tcBorders>
          </w:tcPr>
          <w:p w:rsidR="00E61AE4"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0,36</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0,03</w:t>
            </w:r>
          </w:p>
        </w:tc>
        <w:tc>
          <w:tcPr>
            <w:tcW w:w="849" w:type="pct"/>
            <w:tcBorders>
              <w:right w:val="single" w:sz="4" w:space="0" w:color="auto"/>
            </w:tcBorders>
          </w:tcPr>
          <w:p w:rsidR="006A485E" w:rsidRPr="00FE6033" w:rsidRDefault="006A485E" w:rsidP="00AA2A9F">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144,0</w:t>
            </w:r>
          </w:p>
        </w:tc>
      </w:tr>
    </w:tbl>
    <w:p w:rsidR="00526329" w:rsidRPr="00FE6033" w:rsidRDefault="00526329" w:rsidP="0030723C">
      <w:pPr>
        <w:tabs>
          <w:tab w:val="left" w:pos="567"/>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ab/>
        <w:t xml:space="preserve">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хлорофілу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у листках кукурудзи за передпосівної обробки насіння BAI-SІ  близькі до показників контролю, водночас вміст хлорофіл</w:t>
      </w:r>
      <w:r w:rsidR="009552E0">
        <w:rPr>
          <w:rFonts w:ascii="Times New Roman" w:hAnsi="Times New Roman" w:cs="Times New Roman"/>
          <w:sz w:val="28"/>
          <w:szCs w:val="28"/>
        </w:rPr>
        <w:t xml:space="preserve">у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перевищує показник контролю на 44% відповідно (табл. 3.1).</w:t>
      </w:r>
    </w:p>
    <w:p w:rsidR="006A485E" w:rsidRPr="00FE6033" w:rsidRDefault="006A485E" w:rsidP="0030723C">
      <w:pPr>
        <w:suppressAutoHyphens/>
        <w:spacing w:after="0" w:line="360" w:lineRule="auto"/>
        <w:ind w:firstLine="709"/>
        <w:jc w:val="both"/>
        <w:rPr>
          <w:rFonts w:ascii="Times New Roman" w:hAnsi="Times New Roman" w:cs="Times New Roman"/>
          <w:sz w:val="28"/>
          <w:szCs w:val="28"/>
        </w:rPr>
      </w:pPr>
      <w:r w:rsidRPr="00C93E63">
        <w:rPr>
          <w:rFonts w:ascii="Times New Roman" w:hAnsi="Times New Roman" w:cs="Times New Roman"/>
          <w:color w:val="000000" w:themeColor="text1"/>
          <w:sz w:val="28"/>
          <w:szCs w:val="28"/>
        </w:rPr>
        <w:lastRenderedPageBreak/>
        <w:t xml:space="preserve">Фаза </w:t>
      </w:r>
      <w:r w:rsidRPr="00C93E63">
        <w:rPr>
          <w:rFonts w:ascii="Times New Roman" w:hAnsi="Times New Roman" w:cs="Times New Roman"/>
          <w:color w:val="000000" w:themeColor="text1"/>
          <w:sz w:val="28"/>
          <w:szCs w:val="28"/>
          <w:shd w:val="clear" w:color="auto" w:fill="FFFFFF"/>
        </w:rPr>
        <w:t> викидання волотей</w:t>
      </w:r>
      <w:r w:rsidR="00C672C7">
        <w:rPr>
          <w:rFonts w:ascii="Times New Roman" w:hAnsi="Times New Roman" w:cs="Times New Roman"/>
          <w:color w:val="000000" w:themeColor="text1"/>
          <w:sz w:val="28"/>
          <w:szCs w:val="28"/>
          <w:shd w:val="clear" w:color="auto" w:fill="FFFFFF"/>
        </w:rPr>
        <w:t>, як правило, триває</w:t>
      </w:r>
      <w:r w:rsidRPr="00C93E63">
        <w:rPr>
          <w:rFonts w:ascii="Times New Roman" w:hAnsi="Times New Roman" w:cs="Times New Roman"/>
          <w:color w:val="000000" w:themeColor="text1"/>
          <w:sz w:val="28"/>
          <w:szCs w:val="28"/>
          <w:shd w:val="clear" w:color="auto" w:fill="FFFFFF"/>
        </w:rPr>
        <w:t xml:space="preserve"> від 7 до 12 діб. </w:t>
      </w:r>
      <w:r w:rsidR="008B3A7C" w:rsidRPr="008B3A7C">
        <w:rPr>
          <w:rFonts w:ascii="Times New Roman" w:hAnsi="Times New Roman" w:cs="Times New Roman"/>
          <w:color w:val="000000" w:themeColor="text1"/>
          <w:sz w:val="28"/>
          <w:szCs w:val="28"/>
          <w:shd w:val="clear" w:color="auto" w:fill="FFFFFF"/>
        </w:rPr>
        <w:t>Протягом цього часу завершується процес утворення пилку, продовжується органогенез жіночих суцвіть.</w:t>
      </w:r>
      <w:r w:rsidRPr="00C93E63">
        <w:rPr>
          <w:rFonts w:ascii="Times New Roman" w:hAnsi="Times New Roman" w:cs="Times New Roman"/>
          <w:color w:val="000000" w:themeColor="text1"/>
          <w:sz w:val="28"/>
          <w:szCs w:val="28"/>
        </w:rPr>
        <w:t xml:space="preserve"> Нами було встановлено, що у фазі викидання волотей досліджувані препарати </w:t>
      </w:r>
      <w:r w:rsidR="0054641D">
        <w:rPr>
          <w:rFonts w:ascii="Times New Roman" w:hAnsi="Times New Roman" w:cs="Times New Roman"/>
          <w:color w:val="000000" w:themeColor="text1"/>
          <w:sz w:val="28"/>
          <w:szCs w:val="28"/>
        </w:rPr>
        <w:t>виявляють вплив на кількість</w:t>
      </w:r>
      <w:r w:rsidR="008B3A7C">
        <w:rPr>
          <w:rFonts w:ascii="Times New Roman" w:hAnsi="Times New Roman" w:cs="Times New Roman"/>
          <w:color w:val="000000" w:themeColor="text1"/>
          <w:sz w:val="28"/>
          <w:szCs w:val="28"/>
        </w:rPr>
        <w:t xml:space="preserve"> </w:t>
      </w:r>
      <w:r w:rsidRPr="00C93E63">
        <w:rPr>
          <w:rFonts w:ascii="Times New Roman" w:hAnsi="Times New Roman" w:cs="Times New Roman"/>
          <w:color w:val="000000" w:themeColor="text1"/>
          <w:sz w:val="28"/>
          <w:szCs w:val="28"/>
        </w:rPr>
        <w:t xml:space="preserve"> фотосинтетичних пігментів у листках кукурудзи (</w:t>
      </w:r>
      <w:r w:rsidRPr="00FE6033">
        <w:rPr>
          <w:rFonts w:ascii="Times New Roman" w:hAnsi="Times New Roman" w:cs="Times New Roman"/>
          <w:sz w:val="28"/>
          <w:szCs w:val="28"/>
        </w:rPr>
        <w:t xml:space="preserve">табл. 2).  З’ясовано, що у зазначену  фазу у контролі 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становив 1,94 мг/г сирої маси, хлорофілу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 1,38 мг/г сирої маси, хлорофілу </w:t>
      </w:r>
      <w:r w:rsidRPr="00FE6033">
        <w:rPr>
          <w:rFonts w:ascii="Times New Roman" w:hAnsi="Times New Roman" w:cs="Times New Roman"/>
          <w:i/>
          <w:sz w:val="28"/>
          <w:szCs w:val="28"/>
        </w:rPr>
        <w:t>b</w:t>
      </w:r>
      <w:r w:rsidR="00AD0E98">
        <w:rPr>
          <w:rFonts w:ascii="Times New Roman" w:hAnsi="Times New Roman" w:cs="Times New Roman"/>
          <w:i/>
          <w:sz w:val="28"/>
          <w:szCs w:val="28"/>
        </w:rPr>
        <w:t xml:space="preserve"> </w:t>
      </w:r>
      <w:r w:rsidRPr="00FE6033">
        <w:rPr>
          <w:rFonts w:ascii="Times New Roman" w:hAnsi="Times New Roman" w:cs="Times New Roman"/>
          <w:sz w:val="28"/>
          <w:szCs w:val="28"/>
        </w:rPr>
        <w:t>– 0,56 мг/г сирої маси. П</w:t>
      </w:r>
      <w:r w:rsidR="00A10C61">
        <w:rPr>
          <w:rFonts w:ascii="Times New Roman" w:hAnsi="Times New Roman" w:cs="Times New Roman"/>
          <w:sz w:val="28"/>
          <w:szCs w:val="28"/>
        </w:rPr>
        <w:t>опередня передпосівна обробка</w:t>
      </w:r>
      <w:r w:rsidRPr="00FE6033">
        <w:rPr>
          <w:rFonts w:ascii="Times New Roman" w:hAnsi="Times New Roman" w:cs="Times New Roman"/>
          <w:sz w:val="28"/>
          <w:szCs w:val="28"/>
        </w:rPr>
        <w:t xml:space="preserve"> насіння кукурудзи Поліміксобактерином виявила найвищу ефективність і дозволила збільшити  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у листках кукурудзи на 0,6 мг/г сирої маси, що переви</w:t>
      </w:r>
      <w:r w:rsidR="0059238D">
        <w:rPr>
          <w:rFonts w:ascii="Times New Roman" w:hAnsi="Times New Roman" w:cs="Times New Roman"/>
          <w:sz w:val="28"/>
          <w:szCs w:val="28"/>
        </w:rPr>
        <w:t>щило показники контролю на 30,9</w:t>
      </w:r>
      <w:r w:rsidRPr="00FE6033">
        <w:rPr>
          <w:rFonts w:ascii="Times New Roman" w:hAnsi="Times New Roman" w:cs="Times New Roman"/>
          <w:sz w:val="28"/>
          <w:szCs w:val="28"/>
        </w:rPr>
        <w:t>%</w:t>
      </w:r>
      <w:r w:rsidR="0059238D" w:rsidRPr="006D7824">
        <w:rPr>
          <w:rFonts w:ascii="Times New Roman" w:hAnsi="Times New Roman" w:cs="Times New Roman"/>
          <w:sz w:val="28"/>
          <w:szCs w:val="28"/>
        </w:rPr>
        <w:t xml:space="preserve"> </w:t>
      </w:r>
      <w:r w:rsidRPr="00FE6033">
        <w:rPr>
          <w:rFonts w:ascii="Times New Roman" w:hAnsi="Times New Roman" w:cs="Times New Roman"/>
          <w:sz w:val="28"/>
          <w:szCs w:val="28"/>
        </w:rPr>
        <w:t xml:space="preserve">відповідно. Зазначений препарат ефективно стимулював вміст хлорофілу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Pr="00FE6033">
        <w:rPr>
          <w:rFonts w:ascii="Times New Roman" w:hAnsi="Times New Roman" w:cs="Times New Roman"/>
          <w:sz w:val="28"/>
          <w:szCs w:val="28"/>
        </w:rPr>
        <w:t xml:space="preserve"> у листках кукурудзи, перевищуючи пок</w:t>
      </w:r>
      <w:r w:rsidR="0059238D">
        <w:rPr>
          <w:rFonts w:ascii="Times New Roman" w:hAnsi="Times New Roman" w:cs="Times New Roman"/>
          <w:sz w:val="28"/>
          <w:szCs w:val="28"/>
        </w:rPr>
        <w:t>азники контролю на 26,8% і 41,0</w:t>
      </w:r>
      <w:r w:rsidRPr="00FE6033">
        <w:rPr>
          <w:rFonts w:ascii="Times New Roman" w:hAnsi="Times New Roman" w:cs="Times New Roman"/>
          <w:sz w:val="28"/>
          <w:szCs w:val="28"/>
        </w:rPr>
        <w:t xml:space="preserve">% відповідно. Високу ефективність щодо підвищення вмісту зелених фотосинтетичних пігментів у листках кукурудзи виявив BAI-SI. Передпосівна обробка насіння кукурудзи зазначеним препаратом дозволила збільшити вміст суми хлорофілів  </w:t>
      </w: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r w:rsidR="006F462B">
        <w:rPr>
          <w:rFonts w:ascii="Times New Roman" w:hAnsi="Times New Roman" w:cs="Times New Roman"/>
          <w:i/>
          <w:sz w:val="28"/>
          <w:szCs w:val="28"/>
        </w:rPr>
        <w:t xml:space="preserve"> </w:t>
      </w:r>
      <w:r w:rsidRPr="00FE6033">
        <w:rPr>
          <w:rFonts w:ascii="Times New Roman" w:hAnsi="Times New Roman" w:cs="Times New Roman"/>
          <w:sz w:val="28"/>
          <w:szCs w:val="28"/>
        </w:rPr>
        <w:t xml:space="preserve">на 0,42 мг/г сирої маси, хлорофілу </w:t>
      </w:r>
      <w:r w:rsidRPr="00FE6033">
        <w:rPr>
          <w:rFonts w:ascii="Times New Roman" w:hAnsi="Times New Roman" w:cs="Times New Roman"/>
          <w:i/>
          <w:sz w:val="28"/>
          <w:szCs w:val="28"/>
        </w:rPr>
        <w:t xml:space="preserve">а – </w:t>
      </w:r>
      <w:r w:rsidRPr="00FE6033">
        <w:rPr>
          <w:rFonts w:ascii="Times New Roman" w:hAnsi="Times New Roman" w:cs="Times New Roman"/>
          <w:sz w:val="28"/>
          <w:szCs w:val="28"/>
        </w:rPr>
        <w:t xml:space="preserve">на 0,22 мг/г сирої маси, хлорофілу </w:t>
      </w:r>
      <w:r w:rsidRPr="00FE6033">
        <w:rPr>
          <w:rFonts w:ascii="Times New Roman" w:hAnsi="Times New Roman" w:cs="Times New Roman"/>
          <w:i/>
          <w:sz w:val="28"/>
          <w:szCs w:val="28"/>
        </w:rPr>
        <w:t xml:space="preserve">b – </w:t>
      </w:r>
      <w:r w:rsidRPr="00FE6033">
        <w:rPr>
          <w:rFonts w:ascii="Times New Roman" w:hAnsi="Times New Roman" w:cs="Times New Roman"/>
          <w:sz w:val="28"/>
          <w:szCs w:val="28"/>
        </w:rPr>
        <w:t xml:space="preserve">на 0,2 мг/г сирої маси, перевищуючи показники контролю за цими </w:t>
      </w:r>
      <w:r w:rsidR="00AE1D4F">
        <w:rPr>
          <w:rFonts w:ascii="Times New Roman" w:hAnsi="Times New Roman" w:cs="Times New Roman"/>
          <w:sz w:val="28"/>
          <w:szCs w:val="28"/>
        </w:rPr>
        <w:t>показниками  21,6%, 16% та 35,7</w:t>
      </w:r>
      <w:r w:rsidRPr="00FE6033">
        <w:rPr>
          <w:rFonts w:ascii="Times New Roman" w:hAnsi="Times New Roman" w:cs="Times New Roman"/>
          <w:sz w:val="28"/>
          <w:szCs w:val="28"/>
        </w:rPr>
        <w:t xml:space="preserve">% відповідно (табл. </w:t>
      </w:r>
      <w:r w:rsidR="00115D0F" w:rsidRPr="00FE6033">
        <w:rPr>
          <w:rFonts w:ascii="Times New Roman" w:hAnsi="Times New Roman" w:cs="Times New Roman"/>
          <w:sz w:val="28"/>
          <w:szCs w:val="28"/>
        </w:rPr>
        <w:t>3.</w:t>
      </w:r>
      <w:r w:rsidRPr="00FE6033">
        <w:rPr>
          <w:rFonts w:ascii="Times New Roman" w:hAnsi="Times New Roman" w:cs="Times New Roman"/>
          <w:sz w:val="28"/>
          <w:szCs w:val="28"/>
        </w:rPr>
        <w:t>2)</w:t>
      </w:r>
      <w:r w:rsidR="004E7A8C" w:rsidRPr="00FE6033">
        <w:rPr>
          <w:rFonts w:ascii="Times New Roman" w:hAnsi="Times New Roman" w:cs="Times New Roman"/>
          <w:sz w:val="28"/>
          <w:szCs w:val="28"/>
        </w:rPr>
        <w:t xml:space="preserve"> [</w:t>
      </w:r>
      <w:r w:rsidR="001C0B20" w:rsidRPr="00FE6033">
        <w:rPr>
          <w:rFonts w:ascii="Times New Roman" w:hAnsi="Times New Roman" w:cs="Times New Roman"/>
          <w:sz w:val="28"/>
          <w:szCs w:val="28"/>
        </w:rPr>
        <w:t>7</w:t>
      </w:r>
      <w:r w:rsidR="004E7A8C" w:rsidRPr="00FE6033">
        <w:rPr>
          <w:rFonts w:ascii="Times New Roman" w:hAnsi="Times New Roman" w:cs="Times New Roman"/>
          <w:sz w:val="28"/>
          <w:szCs w:val="28"/>
        </w:rPr>
        <w:t>]</w:t>
      </w:r>
      <w:r w:rsidRPr="00FE6033">
        <w:rPr>
          <w:rFonts w:ascii="Times New Roman" w:hAnsi="Times New Roman" w:cs="Times New Roman"/>
          <w:sz w:val="28"/>
          <w:szCs w:val="28"/>
        </w:rPr>
        <w:t>.</w:t>
      </w:r>
    </w:p>
    <w:p w:rsidR="00526329" w:rsidRPr="00FE6033" w:rsidRDefault="00526329" w:rsidP="0030723C">
      <w:pPr>
        <w:pStyle w:val="a8"/>
        <w:shd w:val="clear" w:color="auto" w:fill="FFFFFF"/>
        <w:spacing w:before="0" w:beforeAutospacing="0" w:after="0" w:afterAutospacing="0" w:line="360" w:lineRule="auto"/>
        <w:ind w:firstLine="709"/>
        <w:jc w:val="both"/>
        <w:rPr>
          <w:rFonts w:eastAsia="TimesNewRomanPSMT"/>
          <w:sz w:val="28"/>
          <w:szCs w:val="28"/>
          <w:lang w:val="uk-UA" w:eastAsia="en-US"/>
        </w:rPr>
      </w:pPr>
      <w:r w:rsidRPr="00FE6033">
        <w:rPr>
          <w:sz w:val="28"/>
          <w:szCs w:val="28"/>
          <w:lang w:val="uk-UA"/>
        </w:rPr>
        <w:t>За результатами наших досліджень</w:t>
      </w:r>
      <w:r w:rsidR="007A780E" w:rsidRPr="00FE6033">
        <w:rPr>
          <w:sz w:val="28"/>
          <w:szCs w:val="28"/>
          <w:lang w:val="uk-UA"/>
        </w:rPr>
        <w:t xml:space="preserve"> </w:t>
      </w:r>
      <w:r w:rsidRPr="00FE6033">
        <w:rPr>
          <w:sz w:val="28"/>
          <w:szCs w:val="28"/>
          <w:lang w:val="uk-UA"/>
        </w:rPr>
        <w:t>з’ясовано, що</w:t>
      </w:r>
      <w:r w:rsidR="007A780E" w:rsidRPr="00FE6033">
        <w:rPr>
          <w:sz w:val="28"/>
          <w:szCs w:val="28"/>
          <w:lang w:val="uk-UA"/>
        </w:rPr>
        <w:t xml:space="preserve"> </w:t>
      </w:r>
      <w:r w:rsidRPr="00FE6033">
        <w:rPr>
          <w:sz w:val="28"/>
          <w:szCs w:val="28"/>
          <w:lang w:val="uk-UA"/>
        </w:rPr>
        <w:t>вміст</w:t>
      </w:r>
      <w:r w:rsidR="007A780E" w:rsidRPr="00FE6033">
        <w:rPr>
          <w:sz w:val="28"/>
          <w:szCs w:val="28"/>
          <w:lang w:val="uk-UA"/>
        </w:rPr>
        <w:t xml:space="preserve"> </w:t>
      </w:r>
      <w:r w:rsidRPr="00FE6033">
        <w:rPr>
          <w:sz w:val="28"/>
          <w:szCs w:val="28"/>
          <w:lang w:val="uk-UA"/>
        </w:rPr>
        <w:t>хлорофілу в листках рослин</w:t>
      </w:r>
      <w:r w:rsidR="007A780E" w:rsidRPr="00FE6033">
        <w:rPr>
          <w:sz w:val="28"/>
          <w:szCs w:val="28"/>
          <w:lang w:val="uk-UA"/>
        </w:rPr>
        <w:t xml:space="preserve"> </w:t>
      </w:r>
      <w:r w:rsidRPr="00FE6033">
        <w:rPr>
          <w:sz w:val="28"/>
          <w:szCs w:val="28"/>
          <w:lang w:val="uk-UA"/>
        </w:rPr>
        <w:t>кукурудзи</w:t>
      </w:r>
      <w:r w:rsidR="007A780E" w:rsidRPr="00FE6033">
        <w:rPr>
          <w:sz w:val="28"/>
          <w:szCs w:val="28"/>
          <w:lang w:val="uk-UA"/>
        </w:rPr>
        <w:t xml:space="preserve"> </w:t>
      </w:r>
      <w:r w:rsidRPr="00FE6033">
        <w:rPr>
          <w:sz w:val="28"/>
          <w:szCs w:val="28"/>
          <w:lang w:val="uk-UA"/>
        </w:rPr>
        <w:t>поступово</w:t>
      </w:r>
      <w:r w:rsidR="007A780E" w:rsidRPr="00FE6033">
        <w:rPr>
          <w:sz w:val="28"/>
          <w:szCs w:val="28"/>
          <w:lang w:val="uk-UA"/>
        </w:rPr>
        <w:t xml:space="preserve"> </w:t>
      </w:r>
      <w:r w:rsidRPr="00FE6033">
        <w:rPr>
          <w:sz w:val="28"/>
          <w:szCs w:val="28"/>
          <w:lang w:val="uk-UA"/>
        </w:rPr>
        <w:t>зростав за фазами росту та розвитку і досягнув свого максимуму в фазу молочної</w:t>
      </w:r>
      <w:r w:rsidR="007A780E" w:rsidRPr="00FE6033">
        <w:rPr>
          <w:sz w:val="28"/>
          <w:szCs w:val="28"/>
          <w:lang w:val="uk-UA"/>
        </w:rPr>
        <w:t xml:space="preserve"> </w:t>
      </w:r>
      <w:r w:rsidRPr="00FE6033">
        <w:rPr>
          <w:sz w:val="28"/>
          <w:szCs w:val="28"/>
          <w:lang w:val="uk-UA"/>
        </w:rPr>
        <w:t xml:space="preserve">стиглості зерна (табл. 3.3). </w:t>
      </w:r>
      <w:r w:rsidRPr="00FE6033">
        <w:rPr>
          <w:sz w:val="28"/>
          <w:szCs w:val="28"/>
          <w:lang w:val="uk-UA" w:eastAsia="uk-UA"/>
        </w:rPr>
        <w:t xml:space="preserve"> Це можна пояснити тим, що </w:t>
      </w:r>
      <w:r w:rsidRPr="00FE6033">
        <w:rPr>
          <w:sz w:val="28"/>
          <w:szCs w:val="28"/>
          <w:lang w:val="uk-UA"/>
        </w:rPr>
        <w:t>застосування біопрепарату По</w:t>
      </w:r>
      <w:r w:rsidR="00B433C6" w:rsidRPr="00FE6033">
        <w:rPr>
          <w:sz w:val="28"/>
          <w:szCs w:val="28"/>
          <w:lang w:val="uk-UA"/>
        </w:rPr>
        <w:t>лі</w:t>
      </w:r>
      <w:r w:rsidRPr="00FE6033">
        <w:rPr>
          <w:sz w:val="28"/>
          <w:szCs w:val="28"/>
          <w:lang w:val="uk-UA"/>
        </w:rPr>
        <w:t xml:space="preserve">міксобактерин та </w:t>
      </w:r>
      <w:r w:rsidR="007A780E" w:rsidRPr="00FE6033">
        <w:rPr>
          <w:sz w:val="28"/>
          <w:szCs w:val="28"/>
          <w:lang w:val="uk-UA"/>
        </w:rPr>
        <w:t>імунопротектор</w:t>
      </w:r>
      <w:r w:rsidR="001C7148">
        <w:rPr>
          <w:sz w:val="28"/>
          <w:szCs w:val="28"/>
          <w:lang w:val="uk-UA"/>
        </w:rPr>
        <w:t>а</w:t>
      </w:r>
      <w:r w:rsidR="007A780E" w:rsidRPr="00FE6033">
        <w:rPr>
          <w:sz w:val="28"/>
          <w:szCs w:val="28"/>
          <w:lang w:val="uk-UA"/>
        </w:rPr>
        <w:t xml:space="preserve"> </w:t>
      </w:r>
      <w:r w:rsidRPr="00FE6033">
        <w:rPr>
          <w:sz w:val="28"/>
          <w:szCs w:val="28"/>
          <w:lang w:val="uk-UA"/>
        </w:rPr>
        <w:t>BAI-SI</w:t>
      </w:r>
      <w:r w:rsidR="007A780E" w:rsidRPr="00FE6033">
        <w:rPr>
          <w:sz w:val="28"/>
          <w:szCs w:val="28"/>
          <w:lang w:val="uk-UA"/>
        </w:rPr>
        <w:t xml:space="preserve"> </w:t>
      </w:r>
      <w:r w:rsidRPr="00FE6033">
        <w:rPr>
          <w:sz w:val="28"/>
          <w:szCs w:val="28"/>
          <w:lang w:val="uk-UA" w:eastAsia="uk-UA"/>
        </w:rPr>
        <w:t>покращ</w:t>
      </w:r>
      <w:r w:rsidRPr="00FE6033">
        <w:rPr>
          <w:sz w:val="28"/>
          <w:szCs w:val="28"/>
          <w:lang w:val="uk-UA"/>
        </w:rPr>
        <w:t xml:space="preserve">ило </w:t>
      </w:r>
      <w:r w:rsidRPr="00FE6033">
        <w:rPr>
          <w:sz w:val="28"/>
          <w:szCs w:val="28"/>
          <w:lang w:val="uk-UA" w:eastAsia="uk-UA"/>
        </w:rPr>
        <w:t>умови</w:t>
      </w:r>
      <w:r w:rsidR="007A780E" w:rsidRPr="00FE6033">
        <w:rPr>
          <w:sz w:val="28"/>
          <w:szCs w:val="28"/>
          <w:lang w:val="uk-UA" w:eastAsia="uk-UA"/>
        </w:rPr>
        <w:t xml:space="preserve"> </w:t>
      </w:r>
      <w:r w:rsidRPr="00FE6033">
        <w:rPr>
          <w:sz w:val="28"/>
          <w:szCs w:val="28"/>
          <w:lang w:val="uk-UA" w:eastAsia="uk-UA"/>
        </w:rPr>
        <w:t>живлення рослин, підвищ</w:t>
      </w:r>
      <w:r w:rsidRPr="00FE6033">
        <w:rPr>
          <w:sz w:val="28"/>
          <w:szCs w:val="28"/>
          <w:lang w:val="uk-UA"/>
        </w:rPr>
        <w:t xml:space="preserve">ило </w:t>
      </w:r>
      <w:r w:rsidRPr="00FE6033">
        <w:rPr>
          <w:sz w:val="28"/>
          <w:szCs w:val="28"/>
          <w:lang w:val="uk-UA" w:eastAsia="uk-UA"/>
        </w:rPr>
        <w:t>життєдіяльність протопласт</w:t>
      </w:r>
      <w:r w:rsidRPr="00FE6033">
        <w:rPr>
          <w:sz w:val="28"/>
          <w:szCs w:val="28"/>
          <w:lang w:val="uk-UA"/>
        </w:rPr>
        <w:t>ів</w:t>
      </w:r>
      <w:r w:rsidRPr="00FE6033">
        <w:rPr>
          <w:sz w:val="28"/>
          <w:szCs w:val="28"/>
          <w:lang w:val="uk-UA" w:eastAsia="uk-UA"/>
        </w:rPr>
        <w:t>, а у зв’язку з цим ріст і розмір</w:t>
      </w:r>
      <w:r w:rsidR="007A780E" w:rsidRPr="00FE6033">
        <w:rPr>
          <w:sz w:val="28"/>
          <w:szCs w:val="28"/>
          <w:lang w:val="uk-UA" w:eastAsia="uk-UA"/>
        </w:rPr>
        <w:t xml:space="preserve"> </w:t>
      </w:r>
      <w:r w:rsidRPr="00FE6033">
        <w:rPr>
          <w:sz w:val="28"/>
          <w:szCs w:val="28"/>
          <w:lang w:val="uk-UA" w:eastAsia="uk-UA"/>
        </w:rPr>
        <w:t xml:space="preserve">пластидоносних клітин, що призводить до збільшення </w:t>
      </w:r>
      <w:r w:rsidRPr="00FE6033">
        <w:rPr>
          <w:sz w:val="28"/>
          <w:szCs w:val="28"/>
          <w:lang w:val="uk-UA"/>
        </w:rPr>
        <w:t xml:space="preserve">зелених фотосинтетичних пігментів </w:t>
      </w:r>
      <w:r w:rsidRPr="00FE6033">
        <w:rPr>
          <w:sz w:val="28"/>
          <w:szCs w:val="28"/>
          <w:lang w:val="uk-UA" w:eastAsia="uk-UA"/>
        </w:rPr>
        <w:t>у</w:t>
      </w:r>
      <w:r w:rsidRPr="00FE6033">
        <w:rPr>
          <w:rFonts w:eastAsia="TimesNewRomanPSMT"/>
          <w:sz w:val="28"/>
          <w:szCs w:val="28"/>
          <w:lang w:val="uk-UA" w:eastAsia="en-US"/>
        </w:rPr>
        <w:t xml:space="preserve"> клітинах</w:t>
      </w:r>
      <w:r w:rsidR="004075A4">
        <w:rPr>
          <w:rFonts w:eastAsia="TimesNewRomanPSMT"/>
          <w:sz w:val="28"/>
          <w:szCs w:val="28"/>
          <w:lang w:val="uk-UA" w:eastAsia="en-US"/>
        </w:rPr>
        <w:t xml:space="preserve"> </w:t>
      </w:r>
      <w:r w:rsidR="00D43311" w:rsidRPr="00FE6033">
        <w:rPr>
          <w:rFonts w:eastAsia="TimesNewRomanPSMT"/>
          <w:sz w:val="28"/>
          <w:szCs w:val="28"/>
          <w:lang w:val="uk-UA" w:eastAsia="en-US"/>
        </w:rPr>
        <w:t>[7]</w:t>
      </w:r>
      <w:r w:rsidRPr="00FE6033">
        <w:rPr>
          <w:rFonts w:eastAsia="TimesNewRomanPSMT"/>
          <w:sz w:val="28"/>
          <w:szCs w:val="28"/>
          <w:lang w:val="uk-UA" w:eastAsia="en-US"/>
        </w:rPr>
        <w:t xml:space="preserve">. </w:t>
      </w:r>
    </w:p>
    <w:p w:rsidR="004075A4" w:rsidRPr="009169CD" w:rsidRDefault="00A06FB9" w:rsidP="009169CD">
      <w:pPr>
        <w:pStyle w:val="a8"/>
        <w:shd w:val="clear" w:color="auto" w:fill="FFFFFF"/>
        <w:spacing w:before="0" w:beforeAutospacing="0" w:after="0" w:afterAutospacing="0" w:line="360" w:lineRule="auto"/>
        <w:ind w:firstLine="709"/>
        <w:jc w:val="both"/>
        <w:rPr>
          <w:rFonts w:eastAsia="TimesNewRomanPSMT"/>
          <w:sz w:val="28"/>
          <w:szCs w:val="28"/>
          <w:lang w:val="uk-UA" w:eastAsia="en-US"/>
        </w:rPr>
      </w:pPr>
      <w:r w:rsidRPr="00FE6033">
        <w:rPr>
          <w:rFonts w:eastAsia="TimesNewRomanPSMT"/>
          <w:sz w:val="28"/>
          <w:szCs w:val="28"/>
          <w:lang w:val="uk-UA" w:eastAsia="en-US"/>
        </w:rPr>
        <w:t xml:space="preserve">У фазу молочної стиглості зерна найвищу ефективність виявив препарат </w:t>
      </w:r>
      <w:r w:rsidRPr="00FE6033">
        <w:rPr>
          <w:sz w:val="28"/>
          <w:szCs w:val="28"/>
          <w:lang w:val="uk-UA"/>
        </w:rPr>
        <w:t xml:space="preserve">BAI- SI, збільшуючи вміст суми  хлорофілів </w:t>
      </w:r>
      <w:r w:rsidRPr="00FE6033">
        <w:rPr>
          <w:i/>
          <w:sz w:val="28"/>
          <w:szCs w:val="28"/>
          <w:lang w:val="uk-UA"/>
        </w:rPr>
        <w:t>а</w:t>
      </w:r>
      <w:r w:rsidRPr="00FE6033">
        <w:rPr>
          <w:sz w:val="28"/>
          <w:szCs w:val="28"/>
          <w:lang w:val="uk-UA"/>
        </w:rPr>
        <w:t xml:space="preserve"> і </w:t>
      </w:r>
      <w:r w:rsidRPr="00FE6033">
        <w:rPr>
          <w:i/>
          <w:sz w:val="28"/>
          <w:szCs w:val="28"/>
          <w:lang w:val="uk-UA"/>
        </w:rPr>
        <w:t>b</w:t>
      </w:r>
      <w:r w:rsidRPr="00FE6033">
        <w:rPr>
          <w:sz w:val="28"/>
          <w:szCs w:val="28"/>
          <w:lang w:val="uk-UA"/>
        </w:rPr>
        <w:t xml:space="preserve">,  вміст хлорофілу </w:t>
      </w:r>
      <w:r w:rsidRPr="00FE6033">
        <w:rPr>
          <w:i/>
          <w:sz w:val="28"/>
          <w:szCs w:val="28"/>
          <w:lang w:val="uk-UA"/>
        </w:rPr>
        <w:t>а</w:t>
      </w:r>
      <w:r w:rsidRPr="00FE6033">
        <w:rPr>
          <w:sz w:val="28"/>
          <w:szCs w:val="28"/>
          <w:lang w:val="uk-UA"/>
        </w:rPr>
        <w:t xml:space="preserve"> та вміст  хлорофілу </w:t>
      </w:r>
      <w:r w:rsidRPr="00FE6033">
        <w:rPr>
          <w:i/>
          <w:sz w:val="28"/>
          <w:szCs w:val="28"/>
          <w:lang w:val="uk-UA"/>
        </w:rPr>
        <w:t>b</w:t>
      </w:r>
      <w:r w:rsidR="00AE1D4F">
        <w:rPr>
          <w:sz w:val="28"/>
          <w:szCs w:val="28"/>
          <w:lang w:val="uk-UA"/>
        </w:rPr>
        <w:t xml:space="preserve"> більше ніж на 40</w:t>
      </w:r>
      <w:r w:rsidRPr="00FE6033">
        <w:rPr>
          <w:sz w:val="28"/>
          <w:szCs w:val="28"/>
          <w:lang w:val="uk-UA"/>
        </w:rPr>
        <w:t>% порівняно з контролем (табл. 3.3).</w:t>
      </w:r>
    </w:p>
    <w:p w:rsidR="00115D0F" w:rsidRPr="00FE6033" w:rsidRDefault="006A485E" w:rsidP="0030723C">
      <w:pPr>
        <w:suppressAutoHyphens/>
        <w:spacing w:after="0" w:line="360" w:lineRule="auto"/>
        <w:ind w:firstLine="709"/>
        <w:jc w:val="right"/>
        <w:rPr>
          <w:rFonts w:ascii="Times New Roman" w:hAnsi="Times New Roman" w:cs="Times New Roman"/>
          <w:b/>
          <w:sz w:val="28"/>
          <w:szCs w:val="28"/>
        </w:rPr>
      </w:pPr>
      <w:r w:rsidRPr="00FE6033">
        <w:rPr>
          <w:rFonts w:ascii="Times New Roman" w:hAnsi="Times New Roman" w:cs="Times New Roman"/>
          <w:sz w:val="28"/>
          <w:szCs w:val="28"/>
        </w:rPr>
        <w:lastRenderedPageBreak/>
        <w:t>Табл</w:t>
      </w:r>
      <w:r w:rsidR="00115D0F" w:rsidRPr="00FE6033">
        <w:rPr>
          <w:rFonts w:ascii="Times New Roman" w:hAnsi="Times New Roman" w:cs="Times New Roman"/>
          <w:sz w:val="28"/>
          <w:szCs w:val="28"/>
        </w:rPr>
        <w:t>иця 3</w:t>
      </w:r>
      <w:r w:rsidRPr="00FE6033">
        <w:rPr>
          <w:rFonts w:ascii="Times New Roman" w:hAnsi="Times New Roman" w:cs="Times New Roman"/>
          <w:sz w:val="28"/>
          <w:szCs w:val="28"/>
        </w:rPr>
        <w:t>. 2</w:t>
      </w:r>
      <w:r w:rsidRPr="00FE6033">
        <w:rPr>
          <w:rFonts w:ascii="Times New Roman" w:hAnsi="Times New Roman" w:cs="Times New Roman"/>
          <w:b/>
          <w:sz w:val="28"/>
          <w:szCs w:val="28"/>
        </w:rPr>
        <w:t xml:space="preserve">.  </w:t>
      </w:r>
    </w:p>
    <w:p w:rsidR="006A485E" w:rsidRPr="00FE6033" w:rsidRDefault="006A485E" w:rsidP="00E41B82">
      <w:pPr>
        <w:suppressAutoHyphens/>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Вплив передпосівної обробки насіння Поліміксобактерином та BAI- SI на вміст хлорофілів у листках кукурудзи гібриду Д</w:t>
      </w:r>
      <w:r w:rsidRPr="00FE6033">
        <w:rPr>
          <w:rFonts w:ascii="Times New Roman" w:hAnsi="Times New Roman" w:cs="Times New Roman"/>
          <w:color w:val="000000"/>
          <w:sz w:val="28"/>
          <w:szCs w:val="28"/>
        </w:rPr>
        <w:t>ніпровський 196 СВ у фазі викидання волотей</w:t>
      </w:r>
    </w:p>
    <w:tbl>
      <w:tblPr>
        <w:tblStyle w:val="a4"/>
        <w:tblW w:w="5010" w:type="pct"/>
        <w:tblLook w:val="04A0" w:firstRow="1" w:lastRow="0" w:firstColumn="1" w:lastColumn="0" w:noHBand="0" w:noVBand="1"/>
      </w:tblPr>
      <w:tblGrid>
        <w:gridCol w:w="2053"/>
        <w:gridCol w:w="930"/>
        <w:gridCol w:w="1679"/>
        <w:gridCol w:w="932"/>
        <w:gridCol w:w="1677"/>
        <w:gridCol w:w="930"/>
        <w:gridCol w:w="1673"/>
      </w:tblGrid>
      <w:tr w:rsidR="006A485E" w:rsidRPr="00FE6033" w:rsidTr="00720C33">
        <w:trPr>
          <w:trHeight w:val="1071"/>
        </w:trPr>
        <w:tc>
          <w:tcPr>
            <w:tcW w:w="1040" w:type="pct"/>
            <w:vMerge w:val="restart"/>
          </w:tcPr>
          <w:p w:rsidR="006A485E" w:rsidRPr="00FE6033" w:rsidRDefault="006A485E" w:rsidP="0021004B">
            <w:pPr>
              <w:tabs>
                <w:tab w:val="left" w:pos="284"/>
                <w:tab w:val="left" w:pos="1650"/>
              </w:tabs>
              <w:ind w:firstLine="284"/>
              <w:jc w:val="center"/>
              <w:rPr>
                <w:rFonts w:ascii="Times New Roman" w:hAnsi="Times New Roman" w:cs="Times New Roman"/>
                <w:sz w:val="28"/>
                <w:szCs w:val="28"/>
              </w:rPr>
            </w:pPr>
          </w:p>
          <w:p w:rsidR="006A485E" w:rsidRPr="00FE6033" w:rsidRDefault="006A485E" w:rsidP="0021004B">
            <w:pPr>
              <w:tabs>
                <w:tab w:val="left" w:pos="284"/>
                <w:tab w:val="left" w:pos="1650"/>
              </w:tabs>
              <w:ind w:firstLine="284"/>
              <w:jc w:val="center"/>
              <w:rPr>
                <w:rFonts w:ascii="Times New Roman" w:hAnsi="Times New Roman" w:cs="Times New Roman"/>
                <w:sz w:val="28"/>
                <w:szCs w:val="28"/>
              </w:rPr>
            </w:pPr>
          </w:p>
          <w:p w:rsidR="006A485E" w:rsidRPr="00FE6033" w:rsidRDefault="006A485E" w:rsidP="0021004B">
            <w:pPr>
              <w:tabs>
                <w:tab w:val="left" w:pos="284"/>
                <w:tab w:val="left" w:pos="1650"/>
              </w:tabs>
              <w:ind w:firstLine="284"/>
              <w:jc w:val="center"/>
              <w:rPr>
                <w:rFonts w:ascii="Times New Roman" w:hAnsi="Times New Roman" w:cs="Times New Roman"/>
                <w:sz w:val="28"/>
                <w:szCs w:val="28"/>
              </w:rPr>
            </w:pPr>
          </w:p>
          <w:p w:rsidR="006A485E" w:rsidRPr="00FE6033" w:rsidRDefault="006A485E" w:rsidP="0021004B">
            <w:pPr>
              <w:tabs>
                <w:tab w:val="left" w:pos="284"/>
                <w:tab w:val="left" w:pos="1650"/>
              </w:tabs>
              <w:ind w:firstLine="284"/>
              <w:rPr>
                <w:rFonts w:ascii="Times New Roman" w:hAnsi="Times New Roman" w:cs="Times New Roman"/>
                <w:sz w:val="28"/>
                <w:szCs w:val="28"/>
              </w:rPr>
            </w:pPr>
            <w:r w:rsidRPr="00FE6033">
              <w:rPr>
                <w:rFonts w:ascii="Times New Roman" w:hAnsi="Times New Roman" w:cs="Times New Roman"/>
                <w:sz w:val="28"/>
                <w:szCs w:val="28"/>
              </w:rPr>
              <w:t>Варіант</w:t>
            </w:r>
          </w:p>
        </w:tc>
        <w:tc>
          <w:tcPr>
            <w:tcW w:w="1321" w:type="pct"/>
            <w:gridSpan w:val="2"/>
            <w:tcBorders>
              <w:bottom w:val="single" w:sz="4" w:space="0" w:color="auto"/>
            </w:tcBorders>
          </w:tcPr>
          <w:p w:rsidR="006A485E" w:rsidRPr="00FE6033" w:rsidRDefault="006A485E" w:rsidP="0021004B">
            <w:pPr>
              <w:tabs>
                <w:tab w:val="left" w:pos="1501"/>
              </w:tabs>
              <w:ind w:firstLine="80"/>
              <w:jc w:val="center"/>
              <w:rPr>
                <w:rFonts w:ascii="Times New Roman" w:hAnsi="Times New Roman" w:cs="Times New Roman"/>
                <w:sz w:val="28"/>
                <w:szCs w:val="28"/>
              </w:rPr>
            </w:pPr>
            <w:r w:rsidRPr="00FE6033">
              <w:rPr>
                <w:rFonts w:ascii="Times New Roman" w:hAnsi="Times New Roman" w:cs="Times New Roman"/>
                <w:sz w:val="28"/>
                <w:szCs w:val="28"/>
              </w:rPr>
              <w:t xml:space="preserve">Вміст суми  хлорофілів </w:t>
            </w:r>
          </w:p>
          <w:p w:rsidR="006A485E" w:rsidRPr="00FE6033" w:rsidRDefault="006A485E" w:rsidP="0021004B">
            <w:pPr>
              <w:tabs>
                <w:tab w:val="left" w:pos="1501"/>
              </w:tabs>
              <w:ind w:firstLine="80"/>
              <w:jc w:val="center"/>
              <w:rPr>
                <w:rFonts w:ascii="Times New Roman" w:hAnsi="Times New Roman" w:cs="Times New Roman"/>
                <w:sz w:val="28"/>
                <w:szCs w:val="28"/>
              </w:rPr>
            </w:pP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p>
        </w:tc>
        <w:tc>
          <w:tcPr>
            <w:tcW w:w="1321" w:type="pct"/>
            <w:gridSpan w:val="2"/>
            <w:tcBorders>
              <w:bottom w:val="single" w:sz="4" w:space="0" w:color="auto"/>
            </w:tcBorders>
          </w:tcPr>
          <w:p w:rsidR="006A485E" w:rsidRPr="00FE6033" w:rsidRDefault="006A485E" w:rsidP="0021004B">
            <w:pPr>
              <w:tabs>
                <w:tab w:val="left" w:pos="1485"/>
              </w:tabs>
              <w:ind w:firstLine="28"/>
              <w:jc w:val="center"/>
              <w:rPr>
                <w:rFonts w:ascii="Times New Roman" w:hAnsi="Times New Roman" w:cs="Times New Roman"/>
                <w:sz w:val="28"/>
                <w:szCs w:val="28"/>
              </w:rPr>
            </w:pPr>
            <w:r w:rsidRPr="00FE6033">
              <w:rPr>
                <w:rFonts w:ascii="Times New Roman" w:hAnsi="Times New Roman" w:cs="Times New Roman"/>
                <w:sz w:val="28"/>
                <w:szCs w:val="28"/>
              </w:rPr>
              <w:t xml:space="preserve">Вміст хлорофілу </w:t>
            </w:r>
            <w:r w:rsidRPr="00FE6033">
              <w:rPr>
                <w:rFonts w:ascii="Times New Roman" w:hAnsi="Times New Roman" w:cs="Times New Roman"/>
                <w:i/>
                <w:sz w:val="28"/>
                <w:szCs w:val="28"/>
              </w:rPr>
              <w:t>а</w:t>
            </w:r>
          </w:p>
        </w:tc>
        <w:tc>
          <w:tcPr>
            <w:tcW w:w="1318" w:type="pct"/>
            <w:gridSpan w:val="2"/>
            <w:tcBorders>
              <w:bottom w:val="single" w:sz="4" w:space="0" w:color="auto"/>
              <w:right w:val="single" w:sz="4" w:space="0" w:color="auto"/>
            </w:tcBorders>
          </w:tcPr>
          <w:p w:rsidR="006A485E" w:rsidRPr="00FE6033" w:rsidRDefault="006A485E" w:rsidP="0021004B">
            <w:pPr>
              <w:tabs>
                <w:tab w:val="left" w:pos="1650"/>
              </w:tabs>
              <w:ind w:firstLine="709"/>
              <w:jc w:val="center"/>
              <w:rPr>
                <w:rFonts w:ascii="Times New Roman" w:hAnsi="Times New Roman" w:cs="Times New Roman"/>
                <w:i/>
                <w:sz w:val="28"/>
                <w:szCs w:val="28"/>
              </w:rPr>
            </w:pPr>
            <w:r w:rsidRPr="00FE6033">
              <w:rPr>
                <w:rFonts w:ascii="Times New Roman" w:hAnsi="Times New Roman" w:cs="Times New Roman"/>
                <w:sz w:val="28"/>
                <w:szCs w:val="28"/>
              </w:rPr>
              <w:t xml:space="preserve">Вміст хлорофілу </w:t>
            </w:r>
            <w:r w:rsidRPr="00FE6033">
              <w:rPr>
                <w:rFonts w:ascii="Times New Roman" w:hAnsi="Times New Roman" w:cs="Times New Roman"/>
                <w:i/>
                <w:sz w:val="28"/>
                <w:szCs w:val="28"/>
              </w:rPr>
              <w:t>b</w:t>
            </w:r>
          </w:p>
          <w:p w:rsidR="006A485E" w:rsidRPr="00FE6033" w:rsidRDefault="006A485E" w:rsidP="0021004B">
            <w:pPr>
              <w:tabs>
                <w:tab w:val="left" w:pos="1650"/>
              </w:tabs>
              <w:ind w:firstLine="709"/>
              <w:jc w:val="center"/>
              <w:rPr>
                <w:rFonts w:ascii="Times New Roman" w:hAnsi="Times New Roman" w:cs="Times New Roman"/>
                <w:sz w:val="28"/>
                <w:szCs w:val="28"/>
              </w:rPr>
            </w:pPr>
          </w:p>
        </w:tc>
      </w:tr>
      <w:tr w:rsidR="006A485E" w:rsidRPr="00FE6033" w:rsidTr="00720C33">
        <w:trPr>
          <w:trHeight w:val="546"/>
        </w:trPr>
        <w:tc>
          <w:tcPr>
            <w:tcW w:w="1040" w:type="pct"/>
            <w:vMerge/>
          </w:tcPr>
          <w:p w:rsidR="006A485E" w:rsidRPr="00FE6033" w:rsidRDefault="006A485E" w:rsidP="0021004B">
            <w:pPr>
              <w:tabs>
                <w:tab w:val="left" w:pos="284"/>
                <w:tab w:val="left" w:pos="1650"/>
              </w:tabs>
              <w:ind w:firstLine="284"/>
              <w:jc w:val="center"/>
              <w:rPr>
                <w:rFonts w:ascii="Times New Roman" w:hAnsi="Times New Roman" w:cs="Times New Roman"/>
                <w:sz w:val="28"/>
                <w:szCs w:val="28"/>
              </w:rPr>
            </w:pPr>
          </w:p>
        </w:tc>
        <w:tc>
          <w:tcPr>
            <w:tcW w:w="471" w:type="pct"/>
            <w:tcBorders>
              <w:top w:val="single" w:sz="4" w:space="0" w:color="auto"/>
              <w:right w:val="single" w:sz="4" w:space="0" w:color="auto"/>
            </w:tcBorders>
          </w:tcPr>
          <w:p w:rsidR="006A485E" w:rsidRPr="00FE6033" w:rsidRDefault="006A485E" w:rsidP="0021004B">
            <w:pPr>
              <w:tabs>
                <w:tab w:val="left" w:pos="1501"/>
              </w:tabs>
              <w:ind w:firstLine="80"/>
              <w:jc w:val="center"/>
              <w:rPr>
                <w:rFonts w:ascii="Times New Roman" w:hAnsi="Times New Roman" w:cs="Times New Roman"/>
                <w:sz w:val="28"/>
                <w:szCs w:val="28"/>
              </w:rPr>
            </w:pPr>
            <w:r w:rsidRPr="00FE6033">
              <w:rPr>
                <w:rFonts w:ascii="Times New Roman" w:hAnsi="Times New Roman" w:cs="Times New Roman"/>
                <w:sz w:val="28"/>
                <w:szCs w:val="28"/>
              </w:rPr>
              <w:t>мг/г</w:t>
            </w:r>
          </w:p>
          <w:p w:rsidR="006A485E" w:rsidRPr="00FE6033" w:rsidRDefault="006A485E" w:rsidP="0021004B">
            <w:pPr>
              <w:tabs>
                <w:tab w:val="left" w:pos="1501"/>
              </w:tabs>
              <w:ind w:firstLine="80"/>
              <w:jc w:val="center"/>
              <w:rPr>
                <w:rFonts w:ascii="Times New Roman" w:hAnsi="Times New Roman" w:cs="Times New Roman"/>
                <w:sz w:val="28"/>
                <w:szCs w:val="28"/>
              </w:rPr>
            </w:pPr>
            <w:r w:rsidRPr="00FE6033">
              <w:rPr>
                <w:rFonts w:ascii="Times New Roman" w:hAnsi="Times New Roman" w:cs="Times New Roman"/>
                <w:sz w:val="28"/>
                <w:szCs w:val="28"/>
              </w:rPr>
              <w:t>сирої маси</w:t>
            </w:r>
          </w:p>
        </w:tc>
        <w:tc>
          <w:tcPr>
            <w:tcW w:w="850" w:type="pct"/>
            <w:tcBorders>
              <w:top w:val="single" w:sz="4" w:space="0" w:color="auto"/>
              <w:left w:val="single" w:sz="4" w:space="0" w:color="auto"/>
            </w:tcBorders>
          </w:tcPr>
          <w:p w:rsidR="006A485E" w:rsidRPr="00FE6033" w:rsidRDefault="006A485E" w:rsidP="0021004B">
            <w:pPr>
              <w:tabs>
                <w:tab w:val="left" w:pos="1501"/>
              </w:tabs>
              <w:ind w:firstLine="80"/>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472" w:type="pct"/>
            <w:tcBorders>
              <w:top w:val="single" w:sz="4" w:space="0" w:color="auto"/>
              <w:right w:val="single" w:sz="4" w:space="0" w:color="auto"/>
            </w:tcBorders>
          </w:tcPr>
          <w:p w:rsidR="006A485E" w:rsidRPr="00FE6033" w:rsidRDefault="006A485E" w:rsidP="0021004B">
            <w:pPr>
              <w:tabs>
                <w:tab w:val="left" w:pos="1501"/>
              </w:tabs>
              <w:ind w:firstLine="28"/>
              <w:jc w:val="center"/>
              <w:rPr>
                <w:rFonts w:ascii="Times New Roman" w:hAnsi="Times New Roman" w:cs="Times New Roman"/>
                <w:sz w:val="28"/>
                <w:szCs w:val="28"/>
              </w:rPr>
            </w:pPr>
            <w:r w:rsidRPr="00FE6033">
              <w:rPr>
                <w:rFonts w:ascii="Times New Roman" w:hAnsi="Times New Roman" w:cs="Times New Roman"/>
                <w:sz w:val="28"/>
                <w:szCs w:val="28"/>
              </w:rPr>
              <w:t>мг/г</w:t>
            </w:r>
          </w:p>
          <w:p w:rsidR="006A485E" w:rsidRPr="00FE6033" w:rsidRDefault="006A485E" w:rsidP="0021004B">
            <w:pPr>
              <w:tabs>
                <w:tab w:val="left" w:pos="1485"/>
              </w:tabs>
              <w:ind w:firstLine="28"/>
              <w:jc w:val="center"/>
              <w:rPr>
                <w:rFonts w:ascii="Times New Roman" w:hAnsi="Times New Roman" w:cs="Times New Roman"/>
                <w:sz w:val="28"/>
                <w:szCs w:val="28"/>
              </w:rPr>
            </w:pPr>
            <w:r w:rsidRPr="00FE6033">
              <w:rPr>
                <w:rFonts w:ascii="Times New Roman" w:hAnsi="Times New Roman" w:cs="Times New Roman"/>
                <w:sz w:val="28"/>
                <w:szCs w:val="28"/>
              </w:rPr>
              <w:t>сирої маси</w:t>
            </w:r>
          </w:p>
        </w:tc>
        <w:tc>
          <w:tcPr>
            <w:tcW w:w="849" w:type="pct"/>
            <w:tcBorders>
              <w:top w:val="single" w:sz="4" w:space="0" w:color="auto"/>
              <w:left w:val="single" w:sz="4" w:space="0" w:color="auto"/>
            </w:tcBorders>
          </w:tcPr>
          <w:p w:rsidR="006A485E" w:rsidRPr="00FE6033" w:rsidRDefault="006A485E" w:rsidP="0021004B">
            <w:pPr>
              <w:tabs>
                <w:tab w:val="left" w:pos="1485"/>
              </w:tabs>
              <w:ind w:firstLine="28"/>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471" w:type="pct"/>
            <w:tcBorders>
              <w:top w:val="single" w:sz="4" w:space="0" w:color="auto"/>
              <w:right w:val="single" w:sz="4" w:space="0" w:color="auto"/>
            </w:tcBorders>
          </w:tcPr>
          <w:p w:rsidR="006A485E" w:rsidRPr="00FE6033" w:rsidRDefault="006A485E" w:rsidP="0021004B">
            <w:pPr>
              <w:tabs>
                <w:tab w:val="left" w:pos="1501"/>
              </w:tabs>
              <w:ind w:hanging="25"/>
              <w:jc w:val="center"/>
              <w:rPr>
                <w:rFonts w:ascii="Times New Roman" w:hAnsi="Times New Roman" w:cs="Times New Roman"/>
                <w:sz w:val="28"/>
                <w:szCs w:val="28"/>
              </w:rPr>
            </w:pPr>
            <w:r w:rsidRPr="00FE6033">
              <w:rPr>
                <w:rFonts w:ascii="Times New Roman" w:hAnsi="Times New Roman" w:cs="Times New Roman"/>
                <w:sz w:val="28"/>
                <w:szCs w:val="28"/>
              </w:rPr>
              <w:t>мг/г</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сирої маси</w:t>
            </w:r>
          </w:p>
        </w:tc>
        <w:tc>
          <w:tcPr>
            <w:tcW w:w="848" w:type="pct"/>
            <w:tcBorders>
              <w:top w:val="single" w:sz="4" w:space="0" w:color="auto"/>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6A485E" w:rsidRPr="00FE6033" w:rsidTr="00720C33">
        <w:trPr>
          <w:trHeight w:val="521"/>
        </w:trPr>
        <w:tc>
          <w:tcPr>
            <w:tcW w:w="1040" w:type="pct"/>
          </w:tcPr>
          <w:p w:rsidR="006A485E" w:rsidRPr="00FE6033" w:rsidRDefault="006A485E" w:rsidP="0021004B">
            <w:pPr>
              <w:tabs>
                <w:tab w:val="left" w:pos="284"/>
                <w:tab w:val="left" w:pos="1650"/>
              </w:tabs>
              <w:ind w:firstLine="284"/>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471" w:type="pct"/>
            <w:tcBorders>
              <w:right w:val="single" w:sz="4" w:space="0" w:color="auto"/>
            </w:tcBorders>
          </w:tcPr>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1,94±</w:t>
            </w:r>
          </w:p>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0,16</w:t>
            </w:r>
          </w:p>
        </w:tc>
        <w:tc>
          <w:tcPr>
            <w:tcW w:w="850" w:type="pct"/>
            <w:tcBorders>
              <w:left w:val="single" w:sz="4" w:space="0" w:color="auto"/>
            </w:tcBorders>
          </w:tcPr>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100</w:t>
            </w:r>
          </w:p>
        </w:tc>
        <w:tc>
          <w:tcPr>
            <w:tcW w:w="472" w:type="pct"/>
            <w:tcBorders>
              <w:right w:val="single" w:sz="4" w:space="0" w:color="auto"/>
            </w:tcBorders>
          </w:tcPr>
          <w:p w:rsidR="00E61AE4"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1,38</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0,11</w:t>
            </w:r>
          </w:p>
        </w:tc>
        <w:tc>
          <w:tcPr>
            <w:tcW w:w="849" w:type="pct"/>
            <w:tcBorders>
              <w:left w:val="single" w:sz="4" w:space="0" w:color="auto"/>
            </w:tcBorders>
          </w:tcPr>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100</w:t>
            </w:r>
          </w:p>
        </w:tc>
        <w:tc>
          <w:tcPr>
            <w:tcW w:w="471" w:type="pct"/>
            <w:tcBorders>
              <w:right w:val="single" w:sz="4" w:space="0" w:color="auto"/>
            </w:tcBorders>
          </w:tcPr>
          <w:p w:rsidR="00E61AE4"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0,56</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0,04</w:t>
            </w:r>
          </w:p>
        </w:tc>
        <w:tc>
          <w:tcPr>
            <w:tcW w:w="848" w:type="pct"/>
            <w:tcBorders>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100</w:t>
            </w:r>
          </w:p>
        </w:tc>
      </w:tr>
      <w:tr w:rsidR="006A485E" w:rsidRPr="00FE6033" w:rsidTr="00720C33">
        <w:trPr>
          <w:trHeight w:val="556"/>
        </w:trPr>
        <w:tc>
          <w:tcPr>
            <w:tcW w:w="1040" w:type="pct"/>
          </w:tcPr>
          <w:p w:rsidR="006A485E" w:rsidRPr="00FE6033" w:rsidRDefault="006A485E" w:rsidP="0021004B">
            <w:pPr>
              <w:tabs>
                <w:tab w:val="left" w:pos="284"/>
                <w:tab w:val="left" w:pos="1650"/>
              </w:tabs>
              <w:ind w:firstLine="284"/>
              <w:jc w:val="center"/>
              <w:rPr>
                <w:rFonts w:ascii="Times New Roman" w:hAnsi="Times New Roman" w:cs="Times New Roman"/>
                <w:sz w:val="28"/>
                <w:szCs w:val="28"/>
              </w:rPr>
            </w:pPr>
            <w:r w:rsidRPr="00FE6033">
              <w:rPr>
                <w:rFonts w:ascii="Times New Roman" w:hAnsi="Times New Roman" w:cs="Times New Roman"/>
                <w:sz w:val="28"/>
                <w:szCs w:val="28"/>
              </w:rPr>
              <w:t>Поліміксо-бактерин</w:t>
            </w:r>
          </w:p>
        </w:tc>
        <w:tc>
          <w:tcPr>
            <w:tcW w:w="471" w:type="pct"/>
            <w:tcBorders>
              <w:right w:val="single" w:sz="4" w:space="0" w:color="auto"/>
            </w:tcBorders>
          </w:tcPr>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2,54±</w:t>
            </w:r>
          </w:p>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0,19</w:t>
            </w:r>
          </w:p>
        </w:tc>
        <w:tc>
          <w:tcPr>
            <w:tcW w:w="850" w:type="pct"/>
            <w:tcBorders>
              <w:left w:val="single" w:sz="4" w:space="0" w:color="auto"/>
            </w:tcBorders>
          </w:tcPr>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130,9</w:t>
            </w:r>
          </w:p>
        </w:tc>
        <w:tc>
          <w:tcPr>
            <w:tcW w:w="472" w:type="pct"/>
            <w:tcBorders>
              <w:right w:val="single" w:sz="4" w:space="0" w:color="auto"/>
            </w:tcBorders>
          </w:tcPr>
          <w:p w:rsidR="00E61AE4"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1,75</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0,13</w:t>
            </w:r>
          </w:p>
        </w:tc>
        <w:tc>
          <w:tcPr>
            <w:tcW w:w="849" w:type="pct"/>
            <w:tcBorders>
              <w:left w:val="single" w:sz="4" w:space="0" w:color="auto"/>
            </w:tcBorders>
          </w:tcPr>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126,8</w:t>
            </w:r>
          </w:p>
        </w:tc>
        <w:tc>
          <w:tcPr>
            <w:tcW w:w="471" w:type="pct"/>
            <w:tcBorders>
              <w:right w:val="single" w:sz="4" w:space="0" w:color="auto"/>
            </w:tcBorders>
          </w:tcPr>
          <w:p w:rsidR="00E61AE4"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0,79</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0,07</w:t>
            </w:r>
          </w:p>
        </w:tc>
        <w:tc>
          <w:tcPr>
            <w:tcW w:w="848" w:type="pct"/>
            <w:tcBorders>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141,0</w:t>
            </w:r>
          </w:p>
        </w:tc>
      </w:tr>
      <w:tr w:rsidR="006A485E" w:rsidRPr="00FE6033" w:rsidTr="00720C33">
        <w:trPr>
          <w:trHeight w:val="644"/>
        </w:trPr>
        <w:tc>
          <w:tcPr>
            <w:tcW w:w="1040" w:type="pct"/>
          </w:tcPr>
          <w:p w:rsidR="006A485E" w:rsidRPr="00FE6033" w:rsidRDefault="006A485E" w:rsidP="0021004B">
            <w:pPr>
              <w:tabs>
                <w:tab w:val="left" w:pos="284"/>
                <w:tab w:val="left" w:pos="1650"/>
              </w:tabs>
              <w:ind w:firstLine="284"/>
              <w:rPr>
                <w:rFonts w:ascii="Times New Roman" w:hAnsi="Times New Roman" w:cs="Times New Roman"/>
                <w:sz w:val="28"/>
                <w:szCs w:val="28"/>
              </w:rPr>
            </w:pPr>
            <w:r w:rsidRPr="00FE6033">
              <w:rPr>
                <w:rFonts w:ascii="Times New Roman" w:hAnsi="Times New Roman" w:cs="Times New Roman"/>
                <w:sz w:val="28"/>
                <w:szCs w:val="28"/>
              </w:rPr>
              <w:t>BAI-SI</w:t>
            </w:r>
          </w:p>
        </w:tc>
        <w:tc>
          <w:tcPr>
            <w:tcW w:w="471" w:type="pct"/>
            <w:tcBorders>
              <w:right w:val="single" w:sz="4" w:space="0" w:color="auto"/>
            </w:tcBorders>
          </w:tcPr>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2,36±</w:t>
            </w:r>
          </w:p>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0,21</w:t>
            </w:r>
          </w:p>
        </w:tc>
        <w:tc>
          <w:tcPr>
            <w:tcW w:w="850" w:type="pct"/>
            <w:tcBorders>
              <w:left w:val="single" w:sz="4" w:space="0" w:color="auto"/>
            </w:tcBorders>
          </w:tcPr>
          <w:p w:rsidR="006A485E" w:rsidRPr="00FE6033" w:rsidRDefault="006A485E" w:rsidP="0021004B">
            <w:pPr>
              <w:tabs>
                <w:tab w:val="left" w:pos="1650"/>
              </w:tabs>
              <w:ind w:firstLine="80"/>
              <w:jc w:val="center"/>
              <w:rPr>
                <w:rFonts w:ascii="Times New Roman" w:hAnsi="Times New Roman" w:cs="Times New Roman"/>
                <w:sz w:val="28"/>
                <w:szCs w:val="28"/>
              </w:rPr>
            </w:pPr>
            <w:r w:rsidRPr="00FE6033">
              <w:rPr>
                <w:rFonts w:ascii="Times New Roman" w:hAnsi="Times New Roman" w:cs="Times New Roman"/>
                <w:sz w:val="28"/>
                <w:szCs w:val="28"/>
              </w:rPr>
              <w:t>121,6</w:t>
            </w:r>
          </w:p>
        </w:tc>
        <w:tc>
          <w:tcPr>
            <w:tcW w:w="472" w:type="pct"/>
            <w:tcBorders>
              <w:right w:val="single" w:sz="4" w:space="0" w:color="auto"/>
            </w:tcBorders>
          </w:tcPr>
          <w:p w:rsidR="00E61AE4"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1,60</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0,10</w:t>
            </w:r>
          </w:p>
        </w:tc>
        <w:tc>
          <w:tcPr>
            <w:tcW w:w="849" w:type="pct"/>
            <w:tcBorders>
              <w:left w:val="single" w:sz="4" w:space="0" w:color="auto"/>
            </w:tcBorders>
          </w:tcPr>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116,0</w:t>
            </w:r>
          </w:p>
        </w:tc>
        <w:tc>
          <w:tcPr>
            <w:tcW w:w="471" w:type="pct"/>
            <w:tcBorders>
              <w:right w:val="single" w:sz="4" w:space="0" w:color="auto"/>
            </w:tcBorders>
          </w:tcPr>
          <w:p w:rsidR="00E61AE4"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0,76</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0,08</w:t>
            </w:r>
          </w:p>
        </w:tc>
        <w:tc>
          <w:tcPr>
            <w:tcW w:w="848" w:type="pct"/>
            <w:tcBorders>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135,7</w:t>
            </w:r>
          </w:p>
        </w:tc>
      </w:tr>
    </w:tbl>
    <w:p w:rsidR="00115D0F" w:rsidRPr="00FE6033" w:rsidRDefault="006A485E" w:rsidP="0030723C">
      <w:pPr>
        <w:pStyle w:val="a8"/>
        <w:shd w:val="clear" w:color="auto" w:fill="FFFFFF"/>
        <w:spacing w:before="0" w:beforeAutospacing="0" w:after="0" w:afterAutospacing="0" w:line="360" w:lineRule="auto"/>
        <w:ind w:firstLine="709"/>
        <w:jc w:val="right"/>
        <w:rPr>
          <w:sz w:val="28"/>
          <w:szCs w:val="28"/>
          <w:lang w:val="uk-UA"/>
        </w:rPr>
      </w:pPr>
      <w:r w:rsidRPr="00FE6033">
        <w:rPr>
          <w:sz w:val="28"/>
          <w:szCs w:val="28"/>
          <w:lang w:val="uk-UA"/>
        </w:rPr>
        <w:t>Табл</w:t>
      </w:r>
      <w:r w:rsidR="00115D0F" w:rsidRPr="00FE6033">
        <w:rPr>
          <w:sz w:val="28"/>
          <w:szCs w:val="28"/>
          <w:lang w:val="uk-UA"/>
        </w:rPr>
        <w:t>иця</w:t>
      </w:r>
      <w:r w:rsidRPr="00FE6033">
        <w:rPr>
          <w:sz w:val="28"/>
          <w:szCs w:val="28"/>
          <w:lang w:val="uk-UA"/>
        </w:rPr>
        <w:t xml:space="preserve"> 3.</w:t>
      </w:r>
      <w:r w:rsidR="00115D0F" w:rsidRPr="00FE6033">
        <w:rPr>
          <w:sz w:val="28"/>
          <w:szCs w:val="28"/>
          <w:lang w:val="uk-UA"/>
        </w:rPr>
        <w:t>3.</w:t>
      </w:r>
    </w:p>
    <w:p w:rsidR="006A485E" w:rsidRPr="00FE6033" w:rsidRDefault="006A485E" w:rsidP="00E41B82">
      <w:pPr>
        <w:tabs>
          <w:tab w:val="left" w:pos="142"/>
        </w:tabs>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 xml:space="preserve">Вплив передпосівної обробки насіння Поліміксобактерином та BAI-SI на вміст хлорофілів у листках кукурудзи гібриду </w:t>
      </w:r>
      <w:r w:rsidRPr="00FE6033">
        <w:rPr>
          <w:rFonts w:ascii="Times New Roman" w:hAnsi="Times New Roman" w:cs="Times New Roman"/>
          <w:color w:val="000000"/>
          <w:sz w:val="28"/>
          <w:szCs w:val="28"/>
        </w:rPr>
        <w:t>Дніпровський 196 СВ у фазі молочної стиглості зерна</w:t>
      </w:r>
    </w:p>
    <w:tbl>
      <w:tblPr>
        <w:tblStyle w:val="a4"/>
        <w:tblW w:w="5000" w:type="pct"/>
        <w:tblLook w:val="04A0" w:firstRow="1" w:lastRow="0" w:firstColumn="1" w:lastColumn="0" w:noHBand="0" w:noVBand="1"/>
      </w:tblPr>
      <w:tblGrid>
        <w:gridCol w:w="2051"/>
        <w:gridCol w:w="928"/>
        <w:gridCol w:w="1673"/>
        <w:gridCol w:w="930"/>
        <w:gridCol w:w="1673"/>
        <w:gridCol w:w="928"/>
        <w:gridCol w:w="1671"/>
      </w:tblGrid>
      <w:tr w:rsidR="006A485E" w:rsidRPr="00FE6033" w:rsidTr="00720C33">
        <w:trPr>
          <w:trHeight w:val="1052"/>
        </w:trPr>
        <w:tc>
          <w:tcPr>
            <w:tcW w:w="1040" w:type="pct"/>
            <w:vMerge w:val="restart"/>
          </w:tcPr>
          <w:p w:rsidR="006A485E" w:rsidRPr="00FE6033" w:rsidRDefault="006A485E" w:rsidP="0021004B">
            <w:pPr>
              <w:tabs>
                <w:tab w:val="left" w:pos="1650"/>
              </w:tabs>
              <w:jc w:val="center"/>
              <w:rPr>
                <w:rFonts w:ascii="Times New Roman" w:hAnsi="Times New Roman" w:cs="Times New Roman"/>
                <w:sz w:val="28"/>
                <w:szCs w:val="28"/>
              </w:rPr>
            </w:pPr>
          </w:p>
          <w:p w:rsidR="006A485E" w:rsidRPr="00FE6033" w:rsidRDefault="006A485E" w:rsidP="0021004B">
            <w:pPr>
              <w:tabs>
                <w:tab w:val="left" w:pos="1650"/>
              </w:tabs>
              <w:jc w:val="center"/>
              <w:rPr>
                <w:rFonts w:ascii="Times New Roman" w:hAnsi="Times New Roman" w:cs="Times New Roman"/>
                <w:sz w:val="28"/>
                <w:szCs w:val="28"/>
              </w:rPr>
            </w:pPr>
          </w:p>
          <w:p w:rsidR="006A485E" w:rsidRPr="00FE6033" w:rsidRDefault="006A485E" w:rsidP="0021004B">
            <w:pPr>
              <w:tabs>
                <w:tab w:val="left" w:pos="1650"/>
              </w:tabs>
              <w:jc w:val="center"/>
              <w:rPr>
                <w:rFonts w:ascii="Times New Roman" w:hAnsi="Times New Roman" w:cs="Times New Roman"/>
                <w:sz w:val="28"/>
                <w:szCs w:val="28"/>
              </w:rPr>
            </w:pP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Варіант</w:t>
            </w:r>
          </w:p>
        </w:tc>
        <w:tc>
          <w:tcPr>
            <w:tcW w:w="1320" w:type="pct"/>
            <w:gridSpan w:val="2"/>
            <w:tcBorders>
              <w:bottom w:val="single" w:sz="4" w:space="0" w:color="auto"/>
            </w:tcBorders>
          </w:tcPr>
          <w:p w:rsidR="006A485E" w:rsidRPr="00FE6033" w:rsidRDefault="006A485E" w:rsidP="0021004B">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 xml:space="preserve">Вміст суми  хлорофілів </w:t>
            </w:r>
          </w:p>
          <w:p w:rsidR="006A485E" w:rsidRPr="00FE6033" w:rsidRDefault="006A485E" w:rsidP="0021004B">
            <w:pPr>
              <w:tabs>
                <w:tab w:val="left" w:pos="1501"/>
              </w:tabs>
              <w:jc w:val="center"/>
              <w:rPr>
                <w:rFonts w:ascii="Times New Roman" w:hAnsi="Times New Roman" w:cs="Times New Roman"/>
                <w:sz w:val="28"/>
                <w:szCs w:val="28"/>
              </w:rPr>
            </w:pPr>
            <w:r w:rsidRPr="00FE6033">
              <w:rPr>
                <w:rFonts w:ascii="Times New Roman" w:hAnsi="Times New Roman" w:cs="Times New Roman"/>
                <w:i/>
                <w:sz w:val="28"/>
                <w:szCs w:val="28"/>
              </w:rPr>
              <w:t>а</w:t>
            </w:r>
            <w:r w:rsidRPr="00FE6033">
              <w:rPr>
                <w:rFonts w:ascii="Times New Roman" w:hAnsi="Times New Roman" w:cs="Times New Roman"/>
                <w:sz w:val="28"/>
                <w:szCs w:val="28"/>
              </w:rPr>
              <w:t xml:space="preserve"> і </w:t>
            </w:r>
            <w:r w:rsidRPr="00FE6033">
              <w:rPr>
                <w:rFonts w:ascii="Times New Roman" w:hAnsi="Times New Roman" w:cs="Times New Roman"/>
                <w:i/>
                <w:sz w:val="28"/>
                <w:szCs w:val="28"/>
              </w:rPr>
              <w:t>b</w:t>
            </w:r>
          </w:p>
        </w:tc>
        <w:tc>
          <w:tcPr>
            <w:tcW w:w="1321" w:type="pct"/>
            <w:gridSpan w:val="2"/>
            <w:tcBorders>
              <w:bottom w:val="single" w:sz="4" w:space="0" w:color="auto"/>
            </w:tcBorders>
          </w:tcPr>
          <w:p w:rsidR="002657DB" w:rsidRPr="00FE6033" w:rsidRDefault="006A485E" w:rsidP="0021004B">
            <w:pPr>
              <w:tabs>
                <w:tab w:val="left" w:pos="453"/>
                <w:tab w:val="left" w:pos="1485"/>
              </w:tabs>
              <w:jc w:val="center"/>
              <w:rPr>
                <w:rFonts w:ascii="Times New Roman" w:hAnsi="Times New Roman" w:cs="Times New Roman"/>
                <w:sz w:val="28"/>
                <w:szCs w:val="28"/>
              </w:rPr>
            </w:pPr>
            <w:r w:rsidRPr="00FE6033">
              <w:rPr>
                <w:rFonts w:ascii="Times New Roman" w:hAnsi="Times New Roman" w:cs="Times New Roman"/>
                <w:sz w:val="28"/>
                <w:szCs w:val="28"/>
              </w:rPr>
              <w:t>Вміст</w:t>
            </w:r>
          </w:p>
          <w:p w:rsidR="006A485E" w:rsidRPr="00FE6033" w:rsidRDefault="006A485E" w:rsidP="0021004B">
            <w:pPr>
              <w:tabs>
                <w:tab w:val="left" w:pos="453"/>
                <w:tab w:val="left" w:pos="1485"/>
              </w:tabs>
              <w:ind w:firstLine="28"/>
              <w:jc w:val="center"/>
              <w:rPr>
                <w:rFonts w:ascii="Times New Roman" w:hAnsi="Times New Roman" w:cs="Times New Roman"/>
                <w:sz w:val="28"/>
                <w:szCs w:val="28"/>
              </w:rPr>
            </w:pPr>
            <w:r w:rsidRPr="00FE6033">
              <w:rPr>
                <w:rFonts w:ascii="Times New Roman" w:hAnsi="Times New Roman" w:cs="Times New Roman"/>
                <w:sz w:val="28"/>
                <w:szCs w:val="28"/>
              </w:rPr>
              <w:t xml:space="preserve">хлорофілу </w:t>
            </w:r>
            <w:r w:rsidRPr="00FE6033">
              <w:rPr>
                <w:rFonts w:ascii="Times New Roman" w:hAnsi="Times New Roman" w:cs="Times New Roman"/>
                <w:i/>
                <w:sz w:val="28"/>
                <w:szCs w:val="28"/>
              </w:rPr>
              <w:t>а</w:t>
            </w:r>
          </w:p>
        </w:tc>
        <w:tc>
          <w:tcPr>
            <w:tcW w:w="1320" w:type="pct"/>
            <w:gridSpan w:val="2"/>
            <w:tcBorders>
              <w:bottom w:val="single" w:sz="4" w:space="0" w:color="auto"/>
              <w:right w:val="single" w:sz="4" w:space="0" w:color="auto"/>
            </w:tcBorders>
          </w:tcPr>
          <w:p w:rsidR="002657DB" w:rsidRPr="00FE6033" w:rsidRDefault="006A485E" w:rsidP="0021004B">
            <w:pPr>
              <w:tabs>
                <w:tab w:val="left" w:pos="1485"/>
              </w:tabs>
              <w:jc w:val="center"/>
              <w:rPr>
                <w:rFonts w:ascii="Times New Roman" w:hAnsi="Times New Roman" w:cs="Times New Roman"/>
                <w:sz w:val="28"/>
                <w:szCs w:val="28"/>
              </w:rPr>
            </w:pPr>
            <w:r w:rsidRPr="00FE6033">
              <w:rPr>
                <w:rFonts w:ascii="Times New Roman" w:hAnsi="Times New Roman" w:cs="Times New Roman"/>
                <w:sz w:val="28"/>
                <w:szCs w:val="28"/>
              </w:rPr>
              <w:t>Вміст</w:t>
            </w:r>
          </w:p>
          <w:p w:rsidR="006A485E" w:rsidRPr="00FE6033" w:rsidRDefault="006A485E" w:rsidP="0021004B">
            <w:pPr>
              <w:tabs>
                <w:tab w:val="left" w:pos="1485"/>
              </w:tabs>
              <w:jc w:val="center"/>
              <w:rPr>
                <w:rFonts w:ascii="Times New Roman" w:hAnsi="Times New Roman" w:cs="Times New Roman"/>
                <w:sz w:val="28"/>
                <w:szCs w:val="28"/>
              </w:rPr>
            </w:pPr>
            <w:r w:rsidRPr="00FE6033">
              <w:rPr>
                <w:rFonts w:ascii="Times New Roman" w:hAnsi="Times New Roman" w:cs="Times New Roman"/>
                <w:sz w:val="28"/>
                <w:szCs w:val="28"/>
              </w:rPr>
              <w:t xml:space="preserve">хлорофілу </w:t>
            </w:r>
            <w:r w:rsidRPr="00FE6033">
              <w:rPr>
                <w:rFonts w:ascii="Times New Roman" w:hAnsi="Times New Roman" w:cs="Times New Roman"/>
                <w:i/>
                <w:sz w:val="28"/>
                <w:szCs w:val="28"/>
              </w:rPr>
              <w:t>b</w:t>
            </w:r>
          </w:p>
          <w:p w:rsidR="006A485E" w:rsidRPr="00FE6033" w:rsidRDefault="006A485E" w:rsidP="0021004B">
            <w:pPr>
              <w:tabs>
                <w:tab w:val="left" w:pos="1650"/>
              </w:tabs>
              <w:ind w:firstLine="709"/>
              <w:jc w:val="center"/>
              <w:rPr>
                <w:rFonts w:ascii="Times New Roman" w:hAnsi="Times New Roman" w:cs="Times New Roman"/>
                <w:sz w:val="28"/>
                <w:szCs w:val="28"/>
              </w:rPr>
            </w:pPr>
          </w:p>
        </w:tc>
      </w:tr>
      <w:tr w:rsidR="006A485E" w:rsidRPr="00FE6033" w:rsidTr="00720C33">
        <w:trPr>
          <w:trHeight w:val="537"/>
        </w:trPr>
        <w:tc>
          <w:tcPr>
            <w:tcW w:w="1040" w:type="pct"/>
            <w:vMerge/>
          </w:tcPr>
          <w:p w:rsidR="006A485E" w:rsidRPr="00FE6033" w:rsidRDefault="006A485E" w:rsidP="0021004B">
            <w:pPr>
              <w:tabs>
                <w:tab w:val="left" w:pos="1650"/>
              </w:tabs>
              <w:jc w:val="center"/>
              <w:rPr>
                <w:rFonts w:ascii="Times New Roman" w:hAnsi="Times New Roman" w:cs="Times New Roman"/>
                <w:sz w:val="28"/>
                <w:szCs w:val="28"/>
              </w:rPr>
            </w:pPr>
          </w:p>
        </w:tc>
        <w:tc>
          <w:tcPr>
            <w:tcW w:w="471" w:type="pct"/>
            <w:tcBorders>
              <w:top w:val="single" w:sz="4" w:space="0" w:color="auto"/>
              <w:right w:val="single" w:sz="4" w:space="0" w:color="auto"/>
            </w:tcBorders>
          </w:tcPr>
          <w:p w:rsidR="006A485E" w:rsidRPr="00FE6033" w:rsidRDefault="006A485E" w:rsidP="0021004B">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мг/г сирої маси</w:t>
            </w:r>
          </w:p>
        </w:tc>
        <w:tc>
          <w:tcPr>
            <w:tcW w:w="849" w:type="pct"/>
            <w:tcBorders>
              <w:top w:val="single" w:sz="4" w:space="0" w:color="auto"/>
              <w:left w:val="single" w:sz="4" w:space="0" w:color="auto"/>
            </w:tcBorders>
          </w:tcPr>
          <w:p w:rsidR="006A485E" w:rsidRPr="00FE6033" w:rsidRDefault="006A485E" w:rsidP="0021004B">
            <w:pPr>
              <w:tabs>
                <w:tab w:val="left" w:pos="1501"/>
              </w:tabs>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472" w:type="pct"/>
            <w:tcBorders>
              <w:top w:val="single" w:sz="4" w:space="0" w:color="auto"/>
              <w:right w:val="single" w:sz="4" w:space="0" w:color="auto"/>
            </w:tcBorders>
          </w:tcPr>
          <w:p w:rsidR="006A485E" w:rsidRPr="00FE6033" w:rsidRDefault="006A485E" w:rsidP="0021004B">
            <w:pPr>
              <w:tabs>
                <w:tab w:val="left" w:pos="1485"/>
              </w:tabs>
              <w:ind w:firstLine="28"/>
              <w:jc w:val="center"/>
              <w:rPr>
                <w:rFonts w:ascii="Times New Roman" w:hAnsi="Times New Roman" w:cs="Times New Roman"/>
                <w:sz w:val="28"/>
                <w:szCs w:val="28"/>
              </w:rPr>
            </w:pPr>
            <w:r w:rsidRPr="00FE6033">
              <w:rPr>
                <w:rFonts w:ascii="Times New Roman" w:hAnsi="Times New Roman" w:cs="Times New Roman"/>
                <w:sz w:val="28"/>
                <w:szCs w:val="28"/>
              </w:rPr>
              <w:t>мг/г сирої маси</w:t>
            </w:r>
          </w:p>
        </w:tc>
        <w:tc>
          <w:tcPr>
            <w:tcW w:w="849" w:type="pct"/>
            <w:tcBorders>
              <w:top w:val="single" w:sz="4" w:space="0" w:color="auto"/>
              <w:left w:val="single" w:sz="4" w:space="0" w:color="auto"/>
            </w:tcBorders>
          </w:tcPr>
          <w:p w:rsidR="006A485E" w:rsidRPr="00FE6033" w:rsidRDefault="006A485E" w:rsidP="0021004B">
            <w:pPr>
              <w:tabs>
                <w:tab w:val="left" w:pos="1485"/>
              </w:tabs>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471" w:type="pct"/>
            <w:tcBorders>
              <w:top w:val="single" w:sz="4" w:space="0" w:color="auto"/>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мг/ г</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 xml:space="preserve">сирої маси </w:t>
            </w:r>
          </w:p>
        </w:tc>
        <w:tc>
          <w:tcPr>
            <w:tcW w:w="849" w:type="pct"/>
            <w:tcBorders>
              <w:top w:val="single" w:sz="4" w:space="0" w:color="auto"/>
              <w:right w:val="single" w:sz="4" w:space="0" w:color="auto"/>
            </w:tcBorders>
          </w:tcPr>
          <w:p w:rsidR="006A485E" w:rsidRPr="00FE6033" w:rsidRDefault="006A485E" w:rsidP="0021004B">
            <w:pPr>
              <w:tabs>
                <w:tab w:val="left" w:pos="1650"/>
              </w:tabs>
              <w:ind w:firstLine="41"/>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6A485E" w:rsidRPr="00FE6033" w:rsidTr="00720C33">
        <w:trPr>
          <w:trHeight w:val="512"/>
        </w:trPr>
        <w:tc>
          <w:tcPr>
            <w:tcW w:w="1040" w:type="pct"/>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471" w:type="pct"/>
            <w:tcBorders>
              <w:right w:val="single" w:sz="4" w:space="0" w:color="auto"/>
            </w:tcBorders>
          </w:tcPr>
          <w:p w:rsidR="0021004B"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2,09</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0,16</w:t>
            </w:r>
          </w:p>
        </w:tc>
        <w:tc>
          <w:tcPr>
            <w:tcW w:w="849" w:type="pct"/>
            <w:tcBorders>
              <w:lef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100</w:t>
            </w:r>
          </w:p>
        </w:tc>
        <w:tc>
          <w:tcPr>
            <w:tcW w:w="472" w:type="pct"/>
            <w:tcBorders>
              <w:right w:val="single" w:sz="4" w:space="0" w:color="auto"/>
            </w:tcBorders>
          </w:tcPr>
          <w:p w:rsidR="0021004B"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1,51</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0,11</w:t>
            </w:r>
          </w:p>
        </w:tc>
        <w:tc>
          <w:tcPr>
            <w:tcW w:w="849" w:type="pct"/>
            <w:tcBorders>
              <w:left w:val="single" w:sz="4" w:space="0" w:color="auto"/>
            </w:tcBorders>
          </w:tcPr>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100</w:t>
            </w:r>
          </w:p>
        </w:tc>
        <w:tc>
          <w:tcPr>
            <w:tcW w:w="471" w:type="pct"/>
            <w:tcBorders>
              <w:right w:val="single" w:sz="4" w:space="0" w:color="auto"/>
            </w:tcBorders>
          </w:tcPr>
          <w:p w:rsidR="0021004B"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0,58</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0,05</w:t>
            </w:r>
          </w:p>
        </w:tc>
        <w:tc>
          <w:tcPr>
            <w:tcW w:w="849" w:type="pct"/>
            <w:tcBorders>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100</w:t>
            </w:r>
          </w:p>
        </w:tc>
      </w:tr>
      <w:tr w:rsidR="006A485E" w:rsidRPr="00FE6033" w:rsidTr="00720C33">
        <w:trPr>
          <w:trHeight w:val="653"/>
        </w:trPr>
        <w:tc>
          <w:tcPr>
            <w:tcW w:w="1040" w:type="pct"/>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Поліміксо-бактерин</w:t>
            </w:r>
          </w:p>
        </w:tc>
        <w:tc>
          <w:tcPr>
            <w:tcW w:w="471" w:type="pct"/>
            <w:tcBorders>
              <w:right w:val="single" w:sz="4" w:space="0" w:color="auto"/>
            </w:tcBorders>
          </w:tcPr>
          <w:p w:rsidR="0021004B"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2,48</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0,14</w:t>
            </w:r>
          </w:p>
        </w:tc>
        <w:tc>
          <w:tcPr>
            <w:tcW w:w="849" w:type="pct"/>
            <w:tcBorders>
              <w:lef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118,6</w:t>
            </w:r>
          </w:p>
        </w:tc>
        <w:tc>
          <w:tcPr>
            <w:tcW w:w="472" w:type="pct"/>
            <w:tcBorders>
              <w:right w:val="single" w:sz="4" w:space="0" w:color="auto"/>
            </w:tcBorders>
          </w:tcPr>
          <w:p w:rsidR="0021004B"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1,79</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0,09</w:t>
            </w:r>
          </w:p>
        </w:tc>
        <w:tc>
          <w:tcPr>
            <w:tcW w:w="849" w:type="pct"/>
            <w:tcBorders>
              <w:left w:val="single" w:sz="4" w:space="0" w:color="auto"/>
            </w:tcBorders>
          </w:tcPr>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118,5</w:t>
            </w:r>
          </w:p>
        </w:tc>
        <w:tc>
          <w:tcPr>
            <w:tcW w:w="471" w:type="pct"/>
            <w:tcBorders>
              <w:right w:val="single" w:sz="4" w:space="0" w:color="auto"/>
            </w:tcBorders>
          </w:tcPr>
          <w:p w:rsidR="0021004B"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0,69</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0,05</w:t>
            </w:r>
          </w:p>
        </w:tc>
        <w:tc>
          <w:tcPr>
            <w:tcW w:w="849" w:type="pct"/>
            <w:tcBorders>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118,9</w:t>
            </w:r>
          </w:p>
        </w:tc>
      </w:tr>
      <w:tr w:rsidR="006A485E" w:rsidRPr="00FE6033" w:rsidTr="00720C33">
        <w:trPr>
          <w:trHeight w:val="527"/>
        </w:trPr>
        <w:tc>
          <w:tcPr>
            <w:tcW w:w="1040" w:type="pct"/>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BAI-SI</w:t>
            </w:r>
          </w:p>
        </w:tc>
        <w:tc>
          <w:tcPr>
            <w:tcW w:w="471" w:type="pct"/>
            <w:tcBorders>
              <w:right w:val="single" w:sz="4" w:space="0" w:color="auto"/>
            </w:tcBorders>
          </w:tcPr>
          <w:p w:rsidR="0021004B"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3,07</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0,11</w:t>
            </w:r>
          </w:p>
        </w:tc>
        <w:tc>
          <w:tcPr>
            <w:tcW w:w="849" w:type="pct"/>
            <w:tcBorders>
              <w:lef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146,8</w:t>
            </w:r>
          </w:p>
        </w:tc>
        <w:tc>
          <w:tcPr>
            <w:tcW w:w="472" w:type="pct"/>
            <w:tcBorders>
              <w:right w:val="single" w:sz="4" w:space="0" w:color="auto"/>
            </w:tcBorders>
          </w:tcPr>
          <w:p w:rsidR="0021004B"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2,24</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0,13</w:t>
            </w:r>
          </w:p>
        </w:tc>
        <w:tc>
          <w:tcPr>
            <w:tcW w:w="849" w:type="pct"/>
            <w:tcBorders>
              <w:left w:val="single" w:sz="4" w:space="0" w:color="auto"/>
            </w:tcBorders>
          </w:tcPr>
          <w:p w:rsidR="006A485E" w:rsidRPr="00FE6033" w:rsidRDefault="006A485E" w:rsidP="0021004B">
            <w:pPr>
              <w:tabs>
                <w:tab w:val="left" w:pos="1650"/>
              </w:tabs>
              <w:ind w:firstLine="28"/>
              <w:jc w:val="center"/>
              <w:rPr>
                <w:rFonts w:ascii="Times New Roman" w:hAnsi="Times New Roman" w:cs="Times New Roman"/>
                <w:sz w:val="28"/>
                <w:szCs w:val="28"/>
              </w:rPr>
            </w:pPr>
            <w:r w:rsidRPr="00FE6033">
              <w:rPr>
                <w:rFonts w:ascii="Times New Roman" w:hAnsi="Times New Roman" w:cs="Times New Roman"/>
                <w:sz w:val="28"/>
                <w:szCs w:val="28"/>
              </w:rPr>
              <w:t>148,3</w:t>
            </w:r>
          </w:p>
        </w:tc>
        <w:tc>
          <w:tcPr>
            <w:tcW w:w="471" w:type="pct"/>
            <w:tcBorders>
              <w:right w:val="single" w:sz="4" w:space="0" w:color="auto"/>
            </w:tcBorders>
          </w:tcPr>
          <w:p w:rsidR="0021004B"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0,83</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0,08</w:t>
            </w:r>
          </w:p>
        </w:tc>
        <w:tc>
          <w:tcPr>
            <w:tcW w:w="849" w:type="pct"/>
            <w:tcBorders>
              <w:right w:val="single" w:sz="4" w:space="0" w:color="auto"/>
            </w:tcBorders>
          </w:tcPr>
          <w:p w:rsidR="006A485E" w:rsidRPr="00FE6033" w:rsidRDefault="006A485E" w:rsidP="0021004B">
            <w:pPr>
              <w:tabs>
                <w:tab w:val="left" w:pos="1650"/>
              </w:tabs>
              <w:jc w:val="center"/>
              <w:rPr>
                <w:rFonts w:ascii="Times New Roman" w:hAnsi="Times New Roman" w:cs="Times New Roman"/>
                <w:sz w:val="28"/>
                <w:szCs w:val="28"/>
              </w:rPr>
            </w:pPr>
            <w:r w:rsidRPr="00FE6033">
              <w:rPr>
                <w:rFonts w:ascii="Times New Roman" w:hAnsi="Times New Roman" w:cs="Times New Roman"/>
                <w:sz w:val="28"/>
                <w:szCs w:val="28"/>
              </w:rPr>
              <w:t>143,1</w:t>
            </w:r>
          </w:p>
        </w:tc>
      </w:tr>
    </w:tbl>
    <w:p w:rsidR="006A485E" w:rsidRPr="00FE6033" w:rsidRDefault="006A485E" w:rsidP="0030723C">
      <w:pPr>
        <w:tabs>
          <w:tab w:val="left" w:pos="1650"/>
        </w:tabs>
        <w:spacing w:after="0" w:line="240" w:lineRule="auto"/>
        <w:ind w:firstLine="709"/>
        <w:jc w:val="both"/>
        <w:rPr>
          <w:rFonts w:ascii="Times New Roman" w:hAnsi="Times New Roman" w:cs="Times New Roman"/>
          <w:sz w:val="28"/>
          <w:szCs w:val="28"/>
        </w:rPr>
      </w:pPr>
    </w:p>
    <w:p w:rsidR="006A485E" w:rsidRPr="00FE6033" w:rsidRDefault="006A485E" w:rsidP="0030723C">
      <w:pPr>
        <w:pStyle w:val="a8"/>
        <w:shd w:val="clear" w:color="auto" w:fill="FFFFFF"/>
        <w:spacing w:before="0" w:beforeAutospacing="0" w:after="0" w:afterAutospacing="0" w:line="360" w:lineRule="auto"/>
        <w:ind w:firstLine="709"/>
        <w:jc w:val="both"/>
        <w:rPr>
          <w:color w:val="333333"/>
          <w:sz w:val="28"/>
          <w:szCs w:val="28"/>
          <w:lang w:val="uk-UA"/>
        </w:rPr>
      </w:pPr>
      <w:r w:rsidRPr="00FE6033">
        <w:rPr>
          <w:sz w:val="28"/>
          <w:szCs w:val="28"/>
          <w:lang w:val="uk-UA"/>
        </w:rPr>
        <w:lastRenderedPageBreak/>
        <w:t>Таку високу ефективність вплив</w:t>
      </w:r>
      <w:r w:rsidR="009169CD">
        <w:rPr>
          <w:sz w:val="28"/>
          <w:szCs w:val="28"/>
          <w:lang w:val="uk-UA"/>
        </w:rPr>
        <w:t>у зазначеного препарату на кількість</w:t>
      </w:r>
      <w:r w:rsidRPr="00FE6033">
        <w:rPr>
          <w:sz w:val="28"/>
          <w:szCs w:val="28"/>
          <w:lang w:val="uk-UA"/>
        </w:rPr>
        <w:t xml:space="preserve"> зелених пігменті</w:t>
      </w:r>
      <w:r w:rsidR="00CF179B">
        <w:rPr>
          <w:sz w:val="28"/>
          <w:szCs w:val="28"/>
          <w:lang w:val="uk-UA"/>
        </w:rPr>
        <w:t>в</w:t>
      </w:r>
      <w:r w:rsidR="009169CD">
        <w:rPr>
          <w:sz w:val="28"/>
          <w:szCs w:val="28"/>
          <w:lang w:val="uk-UA"/>
        </w:rPr>
        <w:t xml:space="preserve"> фотосинтезу</w:t>
      </w:r>
      <w:r w:rsidR="00CF179B">
        <w:rPr>
          <w:sz w:val="28"/>
          <w:szCs w:val="28"/>
          <w:lang w:val="uk-UA"/>
        </w:rPr>
        <w:t xml:space="preserve"> можна пояснити тим, що  BAI-SІ</w:t>
      </w:r>
      <w:r w:rsidR="009169CD">
        <w:rPr>
          <w:sz w:val="28"/>
          <w:szCs w:val="28"/>
          <w:lang w:val="uk-UA"/>
        </w:rPr>
        <w:t xml:space="preserve">   – це  хелатний комплекс, до складу якого входить біогенний елемент кремній</w:t>
      </w:r>
      <w:r w:rsidRPr="00FE6033">
        <w:rPr>
          <w:sz w:val="28"/>
          <w:szCs w:val="28"/>
          <w:lang w:val="uk-UA"/>
        </w:rPr>
        <w:t xml:space="preserve"> у формі водного розчину [</w:t>
      </w:r>
      <w:r w:rsidR="001C0B20" w:rsidRPr="00FE6033">
        <w:rPr>
          <w:sz w:val="28"/>
          <w:szCs w:val="28"/>
          <w:lang w:val="uk-UA"/>
        </w:rPr>
        <w:t>4</w:t>
      </w:r>
      <w:r w:rsidRPr="00FE6033">
        <w:rPr>
          <w:sz w:val="28"/>
          <w:szCs w:val="28"/>
          <w:lang w:val="uk-UA"/>
        </w:rPr>
        <w:t xml:space="preserve">].   </w:t>
      </w:r>
      <w:r w:rsidR="00637E88" w:rsidRPr="00FE6033">
        <w:rPr>
          <w:sz w:val="28"/>
          <w:szCs w:val="28"/>
          <w:lang w:val="uk-UA"/>
        </w:rPr>
        <w:t>Зазначений м</w:t>
      </w:r>
      <w:r w:rsidRPr="00FE6033">
        <w:rPr>
          <w:sz w:val="28"/>
          <w:szCs w:val="28"/>
          <w:lang w:val="uk-UA"/>
        </w:rPr>
        <w:t xml:space="preserve">ікроелемент </w:t>
      </w:r>
      <w:r w:rsidR="00637E88" w:rsidRPr="00FE6033">
        <w:rPr>
          <w:sz w:val="28"/>
          <w:szCs w:val="28"/>
          <w:lang w:val="uk-UA"/>
        </w:rPr>
        <w:t xml:space="preserve">входить до </w:t>
      </w:r>
      <w:r w:rsidRPr="00FE6033">
        <w:rPr>
          <w:sz w:val="28"/>
          <w:szCs w:val="28"/>
          <w:lang w:val="uk-UA"/>
        </w:rPr>
        <w:t xml:space="preserve">клітинних стінок рослин. </w:t>
      </w:r>
      <w:r w:rsidR="00637E88" w:rsidRPr="00FE6033">
        <w:rPr>
          <w:sz w:val="28"/>
          <w:szCs w:val="28"/>
          <w:lang w:val="uk-UA"/>
        </w:rPr>
        <w:t xml:space="preserve">Він </w:t>
      </w:r>
      <w:r w:rsidRPr="00FE6033">
        <w:rPr>
          <w:sz w:val="28"/>
          <w:szCs w:val="28"/>
          <w:lang w:val="uk-UA"/>
        </w:rPr>
        <w:t xml:space="preserve">утворює </w:t>
      </w:r>
      <w:r w:rsidR="00637E88" w:rsidRPr="00FE6033">
        <w:rPr>
          <w:sz w:val="28"/>
          <w:szCs w:val="28"/>
          <w:lang w:val="uk-UA"/>
        </w:rPr>
        <w:t xml:space="preserve">у </w:t>
      </w:r>
      <w:r w:rsidRPr="00FE6033">
        <w:rPr>
          <w:sz w:val="28"/>
          <w:szCs w:val="28"/>
          <w:lang w:val="uk-UA"/>
        </w:rPr>
        <w:t xml:space="preserve"> поверхневих шарах листків, </w:t>
      </w:r>
      <w:r w:rsidR="00637E88" w:rsidRPr="00FE6033">
        <w:rPr>
          <w:sz w:val="28"/>
          <w:szCs w:val="28"/>
          <w:lang w:val="uk-UA"/>
        </w:rPr>
        <w:t>стебел</w:t>
      </w:r>
      <w:r w:rsidR="00A15AC5">
        <w:rPr>
          <w:sz w:val="28"/>
          <w:szCs w:val="28"/>
          <w:lang w:val="uk-UA"/>
        </w:rPr>
        <w:t>,</w:t>
      </w:r>
      <w:r w:rsidR="00637E88" w:rsidRPr="00FE6033">
        <w:rPr>
          <w:sz w:val="28"/>
          <w:szCs w:val="28"/>
          <w:lang w:val="uk-UA"/>
        </w:rPr>
        <w:t xml:space="preserve"> </w:t>
      </w:r>
      <w:r w:rsidRPr="00FE6033">
        <w:rPr>
          <w:sz w:val="28"/>
          <w:szCs w:val="28"/>
          <w:lang w:val="uk-UA"/>
        </w:rPr>
        <w:t xml:space="preserve">кореневої системи подвійну кутикулярно-кремнієву оболонку, </w:t>
      </w:r>
      <w:r w:rsidR="00A15AC5">
        <w:rPr>
          <w:sz w:val="28"/>
          <w:szCs w:val="28"/>
          <w:lang w:val="uk-UA"/>
        </w:rPr>
        <w:t xml:space="preserve">що оберігає </w:t>
      </w:r>
      <w:r w:rsidRPr="00FE6033">
        <w:rPr>
          <w:sz w:val="28"/>
          <w:szCs w:val="28"/>
          <w:lang w:val="uk-UA"/>
        </w:rPr>
        <w:t>рослини від над</w:t>
      </w:r>
      <w:r w:rsidR="00A15AC5">
        <w:rPr>
          <w:sz w:val="28"/>
          <w:szCs w:val="28"/>
          <w:lang w:val="uk-UA"/>
        </w:rPr>
        <w:t>лишкової</w:t>
      </w:r>
      <w:r w:rsidRPr="00FE6033">
        <w:rPr>
          <w:sz w:val="28"/>
          <w:szCs w:val="28"/>
          <w:lang w:val="uk-UA"/>
        </w:rPr>
        <w:t xml:space="preserve"> втрат</w:t>
      </w:r>
      <w:r w:rsidR="00A15AC5">
        <w:rPr>
          <w:sz w:val="28"/>
          <w:szCs w:val="28"/>
          <w:lang w:val="uk-UA"/>
        </w:rPr>
        <w:t>и</w:t>
      </w:r>
      <w:r w:rsidRPr="00FE6033">
        <w:rPr>
          <w:sz w:val="28"/>
          <w:szCs w:val="28"/>
          <w:lang w:val="uk-UA"/>
        </w:rPr>
        <w:t xml:space="preserve"> </w:t>
      </w:r>
      <w:r w:rsidR="00637E88" w:rsidRPr="00FE6033">
        <w:rPr>
          <w:sz w:val="28"/>
          <w:szCs w:val="28"/>
          <w:lang w:val="uk-UA"/>
        </w:rPr>
        <w:t xml:space="preserve">вологи та </w:t>
      </w:r>
      <w:r w:rsidRPr="00FE6033">
        <w:rPr>
          <w:sz w:val="28"/>
          <w:szCs w:val="28"/>
          <w:lang w:val="uk-UA"/>
        </w:rPr>
        <w:t xml:space="preserve"> проникнення </w:t>
      </w:r>
      <w:r w:rsidR="00637E88" w:rsidRPr="00FE6033">
        <w:rPr>
          <w:sz w:val="28"/>
          <w:szCs w:val="28"/>
          <w:lang w:val="uk-UA"/>
        </w:rPr>
        <w:t xml:space="preserve">гіфів патогенних </w:t>
      </w:r>
      <w:r w:rsidRPr="00FE6033">
        <w:rPr>
          <w:sz w:val="28"/>
          <w:szCs w:val="28"/>
          <w:lang w:val="uk-UA"/>
        </w:rPr>
        <w:t xml:space="preserve"> грибів. Крім того,  в клітинах рослини кремній утворює гідрофільні сілікатно-галактозні комплекси, </w:t>
      </w:r>
      <w:r w:rsidR="00637E88" w:rsidRPr="00FE6033">
        <w:rPr>
          <w:sz w:val="28"/>
          <w:szCs w:val="28"/>
          <w:lang w:val="uk-UA"/>
        </w:rPr>
        <w:t xml:space="preserve">що </w:t>
      </w:r>
      <w:r w:rsidRPr="00FE6033">
        <w:rPr>
          <w:sz w:val="28"/>
          <w:szCs w:val="28"/>
          <w:lang w:val="uk-UA"/>
        </w:rPr>
        <w:t>з</w:t>
      </w:r>
      <w:r w:rsidR="006D580F">
        <w:rPr>
          <w:sz w:val="28"/>
          <w:szCs w:val="28"/>
          <w:lang w:val="uk-UA"/>
        </w:rPr>
        <w:t>в’язують вільну воду і завдяки цьому</w:t>
      </w:r>
      <w:r w:rsidRPr="00FE6033">
        <w:rPr>
          <w:sz w:val="28"/>
          <w:szCs w:val="28"/>
          <w:lang w:val="uk-UA"/>
        </w:rPr>
        <w:t xml:space="preserve"> підвищують водоутримуючу здатність клітини і рослини в цілому. </w:t>
      </w:r>
      <w:r w:rsidR="00A15AC5">
        <w:rPr>
          <w:sz w:val="28"/>
          <w:szCs w:val="28"/>
          <w:lang w:val="uk-UA"/>
        </w:rPr>
        <w:t>Також</w:t>
      </w:r>
      <w:r w:rsidR="00637E88" w:rsidRPr="00FE6033">
        <w:rPr>
          <w:sz w:val="28"/>
          <w:szCs w:val="28"/>
          <w:lang w:val="uk-UA"/>
        </w:rPr>
        <w:t xml:space="preserve"> активні кремнієві з’єднання </w:t>
      </w:r>
      <w:r w:rsidRPr="00FE6033">
        <w:rPr>
          <w:sz w:val="28"/>
          <w:szCs w:val="28"/>
          <w:lang w:val="uk-UA"/>
        </w:rPr>
        <w:t>підвищ</w:t>
      </w:r>
      <w:r w:rsidR="00637E88" w:rsidRPr="00FE6033">
        <w:rPr>
          <w:sz w:val="28"/>
          <w:szCs w:val="28"/>
          <w:lang w:val="uk-UA"/>
        </w:rPr>
        <w:t>ують</w:t>
      </w:r>
      <w:r w:rsidRPr="00FE6033">
        <w:rPr>
          <w:sz w:val="28"/>
          <w:szCs w:val="28"/>
          <w:lang w:val="uk-UA"/>
        </w:rPr>
        <w:t xml:space="preserve"> рів</w:t>
      </w:r>
      <w:r w:rsidR="00637E88" w:rsidRPr="00FE6033">
        <w:rPr>
          <w:sz w:val="28"/>
          <w:szCs w:val="28"/>
          <w:lang w:val="uk-UA"/>
        </w:rPr>
        <w:t xml:space="preserve">ень </w:t>
      </w:r>
      <w:r w:rsidRPr="00FE6033">
        <w:rPr>
          <w:sz w:val="28"/>
          <w:szCs w:val="28"/>
          <w:lang w:val="uk-UA"/>
        </w:rPr>
        <w:t>розчинності фосфатів</w:t>
      </w:r>
      <w:r w:rsidR="00637E88" w:rsidRPr="00FE6033">
        <w:rPr>
          <w:sz w:val="28"/>
          <w:szCs w:val="28"/>
          <w:lang w:val="uk-UA"/>
        </w:rPr>
        <w:t xml:space="preserve">, </w:t>
      </w:r>
      <w:r w:rsidRPr="00FE6033">
        <w:rPr>
          <w:sz w:val="28"/>
          <w:szCs w:val="28"/>
          <w:lang w:val="uk-UA"/>
        </w:rPr>
        <w:t xml:space="preserve"> збільшу</w:t>
      </w:r>
      <w:r w:rsidR="00637E88" w:rsidRPr="00FE6033">
        <w:rPr>
          <w:sz w:val="28"/>
          <w:szCs w:val="28"/>
          <w:lang w:val="uk-UA"/>
        </w:rPr>
        <w:t>ють</w:t>
      </w:r>
      <w:r w:rsidRPr="00FE6033">
        <w:rPr>
          <w:sz w:val="28"/>
          <w:szCs w:val="28"/>
          <w:lang w:val="uk-UA"/>
        </w:rPr>
        <w:t xml:space="preserve"> </w:t>
      </w:r>
      <w:r w:rsidR="00A15AC5">
        <w:rPr>
          <w:sz w:val="28"/>
          <w:szCs w:val="28"/>
          <w:lang w:val="uk-UA"/>
        </w:rPr>
        <w:t xml:space="preserve">їх </w:t>
      </w:r>
      <w:r w:rsidRPr="00FE6033">
        <w:rPr>
          <w:sz w:val="28"/>
          <w:szCs w:val="28"/>
          <w:lang w:val="uk-UA"/>
        </w:rPr>
        <w:t>отримання з ґрунту і поглинання рослинами фосфору.  Це дозволяє активізувати процеси  фотосинтезу, с</w:t>
      </w:r>
      <w:r w:rsidR="00CD3893">
        <w:rPr>
          <w:sz w:val="28"/>
          <w:szCs w:val="28"/>
          <w:lang w:val="uk-UA"/>
        </w:rPr>
        <w:t xml:space="preserve">интез АТФ, а також амінокислот і </w:t>
      </w:r>
      <w:r w:rsidRPr="00FE6033">
        <w:rPr>
          <w:sz w:val="28"/>
          <w:szCs w:val="28"/>
          <w:lang w:val="uk-UA"/>
        </w:rPr>
        <w:t>вуглеводів [</w:t>
      </w:r>
      <w:r w:rsidR="001C0B20" w:rsidRPr="00FE6033">
        <w:rPr>
          <w:sz w:val="28"/>
          <w:szCs w:val="28"/>
          <w:lang w:val="uk-UA"/>
        </w:rPr>
        <w:t>4</w:t>
      </w:r>
      <w:r w:rsidRPr="00FE6033">
        <w:rPr>
          <w:sz w:val="28"/>
          <w:szCs w:val="28"/>
          <w:lang w:val="uk-UA"/>
        </w:rPr>
        <w:t xml:space="preserve">]. </w:t>
      </w:r>
    </w:p>
    <w:p w:rsidR="006A485E" w:rsidRPr="00FE6033" w:rsidRDefault="006A485E" w:rsidP="0030723C">
      <w:pPr>
        <w:tabs>
          <w:tab w:val="left" w:pos="165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Хлорофіл є не лише основним пігментом фотосинтезу, а й  </w:t>
      </w:r>
      <w:r w:rsidRPr="00FE6033">
        <w:rPr>
          <w:rFonts w:ascii="Times New Roman" w:hAnsi="Times New Roman" w:cs="Times New Roman"/>
          <w:color w:val="000000"/>
          <w:sz w:val="28"/>
          <w:szCs w:val="28"/>
          <w:shd w:val="clear" w:color="auto" w:fill="FFFFFF"/>
        </w:rPr>
        <w:t>головним фактором урожайності рослин.</w:t>
      </w:r>
      <w:r w:rsidR="004075A4">
        <w:rPr>
          <w:rFonts w:ascii="Times New Roman" w:hAnsi="Times New Roman" w:cs="Times New Roman"/>
          <w:color w:val="000000"/>
          <w:sz w:val="28"/>
          <w:szCs w:val="28"/>
          <w:shd w:val="clear" w:color="auto" w:fill="FFFFFF"/>
          <w:lang w:val="ru-RU"/>
        </w:rPr>
        <w:t xml:space="preserve"> </w:t>
      </w:r>
      <w:r w:rsidRPr="00FE6033">
        <w:rPr>
          <w:rFonts w:ascii="Times New Roman" w:hAnsi="Times New Roman" w:cs="Times New Roman"/>
          <w:sz w:val="28"/>
          <w:szCs w:val="28"/>
        </w:rPr>
        <w:t>Найвища врожайність кукурудзи спостерігалася при обробці насіння Поліміксобактерином і становила 93,5 ц/га, перевищуючи показники контролю на 28,8 % відповідно. Тоді, як урожайність кукуру</w:t>
      </w:r>
      <w:r w:rsidR="004075A4">
        <w:rPr>
          <w:rFonts w:ascii="Times New Roman" w:hAnsi="Times New Roman" w:cs="Times New Roman"/>
          <w:sz w:val="28"/>
          <w:szCs w:val="28"/>
        </w:rPr>
        <w:t>дзи за обробки препаратом  Bai-</w:t>
      </w:r>
      <w:r w:rsidR="004075A4">
        <w:rPr>
          <w:rFonts w:ascii="Times New Roman" w:hAnsi="Times New Roman" w:cs="Times New Roman"/>
          <w:sz w:val="28"/>
          <w:szCs w:val="28"/>
          <w:lang w:val="en-US"/>
        </w:rPr>
        <w:t>SI</w:t>
      </w:r>
      <w:r w:rsidRPr="00FE6033">
        <w:rPr>
          <w:rFonts w:ascii="Times New Roman" w:hAnsi="Times New Roman" w:cs="Times New Roman"/>
          <w:sz w:val="28"/>
          <w:szCs w:val="28"/>
        </w:rPr>
        <w:t xml:space="preserve"> складала 89,6  ц/га, що перевищило показники контролю на 23,4 % (табл. </w:t>
      </w:r>
      <w:r w:rsidR="00115D0F" w:rsidRPr="00FE6033">
        <w:rPr>
          <w:rFonts w:ascii="Times New Roman" w:hAnsi="Times New Roman" w:cs="Times New Roman"/>
          <w:sz w:val="28"/>
          <w:szCs w:val="28"/>
        </w:rPr>
        <w:t>3.</w:t>
      </w:r>
      <w:r w:rsidRPr="00FE6033">
        <w:rPr>
          <w:rFonts w:ascii="Times New Roman" w:hAnsi="Times New Roman" w:cs="Times New Roman"/>
          <w:sz w:val="28"/>
          <w:szCs w:val="28"/>
        </w:rPr>
        <w:t>4)</w:t>
      </w:r>
      <w:r w:rsidR="004E7A8C" w:rsidRPr="00FE6033">
        <w:rPr>
          <w:rFonts w:ascii="Times New Roman" w:hAnsi="Times New Roman" w:cs="Times New Roman"/>
          <w:sz w:val="28"/>
          <w:szCs w:val="28"/>
        </w:rPr>
        <w:t xml:space="preserve"> [</w:t>
      </w:r>
      <w:r w:rsidR="001C0B20" w:rsidRPr="00FE6033">
        <w:rPr>
          <w:rFonts w:ascii="Times New Roman" w:hAnsi="Times New Roman" w:cs="Times New Roman"/>
          <w:sz w:val="28"/>
          <w:szCs w:val="28"/>
        </w:rPr>
        <w:t>7</w:t>
      </w:r>
      <w:r w:rsidR="004E7A8C" w:rsidRPr="00FE6033">
        <w:rPr>
          <w:rFonts w:ascii="Times New Roman" w:hAnsi="Times New Roman" w:cs="Times New Roman"/>
          <w:sz w:val="28"/>
          <w:szCs w:val="28"/>
        </w:rPr>
        <w:t>]</w:t>
      </w:r>
      <w:r w:rsidRPr="00FE6033">
        <w:rPr>
          <w:rFonts w:ascii="Times New Roman" w:hAnsi="Times New Roman" w:cs="Times New Roman"/>
          <w:sz w:val="28"/>
          <w:szCs w:val="28"/>
        </w:rPr>
        <w:t>.</w:t>
      </w:r>
    </w:p>
    <w:p w:rsidR="00115D0F" w:rsidRPr="00FE6033" w:rsidRDefault="006A485E" w:rsidP="0030723C">
      <w:pPr>
        <w:shd w:val="clear" w:color="auto" w:fill="FFFFFF"/>
        <w:tabs>
          <w:tab w:val="num" w:pos="0"/>
          <w:tab w:val="left" w:pos="142"/>
        </w:tabs>
        <w:spacing w:after="0" w:line="360" w:lineRule="auto"/>
        <w:ind w:firstLine="709"/>
        <w:jc w:val="right"/>
        <w:rPr>
          <w:rStyle w:val="a9"/>
          <w:rFonts w:ascii="Times New Roman" w:hAnsi="Times New Roman"/>
          <w:i w:val="0"/>
          <w:sz w:val="28"/>
          <w:szCs w:val="28"/>
        </w:rPr>
      </w:pPr>
      <w:r w:rsidRPr="00FE6033">
        <w:rPr>
          <w:rStyle w:val="a9"/>
          <w:rFonts w:ascii="Times New Roman" w:hAnsi="Times New Roman"/>
          <w:i w:val="0"/>
          <w:sz w:val="28"/>
          <w:szCs w:val="28"/>
        </w:rPr>
        <w:t>Таб</w:t>
      </w:r>
      <w:r w:rsidR="00115D0F" w:rsidRPr="00FE6033">
        <w:rPr>
          <w:rStyle w:val="a9"/>
          <w:rFonts w:ascii="Times New Roman" w:hAnsi="Times New Roman"/>
          <w:i w:val="0"/>
          <w:sz w:val="28"/>
          <w:szCs w:val="28"/>
        </w:rPr>
        <w:t>лиця 3.</w:t>
      </w:r>
      <w:r w:rsidRPr="00FE6033">
        <w:rPr>
          <w:rStyle w:val="a9"/>
          <w:rFonts w:ascii="Times New Roman" w:hAnsi="Times New Roman"/>
          <w:i w:val="0"/>
          <w:sz w:val="28"/>
          <w:szCs w:val="28"/>
        </w:rPr>
        <w:t xml:space="preserve">4.  </w:t>
      </w:r>
    </w:p>
    <w:p w:rsidR="006A485E" w:rsidRPr="00FE6033" w:rsidRDefault="006A485E" w:rsidP="0030723C">
      <w:pPr>
        <w:shd w:val="clear" w:color="auto" w:fill="FFFFFF"/>
        <w:tabs>
          <w:tab w:val="num" w:pos="0"/>
          <w:tab w:val="left" w:pos="142"/>
        </w:tabs>
        <w:spacing w:after="0" w:line="360" w:lineRule="auto"/>
        <w:ind w:firstLine="709"/>
        <w:jc w:val="center"/>
        <w:rPr>
          <w:rStyle w:val="a9"/>
          <w:rFonts w:ascii="Times New Roman" w:hAnsi="Times New Roman"/>
          <w:i w:val="0"/>
          <w:sz w:val="28"/>
          <w:szCs w:val="28"/>
        </w:rPr>
      </w:pPr>
      <w:r w:rsidRPr="00FE6033">
        <w:rPr>
          <w:rStyle w:val="a9"/>
          <w:rFonts w:ascii="Times New Roman" w:hAnsi="Times New Roman"/>
          <w:i w:val="0"/>
          <w:sz w:val="28"/>
          <w:szCs w:val="28"/>
        </w:rPr>
        <w:t>Вплив</w:t>
      </w:r>
      <w:r w:rsidR="00925A50">
        <w:rPr>
          <w:rStyle w:val="a9"/>
          <w:rFonts w:ascii="Times New Roman" w:hAnsi="Times New Roman"/>
          <w:i w:val="0"/>
          <w:sz w:val="28"/>
          <w:szCs w:val="28"/>
        </w:rPr>
        <w:t xml:space="preserve"> </w:t>
      </w:r>
      <w:r w:rsidRPr="00FE6033">
        <w:rPr>
          <w:rFonts w:ascii="Times New Roman" w:hAnsi="Times New Roman" w:cs="Times New Roman"/>
          <w:sz w:val="28"/>
          <w:szCs w:val="28"/>
        </w:rPr>
        <w:t>передпосівної обробки насіння Поліміксобактерином та BAI-SI на</w:t>
      </w:r>
      <w:r w:rsidR="00925A50">
        <w:rPr>
          <w:rFonts w:ascii="Times New Roman" w:hAnsi="Times New Roman" w:cs="Times New Roman"/>
          <w:sz w:val="28"/>
          <w:szCs w:val="28"/>
        </w:rPr>
        <w:t xml:space="preserve"> </w:t>
      </w:r>
      <w:r w:rsidRPr="00FE6033">
        <w:rPr>
          <w:rStyle w:val="a9"/>
          <w:rFonts w:ascii="Times New Roman" w:hAnsi="Times New Roman"/>
          <w:i w:val="0"/>
          <w:sz w:val="28"/>
          <w:szCs w:val="28"/>
        </w:rPr>
        <w:t xml:space="preserve">урожайність кукурудзи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4117"/>
        <w:gridCol w:w="2233"/>
      </w:tblGrid>
      <w:tr w:rsidR="006A485E" w:rsidRPr="00FE6033" w:rsidTr="00720C33">
        <w:trPr>
          <w:jc w:val="center"/>
        </w:trPr>
        <w:tc>
          <w:tcPr>
            <w:tcW w:w="1778" w:type="pct"/>
          </w:tcPr>
          <w:p w:rsidR="006A485E" w:rsidRPr="00FE6033" w:rsidRDefault="006A485E" w:rsidP="00720C33">
            <w:pPr>
              <w:spacing w:after="0" w:line="240" w:lineRule="auto"/>
              <w:ind w:firstLine="709"/>
              <w:rPr>
                <w:rFonts w:ascii="Times New Roman" w:hAnsi="Times New Roman" w:cs="Times New Roman"/>
                <w:sz w:val="28"/>
                <w:szCs w:val="28"/>
              </w:rPr>
            </w:pPr>
            <w:r w:rsidRPr="00FE6033">
              <w:rPr>
                <w:rFonts w:ascii="Times New Roman" w:hAnsi="Times New Roman" w:cs="Times New Roman"/>
                <w:sz w:val="28"/>
                <w:szCs w:val="28"/>
              </w:rPr>
              <w:t>Препарат</w:t>
            </w:r>
          </w:p>
        </w:tc>
        <w:tc>
          <w:tcPr>
            <w:tcW w:w="2089" w:type="pct"/>
          </w:tcPr>
          <w:p w:rsidR="006A485E" w:rsidRPr="00FE60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Урожайність,</w:t>
            </w:r>
          </w:p>
          <w:p w:rsidR="006A485E" w:rsidRPr="00FE60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ц/га</w:t>
            </w:r>
          </w:p>
        </w:tc>
        <w:tc>
          <w:tcPr>
            <w:tcW w:w="1133" w:type="pct"/>
          </w:tcPr>
          <w:p w:rsidR="006A485E" w:rsidRPr="00FE6033" w:rsidRDefault="006A485E" w:rsidP="00720C33">
            <w:pPr>
              <w:spacing w:after="0" w:line="240"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6A485E" w:rsidRPr="00FE6033" w:rsidTr="00720C33">
        <w:trPr>
          <w:jc w:val="center"/>
        </w:trPr>
        <w:tc>
          <w:tcPr>
            <w:tcW w:w="1778" w:type="pct"/>
          </w:tcPr>
          <w:p w:rsidR="006A485E" w:rsidRPr="00FE6033" w:rsidRDefault="006A485E" w:rsidP="00720C33">
            <w:pPr>
              <w:spacing w:after="0" w:line="240" w:lineRule="auto"/>
              <w:ind w:firstLine="709"/>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2089" w:type="pct"/>
          </w:tcPr>
          <w:p w:rsidR="00720C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72,6</w:t>
            </w:r>
          </w:p>
          <w:p w:rsidR="00720C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1,62</w:t>
            </w:r>
          </w:p>
        </w:tc>
        <w:tc>
          <w:tcPr>
            <w:tcW w:w="1133" w:type="pct"/>
          </w:tcPr>
          <w:p w:rsidR="006A485E" w:rsidRPr="00FE6033" w:rsidRDefault="006A485E" w:rsidP="00720C33">
            <w:pPr>
              <w:spacing w:after="0" w:line="240" w:lineRule="auto"/>
              <w:ind w:firstLine="4"/>
              <w:jc w:val="center"/>
              <w:rPr>
                <w:rFonts w:ascii="Times New Roman" w:hAnsi="Times New Roman" w:cs="Times New Roman"/>
                <w:sz w:val="28"/>
                <w:szCs w:val="28"/>
              </w:rPr>
            </w:pPr>
            <w:r w:rsidRPr="00FE6033">
              <w:rPr>
                <w:rFonts w:ascii="Times New Roman" w:hAnsi="Times New Roman" w:cs="Times New Roman"/>
                <w:sz w:val="28"/>
                <w:szCs w:val="28"/>
              </w:rPr>
              <w:t>100</w:t>
            </w:r>
          </w:p>
        </w:tc>
      </w:tr>
      <w:tr w:rsidR="006A485E" w:rsidRPr="00FE6033" w:rsidTr="00720C33">
        <w:trPr>
          <w:jc w:val="center"/>
        </w:trPr>
        <w:tc>
          <w:tcPr>
            <w:tcW w:w="1778" w:type="pct"/>
          </w:tcPr>
          <w:p w:rsidR="006A485E" w:rsidRPr="00FE6033" w:rsidRDefault="006A485E" w:rsidP="00720C33">
            <w:pPr>
              <w:spacing w:after="0" w:line="240" w:lineRule="auto"/>
              <w:ind w:firstLine="709"/>
              <w:rPr>
                <w:rFonts w:ascii="Times New Roman" w:hAnsi="Times New Roman" w:cs="Times New Roman"/>
                <w:sz w:val="28"/>
                <w:szCs w:val="28"/>
              </w:rPr>
            </w:pPr>
            <w:r w:rsidRPr="00FE6033">
              <w:rPr>
                <w:rFonts w:ascii="Times New Roman" w:hAnsi="Times New Roman" w:cs="Times New Roman"/>
                <w:sz w:val="28"/>
                <w:szCs w:val="28"/>
              </w:rPr>
              <w:t>Поліміксобактерин</w:t>
            </w:r>
          </w:p>
        </w:tc>
        <w:tc>
          <w:tcPr>
            <w:tcW w:w="2089" w:type="pct"/>
          </w:tcPr>
          <w:p w:rsidR="00720C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93,5</w:t>
            </w:r>
          </w:p>
          <w:p w:rsidR="00720C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1,94</w:t>
            </w:r>
          </w:p>
        </w:tc>
        <w:tc>
          <w:tcPr>
            <w:tcW w:w="1133" w:type="pct"/>
          </w:tcPr>
          <w:p w:rsidR="006A485E" w:rsidRPr="00FE6033" w:rsidRDefault="006A485E" w:rsidP="00720C33">
            <w:pPr>
              <w:spacing w:after="0" w:line="240" w:lineRule="auto"/>
              <w:ind w:firstLine="4"/>
              <w:jc w:val="center"/>
              <w:rPr>
                <w:rFonts w:ascii="Times New Roman" w:hAnsi="Times New Roman" w:cs="Times New Roman"/>
                <w:sz w:val="28"/>
                <w:szCs w:val="28"/>
              </w:rPr>
            </w:pPr>
            <w:r w:rsidRPr="00FE6033">
              <w:rPr>
                <w:rFonts w:ascii="Times New Roman" w:hAnsi="Times New Roman" w:cs="Times New Roman"/>
                <w:sz w:val="28"/>
                <w:szCs w:val="28"/>
              </w:rPr>
              <w:t>128,8</w:t>
            </w:r>
          </w:p>
        </w:tc>
      </w:tr>
      <w:tr w:rsidR="006A485E" w:rsidRPr="00FE6033" w:rsidTr="00720C33">
        <w:trPr>
          <w:jc w:val="center"/>
        </w:trPr>
        <w:tc>
          <w:tcPr>
            <w:tcW w:w="1778" w:type="pct"/>
          </w:tcPr>
          <w:p w:rsidR="006A485E" w:rsidRPr="00FE6033" w:rsidRDefault="006A485E" w:rsidP="00720C33">
            <w:pPr>
              <w:spacing w:after="0" w:line="240" w:lineRule="auto"/>
              <w:ind w:firstLine="709"/>
              <w:rPr>
                <w:rFonts w:ascii="Times New Roman" w:hAnsi="Times New Roman" w:cs="Times New Roman"/>
                <w:sz w:val="28"/>
                <w:szCs w:val="28"/>
              </w:rPr>
            </w:pPr>
            <w:r w:rsidRPr="00FE6033">
              <w:rPr>
                <w:rFonts w:ascii="Times New Roman" w:hAnsi="Times New Roman" w:cs="Times New Roman"/>
                <w:sz w:val="28"/>
                <w:szCs w:val="28"/>
              </w:rPr>
              <w:t>BAI-SI</w:t>
            </w:r>
          </w:p>
        </w:tc>
        <w:tc>
          <w:tcPr>
            <w:tcW w:w="2089" w:type="pct"/>
          </w:tcPr>
          <w:p w:rsidR="00720C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89,6</w:t>
            </w:r>
          </w:p>
          <w:p w:rsidR="00720C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w:t>
            </w:r>
          </w:p>
          <w:p w:rsidR="006A485E" w:rsidRPr="00FE6033" w:rsidRDefault="006A485E" w:rsidP="00720C33">
            <w:pPr>
              <w:spacing w:after="0" w:line="24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2,04</w:t>
            </w:r>
          </w:p>
        </w:tc>
        <w:tc>
          <w:tcPr>
            <w:tcW w:w="1133" w:type="pct"/>
          </w:tcPr>
          <w:p w:rsidR="006A485E" w:rsidRPr="00FE6033" w:rsidRDefault="006A485E" w:rsidP="00720C33">
            <w:pPr>
              <w:spacing w:after="0" w:line="240" w:lineRule="auto"/>
              <w:ind w:firstLine="4"/>
              <w:jc w:val="center"/>
              <w:rPr>
                <w:rFonts w:ascii="Times New Roman" w:hAnsi="Times New Roman" w:cs="Times New Roman"/>
                <w:sz w:val="28"/>
                <w:szCs w:val="28"/>
              </w:rPr>
            </w:pPr>
            <w:r w:rsidRPr="00FE6033">
              <w:rPr>
                <w:rFonts w:ascii="Times New Roman" w:hAnsi="Times New Roman" w:cs="Times New Roman"/>
                <w:sz w:val="28"/>
                <w:szCs w:val="28"/>
              </w:rPr>
              <w:t>123,4</w:t>
            </w:r>
          </w:p>
        </w:tc>
      </w:tr>
    </w:tbl>
    <w:p w:rsidR="006A485E" w:rsidRPr="00FE6033" w:rsidRDefault="006A485E" w:rsidP="0030723C">
      <w:pPr>
        <w:shd w:val="clear" w:color="auto" w:fill="FFFFFF"/>
        <w:tabs>
          <w:tab w:val="left" w:pos="0"/>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 xml:space="preserve">Отже, з аналізу отриманих експериментальних даних видно, що </w:t>
      </w:r>
      <w:r w:rsidR="00A35895">
        <w:rPr>
          <w:rFonts w:ascii="Times New Roman" w:hAnsi="Times New Roman" w:cs="Times New Roman"/>
          <w:sz w:val="28"/>
          <w:szCs w:val="28"/>
        </w:rPr>
        <w:t>впровадже</w:t>
      </w:r>
      <w:r w:rsidRPr="00FE6033">
        <w:rPr>
          <w:rFonts w:ascii="Times New Roman" w:hAnsi="Times New Roman" w:cs="Times New Roman"/>
          <w:sz w:val="28"/>
          <w:szCs w:val="28"/>
        </w:rPr>
        <w:t>ння передпосівної обробки насіння Поліміксобактерином та BAI-SI має позитивний вплив на зростання вмісту зелених пігментів</w:t>
      </w:r>
      <w:r w:rsidR="00A35895">
        <w:rPr>
          <w:rFonts w:ascii="Times New Roman" w:hAnsi="Times New Roman" w:cs="Times New Roman"/>
          <w:sz w:val="28"/>
          <w:szCs w:val="28"/>
        </w:rPr>
        <w:t>, що беруть участь у процесі</w:t>
      </w:r>
      <w:r w:rsidRPr="00FE6033">
        <w:rPr>
          <w:rFonts w:ascii="Times New Roman" w:hAnsi="Times New Roman" w:cs="Times New Roman"/>
          <w:sz w:val="28"/>
          <w:szCs w:val="28"/>
        </w:rPr>
        <w:t xml:space="preserve"> </w:t>
      </w:r>
      <w:r w:rsidR="00A35895">
        <w:rPr>
          <w:rFonts w:ascii="Times New Roman" w:hAnsi="Times New Roman" w:cs="Times New Roman"/>
          <w:sz w:val="28"/>
          <w:szCs w:val="28"/>
        </w:rPr>
        <w:t>фотосинтезу,</w:t>
      </w:r>
      <w:r w:rsidR="00A35895" w:rsidRPr="00FE6033">
        <w:rPr>
          <w:rFonts w:ascii="Times New Roman" w:hAnsi="Times New Roman" w:cs="Times New Roman"/>
          <w:sz w:val="28"/>
          <w:szCs w:val="28"/>
        </w:rPr>
        <w:t xml:space="preserve"> </w:t>
      </w:r>
      <w:r w:rsidR="00A35895">
        <w:rPr>
          <w:rFonts w:ascii="Times New Roman" w:hAnsi="Times New Roman" w:cs="Times New Roman"/>
          <w:sz w:val="28"/>
          <w:szCs w:val="28"/>
        </w:rPr>
        <w:t>в</w:t>
      </w:r>
      <w:r w:rsidRPr="00FE6033">
        <w:rPr>
          <w:rFonts w:ascii="Times New Roman" w:hAnsi="Times New Roman" w:cs="Times New Roman"/>
          <w:sz w:val="28"/>
          <w:szCs w:val="28"/>
        </w:rPr>
        <w:t xml:space="preserve"> листках кукурудзи і, як </w:t>
      </w:r>
      <w:r w:rsidR="00A35895">
        <w:rPr>
          <w:rFonts w:ascii="Times New Roman" w:hAnsi="Times New Roman" w:cs="Times New Roman"/>
          <w:sz w:val="28"/>
          <w:szCs w:val="28"/>
        </w:rPr>
        <w:t>наслідок, збільшується показник</w:t>
      </w:r>
      <w:r w:rsidRPr="00FE6033">
        <w:rPr>
          <w:rFonts w:ascii="Times New Roman" w:hAnsi="Times New Roman" w:cs="Times New Roman"/>
          <w:sz w:val="28"/>
          <w:szCs w:val="28"/>
        </w:rPr>
        <w:t xml:space="preserve"> урожайності. Таким чином, Поліміксобактерин та BAI-SI є перспективними препаратами  при вирощуванні зернових культур.</w:t>
      </w:r>
    </w:p>
    <w:p w:rsidR="00637E88" w:rsidRPr="00FE6033" w:rsidRDefault="00637E88" w:rsidP="0030723C">
      <w:pPr>
        <w:tabs>
          <w:tab w:val="left" w:pos="1650"/>
        </w:tabs>
        <w:spacing w:after="0" w:line="360" w:lineRule="auto"/>
        <w:ind w:firstLine="709"/>
        <w:jc w:val="center"/>
        <w:outlineLvl w:val="0"/>
        <w:rPr>
          <w:rFonts w:ascii="Times New Roman" w:hAnsi="Times New Roman" w:cs="Times New Roman"/>
          <w:b/>
          <w:sz w:val="28"/>
          <w:szCs w:val="28"/>
        </w:rPr>
      </w:pPr>
    </w:p>
    <w:p w:rsidR="001872E6" w:rsidRPr="00FE6033" w:rsidRDefault="001872E6" w:rsidP="0030723C">
      <w:pPr>
        <w:ind w:firstLine="709"/>
        <w:rPr>
          <w:rFonts w:ascii="Times New Roman" w:hAnsi="Times New Roman" w:cs="Times New Roman"/>
          <w:b/>
          <w:sz w:val="28"/>
          <w:szCs w:val="28"/>
        </w:rPr>
      </w:pPr>
      <w:r w:rsidRPr="00FE6033">
        <w:rPr>
          <w:rFonts w:ascii="Times New Roman" w:hAnsi="Times New Roman" w:cs="Times New Roman"/>
          <w:b/>
          <w:sz w:val="28"/>
          <w:szCs w:val="28"/>
        </w:rPr>
        <w:br w:type="page"/>
      </w:r>
    </w:p>
    <w:p w:rsidR="001872E6" w:rsidRPr="00FE6033" w:rsidRDefault="001872E6" w:rsidP="0030723C">
      <w:pPr>
        <w:spacing w:after="0" w:line="360" w:lineRule="auto"/>
        <w:ind w:firstLine="709"/>
        <w:jc w:val="center"/>
        <w:outlineLvl w:val="0"/>
        <w:rPr>
          <w:rFonts w:ascii="Times New Roman" w:hAnsi="Times New Roman" w:cs="Times New Roman"/>
          <w:b/>
          <w:sz w:val="28"/>
          <w:szCs w:val="28"/>
        </w:rPr>
      </w:pPr>
      <w:bookmarkStart w:id="16" w:name="_Toc58189958"/>
      <w:bookmarkStart w:id="17" w:name="_Toc88603558"/>
      <w:r w:rsidRPr="00FE6033">
        <w:rPr>
          <w:rFonts w:ascii="Times New Roman" w:hAnsi="Times New Roman" w:cs="Times New Roman"/>
          <w:b/>
          <w:sz w:val="28"/>
          <w:szCs w:val="28"/>
        </w:rPr>
        <w:lastRenderedPageBreak/>
        <w:t>РОЗДІЛ IV. ВИКОРИСТАННЯ РЕЗУЛЬТАТІВ МАГІСТЕРСЬКОЇ РОБОТИ В ШКІЛЬНОМУ КУРСІ БІОЛОГІЇ</w:t>
      </w:r>
      <w:bookmarkEnd w:id="16"/>
      <w:bookmarkEnd w:id="17"/>
    </w:p>
    <w:p w:rsidR="001872E6" w:rsidRPr="00FE6033" w:rsidRDefault="001872E6" w:rsidP="0030723C">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 xml:space="preserve">Практичні результати дослідження магістерської роботи можна використати під час вивчення курсу біології в школі, зокрема в 11 класі, при розгляді теми 6 «Адаптації» на уроці: «Регуляція у рослин. Фітогормони. Регуляція надходження і виділення речовин. Механізми захисту рослин для збереження гомеостазу». При вивченні вказаної теми потрібно звернути увагу на те, як саме відбуваються процеси надходження та виділення речовин з рослинного організму, встановити важливість і сутність такому поняттю, як газообмін та охарактеризувати головні структури, завдяки яким відбуваються вище вказані явища. Пригадати поняття гомеостазу та способи його збереження в стресових для рослин умовах.  При цьому вказати на основні механізми захисту рослин від </w:t>
      </w:r>
      <w:r w:rsidR="005417E7">
        <w:rPr>
          <w:rFonts w:ascii="Times New Roman" w:hAnsi="Times New Roman" w:cs="Times New Roman"/>
          <w:sz w:val="28"/>
          <w:szCs w:val="28"/>
        </w:rPr>
        <w:t>патогенних організмів</w:t>
      </w:r>
      <w:r w:rsidR="00EC534E">
        <w:rPr>
          <w:rFonts w:ascii="Times New Roman" w:hAnsi="Times New Roman" w:cs="Times New Roman"/>
          <w:sz w:val="28"/>
          <w:szCs w:val="28"/>
        </w:rPr>
        <w:t xml:space="preserve"> та</w:t>
      </w:r>
      <w:r w:rsidRPr="00FE6033">
        <w:rPr>
          <w:rFonts w:ascii="Times New Roman" w:hAnsi="Times New Roman" w:cs="Times New Roman"/>
          <w:sz w:val="28"/>
          <w:szCs w:val="28"/>
        </w:rPr>
        <w:t xml:space="preserve"> пов'язані з цим пристосування. Також необхідно з'ясувати значення та фізіологічну дію фітогормонів, як основних регуляторів процесів, що проходять у рослинному організмі. Потрібно згадати і про синтетичні регулятори росту, які все частіше використовують при вирощуванні сільськогосподарських культур. Адже, використання штучних аналогів фітогормонів і знання процесів регуляції допоможуть підвищити врожайність при вирощуванні рослин.</w:t>
      </w:r>
    </w:p>
    <w:p w:rsidR="001872E6" w:rsidRPr="00FE6033" w:rsidRDefault="001872E6" w:rsidP="0030723C">
      <w:pPr>
        <w:spacing w:after="0" w:line="360" w:lineRule="auto"/>
        <w:ind w:firstLine="709"/>
        <w:jc w:val="center"/>
        <w:rPr>
          <w:rFonts w:ascii="Times New Roman" w:hAnsi="Times New Roman" w:cs="Times New Roman"/>
          <w:b/>
          <w:sz w:val="28"/>
          <w:szCs w:val="28"/>
        </w:rPr>
      </w:pPr>
      <w:r w:rsidRPr="00FE6033">
        <w:rPr>
          <w:rFonts w:ascii="Times New Roman" w:hAnsi="Times New Roman" w:cs="Times New Roman"/>
          <w:b/>
          <w:sz w:val="28"/>
          <w:szCs w:val="28"/>
        </w:rPr>
        <w:t xml:space="preserve">План-конспект уроку на тему: «Регуляція у рослин. Фітогормони. Регуляція надходження і виділення речовин. Механізми захисту рослин для збереження гомеостазу» </w:t>
      </w:r>
    </w:p>
    <w:p w:rsidR="001872E6" w:rsidRPr="00FE6033" w:rsidRDefault="001872E6" w:rsidP="0030723C">
      <w:pPr>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 xml:space="preserve">Мета: </w:t>
      </w:r>
    </w:p>
    <w:p w:rsidR="001872E6" w:rsidRPr="00FE6033" w:rsidRDefault="003A73A4" w:rsidP="0030723C">
      <w:pPr>
        <w:pStyle w:val="a3"/>
        <w:numPr>
          <w:ilvl w:val="0"/>
          <w:numId w:val="26"/>
        </w:numPr>
        <w:tabs>
          <w:tab w:val="left" w:pos="1134"/>
        </w:tabs>
        <w:spacing w:after="0"/>
        <w:ind w:left="0" w:firstLine="709"/>
        <w:jc w:val="both"/>
        <w:rPr>
          <w:b/>
          <w:szCs w:val="28"/>
          <w:lang w:val="uk-UA"/>
        </w:rPr>
      </w:pPr>
      <w:r w:rsidRPr="00FE6033">
        <w:rPr>
          <w:szCs w:val="28"/>
          <w:lang w:val="uk-UA"/>
        </w:rPr>
        <w:t>визначи</w:t>
      </w:r>
      <w:r w:rsidR="001872E6" w:rsidRPr="00FE6033">
        <w:rPr>
          <w:szCs w:val="28"/>
          <w:lang w:val="uk-UA"/>
        </w:rPr>
        <w:t>ти основні способи регуляції надходження і виділення речовин у рослинах;</w:t>
      </w:r>
    </w:p>
    <w:p w:rsidR="001872E6" w:rsidRPr="00FE6033" w:rsidRDefault="001872E6" w:rsidP="0030723C">
      <w:pPr>
        <w:pStyle w:val="a3"/>
        <w:numPr>
          <w:ilvl w:val="0"/>
          <w:numId w:val="26"/>
        </w:numPr>
        <w:tabs>
          <w:tab w:val="left" w:pos="1134"/>
        </w:tabs>
        <w:spacing w:after="0"/>
        <w:ind w:left="0" w:firstLine="709"/>
        <w:jc w:val="both"/>
        <w:rPr>
          <w:b/>
          <w:szCs w:val="28"/>
          <w:lang w:val="uk-UA"/>
        </w:rPr>
      </w:pPr>
      <w:r w:rsidRPr="00FE6033">
        <w:rPr>
          <w:szCs w:val="28"/>
          <w:lang w:val="uk-UA"/>
        </w:rPr>
        <w:t>розкрити загальні особливості фітогормонів та механізм їх  дії;</w:t>
      </w:r>
    </w:p>
    <w:p w:rsidR="001872E6" w:rsidRPr="00FE6033" w:rsidRDefault="001872E6" w:rsidP="0030723C">
      <w:pPr>
        <w:pStyle w:val="a3"/>
        <w:numPr>
          <w:ilvl w:val="0"/>
          <w:numId w:val="26"/>
        </w:numPr>
        <w:tabs>
          <w:tab w:val="left" w:pos="1134"/>
        </w:tabs>
        <w:spacing w:after="0"/>
        <w:ind w:left="0" w:firstLine="709"/>
        <w:jc w:val="both"/>
        <w:rPr>
          <w:b/>
          <w:szCs w:val="28"/>
          <w:lang w:val="uk-UA"/>
        </w:rPr>
      </w:pPr>
      <w:r w:rsidRPr="00FE6033">
        <w:rPr>
          <w:szCs w:val="28"/>
          <w:lang w:val="uk-UA"/>
        </w:rPr>
        <w:t>ознайомитися з синтетичними регуляторами росту рослин та доцільності їх використання при вирощуванні сільськогосподарських культур;</w:t>
      </w:r>
    </w:p>
    <w:p w:rsidR="001872E6" w:rsidRPr="00FE6033" w:rsidRDefault="001872E6" w:rsidP="0030723C">
      <w:pPr>
        <w:pStyle w:val="a3"/>
        <w:numPr>
          <w:ilvl w:val="0"/>
          <w:numId w:val="26"/>
        </w:numPr>
        <w:tabs>
          <w:tab w:val="left" w:pos="1134"/>
        </w:tabs>
        <w:spacing w:after="0"/>
        <w:ind w:left="0" w:firstLine="709"/>
        <w:jc w:val="both"/>
        <w:rPr>
          <w:b/>
          <w:szCs w:val="28"/>
          <w:lang w:val="uk-UA"/>
        </w:rPr>
      </w:pPr>
      <w:r w:rsidRPr="00FE6033">
        <w:rPr>
          <w:szCs w:val="28"/>
          <w:lang w:val="uk-UA"/>
        </w:rPr>
        <w:t>з’ясувати способи підтримання гомеостазу рослинного організму в несприятливих умовах;</w:t>
      </w:r>
    </w:p>
    <w:p w:rsidR="001872E6" w:rsidRPr="00FE6033" w:rsidRDefault="001872E6" w:rsidP="0030723C">
      <w:pPr>
        <w:pStyle w:val="a3"/>
        <w:numPr>
          <w:ilvl w:val="0"/>
          <w:numId w:val="26"/>
        </w:numPr>
        <w:tabs>
          <w:tab w:val="left" w:pos="1134"/>
        </w:tabs>
        <w:spacing w:after="0"/>
        <w:ind w:left="0" w:firstLine="709"/>
        <w:jc w:val="both"/>
        <w:rPr>
          <w:b/>
          <w:szCs w:val="28"/>
          <w:lang w:val="uk-UA"/>
        </w:rPr>
      </w:pPr>
      <w:r w:rsidRPr="00FE6033">
        <w:rPr>
          <w:szCs w:val="28"/>
          <w:lang w:val="uk-UA"/>
        </w:rPr>
        <w:lastRenderedPageBreak/>
        <w:t xml:space="preserve">охарактеризувати основні механізми захисту рослин від шкідників; </w:t>
      </w:r>
    </w:p>
    <w:p w:rsidR="001872E6" w:rsidRPr="00FE6033" w:rsidRDefault="001872E6" w:rsidP="0030723C">
      <w:pPr>
        <w:pStyle w:val="a3"/>
        <w:numPr>
          <w:ilvl w:val="0"/>
          <w:numId w:val="26"/>
        </w:numPr>
        <w:tabs>
          <w:tab w:val="left" w:pos="1134"/>
        </w:tabs>
        <w:spacing w:after="0"/>
        <w:ind w:left="0" w:firstLine="709"/>
        <w:jc w:val="both"/>
        <w:rPr>
          <w:b/>
          <w:szCs w:val="28"/>
          <w:lang w:val="uk-UA"/>
        </w:rPr>
      </w:pPr>
      <w:r w:rsidRPr="00FE6033">
        <w:rPr>
          <w:szCs w:val="28"/>
          <w:lang w:val="uk-UA"/>
        </w:rPr>
        <w:t xml:space="preserve">розвивати спостережливість, логічне та біологічне мислення; </w:t>
      </w:r>
    </w:p>
    <w:p w:rsidR="001872E6" w:rsidRPr="00FE6033" w:rsidRDefault="001872E6" w:rsidP="0030723C">
      <w:pPr>
        <w:pStyle w:val="a3"/>
        <w:numPr>
          <w:ilvl w:val="0"/>
          <w:numId w:val="26"/>
        </w:numPr>
        <w:tabs>
          <w:tab w:val="left" w:pos="1134"/>
        </w:tabs>
        <w:spacing w:after="0"/>
        <w:ind w:left="0" w:firstLine="709"/>
        <w:jc w:val="both"/>
        <w:rPr>
          <w:b/>
          <w:szCs w:val="28"/>
          <w:lang w:val="uk-UA"/>
        </w:rPr>
      </w:pPr>
      <w:r w:rsidRPr="00FE6033">
        <w:rPr>
          <w:szCs w:val="28"/>
          <w:lang w:val="uk-UA"/>
        </w:rPr>
        <w:t>продовжувати формувати науковий світогляд на основі матеріалу, який вивчається;</w:t>
      </w:r>
    </w:p>
    <w:p w:rsidR="001872E6" w:rsidRPr="00FE6033" w:rsidRDefault="001872E6" w:rsidP="0030723C">
      <w:pPr>
        <w:pStyle w:val="a3"/>
        <w:numPr>
          <w:ilvl w:val="0"/>
          <w:numId w:val="26"/>
        </w:numPr>
        <w:tabs>
          <w:tab w:val="left" w:pos="1134"/>
        </w:tabs>
        <w:spacing w:after="0"/>
        <w:ind w:left="0" w:firstLine="709"/>
        <w:jc w:val="both"/>
        <w:rPr>
          <w:b/>
          <w:sz w:val="32"/>
          <w:szCs w:val="28"/>
          <w:lang w:val="uk-UA"/>
        </w:rPr>
      </w:pPr>
      <w:r w:rsidRPr="00FE6033">
        <w:rPr>
          <w:color w:val="000000"/>
          <w:szCs w:val="24"/>
          <w:shd w:val="clear" w:color="auto" w:fill="FFFFFF"/>
          <w:lang w:val="uk-UA"/>
        </w:rPr>
        <w:t>виховувати екологічну свідомість, доброзичливість, культуру спілкування.</w:t>
      </w:r>
    </w:p>
    <w:p w:rsidR="001872E6" w:rsidRPr="00FE6033" w:rsidRDefault="001872E6" w:rsidP="0030723C">
      <w:pPr>
        <w:pStyle w:val="a3"/>
        <w:tabs>
          <w:tab w:val="left" w:pos="993"/>
        </w:tabs>
        <w:spacing w:after="0"/>
        <w:jc w:val="both"/>
        <w:rPr>
          <w:szCs w:val="28"/>
          <w:lang w:val="uk-UA"/>
        </w:rPr>
      </w:pPr>
      <w:r w:rsidRPr="00FE6033">
        <w:rPr>
          <w:b/>
          <w:i/>
          <w:szCs w:val="28"/>
          <w:lang w:val="uk-UA"/>
        </w:rPr>
        <w:t>Методи та методичні прийоми:</w:t>
      </w:r>
      <w:r w:rsidRPr="00FE6033">
        <w:rPr>
          <w:szCs w:val="28"/>
          <w:lang w:val="uk-UA"/>
        </w:rPr>
        <w:t xml:space="preserve"> </w:t>
      </w:r>
      <w:r w:rsidR="00D56265">
        <w:rPr>
          <w:szCs w:val="28"/>
          <w:lang w:val="uk-UA"/>
        </w:rPr>
        <w:t xml:space="preserve">фронтальна </w:t>
      </w:r>
      <w:r w:rsidRPr="00FE6033">
        <w:rPr>
          <w:szCs w:val="28"/>
          <w:lang w:val="uk-UA"/>
        </w:rPr>
        <w:t>бесіда, складання таблиць, демонстрація, постановка проблемного питання.</w:t>
      </w:r>
    </w:p>
    <w:p w:rsidR="001872E6" w:rsidRPr="00FE6033"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i/>
          <w:sz w:val="28"/>
          <w:szCs w:val="28"/>
        </w:rPr>
        <w:t>Обладнання та матеріали:</w:t>
      </w:r>
      <w:r w:rsidRPr="00FE6033">
        <w:rPr>
          <w:rFonts w:ascii="Times New Roman" w:hAnsi="Times New Roman" w:cs="Times New Roman"/>
          <w:i/>
          <w:sz w:val="28"/>
          <w:szCs w:val="28"/>
        </w:rPr>
        <w:t xml:space="preserve"> </w:t>
      </w:r>
      <w:r w:rsidRPr="00FE6033">
        <w:rPr>
          <w:rFonts w:ascii="Times New Roman" w:hAnsi="Times New Roman" w:cs="Times New Roman"/>
          <w:sz w:val="28"/>
          <w:szCs w:val="28"/>
        </w:rPr>
        <w:t>підручник, зошит, таблиці, малюнки, презентації.</w:t>
      </w:r>
    </w:p>
    <w:p w:rsidR="001872E6" w:rsidRPr="00FE6033"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i/>
          <w:sz w:val="28"/>
          <w:szCs w:val="28"/>
        </w:rPr>
        <w:t>Тип уроку:</w:t>
      </w:r>
      <w:r w:rsidRPr="00FE6033">
        <w:rPr>
          <w:rFonts w:ascii="Times New Roman" w:hAnsi="Times New Roman" w:cs="Times New Roman"/>
          <w:sz w:val="28"/>
          <w:szCs w:val="28"/>
        </w:rPr>
        <w:t xml:space="preserve"> засвоєння нових знань</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 xml:space="preserve">Форма проведення: </w:t>
      </w:r>
      <w:r w:rsidRPr="00FE6033">
        <w:rPr>
          <w:rFonts w:ascii="Times New Roman" w:hAnsi="Times New Roman" w:cs="Times New Roman"/>
          <w:sz w:val="28"/>
          <w:szCs w:val="28"/>
        </w:rPr>
        <w:t>урок-конференція</w:t>
      </w:r>
    </w:p>
    <w:p w:rsidR="001872E6" w:rsidRPr="00FE6033" w:rsidRDefault="001872E6" w:rsidP="0030723C">
      <w:pPr>
        <w:tabs>
          <w:tab w:val="left" w:pos="993"/>
        </w:tabs>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b/>
          <w:i/>
          <w:sz w:val="28"/>
          <w:szCs w:val="28"/>
        </w:rPr>
        <w:t>Хід уроку</w:t>
      </w:r>
    </w:p>
    <w:p w:rsidR="001872E6" w:rsidRPr="00FE6033" w:rsidRDefault="001872E6" w:rsidP="0030723C">
      <w:pPr>
        <w:tabs>
          <w:tab w:val="left" w:pos="993"/>
        </w:tabs>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I. Мотивація навчально-пізнавальної діяльності.</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Проблемне питання</w:t>
      </w:r>
    </w:p>
    <w:p w:rsidR="001872E6" w:rsidRPr="00FE6033" w:rsidRDefault="001872E6" w:rsidP="0030723C">
      <w:pPr>
        <w:spacing w:after="0" w:line="360" w:lineRule="auto"/>
        <w:ind w:firstLine="709"/>
        <w:jc w:val="both"/>
        <w:rPr>
          <w:rFonts w:ascii="Times New Roman" w:hAnsi="Times New Roman" w:cs="Times New Roman"/>
          <w:i/>
          <w:sz w:val="28"/>
        </w:rPr>
      </w:pPr>
      <w:r w:rsidRPr="00FE6033">
        <w:rPr>
          <w:rFonts w:ascii="Times New Roman" w:hAnsi="Times New Roman" w:cs="Times New Roman"/>
          <w:i/>
          <w:sz w:val="28"/>
        </w:rPr>
        <w:t>Чи помічали ви, коли стиглий томат покласти разом із зеленими плодами, то останні швидше достигають?</w:t>
      </w:r>
    </w:p>
    <w:p w:rsidR="001872E6" w:rsidRPr="00FE6033" w:rsidRDefault="001872E6" w:rsidP="0030723C">
      <w:pPr>
        <w:spacing w:after="0" w:line="360" w:lineRule="auto"/>
        <w:ind w:firstLine="709"/>
        <w:jc w:val="both"/>
        <w:rPr>
          <w:rFonts w:ascii="Times New Roman" w:hAnsi="Times New Roman" w:cs="Times New Roman"/>
          <w:sz w:val="28"/>
        </w:rPr>
      </w:pPr>
      <w:r w:rsidRPr="00FE6033">
        <w:rPr>
          <w:rFonts w:ascii="Times New Roman" w:hAnsi="Times New Roman" w:cs="Times New Roman"/>
          <w:sz w:val="28"/>
        </w:rPr>
        <w:t>Під час уроку ми з’ясуємо, які передумови і особливості специфічних речовин сприяють даному процесу.</w:t>
      </w:r>
    </w:p>
    <w:p w:rsidR="001872E6" w:rsidRPr="00FE6033"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i/>
          <w:sz w:val="28"/>
          <w:szCs w:val="28"/>
        </w:rPr>
        <w:t>Тема:</w:t>
      </w:r>
      <w:r w:rsidRPr="00FE6033">
        <w:rPr>
          <w:rFonts w:ascii="Times New Roman" w:hAnsi="Times New Roman" w:cs="Times New Roman"/>
          <w:b/>
          <w:sz w:val="28"/>
          <w:szCs w:val="28"/>
        </w:rPr>
        <w:t xml:space="preserve"> </w:t>
      </w:r>
      <w:r w:rsidRPr="00FE6033">
        <w:rPr>
          <w:rFonts w:ascii="Times New Roman" w:hAnsi="Times New Roman" w:cs="Times New Roman"/>
          <w:sz w:val="28"/>
          <w:szCs w:val="28"/>
        </w:rPr>
        <w:t>Регуляція у рослин. Фітогормони. Регуляція надходження і виділення речовин. Механізми захисту рослин для збереження гомеостазу</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Завдання:</w:t>
      </w:r>
    </w:p>
    <w:p w:rsidR="001872E6" w:rsidRPr="00FE6033" w:rsidRDefault="001872E6" w:rsidP="0030723C">
      <w:pPr>
        <w:pStyle w:val="a3"/>
        <w:numPr>
          <w:ilvl w:val="0"/>
          <w:numId w:val="31"/>
        </w:numPr>
        <w:tabs>
          <w:tab w:val="left" w:pos="993"/>
        </w:tabs>
        <w:spacing w:after="0"/>
        <w:ind w:left="0" w:firstLine="709"/>
        <w:jc w:val="both"/>
        <w:rPr>
          <w:szCs w:val="28"/>
          <w:lang w:val="uk-UA"/>
        </w:rPr>
      </w:pPr>
      <w:r w:rsidRPr="00FE6033">
        <w:rPr>
          <w:szCs w:val="28"/>
          <w:lang w:val="uk-UA"/>
        </w:rPr>
        <w:t>Встановити основні способи регуляції надходження і виділення речовин у рослинах.</w:t>
      </w:r>
    </w:p>
    <w:p w:rsidR="001872E6" w:rsidRPr="00FE6033" w:rsidRDefault="001872E6" w:rsidP="0030723C">
      <w:pPr>
        <w:pStyle w:val="a3"/>
        <w:numPr>
          <w:ilvl w:val="0"/>
          <w:numId w:val="31"/>
        </w:numPr>
        <w:tabs>
          <w:tab w:val="left" w:pos="993"/>
        </w:tabs>
        <w:spacing w:after="0"/>
        <w:ind w:left="0" w:firstLine="709"/>
        <w:jc w:val="both"/>
        <w:rPr>
          <w:color w:val="000000"/>
          <w:szCs w:val="28"/>
          <w:shd w:val="clear" w:color="auto" w:fill="FFFFFF"/>
          <w:lang w:val="uk-UA"/>
        </w:rPr>
      </w:pPr>
      <w:r w:rsidRPr="00FE6033">
        <w:rPr>
          <w:szCs w:val="28"/>
          <w:lang w:val="uk-UA"/>
        </w:rPr>
        <w:t>Ознайомитися та охарактеризувати природні та синтетичні регуляторами росту рослин</w:t>
      </w:r>
      <w:r w:rsidRPr="00FE6033">
        <w:rPr>
          <w:color w:val="000000"/>
          <w:szCs w:val="28"/>
          <w:shd w:val="clear" w:color="auto" w:fill="FFFFFF"/>
          <w:lang w:val="uk-UA"/>
        </w:rPr>
        <w:t>.</w:t>
      </w:r>
    </w:p>
    <w:p w:rsidR="001872E6" w:rsidRPr="00FE6033" w:rsidRDefault="001872E6" w:rsidP="0030723C">
      <w:pPr>
        <w:pStyle w:val="a3"/>
        <w:numPr>
          <w:ilvl w:val="0"/>
          <w:numId w:val="31"/>
        </w:numPr>
        <w:tabs>
          <w:tab w:val="left" w:pos="993"/>
        </w:tabs>
        <w:spacing w:after="0"/>
        <w:ind w:left="0" w:firstLine="709"/>
        <w:jc w:val="both"/>
        <w:rPr>
          <w:szCs w:val="28"/>
          <w:lang w:val="uk-UA"/>
        </w:rPr>
      </w:pPr>
      <w:r w:rsidRPr="00FE6033">
        <w:rPr>
          <w:szCs w:val="28"/>
          <w:lang w:val="uk-UA"/>
        </w:rPr>
        <w:t xml:space="preserve">З’ясувати способи підтримання гомеостазу в несприятливих умовах та механізми захисту рослин від </w:t>
      </w:r>
      <w:r w:rsidR="00DB2BE3">
        <w:rPr>
          <w:szCs w:val="28"/>
          <w:lang w:val="uk-UA"/>
        </w:rPr>
        <w:t>патогенних організмів.</w:t>
      </w:r>
    </w:p>
    <w:p w:rsidR="001872E6" w:rsidRPr="00FE6033"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sz w:val="28"/>
          <w:szCs w:val="28"/>
        </w:rPr>
        <w:t>II. Актуалізація опорних знань та умінь</w:t>
      </w:r>
      <w:r w:rsidRPr="00FE6033">
        <w:rPr>
          <w:rFonts w:ascii="Times New Roman" w:hAnsi="Times New Roman" w:cs="Times New Roman"/>
          <w:sz w:val="28"/>
          <w:szCs w:val="28"/>
        </w:rPr>
        <w:t xml:space="preserve"> </w:t>
      </w:r>
    </w:p>
    <w:p w:rsidR="001872E6" w:rsidRPr="00FE6033"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lastRenderedPageBreak/>
        <w:t>Перед тим, як розпочати вивчення нової теми давайте пригадаємо значення важливих понять, які допоможуть нам краще засвоїти даний матеріал.</w:t>
      </w:r>
    </w:p>
    <w:p w:rsidR="001872E6" w:rsidRPr="00FE6033" w:rsidRDefault="001872E6" w:rsidP="0030723C">
      <w:pPr>
        <w:tabs>
          <w:tab w:val="left" w:pos="993"/>
        </w:tabs>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Технологія «Бліцопитування»</w:t>
      </w:r>
    </w:p>
    <w:p w:rsidR="001872E6" w:rsidRPr="00FE6033" w:rsidRDefault="001872E6" w:rsidP="0030723C">
      <w:pPr>
        <w:pStyle w:val="a3"/>
        <w:numPr>
          <w:ilvl w:val="0"/>
          <w:numId w:val="27"/>
        </w:numPr>
        <w:tabs>
          <w:tab w:val="left" w:pos="993"/>
        </w:tabs>
        <w:spacing w:after="0"/>
        <w:ind w:left="0" w:firstLine="709"/>
        <w:jc w:val="both"/>
        <w:rPr>
          <w:szCs w:val="28"/>
          <w:lang w:val="uk-UA"/>
        </w:rPr>
      </w:pPr>
      <w:r w:rsidRPr="00FE6033">
        <w:rPr>
          <w:szCs w:val="28"/>
          <w:lang w:val="uk-UA"/>
        </w:rPr>
        <w:t>Пригадайте сутність процесу транспірації.</w:t>
      </w:r>
    </w:p>
    <w:p w:rsidR="001872E6" w:rsidRPr="00FE6033" w:rsidRDefault="001872E6" w:rsidP="0030723C">
      <w:pPr>
        <w:pStyle w:val="a3"/>
        <w:numPr>
          <w:ilvl w:val="0"/>
          <w:numId w:val="27"/>
        </w:numPr>
        <w:tabs>
          <w:tab w:val="left" w:pos="993"/>
        </w:tabs>
        <w:spacing w:after="0"/>
        <w:ind w:left="0" w:firstLine="709"/>
        <w:jc w:val="both"/>
        <w:rPr>
          <w:szCs w:val="28"/>
          <w:lang w:val="uk-UA"/>
        </w:rPr>
      </w:pPr>
      <w:r w:rsidRPr="00FE6033">
        <w:rPr>
          <w:szCs w:val="28"/>
          <w:lang w:val="uk-UA"/>
        </w:rPr>
        <w:t>Які компоненти входять у поняття «мінеральне живлення рослин»?</w:t>
      </w:r>
    </w:p>
    <w:p w:rsidR="001872E6" w:rsidRPr="00FE6033" w:rsidRDefault="001872E6" w:rsidP="0030723C">
      <w:pPr>
        <w:pStyle w:val="a3"/>
        <w:numPr>
          <w:ilvl w:val="0"/>
          <w:numId w:val="27"/>
        </w:numPr>
        <w:tabs>
          <w:tab w:val="left" w:pos="993"/>
        </w:tabs>
        <w:spacing w:after="0"/>
        <w:ind w:left="0" w:firstLine="709"/>
        <w:jc w:val="both"/>
        <w:rPr>
          <w:szCs w:val="28"/>
          <w:lang w:val="uk-UA"/>
        </w:rPr>
      </w:pPr>
      <w:r w:rsidRPr="00FE6033">
        <w:rPr>
          <w:szCs w:val="28"/>
          <w:lang w:val="uk-UA"/>
        </w:rPr>
        <w:t>Які речовини беруть участь у процесі газообміну в рослинному організмі?</w:t>
      </w:r>
    </w:p>
    <w:p w:rsidR="001872E6" w:rsidRPr="00FE6033" w:rsidRDefault="001872E6" w:rsidP="0030723C">
      <w:pPr>
        <w:pStyle w:val="a3"/>
        <w:numPr>
          <w:ilvl w:val="0"/>
          <w:numId w:val="27"/>
        </w:numPr>
        <w:tabs>
          <w:tab w:val="left" w:pos="993"/>
        </w:tabs>
        <w:spacing w:after="0"/>
        <w:ind w:left="0" w:firstLine="709"/>
        <w:jc w:val="both"/>
        <w:rPr>
          <w:szCs w:val="28"/>
          <w:lang w:val="uk-UA"/>
        </w:rPr>
      </w:pPr>
      <w:r w:rsidRPr="00FE6033">
        <w:rPr>
          <w:szCs w:val="28"/>
          <w:lang w:val="uk-UA"/>
        </w:rPr>
        <w:t>Пригадайте будову продихового апарату рослин.</w:t>
      </w:r>
    </w:p>
    <w:p w:rsidR="001872E6" w:rsidRPr="00FE6033" w:rsidRDefault="001872E6" w:rsidP="0030723C">
      <w:pPr>
        <w:pStyle w:val="a3"/>
        <w:numPr>
          <w:ilvl w:val="0"/>
          <w:numId w:val="27"/>
        </w:numPr>
        <w:tabs>
          <w:tab w:val="left" w:pos="993"/>
        </w:tabs>
        <w:spacing w:after="0"/>
        <w:ind w:left="0" w:firstLine="709"/>
        <w:jc w:val="both"/>
        <w:rPr>
          <w:sz w:val="36"/>
          <w:szCs w:val="28"/>
          <w:lang w:val="uk-UA"/>
        </w:rPr>
      </w:pPr>
      <w:r w:rsidRPr="00FE6033">
        <w:rPr>
          <w:szCs w:val="28"/>
          <w:lang w:val="uk-UA"/>
        </w:rPr>
        <w:t>Пригадайте, які речовини називають фітогормонами?</w:t>
      </w:r>
    </w:p>
    <w:p w:rsidR="001872E6" w:rsidRPr="00FE6033" w:rsidRDefault="001872E6" w:rsidP="0030723C">
      <w:pPr>
        <w:pStyle w:val="a3"/>
        <w:numPr>
          <w:ilvl w:val="0"/>
          <w:numId w:val="27"/>
        </w:numPr>
        <w:tabs>
          <w:tab w:val="left" w:pos="993"/>
        </w:tabs>
        <w:spacing w:after="0"/>
        <w:ind w:left="0" w:firstLine="709"/>
        <w:jc w:val="both"/>
        <w:rPr>
          <w:szCs w:val="28"/>
          <w:lang w:val="uk-UA"/>
        </w:rPr>
      </w:pPr>
      <w:r w:rsidRPr="00FE6033">
        <w:rPr>
          <w:szCs w:val="28"/>
          <w:lang w:val="uk-UA"/>
        </w:rPr>
        <w:t>Які функції виконують фітогормони?</w:t>
      </w:r>
    </w:p>
    <w:p w:rsidR="001872E6" w:rsidRPr="00FE6033" w:rsidRDefault="001872E6" w:rsidP="0030723C">
      <w:pPr>
        <w:pStyle w:val="a3"/>
        <w:numPr>
          <w:ilvl w:val="0"/>
          <w:numId w:val="27"/>
        </w:numPr>
        <w:tabs>
          <w:tab w:val="left" w:pos="993"/>
        </w:tabs>
        <w:spacing w:after="0"/>
        <w:ind w:left="0" w:firstLine="709"/>
        <w:jc w:val="both"/>
        <w:rPr>
          <w:szCs w:val="28"/>
          <w:lang w:val="uk-UA"/>
        </w:rPr>
      </w:pPr>
      <w:r w:rsidRPr="00FE6033">
        <w:rPr>
          <w:szCs w:val="28"/>
          <w:lang w:val="uk-UA"/>
        </w:rPr>
        <w:t>Дайте визначення таким поняттям, як «гомеостаз» та «стрес».</w:t>
      </w:r>
    </w:p>
    <w:p w:rsidR="001872E6" w:rsidRPr="00FE6033" w:rsidRDefault="001872E6" w:rsidP="0030723C">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r w:rsidRPr="00FE6033">
        <w:rPr>
          <w:rFonts w:ascii="Times New Roman" w:eastAsia="Times New Roman" w:hAnsi="Times New Roman" w:cs="Times New Roman"/>
          <w:b/>
          <w:color w:val="000000"/>
          <w:sz w:val="28"/>
          <w:szCs w:val="28"/>
          <w:lang w:eastAsia="ru-RU"/>
        </w:rPr>
        <w:t>IІІ. Вивчення матеріалу нової теми</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Розповідь вчителя з елементами бесіди:</w:t>
      </w:r>
    </w:p>
    <w:p w:rsidR="001872E6" w:rsidRPr="00FE6033" w:rsidRDefault="001872E6" w:rsidP="0030723C">
      <w:pPr>
        <w:spacing w:after="0" w:line="360" w:lineRule="auto"/>
        <w:ind w:firstLine="709"/>
        <w:jc w:val="both"/>
        <w:rPr>
          <w:rFonts w:ascii="Times New Roman" w:hAnsi="Times New Roman" w:cs="Times New Roman"/>
          <w:i/>
          <w:sz w:val="28"/>
          <w:szCs w:val="28"/>
        </w:rPr>
      </w:pPr>
      <w:r w:rsidRPr="00FE6033">
        <w:rPr>
          <w:rFonts w:ascii="Times New Roman" w:hAnsi="Times New Roman" w:cs="Times New Roman"/>
          <w:i/>
          <w:sz w:val="28"/>
          <w:szCs w:val="28"/>
        </w:rPr>
        <w:t>Пригадайте, які процеси регулюють життєдіяльність рослин?</w:t>
      </w:r>
    </w:p>
    <w:p w:rsidR="001872E6" w:rsidRPr="00FE6033" w:rsidRDefault="001872E6" w:rsidP="0030723C">
      <w:pPr>
        <w:pStyle w:val="a3"/>
        <w:spacing w:after="0"/>
        <w:jc w:val="both"/>
        <w:rPr>
          <w:szCs w:val="28"/>
          <w:lang w:val="uk-UA"/>
        </w:rPr>
      </w:pPr>
      <w:r w:rsidRPr="00FE6033">
        <w:rPr>
          <w:szCs w:val="28"/>
          <w:lang w:val="uk-UA"/>
        </w:rPr>
        <w:t>Регуляція надходження й виділення речовин</w:t>
      </w:r>
      <w:r w:rsidR="00F7090A">
        <w:rPr>
          <w:szCs w:val="28"/>
          <w:lang w:val="uk-UA"/>
        </w:rPr>
        <w:t xml:space="preserve"> </w:t>
      </w:r>
      <w:r w:rsidR="00F7090A">
        <w:rPr>
          <w:szCs w:val="28"/>
          <w:lang w:val="uk-UA"/>
        </w:rPr>
        <w:sym w:font="Symbol" w:char="F05B"/>
      </w:r>
      <w:r w:rsidR="00F7090A">
        <w:rPr>
          <w:szCs w:val="28"/>
          <w:lang w:val="uk-UA"/>
        </w:rPr>
        <w:t>18</w:t>
      </w:r>
      <w:r w:rsidR="00F7090A">
        <w:rPr>
          <w:szCs w:val="28"/>
          <w:lang w:val="uk-UA"/>
        </w:rPr>
        <w:sym w:font="Symbol" w:char="F05D"/>
      </w:r>
      <w:r w:rsidR="00F7090A">
        <w:rPr>
          <w:szCs w:val="28"/>
          <w:lang w:val="uk-UA"/>
        </w:rPr>
        <w:t>.</w:t>
      </w:r>
    </w:p>
    <w:p w:rsidR="001872E6" w:rsidRPr="00FE6033" w:rsidRDefault="001872E6" w:rsidP="0030723C">
      <w:pPr>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Доповідь учнів на тему: «Регуляція надходження та виділення речовин в рослинному організмі»</w:t>
      </w:r>
    </w:p>
    <w:p w:rsidR="001872E6" w:rsidRPr="00FE6033" w:rsidRDefault="001872E6" w:rsidP="0030723C">
      <w:pPr>
        <w:tabs>
          <w:tab w:val="left" w:pos="993"/>
          <w:tab w:val="left" w:pos="1418"/>
        </w:tabs>
        <w:spacing w:after="0" w:line="360" w:lineRule="auto"/>
        <w:ind w:firstLine="709"/>
        <w:jc w:val="both"/>
        <w:rPr>
          <w:rFonts w:ascii="Times New Roman" w:hAnsi="Times New Roman" w:cs="Times New Roman"/>
          <w:i/>
          <w:sz w:val="28"/>
          <w:szCs w:val="28"/>
        </w:rPr>
      </w:pPr>
      <w:r w:rsidRPr="00FE6033">
        <w:rPr>
          <w:rFonts w:ascii="Times New Roman" w:hAnsi="Times New Roman" w:cs="Times New Roman"/>
          <w:i/>
          <w:sz w:val="28"/>
          <w:szCs w:val="28"/>
        </w:rPr>
        <w:t>Питання для фронтальної бесіди:</w:t>
      </w:r>
    </w:p>
    <w:p w:rsidR="001872E6" w:rsidRPr="00FE6033" w:rsidRDefault="001872E6" w:rsidP="0030723C">
      <w:pPr>
        <w:pStyle w:val="a3"/>
        <w:numPr>
          <w:ilvl w:val="0"/>
          <w:numId w:val="28"/>
        </w:numPr>
        <w:tabs>
          <w:tab w:val="left" w:pos="993"/>
          <w:tab w:val="left" w:pos="1418"/>
        </w:tabs>
        <w:spacing w:after="0"/>
        <w:ind w:left="0" w:firstLine="709"/>
        <w:jc w:val="both"/>
        <w:rPr>
          <w:i/>
          <w:szCs w:val="28"/>
          <w:lang w:val="uk-UA"/>
        </w:rPr>
      </w:pPr>
      <w:r w:rsidRPr="00FE6033">
        <w:rPr>
          <w:i/>
          <w:szCs w:val="28"/>
          <w:lang w:val="uk-UA"/>
        </w:rPr>
        <w:t>Охарактеризуйте процес поглинання мінеральних речовин.</w:t>
      </w:r>
    </w:p>
    <w:p w:rsidR="001872E6" w:rsidRPr="00FE6033" w:rsidRDefault="001872E6" w:rsidP="0030723C">
      <w:pPr>
        <w:pStyle w:val="a3"/>
        <w:numPr>
          <w:ilvl w:val="0"/>
          <w:numId w:val="28"/>
        </w:numPr>
        <w:tabs>
          <w:tab w:val="left" w:pos="993"/>
          <w:tab w:val="left" w:pos="1418"/>
        </w:tabs>
        <w:spacing w:after="0"/>
        <w:ind w:left="0" w:firstLine="709"/>
        <w:jc w:val="both"/>
        <w:rPr>
          <w:i/>
          <w:szCs w:val="28"/>
          <w:lang w:val="uk-UA"/>
        </w:rPr>
      </w:pPr>
      <w:r w:rsidRPr="00FE6033">
        <w:rPr>
          <w:i/>
          <w:szCs w:val="28"/>
          <w:lang w:val="uk-UA"/>
        </w:rPr>
        <w:t>Які існують  рівні регуляції процесів життєдіяльності у рослин?</w:t>
      </w:r>
    </w:p>
    <w:p w:rsidR="001872E6" w:rsidRPr="00FE6033" w:rsidRDefault="001872E6" w:rsidP="0030723C">
      <w:pPr>
        <w:pStyle w:val="a3"/>
        <w:numPr>
          <w:ilvl w:val="0"/>
          <w:numId w:val="28"/>
        </w:numPr>
        <w:tabs>
          <w:tab w:val="left" w:pos="993"/>
          <w:tab w:val="left" w:pos="1418"/>
        </w:tabs>
        <w:spacing w:after="0"/>
        <w:ind w:left="0" w:firstLine="709"/>
        <w:jc w:val="both"/>
        <w:rPr>
          <w:i/>
          <w:szCs w:val="28"/>
          <w:lang w:val="uk-UA"/>
        </w:rPr>
      </w:pPr>
      <w:r w:rsidRPr="00FE6033">
        <w:rPr>
          <w:i/>
          <w:szCs w:val="28"/>
          <w:lang w:val="uk-UA"/>
        </w:rPr>
        <w:t>Як відбувається процес надходження газів у рослинний організм?</w:t>
      </w:r>
    </w:p>
    <w:p w:rsidR="001872E6" w:rsidRPr="00FE6033" w:rsidRDefault="001872E6" w:rsidP="0030723C">
      <w:pPr>
        <w:pStyle w:val="a3"/>
        <w:numPr>
          <w:ilvl w:val="0"/>
          <w:numId w:val="28"/>
        </w:numPr>
        <w:tabs>
          <w:tab w:val="left" w:pos="993"/>
          <w:tab w:val="left" w:pos="1418"/>
        </w:tabs>
        <w:spacing w:after="0"/>
        <w:ind w:left="0" w:firstLine="709"/>
        <w:jc w:val="both"/>
        <w:rPr>
          <w:i/>
          <w:szCs w:val="28"/>
          <w:lang w:val="uk-UA"/>
        </w:rPr>
      </w:pPr>
      <w:r w:rsidRPr="00FE6033">
        <w:rPr>
          <w:i/>
          <w:szCs w:val="28"/>
          <w:lang w:val="uk-UA"/>
        </w:rPr>
        <w:t>Які органи рослин беруть участь під час виділення речовин з організму?</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Складання схеми «Рівні регуляції процесів життєдіяльності рослин»</w:t>
      </w:r>
    </w:p>
    <w:p w:rsidR="001872E6" w:rsidRPr="00FE6033" w:rsidRDefault="001872E6" w:rsidP="0030723C">
      <w:pPr>
        <w:tabs>
          <w:tab w:val="left" w:pos="993"/>
        </w:tabs>
        <w:spacing w:after="0" w:line="360" w:lineRule="auto"/>
        <w:jc w:val="both"/>
        <w:rPr>
          <w:rFonts w:ascii="Times New Roman" w:hAnsi="Times New Roman" w:cs="Times New Roman"/>
          <w:sz w:val="28"/>
          <w:szCs w:val="28"/>
        </w:rPr>
      </w:pPr>
      <w:r w:rsidRPr="00FE6033">
        <w:rPr>
          <w:rFonts w:ascii="Times New Roman" w:hAnsi="Times New Roman" w:cs="Times New Roman"/>
          <w:noProof/>
          <w:sz w:val="28"/>
          <w:szCs w:val="28"/>
          <w:lang w:val="ru-RU" w:eastAsia="ru-RU"/>
        </w:rPr>
        <w:lastRenderedPageBreak/>
        <w:drawing>
          <wp:inline distT="0" distB="0" distL="0" distR="0">
            <wp:extent cx="5944043" cy="3157869"/>
            <wp:effectExtent l="76200" t="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F7090A">
        <w:rPr>
          <w:rFonts w:ascii="Times New Roman" w:hAnsi="Times New Roman" w:cs="Times New Roman"/>
          <w:sz w:val="28"/>
          <w:szCs w:val="28"/>
        </w:rPr>
        <w:sym w:font="Symbol" w:char="F05B"/>
      </w:r>
      <w:r w:rsidR="00F7090A">
        <w:rPr>
          <w:rFonts w:ascii="Times New Roman" w:hAnsi="Times New Roman" w:cs="Times New Roman"/>
          <w:sz w:val="28"/>
          <w:szCs w:val="28"/>
        </w:rPr>
        <w:t>19</w:t>
      </w:r>
      <w:r w:rsidR="00F7090A">
        <w:rPr>
          <w:rFonts w:ascii="Times New Roman" w:hAnsi="Times New Roman" w:cs="Times New Roman"/>
          <w:sz w:val="28"/>
          <w:szCs w:val="28"/>
        </w:rPr>
        <w:sym w:font="Symbol" w:char="F05D"/>
      </w:r>
      <w:r w:rsidR="00F7090A">
        <w:rPr>
          <w:rFonts w:ascii="Times New Roman" w:hAnsi="Times New Roman" w:cs="Times New Roman"/>
          <w:sz w:val="28"/>
          <w:szCs w:val="28"/>
        </w:rPr>
        <w:t>.</w:t>
      </w:r>
    </w:p>
    <w:p w:rsidR="001872E6" w:rsidRPr="00252CA5"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b/>
          <w:i/>
          <w:sz w:val="28"/>
          <w:szCs w:val="28"/>
        </w:rPr>
        <w:t>Доповідь учнів  на тему: «Природні та синтетичні регулятори росту та їх доцільність при вирощуванні сільськогосподарських культур»</w:t>
      </w:r>
      <w:r w:rsidR="00252CA5">
        <w:rPr>
          <w:rFonts w:ascii="Times New Roman" w:hAnsi="Times New Roman" w:cs="Times New Roman"/>
          <w:b/>
          <w:i/>
          <w:sz w:val="28"/>
          <w:szCs w:val="28"/>
        </w:rPr>
        <w:t xml:space="preserve"> </w:t>
      </w:r>
      <w:r w:rsidR="00252CA5" w:rsidRPr="00252CA5">
        <w:rPr>
          <w:rFonts w:ascii="Times New Roman" w:hAnsi="Times New Roman" w:cs="Times New Roman"/>
          <w:sz w:val="28"/>
          <w:szCs w:val="28"/>
        </w:rPr>
        <w:sym w:font="Symbol" w:char="F05B"/>
      </w:r>
      <w:r w:rsidR="00252CA5" w:rsidRPr="00252CA5">
        <w:rPr>
          <w:rFonts w:ascii="Times New Roman" w:hAnsi="Times New Roman" w:cs="Times New Roman"/>
          <w:sz w:val="28"/>
          <w:szCs w:val="28"/>
        </w:rPr>
        <w:t>38</w:t>
      </w:r>
      <w:r w:rsidR="00252CA5" w:rsidRPr="00252CA5">
        <w:rPr>
          <w:rFonts w:ascii="Times New Roman" w:hAnsi="Times New Roman" w:cs="Times New Roman"/>
          <w:sz w:val="28"/>
          <w:szCs w:val="28"/>
        </w:rPr>
        <w:sym w:font="Symbol" w:char="F05D"/>
      </w:r>
      <w:r w:rsidR="00252CA5">
        <w:rPr>
          <w:rFonts w:ascii="Times New Roman" w:hAnsi="Times New Roman" w:cs="Times New Roman"/>
          <w:sz w:val="28"/>
          <w:szCs w:val="28"/>
        </w:rPr>
        <w:t>.</w:t>
      </w:r>
    </w:p>
    <w:p w:rsidR="001872E6" w:rsidRPr="00FE6033" w:rsidRDefault="001872E6" w:rsidP="0030723C">
      <w:pPr>
        <w:pStyle w:val="a3"/>
        <w:tabs>
          <w:tab w:val="left" w:pos="0"/>
          <w:tab w:val="left" w:pos="993"/>
        </w:tabs>
        <w:spacing w:after="0"/>
        <w:jc w:val="both"/>
        <w:rPr>
          <w:i/>
          <w:szCs w:val="28"/>
          <w:lang w:val="uk-UA"/>
        </w:rPr>
      </w:pPr>
      <w:r w:rsidRPr="00FE6033">
        <w:rPr>
          <w:i/>
          <w:szCs w:val="28"/>
          <w:lang w:val="uk-UA"/>
        </w:rPr>
        <w:t>Питання для фронтальної бесіди:</w:t>
      </w:r>
    </w:p>
    <w:p w:rsidR="001872E6" w:rsidRPr="00FE6033" w:rsidRDefault="001872E6" w:rsidP="0030723C">
      <w:pPr>
        <w:pStyle w:val="a3"/>
        <w:numPr>
          <w:ilvl w:val="0"/>
          <w:numId w:val="29"/>
        </w:numPr>
        <w:tabs>
          <w:tab w:val="left" w:pos="0"/>
          <w:tab w:val="left" w:pos="993"/>
        </w:tabs>
        <w:spacing w:after="0"/>
        <w:ind w:left="0" w:firstLine="709"/>
        <w:jc w:val="both"/>
        <w:rPr>
          <w:i/>
          <w:szCs w:val="28"/>
          <w:lang w:val="uk-UA"/>
        </w:rPr>
      </w:pPr>
      <w:r w:rsidRPr="00FE6033">
        <w:rPr>
          <w:i/>
          <w:szCs w:val="28"/>
          <w:lang w:val="uk-UA"/>
        </w:rPr>
        <w:t xml:space="preserve"> Сформулюйте визначення  поняттю «фітогормони».</w:t>
      </w:r>
    </w:p>
    <w:p w:rsidR="001872E6" w:rsidRPr="00FE6033" w:rsidRDefault="001872E6" w:rsidP="0030723C">
      <w:pPr>
        <w:pStyle w:val="a3"/>
        <w:numPr>
          <w:ilvl w:val="0"/>
          <w:numId w:val="29"/>
        </w:numPr>
        <w:tabs>
          <w:tab w:val="left" w:pos="0"/>
          <w:tab w:val="left" w:pos="993"/>
        </w:tabs>
        <w:spacing w:after="0"/>
        <w:ind w:left="0" w:firstLine="709"/>
        <w:jc w:val="both"/>
        <w:rPr>
          <w:i/>
          <w:szCs w:val="28"/>
          <w:lang w:val="uk-UA"/>
        </w:rPr>
      </w:pPr>
      <w:r w:rsidRPr="00FE6033">
        <w:rPr>
          <w:i/>
          <w:szCs w:val="28"/>
          <w:lang w:val="uk-UA"/>
        </w:rPr>
        <w:t>Назвіть та охарактеризуйте природні регулятори росту рослин.</w:t>
      </w:r>
    </w:p>
    <w:p w:rsidR="001872E6" w:rsidRPr="00FE6033" w:rsidRDefault="001872E6" w:rsidP="0030723C">
      <w:pPr>
        <w:pStyle w:val="a3"/>
        <w:numPr>
          <w:ilvl w:val="0"/>
          <w:numId w:val="29"/>
        </w:numPr>
        <w:tabs>
          <w:tab w:val="left" w:pos="0"/>
          <w:tab w:val="left" w:pos="993"/>
        </w:tabs>
        <w:spacing w:after="0"/>
        <w:ind w:left="0" w:firstLine="709"/>
        <w:jc w:val="both"/>
        <w:rPr>
          <w:i/>
          <w:szCs w:val="28"/>
          <w:lang w:val="uk-UA"/>
        </w:rPr>
      </w:pPr>
      <w:r w:rsidRPr="00FE6033">
        <w:rPr>
          <w:i/>
          <w:szCs w:val="28"/>
          <w:lang w:val="uk-UA"/>
        </w:rPr>
        <w:t>Чому виникає потреба у використанні штучних регуляторів росту рослин?</w:t>
      </w:r>
    </w:p>
    <w:p w:rsidR="001872E6" w:rsidRPr="00FE6033" w:rsidRDefault="001872E6" w:rsidP="0030723C">
      <w:pPr>
        <w:pStyle w:val="a3"/>
        <w:numPr>
          <w:ilvl w:val="0"/>
          <w:numId w:val="29"/>
        </w:numPr>
        <w:tabs>
          <w:tab w:val="left" w:pos="0"/>
          <w:tab w:val="left" w:pos="993"/>
        </w:tabs>
        <w:spacing w:after="0"/>
        <w:ind w:left="0" w:firstLine="709"/>
        <w:jc w:val="both"/>
        <w:rPr>
          <w:i/>
          <w:szCs w:val="28"/>
          <w:lang w:val="uk-UA"/>
        </w:rPr>
      </w:pPr>
      <w:r w:rsidRPr="00FE6033">
        <w:rPr>
          <w:i/>
          <w:szCs w:val="28"/>
          <w:lang w:val="uk-UA"/>
        </w:rPr>
        <w:t>Які є основні типи штучних регуляторів росту рослин?</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Проблемне питання</w:t>
      </w:r>
    </w:p>
    <w:p w:rsidR="001872E6" w:rsidRPr="00FE6033" w:rsidRDefault="001872E6" w:rsidP="0030723C">
      <w:pPr>
        <w:spacing w:after="0" w:line="360" w:lineRule="auto"/>
        <w:ind w:firstLine="709"/>
        <w:jc w:val="both"/>
        <w:rPr>
          <w:rFonts w:ascii="Times New Roman" w:hAnsi="Times New Roman" w:cs="Times New Roman"/>
          <w:i/>
          <w:sz w:val="28"/>
          <w:szCs w:val="28"/>
        </w:rPr>
      </w:pPr>
      <w:r w:rsidRPr="00FE6033">
        <w:rPr>
          <w:rFonts w:ascii="Times New Roman" w:hAnsi="Times New Roman" w:cs="Times New Roman"/>
          <w:i/>
          <w:sz w:val="28"/>
          <w:szCs w:val="28"/>
        </w:rPr>
        <w:t>Чому не варто пошкоджувати  кору дерев?</w:t>
      </w:r>
    </w:p>
    <w:p w:rsidR="001872E6" w:rsidRPr="00FE6033" w:rsidRDefault="001872E6" w:rsidP="0030723C">
      <w:pPr>
        <w:tabs>
          <w:tab w:val="left" w:pos="993"/>
        </w:tabs>
        <w:spacing w:after="0" w:line="360" w:lineRule="auto"/>
        <w:ind w:firstLine="709"/>
        <w:jc w:val="both"/>
        <w:rPr>
          <w:rFonts w:ascii="Times New Roman" w:hAnsi="Times New Roman" w:cs="Times New Roman"/>
          <w:b/>
          <w:i/>
          <w:sz w:val="28"/>
          <w:szCs w:val="28"/>
        </w:rPr>
      </w:pPr>
      <w:r w:rsidRPr="00FE6033">
        <w:rPr>
          <w:rFonts w:ascii="Times New Roman" w:hAnsi="Times New Roman" w:cs="Times New Roman"/>
          <w:b/>
          <w:i/>
          <w:sz w:val="28"/>
          <w:szCs w:val="28"/>
        </w:rPr>
        <w:t>Доповідь учнів на тему: «Підтримання гомеостазу в н</w:t>
      </w:r>
      <w:r w:rsidR="00D55D36">
        <w:rPr>
          <w:rFonts w:ascii="Times New Roman" w:hAnsi="Times New Roman" w:cs="Times New Roman"/>
          <w:b/>
          <w:i/>
          <w:sz w:val="28"/>
          <w:szCs w:val="28"/>
        </w:rPr>
        <w:t xml:space="preserve">есприятливих умовах та способи </w:t>
      </w:r>
      <w:r w:rsidRPr="00FE6033">
        <w:rPr>
          <w:rFonts w:ascii="Times New Roman" w:hAnsi="Times New Roman" w:cs="Times New Roman"/>
          <w:b/>
          <w:i/>
          <w:sz w:val="28"/>
          <w:szCs w:val="28"/>
        </w:rPr>
        <w:t xml:space="preserve"> захисту рослин від патогенних організмів»</w:t>
      </w:r>
    </w:p>
    <w:p w:rsidR="001872E6" w:rsidRPr="00FE6033" w:rsidRDefault="001872E6" w:rsidP="0030723C">
      <w:pPr>
        <w:pStyle w:val="a3"/>
        <w:tabs>
          <w:tab w:val="left" w:pos="0"/>
          <w:tab w:val="left" w:pos="993"/>
        </w:tabs>
        <w:spacing w:after="0"/>
        <w:jc w:val="both"/>
        <w:rPr>
          <w:i/>
          <w:szCs w:val="28"/>
          <w:lang w:val="uk-UA"/>
        </w:rPr>
      </w:pPr>
      <w:r w:rsidRPr="00FE6033">
        <w:rPr>
          <w:i/>
          <w:szCs w:val="28"/>
          <w:lang w:val="uk-UA"/>
        </w:rPr>
        <w:t>Питання для фронтальної бесіди:</w:t>
      </w:r>
    </w:p>
    <w:p w:rsidR="001872E6" w:rsidRPr="00FE6033" w:rsidRDefault="001872E6" w:rsidP="0030723C">
      <w:pPr>
        <w:pStyle w:val="a3"/>
        <w:numPr>
          <w:ilvl w:val="0"/>
          <w:numId w:val="30"/>
        </w:numPr>
        <w:tabs>
          <w:tab w:val="left" w:pos="993"/>
        </w:tabs>
        <w:spacing w:after="0"/>
        <w:ind w:left="0" w:firstLine="709"/>
        <w:jc w:val="both"/>
        <w:rPr>
          <w:i/>
          <w:szCs w:val="28"/>
          <w:lang w:val="uk-UA"/>
        </w:rPr>
      </w:pPr>
      <w:r w:rsidRPr="00FE6033">
        <w:rPr>
          <w:i/>
          <w:szCs w:val="28"/>
          <w:lang w:val="uk-UA"/>
        </w:rPr>
        <w:t>Дайте характеристику поняттю «гомеостаз».</w:t>
      </w:r>
    </w:p>
    <w:p w:rsidR="001872E6" w:rsidRPr="00FE6033" w:rsidRDefault="001872E6" w:rsidP="0030723C">
      <w:pPr>
        <w:pStyle w:val="a3"/>
        <w:numPr>
          <w:ilvl w:val="0"/>
          <w:numId w:val="30"/>
        </w:numPr>
        <w:tabs>
          <w:tab w:val="left" w:pos="993"/>
        </w:tabs>
        <w:spacing w:after="0"/>
        <w:ind w:left="0" w:firstLine="709"/>
        <w:jc w:val="both"/>
        <w:rPr>
          <w:i/>
          <w:szCs w:val="28"/>
          <w:lang w:val="uk-UA"/>
        </w:rPr>
      </w:pPr>
      <w:r w:rsidRPr="00FE6033">
        <w:rPr>
          <w:i/>
          <w:szCs w:val="28"/>
          <w:lang w:val="uk-UA"/>
        </w:rPr>
        <w:t>Як впливають несприятливі умови на рослинний організм?</w:t>
      </w:r>
    </w:p>
    <w:p w:rsidR="001872E6" w:rsidRPr="00FE6033" w:rsidRDefault="001872E6" w:rsidP="0030723C">
      <w:pPr>
        <w:pStyle w:val="a3"/>
        <w:numPr>
          <w:ilvl w:val="0"/>
          <w:numId w:val="30"/>
        </w:numPr>
        <w:tabs>
          <w:tab w:val="left" w:pos="993"/>
        </w:tabs>
        <w:spacing w:after="0"/>
        <w:ind w:left="0" w:firstLine="709"/>
        <w:jc w:val="both"/>
        <w:rPr>
          <w:i/>
          <w:szCs w:val="28"/>
          <w:lang w:val="uk-UA"/>
        </w:rPr>
      </w:pPr>
      <w:r w:rsidRPr="00FE6033">
        <w:rPr>
          <w:i/>
          <w:szCs w:val="28"/>
          <w:lang w:val="uk-UA"/>
        </w:rPr>
        <w:t>Назвіть механічні бар’єри, які запобігають проникненню патогенів усередину рослини.</w:t>
      </w:r>
    </w:p>
    <w:p w:rsidR="001872E6" w:rsidRPr="00FE6033" w:rsidRDefault="001872E6" w:rsidP="0030723C">
      <w:pPr>
        <w:pStyle w:val="a3"/>
        <w:numPr>
          <w:ilvl w:val="0"/>
          <w:numId w:val="30"/>
        </w:numPr>
        <w:tabs>
          <w:tab w:val="left" w:pos="993"/>
        </w:tabs>
        <w:spacing w:after="0"/>
        <w:ind w:left="0" w:firstLine="709"/>
        <w:jc w:val="both"/>
        <w:rPr>
          <w:i/>
          <w:szCs w:val="28"/>
          <w:lang w:val="uk-UA"/>
        </w:rPr>
      </w:pPr>
      <w:r w:rsidRPr="00FE6033">
        <w:rPr>
          <w:i/>
          <w:szCs w:val="28"/>
          <w:lang w:val="uk-UA"/>
        </w:rPr>
        <w:lastRenderedPageBreak/>
        <w:t>Коли в рослинному організмі накопичуються фітонциди і яку роль вони виконують?</w:t>
      </w:r>
    </w:p>
    <w:p w:rsidR="001872E6" w:rsidRPr="00FE6033" w:rsidRDefault="001872E6" w:rsidP="0030723C">
      <w:pPr>
        <w:tabs>
          <w:tab w:val="left" w:pos="993"/>
        </w:tabs>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IV. Закріплення матеріалу, вивченого на уроці</w:t>
      </w:r>
    </w:p>
    <w:p w:rsidR="001872E6" w:rsidRPr="00FE6033" w:rsidRDefault="001872E6" w:rsidP="0030723C">
      <w:pPr>
        <w:tabs>
          <w:tab w:val="left" w:pos="993"/>
        </w:tabs>
        <w:spacing w:after="0" w:line="360" w:lineRule="auto"/>
        <w:ind w:firstLine="709"/>
        <w:jc w:val="right"/>
        <w:rPr>
          <w:rFonts w:ascii="Times New Roman" w:hAnsi="Times New Roman" w:cs="Times New Roman"/>
          <w:b/>
          <w:sz w:val="28"/>
          <w:szCs w:val="28"/>
        </w:rPr>
      </w:pPr>
      <w:r w:rsidRPr="00FE6033">
        <w:rPr>
          <w:rFonts w:ascii="Times New Roman" w:hAnsi="Times New Roman" w:cs="Times New Roman"/>
          <w:sz w:val="28"/>
          <w:szCs w:val="28"/>
        </w:rPr>
        <w:t>Таблиця 4.1</w:t>
      </w:r>
    </w:p>
    <w:p w:rsidR="001872E6" w:rsidRPr="00FE6033" w:rsidRDefault="001872E6" w:rsidP="0030723C">
      <w:pPr>
        <w:tabs>
          <w:tab w:val="left" w:pos="993"/>
        </w:tabs>
        <w:spacing w:after="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Таблиця «Фітогормони та механізм їх дії»</w:t>
      </w:r>
    </w:p>
    <w:tbl>
      <w:tblPr>
        <w:tblStyle w:val="a4"/>
        <w:tblW w:w="9606" w:type="dxa"/>
        <w:tblLook w:val="04A0" w:firstRow="1" w:lastRow="0" w:firstColumn="1" w:lastColumn="0" w:noHBand="0" w:noVBand="1"/>
      </w:tblPr>
      <w:tblGrid>
        <w:gridCol w:w="2518"/>
        <w:gridCol w:w="7088"/>
      </w:tblGrid>
      <w:tr w:rsidR="001872E6" w:rsidRPr="00FE6033" w:rsidTr="003E7AC1">
        <w:tc>
          <w:tcPr>
            <w:tcW w:w="2518" w:type="dxa"/>
          </w:tcPr>
          <w:p w:rsidR="001872E6" w:rsidRPr="00FE6033" w:rsidRDefault="001872E6" w:rsidP="0030723C">
            <w:pPr>
              <w:tabs>
                <w:tab w:val="left" w:pos="993"/>
              </w:tabs>
              <w:spacing w:line="360" w:lineRule="auto"/>
              <w:ind w:firstLine="709"/>
              <w:jc w:val="center"/>
              <w:rPr>
                <w:rFonts w:ascii="Times New Roman" w:hAnsi="Times New Roman" w:cs="Times New Roman"/>
                <w:b/>
                <w:i/>
                <w:sz w:val="28"/>
                <w:szCs w:val="28"/>
              </w:rPr>
            </w:pPr>
            <w:r w:rsidRPr="00FE6033">
              <w:rPr>
                <w:rFonts w:ascii="Times New Roman" w:hAnsi="Times New Roman" w:cs="Times New Roman"/>
                <w:b/>
                <w:i/>
                <w:sz w:val="28"/>
                <w:szCs w:val="28"/>
              </w:rPr>
              <w:t>Назва</w:t>
            </w:r>
          </w:p>
        </w:tc>
        <w:tc>
          <w:tcPr>
            <w:tcW w:w="7088" w:type="dxa"/>
          </w:tcPr>
          <w:p w:rsidR="001872E6" w:rsidRPr="00FE6033" w:rsidRDefault="001872E6" w:rsidP="0030723C">
            <w:pPr>
              <w:tabs>
                <w:tab w:val="left" w:pos="993"/>
              </w:tabs>
              <w:spacing w:line="360" w:lineRule="auto"/>
              <w:ind w:firstLine="709"/>
              <w:jc w:val="center"/>
              <w:rPr>
                <w:rFonts w:ascii="Times New Roman" w:hAnsi="Times New Roman" w:cs="Times New Roman"/>
                <w:b/>
                <w:i/>
                <w:sz w:val="28"/>
                <w:szCs w:val="28"/>
              </w:rPr>
            </w:pPr>
            <w:r w:rsidRPr="00FE6033">
              <w:rPr>
                <w:rFonts w:ascii="Times New Roman" w:hAnsi="Times New Roman" w:cs="Times New Roman"/>
                <w:b/>
                <w:i/>
                <w:sz w:val="28"/>
                <w:szCs w:val="28"/>
              </w:rPr>
              <w:t>Фізіологічна дія та роль</w:t>
            </w:r>
          </w:p>
        </w:tc>
      </w:tr>
      <w:tr w:rsidR="001872E6" w:rsidRPr="00FE6033" w:rsidTr="003E7AC1">
        <w:trPr>
          <w:trHeight w:val="1222"/>
        </w:trPr>
        <w:tc>
          <w:tcPr>
            <w:tcW w:w="2518" w:type="dxa"/>
          </w:tcPr>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p>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p>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Ауксин</w:t>
            </w:r>
          </w:p>
        </w:tc>
        <w:tc>
          <w:tcPr>
            <w:tcW w:w="7088" w:type="dxa"/>
          </w:tcPr>
          <w:p w:rsidR="001872E6" w:rsidRPr="00FE6033" w:rsidRDefault="001872E6" w:rsidP="0030723C">
            <w:pPr>
              <w:tabs>
                <w:tab w:val="left" w:pos="993"/>
                <w:tab w:val="left" w:pos="6838"/>
              </w:tabs>
              <w:spacing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Апікальне домінування (формування крони); геотропізм і фототропізм; диференціація провідних тканин; стимулює: синтез етилену, процес квітування, розвиток плодів, формування коренів на живцях; сповільнює листопад.</w:t>
            </w:r>
          </w:p>
        </w:tc>
      </w:tr>
      <w:tr w:rsidR="001872E6" w:rsidRPr="00FE6033" w:rsidTr="003E7AC1">
        <w:trPr>
          <w:trHeight w:val="1122"/>
        </w:trPr>
        <w:tc>
          <w:tcPr>
            <w:tcW w:w="2518" w:type="dxa"/>
          </w:tcPr>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p>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Цитокінін</w:t>
            </w:r>
          </w:p>
        </w:tc>
        <w:tc>
          <w:tcPr>
            <w:tcW w:w="7088" w:type="dxa"/>
          </w:tcPr>
          <w:p w:rsidR="001872E6" w:rsidRPr="00FE6033" w:rsidRDefault="001872E6" w:rsidP="0030723C">
            <w:pPr>
              <w:tabs>
                <w:tab w:val="left" w:pos="993"/>
                <w:tab w:val="left" w:pos="6838"/>
              </w:tabs>
              <w:spacing w:before="24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Апікальне домінування (форма кореня); розвиток плодів; ріст пагона; затримує старіння листків.</w:t>
            </w:r>
          </w:p>
        </w:tc>
      </w:tr>
      <w:tr w:rsidR="001872E6" w:rsidRPr="00FE6033" w:rsidTr="003E7AC1">
        <w:trPr>
          <w:trHeight w:val="1222"/>
        </w:trPr>
        <w:tc>
          <w:tcPr>
            <w:tcW w:w="2518" w:type="dxa"/>
          </w:tcPr>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p>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Етилен</w:t>
            </w:r>
          </w:p>
        </w:tc>
        <w:tc>
          <w:tcPr>
            <w:tcW w:w="7088" w:type="dxa"/>
          </w:tcPr>
          <w:p w:rsidR="001872E6" w:rsidRPr="00FE6033" w:rsidRDefault="001872E6" w:rsidP="0030723C">
            <w:pPr>
              <w:tabs>
                <w:tab w:val="left" w:pos="993"/>
                <w:tab w:val="left" w:pos="6838"/>
              </w:tabs>
              <w:spacing w:before="24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Стимулює: дозрівання плодів, старіння листків та квітів, опадання чистин рослин.</w:t>
            </w:r>
          </w:p>
        </w:tc>
      </w:tr>
      <w:tr w:rsidR="001872E6" w:rsidRPr="00FE6033" w:rsidTr="003E7AC1">
        <w:trPr>
          <w:trHeight w:val="1319"/>
        </w:trPr>
        <w:tc>
          <w:tcPr>
            <w:tcW w:w="2518" w:type="dxa"/>
          </w:tcPr>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p>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Гіберелін</w:t>
            </w:r>
          </w:p>
        </w:tc>
        <w:tc>
          <w:tcPr>
            <w:tcW w:w="7088" w:type="dxa"/>
          </w:tcPr>
          <w:p w:rsidR="001872E6" w:rsidRPr="00FE6033" w:rsidRDefault="001872E6" w:rsidP="0030723C">
            <w:pPr>
              <w:tabs>
                <w:tab w:val="left" w:pos="993"/>
                <w:tab w:val="left" w:pos="6838"/>
              </w:tabs>
              <w:spacing w:before="24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Стимулює достигання плодів, цвітіння та процес проростання насіння.</w:t>
            </w:r>
          </w:p>
        </w:tc>
      </w:tr>
      <w:tr w:rsidR="001872E6" w:rsidRPr="00FE6033" w:rsidTr="003E7AC1">
        <w:trPr>
          <w:trHeight w:val="1410"/>
        </w:trPr>
        <w:tc>
          <w:tcPr>
            <w:tcW w:w="2518" w:type="dxa"/>
          </w:tcPr>
          <w:p w:rsidR="001872E6" w:rsidRPr="00FE6033" w:rsidRDefault="001872E6" w:rsidP="0030723C">
            <w:pPr>
              <w:tabs>
                <w:tab w:val="left" w:pos="993"/>
              </w:tabs>
              <w:spacing w:before="240"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Абсцизова</w:t>
            </w:r>
          </w:p>
          <w:p w:rsidR="001872E6" w:rsidRPr="00FE6033" w:rsidRDefault="001872E6" w:rsidP="0030723C">
            <w:pPr>
              <w:tabs>
                <w:tab w:val="left" w:pos="993"/>
              </w:tabs>
              <w:spacing w:line="360" w:lineRule="auto"/>
              <w:ind w:firstLine="709"/>
              <w:jc w:val="center"/>
              <w:rPr>
                <w:rFonts w:ascii="Times New Roman" w:hAnsi="Times New Roman" w:cs="Times New Roman"/>
                <w:sz w:val="28"/>
                <w:szCs w:val="28"/>
              </w:rPr>
            </w:pPr>
            <w:r w:rsidRPr="00FE6033">
              <w:rPr>
                <w:rFonts w:ascii="Times New Roman" w:hAnsi="Times New Roman" w:cs="Times New Roman"/>
                <w:sz w:val="28"/>
                <w:szCs w:val="28"/>
              </w:rPr>
              <w:t>кислота</w:t>
            </w:r>
          </w:p>
        </w:tc>
        <w:tc>
          <w:tcPr>
            <w:tcW w:w="7088" w:type="dxa"/>
          </w:tcPr>
          <w:p w:rsidR="001872E6" w:rsidRPr="00FE6033" w:rsidRDefault="001872E6" w:rsidP="0030723C">
            <w:pPr>
              <w:tabs>
                <w:tab w:val="left" w:pos="993"/>
                <w:tab w:val="left" w:pos="6838"/>
              </w:tabs>
              <w:spacing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Гальмує: процеси життєдіяльності, ріст і розкриття бруньок; стимулює:  закривання продихів, опадання листя.</w:t>
            </w:r>
          </w:p>
        </w:tc>
      </w:tr>
    </w:tbl>
    <w:p w:rsidR="001872E6" w:rsidRPr="00FE6033" w:rsidRDefault="00F7090A" w:rsidP="0030723C">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5B"/>
      </w:r>
      <w:r>
        <w:rPr>
          <w:rFonts w:ascii="Times New Roman" w:hAnsi="Times New Roman" w:cs="Times New Roman"/>
          <w:sz w:val="28"/>
          <w:szCs w:val="28"/>
        </w:rPr>
        <w:t>18</w:t>
      </w:r>
      <w:r>
        <w:rPr>
          <w:rFonts w:ascii="Times New Roman" w:hAnsi="Times New Roman" w:cs="Times New Roman"/>
          <w:sz w:val="28"/>
          <w:szCs w:val="28"/>
        </w:rPr>
        <w:sym w:font="Symbol" w:char="F05D"/>
      </w:r>
      <w:r>
        <w:rPr>
          <w:rFonts w:ascii="Times New Roman" w:hAnsi="Times New Roman" w:cs="Times New Roman"/>
          <w:sz w:val="28"/>
          <w:szCs w:val="28"/>
        </w:rPr>
        <w:t>.</w:t>
      </w:r>
    </w:p>
    <w:p w:rsidR="001872E6" w:rsidRPr="00FE6033" w:rsidRDefault="001872E6" w:rsidP="0030723C">
      <w:pPr>
        <w:tabs>
          <w:tab w:val="left" w:pos="993"/>
        </w:tabs>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V. Узагальнення і систематизація знань</w:t>
      </w:r>
    </w:p>
    <w:p w:rsidR="001872E6" w:rsidRPr="00FE6033" w:rsidRDefault="001872E6" w:rsidP="0030723C">
      <w:pPr>
        <w:tabs>
          <w:tab w:val="left" w:pos="993"/>
        </w:tabs>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Технологія «Ти мені – я тобі»</w:t>
      </w:r>
    </w:p>
    <w:p w:rsidR="001872E6" w:rsidRPr="00FE6033" w:rsidRDefault="001872E6" w:rsidP="0030723C">
      <w:pPr>
        <w:tabs>
          <w:tab w:val="left" w:pos="993"/>
        </w:tabs>
        <w:spacing w:after="0" w:line="360" w:lineRule="auto"/>
        <w:ind w:firstLine="709"/>
        <w:jc w:val="both"/>
        <w:rPr>
          <w:rFonts w:ascii="Times New Roman" w:hAnsi="Times New Roman" w:cs="Times New Roman"/>
          <w:i/>
          <w:sz w:val="28"/>
          <w:szCs w:val="28"/>
        </w:rPr>
      </w:pPr>
      <w:r w:rsidRPr="00FE6033">
        <w:rPr>
          <w:rFonts w:ascii="Times New Roman" w:hAnsi="Times New Roman" w:cs="Times New Roman"/>
          <w:i/>
          <w:sz w:val="28"/>
          <w:szCs w:val="28"/>
        </w:rPr>
        <w:t>Учні формулюють питання з теми і опитують один одного.</w:t>
      </w:r>
    </w:p>
    <w:p w:rsidR="001872E6" w:rsidRPr="00FE6033" w:rsidRDefault="001872E6" w:rsidP="0030723C">
      <w:pPr>
        <w:tabs>
          <w:tab w:val="left" w:pos="993"/>
        </w:tabs>
        <w:spacing w:after="0" w:line="360" w:lineRule="auto"/>
        <w:ind w:firstLine="709"/>
        <w:jc w:val="both"/>
        <w:rPr>
          <w:rFonts w:ascii="Times New Roman" w:hAnsi="Times New Roman" w:cs="Times New Roman"/>
          <w:b/>
          <w:sz w:val="28"/>
          <w:szCs w:val="28"/>
        </w:rPr>
      </w:pPr>
      <w:r w:rsidRPr="00FE6033">
        <w:rPr>
          <w:rFonts w:ascii="Times New Roman" w:hAnsi="Times New Roman" w:cs="Times New Roman"/>
          <w:b/>
          <w:sz w:val="28"/>
          <w:szCs w:val="28"/>
        </w:rPr>
        <w:t>VІ. Підведення підсумків, оголошення домашнього завдання</w:t>
      </w:r>
    </w:p>
    <w:p w:rsidR="001872E6" w:rsidRPr="00FE6033" w:rsidRDefault="001872E6" w:rsidP="0030723C">
      <w:pPr>
        <w:tabs>
          <w:tab w:val="left" w:pos="993"/>
        </w:tabs>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Отже, ми з вами познайомилися із новою темою. Ви гарно попрацювали, ми досягли мети уроку. Оцінювання і мотивація.</w:t>
      </w:r>
    </w:p>
    <w:p w:rsidR="001872E6" w:rsidRPr="00FE6033" w:rsidRDefault="001872E6" w:rsidP="0030723C">
      <w:pPr>
        <w:spacing w:after="0" w:line="360" w:lineRule="auto"/>
        <w:ind w:firstLine="709"/>
        <w:jc w:val="both"/>
        <w:rPr>
          <w:rFonts w:ascii="Times New Roman" w:hAnsi="Times New Roman" w:cs="Times New Roman"/>
          <w:sz w:val="28"/>
          <w:szCs w:val="28"/>
        </w:rPr>
      </w:pPr>
      <w:r w:rsidRPr="00FE6033">
        <w:rPr>
          <w:rFonts w:ascii="Times New Roman" w:hAnsi="Times New Roman" w:cs="Times New Roman"/>
          <w:sz w:val="28"/>
          <w:szCs w:val="28"/>
        </w:rPr>
        <w:t>Оголошення і пояснення домашнього завдання.</w:t>
      </w:r>
    </w:p>
    <w:p w:rsidR="006A485E" w:rsidRPr="00FE6033" w:rsidRDefault="006A485E" w:rsidP="00FB2237">
      <w:pPr>
        <w:jc w:val="center"/>
        <w:outlineLvl w:val="0"/>
        <w:rPr>
          <w:rFonts w:ascii="Times New Roman" w:hAnsi="Times New Roman" w:cs="Times New Roman"/>
          <w:b/>
          <w:sz w:val="28"/>
          <w:szCs w:val="28"/>
        </w:rPr>
      </w:pPr>
      <w:bookmarkStart w:id="18" w:name="_Toc88603559"/>
      <w:r w:rsidRPr="00FE6033">
        <w:rPr>
          <w:rFonts w:ascii="Times New Roman" w:hAnsi="Times New Roman" w:cs="Times New Roman"/>
          <w:b/>
          <w:sz w:val="28"/>
          <w:szCs w:val="28"/>
        </w:rPr>
        <w:lastRenderedPageBreak/>
        <w:t>ВИСНОВКИ</w:t>
      </w:r>
      <w:bookmarkEnd w:id="18"/>
    </w:p>
    <w:p w:rsidR="006A485E" w:rsidRPr="00FE6033" w:rsidRDefault="006A485E" w:rsidP="0030723C">
      <w:pPr>
        <w:spacing w:after="0" w:line="360" w:lineRule="auto"/>
        <w:ind w:firstLine="709"/>
        <w:jc w:val="center"/>
        <w:outlineLvl w:val="0"/>
        <w:rPr>
          <w:rFonts w:ascii="Times New Roman" w:eastAsia="Calibri" w:hAnsi="Times New Roman" w:cs="Times New Roman"/>
          <w:sz w:val="28"/>
          <w:szCs w:val="28"/>
          <w:lang w:eastAsia="en-US"/>
        </w:rPr>
      </w:pPr>
    </w:p>
    <w:p w:rsidR="006A485E" w:rsidRPr="00FE6033" w:rsidRDefault="006A485E" w:rsidP="0030723C">
      <w:pPr>
        <w:pStyle w:val="a3"/>
        <w:numPr>
          <w:ilvl w:val="0"/>
          <w:numId w:val="15"/>
        </w:numPr>
        <w:tabs>
          <w:tab w:val="left" w:pos="993"/>
          <w:tab w:val="left" w:pos="1650"/>
        </w:tabs>
        <w:spacing w:after="0"/>
        <w:ind w:left="0" w:firstLine="709"/>
        <w:jc w:val="both"/>
        <w:rPr>
          <w:szCs w:val="28"/>
          <w:lang w:val="uk-UA"/>
        </w:rPr>
      </w:pPr>
      <w:r w:rsidRPr="00FE6033">
        <w:rPr>
          <w:szCs w:val="28"/>
          <w:lang w:val="uk-UA"/>
        </w:rPr>
        <w:t xml:space="preserve">Найбільш ефективно стимулює  формування кореневої системи кукурудзи  бактеріальний </w:t>
      </w:r>
      <w:r w:rsidR="00B433C6" w:rsidRPr="00FE6033">
        <w:rPr>
          <w:szCs w:val="28"/>
          <w:lang w:val="uk-UA"/>
        </w:rPr>
        <w:t xml:space="preserve">препарат </w:t>
      </w:r>
      <w:r w:rsidRPr="00FE6033">
        <w:rPr>
          <w:szCs w:val="28"/>
          <w:lang w:val="uk-UA"/>
        </w:rPr>
        <w:t>Поліміксобактерин</w:t>
      </w:r>
      <w:r w:rsidR="006F4377" w:rsidRPr="00FE6033">
        <w:rPr>
          <w:szCs w:val="28"/>
          <w:lang w:val="uk-UA"/>
        </w:rPr>
        <w:t xml:space="preserve"> на різних фазах онтогенезу.</w:t>
      </w:r>
    </w:p>
    <w:p w:rsidR="006A485E" w:rsidRPr="00FE6033" w:rsidRDefault="006F4377" w:rsidP="0030723C">
      <w:pPr>
        <w:pStyle w:val="a3"/>
        <w:numPr>
          <w:ilvl w:val="0"/>
          <w:numId w:val="15"/>
        </w:numPr>
        <w:tabs>
          <w:tab w:val="left" w:pos="993"/>
          <w:tab w:val="left" w:pos="1650"/>
        </w:tabs>
        <w:spacing w:after="0"/>
        <w:ind w:left="0" w:firstLine="709"/>
        <w:jc w:val="both"/>
        <w:rPr>
          <w:lang w:val="uk-UA"/>
        </w:rPr>
      </w:pPr>
      <w:r w:rsidRPr="00FE6033">
        <w:rPr>
          <w:bCs/>
          <w:lang w:val="uk-UA"/>
        </w:rPr>
        <w:t xml:space="preserve">Біопрепарат </w:t>
      </w:r>
      <w:r w:rsidR="006A485E" w:rsidRPr="00FE6033">
        <w:rPr>
          <w:bCs/>
          <w:lang w:val="uk-UA"/>
        </w:rPr>
        <w:t xml:space="preserve">Поліміксобактерин та </w:t>
      </w:r>
      <w:r w:rsidRPr="00FE6033">
        <w:rPr>
          <w:bCs/>
          <w:lang w:val="uk-UA"/>
        </w:rPr>
        <w:t>імунопротектор</w:t>
      </w:r>
      <w:r w:rsidR="00A10158" w:rsidRPr="00FE6033">
        <w:rPr>
          <w:bCs/>
          <w:lang w:val="uk-UA"/>
        </w:rPr>
        <w:t xml:space="preserve"> </w:t>
      </w:r>
      <w:r w:rsidR="00B433C6" w:rsidRPr="00FE6033">
        <w:rPr>
          <w:bCs/>
          <w:lang w:val="uk-UA"/>
        </w:rPr>
        <w:t>BAI-SI</w:t>
      </w:r>
      <w:r w:rsidR="00A10158" w:rsidRPr="00FE6033">
        <w:rPr>
          <w:bCs/>
          <w:lang w:val="uk-UA"/>
        </w:rPr>
        <w:t xml:space="preserve"> </w:t>
      </w:r>
      <w:r w:rsidR="006A485E" w:rsidRPr="00FE6033">
        <w:rPr>
          <w:bCs/>
          <w:lang w:val="uk-UA"/>
        </w:rPr>
        <w:t xml:space="preserve">ефективно стимулюють формування надземної частини кукурудзи у фазі </w:t>
      </w:r>
      <w:r w:rsidRPr="00FE6033">
        <w:rPr>
          <w:bCs/>
          <w:lang w:val="uk-UA"/>
        </w:rPr>
        <w:t xml:space="preserve">3-5 листків, викидання волоті, </w:t>
      </w:r>
      <w:r w:rsidR="006D484C" w:rsidRPr="00FE6033">
        <w:rPr>
          <w:bCs/>
          <w:lang w:val="uk-UA"/>
        </w:rPr>
        <w:t xml:space="preserve">молочної </w:t>
      </w:r>
      <w:r w:rsidRPr="00FE6033">
        <w:rPr>
          <w:bCs/>
          <w:lang w:val="uk-UA"/>
        </w:rPr>
        <w:t>стиглості.</w:t>
      </w:r>
    </w:p>
    <w:p w:rsidR="006F4377" w:rsidRPr="00FE6033" w:rsidRDefault="006F4377" w:rsidP="0030723C">
      <w:pPr>
        <w:pStyle w:val="a3"/>
        <w:numPr>
          <w:ilvl w:val="0"/>
          <w:numId w:val="15"/>
        </w:numPr>
        <w:tabs>
          <w:tab w:val="left" w:pos="993"/>
          <w:tab w:val="left" w:pos="1650"/>
        </w:tabs>
        <w:spacing w:after="0"/>
        <w:ind w:left="0" w:firstLine="709"/>
        <w:jc w:val="both"/>
        <w:rPr>
          <w:szCs w:val="28"/>
          <w:lang w:val="uk-UA"/>
        </w:rPr>
      </w:pPr>
      <w:r w:rsidRPr="00FE6033">
        <w:rPr>
          <w:szCs w:val="28"/>
          <w:lang w:val="uk-UA"/>
        </w:rPr>
        <w:t>Вміст хлорофілу в листках рослин кукурудзи поступово зростав за фазами росту та розвитку і досягнув свого максимуму в фазу молочної стиглості зерна.</w:t>
      </w:r>
      <w:r w:rsidR="00A10158" w:rsidRPr="00FE6033">
        <w:rPr>
          <w:szCs w:val="28"/>
          <w:lang w:val="uk-UA"/>
        </w:rPr>
        <w:t xml:space="preserve"> </w:t>
      </w:r>
      <w:r w:rsidR="00B433C6" w:rsidRPr="00FE6033">
        <w:rPr>
          <w:bCs/>
          <w:lang w:val="uk-UA"/>
        </w:rPr>
        <w:t>Поліміксобактерин та BAI-SI</w:t>
      </w:r>
      <w:r w:rsidR="00A10158" w:rsidRPr="00FE6033">
        <w:rPr>
          <w:bCs/>
          <w:lang w:val="uk-UA"/>
        </w:rPr>
        <w:t xml:space="preserve"> </w:t>
      </w:r>
      <w:r w:rsidR="00B433C6" w:rsidRPr="00FE6033">
        <w:rPr>
          <w:szCs w:val="28"/>
          <w:lang w:val="uk-UA"/>
        </w:rPr>
        <w:t xml:space="preserve">збільшують вміст суми  хлорофілів </w:t>
      </w:r>
      <w:r w:rsidR="00B433C6" w:rsidRPr="00FE6033">
        <w:rPr>
          <w:i/>
          <w:szCs w:val="28"/>
          <w:lang w:val="uk-UA"/>
        </w:rPr>
        <w:t>а</w:t>
      </w:r>
      <w:r w:rsidR="00B433C6" w:rsidRPr="00FE6033">
        <w:rPr>
          <w:szCs w:val="28"/>
          <w:lang w:val="uk-UA"/>
        </w:rPr>
        <w:t xml:space="preserve"> і </w:t>
      </w:r>
      <w:r w:rsidR="00B433C6" w:rsidRPr="00FE6033">
        <w:rPr>
          <w:i/>
          <w:szCs w:val="28"/>
          <w:lang w:val="uk-UA"/>
        </w:rPr>
        <w:t>b</w:t>
      </w:r>
      <w:r w:rsidR="00B433C6" w:rsidRPr="00FE6033">
        <w:rPr>
          <w:szCs w:val="28"/>
          <w:lang w:val="uk-UA"/>
        </w:rPr>
        <w:t xml:space="preserve">,  вміст хлорофілу </w:t>
      </w:r>
      <w:r w:rsidR="00B433C6" w:rsidRPr="00FE6033">
        <w:rPr>
          <w:i/>
          <w:szCs w:val="28"/>
          <w:lang w:val="uk-UA"/>
        </w:rPr>
        <w:t>а</w:t>
      </w:r>
      <w:r w:rsidR="00B433C6" w:rsidRPr="00FE6033">
        <w:rPr>
          <w:szCs w:val="28"/>
          <w:lang w:val="uk-UA"/>
        </w:rPr>
        <w:t xml:space="preserve"> та вміст  хлорофілу </w:t>
      </w:r>
      <w:r w:rsidR="00B433C6" w:rsidRPr="00FE6033">
        <w:rPr>
          <w:i/>
          <w:szCs w:val="28"/>
          <w:lang w:val="uk-UA"/>
        </w:rPr>
        <w:t>b</w:t>
      </w:r>
      <w:r w:rsidR="00D47FCD">
        <w:rPr>
          <w:i/>
          <w:szCs w:val="28"/>
          <w:lang w:val="uk-UA"/>
        </w:rPr>
        <w:t xml:space="preserve"> </w:t>
      </w:r>
      <w:r w:rsidR="00B433C6" w:rsidRPr="00FE6033">
        <w:rPr>
          <w:szCs w:val="28"/>
          <w:lang w:val="uk-UA"/>
        </w:rPr>
        <w:t>у листках кукурудзи.</w:t>
      </w:r>
    </w:p>
    <w:p w:rsidR="00B433C6" w:rsidRPr="00FE6033" w:rsidRDefault="00B433C6" w:rsidP="0030723C">
      <w:pPr>
        <w:pStyle w:val="a3"/>
        <w:numPr>
          <w:ilvl w:val="0"/>
          <w:numId w:val="15"/>
        </w:numPr>
        <w:tabs>
          <w:tab w:val="left" w:pos="993"/>
          <w:tab w:val="left" w:pos="1650"/>
        </w:tabs>
        <w:spacing w:after="0"/>
        <w:ind w:left="0" w:firstLine="709"/>
        <w:jc w:val="both"/>
        <w:rPr>
          <w:szCs w:val="28"/>
          <w:lang w:val="uk-UA"/>
        </w:rPr>
      </w:pPr>
      <w:r w:rsidRPr="00FE6033">
        <w:rPr>
          <w:szCs w:val="28"/>
          <w:lang w:val="uk-UA"/>
        </w:rPr>
        <w:t>Передпосівна обробка насіння кукурудзи Поліміксобактерином та BAI-SI підвищила урожайність кукурудзи і вони є перспективними препаратами  при вирощуванні зернових культур.</w:t>
      </w:r>
    </w:p>
    <w:p w:rsidR="00B433C6" w:rsidRPr="00FE6033" w:rsidRDefault="00B433C6" w:rsidP="0030723C">
      <w:pPr>
        <w:tabs>
          <w:tab w:val="left" w:pos="993"/>
          <w:tab w:val="left" w:pos="1650"/>
        </w:tabs>
        <w:spacing w:after="0"/>
        <w:ind w:firstLine="709"/>
        <w:jc w:val="both"/>
        <w:rPr>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8E48CF" w:rsidRPr="00FE6033" w:rsidRDefault="008E48CF" w:rsidP="0030723C">
      <w:pPr>
        <w:tabs>
          <w:tab w:val="left" w:pos="1650"/>
        </w:tabs>
        <w:spacing w:after="0" w:line="360" w:lineRule="auto"/>
        <w:ind w:firstLine="709"/>
        <w:jc w:val="both"/>
        <w:rPr>
          <w:rFonts w:ascii="Times New Roman" w:hAnsi="Times New Roman" w:cs="Times New Roman"/>
          <w:b/>
          <w:sz w:val="28"/>
          <w:szCs w:val="28"/>
        </w:rPr>
      </w:pPr>
    </w:p>
    <w:p w:rsidR="006D484C" w:rsidRPr="00FE6033" w:rsidRDefault="006D484C" w:rsidP="0030723C">
      <w:pPr>
        <w:tabs>
          <w:tab w:val="left" w:pos="1650"/>
        </w:tabs>
        <w:spacing w:after="0" w:line="360" w:lineRule="auto"/>
        <w:ind w:firstLine="709"/>
        <w:jc w:val="center"/>
        <w:rPr>
          <w:rFonts w:ascii="Times New Roman" w:hAnsi="Times New Roman" w:cs="Times New Roman"/>
          <w:b/>
          <w:sz w:val="28"/>
          <w:szCs w:val="28"/>
        </w:rPr>
      </w:pPr>
    </w:p>
    <w:p w:rsidR="006D484C" w:rsidRPr="00FE6033" w:rsidRDefault="006D484C" w:rsidP="0030723C">
      <w:pPr>
        <w:tabs>
          <w:tab w:val="left" w:pos="1650"/>
        </w:tabs>
        <w:spacing w:after="0" w:line="360" w:lineRule="auto"/>
        <w:ind w:firstLine="709"/>
        <w:jc w:val="center"/>
        <w:rPr>
          <w:rFonts w:ascii="Times New Roman" w:hAnsi="Times New Roman" w:cs="Times New Roman"/>
          <w:b/>
          <w:sz w:val="28"/>
          <w:szCs w:val="28"/>
        </w:rPr>
      </w:pPr>
    </w:p>
    <w:p w:rsidR="006D484C" w:rsidRPr="00FE6033" w:rsidRDefault="006D484C" w:rsidP="0030723C">
      <w:pPr>
        <w:tabs>
          <w:tab w:val="left" w:pos="1650"/>
        </w:tabs>
        <w:spacing w:after="0" w:line="360" w:lineRule="auto"/>
        <w:ind w:firstLine="709"/>
        <w:jc w:val="center"/>
        <w:rPr>
          <w:rFonts w:ascii="Times New Roman" w:hAnsi="Times New Roman" w:cs="Times New Roman"/>
          <w:b/>
          <w:sz w:val="28"/>
          <w:szCs w:val="28"/>
        </w:rPr>
      </w:pPr>
    </w:p>
    <w:p w:rsidR="006D484C" w:rsidRPr="00FE6033" w:rsidRDefault="006D484C" w:rsidP="0030723C">
      <w:pPr>
        <w:tabs>
          <w:tab w:val="left" w:pos="1650"/>
        </w:tabs>
        <w:spacing w:after="0" w:line="360" w:lineRule="auto"/>
        <w:ind w:firstLine="709"/>
        <w:jc w:val="center"/>
        <w:rPr>
          <w:rFonts w:ascii="Times New Roman" w:hAnsi="Times New Roman" w:cs="Times New Roman"/>
          <w:b/>
          <w:sz w:val="28"/>
          <w:szCs w:val="28"/>
        </w:rPr>
      </w:pPr>
    </w:p>
    <w:p w:rsidR="006D484C" w:rsidRPr="00FE6033" w:rsidRDefault="006D484C" w:rsidP="0030723C">
      <w:pPr>
        <w:tabs>
          <w:tab w:val="left" w:pos="1650"/>
        </w:tabs>
        <w:spacing w:after="0" w:line="360" w:lineRule="auto"/>
        <w:ind w:firstLine="709"/>
        <w:jc w:val="center"/>
        <w:rPr>
          <w:rFonts w:ascii="Times New Roman" w:hAnsi="Times New Roman" w:cs="Times New Roman"/>
          <w:b/>
          <w:sz w:val="28"/>
          <w:szCs w:val="28"/>
        </w:rPr>
      </w:pPr>
    </w:p>
    <w:p w:rsidR="006D484C" w:rsidRPr="00FE6033" w:rsidRDefault="006D484C" w:rsidP="0030723C">
      <w:pPr>
        <w:tabs>
          <w:tab w:val="left" w:pos="1650"/>
        </w:tabs>
        <w:spacing w:after="0" w:line="360" w:lineRule="auto"/>
        <w:ind w:firstLine="709"/>
        <w:jc w:val="center"/>
        <w:rPr>
          <w:rFonts w:ascii="Times New Roman" w:hAnsi="Times New Roman" w:cs="Times New Roman"/>
          <w:b/>
          <w:sz w:val="28"/>
          <w:szCs w:val="28"/>
        </w:rPr>
      </w:pPr>
    </w:p>
    <w:p w:rsidR="00B545B5" w:rsidRPr="00FE6033" w:rsidRDefault="00B545B5" w:rsidP="0030723C">
      <w:pPr>
        <w:pStyle w:val="a8"/>
        <w:shd w:val="clear" w:color="auto" w:fill="FFFFFF"/>
        <w:spacing w:before="0" w:beforeAutospacing="0" w:after="0" w:afterAutospacing="0" w:line="360" w:lineRule="auto"/>
        <w:ind w:firstLine="709"/>
        <w:jc w:val="center"/>
        <w:textAlignment w:val="baseline"/>
        <w:outlineLvl w:val="0"/>
        <w:rPr>
          <w:b/>
          <w:color w:val="000000"/>
          <w:sz w:val="28"/>
          <w:szCs w:val="28"/>
          <w:lang w:val="uk-UA"/>
        </w:rPr>
      </w:pPr>
      <w:bookmarkStart w:id="19" w:name="_Toc26192936"/>
      <w:bookmarkStart w:id="20" w:name="_Toc88603560"/>
      <w:r w:rsidRPr="00FE6033">
        <w:rPr>
          <w:b/>
          <w:color w:val="000000"/>
          <w:sz w:val="28"/>
          <w:szCs w:val="28"/>
          <w:lang w:val="uk-UA"/>
        </w:rPr>
        <w:lastRenderedPageBreak/>
        <w:t>СПИСОК ВИКОРИСТАНИХ ДЖЕРЕЛ</w:t>
      </w:r>
      <w:bookmarkEnd w:id="19"/>
      <w:bookmarkEnd w:id="20"/>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Агакишев Д. В. Регуляторы роста и развития растений. Москва: Наука, 1981. 220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Анішин Л. А. Вітчизняні</w:t>
      </w:r>
      <w:r w:rsidR="00FE6033" w:rsidRPr="00FE6033">
        <w:rPr>
          <w:szCs w:val="28"/>
          <w:lang w:val="uk-UA"/>
        </w:rPr>
        <w:t xml:space="preserve"> </w:t>
      </w:r>
      <w:r w:rsidRPr="00FE6033">
        <w:rPr>
          <w:szCs w:val="28"/>
          <w:lang w:val="uk-UA"/>
        </w:rPr>
        <w:t>біологічно</w:t>
      </w:r>
      <w:r w:rsidR="00FE6033" w:rsidRPr="00FE6033">
        <w:rPr>
          <w:szCs w:val="28"/>
          <w:lang w:val="uk-UA"/>
        </w:rPr>
        <w:t xml:space="preserve"> </w:t>
      </w:r>
      <w:r w:rsidRPr="00FE6033">
        <w:rPr>
          <w:szCs w:val="28"/>
          <w:lang w:val="uk-UA"/>
        </w:rPr>
        <w:t>активні</w:t>
      </w:r>
      <w:r w:rsidR="00FE6033" w:rsidRPr="00FE6033">
        <w:rPr>
          <w:szCs w:val="28"/>
          <w:lang w:val="uk-UA"/>
        </w:rPr>
        <w:t xml:space="preserve"> </w:t>
      </w:r>
      <w:r w:rsidRPr="00FE6033">
        <w:rPr>
          <w:szCs w:val="28"/>
          <w:lang w:val="uk-UA"/>
        </w:rPr>
        <w:t>препарати</w:t>
      </w:r>
      <w:r w:rsidR="00FE6033" w:rsidRPr="00FE6033">
        <w:rPr>
          <w:szCs w:val="28"/>
          <w:lang w:val="uk-UA"/>
        </w:rPr>
        <w:t xml:space="preserve"> </w:t>
      </w:r>
      <w:r w:rsidRPr="00FE6033">
        <w:rPr>
          <w:szCs w:val="28"/>
          <w:lang w:val="uk-UA"/>
        </w:rPr>
        <w:t xml:space="preserve">просяться на поля України. </w:t>
      </w:r>
      <w:r w:rsidRPr="00FE6033">
        <w:rPr>
          <w:i/>
          <w:szCs w:val="28"/>
          <w:lang w:val="uk-UA"/>
        </w:rPr>
        <w:t>Пропозиція</w:t>
      </w:r>
      <w:r w:rsidRPr="00FE6033">
        <w:rPr>
          <w:szCs w:val="28"/>
          <w:lang w:val="uk-UA"/>
        </w:rPr>
        <w:t xml:space="preserve">. 2002. № 10. 2004. С. 58. </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 xml:space="preserve">Анішин Л. А. Регулятори росту рослин: сумніви і факти. </w:t>
      </w:r>
      <w:r w:rsidRPr="00FE6033">
        <w:rPr>
          <w:i/>
          <w:szCs w:val="28"/>
          <w:lang w:val="uk-UA"/>
        </w:rPr>
        <w:t>Пропозиція</w:t>
      </w:r>
      <w:r w:rsidRPr="00FE6033">
        <w:rPr>
          <w:szCs w:val="28"/>
          <w:lang w:val="uk-UA"/>
        </w:rPr>
        <w:t>. 2002. № 5. С. 105.</w:t>
      </w:r>
    </w:p>
    <w:p w:rsidR="00C018E2" w:rsidRPr="00FE6033" w:rsidRDefault="00C018E2" w:rsidP="0030723C">
      <w:pPr>
        <w:pStyle w:val="a3"/>
        <w:numPr>
          <w:ilvl w:val="0"/>
          <w:numId w:val="25"/>
        </w:numPr>
        <w:autoSpaceDE w:val="0"/>
        <w:autoSpaceDN w:val="0"/>
        <w:adjustRightInd w:val="0"/>
        <w:spacing w:after="0"/>
        <w:ind w:left="0" w:firstLine="709"/>
        <w:jc w:val="both"/>
        <w:rPr>
          <w:rStyle w:val="a7"/>
          <w:color w:val="000000" w:themeColor="text1"/>
          <w:szCs w:val="28"/>
          <w:shd w:val="clear" w:color="auto" w:fill="FFFFFF"/>
          <w:lang w:val="uk-UA"/>
        </w:rPr>
      </w:pPr>
      <w:r w:rsidRPr="00FE6033">
        <w:rPr>
          <w:rFonts w:eastAsiaTheme="minorHAnsi"/>
          <w:szCs w:val="28"/>
          <w:lang w:val="uk-UA"/>
        </w:rPr>
        <w:t>Б</w:t>
      </w:r>
      <w:r w:rsidRPr="00FE6033">
        <w:rPr>
          <w:rStyle w:val="a7"/>
          <w:b w:val="0"/>
          <w:szCs w:val="28"/>
          <w:shd w:val="clear" w:color="auto" w:fill="FFFFFF"/>
          <w:lang w:val="uk-UA"/>
        </w:rPr>
        <w:t>іологічно</w:t>
      </w:r>
      <w:r w:rsidR="00FE6033">
        <w:rPr>
          <w:rStyle w:val="a7"/>
          <w:b w:val="0"/>
          <w:szCs w:val="28"/>
          <w:shd w:val="clear" w:color="auto" w:fill="FFFFFF"/>
          <w:lang w:val="uk-UA"/>
        </w:rPr>
        <w:t xml:space="preserve"> </w:t>
      </w:r>
      <w:r w:rsidRPr="00FE6033">
        <w:rPr>
          <w:rStyle w:val="a7"/>
          <w:b w:val="0"/>
          <w:szCs w:val="28"/>
          <w:shd w:val="clear" w:color="auto" w:fill="FFFFFF"/>
          <w:lang w:val="uk-UA"/>
        </w:rPr>
        <w:t>активний</w:t>
      </w:r>
      <w:r w:rsidR="00FE6033">
        <w:rPr>
          <w:rStyle w:val="a7"/>
          <w:b w:val="0"/>
          <w:szCs w:val="28"/>
          <w:shd w:val="clear" w:color="auto" w:fill="FFFFFF"/>
          <w:lang w:val="uk-UA"/>
        </w:rPr>
        <w:t xml:space="preserve"> </w:t>
      </w:r>
      <w:r w:rsidRPr="00FE6033">
        <w:rPr>
          <w:rStyle w:val="a7"/>
          <w:b w:val="0"/>
          <w:szCs w:val="28"/>
          <w:shd w:val="clear" w:color="auto" w:fill="FFFFFF"/>
          <w:lang w:val="uk-UA"/>
        </w:rPr>
        <w:t>імунопротектор на основі</w:t>
      </w:r>
      <w:r w:rsidR="00FE6033">
        <w:rPr>
          <w:rStyle w:val="a7"/>
          <w:b w:val="0"/>
          <w:szCs w:val="28"/>
          <w:shd w:val="clear" w:color="auto" w:fill="FFFFFF"/>
          <w:lang w:val="uk-UA"/>
        </w:rPr>
        <w:t xml:space="preserve"> </w:t>
      </w:r>
      <w:r w:rsidRPr="00FE6033">
        <w:rPr>
          <w:rStyle w:val="a7"/>
          <w:b w:val="0"/>
          <w:szCs w:val="28"/>
          <w:shd w:val="clear" w:color="auto" w:fill="FFFFFF"/>
          <w:lang w:val="uk-UA"/>
        </w:rPr>
        <w:t xml:space="preserve">кремнію“BAI-SI”. </w:t>
      </w:r>
      <w:r w:rsidRPr="00FE6033">
        <w:rPr>
          <w:szCs w:val="28"/>
          <w:lang w:val="uk-UA"/>
        </w:rPr>
        <w:t xml:space="preserve">URL:  </w:t>
      </w:r>
      <w:hyperlink r:id="rId21" w:history="1">
        <w:r w:rsidRPr="00FE6033">
          <w:rPr>
            <w:rStyle w:val="aa"/>
            <w:color w:val="000000" w:themeColor="text1"/>
            <w:szCs w:val="28"/>
            <w:u w:val="none"/>
            <w:shd w:val="clear" w:color="auto" w:fill="FFFFFF"/>
            <w:lang w:val="uk-UA"/>
          </w:rPr>
          <w:t>http://avante-agro.com.ua/ru/органические-удобрения-2/калий-кремний/bai-si</w:t>
        </w:r>
      </w:hyperlink>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Вилесов Г. И., Дульнев П. Г., Давыдова О. Е. Эффективность применения нових регуляторов роста растений в сельском хозяйстве и лесоразведении. Москва: Российская академия с/х наук. 1999. 164 с.</w:t>
      </w:r>
    </w:p>
    <w:p w:rsidR="00C018E2" w:rsidRPr="00FE6033" w:rsidRDefault="00C018E2" w:rsidP="0030723C">
      <w:pPr>
        <w:pStyle w:val="a3"/>
        <w:numPr>
          <w:ilvl w:val="0"/>
          <w:numId w:val="25"/>
        </w:numPr>
        <w:ind w:left="0" w:firstLine="709"/>
        <w:jc w:val="both"/>
        <w:rPr>
          <w:szCs w:val="28"/>
          <w:lang w:val="uk-UA"/>
        </w:rPr>
      </w:pPr>
      <w:r w:rsidRPr="00FE6033">
        <w:rPr>
          <w:szCs w:val="28"/>
          <w:lang w:val="uk-UA"/>
        </w:rPr>
        <w:t>Гавій В.М., Кучменко О.Б., Куриленко А.О., Терещенко О.О. Вплив</w:t>
      </w:r>
      <w:r w:rsidR="00FE6033">
        <w:rPr>
          <w:szCs w:val="28"/>
          <w:lang w:val="uk-UA"/>
        </w:rPr>
        <w:t xml:space="preserve"> </w:t>
      </w:r>
      <w:r w:rsidRPr="00FE6033">
        <w:rPr>
          <w:szCs w:val="28"/>
          <w:lang w:val="uk-UA"/>
        </w:rPr>
        <w:t>передпосівної</w:t>
      </w:r>
      <w:r w:rsidR="00FE6033">
        <w:rPr>
          <w:szCs w:val="28"/>
          <w:lang w:val="uk-UA"/>
        </w:rPr>
        <w:t xml:space="preserve"> </w:t>
      </w:r>
      <w:r w:rsidRPr="00FE6033">
        <w:rPr>
          <w:szCs w:val="28"/>
          <w:lang w:val="uk-UA"/>
        </w:rPr>
        <w:t>обробки</w:t>
      </w:r>
      <w:r w:rsidR="00FE6033">
        <w:rPr>
          <w:szCs w:val="28"/>
          <w:lang w:val="uk-UA"/>
        </w:rPr>
        <w:t xml:space="preserve"> </w:t>
      </w:r>
      <w:r w:rsidRPr="00FE6033">
        <w:rPr>
          <w:szCs w:val="28"/>
          <w:lang w:val="uk-UA"/>
        </w:rPr>
        <w:t>насіння</w:t>
      </w:r>
      <w:r w:rsidR="00FE6033">
        <w:rPr>
          <w:szCs w:val="28"/>
          <w:lang w:val="uk-UA"/>
        </w:rPr>
        <w:t xml:space="preserve"> </w:t>
      </w:r>
      <w:r w:rsidRPr="00FE6033">
        <w:rPr>
          <w:szCs w:val="28"/>
          <w:lang w:val="uk-UA"/>
        </w:rPr>
        <w:t>біопрепаратами на асиміляційні</w:t>
      </w:r>
      <w:r w:rsidR="00FE6033">
        <w:rPr>
          <w:szCs w:val="28"/>
          <w:lang w:val="uk-UA"/>
        </w:rPr>
        <w:t xml:space="preserve"> </w:t>
      </w:r>
      <w:r w:rsidRPr="00FE6033">
        <w:rPr>
          <w:szCs w:val="28"/>
          <w:lang w:val="uk-UA"/>
        </w:rPr>
        <w:t>процеси</w:t>
      </w:r>
      <w:r w:rsidR="00FE6033">
        <w:rPr>
          <w:szCs w:val="28"/>
          <w:lang w:val="uk-UA"/>
        </w:rPr>
        <w:t xml:space="preserve"> </w:t>
      </w:r>
      <w:r w:rsidRPr="00FE6033">
        <w:rPr>
          <w:szCs w:val="28"/>
          <w:lang w:val="uk-UA"/>
        </w:rPr>
        <w:t>рослин та хімічний склад зерна кукурудзи</w:t>
      </w:r>
      <w:r w:rsidR="00BF604B" w:rsidRPr="00FE6033">
        <w:rPr>
          <w:szCs w:val="28"/>
          <w:lang w:val="uk-UA"/>
        </w:rPr>
        <w:t>.</w:t>
      </w:r>
      <w:r w:rsidR="00FE6033">
        <w:rPr>
          <w:szCs w:val="28"/>
          <w:lang w:val="uk-UA"/>
        </w:rPr>
        <w:t xml:space="preserve"> </w:t>
      </w:r>
      <w:r w:rsidRPr="00FE6033">
        <w:rPr>
          <w:i/>
          <w:szCs w:val="28"/>
          <w:lang w:val="uk-UA"/>
        </w:rPr>
        <w:t>Медична та клінічна хімія.</w:t>
      </w:r>
      <w:r w:rsidRPr="00FE6033">
        <w:rPr>
          <w:szCs w:val="28"/>
          <w:lang w:val="uk-UA"/>
        </w:rPr>
        <w:t xml:space="preserve"> 2019.  Т.21, №3 (80).  Додаток. – Матеріали ХІІ Українського біохімічного конгресу (30 вересня – 4 жовтня 2019 р., м. Тернопіль).  С. 298. </w:t>
      </w:r>
    </w:p>
    <w:p w:rsidR="00C018E2" w:rsidRPr="00FE6033" w:rsidRDefault="00C018E2" w:rsidP="0030723C">
      <w:pPr>
        <w:pStyle w:val="a3"/>
        <w:numPr>
          <w:ilvl w:val="0"/>
          <w:numId w:val="25"/>
        </w:numPr>
        <w:ind w:left="0" w:firstLine="709"/>
        <w:jc w:val="both"/>
        <w:rPr>
          <w:szCs w:val="28"/>
          <w:lang w:val="uk-UA"/>
        </w:rPr>
      </w:pPr>
      <w:r w:rsidRPr="00FE6033">
        <w:rPr>
          <w:szCs w:val="28"/>
          <w:lang w:val="uk-UA"/>
        </w:rPr>
        <w:t>Гавій В.М., Кучменко О.Б., Терещенко О.О. Вплив</w:t>
      </w:r>
      <w:r w:rsidR="00FE6033">
        <w:rPr>
          <w:szCs w:val="28"/>
          <w:lang w:val="uk-UA"/>
        </w:rPr>
        <w:t xml:space="preserve"> </w:t>
      </w:r>
      <w:r w:rsidRPr="00FE6033">
        <w:rPr>
          <w:szCs w:val="28"/>
          <w:lang w:val="uk-UA"/>
        </w:rPr>
        <w:t>біопрепарату</w:t>
      </w:r>
      <w:r w:rsidR="00FE6033">
        <w:rPr>
          <w:szCs w:val="28"/>
          <w:lang w:val="uk-UA"/>
        </w:rPr>
        <w:t xml:space="preserve"> </w:t>
      </w:r>
      <w:r w:rsidRPr="00FE6033">
        <w:rPr>
          <w:szCs w:val="28"/>
          <w:lang w:val="uk-UA"/>
        </w:rPr>
        <w:t>Поліміксобактерин та імунопротектора  BAI-SI на  вміст</w:t>
      </w:r>
      <w:r w:rsidR="00FE6033">
        <w:rPr>
          <w:szCs w:val="28"/>
          <w:lang w:val="uk-UA"/>
        </w:rPr>
        <w:t xml:space="preserve"> </w:t>
      </w:r>
      <w:r w:rsidRPr="00FE6033">
        <w:rPr>
          <w:szCs w:val="28"/>
          <w:lang w:val="uk-UA"/>
        </w:rPr>
        <w:t>фотосинтетичних</w:t>
      </w:r>
      <w:r w:rsidR="00FE6033">
        <w:rPr>
          <w:szCs w:val="28"/>
          <w:lang w:val="uk-UA"/>
        </w:rPr>
        <w:t xml:space="preserve"> </w:t>
      </w:r>
      <w:r w:rsidRPr="00FE6033">
        <w:rPr>
          <w:szCs w:val="28"/>
          <w:lang w:val="uk-UA"/>
        </w:rPr>
        <w:t>пігментів і урожайність</w:t>
      </w:r>
      <w:r w:rsidR="00FE6033">
        <w:rPr>
          <w:szCs w:val="28"/>
          <w:lang w:val="uk-UA"/>
        </w:rPr>
        <w:t xml:space="preserve"> </w:t>
      </w:r>
      <w:r w:rsidRPr="00FE6033">
        <w:rPr>
          <w:szCs w:val="28"/>
          <w:lang w:val="uk-UA"/>
        </w:rPr>
        <w:t>кукурудзи</w:t>
      </w:r>
      <w:r w:rsidR="00BF604B" w:rsidRPr="00FE6033">
        <w:rPr>
          <w:szCs w:val="28"/>
          <w:lang w:val="uk-UA"/>
        </w:rPr>
        <w:t xml:space="preserve">. </w:t>
      </w:r>
      <w:r w:rsidRPr="00FE6033">
        <w:rPr>
          <w:i/>
          <w:szCs w:val="28"/>
          <w:lang w:val="uk-UA"/>
        </w:rPr>
        <w:t>Збірник</w:t>
      </w:r>
      <w:r w:rsidR="00FE6033">
        <w:rPr>
          <w:i/>
          <w:szCs w:val="28"/>
          <w:lang w:val="uk-UA"/>
        </w:rPr>
        <w:t xml:space="preserve"> </w:t>
      </w:r>
      <w:r w:rsidRPr="00FE6033">
        <w:rPr>
          <w:i/>
          <w:szCs w:val="28"/>
          <w:lang w:val="uk-UA"/>
        </w:rPr>
        <w:t>наукови</w:t>
      </w:r>
      <w:r w:rsidR="00FE6033">
        <w:rPr>
          <w:i/>
          <w:szCs w:val="28"/>
          <w:lang w:val="uk-UA"/>
        </w:rPr>
        <w:t xml:space="preserve"> праць </w:t>
      </w:r>
      <w:r w:rsidRPr="00FE6033">
        <w:rPr>
          <w:i/>
          <w:szCs w:val="28"/>
          <w:lang w:val="uk-UA"/>
        </w:rPr>
        <w:t>Уманського</w:t>
      </w:r>
      <w:r w:rsidR="00FE6033">
        <w:rPr>
          <w:i/>
          <w:szCs w:val="28"/>
          <w:lang w:val="uk-UA"/>
        </w:rPr>
        <w:t xml:space="preserve"> </w:t>
      </w:r>
      <w:r w:rsidRPr="00FE6033">
        <w:rPr>
          <w:i/>
          <w:szCs w:val="28"/>
          <w:lang w:val="uk-UA"/>
        </w:rPr>
        <w:t>національного</w:t>
      </w:r>
      <w:r w:rsidR="00FE6033">
        <w:rPr>
          <w:i/>
          <w:szCs w:val="28"/>
          <w:lang w:val="uk-UA"/>
        </w:rPr>
        <w:t xml:space="preserve"> </w:t>
      </w:r>
      <w:r w:rsidRPr="00FE6033">
        <w:rPr>
          <w:i/>
          <w:szCs w:val="28"/>
          <w:lang w:val="uk-UA"/>
        </w:rPr>
        <w:t>університету</w:t>
      </w:r>
      <w:r w:rsidR="00FE6033">
        <w:rPr>
          <w:i/>
          <w:szCs w:val="28"/>
          <w:lang w:val="uk-UA"/>
        </w:rPr>
        <w:t xml:space="preserve"> </w:t>
      </w:r>
      <w:r w:rsidRPr="00FE6033">
        <w:rPr>
          <w:i/>
          <w:szCs w:val="28"/>
          <w:lang w:val="uk-UA"/>
        </w:rPr>
        <w:t>садівництва.</w:t>
      </w:r>
      <w:r w:rsidR="00FE6033">
        <w:rPr>
          <w:i/>
          <w:szCs w:val="28"/>
          <w:lang w:val="uk-UA"/>
        </w:rPr>
        <w:t xml:space="preserve"> </w:t>
      </w:r>
      <w:r w:rsidRPr="00FE6033">
        <w:rPr>
          <w:szCs w:val="28"/>
          <w:lang w:val="uk-UA"/>
        </w:rPr>
        <w:t>Випуск 95.  Частина 1, 2019. С. 65-75.</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Гаврилюк М. М. Наукові й організаційні засади сучасного</w:t>
      </w:r>
      <w:r w:rsidR="00FE6033">
        <w:rPr>
          <w:szCs w:val="28"/>
          <w:lang w:val="uk-UA"/>
        </w:rPr>
        <w:t xml:space="preserve"> </w:t>
      </w:r>
      <w:r w:rsidRPr="00FE6033">
        <w:rPr>
          <w:szCs w:val="28"/>
          <w:lang w:val="uk-UA"/>
        </w:rPr>
        <w:t>насінництва в Україні: дис. д-ра с.-г. наук: 06.01.14. О., 2003. 322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Головко О. Високі</w:t>
      </w:r>
      <w:r w:rsidR="00FE6033">
        <w:rPr>
          <w:szCs w:val="28"/>
          <w:lang w:val="uk-UA"/>
        </w:rPr>
        <w:t xml:space="preserve"> </w:t>
      </w:r>
      <w:r w:rsidRPr="00FE6033">
        <w:rPr>
          <w:szCs w:val="28"/>
          <w:lang w:val="uk-UA"/>
        </w:rPr>
        <w:t>врожаї</w:t>
      </w:r>
      <w:r w:rsidR="00FE6033">
        <w:rPr>
          <w:szCs w:val="28"/>
          <w:lang w:val="uk-UA"/>
        </w:rPr>
        <w:t xml:space="preserve"> </w:t>
      </w:r>
      <w:r w:rsidRPr="00FE6033">
        <w:rPr>
          <w:szCs w:val="28"/>
          <w:lang w:val="uk-UA"/>
        </w:rPr>
        <w:t>завдяки</w:t>
      </w:r>
      <w:r w:rsidR="00FE6033">
        <w:rPr>
          <w:szCs w:val="28"/>
          <w:lang w:val="uk-UA"/>
        </w:rPr>
        <w:t xml:space="preserve"> </w:t>
      </w:r>
      <w:r w:rsidRPr="00FE6033">
        <w:rPr>
          <w:szCs w:val="28"/>
          <w:lang w:val="uk-UA"/>
        </w:rPr>
        <w:t>вітчизняним</w:t>
      </w:r>
      <w:r w:rsidR="00FE6033">
        <w:rPr>
          <w:szCs w:val="28"/>
          <w:lang w:val="uk-UA"/>
        </w:rPr>
        <w:t xml:space="preserve"> </w:t>
      </w:r>
      <w:r w:rsidRPr="00FE6033">
        <w:rPr>
          <w:szCs w:val="28"/>
          <w:lang w:val="uk-UA"/>
        </w:rPr>
        <w:t xml:space="preserve">біостимуляторам. </w:t>
      </w:r>
      <w:r w:rsidRPr="00FE6033">
        <w:rPr>
          <w:i/>
          <w:szCs w:val="28"/>
          <w:lang w:val="uk-UA"/>
        </w:rPr>
        <w:t>Урядовий</w:t>
      </w:r>
      <w:r w:rsidR="00FE6033">
        <w:rPr>
          <w:i/>
          <w:szCs w:val="28"/>
          <w:lang w:val="uk-UA"/>
        </w:rPr>
        <w:t xml:space="preserve"> </w:t>
      </w:r>
      <w:r w:rsidRPr="00FE6033">
        <w:rPr>
          <w:i/>
          <w:szCs w:val="28"/>
          <w:lang w:val="uk-UA"/>
        </w:rPr>
        <w:t>кур’єр</w:t>
      </w:r>
      <w:r w:rsidRPr="00FE6033">
        <w:rPr>
          <w:szCs w:val="28"/>
          <w:lang w:val="uk-UA"/>
        </w:rPr>
        <w:t>, 1997. С. 9.</w:t>
      </w:r>
    </w:p>
    <w:p w:rsidR="00C018E2" w:rsidRPr="00FE6033" w:rsidRDefault="00FE6033" w:rsidP="0030723C">
      <w:pPr>
        <w:pStyle w:val="a3"/>
        <w:numPr>
          <w:ilvl w:val="0"/>
          <w:numId w:val="25"/>
        </w:numPr>
        <w:spacing w:after="0"/>
        <w:ind w:left="0" w:firstLine="709"/>
        <w:jc w:val="both"/>
        <w:rPr>
          <w:szCs w:val="28"/>
          <w:lang w:val="uk-UA"/>
        </w:rPr>
      </w:pPr>
      <w:r>
        <w:rPr>
          <w:szCs w:val="28"/>
          <w:lang w:val="uk-UA"/>
        </w:rPr>
        <w:t>Господаренко Г.М., Невлад В.</w:t>
      </w:r>
      <w:r w:rsidR="00C018E2" w:rsidRPr="00FE6033">
        <w:rPr>
          <w:szCs w:val="28"/>
          <w:lang w:val="uk-UA"/>
        </w:rPr>
        <w:t>І. Ефективність</w:t>
      </w:r>
      <w:r>
        <w:rPr>
          <w:szCs w:val="28"/>
          <w:lang w:val="uk-UA"/>
        </w:rPr>
        <w:t xml:space="preserve"> </w:t>
      </w:r>
      <w:r w:rsidR="00C018E2" w:rsidRPr="00FE6033">
        <w:rPr>
          <w:szCs w:val="28"/>
          <w:lang w:val="uk-UA"/>
        </w:rPr>
        <w:t>некореневого</w:t>
      </w:r>
      <w:r>
        <w:rPr>
          <w:szCs w:val="28"/>
          <w:lang w:val="uk-UA"/>
        </w:rPr>
        <w:t xml:space="preserve"> </w:t>
      </w:r>
      <w:r w:rsidR="00C018E2" w:rsidRPr="00FE6033">
        <w:rPr>
          <w:szCs w:val="28"/>
          <w:lang w:val="uk-UA"/>
        </w:rPr>
        <w:t xml:space="preserve">підживлення гороху азотом. </w:t>
      </w:r>
      <w:r w:rsidR="00C018E2" w:rsidRPr="00FE6033">
        <w:rPr>
          <w:i/>
          <w:szCs w:val="28"/>
          <w:lang w:val="uk-UA"/>
        </w:rPr>
        <w:t>Корми і кормовий</w:t>
      </w:r>
      <w:r>
        <w:rPr>
          <w:i/>
          <w:szCs w:val="28"/>
          <w:lang w:val="uk-UA"/>
        </w:rPr>
        <w:t xml:space="preserve"> </w:t>
      </w:r>
      <w:r w:rsidR="00C018E2" w:rsidRPr="00FE6033">
        <w:rPr>
          <w:i/>
          <w:szCs w:val="28"/>
          <w:lang w:val="uk-UA"/>
        </w:rPr>
        <w:t>білок</w:t>
      </w:r>
      <w:r w:rsidR="00C018E2" w:rsidRPr="00FE6033">
        <w:rPr>
          <w:szCs w:val="28"/>
          <w:lang w:val="uk-UA"/>
        </w:rPr>
        <w:t xml:space="preserve">: </w:t>
      </w:r>
      <w:r>
        <w:rPr>
          <w:szCs w:val="28"/>
          <w:lang w:val="uk-UA"/>
        </w:rPr>
        <w:t>матеріали п</w:t>
      </w:r>
      <w:r w:rsidR="00C018E2" w:rsidRPr="00FE6033">
        <w:rPr>
          <w:szCs w:val="28"/>
          <w:lang w:val="uk-UA"/>
        </w:rPr>
        <w:t>ершої</w:t>
      </w:r>
      <w:r>
        <w:rPr>
          <w:szCs w:val="28"/>
          <w:lang w:val="uk-UA"/>
        </w:rPr>
        <w:t xml:space="preserve"> </w:t>
      </w:r>
      <w:r w:rsidR="00C018E2" w:rsidRPr="00FE6033">
        <w:rPr>
          <w:szCs w:val="28"/>
          <w:lang w:val="uk-UA"/>
        </w:rPr>
        <w:t xml:space="preserve">міжнар. конф., м. Вінниця 16–17 лист. 1994 р. Вінниця, 1994. С. 188–189.  </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lastRenderedPageBreak/>
        <w:t>Грицаєнко З. М., Пономаренко С. П., Карпенко В. П., Леонтюк І. Б. Біологічно</w:t>
      </w:r>
      <w:r w:rsidR="00FE6033">
        <w:rPr>
          <w:szCs w:val="28"/>
          <w:lang w:val="uk-UA"/>
        </w:rPr>
        <w:t xml:space="preserve"> </w:t>
      </w:r>
      <w:r w:rsidRPr="00FE6033">
        <w:rPr>
          <w:szCs w:val="28"/>
          <w:lang w:val="uk-UA"/>
        </w:rPr>
        <w:t>активні</w:t>
      </w:r>
      <w:r w:rsidR="00FE6033">
        <w:rPr>
          <w:szCs w:val="28"/>
          <w:lang w:val="uk-UA"/>
        </w:rPr>
        <w:t xml:space="preserve"> </w:t>
      </w:r>
      <w:r w:rsidRPr="00FE6033">
        <w:rPr>
          <w:szCs w:val="28"/>
          <w:lang w:val="uk-UA"/>
        </w:rPr>
        <w:t xml:space="preserve">речовини в рослинництві: навч. посіб. Київ: ЗАТ Нічлава, 2008. 352 с. </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Грицаєнко З.М., Грицаєнко А.О., Карпенко В.П. Методи</w:t>
      </w:r>
      <w:r w:rsidR="00FE6033">
        <w:rPr>
          <w:szCs w:val="28"/>
          <w:lang w:val="uk-UA"/>
        </w:rPr>
        <w:t xml:space="preserve"> </w:t>
      </w:r>
      <w:r w:rsidRPr="00FE6033">
        <w:rPr>
          <w:szCs w:val="28"/>
          <w:lang w:val="uk-UA"/>
        </w:rPr>
        <w:t>біологічних та агрохімічних</w:t>
      </w:r>
      <w:r w:rsidR="00FE6033">
        <w:rPr>
          <w:szCs w:val="28"/>
          <w:lang w:val="uk-UA"/>
        </w:rPr>
        <w:t xml:space="preserve"> </w:t>
      </w:r>
      <w:r w:rsidRPr="00FE6033">
        <w:rPr>
          <w:szCs w:val="28"/>
          <w:lang w:val="uk-UA"/>
        </w:rPr>
        <w:t>досліджень</w:t>
      </w:r>
      <w:r w:rsidR="00FE6033">
        <w:rPr>
          <w:szCs w:val="28"/>
          <w:lang w:val="uk-UA"/>
        </w:rPr>
        <w:t xml:space="preserve"> </w:t>
      </w:r>
      <w:r w:rsidRPr="00FE6033">
        <w:rPr>
          <w:szCs w:val="28"/>
          <w:lang w:val="uk-UA"/>
        </w:rPr>
        <w:t>рослин і грунтів. Київ: ЗАТ “НІЧЛАВА”, 2003. 320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Гамбург К. З., Кулаева О. Н., Муромцев Г. С. Регуляторы роста растений. Москва: Колос, 1979. 246 с.</w:t>
      </w:r>
    </w:p>
    <w:p w:rsidR="00C018E2" w:rsidRPr="00FE6033" w:rsidRDefault="00C018E2" w:rsidP="0030723C">
      <w:pPr>
        <w:pStyle w:val="a3"/>
        <w:numPr>
          <w:ilvl w:val="0"/>
          <w:numId w:val="25"/>
        </w:numPr>
        <w:spacing w:after="0"/>
        <w:ind w:left="0" w:firstLine="709"/>
        <w:jc w:val="both"/>
        <w:rPr>
          <w:color w:val="111111"/>
          <w:szCs w:val="28"/>
          <w:shd w:val="clear" w:color="auto" w:fill="FFFFFF"/>
          <w:lang w:val="uk-UA"/>
        </w:rPr>
      </w:pPr>
      <w:r w:rsidRPr="00FE6033">
        <w:rPr>
          <w:color w:val="111111"/>
          <w:szCs w:val="28"/>
          <w:shd w:val="clear" w:color="auto" w:fill="FFFFFF"/>
          <w:lang w:val="uk-UA"/>
        </w:rPr>
        <w:t>Гуляєв Б.І. Екофізіологія фотосинтезу: досягнення, стан та перспективи</w:t>
      </w:r>
      <w:r w:rsidR="00FE6033">
        <w:rPr>
          <w:color w:val="111111"/>
          <w:szCs w:val="28"/>
          <w:shd w:val="clear" w:color="auto" w:fill="FFFFFF"/>
          <w:lang w:val="uk-UA"/>
        </w:rPr>
        <w:t xml:space="preserve"> </w:t>
      </w:r>
      <w:r w:rsidRPr="00FE6033">
        <w:rPr>
          <w:color w:val="111111"/>
          <w:szCs w:val="28"/>
          <w:shd w:val="clear" w:color="auto" w:fill="FFFFFF"/>
          <w:lang w:val="uk-UA"/>
        </w:rPr>
        <w:t xml:space="preserve">досліджень. </w:t>
      </w:r>
      <w:r w:rsidRPr="00FE6033">
        <w:rPr>
          <w:i/>
          <w:color w:val="111111"/>
          <w:szCs w:val="28"/>
          <w:shd w:val="clear" w:color="auto" w:fill="FFFFFF"/>
          <w:lang w:val="uk-UA"/>
        </w:rPr>
        <w:t>Фізіологія</w:t>
      </w:r>
      <w:r w:rsidR="00FE6033">
        <w:rPr>
          <w:i/>
          <w:color w:val="111111"/>
          <w:szCs w:val="28"/>
          <w:shd w:val="clear" w:color="auto" w:fill="FFFFFF"/>
          <w:lang w:val="uk-UA"/>
        </w:rPr>
        <w:t xml:space="preserve"> </w:t>
      </w:r>
      <w:r w:rsidRPr="00FE6033">
        <w:rPr>
          <w:i/>
          <w:color w:val="111111"/>
          <w:szCs w:val="28"/>
          <w:shd w:val="clear" w:color="auto" w:fill="FFFFFF"/>
          <w:lang w:val="uk-UA"/>
        </w:rPr>
        <w:t>рослин в Україні на межі</w:t>
      </w:r>
      <w:r w:rsidR="00FE6033">
        <w:rPr>
          <w:i/>
          <w:color w:val="111111"/>
          <w:szCs w:val="28"/>
          <w:shd w:val="clear" w:color="auto" w:fill="FFFFFF"/>
          <w:lang w:val="uk-UA"/>
        </w:rPr>
        <w:t xml:space="preserve"> </w:t>
      </w:r>
      <w:r w:rsidRPr="00FE6033">
        <w:rPr>
          <w:i/>
          <w:color w:val="111111"/>
          <w:szCs w:val="28"/>
          <w:shd w:val="clear" w:color="auto" w:fill="FFFFFF"/>
          <w:lang w:val="uk-UA"/>
        </w:rPr>
        <w:t>тисячоліття. Збірник</w:t>
      </w:r>
      <w:r w:rsidR="00FE6033">
        <w:rPr>
          <w:i/>
          <w:color w:val="111111"/>
          <w:szCs w:val="28"/>
          <w:shd w:val="clear" w:color="auto" w:fill="FFFFFF"/>
          <w:lang w:val="uk-UA"/>
        </w:rPr>
        <w:t xml:space="preserve"> </w:t>
      </w:r>
      <w:r w:rsidRPr="00FE6033">
        <w:rPr>
          <w:i/>
          <w:color w:val="111111"/>
          <w:szCs w:val="28"/>
          <w:shd w:val="clear" w:color="auto" w:fill="FFFFFF"/>
          <w:lang w:val="uk-UA"/>
        </w:rPr>
        <w:t>наукових</w:t>
      </w:r>
      <w:r w:rsidR="00FE6033">
        <w:rPr>
          <w:i/>
          <w:color w:val="111111"/>
          <w:szCs w:val="28"/>
          <w:shd w:val="clear" w:color="auto" w:fill="FFFFFF"/>
          <w:lang w:val="uk-UA"/>
        </w:rPr>
        <w:t xml:space="preserve"> </w:t>
      </w:r>
      <w:r w:rsidRPr="00FE6033">
        <w:rPr>
          <w:i/>
          <w:color w:val="111111"/>
          <w:szCs w:val="28"/>
          <w:shd w:val="clear" w:color="auto" w:fill="FFFFFF"/>
          <w:lang w:val="uk-UA"/>
        </w:rPr>
        <w:t>праць.</w:t>
      </w:r>
      <w:r w:rsidRPr="00FE6033">
        <w:rPr>
          <w:color w:val="111111"/>
          <w:szCs w:val="28"/>
          <w:shd w:val="clear" w:color="auto" w:fill="FFFFFF"/>
          <w:lang w:val="uk-UA"/>
        </w:rPr>
        <w:t>Київ, 2001. Т.1. С. 60–74.</w:t>
      </w:r>
    </w:p>
    <w:p w:rsidR="00C018E2" w:rsidRPr="00FE6033" w:rsidRDefault="00D05CA6" w:rsidP="0030723C">
      <w:pPr>
        <w:pStyle w:val="a3"/>
        <w:numPr>
          <w:ilvl w:val="0"/>
          <w:numId w:val="25"/>
        </w:numPr>
        <w:spacing w:after="0"/>
        <w:ind w:left="0" w:firstLine="709"/>
        <w:jc w:val="both"/>
        <w:rPr>
          <w:szCs w:val="28"/>
          <w:lang w:val="uk-UA"/>
        </w:rPr>
      </w:pPr>
      <w:r>
        <w:rPr>
          <w:szCs w:val="28"/>
          <w:lang w:val="uk-UA"/>
        </w:rPr>
        <w:t>Деева В.</w:t>
      </w:r>
      <w:r w:rsidR="00C018E2" w:rsidRPr="00FE6033">
        <w:rPr>
          <w:szCs w:val="28"/>
          <w:lang w:val="uk-UA"/>
        </w:rPr>
        <w:t xml:space="preserve">П. Ботаника: исследования. Выпуск 33.Минск: Право и экономика, 2005. 383 с. </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Дерфлинг К.</w:t>
      </w:r>
      <w:r w:rsidR="00D05CA6">
        <w:rPr>
          <w:szCs w:val="28"/>
          <w:lang w:val="uk-UA"/>
        </w:rPr>
        <w:t xml:space="preserve"> </w:t>
      </w:r>
      <w:r w:rsidRPr="00FE6033">
        <w:rPr>
          <w:szCs w:val="28"/>
          <w:lang w:val="uk-UA"/>
        </w:rPr>
        <w:t xml:space="preserve"> Гормоны растений. Системный</w:t>
      </w:r>
      <w:r w:rsidR="00D05CA6">
        <w:rPr>
          <w:szCs w:val="28"/>
          <w:lang w:val="uk-UA"/>
        </w:rPr>
        <w:t xml:space="preserve"> </w:t>
      </w:r>
      <w:r w:rsidRPr="00FE6033">
        <w:rPr>
          <w:szCs w:val="28"/>
          <w:lang w:val="uk-UA"/>
        </w:rPr>
        <w:t>подход. Москва: Мир, 1985.</w:t>
      </w:r>
    </w:p>
    <w:p w:rsidR="00C018E2" w:rsidRDefault="00C018E2" w:rsidP="0030723C">
      <w:pPr>
        <w:pStyle w:val="a3"/>
        <w:numPr>
          <w:ilvl w:val="0"/>
          <w:numId w:val="25"/>
        </w:numPr>
        <w:spacing w:after="0"/>
        <w:ind w:left="0" w:firstLine="709"/>
        <w:jc w:val="both"/>
        <w:rPr>
          <w:szCs w:val="28"/>
          <w:lang w:val="uk-UA"/>
        </w:rPr>
      </w:pPr>
      <w:r w:rsidRPr="00FE6033">
        <w:rPr>
          <w:szCs w:val="28"/>
          <w:lang w:val="uk-UA"/>
        </w:rPr>
        <w:t>Єщенко В., Копитко П., Опришко В., Костогриз П. Основи</w:t>
      </w:r>
      <w:r w:rsidR="00D05CA6">
        <w:rPr>
          <w:szCs w:val="28"/>
          <w:lang w:val="uk-UA"/>
        </w:rPr>
        <w:t xml:space="preserve"> </w:t>
      </w:r>
      <w:r w:rsidRPr="00FE6033">
        <w:rPr>
          <w:szCs w:val="28"/>
          <w:lang w:val="uk-UA"/>
        </w:rPr>
        <w:t>наукових</w:t>
      </w:r>
      <w:r w:rsidR="00D05CA6">
        <w:rPr>
          <w:szCs w:val="28"/>
          <w:lang w:val="uk-UA"/>
        </w:rPr>
        <w:t xml:space="preserve"> </w:t>
      </w:r>
      <w:r w:rsidRPr="00FE6033">
        <w:rPr>
          <w:szCs w:val="28"/>
          <w:lang w:val="uk-UA"/>
        </w:rPr>
        <w:t>досліджень в агрономії. Київ: Дія, 2005. 288 с.</w:t>
      </w:r>
    </w:p>
    <w:p w:rsidR="00883D50" w:rsidRPr="00042236" w:rsidRDefault="00883D50" w:rsidP="00883D50">
      <w:pPr>
        <w:pStyle w:val="a3"/>
        <w:numPr>
          <w:ilvl w:val="0"/>
          <w:numId w:val="25"/>
        </w:numPr>
        <w:spacing w:after="0"/>
        <w:ind w:left="0" w:firstLine="709"/>
        <w:jc w:val="both"/>
        <w:rPr>
          <w:szCs w:val="28"/>
          <w:lang w:val="uk-UA"/>
        </w:rPr>
      </w:pPr>
      <w:r w:rsidRPr="00042236">
        <w:rPr>
          <w:szCs w:val="28"/>
        </w:rPr>
        <w:t>З</w:t>
      </w:r>
      <w:r w:rsidRPr="00042236">
        <w:rPr>
          <w:szCs w:val="28"/>
          <w:lang w:val="uk-UA"/>
        </w:rPr>
        <w:t>адорожний К.М. Біологія і екологія (профільний рівень): підруч. для 11 к</w:t>
      </w:r>
      <w:r>
        <w:rPr>
          <w:szCs w:val="28"/>
          <w:lang w:val="uk-UA"/>
        </w:rPr>
        <w:t>л. закл. загальн. серед. Освіти.</w:t>
      </w:r>
      <w:r w:rsidRPr="00042236">
        <w:rPr>
          <w:szCs w:val="28"/>
          <w:lang w:val="uk-UA"/>
        </w:rPr>
        <w:t xml:space="preserve"> Харків: </w:t>
      </w:r>
      <w:r>
        <w:rPr>
          <w:szCs w:val="28"/>
          <w:lang w:val="uk-UA"/>
        </w:rPr>
        <w:t>Ранок</w:t>
      </w:r>
      <w:r w:rsidRPr="00042236">
        <w:rPr>
          <w:szCs w:val="28"/>
          <w:lang w:val="uk-UA"/>
        </w:rPr>
        <w:t>, 2019</w:t>
      </w:r>
      <w:r w:rsidR="00755F3D">
        <w:rPr>
          <w:szCs w:val="28"/>
          <w:lang w:val="uk-UA"/>
        </w:rPr>
        <w:t xml:space="preserve">. </w:t>
      </w:r>
      <w:r w:rsidRPr="00042236">
        <w:rPr>
          <w:szCs w:val="28"/>
          <w:lang w:val="uk-UA"/>
        </w:rPr>
        <w:t>240 с.</w:t>
      </w:r>
    </w:p>
    <w:p w:rsidR="00883D50" w:rsidRPr="00883D50" w:rsidRDefault="00883D50" w:rsidP="00883D50">
      <w:pPr>
        <w:pStyle w:val="a3"/>
        <w:numPr>
          <w:ilvl w:val="0"/>
          <w:numId w:val="25"/>
        </w:numPr>
        <w:spacing w:after="0"/>
        <w:ind w:left="0" w:firstLine="709"/>
        <w:jc w:val="both"/>
        <w:rPr>
          <w:szCs w:val="28"/>
          <w:lang w:val="uk-UA"/>
        </w:rPr>
      </w:pPr>
      <w:r w:rsidRPr="00042236">
        <w:rPr>
          <w:szCs w:val="28"/>
          <w:lang w:val="uk-UA"/>
        </w:rPr>
        <w:t>Зінченко О.І. Біологічне рослинництво</w:t>
      </w:r>
      <w:r>
        <w:rPr>
          <w:szCs w:val="28"/>
          <w:lang w:val="uk-UA"/>
        </w:rPr>
        <w:t>. Київ: Вища школа</w:t>
      </w:r>
      <w:r w:rsidR="00755F3D">
        <w:rPr>
          <w:szCs w:val="28"/>
          <w:lang w:val="uk-UA"/>
        </w:rPr>
        <w:t>, 1996.</w:t>
      </w:r>
      <w:r w:rsidRPr="00042236">
        <w:rPr>
          <w:szCs w:val="28"/>
          <w:lang w:val="uk-UA"/>
        </w:rPr>
        <w:t xml:space="preserve"> 239 с.</w:t>
      </w:r>
    </w:p>
    <w:p w:rsidR="00C018E2" w:rsidRPr="00FE6033" w:rsidRDefault="00D05CA6" w:rsidP="00883D50">
      <w:pPr>
        <w:pStyle w:val="a3"/>
        <w:numPr>
          <w:ilvl w:val="0"/>
          <w:numId w:val="25"/>
        </w:numPr>
        <w:spacing w:after="0"/>
        <w:ind w:left="0" w:firstLine="709"/>
        <w:jc w:val="both"/>
        <w:rPr>
          <w:szCs w:val="28"/>
          <w:lang w:val="uk-UA"/>
        </w:rPr>
      </w:pPr>
      <w:r>
        <w:rPr>
          <w:szCs w:val="28"/>
          <w:lang w:val="uk-UA"/>
        </w:rPr>
        <w:t>Калiнiн Л.</w:t>
      </w:r>
      <w:r w:rsidR="00C018E2" w:rsidRPr="00FE6033">
        <w:rPr>
          <w:szCs w:val="28"/>
          <w:lang w:val="uk-UA"/>
        </w:rPr>
        <w:t>Ф. Застосування</w:t>
      </w:r>
      <w:r>
        <w:rPr>
          <w:szCs w:val="28"/>
          <w:lang w:val="uk-UA"/>
        </w:rPr>
        <w:t xml:space="preserve"> </w:t>
      </w:r>
      <w:r w:rsidR="00C018E2" w:rsidRPr="00FE6033">
        <w:rPr>
          <w:szCs w:val="28"/>
          <w:lang w:val="uk-UA"/>
        </w:rPr>
        <w:t>регуляторiв росту в сільському</w:t>
      </w:r>
      <w:r>
        <w:rPr>
          <w:szCs w:val="28"/>
          <w:lang w:val="uk-UA"/>
        </w:rPr>
        <w:t xml:space="preserve"> </w:t>
      </w:r>
      <w:r w:rsidR="00C018E2" w:rsidRPr="00FE6033">
        <w:rPr>
          <w:szCs w:val="28"/>
          <w:lang w:val="uk-UA"/>
        </w:rPr>
        <w:t>господарствi. Київ: Урожай, 1989. 167 с.</w:t>
      </w:r>
    </w:p>
    <w:p w:rsidR="00C018E2" w:rsidRPr="00FE6033" w:rsidRDefault="00D05CA6" w:rsidP="0030723C">
      <w:pPr>
        <w:pStyle w:val="a3"/>
        <w:numPr>
          <w:ilvl w:val="0"/>
          <w:numId w:val="25"/>
        </w:numPr>
        <w:spacing w:after="0"/>
        <w:ind w:left="0" w:firstLine="709"/>
        <w:jc w:val="both"/>
        <w:rPr>
          <w:szCs w:val="28"/>
          <w:lang w:val="uk-UA"/>
        </w:rPr>
      </w:pPr>
      <w:r>
        <w:rPr>
          <w:szCs w:val="28"/>
          <w:lang w:val="uk-UA"/>
        </w:rPr>
        <w:t>Картель Н.А., Макеева Е.Н., Мезенко А.</w:t>
      </w:r>
      <w:r w:rsidR="00C018E2" w:rsidRPr="00FE6033">
        <w:rPr>
          <w:szCs w:val="28"/>
          <w:lang w:val="uk-UA"/>
        </w:rPr>
        <w:t>М. Генетика: Энциклопедический</w:t>
      </w:r>
      <w:r>
        <w:rPr>
          <w:szCs w:val="28"/>
          <w:lang w:val="uk-UA"/>
        </w:rPr>
        <w:t xml:space="preserve"> </w:t>
      </w:r>
      <w:r w:rsidR="00C018E2" w:rsidRPr="00FE6033">
        <w:rPr>
          <w:szCs w:val="28"/>
          <w:lang w:val="uk-UA"/>
        </w:rPr>
        <w:t>словарь. Минск: Белорусская наука, 2001. 992 с.</w:t>
      </w:r>
    </w:p>
    <w:p w:rsidR="00C018E2" w:rsidRPr="00FE6033" w:rsidRDefault="00D05CA6" w:rsidP="0030723C">
      <w:pPr>
        <w:pStyle w:val="a3"/>
        <w:numPr>
          <w:ilvl w:val="0"/>
          <w:numId w:val="25"/>
        </w:numPr>
        <w:spacing w:after="0"/>
        <w:ind w:left="0" w:firstLine="709"/>
        <w:jc w:val="both"/>
        <w:rPr>
          <w:szCs w:val="28"/>
          <w:lang w:val="uk-UA"/>
        </w:rPr>
      </w:pPr>
      <w:r>
        <w:rPr>
          <w:szCs w:val="28"/>
          <w:lang w:val="uk-UA"/>
        </w:rPr>
        <w:t>Керефова Л.</w:t>
      </w:r>
      <w:r w:rsidR="00C018E2" w:rsidRPr="00FE6033">
        <w:rPr>
          <w:szCs w:val="28"/>
          <w:lang w:val="uk-UA"/>
        </w:rPr>
        <w:t>Ю. Про вплив</w:t>
      </w:r>
      <w:r>
        <w:rPr>
          <w:szCs w:val="28"/>
          <w:lang w:val="uk-UA"/>
        </w:rPr>
        <w:t xml:space="preserve"> </w:t>
      </w:r>
      <w:r w:rsidR="00C018E2" w:rsidRPr="00FE6033">
        <w:rPr>
          <w:szCs w:val="28"/>
          <w:lang w:val="uk-UA"/>
        </w:rPr>
        <w:t>регуляторів росту на якісні</w:t>
      </w:r>
      <w:r>
        <w:rPr>
          <w:szCs w:val="28"/>
          <w:lang w:val="uk-UA"/>
        </w:rPr>
        <w:t xml:space="preserve"> </w:t>
      </w:r>
      <w:r w:rsidR="00C018E2" w:rsidRPr="00FE6033">
        <w:rPr>
          <w:szCs w:val="28"/>
          <w:lang w:val="uk-UA"/>
        </w:rPr>
        <w:t>показники зерна озимої</w:t>
      </w:r>
      <w:r>
        <w:rPr>
          <w:szCs w:val="28"/>
          <w:lang w:val="uk-UA"/>
        </w:rPr>
        <w:t xml:space="preserve"> </w:t>
      </w:r>
      <w:r w:rsidR="00C018E2" w:rsidRPr="00FE6033">
        <w:rPr>
          <w:szCs w:val="28"/>
          <w:lang w:val="uk-UA"/>
        </w:rPr>
        <w:t xml:space="preserve">пшениці. </w:t>
      </w:r>
      <w:r w:rsidR="00C018E2" w:rsidRPr="00FE6033">
        <w:rPr>
          <w:i/>
          <w:szCs w:val="28"/>
          <w:lang w:val="uk-UA"/>
        </w:rPr>
        <w:t>Зерновое хазяйство.</w:t>
      </w:r>
      <w:r w:rsidR="00C018E2" w:rsidRPr="00FE6033">
        <w:rPr>
          <w:szCs w:val="28"/>
          <w:lang w:val="uk-UA"/>
        </w:rPr>
        <w:t xml:space="preserve"> 2004. № 4. С. 25.</w:t>
      </w:r>
    </w:p>
    <w:p w:rsidR="00C018E2" w:rsidRPr="00FE6033" w:rsidRDefault="00D05CA6" w:rsidP="0030723C">
      <w:pPr>
        <w:pStyle w:val="a3"/>
        <w:numPr>
          <w:ilvl w:val="0"/>
          <w:numId w:val="25"/>
        </w:numPr>
        <w:spacing w:after="0"/>
        <w:ind w:left="0" w:firstLine="709"/>
        <w:jc w:val="both"/>
        <w:rPr>
          <w:szCs w:val="28"/>
          <w:lang w:val="uk-UA"/>
        </w:rPr>
      </w:pPr>
      <w:r>
        <w:rPr>
          <w:szCs w:val="28"/>
          <w:lang w:val="uk-UA"/>
        </w:rPr>
        <w:t>Кулаева О.</w:t>
      </w:r>
      <w:r w:rsidR="00C018E2" w:rsidRPr="00FE6033">
        <w:rPr>
          <w:szCs w:val="28"/>
          <w:lang w:val="uk-UA"/>
        </w:rPr>
        <w:t>Н. Этилен в жизни</w:t>
      </w:r>
      <w:r>
        <w:rPr>
          <w:szCs w:val="28"/>
          <w:lang w:val="uk-UA"/>
        </w:rPr>
        <w:t xml:space="preserve"> </w:t>
      </w:r>
      <w:r w:rsidR="00C018E2" w:rsidRPr="00FE6033">
        <w:rPr>
          <w:szCs w:val="28"/>
          <w:lang w:val="uk-UA"/>
        </w:rPr>
        <w:t xml:space="preserve">растений. </w:t>
      </w:r>
      <w:r w:rsidR="00C018E2" w:rsidRPr="00FE6033">
        <w:rPr>
          <w:i/>
          <w:szCs w:val="28"/>
          <w:lang w:val="uk-UA"/>
        </w:rPr>
        <w:t>Соросовский</w:t>
      </w:r>
      <w:r>
        <w:rPr>
          <w:i/>
          <w:szCs w:val="28"/>
          <w:lang w:val="uk-UA"/>
        </w:rPr>
        <w:t xml:space="preserve"> </w:t>
      </w:r>
      <w:r w:rsidR="00C018E2" w:rsidRPr="00FE6033">
        <w:rPr>
          <w:i/>
          <w:szCs w:val="28"/>
          <w:lang w:val="uk-UA"/>
        </w:rPr>
        <w:t>образовательный  журнал</w:t>
      </w:r>
      <w:r w:rsidR="00C018E2" w:rsidRPr="00FE6033">
        <w:rPr>
          <w:szCs w:val="28"/>
          <w:lang w:val="uk-UA"/>
        </w:rPr>
        <w:t>. 1998. № 11. С. 78–84.</w:t>
      </w:r>
    </w:p>
    <w:p w:rsidR="00C018E2" w:rsidRPr="00FE6033" w:rsidRDefault="00D05CA6" w:rsidP="0030723C">
      <w:pPr>
        <w:pStyle w:val="a3"/>
        <w:numPr>
          <w:ilvl w:val="0"/>
          <w:numId w:val="25"/>
        </w:numPr>
        <w:spacing w:after="0"/>
        <w:ind w:left="0" w:firstLine="709"/>
        <w:jc w:val="both"/>
        <w:rPr>
          <w:szCs w:val="28"/>
          <w:lang w:val="uk-UA"/>
        </w:rPr>
      </w:pPr>
      <w:r>
        <w:rPr>
          <w:szCs w:val="28"/>
          <w:lang w:val="uk-UA"/>
        </w:rPr>
        <w:lastRenderedPageBreak/>
        <w:t>Кулаева О.</w:t>
      </w:r>
      <w:r w:rsidR="00C018E2" w:rsidRPr="00FE6033">
        <w:rPr>
          <w:szCs w:val="28"/>
          <w:lang w:val="uk-UA"/>
        </w:rPr>
        <w:t xml:space="preserve">Н. Как регулируется жизнь растений. </w:t>
      </w:r>
      <w:r w:rsidR="00C018E2" w:rsidRPr="00FE6033">
        <w:rPr>
          <w:i/>
          <w:szCs w:val="28"/>
          <w:lang w:val="uk-UA"/>
        </w:rPr>
        <w:t>Соросовский Образовательный журнал</w:t>
      </w:r>
      <w:r w:rsidR="00C018E2" w:rsidRPr="00FE6033">
        <w:rPr>
          <w:szCs w:val="28"/>
          <w:lang w:val="uk-UA"/>
        </w:rPr>
        <w:t>. 1995. № 1. С. 20–27.</w:t>
      </w:r>
    </w:p>
    <w:p w:rsidR="00C018E2" w:rsidRPr="00FE6033" w:rsidRDefault="00C018E2" w:rsidP="0030723C">
      <w:pPr>
        <w:pStyle w:val="a3"/>
        <w:numPr>
          <w:ilvl w:val="0"/>
          <w:numId w:val="25"/>
        </w:numPr>
        <w:shd w:val="clear" w:color="auto" w:fill="FFFFFF"/>
        <w:tabs>
          <w:tab w:val="left" w:pos="0"/>
        </w:tabs>
        <w:spacing w:after="0"/>
        <w:ind w:left="0" w:firstLine="709"/>
        <w:jc w:val="both"/>
        <w:rPr>
          <w:color w:val="000000" w:themeColor="text1"/>
          <w:szCs w:val="28"/>
          <w:lang w:val="uk-UA"/>
        </w:rPr>
      </w:pPr>
      <w:r w:rsidRPr="00FE6033">
        <w:rPr>
          <w:color w:val="000000"/>
          <w:szCs w:val="28"/>
          <w:lang w:val="uk-UA"/>
        </w:rPr>
        <w:t>Кукурудза</w:t>
      </w:r>
      <w:r w:rsidR="00D05CA6">
        <w:rPr>
          <w:color w:val="000000"/>
          <w:szCs w:val="28"/>
          <w:lang w:val="uk-UA"/>
        </w:rPr>
        <w:t xml:space="preserve"> </w:t>
      </w:r>
      <w:r w:rsidRPr="00FE6033">
        <w:rPr>
          <w:color w:val="000000"/>
          <w:szCs w:val="28"/>
          <w:lang w:val="uk-UA"/>
        </w:rPr>
        <w:t xml:space="preserve">Дніпровський 196 СВ. </w:t>
      </w:r>
      <w:r w:rsidRPr="00FE6033">
        <w:rPr>
          <w:szCs w:val="28"/>
          <w:lang w:val="uk-UA"/>
        </w:rPr>
        <w:t xml:space="preserve">URL: </w:t>
      </w:r>
      <w:hyperlink r:id="rId22" w:history="1">
        <w:r w:rsidRPr="00FE6033">
          <w:rPr>
            <w:rStyle w:val="aa"/>
            <w:color w:val="000000" w:themeColor="text1"/>
            <w:szCs w:val="28"/>
            <w:u w:val="none"/>
            <w:lang w:val="uk-UA"/>
          </w:rPr>
          <w:t>http://agroua.net/plant/catalog/cg-1/c-5/s-918</w:t>
        </w:r>
      </w:hyperlink>
    </w:p>
    <w:p w:rsidR="00C018E2" w:rsidRPr="00FE6033" w:rsidRDefault="00D05CA6" w:rsidP="0030723C">
      <w:pPr>
        <w:pStyle w:val="a3"/>
        <w:numPr>
          <w:ilvl w:val="0"/>
          <w:numId w:val="25"/>
        </w:numPr>
        <w:spacing w:after="0"/>
        <w:ind w:left="0" w:firstLine="709"/>
        <w:jc w:val="both"/>
        <w:rPr>
          <w:szCs w:val="28"/>
          <w:lang w:val="uk-UA"/>
        </w:rPr>
      </w:pPr>
      <w:r>
        <w:rPr>
          <w:szCs w:val="28"/>
          <w:lang w:val="uk-UA"/>
        </w:rPr>
        <w:t>Куценко О.М., Писаренко В.</w:t>
      </w:r>
      <w:r w:rsidR="00C018E2" w:rsidRPr="00FE6033">
        <w:rPr>
          <w:szCs w:val="28"/>
          <w:lang w:val="uk-UA"/>
        </w:rPr>
        <w:t>М. Агроекологія: навч. вид. Київ: Урожай, 1995. 256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 xml:space="preserve">Леопольд А. Ауксины. Рост и развитие растений. Москва: Наука, 1968. 494 с. </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Либберт Э. Физиология</w:t>
      </w:r>
      <w:r w:rsidR="00D05CA6">
        <w:rPr>
          <w:szCs w:val="28"/>
          <w:lang w:val="uk-UA"/>
        </w:rPr>
        <w:t xml:space="preserve"> </w:t>
      </w:r>
      <w:r w:rsidRPr="00FE6033">
        <w:rPr>
          <w:szCs w:val="28"/>
          <w:lang w:val="uk-UA"/>
        </w:rPr>
        <w:t>растений. Москва: Мир, 1976. 580 с.</w:t>
      </w:r>
    </w:p>
    <w:p w:rsidR="00C018E2" w:rsidRPr="00FE6033" w:rsidRDefault="00D05CA6" w:rsidP="0030723C">
      <w:pPr>
        <w:pStyle w:val="a3"/>
        <w:numPr>
          <w:ilvl w:val="0"/>
          <w:numId w:val="25"/>
        </w:numPr>
        <w:spacing w:after="0"/>
        <w:ind w:left="0" w:firstLine="709"/>
        <w:jc w:val="both"/>
        <w:rPr>
          <w:szCs w:val="28"/>
          <w:lang w:val="uk-UA"/>
        </w:rPr>
      </w:pPr>
      <w:r>
        <w:rPr>
          <w:szCs w:val="28"/>
          <w:lang w:val="uk-UA"/>
        </w:rPr>
        <w:t>Лихочвор В.</w:t>
      </w:r>
      <w:r w:rsidR="00C018E2" w:rsidRPr="00FE6033">
        <w:rPr>
          <w:szCs w:val="28"/>
          <w:lang w:val="uk-UA"/>
        </w:rPr>
        <w:t>В. Рослинництво: навч. посіб. Київ: Центр навчальної</w:t>
      </w:r>
      <w:r>
        <w:rPr>
          <w:szCs w:val="28"/>
          <w:lang w:val="uk-UA"/>
        </w:rPr>
        <w:t xml:space="preserve"> </w:t>
      </w:r>
      <w:r w:rsidR="00C018E2" w:rsidRPr="00FE6033">
        <w:rPr>
          <w:szCs w:val="28"/>
          <w:lang w:val="uk-UA"/>
        </w:rPr>
        <w:t>літератури, 2004. 816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Мальцева Н.М., Гаєвський А.П., Дерев’янко К.Ю. Вплив</w:t>
      </w:r>
      <w:r w:rsidR="00DC5329">
        <w:rPr>
          <w:szCs w:val="28"/>
          <w:lang w:val="uk-UA"/>
        </w:rPr>
        <w:t xml:space="preserve"> </w:t>
      </w:r>
      <w:r w:rsidRPr="00FE6033">
        <w:rPr>
          <w:szCs w:val="28"/>
          <w:lang w:val="uk-UA"/>
        </w:rPr>
        <w:t>біологічно</w:t>
      </w:r>
      <w:r w:rsidR="00DC5329">
        <w:rPr>
          <w:szCs w:val="28"/>
          <w:lang w:val="uk-UA"/>
        </w:rPr>
        <w:t xml:space="preserve"> </w:t>
      </w:r>
      <w:r w:rsidRPr="00FE6033">
        <w:rPr>
          <w:szCs w:val="28"/>
          <w:lang w:val="uk-UA"/>
        </w:rPr>
        <w:t>активних</w:t>
      </w:r>
      <w:r w:rsidR="00DC5329">
        <w:rPr>
          <w:szCs w:val="28"/>
          <w:lang w:val="uk-UA"/>
        </w:rPr>
        <w:t xml:space="preserve"> </w:t>
      </w:r>
      <w:r w:rsidRPr="00FE6033">
        <w:rPr>
          <w:szCs w:val="28"/>
          <w:lang w:val="uk-UA"/>
        </w:rPr>
        <w:t>речовин та їх</w:t>
      </w:r>
      <w:r w:rsidR="00DC5329">
        <w:rPr>
          <w:szCs w:val="28"/>
          <w:lang w:val="uk-UA"/>
        </w:rPr>
        <w:t xml:space="preserve"> </w:t>
      </w:r>
      <w:r w:rsidRPr="00FE6033">
        <w:rPr>
          <w:szCs w:val="28"/>
          <w:lang w:val="uk-UA"/>
        </w:rPr>
        <w:t>композицій на вміст</w:t>
      </w:r>
      <w:r w:rsidR="00DC5329">
        <w:rPr>
          <w:szCs w:val="28"/>
          <w:lang w:val="uk-UA"/>
        </w:rPr>
        <w:t xml:space="preserve"> </w:t>
      </w:r>
      <w:r w:rsidRPr="00FE6033">
        <w:rPr>
          <w:szCs w:val="28"/>
          <w:lang w:val="uk-UA"/>
        </w:rPr>
        <w:t>фотосинтетичних</w:t>
      </w:r>
      <w:r w:rsidR="00DC5329">
        <w:rPr>
          <w:szCs w:val="28"/>
          <w:lang w:val="uk-UA"/>
        </w:rPr>
        <w:t xml:space="preserve"> </w:t>
      </w:r>
      <w:r w:rsidRPr="00FE6033">
        <w:rPr>
          <w:szCs w:val="28"/>
          <w:lang w:val="uk-UA"/>
        </w:rPr>
        <w:t>пігментів у листках озимої</w:t>
      </w:r>
      <w:r w:rsidR="00DC5329">
        <w:rPr>
          <w:szCs w:val="28"/>
          <w:lang w:val="uk-UA"/>
        </w:rPr>
        <w:t xml:space="preserve"> </w:t>
      </w:r>
      <w:r w:rsidRPr="00FE6033">
        <w:rPr>
          <w:szCs w:val="28"/>
          <w:lang w:val="uk-UA"/>
        </w:rPr>
        <w:t>пшениці в умовах</w:t>
      </w:r>
      <w:r w:rsidR="00DC5329">
        <w:rPr>
          <w:szCs w:val="28"/>
          <w:lang w:val="uk-UA"/>
        </w:rPr>
        <w:t xml:space="preserve"> </w:t>
      </w:r>
      <w:r w:rsidRPr="00FE6033">
        <w:rPr>
          <w:szCs w:val="28"/>
          <w:lang w:val="uk-UA"/>
        </w:rPr>
        <w:t xml:space="preserve">дефіциту  фосфору. </w:t>
      </w:r>
      <w:r w:rsidRPr="00FE6033">
        <w:rPr>
          <w:i/>
          <w:szCs w:val="28"/>
          <w:lang w:val="uk-UA"/>
        </w:rPr>
        <w:t>Физиология и биохимия культурных растений.</w:t>
      </w:r>
      <w:r w:rsidRPr="00FE6033">
        <w:rPr>
          <w:szCs w:val="28"/>
          <w:lang w:val="uk-UA"/>
        </w:rPr>
        <w:t xml:space="preserve"> 2011. Т. 43. № 5. С. 403-411.</w:t>
      </w:r>
    </w:p>
    <w:p w:rsidR="00C018E2" w:rsidRPr="00FE6033" w:rsidRDefault="00DC5329" w:rsidP="0030723C">
      <w:pPr>
        <w:pStyle w:val="a3"/>
        <w:numPr>
          <w:ilvl w:val="0"/>
          <w:numId w:val="25"/>
        </w:numPr>
        <w:spacing w:after="0"/>
        <w:ind w:left="0" w:firstLine="709"/>
        <w:jc w:val="both"/>
        <w:rPr>
          <w:szCs w:val="28"/>
          <w:lang w:val="uk-UA"/>
        </w:rPr>
      </w:pPr>
      <w:r>
        <w:rPr>
          <w:szCs w:val="28"/>
          <w:lang w:val="uk-UA"/>
        </w:rPr>
        <w:t xml:space="preserve"> Мананков М.</w:t>
      </w:r>
      <w:r w:rsidR="00C018E2" w:rsidRPr="00FE6033">
        <w:rPr>
          <w:szCs w:val="28"/>
          <w:lang w:val="uk-UA"/>
        </w:rPr>
        <w:t>К</w:t>
      </w:r>
      <w:r>
        <w:rPr>
          <w:szCs w:val="28"/>
          <w:lang w:val="uk-UA"/>
        </w:rPr>
        <w:t>., Мусиенко Н. Н., Мазанкова О.</w:t>
      </w:r>
      <w:r w:rsidR="00C018E2" w:rsidRPr="00FE6033">
        <w:rPr>
          <w:szCs w:val="28"/>
          <w:lang w:val="uk-UA"/>
        </w:rPr>
        <w:t>П. Регуляторы роста растений и практика их</w:t>
      </w:r>
      <w:r>
        <w:rPr>
          <w:szCs w:val="28"/>
          <w:lang w:val="uk-UA"/>
        </w:rPr>
        <w:t xml:space="preserve"> </w:t>
      </w:r>
      <w:r w:rsidR="00C018E2" w:rsidRPr="00FE6033">
        <w:rPr>
          <w:szCs w:val="28"/>
          <w:lang w:val="uk-UA"/>
        </w:rPr>
        <w:t>пременения. Київ: Український</w:t>
      </w:r>
      <w:r>
        <w:rPr>
          <w:szCs w:val="28"/>
          <w:lang w:val="uk-UA"/>
        </w:rPr>
        <w:t xml:space="preserve"> </w:t>
      </w:r>
      <w:r w:rsidR="00C018E2" w:rsidRPr="00FE6033">
        <w:rPr>
          <w:szCs w:val="28"/>
          <w:lang w:val="uk-UA"/>
        </w:rPr>
        <w:t>фітосоціологічний центр, 2002. 183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Муромцев Г.С. Регуляторы роста растений. Москва: Колос, 1979. 211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Перелік</w:t>
      </w:r>
      <w:r w:rsidR="002F34F2">
        <w:rPr>
          <w:szCs w:val="28"/>
          <w:lang w:val="uk-UA"/>
        </w:rPr>
        <w:t xml:space="preserve"> </w:t>
      </w:r>
      <w:r w:rsidRPr="00FE6033">
        <w:rPr>
          <w:szCs w:val="28"/>
          <w:lang w:val="uk-UA"/>
        </w:rPr>
        <w:t>пестицидів і агрохімікатів, дозволених до використання в Україні. Міністерство</w:t>
      </w:r>
      <w:r w:rsidR="002F34F2">
        <w:rPr>
          <w:szCs w:val="28"/>
          <w:lang w:val="uk-UA"/>
        </w:rPr>
        <w:t xml:space="preserve"> </w:t>
      </w:r>
      <w:r w:rsidRPr="00FE6033">
        <w:rPr>
          <w:szCs w:val="28"/>
          <w:lang w:val="uk-UA"/>
        </w:rPr>
        <w:t>екології та природних</w:t>
      </w:r>
      <w:r w:rsidR="002F34F2">
        <w:rPr>
          <w:szCs w:val="28"/>
          <w:lang w:val="uk-UA"/>
        </w:rPr>
        <w:t xml:space="preserve"> </w:t>
      </w:r>
      <w:r w:rsidRPr="00FE6033">
        <w:rPr>
          <w:szCs w:val="28"/>
          <w:lang w:val="uk-UA"/>
        </w:rPr>
        <w:t>ресурсів, Департамент екологічної</w:t>
      </w:r>
      <w:r w:rsidR="002F34F2">
        <w:rPr>
          <w:szCs w:val="28"/>
          <w:lang w:val="uk-UA"/>
        </w:rPr>
        <w:t xml:space="preserve"> </w:t>
      </w:r>
      <w:r w:rsidRPr="00FE6033">
        <w:rPr>
          <w:szCs w:val="28"/>
          <w:lang w:val="uk-UA"/>
        </w:rPr>
        <w:t>безпеки. Київ: ЮнівестМедіа, 2014. 832 с.</w:t>
      </w:r>
    </w:p>
    <w:p w:rsidR="00C018E2" w:rsidRPr="00FE6033" w:rsidRDefault="002F34F2" w:rsidP="0030723C">
      <w:pPr>
        <w:pStyle w:val="a3"/>
        <w:numPr>
          <w:ilvl w:val="0"/>
          <w:numId w:val="25"/>
        </w:numPr>
        <w:spacing w:after="0"/>
        <w:ind w:left="0" w:firstLine="709"/>
        <w:jc w:val="both"/>
        <w:rPr>
          <w:szCs w:val="28"/>
          <w:lang w:val="uk-UA"/>
        </w:rPr>
      </w:pPr>
      <w:r>
        <w:rPr>
          <w:szCs w:val="28"/>
          <w:lang w:val="uk-UA"/>
        </w:rPr>
        <w:t>Пономаренко С.П., Боровик Г.</w:t>
      </w:r>
      <w:r w:rsidR="00C018E2" w:rsidRPr="00FE6033">
        <w:rPr>
          <w:szCs w:val="28"/>
          <w:lang w:val="uk-UA"/>
        </w:rPr>
        <w:t xml:space="preserve">С. Регулятори росту рослин. </w:t>
      </w:r>
      <w:r w:rsidR="00C018E2" w:rsidRPr="00FE6033">
        <w:rPr>
          <w:i/>
          <w:szCs w:val="28"/>
          <w:lang w:val="uk-UA"/>
        </w:rPr>
        <w:t>Захист</w:t>
      </w:r>
      <w:r>
        <w:rPr>
          <w:i/>
          <w:szCs w:val="28"/>
          <w:lang w:val="uk-UA"/>
        </w:rPr>
        <w:t xml:space="preserve"> </w:t>
      </w:r>
      <w:r w:rsidR="00C018E2" w:rsidRPr="00FE6033">
        <w:rPr>
          <w:i/>
          <w:szCs w:val="28"/>
          <w:lang w:val="uk-UA"/>
        </w:rPr>
        <w:t>рослин</w:t>
      </w:r>
      <w:r w:rsidR="00C018E2" w:rsidRPr="00FE6033">
        <w:rPr>
          <w:szCs w:val="28"/>
          <w:lang w:val="uk-UA"/>
        </w:rPr>
        <w:t>. 1997. № 11. С. 2–5.</w:t>
      </w:r>
    </w:p>
    <w:p w:rsidR="00C018E2" w:rsidRPr="00FE6033" w:rsidRDefault="002F34F2" w:rsidP="0030723C">
      <w:pPr>
        <w:pStyle w:val="a3"/>
        <w:numPr>
          <w:ilvl w:val="0"/>
          <w:numId w:val="25"/>
        </w:numPr>
        <w:spacing w:after="0"/>
        <w:ind w:left="0" w:firstLine="709"/>
        <w:jc w:val="both"/>
        <w:rPr>
          <w:szCs w:val="28"/>
          <w:lang w:val="uk-UA"/>
        </w:rPr>
      </w:pPr>
      <w:r>
        <w:rPr>
          <w:szCs w:val="28"/>
          <w:lang w:val="uk-UA"/>
        </w:rPr>
        <w:t>Пономаренко С.</w:t>
      </w:r>
      <w:r w:rsidR="00C018E2" w:rsidRPr="00FE6033">
        <w:rPr>
          <w:szCs w:val="28"/>
          <w:lang w:val="uk-UA"/>
        </w:rPr>
        <w:t>П. Регулятори росту. Екологічні</w:t>
      </w:r>
      <w:r>
        <w:rPr>
          <w:szCs w:val="28"/>
          <w:lang w:val="uk-UA"/>
        </w:rPr>
        <w:t xml:space="preserve"> </w:t>
      </w:r>
      <w:r w:rsidR="00C018E2" w:rsidRPr="00FE6033">
        <w:rPr>
          <w:szCs w:val="28"/>
          <w:lang w:val="uk-UA"/>
        </w:rPr>
        <w:t>аспекти</w:t>
      </w:r>
      <w:r>
        <w:rPr>
          <w:szCs w:val="28"/>
          <w:lang w:val="uk-UA"/>
        </w:rPr>
        <w:t xml:space="preserve"> </w:t>
      </w:r>
      <w:r w:rsidR="00C018E2" w:rsidRPr="00FE6033">
        <w:rPr>
          <w:szCs w:val="28"/>
          <w:lang w:val="uk-UA"/>
        </w:rPr>
        <w:t xml:space="preserve">застосування. </w:t>
      </w:r>
      <w:r w:rsidR="00C018E2" w:rsidRPr="00FE6033">
        <w:rPr>
          <w:i/>
          <w:szCs w:val="28"/>
          <w:lang w:val="uk-UA"/>
        </w:rPr>
        <w:t>Захист</w:t>
      </w:r>
      <w:r>
        <w:rPr>
          <w:i/>
          <w:szCs w:val="28"/>
          <w:lang w:val="uk-UA"/>
        </w:rPr>
        <w:t xml:space="preserve"> </w:t>
      </w:r>
      <w:r w:rsidR="00C018E2" w:rsidRPr="00FE6033">
        <w:rPr>
          <w:i/>
          <w:szCs w:val="28"/>
          <w:lang w:val="uk-UA"/>
        </w:rPr>
        <w:t>рослин</w:t>
      </w:r>
      <w:r w:rsidR="00C018E2" w:rsidRPr="00FE6033">
        <w:rPr>
          <w:szCs w:val="28"/>
          <w:lang w:val="uk-UA"/>
        </w:rPr>
        <w:t>. 1999. № 12. С.15.</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По</w:t>
      </w:r>
      <w:r w:rsidR="002F34F2">
        <w:rPr>
          <w:szCs w:val="28"/>
          <w:lang w:val="uk-UA"/>
        </w:rPr>
        <w:t>номаренко С.</w:t>
      </w:r>
      <w:r w:rsidRPr="00FE6033">
        <w:rPr>
          <w:szCs w:val="28"/>
          <w:lang w:val="uk-UA"/>
        </w:rPr>
        <w:t>П. Регулятори росту рослин на основі N-оксидів</w:t>
      </w:r>
      <w:r w:rsidR="002F34F2">
        <w:rPr>
          <w:szCs w:val="28"/>
          <w:lang w:val="uk-UA"/>
        </w:rPr>
        <w:t xml:space="preserve"> </w:t>
      </w:r>
      <w:r w:rsidRPr="00FE6033">
        <w:rPr>
          <w:szCs w:val="28"/>
          <w:lang w:val="uk-UA"/>
        </w:rPr>
        <w:t>похідних</w:t>
      </w:r>
      <w:r w:rsidR="002F34F2">
        <w:rPr>
          <w:szCs w:val="28"/>
          <w:lang w:val="uk-UA"/>
        </w:rPr>
        <w:t xml:space="preserve"> </w:t>
      </w:r>
      <w:r w:rsidRPr="00FE6033">
        <w:rPr>
          <w:szCs w:val="28"/>
          <w:lang w:val="uk-UA"/>
        </w:rPr>
        <w:t>піридину (фізико-хімічні</w:t>
      </w:r>
      <w:r w:rsidR="002F34F2">
        <w:rPr>
          <w:szCs w:val="28"/>
          <w:lang w:val="uk-UA"/>
        </w:rPr>
        <w:t xml:space="preserve"> </w:t>
      </w:r>
      <w:r w:rsidRPr="00FE6033">
        <w:rPr>
          <w:szCs w:val="28"/>
          <w:lang w:val="uk-UA"/>
        </w:rPr>
        <w:t>властивості й біологічна</w:t>
      </w:r>
      <w:r w:rsidR="002F34F2">
        <w:rPr>
          <w:szCs w:val="28"/>
          <w:lang w:val="uk-UA"/>
        </w:rPr>
        <w:t xml:space="preserve"> </w:t>
      </w:r>
      <w:r w:rsidRPr="00FE6033">
        <w:rPr>
          <w:szCs w:val="28"/>
          <w:lang w:val="uk-UA"/>
        </w:rPr>
        <w:t>активність). К.: Техніка, 1999. 272 с.</w:t>
      </w:r>
    </w:p>
    <w:p w:rsidR="001C0B20" w:rsidRPr="00FE6033" w:rsidRDefault="00C018E2" w:rsidP="0030723C">
      <w:pPr>
        <w:pStyle w:val="a3"/>
        <w:numPr>
          <w:ilvl w:val="0"/>
          <w:numId w:val="25"/>
        </w:numPr>
        <w:spacing w:after="0"/>
        <w:ind w:left="0" w:firstLine="709"/>
        <w:jc w:val="both"/>
        <w:rPr>
          <w:szCs w:val="28"/>
          <w:lang w:val="uk-UA"/>
        </w:rPr>
      </w:pPr>
      <w:r w:rsidRPr="00FE6033">
        <w:rPr>
          <w:szCs w:val="28"/>
          <w:lang w:val="uk-UA"/>
        </w:rPr>
        <w:lastRenderedPageBreak/>
        <w:t xml:space="preserve">Поліміксобактерин.  URL:  </w:t>
      </w:r>
      <w:hyperlink r:id="rId23" w:history="1">
        <w:r w:rsidRPr="00FE6033">
          <w:rPr>
            <w:rStyle w:val="aa"/>
            <w:color w:val="auto"/>
            <w:szCs w:val="28"/>
            <w:u w:val="none"/>
            <w:lang w:val="uk-UA"/>
          </w:rPr>
          <w:t>http://бактерії.укр/поліміксобактерин</w:t>
        </w:r>
      </w:hyperlink>
    </w:p>
    <w:p w:rsidR="00C018E2" w:rsidRPr="00FE6033" w:rsidRDefault="002F34F2" w:rsidP="0030723C">
      <w:pPr>
        <w:pStyle w:val="a3"/>
        <w:numPr>
          <w:ilvl w:val="0"/>
          <w:numId w:val="25"/>
        </w:numPr>
        <w:spacing w:after="0"/>
        <w:ind w:left="0" w:firstLine="709"/>
        <w:jc w:val="both"/>
        <w:rPr>
          <w:szCs w:val="28"/>
          <w:lang w:val="uk-UA"/>
        </w:rPr>
      </w:pPr>
      <w:r>
        <w:rPr>
          <w:szCs w:val="28"/>
          <w:lang w:val="uk-UA"/>
        </w:rPr>
        <w:t>Скуротівська О.В., Білітюк А.</w:t>
      </w:r>
      <w:r w:rsidR="00C018E2" w:rsidRPr="00FE6033">
        <w:rPr>
          <w:szCs w:val="28"/>
          <w:lang w:val="uk-UA"/>
        </w:rPr>
        <w:t>П. Регулятори росту у формуванні</w:t>
      </w:r>
      <w:r w:rsidR="00BD37BA">
        <w:rPr>
          <w:szCs w:val="28"/>
          <w:lang w:val="uk-UA"/>
        </w:rPr>
        <w:t xml:space="preserve"> </w:t>
      </w:r>
      <w:r w:rsidR="00C018E2" w:rsidRPr="00FE6033">
        <w:rPr>
          <w:szCs w:val="28"/>
          <w:lang w:val="uk-UA"/>
        </w:rPr>
        <w:t xml:space="preserve">врожайності. </w:t>
      </w:r>
      <w:r w:rsidR="00C018E2" w:rsidRPr="00FE6033">
        <w:rPr>
          <w:i/>
          <w:szCs w:val="28"/>
          <w:lang w:val="uk-UA"/>
        </w:rPr>
        <w:t>Захист</w:t>
      </w:r>
      <w:r w:rsidR="00BD37BA">
        <w:rPr>
          <w:i/>
          <w:szCs w:val="28"/>
          <w:lang w:val="uk-UA"/>
        </w:rPr>
        <w:t xml:space="preserve"> </w:t>
      </w:r>
      <w:r w:rsidR="00C018E2" w:rsidRPr="00FE6033">
        <w:rPr>
          <w:i/>
          <w:szCs w:val="28"/>
          <w:lang w:val="uk-UA"/>
        </w:rPr>
        <w:t>рослин</w:t>
      </w:r>
      <w:r w:rsidR="00C018E2" w:rsidRPr="00FE6033">
        <w:rPr>
          <w:szCs w:val="28"/>
          <w:lang w:val="uk-UA"/>
        </w:rPr>
        <w:t xml:space="preserve">. 2000. № 10. С. 21–23. </w:t>
      </w:r>
    </w:p>
    <w:p w:rsidR="00C018E2" w:rsidRPr="00FE6033" w:rsidRDefault="00C018E2" w:rsidP="0030723C">
      <w:pPr>
        <w:pStyle w:val="a3"/>
        <w:numPr>
          <w:ilvl w:val="0"/>
          <w:numId w:val="25"/>
        </w:numPr>
        <w:ind w:left="0" w:firstLine="709"/>
        <w:jc w:val="both"/>
        <w:rPr>
          <w:szCs w:val="28"/>
          <w:lang w:val="uk-UA"/>
        </w:rPr>
      </w:pPr>
      <w:r w:rsidRPr="00FE6033">
        <w:rPr>
          <w:szCs w:val="28"/>
          <w:lang w:val="uk-UA"/>
        </w:rPr>
        <w:t>Терещенко О.О., Гавій В.М.</w:t>
      </w:r>
      <w:r w:rsidR="00BD37BA">
        <w:rPr>
          <w:szCs w:val="28"/>
          <w:lang w:val="uk-UA"/>
        </w:rPr>
        <w:t xml:space="preserve"> </w:t>
      </w:r>
      <w:hyperlink w:anchor="_Toc7028250" w:history="1">
        <w:r w:rsidRPr="00FE6033">
          <w:rPr>
            <w:szCs w:val="28"/>
            <w:lang w:val="uk-UA"/>
          </w:rPr>
          <w:t>Вплив</w:t>
        </w:r>
        <w:r w:rsidR="00BD37BA">
          <w:rPr>
            <w:szCs w:val="28"/>
            <w:lang w:val="uk-UA"/>
          </w:rPr>
          <w:t xml:space="preserve"> </w:t>
        </w:r>
        <w:r w:rsidRPr="00FE6033">
          <w:rPr>
            <w:szCs w:val="28"/>
            <w:lang w:val="uk-UA"/>
          </w:rPr>
          <w:t>синтетичних та мікробних</w:t>
        </w:r>
        <w:r w:rsidR="00BD37BA">
          <w:rPr>
            <w:szCs w:val="28"/>
            <w:lang w:val="uk-UA"/>
          </w:rPr>
          <w:t xml:space="preserve"> </w:t>
        </w:r>
        <w:r w:rsidRPr="00FE6033">
          <w:rPr>
            <w:szCs w:val="28"/>
            <w:lang w:val="uk-UA"/>
          </w:rPr>
          <w:t>препаратів на окремі</w:t>
        </w:r>
        <w:r w:rsidR="00BD37BA">
          <w:rPr>
            <w:szCs w:val="28"/>
            <w:lang w:val="uk-UA"/>
          </w:rPr>
          <w:t xml:space="preserve"> </w:t>
        </w:r>
        <w:r w:rsidRPr="00FE6033">
          <w:rPr>
            <w:szCs w:val="28"/>
            <w:lang w:val="uk-UA"/>
          </w:rPr>
          <w:t>фізіологічні</w:t>
        </w:r>
        <w:r w:rsidR="00BD37BA">
          <w:rPr>
            <w:szCs w:val="28"/>
            <w:lang w:val="uk-UA"/>
          </w:rPr>
          <w:t xml:space="preserve"> </w:t>
        </w:r>
        <w:r w:rsidRPr="00FE6033">
          <w:rPr>
            <w:szCs w:val="28"/>
            <w:lang w:val="uk-UA"/>
          </w:rPr>
          <w:t>показники</w:t>
        </w:r>
        <w:r w:rsidR="00BD37BA">
          <w:rPr>
            <w:szCs w:val="28"/>
            <w:lang w:val="uk-UA"/>
          </w:rPr>
          <w:t xml:space="preserve"> </w:t>
        </w:r>
        <w:r w:rsidRPr="00FE6033">
          <w:rPr>
            <w:szCs w:val="28"/>
            <w:lang w:val="uk-UA"/>
          </w:rPr>
          <w:t>кукурудзи у фазі 3-5 листків</w:t>
        </w:r>
        <w:r w:rsidR="00BF604B" w:rsidRPr="00FE6033">
          <w:rPr>
            <w:szCs w:val="28"/>
            <w:lang w:val="uk-UA"/>
          </w:rPr>
          <w:t>.</w:t>
        </w:r>
        <w:r w:rsidRPr="00FE6033">
          <w:rPr>
            <w:webHidden/>
            <w:szCs w:val="28"/>
            <w:lang w:val="uk-UA"/>
          </w:rPr>
          <w:tab/>
        </w:r>
      </w:hyperlink>
      <w:r w:rsidR="00BF604B" w:rsidRPr="00FE6033">
        <w:rPr>
          <w:i/>
          <w:szCs w:val="28"/>
          <w:lang w:val="uk-UA"/>
        </w:rPr>
        <w:t>Актуальні</w:t>
      </w:r>
      <w:r w:rsidR="00BD37BA">
        <w:rPr>
          <w:i/>
          <w:szCs w:val="28"/>
          <w:lang w:val="uk-UA"/>
        </w:rPr>
        <w:t xml:space="preserve"> </w:t>
      </w:r>
      <w:r w:rsidR="00BF604B" w:rsidRPr="00FE6033">
        <w:rPr>
          <w:i/>
          <w:szCs w:val="28"/>
          <w:lang w:val="uk-UA"/>
        </w:rPr>
        <w:t>питання</w:t>
      </w:r>
      <w:r w:rsidR="00BD37BA">
        <w:rPr>
          <w:i/>
          <w:szCs w:val="28"/>
          <w:lang w:val="uk-UA"/>
        </w:rPr>
        <w:t xml:space="preserve"> </w:t>
      </w:r>
      <w:r w:rsidR="00BF604B" w:rsidRPr="00FE6033">
        <w:rPr>
          <w:i/>
          <w:szCs w:val="28"/>
          <w:lang w:val="uk-UA"/>
        </w:rPr>
        <w:t>біологічної науки</w:t>
      </w:r>
      <w:r w:rsidR="00BF604B" w:rsidRPr="00FE6033">
        <w:rPr>
          <w:szCs w:val="28"/>
          <w:lang w:val="uk-UA"/>
        </w:rPr>
        <w:t xml:space="preserve">: збірник праць </w:t>
      </w:r>
      <w:r w:rsidRPr="00FE6033">
        <w:rPr>
          <w:szCs w:val="28"/>
          <w:lang w:val="uk-UA"/>
        </w:rPr>
        <w:t>V Міжнародн</w:t>
      </w:r>
      <w:r w:rsidR="00BF604B" w:rsidRPr="00FE6033">
        <w:rPr>
          <w:szCs w:val="28"/>
          <w:lang w:val="uk-UA"/>
        </w:rPr>
        <w:t>ої</w:t>
      </w:r>
      <w:r w:rsidR="00BD37BA">
        <w:rPr>
          <w:szCs w:val="28"/>
          <w:lang w:val="uk-UA"/>
        </w:rPr>
        <w:t xml:space="preserve"> </w:t>
      </w:r>
      <w:r w:rsidRPr="00FE6033">
        <w:rPr>
          <w:szCs w:val="28"/>
          <w:lang w:val="uk-UA"/>
        </w:rPr>
        <w:t>заочн</w:t>
      </w:r>
      <w:r w:rsidR="00BF604B" w:rsidRPr="00FE6033">
        <w:rPr>
          <w:szCs w:val="28"/>
          <w:lang w:val="uk-UA"/>
        </w:rPr>
        <w:t>ої</w:t>
      </w:r>
      <w:r w:rsidR="00BD37BA">
        <w:rPr>
          <w:szCs w:val="28"/>
          <w:lang w:val="uk-UA"/>
        </w:rPr>
        <w:t xml:space="preserve"> </w:t>
      </w:r>
      <w:r w:rsidRPr="00FE6033">
        <w:rPr>
          <w:szCs w:val="28"/>
          <w:lang w:val="uk-UA"/>
        </w:rPr>
        <w:t>науково-практичн</w:t>
      </w:r>
      <w:r w:rsidR="00BF604B" w:rsidRPr="00FE6033">
        <w:rPr>
          <w:szCs w:val="28"/>
          <w:lang w:val="uk-UA"/>
        </w:rPr>
        <w:t>ої</w:t>
      </w:r>
      <w:r w:rsidR="00BD37BA">
        <w:rPr>
          <w:szCs w:val="28"/>
          <w:lang w:val="uk-UA"/>
        </w:rPr>
        <w:t xml:space="preserve"> </w:t>
      </w:r>
      <w:r w:rsidRPr="00FE6033">
        <w:rPr>
          <w:szCs w:val="28"/>
          <w:lang w:val="uk-UA"/>
        </w:rPr>
        <w:t>конференці</w:t>
      </w:r>
      <w:r w:rsidR="00BF604B" w:rsidRPr="00FE6033">
        <w:rPr>
          <w:szCs w:val="28"/>
          <w:lang w:val="uk-UA"/>
        </w:rPr>
        <w:t>ї</w:t>
      </w:r>
      <w:r w:rsidRPr="00FE6033">
        <w:rPr>
          <w:szCs w:val="28"/>
          <w:lang w:val="uk-UA"/>
        </w:rPr>
        <w:t>: Ніжин: НДУ імені</w:t>
      </w:r>
      <w:r w:rsidR="00BD37BA">
        <w:rPr>
          <w:szCs w:val="28"/>
          <w:lang w:val="uk-UA"/>
        </w:rPr>
        <w:t xml:space="preserve"> </w:t>
      </w:r>
      <w:r w:rsidRPr="00FE6033">
        <w:rPr>
          <w:szCs w:val="28"/>
          <w:lang w:val="uk-UA"/>
        </w:rPr>
        <w:t>Миколи Гоголя, 2019. C. 42-44.</w:t>
      </w:r>
    </w:p>
    <w:p w:rsidR="00C018E2" w:rsidRPr="00FE6033" w:rsidRDefault="00BD37BA" w:rsidP="0030723C">
      <w:pPr>
        <w:pStyle w:val="a3"/>
        <w:numPr>
          <w:ilvl w:val="0"/>
          <w:numId w:val="25"/>
        </w:numPr>
        <w:spacing w:after="0"/>
        <w:ind w:left="0" w:firstLine="709"/>
        <w:jc w:val="both"/>
        <w:rPr>
          <w:szCs w:val="28"/>
          <w:lang w:val="uk-UA"/>
        </w:rPr>
      </w:pPr>
      <w:r>
        <w:rPr>
          <w:szCs w:val="28"/>
          <w:lang w:val="uk-UA"/>
        </w:rPr>
        <w:t xml:space="preserve"> Третьяков М.</w:t>
      </w:r>
      <w:r w:rsidR="00C018E2" w:rsidRPr="00FE6033">
        <w:rPr>
          <w:szCs w:val="28"/>
          <w:lang w:val="uk-UA"/>
        </w:rPr>
        <w:t>М. Фізіологія і біохімія</w:t>
      </w:r>
      <w:r>
        <w:rPr>
          <w:szCs w:val="28"/>
          <w:lang w:val="uk-UA"/>
        </w:rPr>
        <w:t xml:space="preserve"> </w:t>
      </w:r>
      <w:r w:rsidR="00C018E2" w:rsidRPr="00FE6033">
        <w:rPr>
          <w:szCs w:val="28"/>
          <w:lang w:val="uk-UA"/>
        </w:rPr>
        <w:t>сільськогосподарських</w:t>
      </w:r>
      <w:r>
        <w:rPr>
          <w:szCs w:val="28"/>
          <w:lang w:val="uk-UA"/>
        </w:rPr>
        <w:t xml:space="preserve"> </w:t>
      </w:r>
      <w:r w:rsidR="00C018E2" w:rsidRPr="00FE6033">
        <w:rPr>
          <w:szCs w:val="28"/>
          <w:lang w:val="uk-UA"/>
        </w:rPr>
        <w:t>рослин: навч. посіб. Москва: Колос, 2000. 320 с.</w:t>
      </w:r>
    </w:p>
    <w:p w:rsidR="00C018E2" w:rsidRPr="00FE6033" w:rsidRDefault="00BD37BA" w:rsidP="0030723C">
      <w:pPr>
        <w:pStyle w:val="a3"/>
        <w:numPr>
          <w:ilvl w:val="0"/>
          <w:numId w:val="25"/>
        </w:numPr>
        <w:spacing w:after="0"/>
        <w:ind w:left="0" w:firstLine="709"/>
        <w:jc w:val="both"/>
        <w:rPr>
          <w:szCs w:val="28"/>
          <w:lang w:val="uk-UA"/>
        </w:rPr>
      </w:pPr>
      <w:r>
        <w:rPr>
          <w:szCs w:val="28"/>
          <w:lang w:val="uk-UA"/>
        </w:rPr>
        <w:t>Руденко Ю.М., Токар В.</w:t>
      </w:r>
      <w:r w:rsidR="00C018E2" w:rsidRPr="00FE6033">
        <w:rPr>
          <w:szCs w:val="28"/>
          <w:lang w:val="uk-UA"/>
        </w:rPr>
        <w:t>В. Биосил – регулятор роста растений: практикум. Київ: КНУ им. Т. Шевченка, 2013. 224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Фізіологія</w:t>
      </w:r>
      <w:r w:rsidR="00BD37BA">
        <w:rPr>
          <w:szCs w:val="28"/>
          <w:lang w:val="uk-UA"/>
        </w:rPr>
        <w:t xml:space="preserve"> </w:t>
      </w:r>
      <w:r w:rsidRPr="00FE6033">
        <w:rPr>
          <w:szCs w:val="28"/>
          <w:lang w:val="uk-UA"/>
        </w:rPr>
        <w:t>рослин. Проблеми</w:t>
      </w:r>
      <w:r w:rsidR="00BD37BA">
        <w:rPr>
          <w:szCs w:val="28"/>
          <w:lang w:val="uk-UA"/>
        </w:rPr>
        <w:t xml:space="preserve"> </w:t>
      </w:r>
      <w:r w:rsidRPr="00FE6033">
        <w:rPr>
          <w:szCs w:val="28"/>
          <w:lang w:val="uk-UA"/>
        </w:rPr>
        <w:t>фітогормонології / за ред. К. М. Ситника. К.: Фітосоціоцентр, 2007. 420 с.</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 xml:space="preserve"> Химическая защит</w:t>
      </w:r>
      <w:r w:rsidR="00BD37BA">
        <w:rPr>
          <w:szCs w:val="28"/>
          <w:lang w:val="uk-UA"/>
        </w:rPr>
        <w:t>а растений / за ред. Т.</w:t>
      </w:r>
      <w:r w:rsidRPr="00FE6033">
        <w:rPr>
          <w:szCs w:val="28"/>
          <w:lang w:val="uk-UA"/>
        </w:rPr>
        <w:t>С. Груздева. Москва: Агропромиздат, 1987. 415 с.</w:t>
      </w:r>
    </w:p>
    <w:p w:rsidR="00C018E2" w:rsidRPr="00FE6033" w:rsidRDefault="00C018E2" w:rsidP="0030723C">
      <w:pPr>
        <w:pStyle w:val="a3"/>
        <w:numPr>
          <w:ilvl w:val="0"/>
          <w:numId w:val="25"/>
        </w:numPr>
        <w:spacing w:after="0"/>
        <w:ind w:left="0" w:firstLine="709"/>
        <w:jc w:val="both"/>
        <w:rPr>
          <w:color w:val="000000" w:themeColor="text1"/>
          <w:szCs w:val="28"/>
          <w:lang w:val="uk-UA"/>
        </w:rPr>
      </w:pPr>
      <w:r w:rsidRPr="00FE6033">
        <w:rPr>
          <w:szCs w:val="28"/>
          <w:lang w:val="uk-UA"/>
        </w:rPr>
        <w:t xml:space="preserve">  Циркон Макси – регулятор роста. URL: </w:t>
      </w:r>
      <w:hyperlink r:id="rId24" w:history="1">
        <w:r w:rsidRPr="00FE6033">
          <w:rPr>
            <w:rStyle w:val="aa"/>
            <w:color w:val="000000" w:themeColor="text1"/>
            <w:szCs w:val="28"/>
            <w:u w:val="none"/>
            <w:lang w:val="uk-UA"/>
          </w:rPr>
          <w:t>https://ogorod.ua/shop/12765/magazin/cirkon-maksi</w:t>
        </w:r>
      </w:hyperlink>
    </w:p>
    <w:p w:rsidR="00C018E2" w:rsidRPr="00FE6033" w:rsidRDefault="00E37FE8" w:rsidP="0030723C">
      <w:pPr>
        <w:pStyle w:val="a3"/>
        <w:numPr>
          <w:ilvl w:val="0"/>
          <w:numId w:val="25"/>
        </w:numPr>
        <w:spacing w:after="0"/>
        <w:ind w:left="0" w:firstLine="709"/>
        <w:jc w:val="both"/>
        <w:rPr>
          <w:szCs w:val="28"/>
          <w:lang w:val="uk-UA"/>
        </w:rPr>
      </w:pPr>
      <w:r>
        <w:rPr>
          <w:szCs w:val="28"/>
          <w:lang w:val="uk-UA"/>
        </w:rPr>
        <w:t>Чекуров В.</w:t>
      </w:r>
      <w:r w:rsidR="00C018E2" w:rsidRPr="00FE6033">
        <w:rPr>
          <w:szCs w:val="28"/>
          <w:lang w:val="uk-UA"/>
        </w:rPr>
        <w:t>М. Новые</w:t>
      </w:r>
      <w:r>
        <w:rPr>
          <w:szCs w:val="28"/>
          <w:lang w:val="uk-UA"/>
        </w:rPr>
        <w:t xml:space="preserve"> </w:t>
      </w:r>
      <w:r w:rsidR="00C018E2" w:rsidRPr="00FE6033">
        <w:rPr>
          <w:szCs w:val="28"/>
          <w:lang w:val="uk-UA"/>
        </w:rPr>
        <w:t xml:space="preserve">регуляторы роста растеней. </w:t>
      </w:r>
      <w:r w:rsidR="00C018E2" w:rsidRPr="00FE6033">
        <w:rPr>
          <w:i/>
          <w:szCs w:val="28"/>
          <w:lang w:val="uk-UA"/>
        </w:rPr>
        <w:t>Защита и карантин растений.</w:t>
      </w:r>
      <w:r w:rsidR="00C018E2" w:rsidRPr="00FE6033">
        <w:rPr>
          <w:szCs w:val="28"/>
          <w:lang w:val="uk-UA"/>
        </w:rPr>
        <w:t xml:space="preserve"> 2003. № 9. С. 20–21.</w:t>
      </w:r>
    </w:p>
    <w:p w:rsidR="00C018E2" w:rsidRPr="00FE6033" w:rsidRDefault="00C018E2" w:rsidP="0030723C">
      <w:pPr>
        <w:pStyle w:val="a3"/>
        <w:numPr>
          <w:ilvl w:val="0"/>
          <w:numId w:val="25"/>
        </w:numPr>
        <w:spacing w:after="0"/>
        <w:ind w:left="0" w:firstLine="709"/>
        <w:jc w:val="both"/>
        <w:rPr>
          <w:szCs w:val="28"/>
          <w:lang w:val="uk-UA"/>
        </w:rPr>
      </w:pPr>
      <w:r w:rsidRPr="00FE6033">
        <w:rPr>
          <w:szCs w:val="28"/>
          <w:lang w:val="uk-UA"/>
        </w:rPr>
        <w:t>Шадчина Т.М., Гуляєв Б.І., Кірізій Д.А. та ін. Регуляція фотосинтезу і продуктивність</w:t>
      </w:r>
      <w:r w:rsidR="00E37FE8">
        <w:rPr>
          <w:szCs w:val="28"/>
          <w:lang w:val="uk-UA"/>
        </w:rPr>
        <w:t xml:space="preserve"> </w:t>
      </w:r>
      <w:r w:rsidRPr="00FE6033">
        <w:rPr>
          <w:szCs w:val="28"/>
          <w:lang w:val="uk-UA"/>
        </w:rPr>
        <w:t>рослин: фізіологічні та екологічні</w:t>
      </w:r>
      <w:r w:rsidR="00E37FE8">
        <w:rPr>
          <w:szCs w:val="28"/>
          <w:lang w:val="uk-UA"/>
        </w:rPr>
        <w:t xml:space="preserve"> </w:t>
      </w:r>
      <w:r w:rsidRPr="00FE6033">
        <w:rPr>
          <w:szCs w:val="28"/>
          <w:lang w:val="uk-UA"/>
        </w:rPr>
        <w:t>аспекти.  К.: Фітосоціоцентр, 2006. 384 с.</w:t>
      </w:r>
    </w:p>
    <w:p w:rsidR="00C018E2" w:rsidRPr="00FE6033" w:rsidRDefault="00E37FE8" w:rsidP="0030723C">
      <w:pPr>
        <w:pStyle w:val="a3"/>
        <w:numPr>
          <w:ilvl w:val="0"/>
          <w:numId w:val="25"/>
        </w:numPr>
        <w:spacing w:after="0"/>
        <w:ind w:left="0" w:firstLine="709"/>
        <w:jc w:val="both"/>
        <w:rPr>
          <w:szCs w:val="28"/>
          <w:lang w:val="uk-UA"/>
        </w:rPr>
      </w:pPr>
      <w:r>
        <w:rPr>
          <w:szCs w:val="28"/>
          <w:lang w:val="uk-UA"/>
        </w:rPr>
        <w:t>Шевелуха В.</w:t>
      </w:r>
      <w:r w:rsidR="00C018E2" w:rsidRPr="00FE6033">
        <w:rPr>
          <w:szCs w:val="28"/>
          <w:lang w:val="uk-UA"/>
        </w:rPr>
        <w:t>С. Регуляторы роста растений. М.: Агропромиздат, 1990. 185 с.</w:t>
      </w:r>
    </w:p>
    <w:p w:rsidR="00C018E2" w:rsidRPr="00FE6033" w:rsidRDefault="00E37FE8" w:rsidP="0030723C">
      <w:pPr>
        <w:pStyle w:val="a3"/>
        <w:numPr>
          <w:ilvl w:val="0"/>
          <w:numId w:val="25"/>
        </w:numPr>
        <w:spacing w:after="0"/>
        <w:ind w:left="0" w:firstLine="709"/>
        <w:jc w:val="both"/>
        <w:rPr>
          <w:szCs w:val="28"/>
          <w:lang w:val="uk-UA"/>
        </w:rPr>
      </w:pPr>
      <w:r>
        <w:rPr>
          <w:szCs w:val="28"/>
          <w:lang w:val="uk-UA"/>
        </w:rPr>
        <w:t>Шевченко А.</w:t>
      </w:r>
      <w:r w:rsidR="00C018E2" w:rsidRPr="00FE6033">
        <w:rPr>
          <w:szCs w:val="28"/>
          <w:lang w:val="uk-UA"/>
        </w:rPr>
        <w:t>О. Регулятори росту рослин у землеробстві. К.: Агроресурси, 1998. 43 с.</w:t>
      </w:r>
    </w:p>
    <w:p w:rsidR="00FD0821" w:rsidRDefault="00E37FE8" w:rsidP="00934170">
      <w:pPr>
        <w:pStyle w:val="a3"/>
        <w:numPr>
          <w:ilvl w:val="0"/>
          <w:numId w:val="25"/>
        </w:numPr>
        <w:spacing w:after="0"/>
        <w:ind w:left="0" w:firstLine="709"/>
        <w:jc w:val="both"/>
        <w:rPr>
          <w:szCs w:val="28"/>
          <w:lang w:val="uk-UA"/>
        </w:rPr>
      </w:pPr>
      <w:r>
        <w:rPr>
          <w:szCs w:val="28"/>
          <w:lang w:val="uk-UA"/>
        </w:rPr>
        <w:t>Яшовський І.</w:t>
      </w:r>
      <w:r w:rsidR="00C018E2" w:rsidRPr="00FE6033">
        <w:rPr>
          <w:szCs w:val="28"/>
          <w:lang w:val="uk-UA"/>
        </w:rPr>
        <w:t>В. Основні</w:t>
      </w:r>
      <w:r>
        <w:rPr>
          <w:szCs w:val="28"/>
          <w:lang w:val="uk-UA"/>
        </w:rPr>
        <w:t xml:space="preserve"> </w:t>
      </w:r>
      <w:r w:rsidR="00C018E2" w:rsidRPr="00FE6033">
        <w:rPr>
          <w:szCs w:val="28"/>
          <w:lang w:val="uk-UA"/>
        </w:rPr>
        <w:t>біологічні</w:t>
      </w:r>
      <w:r>
        <w:rPr>
          <w:szCs w:val="28"/>
          <w:lang w:val="uk-UA"/>
        </w:rPr>
        <w:t xml:space="preserve"> </w:t>
      </w:r>
      <w:r w:rsidR="00C018E2" w:rsidRPr="00FE6033">
        <w:rPr>
          <w:szCs w:val="28"/>
          <w:lang w:val="uk-UA"/>
        </w:rPr>
        <w:t>фактори</w:t>
      </w:r>
      <w:r>
        <w:rPr>
          <w:szCs w:val="28"/>
          <w:lang w:val="uk-UA"/>
        </w:rPr>
        <w:t xml:space="preserve"> </w:t>
      </w:r>
      <w:r w:rsidR="00C018E2" w:rsidRPr="00FE6033">
        <w:rPr>
          <w:szCs w:val="28"/>
          <w:lang w:val="uk-UA"/>
        </w:rPr>
        <w:t>інтенсифікації</w:t>
      </w:r>
      <w:r>
        <w:rPr>
          <w:szCs w:val="28"/>
          <w:lang w:val="uk-UA"/>
        </w:rPr>
        <w:t xml:space="preserve"> </w:t>
      </w:r>
      <w:r w:rsidR="00C018E2" w:rsidRPr="00FE6033">
        <w:rPr>
          <w:szCs w:val="28"/>
          <w:lang w:val="uk-UA"/>
        </w:rPr>
        <w:t>виробництва зерна. Наукові</w:t>
      </w:r>
      <w:r>
        <w:rPr>
          <w:szCs w:val="28"/>
          <w:lang w:val="uk-UA"/>
        </w:rPr>
        <w:t xml:space="preserve"> </w:t>
      </w:r>
      <w:r w:rsidR="00C018E2" w:rsidRPr="00FE6033">
        <w:rPr>
          <w:szCs w:val="28"/>
          <w:lang w:val="uk-UA"/>
        </w:rPr>
        <w:t>основи</w:t>
      </w:r>
      <w:r>
        <w:rPr>
          <w:szCs w:val="28"/>
          <w:lang w:val="uk-UA"/>
        </w:rPr>
        <w:t xml:space="preserve"> </w:t>
      </w:r>
      <w:r w:rsidR="00C018E2" w:rsidRPr="00FE6033">
        <w:rPr>
          <w:szCs w:val="28"/>
          <w:lang w:val="uk-UA"/>
        </w:rPr>
        <w:t xml:space="preserve">ведення зернового господарства / за ред. </w:t>
      </w:r>
      <w:r>
        <w:rPr>
          <w:szCs w:val="28"/>
          <w:lang w:val="uk-UA"/>
        </w:rPr>
        <w:t>акад. В.</w:t>
      </w:r>
      <w:r w:rsidR="00C018E2" w:rsidRPr="00FE6033">
        <w:rPr>
          <w:szCs w:val="28"/>
          <w:lang w:val="uk-UA"/>
        </w:rPr>
        <w:t>Ф. Сайка. К.: Урожай, 1994. С. 101–120.</w:t>
      </w: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Default="00FD0821" w:rsidP="00FD0821">
      <w:pPr>
        <w:rPr>
          <w:szCs w:val="28"/>
          <w:lang w:val="ru-RU"/>
        </w:rPr>
      </w:pPr>
    </w:p>
    <w:p w:rsidR="00FD0821" w:rsidRPr="00FD0821" w:rsidRDefault="00FD0821" w:rsidP="00FD0821">
      <w:pPr>
        <w:jc w:val="center"/>
        <w:rPr>
          <w:rFonts w:ascii="Times New Roman" w:eastAsia="Calibri" w:hAnsi="Times New Roman" w:cs="Times New Roman"/>
          <w:sz w:val="28"/>
          <w:szCs w:val="28"/>
          <w:lang w:eastAsia="en-US"/>
        </w:rPr>
      </w:pPr>
      <w:r w:rsidRPr="00FE6033">
        <w:rPr>
          <w:rFonts w:ascii="Times New Roman" w:hAnsi="Times New Roman" w:cs="Times New Roman"/>
          <w:b/>
          <w:sz w:val="96"/>
          <w:szCs w:val="96"/>
        </w:rPr>
        <w:t>ДОДАТКИ</w:t>
      </w: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Pr="00FE6033" w:rsidRDefault="00FD0821" w:rsidP="00FD0821">
      <w:pPr>
        <w:spacing w:after="0"/>
        <w:ind w:firstLine="709"/>
        <w:jc w:val="both"/>
        <w:rPr>
          <w:szCs w:val="28"/>
        </w:rPr>
      </w:pPr>
    </w:p>
    <w:p w:rsidR="00FD0821" w:rsidRDefault="00FD0821" w:rsidP="00FD0821">
      <w:pPr>
        <w:rPr>
          <w:rFonts w:ascii="Times New Roman" w:hAnsi="Times New Roman" w:cs="Times New Roman"/>
          <w:noProof/>
          <w:sz w:val="28"/>
          <w:szCs w:val="28"/>
          <w:lang w:val="en-US"/>
        </w:rPr>
      </w:pPr>
      <w:r>
        <w:rPr>
          <w:rFonts w:ascii="Times New Roman" w:hAnsi="Times New Roman" w:cs="Times New Roman"/>
          <w:noProof/>
          <w:sz w:val="28"/>
          <w:szCs w:val="28"/>
          <w:lang w:val="en-US"/>
        </w:rPr>
        <w:br w:type="page"/>
      </w:r>
    </w:p>
    <w:p w:rsidR="00FD0821" w:rsidRPr="00FE6033" w:rsidRDefault="00FD0821" w:rsidP="00FD0821">
      <w:pPr>
        <w:spacing w:line="360" w:lineRule="auto"/>
        <w:jc w:val="right"/>
        <w:rPr>
          <w:rFonts w:ascii="Times New Roman" w:hAnsi="Times New Roman" w:cs="Times New Roman"/>
          <w:noProof/>
          <w:sz w:val="28"/>
          <w:szCs w:val="28"/>
        </w:rPr>
      </w:pPr>
      <w:r w:rsidRPr="00FE6033">
        <w:rPr>
          <w:rFonts w:ascii="Times New Roman" w:hAnsi="Times New Roman" w:cs="Times New Roman"/>
          <w:noProof/>
          <w:sz w:val="28"/>
          <w:szCs w:val="28"/>
        </w:rPr>
        <w:lastRenderedPageBreak/>
        <w:t>Додаток А.</w:t>
      </w:r>
    </w:p>
    <w:p w:rsidR="00FD0821" w:rsidRPr="00FE6033" w:rsidRDefault="00FD0821" w:rsidP="00FD0821">
      <w:pPr>
        <w:spacing w:after="0"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Вплив синтетичних та бактеріальних препаратів на розвиток кореневої системи та надземної частини кукурудзи гібриду Дніпровський 196 СВ у фазі 3-5 листків</w:t>
      </w: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r w:rsidRPr="00FE6033">
        <w:rPr>
          <w:noProof/>
          <w:szCs w:val="28"/>
          <w:lang w:val="ru-RU" w:eastAsia="ru-RU"/>
        </w:rPr>
        <w:drawing>
          <wp:inline distT="0" distB="0" distL="0" distR="0">
            <wp:extent cx="5753100" cy="4419600"/>
            <wp:effectExtent l="19050" t="0" r="0" b="0"/>
            <wp:docPr id="1" name="Рисунок 1" descr="C:\Users\2222222223\Downloads\изображение_viber_2021-01-31_12-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22222223\Downloads\изображение_viber_2021-01-31_12-24-39.jpg"/>
                    <pic:cNvPicPr>
                      <a:picLocks noChangeAspect="1" noChangeArrowheads="1"/>
                    </pic:cNvPicPr>
                  </pic:nvPicPr>
                  <pic:blipFill>
                    <a:blip r:embed="rId25"/>
                    <a:srcRect/>
                    <a:stretch>
                      <a:fillRect/>
                    </a:stretch>
                  </pic:blipFill>
                  <pic:spPr bwMode="auto">
                    <a:xfrm>
                      <a:off x="0" y="0"/>
                      <a:ext cx="5753100" cy="4419600"/>
                    </a:xfrm>
                    <a:prstGeom prst="rect">
                      <a:avLst/>
                    </a:prstGeom>
                    <a:noFill/>
                    <a:ln w="9525">
                      <a:noFill/>
                      <a:miter lim="800000"/>
                      <a:headEnd/>
                      <a:tailEnd/>
                    </a:ln>
                  </pic:spPr>
                </pic:pic>
              </a:graphicData>
            </a:graphic>
          </wp:inline>
        </w:drawing>
      </w: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9C24C4" w:rsidRDefault="00FD0821" w:rsidP="00FD0821">
      <w:pPr>
        <w:spacing w:after="0"/>
        <w:jc w:val="both"/>
        <w:rPr>
          <w:szCs w:val="28"/>
          <w:lang w:val="en-US"/>
        </w:rPr>
      </w:pPr>
    </w:p>
    <w:p w:rsidR="00FD0821" w:rsidRDefault="00FD0821" w:rsidP="00FD0821">
      <w:pPr>
        <w:rPr>
          <w:rFonts w:ascii="Times New Roman" w:hAnsi="Times New Roman" w:cs="Times New Roman"/>
          <w:noProof/>
          <w:sz w:val="28"/>
          <w:szCs w:val="28"/>
          <w:lang w:val="en-US"/>
        </w:rPr>
      </w:pPr>
      <w:r>
        <w:rPr>
          <w:rFonts w:ascii="Times New Roman" w:hAnsi="Times New Roman" w:cs="Times New Roman"/>
          <w:noProof/>
          <w:sz w:val="28"/>
          <w:szCs w:val="28"/>
          <w:lang w:val="en-US"/>
        </w:rPr>
        <w:br w:type="page"/>
      </w:r>
    </w:p>
    <w:p w:rsidR="00FD0821" w:rsidRPr="00FE6033" w:rsidRDefault="00FD0821" w:rsidP="00FD0821">
      <w:pPr>
        <w:spacing w:line="360" w:lineRule="auto"/>
        <w:ind w:firstLine="709"/>
        <w:jc w:val="right"/>
        <w:rPr>
          <w:rFonts w:ascii="Times New Roman" w:hAnsi="Times New Roman" w:cs="Times New Roman"/>
          <w:noProof/>
          <w:sz w:val="28"/>
          <w:szCs w:val="28"/>
        </w:rPr>
      </w:pPr>
      <w:r w:rsidRPr="00FE6033">
        <w:rPr>
          <w:rFonts w:ascii="Times New Roman" w:hAnsi="Times New Roman" w:cs="Times New Roman"/>
          <w:noProof/>
          <w:sz w:val="28"/>
          <w:szCs w:val="28"/>
        </w:rPr>
        <w:lastRenderedPageBreak/>
        <w:t>Додаток Б.</w:t>
      </w:r>
    </w:p>
    <w:p w:rsidR="00FD0821" w:rsidRPr="00FE6033" w:rsidRDefault="00FD0821" w:rsidP="00FD0821">
      <w:pPr>
        <w:spacing w:after="0"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lang w:eastAsia="en-US"/>
        </w:rPr>
        <w:t>Дослідження впливу</w:t>
      </w:r>
      <w:r>
        <w:rPr>
          <w:rFonts w:ascii="Times New Roman" w:hAnsi="Times New Roman" w:cs="Times New Roman"/>
          <w:sz w:val="28"/>
          <w:szCs w:val="28"/>
          <w:lang w:val="en-US" w:eastAsia="en-US"/>
        </w:rPr>
        <w:t xml:space="preserve"> </w:t>
      </w:r>
      <w:r w:rsidRPr="00FE6033">
        <w:rPr>
          <w:rFonts w:ascii="Times New Roman" w:hAnsi="Times New Roman" w:cs="Times New Roman"/>
          <w:sz w:val="28"/>
          <w:szCs w:val="28"/>
        </w:rPr>
        <w:t>синтетичних та бактеріальних препаратів на розвиток кореневої системи та надземної частини кукурудзи гібриду Дніпровський 196 СВ у фазі викидання волоті</w:t>
      </w:r>
    </w:p>
    <w:p w:rsidR="00FD0821" w:rsidRPr="00FE6033" w:rsidRDefault="00FD0821" w:rsidP="00FD0821">
      <w:pPr>
        <w:spacing w:after="0"/>
        <w:ind w:left="426"/>
        <w:jc w:val="both"/>
        <w:rPr>
          <w:szCs w:val="28"/>
        </w:rPr>
      </w:pP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r w:rsidRPr="00FE6033">
        <w:rPr>
          <w:noProof/>
          <w:szCs w:val="28"/>
          <w:lang w:val="ru-RU" w:eastAsia="ru-RU"/>
        </w:rPr>
        <w:drawing>
          <wp:inline distT="0" distB="0" distL="0" distR="0">
            <wp:extent cx="4314825" cy="5753100"/>
            <wp:effectExtent l="19050" t="0" r="9525" b="0"/>
            <wp:docPr id="3" name="Рисунок 3" descr="C:\Users\2222222223\Downloads\изображение_viber_2021-01-31_12-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22222223\Downloads\изображение_viber_2021-01-31_12-24-26.jpg"/>
                    <pic:cNvPicPr>
                      <a:picLocks noChangeAspect="1" noChangeArrowheads="1"/>
                    </pic:cNvPicPr>
                  </pic:nvPicPr>
                  <pic:blipFill>
                    <a:blip r:embed="rId26"/>
                    <a:srcRect/>
                    <a:stretch>
                      <a:fillRect/>
                    </a:stretch>
                  </pic:blipFill>
                  <pic:spPr bwMode="auto">
                    <a:xfrm>
                      <a:off x="0" y="0"/>
                      <a:ext cx="4314825" cy="5753100"/>
                    </a:xfrm>
                    <a:prstGeom prst="rect">
                      <a:avLst/>
                    </a:prstGeom>
                    <a:noFill/>
                    <a:ln w="9525">
                      <a:noFill/>
                      <a:miter lim="800000"/>
                      <a:headEnd/>
                      <a:tailEnd/>
                    </a:ln>
                  </pic:spPr>
                </pic:pic>
              </a:graphicData>
            </a:graphic>
          </wp:inline>
        </w:drawing>
      </w: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p>
    <w:p w:rsidR="00FD0821" w:rsidRDefault="00FD0821" w:rsidP="00FD0821">
      <w:pPr>
        <w:rPr>
          <w:szCs w:val="28"/>
        </w:rPr>
      </w:pPr>
      <w:r>
        <w:rPr>
          <w:szCs w:val="28"/>
        </w:rPr>
        <w:br w:type="page"/>
      </w:r>
    </w:p>
    <w:p w:rsidR="00FD0821" w:rsidRPr="00FE6033" w:rsidRDefault="00FD0821" w:rsidP="00FD0821">
      <w:pPr>
        <w:spacing w:line="360" w:lineRule="auto"/>
        <w:jc w:val="right"/>
        <w:rPr>
          <w:rFonts w:ascii="Times New Roman" w:hAnsi="Times New Roman" w:cs="Times New Roman"/>
          <w:noProof/>
          <w:sz w:val="28"/>
          <w:szCs w:val="28"/>
        </w:rPr>
      </w:pPr>
      <w:r w:rsidRPr="00FE6033">
        <w:rPr>
          <w:rFonts w:ascii="Times New Roman" w:hAnsi="Times New Roman" w:cs="Times New Roman"/>
          <w:noProof/>
          <w:sz w:val="28"/>
          <w:szCs w:val="28"/>
        </w:rPr>
        <w:lastRenderedPageBreak/>
        <w:t>Додаток В.</w:t>
      </w:r>
    </w:p>
    <w:p w:rsidR="00FD0821" w:rsidRPr="00FE6033" w:rsidRDefault="00FD0821" w:rsidP="00FD0821">
      <w:pPr>
        <w:spacing w:after="0" w:line="360" w:lineRule="auto"/>
        <w:ind w:firstLine="709"/>
        <w:contextualSpacing/>
        <w:jc w:val="center"/>
        <w:rPr>
          <w:rFonts w:ascii="Times New Roman" w:hAnsi="Times New Roman" w:cs="Times New Roman"/>
          <w:sz w:val="28"/>
          <w:szCs w:val="28"/>
        </w:rPr>
      </w:pPr>
      <w:r w:rsidRPr="00FE6033">
        <w:rPr>
          <w:rFonts w:ascii="Times New Roman" w:hAnsi="Times New Roman" w:cs="Times New Roman"/>
          <w:sz w:val="28"/>
          <w:szCs w:val="28"/>
        </w:rPr>
        <w:t>Кукурудза гібриду Дніпровський 196 СВ у фазі воскової стиглості</w:t>
      </w:r>
    </w:p>
    <w:p w:rsidR="00FD0821" w:rsidRPr="00FE6033" w:rsidRDefault="00FD0821" w:rsidP="00FD0821">
      <w:pPr>
        <w:spacing w:after="0"/>
        <w:ind w:left="426"/>
        <w:jc w:val="center"/>
        <w:rPr>
          <w:szCs w:val="28"/>
        </w:rPr>
      </w:pPr>
    </w:p>
    <w:p w:rsidR="00FD0821" w:rsidRPr="00FE6033" w:rsidRDefault="00FD0821" w:rsidP="00FD0821">
      <w:pPr>
        <w:spacing w:after="0"/>
        <w:ind w:left="426"/>
        <w:jc w:val="center"/>
        <w:rPr>
          <w:szCs w:val="28"/>
        </w:rPr>
      </w:pPr>
      <w:r w:rsidRPr="00FE6033">
        <w:rPr>
          <w:noProof/>
          <w:szCs w:val="28"/>
          <w:lang w:val="ru-RU" w:eastAsia="ru-RU"/>
        </w:rPr>
        <w:drawing>
          <wp:inline distT="0" distB="0" distL="0" distR="0">
            <wp:extent cx="4314825" cy="5753100"/>
            <wp:effectExtent l="19050" t="0" r="9525" b="0"/>
            <wp:docPr id="2" name="Рисунок 2" descr="C:\Users\2222222223\Downloads\изображение_viber_2021-01-31_12-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22222223\Downloads\изображение_viber_2021-01-31_12-23-31.jpg"/>
                    <pic:cNvPicPr>
                      <a:picLocks noChangeAspect="1" noChangeArrowheads="1"/>
                    </pic:cNvPicPr>
                  </pic:nvPicPr>
                  <pic:blipFill>
                    <a:blip r:embed="rId27"/>
                    <a:srcRect/>
                    <a:stretch>
                      <a:fillRect/>
                    </a:stretch>
                  </pic:blipFill>
                  <pic:spPr bwMode="auto">
                    <a:xfrm>
                      <a:off x="0" y="0"/>
                      <a:ext cx="4314825" cy="5753100"/>
                    </a:xfrm>
                    <a:prstGeom prst="rect">
                      <a:avLst/>
                    </a:prstGeom>
                    <a:noFill/>
                    <a:ln w="9525">
                      <a:noFill/>
                      <a:miter lim="800000"/>
                      <a:headEnd/>
                      <a:tailEnd/>
                    </a:ln>
                  </pic:spPr>
                </pic:pic>
              </a:graphicData>
            </a:graphic>
          </wp:inline>
        </w:drawing>
      </w: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szCs w:val="28"/>
        </w:rPr>
      </w:pPr>
    </w:p>
    <w:p w:rsidR="00FD0821" w:rsidRPr="00FE6033" w:rsidRDefault="00FD0821" w:rsidP="00FD0821">
      <w:pPr>
        <w:spacing w:after="0"/>
        <w:ind w:left="426"/>
        <w:jc w:val="both"/>
        <w:rPr>
          <w:rFonts w:ascii="Times New Roman" w:hAnsi="Times New Roman" w:cs="Times New Roman"/>
          <w:sz w:val="28"/>
          <w:szCs w:val="28"/>
        </w:rPr>
      </w:pPr>
    </w:p>
    <w:p w:rsidR="00FD0821" w:rsidRPr="00FE6033" w:rsidRDefault="00FD0821" w:rsidP="00FD0821">
      <w:pPr>
        <w:tabs>
          <w:tab w:val="left" w:pos="1650"/>
        </w:tabs>
        <w:spacing w:after="0" w:line="360" w:lineRule="auto"/>
        <w:ind w:firstLine="567"/>
        <w:jc w:val="center"/>
        <w:rPr>
          <w:rFonts w:ascii="Times New Roman" w:hAnsi="Times New Roman" w:cs="Times New Roman"/>
          <w:b/>
          <w:sz w:val="28"/>
          <w:szCs w:val="28"/>
        </w:rPr>
        <w:sectPr w:rsidR="00FD0821" w:rsidRPr="00FE6033" w:rsidSect="00F72CF2">
          <w:headerReference w:type="default" r:id="rId28"/>
          <w:pgSz w:w="11906" w:h="16838" w:code="9"/>
          <w:pgMar w:top="1134" w:right="567" w:bottom="1134" w:left="1701" w:header="709" w:footer="709" w:gutter="0"/>
          <w:cols w:space="708"/>
          <w:titlePg/>
          <w:docGrid w:linePitch="360"/>
        </w:sectPr>
      </w:pPr>
    </w:p>
    <w:p w:rsidR="00FD0821" w:rsidRPr="00FE6033" w:rsidRDefault="00FD0821" w:rsidP="00FD0821">
      <w:pPr>
        <w:spacing w:after="0" w:line="360" w:lineRule="auto"/>
        <w:ind w:firstLine="709"/>
        <w:contextualSpacing/>
        <w:jc w:val="right"/>
        <w:rPr>
          <w:rFonts w:ascii="Times New Roman" w:hAnsi="Times New Roman" w:cs="Times New Roman"/>
          <w:sz w:val="28"/>
          <w:szCs w:val="28"/>
        </w:rPr>
      </w:pPr>
      <w:r w:rsidRPr="00FE6033">
        <w:rPr>
          <w:rFonts w:ascii="Times New Roman" w:hAnsi="Times New Roman" w:cs="Times New Roman"/>
          <w:sz w:val="28"/>
          <w:szCs w:val="28"/>
        </w:rPr>
        <w:lastRenderedPageBreak/>
        <w:t>Додаток Г.</w:t>
      </w:r>
    </w:p>
    <w:p w:rsidR="00FD0821" w:rsidRPr="00FE6033" w:rsidRDefault="00FD0821" w:rsidP="00FD0821">
      <w:pPr>
        <w:spacing w:after="0" w:line="360" w:lineRule="auto"/>
        <w:ind w:firstLine="709"/>
        <w:contextualSpacing/>
        <w:jc w:val="center"/>
        <w:rPr>
          <w:rFonts w:ascii="Times New Roman" w:hAnsi="Times New Roman" w:cs="Times New Roman"/>
          <w:sz w:val="28"/>
          <w:szCs w:val="28"/>
        </w:rPr>
      </w:pPr>
      <w:r w:rsidRPr="00FE6033">
        <w:rPr>
          <w:rFonts w:ascii="Times New Roman" w:hAnsi="Times New Roman" w:cs="Times New Roman"/>
          <w:sz w:val="28"/>
          <w:szCs w:val="28"/>
        </w:rPr>
        <w:t>Вплив синтетичних та бактеріальних препаратів на розвиток кореневої системи та масу надземної частини рослин кукурудзи гібриду Дніпровський 196 СВ у фазі 3-5 листків</w:t>
      </w:r>
    </w:p>
    <w:tbl>
      <w:tblPr>
        <w:tblStyle w:val="a4"/>
        <w:tblW w:w="0" w:type="auto"/>
        <w:tblLayout w:type="fixed"/>
        <w:tblLook w:val="04A0" w:firstRow="1" w:lastRow="0" w:firstColumn="1" w:lastColumn="0" w:noHBand="0" w:noVBand="1"/>
      </w:tblPr>
      <w:tblGrid>
        <w:gridCol w:w="2235"/>
        <w:gridCol w:w="1275"/>
        <w:gridCol w:w="1560"/>
        <w:gridCol w:w="1417"/>
        <w:gridCol w:w="1418"/>
        <w:gridCol w:w="1559"/>
        <w:gridCol w:w="1701"/>
        <w:gridCol w:w="1417"/>
        <w:gridCol w:w="1739"/>
      </w:tblGrid>
      <w:tr w:rsidR="00FD0821" w:rsidRPr="00FE6033" w:rsidTr="005F2B9E">
        <w:tc>
          <w:tcPr>
            <w:tcW w:w="2235" w:type="dxa"/>
            <w:vMerge w:val="restart"/>
            <w:tcBorders>
              <w:top w:val="single" w:sz="4" w:space="0" w:color="auto"/>
            </w:tcBorders>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Варіант</w:t>
            </w:r>
          </w:p>
        </w:tc>
        <w:tc>
          <w:tcPr>
            <w:tcW w:w="2835" w:type="dxa"/>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Маса коренів</w:t>
            </w:r>
          </w:p>
        </w:tc>
        <w:tc>
          <w:tcPr>
            <w:tcW w:w="2835" w:type="dxa"/>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Кількість додаткових коренів</w:t>
            </w:r>
          </w:p>
        </w:tc>
        <w:tc>
          <w:tcPr>
            <w:tcW w:w="3260" w:type="dxa"/>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Лінійний ріст коренів</w:t>
            </w:r>
          </w:p>
        </w:tc>
        <w:tc>
          <w:tcPr>
            <w:tcW w:w="3156" w:type="dxa"/>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Маса надземної частини рослин кукурудзи</w:t>
            </w:r>
          </w:p>
        </w:tc>
      </w:tr>
      <w:tr w:rsidR="00FD0821" w:rsidRPr="00FE6033" w:rsidTr="005F2B9E">
        <w:trPr>
          <w:trHeight w:val="892"/>
        </w:trPr>
        <w:tc>
          <w:tcPr>
            <w:tcW w:w="2235" w:type="dxa"/>
            <w:vMerge/>
          </w:tcPr>
          <w:p w:rsidR="00FD0821" w:rsidRPr="00FE6033" w:rsidRDefault="00FD0821" w:rsidP="005F2B9E">
            <w:pPr>
              <w:spacing w:line="360" w:lineRule="auto"/>
              <w:contextualSpacing/>
              <w:jc w:val="center"/>
              <w:rPr>
                <w:rFonts w:ascii="Times New Roman" w:hAnsi="Times New Roman" w:cs="Times New Roman"/>
                <w:sz w:val="28"/>
                <w:szCs w:val="28"/>
              </w:rPr>
            </w:pPr>
          </w:p>
        </w:tc>
        <w:tc>
          <w:tcPr>
            <w:tcW w:w="1275"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г</w:t>
            </w:r>
          </w:p>
        </w:tc>
        <w:tc>
          <w:tcPr>
            <w:tcW w:w="1560"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1417"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шт.</w:t>
            </w:r>
          </w:p>
        </w:tc>
        <w:tc>
          <w:tcPr>
            <w:tcW w:w="1418" w:type="dxa"/>
          </w:tcPr>
          <w:p w:rsidR="00FD0821" w:rsidRPr="00FE6033" w:rsidRDefault="00FD0821" w:rsidP="005F2B9E">
            <w:pPr>
              <w:tabs>
                <w:tab w:val="left" w:pos="1358"/>
              </w:tabs>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1559" w:type="dxa"/>
          </w:tcPr>
          <w:p w:rsidR="00FD0821" w:rsidRPr="00FE6033" w:rsidRDefault="00FD0821" w:rsidP="005F2B9E">
            <w:pPr>
              <w:spacing w:line="360" w:lineRule="auto"/>
              <w:contextualSpacing/>
              <w:jc w:val="both"/>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см</w:t>
            </w:r>
          </w:p>
        </w:tc>
        <w:tc>
          <w:tcPr>
            <w:tcW w:w="1701"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1417" w:type="dxa"/>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г</w:t>
            </w:r>
          </w:p>
        </w:tc>
        <w:tc>
          <w:tcPr>
            <w:tcW w:w="1739" w:type="dxa"/>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FD0821" w:rsidRPr="00FE6033" w:rsidTr="005F2B9E">
        <w:trPr>
          <w:trHeight w:val="1107"/>
        </w:trPr>
        <w:tc>
          <w:tcPr>
            <w:tcW w:w="2235"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1275"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0,31</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0,05</w:t>
            </w:r>
          </w:p>
        </w:tc>
        <w:tc>
          <w:tcPr>
            <w:tcW w:w="1560"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1417"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4,00</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0,22</w:t>
            </w:r>
          </w:p>
        </w:tc>
        <w:tc>
          <w:tcPr>
            <w:tcW w:w="1418"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1559"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5,8</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0,39</w:t>
            </w:r>
          </w:p>
        </w:tc>
        <w:tc>
          <w:tcPr>
            <w:tcW w:w="1701"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1417" w:type="dxa"/>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1,06</w:t>
            </w: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0,16</w:t>
            </w:r>
          </w:p>
        </w:tc>
        <w:tc>
          <w:tcPr>
            <w:tcW w:w="1739" w:type="dxa"/>
          </w:tcPr>
          <w:p w:rsidR="00FD0821" w:rsidRPr="00FE6033" w:rsidRDefault="00FD0821" w:rsidP="005F2B9E">
            <w:pPr>
              <w:spacing w:line="360" w:lineRule="auto"/>
              <w:jc w:val="center"/>
              <w:rPr>
                <w:rFonts w:ascii="Times New Roman" w:hAnsi="Times New Roman" w:cs="Times New Roman"/>
                <w:sz w:val="28"/>
                <w:szCs w:val="28"/>
              </w:rPr>
            </w:pP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r>
      <w:tr w:rsidR="00FD0821" w:rsidRPr="00FE6033" w:rsidTr="005F2B9E">
        <w:trPr>
          <w:trHeight w:val="1150"/>
        </w:trPr>
        <w:tc>
          <w:tcPr>
            <w:tcW w:w="2235"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Поліміксо-</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бактерин</w:t>
            </w:r>
          </w:p>
        </w:tc>
        <w:tc>
          <w:tcPr>
            <w:tcW w:w="1275"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0,88</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0,12</w:t>
            </w:r>
          </w:p>
        </w:tc>
        <w:tc>
          <w:tcPr>
            <w:tcW w:w="1560"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283,8</w:t>
            </w:r>
          </w:p>
        </w:tc>
        <w:tc>
          <w:tcPr>
            <w:tcW w:w="1417"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6,70</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0,42</w:t>
            </w:r>
          </w:p>
        </w:tc>
        <w:tc>
          <w:tcPr>
            <w:tcW w:w="1418"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167,5</w:t>
            </w:r>
          </w:p>
        </w:tc>
        <w:tc>
          <w:tcPr>
            <w:tcW w:w="1559"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8,7</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0,62</w:t>
            </w:r>
          </w:p>
        </w:tc>
        <w:tc>
          <w:tcPr>
            <w:tcW w:w="1701"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150,0</w:t>
            </w:r>
          </w:p>
        </w:tc>
        <w:tc>
          <w:tcPr>
            <w:tcW w:w="1417" w:type="dxa"/>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1,75</w:t>
            </w: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0,16</w:t>
            </w:r>
          </w:p>
        </w:tc>
        <w:tc>
          <w:tcPr>
            <w:tcW w:w="1739" w:type="dxa"/>
          </w:tcPr>
          <w:p w:rsidR="00FD0821" w:rsidRPr="00FE6033" w:rsidRDefault="00FD0821" w:rsidP="005F2B9E">
            <w:pPr>
              <w:spacing w:line="360" w:lineRule="auto"/>
              <w:jc w:val="center"/>
              <w:rPr>
                <w:rFonts w:ascii="Times New Roman" w:hAnsi="Times New Roman" w:cs="Times New Roman"/>
                <w:sz w:val="28"/>
                <w:szCs w:val="28"/>
              </w:rPr>
            </w:pP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165,1</w:t>
            </w:r>
          </w:p>
        </w:tc>
      </w:tr>
      <w:tr w:rsidR="00FD0821" w:rsidRPr="00FE6033" w:rsidTr="005F2B9E">
        <w:trPr>
          <w:trHeight w:val="1110"/>
        </w:trPr>
        <w:tc>
          <w:tcPr>
            <w:tcW w:w="2235"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Bai-si</w:t>
            </w:r>
          </w:p>
        </w:tc>
        <w:tc>
          <w:tcPr>
            <w:tcW w:w="1275"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0,43</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0,06</w:t>
            </w:r>
          </w:p>
        </w:tc>
        <w:tc>
          <w:tcPr>
            <w:tcW w:w="1560"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138,7</w:t>
            </w:r>
          </w:p>
        </w:tc>
        <w:tc>
          <w:tcPr>
            <w:tcW w:w="1417"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4,43</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0,20</w:t>
            </w:r>
          </w:p>
        </w:tc>
        <w:tc>
          <w:tcPr>
            <w:tcW w:w="1418"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110,8</w:t>
            </w:r>
          </w:p>
        </w:tc>
        <w:tc>
          <w:tcPr>
            <w:tcW w:w="1559" w:type="dxa"/>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6,2</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0,48</w:t>
            </w:r>
          </w:p>
        </w:tc>
        <w:tc>
          <w:tcPr>
            <w:tcW w:w="1701" w:type="dxa"/>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106,9</w:t>
            </w:r>
          </w:p>
        </w:tc>
        <w:tc>
          <w:tcPr>
            <w:tcW w:w="1417" w:type="dxa"/>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1,53</w:t>
            </w: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 xml:space="preserve">± </w:t>
            </w: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0,15</w:t>
            </w:r>
          </w:p>
        </w:tc>
        <w:tc>
          <w:tcPr>
            <w:tcW w:w="1739" w:type="dxa"/>
          </w:tcPr>
          <w:p w:rsidR="00FD0821" w:rsidRPr="00FE6033" w:rsidRDefault="00FD0821" w:rsidP="005F2B9E">
            <w:pPr>
              <w:spacing w:line="360" w:lineRule="auto"/>
              <w:jc w:val="center"/>
              <w:rPr>
                <w:rFonts w:ascii="Times New Roman" w:hAnsi="Times New Roman" w:cs="Times New Roman"/>
                <w:sz w:val="28"/>
                <w:szCs w:val="28"/>
              </w:rPr>
            </w:pPr>
          </w:p>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144,3</w:t>
            </w:r>
          </w:p>
        </w:tc>
      </w:tr>
    </w:tbl>
    <w:p w:rsidR="00FD0821" w:rsidRPr="00FE6033" w:rsidRDefault="00FD0821" w:rsidP="00FD0821">
      <w:pPr>
        <w:tabs>
          <w:tab w:val="left" w:pos="1650"/>
        </w:tabs>
        <w:spacing w:after="0" w:line="360" w:lineRule="auto"/>
        <w:ind w:firstLine="567"/>
        <w:jc w:val="center"/>
        <w:rPr>
          <w:rFonts w:ascii="Times New Roman" w:hAnsi="Times New Roman" w:cs="Times New Roman"/>
          <w:b/>
          <w:sz w:val="28"/>
          <w:szCs w:val="28"/>
        </w:rPr>
      </w:pPr>
    </w:p>
    <w:p w:rsidR="00FD0821" w:rsidRPr="00FE6033" w:rsidRDefault="00FD0821" w:rsidP="00FD0821">
      <w:pPr>
        <w:spacing w:after="0" w:line="360" w:lineRule="auto"/>
        <w:ind w:firstLine="709"/>
        <w:jc w:val="center"/>
        <w:outlineLvl w:val="0"/>
        <w:rPr>
          <w:rFonts w:ascii="Times New Roman" w:eastAsia="Calibri" w:hAnsi="Times New Roman" w:cs="Times New Roman"/>
          <w:sz w:val="28"/>
          <w:szCs w:val="28"/>
          <w:lang w:eastAsia="en-US"/>
        </w:rPr>
      </w:pPr>
    </w:p>
    <w:p w:rsidR="00FD0821" w:rsidRPr="00FE6033" w:rsidRDefault="00FD0821" w:rsidP="00FD0821">
      <w:pPr>
        <w:spacing w:after="0" w:line="360" w:lineRule="auto"/>
        <w:ind w:firstLine="709"/>
        <w:jc w:val="center"/>
        <w:outlineLvl w:val="0"/>
        <w:rPr>
          <w:rFonts w:ascii="Times New Roman" w:eastAsia="Calibri" w:hAnsi="Times New Roman" w:cs="Times New Roman"/>
          <w:sz w:val="28"/>
          <w:szCs w:val="28"/>
          <w:lang w:eastAsia="en-US"/>
        </w:rPr>
      </w:pPr>
    </w:p>
    <w:p w:rsidR="00FD0821" w:rsidRPr="00FE6033" w:rsidRDefault="00FD0821" w:rsidP="00FD0821">
      <w:pPr>
        <w:spacing w:after="0" w:line="360" w:lineRule="auto"/>
        <w:ind w:firstLine="709"/>
        <w:jc w:val="center"/>
        <w:outlineLvl w:val="0"/>
        <w:rPr>
          <w:rFonts w:ascii="Times New Roman" w:eastAsia="Calibri" w:hAnsi="Times New Roman" w:cs="Times New Roman"/>
          <w:sz w:val="28"/>
          <w:szCs w:val="28"/>
          <w:lang w:eastAsia="en-US"/>
        </w:rPr>
      </w:pPr>
    </w:p>
    <w:p w:rsidR="00FD0821" w:rsidRPr="00FE6033" w:rsidRDefault="00FD0821" w:rsidP="00FD0821">
      <w:pPr>
        <w:tabs>
          <w:tab w:val="left" w:pos="1650"/>
        </w:tabs>
        <w:spacing w:after="0" w:line="360" w:lineRule="auto"/>
        <w:jc w:val="right"/>
        <w:rPr>
          <w:rFonts w:ascii="Times New Roman" w:hAnsi="Times New Roman" w:cs="Times New Roman"/>
          <w:sz w:val="28"/>
          <w:szCs w:val="28"/>
        </w:rPr>
      </w:pPr>
      <w:r w:rsidRPr="00FE6033">
        <w:rPr>
          <w:rFonts w:ascii="Times New Roman" w:hAnsi="Times New Roman" w:cs="Times New Roman"/>
          <w:sz w:val="28"/>
          <w:szCs w:val="28"/>
        </w:rPr>
        <w:lastRenderedPageBreak/>
        <w:t>Додаток Ґ.</w:t>
      </w:r>
    </w:p>
    <w:p w:rsidR="00FD0821" w:rsidRPr="00945AEE" w:rsidRDefault="00FD0821" w:rsidP="00945AEE">
      <w:pPr>
        <w:spacing w:after="0" w:line="360" w:lineRule="auto"/>
        <w:ind w:firstLine="709"/>
        <w:contextualSpacing/>
        <w:jc w:val="center"/>
        <w:rPr>
          <w:rFonts w:ascii="Times New Roman" w:hAnsi="Times New Roman" w:cs="Times New Roman"/>
          <w:sz w:val="28"/>
          <w:szCs w:val="28"/>
          <w:lang w:val="ru-RU"/>
        </w:rPr>
      </w:pPr>
      <w:r w:rsidRPr="00FE6033">
        <w:rPr>
          <w:rFonts w:ascii="Times New Roman" w:hAnsi="Times New Roman" w:cs="Times New Roman"/>
          <w:sz w:val="28"/>
          <w:szCs w:val="28"/>
        </w:rPr>
        <w:t>Вплив синтетичних та бактеріальних препаратів на розвиток кореневої системи та надземної частини кукурудзи гібриду Дніпровський 196 СВ у фазі викидання волоті</w:t>
      </w:r>
    </w:p>
    <w:tbl>
      <w:tblPr>
        <w:tblStyle w:val="a4"/>
        <w:tblW w:w="5022" w:type="pct"/>
        <w:tblLayout w:type="fixed"/>
        <w:tblLook w:val="04A0" w:firstRow="1" w:lastRow="0" w:firstColumn="1" w:lastColumn="0" w:noHBand="0" w:noVBand="1"/>
      </w:tblPr>
      <w:tblGrid>
        <w:gridCol w:w="2522"/>
        <w:gridCol w:w="989"/>
        <w:gridCol w:w="1417"/>
        <w:gridCol w:w="710"/>
        <w:gridCol w:w="1417"/>
        <w:gridCol w:w="849"/>
        <w:gridCol w:w="1559"/>
        <w:gridCol w:w="1141"/>
        <w:gridCol w:w="1402"/>
        <w:gridCol w:w="1399"/>
        <w:gridCol w:w="1446"/>
      </w:tblGrid>
      <w:tr w:rsidR="00FD0821" w:rsidRPr="00FE6033" w:rsidTr="005F2B9E">
        <w:tc>
          <w:tcPr>
            <w:tcW w:w="849" w:type="pct"/>
            <w:vMerge w:val="restart"/>
            <w:tcBorders>
              <w:top w:val="single" w:sz="4" w:space="0" w:color="auto"/>
            </w:tcBorders>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Варіант</w:t>
            </w:r>
          </w:p>
        </w:tc>
        <w:tc>
          <w:tcPr>
            <w:tcW w:w="810" w:type="pct"/>
            <w:gridSpan w:val="2"/>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Маса коренів</w:t>
            </w:r>
          </w:p>
        </w:tc>
        <w:tc>
          <w:tcPr>
            <w:tcW w:w="716" w:type="pct"/>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Кількість додаткових коренів</w:t>
            </w:r>
          </w:p>
        </w:tc>
        <w:tc>
          <w:tcPr>
            <w:tcW w:w="811" w:type="pct"/>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Лінійний ріст коренів</w:t>
            </w:r>
          </w:p>
        </w:tc>
        <w:tc>
          <w:tcPr>
            <w:tcW w:w="856" w:type="pct"/>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sz w:val="28"/>
                <w:szCs w:val="28"/>
              </w:rPr>
              <w:t>Маса надземної частини</w:t>
            </w:r>
          </w:p>
        </w:tc>
        <w:tc>
          <w:tcPr>
            <w:tcW w:w="958" w:type="pct"/>
            <w:gridSpan w:val="2"/>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sz w:val="28"/>
                <w:szCs w:val="28"/>
              </w:rPr>
              <w:t>Висота стебла</w:t>
            </w:r>
          </w:p>
        </w:tc>
      </w:tr>
      <w:tr w:rsidR="00FD0821" w:rsidRPr="00FE6033" w:rsidTr="005F2B9E">
        <w:trPr>
          <w:trHeight w:val="892"/>
        </w:trPr>
        <w:tc>
          <w:tcPr>
            <w:tcW w:w="849" w:type="pct"/>
            <w:vMerge/>
          </w:tcPr>
          <w:p w:rsidR="00FD0821" w:rsidRPr="00FE6033" w:rsidRDefault="00FD0821" w:rsidP="005F2B9E">
            <w:pPr>
              <w:spacing w:line="360" w:lineRule="auto"/>
              <w:contextualSpacing/>
              <w:jc w:val="center"/>
              <w:rPr>
                <w:rFonts w:ascii="Times New Roman" w:hAnsi="Times New Roman" w:cs="Times New Roman"/>
                <w:sz w:val="28"/>
                <w:szCs w:val="28"/>
              </w:rPr>
            </w:pPr>
          </w:p>
        </w:tc>
        <w:tc>
          <w:tcPr>
            <w:tcW w:w="333"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г</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239"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шт.</w:t>
            </w:r>
          </w:p>
        </w:tc>
        <w:tc>
          <w:tcPr>
            <w:tcW w:w="477" w:type="pct"/>
          </w:tcPr>
          <w:p w:rsidR="00FD0821" w:rsidRPr="00FE6033" w:rsidRDefault="00FD0821" w:rsidP="005F2B9E">
            <w:pPr>
              <w:tabs>
                <w:tab w:val="left" w:pos="1358"/>
              </w:tabs>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286"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см</w:t>
            </w:r>
          </w:p>
        </w:tc>
        <w:tc>
          <w:tcPr>
            <w:tcW w:w="525"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384"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г</w:t>
            </w:r>
          </w:p>
        </w:tc>
        <w:tc>
          <w:tcPr>
            <w:tcW w:w="472"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 до контролю</w:t>
            </w:r>
          </w:p>
        </w:tc>
        <w:tc>
          <w:tcPr>
            <w:tcW w:w="471"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см</w:t>
            </w:r>
          </w:p>
        </w:tc>
        <w:tc>
          <w:tcPr>
            <w:tcW w:w="487"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 до контролю</w:t>
            </w:r>
          </w:p>
        </w:tc>
      </w:tr>
      <w:tr w:rsidR="00FD0821" w:rsidRPr="00FE6033" w:rsidTr="005F2B9E">
        <w:trPr>
          <w:trHeight w:val="1107"/>
        </w:trPr>
        <w:tc>
          <w:tcPr>
            <w:tcW w:w="849"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333"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52,33</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3,71</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239"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12,6</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0,68</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286"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32,74</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0,86</w:t>
            </w:r>
          </w:p>
        </w:tc>
        <w:tc>
          <w:tcPr>
            <w:tcW w:w="525"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384"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459,20</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5,29</w:t>
            </w:r>
          </w:p>
        </w:tc>
        <w:tc>
          <w:tcPr>
            <w:tcW w:w="472" w:type="pct"/>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100,0</w:t>
            </w:r>
          </w:p>
        </w:tc>
        <w:tc>
          <w:tcPr>
            <w:tcW w:w="471"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120,30</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3,10</w:t>
            </w:r>
          </w:p>
        </w:tc>
        <w:tc>
          <w:tcPr>
            <w:tcW w:w="487" w:type="pct"/>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100,0</w:t>
            </w:r>
          </w:p>
        </w:tc>
      </w:tr>
      <w:tr w:rsidR="00FD0821" w:rsidRPr="00FE6033" w:rsidTr="005F2B9E">
        <w:trPr>
          <w:trHeight w:val="1150"/>
        </w:trPr>
        <w:tc>
          <w:tcPr>
            <w:tcW w:w="849"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Поліміксобактерин</w:t>
            </w:r>
          </w:p>
        </w:tc>
        <w:tc>
          <w:tcPr>
            <w:tcW w:w="333"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70,20</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2,08</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134,2</w:t>
            </w:r>
          </w:p>
        </w:tc>
        <w:tc>
          <w:tcPr>
            <w:tcW w:w="239"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20,4</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0,51</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161,9</w:t>
            </w:r>
          </w:p>
        </w:tc>
        <w:tc>
          <w:tcPr>
            <w:tcW w:w="286"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35,06</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1,07</w:t>
            </w:r>
          </w:p>
        </w:tc>
        <w:tc>
          <w:tcPr>
            <w:tcW w:w="525"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107,1</w:t>
            </w:r>
          </w:p>
        </w:tc>
        <w:tc>
          <w:tcPr>
            <w:tcW w:w="384"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591,75</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5,36</w:t>
            </w:r>
          </w:p>
        </w:tc>
        <w:tc>
          <w:tcPr>
            <w:tcW w:w="472" w:type="pct"/>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128,9</w:t>
            </w:r>
          </w:p>
        </w:tc>
        <w:tc>
          <w:tcPr>
            <w:tcW w:w="471"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142,36</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3,81</w:t>
            </w:r>
          </w:p>
        </w:tc>
        <w:tc>
          <w:tcPr>
            <w:tcW w:w="487" w:type="pct"/>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118,3</w:t>
            </w:r>
          </w:p>
        </w:tc>
      </w:tr>
      <w:tr w:rsidR="00FD0821" w:rsidRPr="00FE6033" w:rsidTr="005F2B9E">
        <w:trPr>
          <w:trHeight w:val="1110"/>
        </w:trPr>
        <w:tc>
          <w:tcPr>
            <w:tcW w:w="849"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BAI-SI</w:t>
            </w:r>
          </w:p>
        </w:tc>
        <w:tc>
          <w:tcPr>
            <w:tcW w:w="333"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76,00</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2,88</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145,3</w:t>
            </w:r>
          </w:p>
        </w:tc>
        <w:tc>
          <w:tcPr>
            <w:tcW w:w="239"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19,8</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0,66</w:t>
            </w:r>
          </w:p>
        </w:tc>
        <w:tc>
          <w:tcPr>
            <w:tcW w:w="477"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157,1</w:t>
            </w:r>
          </w:p>
        </w:tc>
        <w:tc>
          <w:tcPr>
            <w:tcW w:w="286" w:type="pct"/>
          </w:tcPr>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35,14</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1,02</w:t>
            </w:r>
          </w:p>
        </w:tc>
        <w:tc>
          <w:tcPr>
            <w:tcW w:w="525" w:type="pct"/>
          </w:tcPr>
          <w:p w:rsidR="00FD0821" w:rsidRPr="00FE6033" w:rsidRDefault="00FD0821" w:rsidP="005F2B9E">
            <w:pPr>
              <w:spacing w:line="360" w:lineRule="auto"/>
              <w:contextualSpacing/>
              <w:jc w:val="center"/>
              <w:rPr>
                <w:rFonts w:ascii="Times New Roman" w:hAnsi="Times New Roman" w:cs="Times New Roman"/>
                <w:sz w:val="28"/>
                <w:szCs w:val="28"/>
              </w:rPr>
            </w:pPr>
          </w:p>
          <w:p w:rsidR="00FD0821" w:rsidRPr="00FE6033" w:rsidRDefault="00FD0821" w:rsidP="005F2B9E">
            <w:pPr>
              <w:spacing w:line="360"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107,3</w:t>
            </w:r>
          </w:p>
        </w:tc>
        <w:tc>
          <w:tcPr>
            <w:tcW w:w="384"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599,25</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 xml:space="preserve">± </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4,97</w:t>
            </w:r>
          </w:p>
        </w:tc>
        <w:tc>
          <w:tcPr>
            <w:tcW w:w="472" w:type="pct"/>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130,5</w:t>
            </w:r>
          </w:p>
        </w:tc>
        <w:tc>
          <w:tcPr>
            <w:tcW w:w="471"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139,40</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1,07</w:t>
            </w:r>
          </w:p>
        </w:tc>
        <w:tc>
          <w:tcPr>
            <w:tcW w:w="487" w:type="pct"/>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115,9</w:t>
            </w:r>
          </w:p>
        </w:tc>
      </w:tr>
    </w:tbl>
    <w:p w:rsidR="00FD0821" w:rsidRPr="00FE6033" w:rsidRDefault="00FD0821" w:rsidP="00FD0821">
      <w:pPr>
        <w:tabs>
          <w:tab w:val="left" w:pos="1650"/>
        </w:tabs>
        <w:spacing w:after="0" w:line="360" w:lineRule="auto"/>
        <w:ind w:firstLine="709"/>
        <w:jc w:val="both"/>
        <w:rPr>
          <w:rFonts w:ascii="Times New Roman" w:hAnsi="Times New Roman" w:cs="Times New Roman"/>
          <w:sz w:val="28"/>
          <w:szCs w:val="28"/>
        </w:rPr>
      </w:pPr>
    </w:p>
    <w:p w:rsidR="00FD0821" w:rsidRDefault="00FD0821" w:rsidP="00FD0821">
      <w:pPr>
        <w:rPr>
          <w:rFonts w:ascii="Times New Roman" w:hAnsi="Times New Roman" w:cs="Times New Roman"/>
          <w:sz w:val="28"/>
          <w:szCs w:val="28"/>
        </w:rPr>
      </w:pPr>
      <w:r>
        <w:rPr>
          <w:rFonts w:ascii="Times New Roman" w:hAnsi="Times New Roman" w:cs="Times New Roman"/>
          <w:sz w:val="28"/>
          <w:szCs w:val="28"/>
        </w:rPr>
        <w:br w:type="page"/>
      </w:r>
    </w:p>
    <w:p w:rsidR="00FD0821" w:rsidRPr="00FE6033" w:rsidRDefault="00FD0821" w:rsidP="00FD0821">
      <w:pPr>
        <w:spacing w:after="0" w:line="360" w:lineRule="auto"/>
        <w:ind w:firstLine="709"/>
        <w:contextualSpacing/>
        <w:jc w:val="right"/>
        <w:rPr>
          <w:rFonts w:ascii="Times New Roman" w:hAnsi="Times New Roman" w:cs="Times New Roman"/>
          <w:sz w:val="28"/>
          <w:szCs w:val="28"/>
        </w:rPr>
      </w:pPr>
      <w:r w:rsidRPr="00FE6033">
        <w:rPr>
          <w:rFonts w:ascii="Times New Roman" w:hAnsi="Times New Roman" w:cs="Times New Roman"/>
          <w:sz w:val="28"/>
          <w:szCs w:val="28"/>
        </w:rPr>
        <w:lastRenderedPageBreak/>
        <w:t>Додаток Е.</w:t>
      </w:r>
    </w:p>
    <w:p w:rsidR="00FD0821" w:rsidRPr="00FE6033" w:rsidRDefault="00FD0821" w:rsidP="00FD0821">
      <w:pPr>
        <w:spacing w:after="0" w:line="360" w:lineRule="auto"/>
        <w:ind w:firstLine="709"/>
        <w:contextualSpacing/>
        <w:jc w:val="center"/>
        <w:rPr>
          <w:rFonts w:ascii="Times New Roman" w:hAnsi="Times New Roman"/>
          <w:sz w:val="28"/>
          <w:szCs w:val="28"/>
        </w:rPr>
      </w:pPr>
      <w:r w:rsidRPr="00FE6033">
        <w:rPr>
          <w:rFonts w:ascii="Times New Roman" w:hAnsi="Times New Roman"/>
          <w:sz w:val="28"/>
          <w:szCs w:val="28"/>
        </w:rPr>
        <w:t xml:space="preserve">Вплив синтетичних та бактеріальних препаратів на розвиток кореневої системи </w:t>
      </w:r>
      <w:r w:rsidRPr="00FE6033">
        <w:rPr>
          <w:rFonts w:ascii="Times New Roman" w:hAnsi="Times New Roman" w:cs="Times New Roman"/>
          <w:sz w:val="28"/>
          <w:szCs w:val="28"/>
        </w:rPr>
        <w:t xml:space="preserve">та надземної частини </w:t>
      </w:r>
      <w:r w:rsidRPr="00FE6033">
        <w:rPr>
          <w:rFonts w:ascii="Times New Roman" w:hAnsi="Times New Roman"/>
          <w:sz w:val="28"/>
          <w:szCs w:val="28"/>
        </w:rPr>
        <w:t xml:space="preserve">рослин </w:t>
      </w:r>
      <w:r w:rsidRPr="00FE6033">
        <w:rPr>
          <w:rFonts w:ascii="Times New Roman" w:hAnsi="Times New Roman" w:cs="Times New Roman"/>
          <w:sz w:val="28"/>
          <w:szCs w:val="28"/>
        </w:rPr>
        <w:t>кукурудзи гібриду Дніпровський 196 СВ у фазі молочної стиглості</w:t>
      </w:r>
    </w:p>
    <w:tbl>
      <w:tblPr>
        <w:tblStyle w:val="a4"/>
        <w:tblW w:w="5070" w:type="pct"/>
        <w:tblLayout w:type="fixed"/>
        <w:tblLook w:val="04A0" w:firstRow="1" w:lastRow="0" w:firstColumn="1" w:lastColumn="0" w:noHBand="0" w:noVBand="1"/>
      </w:tblPr>
      <w:tblGrid>
        <w:gridCol w:w="2215"/>
        <w:gridCol w:w="1005"/>
        <w:gridCol w:w="1050"/>
        <w:gridCol w:w="942"/>
        <w:gridCol w:w="1133"/>
        <w:gridCol w:w="852"/>
        <w:gridCol w:w="1274"/>
        <w:gridCol w:w="993"/>
        <w:gridCol w:w="1277"/>
        <w:gridCol w:w="990"/>
        <w:gridCol w:w="1283"/>
        <w:gridCol w:w="714"/>
        <w:gridCol w:w="1265"/>
      </w:tblGrid>
      <w:tr w:rsidR="00FD0821" w:rsidRPr="00FE6033" w:rsidTr="005F2B9E">
        <w:tc>
          <w:tcPr>
            <w:tcW w:w="739" w:type="pct"/>
            <w:vMerge w:val="restart"/>
            <w:tcBorders>
              <w:top w:val="single" w:sz="4" w:space="0" w:color="auto"/>
            </w:tcBorders>
          </w:tcPr>
          <w:p w:rsidR="00FD0821" w:rsidRPr="00FE6033" w:rsidRDefault="00FD0821" w:rsidP="005F2B9E">
            <w:pPr>
              <w:spacing w:line="360" w:lineRule="auto"/>
              <w:contextualSpacing/>
              <w:jc w:val="center"/>
              <w:rPr>
                <w:rFonts w:ascii="Times New Roman" w:hAnsi="Times New Roman"/>
                <w:sz w:val="28"/>
                <w:szCs w:val="28"/>
              </w:rPr>
            </w:pPr>
          </w:p>
          <w:p w:rsidR="00FD0821" w:rsidRPr="00FE6033" w:rsidRDefault="00FD0821" w:rsidP="005F2B9E">
            <w:pPr>
              <w:spacing w:line="360" w:lineRule="auto"/>
              <w:contextualSpacing/>
              <w:jc w:val="center"/>
              <w:rPr>
                <w:rFonts w:ascii="Times New Roman" w:hAnsi="Times New Roman"/>
                <w:sz w:val="28"/>
                <w:szCs w:val="28"/>
              </w:rPr>
            </w:pPr>
            <w:r w:rsidRPr="00FE6033">
              <w:rPr>
                <w:rFonts w:ascii="Times New Roman" w:hAnsi="Times New Roman"/>
                <w:sz w:val="28"/>
                <w:szCs w:val="28"/>
              </w:rPr>
              <w:t>Варіант</w:t>
            </w:r>
          </w:p>
        </w:tc>
        <w:tc>
          <w:tcPr>
            <w:tcW w:w="685" w:type="pct"/>
            <w:gridSpan w:val="2"/>
          </w:tcPr>
          <w:p w:rsidR="00FD0821" w:rsidRPr="00FE6033" w:rsidRDefault="00FD0821" w:rsidP="005F2B9E">
            <w:pPr>
              <w:contextualSpacing/>
              <w:jc w:val="center"/>
              <w:rPr>
                <w:rFonts w:ascii="Times New Roman" w:hAnsi="Times New Roman"/>
                <w:sz w:val="28"/>
                <w:szCs w:val="28"/>
              </w:rPr>
            </w:pPr>
          </w:p>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Маса коренів</w:t>
            </w:r>
          </w:p>
        </w:tc>
        <w:tc>
          <w:tcPr>
            <w:tcW w:w="692" w:type="pct"/>
            <w:gridSpan w:val="2"/>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Кількість додаткових коренів</w:t>
            </w:r>
          </w:p>
        </w:tc>
        <w:tc>
          <w:tcPr>
            <w:tcW w:w="709" w:type="pct"/>
            <w:gridSpan w:val="2"/>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Лінійний ріст коренів</w:t>
            </w:r>
          </w:p>
        </w:tc>
        <w:tc>
          <w:tcPr>
            <w:tcW w:w="757" w:type="pct"/>
            <w:gridSpan w:val="2"/>
          </w:tcPr>
          <w:p w:rsidR="00FD0821" w:rsidRPr="00FE6033" w:rsidRDefault="00FD0821" w:rsidP="005F2B9E">
            <w:pPr>
              <w:contextualSpacing/>
              <w:jc w:val="center"/>
              <w:rPr>
                <w:rFonts w:ascii="Times New Roman" w:hAnsi="Times New Roman"/>
                <w:sz w:val="28"/>
                <w:szCs w:val="28"/>
                <w:highlight w:val="yellow"/>
              </w:rPr>
            </w:pPr>
            <w:r w:rsidRPr="00FE6033">
              <w:rPr>
                <w:rFonts w:ascii="Times New Roman" w:hAnsi="Times New Roman" w:cs="Times New Roman"/>
                <w:sz w:val="28"/>
                <w:szCs w:val="28"/>
              </w:rPr>
              <w:t>Маса надземної частини</w:t>
            </w:r>
          </w:p>
        </w:tc>
        <w:tc>
          <w:tcPr>
            <w:tcW w:w="758" w:type="pct"/>
            <w:gridSpan w:val="2"/>
          </w:tcPr>
          <w:p w:rsidR="00FD0821" w:rsidRPr="00FE6033" w:rsidRDefault="00FD0821" w:rsidP="005F2B9E">
            <w:pPr>
              <w:contextualSpacing/>
              <w:jc w:val="center"/>
              <w:rPr>
                <w:rFonts w:ascii="Times New Roman" w:hAnsi="Times New Roman"/>
                <w:sz w:val="28"/>
                <w:szCs w:val="28"/>
                <w:highlight w:val="yellow"/>
              </w:rPr>
            </w:pPr>
            <w:r w:rsidRPr="00FE6033">
              <w:rPr>
                <w:rFonts w:ascii="Times New Roman" w:hAnsi="Times New Roman" w:cs="Times New Roman"/>
                <w:sz w:val="28"/>
                <w:szCs w:val="28"/>
              </w:rPr>
              <w:t>Висота стебла</w:t>
            </w:r>
          </w:p>
        </w:tc>
        <w:tc>
          <w:tcPr>
            <w:tcW w:w="660" w:type="pct"/>
            <w:gridSpan w:val="2"/>
          </w:tcPr>
          <w:p w:rsidR="00FD0821" w:rsidRPr="00FE6033" w:rsidRDefault="00FD0821" w:rsidP="005F2B9E">
            <w:pPr>
              <w:contextualSpacing/>
              <w:jc w:val="center"/>
              <w:rPr>
                <w:rFonts w:ascii="Times New Roman" w:hAnsi="Times New Roman" w:cs="Times New Roman"/>
                <w:sz w:val="28"/>
                <w:szCs w:val="28"/>
              </w:rPr>
            </w:pPr>
            <w:r w:rsidRPr="00FE6033">
              <w:rPr>
                <w:rFonts w:ascii="Times New Roman" w:hAnsi="Times New Roman" w:cs="Times New Roman"/>
                <w:sz w:val="28"/>
                <w:szCs w:val="28"/>
              </w:rPr>
              <w:t>Кількість вузлів</w:t>
            </w:r>
          </w:p>
          <w:p w:rsidR="00FD0821" w:rsidRPr="00FE6033" w:rsidRDefault="00FD0821" w:rsidP="005F2B9E">
            <w:pPr>
              <w:ind w:right="-166"/>
              <w:contextualSpacing/>
              <w:jc w:val="center"/>
              <w:rPr>
                <w:rFonts w:ascii="Times New Roman" w:hAnsi="Times New Roman"/>
                <w:sz w:val="28"/>
                <w:szCs w:val="28"/>
                <w:highlight w:val="yellow"/>
              </w:rPr>
            </w:pPr>
            <w:r w:rsidRPr="00FE6033">
              <w:rPr>
                <w:rFonts w:ascii="Times New Roman" w:hAnsi="Times New Roman" w:cs="Times New Roman"/>
                <w:sz w:val="28"/>
                <w:szCs w:val="28"/>
              </w:rPr>
              <w:t>на стеблі</w:t>
            </w:r>
          </w:p>
        </w:tc>
      </w:tr>
      <w:tr w:rsidR="00FD0821" w:rsidRPr="00FE6033" w:rsidTr="005F2B9E">
        <w:trPr>
          <w:trHeight w:val="892"/>
        </w:trPr>
        <w:tc>
          <w:tcPr>
            <w:tcW w:w="739" w:type="pct"/>
            <w:vMerge/>
          </w:tcPr>
          <w:p w:rsidR="00FD0821" w:rsidRPr="00FE6033" w:rsidRDefault="00FD0821" w:rsidP="005F2B9E">
            <w:pPr>
              <w:spacing w:line="360" w:lineRule="auto"/>
              <w:contextualSpacing/>
              <w:jc w:val="center"/>
              <w:rPr>
                <w:rFonts w:ascii="Times New Roman" w:hAnsi="Times New Roman"/>
                <w:sz w:val="28"/>
                <w:szCs w:val="28"/>
              </w:rPr>
            </w:pPr>
          </w:p>
        </w:tc>
        <w:tc>
          <w:tcPr>
            <w:tcW w:w="335"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г</w:t>
            </w:r>
          </w:p>
        </w:tc>
        <w:tc>
          <w:tcPr>
            <w:tcW w:w="350" w:type="pct"/>
          </w:tcPr>
          <w:p w:rsidR="00FD0821" w:rsidRPr="00FE6033" w:rsidRDefault="00FD0821" w:rsidP="005F2B9E">
            <w:pPr>
              <w:ind w:left="-108" w:right="-108"/>
              <w:contextualSpacing/>
              <w:jc w:val="center"/>
              <w:rPr>
                <w:rFonts w:ascii="Times New Roman" w:hAnsi="Times New Roman"/>
                <w:sz w:val="28"/>
                <w:szCs w:val="28"/>
              </w:rPr>
            </w:pPr>
            <w:r w:rsidRPr="00FE6033">
              <w:rPr>
                <w:rFonts w:ascii="Times New Roman" w:hAnsi="Times New Roman"/>
                <w:sz w:val="28"/>
                <w:szCs w:val="28"/>
              </w:rPr>
              <w:t>% до контролю</w:t>
            </w:r>
          </w:p>
        </w:tc>
        <w:tc>
          <w:tcPr>
            <w:tcW w:w="314"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шт.</w:t>
            </w:r>
          </w:p>
        </w:tc>
        <w:tc>
          <w:tcPr>
            <w:tcW w:w="378" w:type="pct"/>
          </w:tcPr>
          <w:p w:rsidR="00FD0821" w:rsidRPr="00FE6033" w:rsidRDefault="00FD0821" w:rsidP="005F2B9E">
            <w:pPr>
              <w:tabs>
                <w:tab w:val="left" w:pos="1358"/>
              </w:tabs>
              <w:ind w:left="-59" w:right="-108"/>
              <w:contextualSpacing/>
              <w:jc w:val="center"/>
              <w:rPr>
                <w:rFonts w:ascii="Times New Roman" w:hAnsi="Times New Roman"/>
                <w:sz w:val="28"/>
                <w:szCs w:val="28"/>
              </w:rPr>
            </w:pPr>
            <w:r w:rsidRPr="00FE6033">
              <w:rPr>
                <w:rFonts w:ascii="Times New Roman" w:hAnsi="Times New Roman"/>
                <w:sz w:val="28"/>
                <w:szCs w:val="28"/>
              </w:rPr>
              <w:t>% до контролю</w:t>
            </w:r>
          </w:p>
        </w:tc>
        <w:tc>
          <w:tcPr>
            <w:tcW w:w="284" w:type="pct"/>
          </w:tcPr>
          <w:p w:rsidR="00FD0821" w:rsidRPr="00FE6033" w:rsidRDefault="00FD0821" w:rsidP="005F2B9E">
            <w:pPr>
              <w:contextualSpacing/>
              <w:jc w:val="center"/>
              <w:rPr>
                <w:rFonts w:ascii="Times New Roman" w:hAnsi="Times New Roman"/>
                <w:sz w:val="28"/>
                <w:szCs w:val="28"/>
              </w:rPr>
            </w:pPr>
            <w:r w:rsidRPr="00FE6033">
              <w:rPr>
                <w:rFonts w:ascii="Times New Roman" w:hAnsi="Times New Roman"/>
                <w:sz w:val="28"/>
                <w:szCs w:val="28"/>
              </w:rPr>
              <w:t>см</w:t>
            </w:r>
          </w:p>
        </w:tc>
        <w:tc>
          <w:tcPr>
            <w:tcW w:w="425" w:type="pct"/>
          </w:tcPr>
          <w:p w:rsidR="00FD0821" w:rsidRPr="00FE6033" w:rsidRDefault="00FD0821" w:rsidP="005F2B9E">
            <w:pPr>
              <w:ind w:left="-97"/>
              <w:contextualSpacing/>
              <w:jc w:val="center"/>
              <w:rPr>
                <w:rFonts w:ascii="Times New Roman" w:hAnsi="Times New Roman"/>
                <w:sz w:val="28"/>
                <w:szCs w:val="28"/>
              </w:rPr>
            </w:pPr>
            <w:r w:rsidRPr="00FE6033">
              <w:rPr>
                <w:rFonts w:ascii="Times New Roman" w:hAnsi="Times New Roman"/>
                <w:sz w:val="28"/>
                <w:szCs w:val="28"/>
              </w:rPr>
              <w:t>% до контролю</w:t>
            </w:r>
          </w:p>
        </w:tc>
        <w:tc>
          <w:tcPr>
            <w:tcW w:w="331" w:type="pct"/>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г</w:t>
            </w:r>
          </w:p>
        </w:tc>
        <w:tc>
          <w:tcPr>
            <w:tcW w:w="426" w:type="pct"/>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330" w:type="pct"/>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см</w:t>
            </w:r>
          </w:p>
        </w:tc>
        <w:tc>
          <w:tcPr>
            <w:tcW w:w="428" w:type="pct"/>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238" w:type="pct"/>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шт.</w:t>
            </w:r>
          </w:p>
        </w:tc>
        <w:tc>
          <w:tcPr>
            <w:tcW w:w="422" w:type="pct"/>
          </w:tcPr>
          <w:p w:rsidR="00FD0821" w:rsidRPr="00FE6033" w:rsidRDefault="00FD0821" w:rsidP="005F2B9E">
            <w:pPr>
              <w:spacing w:line="360"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FD0821" w:rsidRPr="00FE6033" w:rsidTr="005F2B9E">
        <w:trPr>
          <w:trHeight w:val="1107"/>
        </w:trPr>
        <w:tc>
          <w:tcPr>
            <w:tcW w:w="739"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Контроль</w:t>
            </w:r>
          </w:p>
        </w:tc>
        <w:tc>
          <w:tcPr>
            <w:tcW w:w="335"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98,00</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5,37</w:t>
            </w:r>
          </w:p>
        </w:tc>
        <w:tc>
          <w:tcPr>
            <w:tcW w:w="350"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100,0</w:t>
            </w:r>
          </w:p>
        </w:tc>
        <w:tc>
          <w:tcPr>
            <w:tcW w:w="314"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26,50</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0,65</w:t>
            </w:r>
          </w:p>
        </w:tc>
        <w:tc>
          <w:tcPr>
            <w:tcW w:w="378"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100,0</w:t>
            </w:r>
          </w:p>
        </w:tc>
        <w:tc>
          <w:tcPr>
            <w:tcW w:w="284"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35,14</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0,76</w:t>
            </w:r>
          </w:p>
        </w:tc>
        <w:tc>
          <w:tcPr>
            <w:tcW w:w="425"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100,0</w:t>
            </w:r>
          </w:p>
        </w:tc>
        <w:tc>
          <w:tcPr>
            <w:tcW w:w="33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888,50</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51,78</w:t>
            </w:r>
          </w:p>
        </w:tc>
        <w:tc>
          <w:tcPr>
            <w:tcW w:w="426"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330"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224,65</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1,93</w:t>
            </w:r>
          </w:p>
        </w:tc>
        <w:tc>
          <w:tcPr>
            <w:tcW w:w="428"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238"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12,5</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1,34</w:t>
            </w:r>
          </w:p>
        </w:tc>
        <w:tc>
          <w:tcPr>
            <w:tcW w:w="422"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r>
      <w:tr w:rsidR="00FD0821" w:rsidRPr="00FE6033" w:rsidTr="005F2B9E">
        <w:trPr>
          <w:trHeight w:val="1150"/>
        </w:trPr>
        <w:tc>
          <w:tcPr>
            <w:tcW w:w="739"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Поліміксобактерин</w:t>
            </w:r>
          </w:p>
        </w:tc>
        <w:tc>
          <w:tcPr>
            <w:tcW w:w="335"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153,205</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3,07</w:t>
            </w:r>
          </w:p>
        </w:tc>
        <w:tc>
          <w:tcPr>
            <w:tcW w:w="350"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156,4</w:t>
            </w:r>
          </w:p>
        </w:tc>
        <w:tc>
          <w:tcPr>
            <w:tcW w:w="314"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27,50</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0,65</w:t>
            </w:r>
          </w:p>
        </w:tc>
        <w:tc>
          <w:tcPr>
            <w:tcW w:w="378"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134,2</w:t>
            </w:r>
          </w:p>
        </w:tc>
        <w:tc>
          <w:tcPr>
            <w:tcW w:w="284"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36,58</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0,91</w:t>
            </w:r>
          </w:p>
        </w:tc>
        <w:tc>
          <w:tcPr>
            <w:tcW w:w="425"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104,3</w:t>
            </w:r>
          </w:p>
        </w:tc>
        <w:tc>
          <w:tcPr>
            <w:tcW w:w="33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1296,25</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52,06</w:t>
            </w:r>
          </w:p>
        </w:tc>
        <w:tc>
          <w:tcPr>
            <w:tcW w:w="426"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145,9</w:t>
            </w:r>
          </w:p>
        </w:tc>
        <w:tc>
          <w:tcPr>
            <w:tcW w:w="330"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253,38</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10,04</w:t>
            </w:r>
          </w:p>
        </w:tc>
        <w:tc>
          <w:tcPr>
            <w:tcW w:w="428"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112,8</w:t>
            </w:r>
          </w:p>
        </w:tc>
        <w:tc>
          <w:tcPr>
            <w:tcW w:w="238"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15,4</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1,48</w:t>
            </w:r>
          </w:p>
        </w:tc>
        <w:tc>
          <w:tcPr>
            <w:tcW w:w="422"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123,2</w:t>
            </w:r>
          </w:p>
        </w:tc>
      </w:tr>
      <w:tr w:rsidR="00FD0821" w:rsidRPr="00FE6033" w:rsidTr="005F2B9E">
        <w:trPr>
          <w:trHeight w:val="1110"/>
        </w:trPr>
        <w:tc>
          <w:tcPr>
            <w:tcW w:w="739"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BAI-SI</w:t>
            </w:r>
          </w:p>
        </w:tc>
        <w:tc>
          <w:tcPr>
            <w:tcW w:w="335"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150,67</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9,49</w:t>
            </w:r>
          </w:p>
        </w:tc>
        <w:tc>
          <w:tcPr>
            <w:tcW w:w="350"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153,8</w:t>
            </w:r>
          </w:p>
        </w:tc>
        <w:tc>
          <w:tcPr>
            <w:tcW w:w="314"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28,67</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0,33</w:t>
            </w:r>
          </w:p>
        </w:tc>
        <w:tc>
          <w:tcPr>
            <w:tcW w:w="378"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145,3</w:t>
            </w:r>
          </w:p>
        </w:tc>
        <w:tc>
          <w:tcPr>
            <w:tcW w:w="284" w:type="pct"/>
          </w:tcPr>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35,14</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w:t>
            </w: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0,18</w:t>
            </w:r>
          </w:p>
        </w:tc>
        <w:tc>
          <w:tcPr>
            <w:tcW w:w="425" w:type="pct"/>
          </w:tcPr>
          <w:p w:rsidR="00FD0821" w:rsidRPr="00FE6033" w:rsidRDefault="00FD0821" w:rsidP="005F2B9E">
            <w:pPr>
              <w:spacing w:line="276" w:lineRule="auto"/>
              <w:contextualSpacing/>
              <w:jc w:val="center"/>
              <w:rPr>
                <w:rFonts w:ascii="Times New Roman" w:hAnsi="Times New Roman"/>
                <w:sz w:val="28"/>
                <w:szCs w:val="28"/>
              </w:rPr>
            </w:pPr>
          </w:p>
          <w:p w:rsidR="00FD0821" w:rsidRPr="00FE6033" w:rsidRDefault="00FD0821" w:rsidP="005F2B9E">
            <w:pPr>
              <w:spacing w:line="276" w:lineRule="auto"/>
              <w:contextualSpacing/>
              <w:jc w:val="center"/>
              <w:rPr>
                <w:rFonts w:ascii="Times New Roman" w:hAnsi="Times New Roman"/>
                <w:sz w:val="28"/>
                <w:szCs w:val="28"/>
              </w:rPr>
            </w:pPr>
            <w:r w:rsidRPr="00FE6033">
              <w:rPr>
                <w:rFonts w:ascii="Times New Roman" w:hAnsi="Times New Roman"/>
                <w:sz w:val="28"/>
                <w:szCs w:val="28"/>
              </w:rPr>
              <w:t>100</w:t>
            </w:r>
          </w:p>
        </w:tc>
        <w:tc>
          <w:tcPr>
            <w:tcW w:w="33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1026,67</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 xml:space="preserve">± </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36,78</w:t>
            </w:r>
          </w:p>
        </w:tc>
        <w:tc>
          <w:tcPr>
            <w:tcW w:w="426"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115,6</w:t>
            </w:r>
          </w:p>
        </w:tc>
        <w:tc>
          <w:tcPr>
            <w:tcW w:w="330"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260,85</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6,70</w:t>
            </w:r>
          </w:p>
        </w:tc>
        <w:tc>
          <w:tcPr>
            <w:tcW w:w="428"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116,1</w:t>
            </w:r>
          </w:p>
        </w:tc>
        <w:tc>
          <w:tcPr>
            <w:tcW w:w="238"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16,0</w:t>
            </w:r>
          </w:p>
          <w:p w:rsidR="00FD0821" w:rsidRDefault="00FD0821" w:rsidP="005F2B9E">
            <w:pPr>
              <w:spacing w:line="276" w:lineRule="auto"/>
              <w:jc w:val="center"/>
              <w:rPr>
                <w:rFonts w:ascii="Times New Roman" w:hAnsi="Times New Roman" w:cs="Times New Roman"/>
                <w:sz w:val="28"/>
                <w:szCs w:val="28"/>
                <w:lang w:val="en-US"/>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1,50</w:t>
            </w:r>
          </w:p>
        </w:tc>
        <w:tc>
          <w:tcPr>
            <w:tcW w:w="422" w:type="pct"/>
          </w:tcPr>
          <w:p w:rsidR="00FD0821" w:rsidRPr="00FE6033" w:rsidRDefault="00FD0821" w:rsidP="005F2B9E">
            <w:pPr>
              <w:spacing w:line="276" w:lineRule="auto"/>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128,0</w:t>
            </w:r>
          </w:p>
        </w:tc>
      </w:tr>
    </w:tbl>
    <w:p w:rsidR="00FD0821" w:rsidRPr="00FE6033" w:rsidRDefault="00FD0821" w:rsidP="00FD0821">
      <w:pPr>
        <w:spacing w:after="0"/>
        <w:rPr>
          <w:rFonts w:ascii="Times New Roman" w:hAnsi="Times New Roman" w:cs="Times New Roman"/>
          <w:sz w:val="28"/>
          <w:szCs w:val="28"/>
        </w:rPr>
      </w:pPr>
    </w:p>
    <w:p w:rsidR="00FD0821" w:rsidRPr="00FE6033" w:rsidRDefault="00FD0821" w:rsidP="00FD0821">
      <w:pPr>
        <w:spacing w:after="0" w:line="360" w:lineRule="auto"/>
        <w:rPr>
          <w:rFonts w:ascii="Times New Roman" w:hAnsi="Times New Roman" w:cs="Times New Roman"/>
          <w:sz w:val="28"/>
          <w:szCs w:val="28"/>
        </w:rPr>
      </w:pPr>
    </w:p>
    <w:p w:rsidR="00FD0821" w:rsidRPr="00FE6033" w:rsidRDefault="00FD0821" w:rsidP="00FD0821">
      <w:pPr>
        <w:spacing w:after="0" w:line="360" w:lineRule="auto"/>
        <w:rPr>
          <w:rFonts w:ascii="Times New Roman" w:hAnsi="Times New Roman" w:cs="Times New Roman"/>
          <w:sz w:val="28"/>
          <w:szCs w:val="28"/>
        </w:rPr>
      </w:pPr>
    </w:p>
    <w:p w:rsidR="00FD0821" w:rsidRPr="00FE6033" w:rsidRDefault="00FD0821" w:rsidP="00FD0821">
      <w:pPr>
        <w:tabs>
          <w:tab w:val="left" w:pos="1650"/>
        </w:tabs>
        <w:spacing w:after="0" w:line="360" w:lineRule="auto"/>
        <w:jc w:val="right"/>
        <w:rPr>
          <w:rFonts w:ascii="Times New Roman" w:hAnsi="Times New Roman" w:cs="Times New Roman"/>
          <w:sz w:val="28"/>
          <w:szCs w:val="28"/>
        </w:rPr>
      </w:pPr>
      <w:r w:rsidRPr="00FE6033">
        <w:rPr>
          <w:rFonts w:ascii="Times New Roman" w:hAnsi="Times New Roman" w:cs="Times New Roman"/>
          <w:sz w:val="28"/>
          <w:szCs w:val="28"/>
        </w:rPr>
        <w:lastRenderedPageBreak/>
        <w:t>Додаток  Є.</w:t>
      </w:r>
    </w:p>
    <w:p w:rsidR="00FD0821" w:rsidRPr="00FE6033" w:rsidRDefault="00FD0821" w:rsidP="00FD0821">
      <w:pPr>
        <w:spacing w:after="0" w:line="360" w:lineRule="auto"/>
        <w:ind w:firstLine="709"/>
        <w:contextualSpacing/>
        <w:jc w:val="center"/>
        <w:rPr>
          <w:rFonts w:ascii="Times New Roman" w:hAnsi="Times New Roman" w:cs="Times New Roman"/>
          <w:sz w:val="28"/>
          <w:szCs w:val="28"/>
        </w:rPr>
      </w:pPr>
      <w:r w:rsidRPr="00FE6033">
        <w:rPr>
          <w:rFonts w:ascii="Times New Roman" w:hAnsi="Times New Roman" w:cs="Times New Roman"/>
          <w:sz w:val="28"/>
          <w:szCs w:val="28"/>
        </w:rPr>
        <w:t>Вплив синтетичних та бактеріальних препаратів на розвиток кореневої системи та надземної частини кукурудзи гібриду Дніпровський 196 СВ у фазі повної стиглості</w:t>
      </w:r>
    </w:p>
    <w:tbl>
      <w:tblPr>
        <w:tblStyle w:val="a4"/>
        <w:tblW w:w="5000" w:type="pct"/>
        <w:tblLayout w:type="fixed"/>
        <w:tblLook w:val="04A0" w:firstRow="1" w:lastRow="0" w:firstColumn="1" w:lastColumn="0" w:noHBand="0" w:noVBand="1"/>
      </w:tblPr>
      <w:tblGrid>
        <w:gridCol w:w="2207"/>
        <w:gridCol w:w="1020"/>
        <w:gridCol w:w="1094"/>
        <w:gridCol w:w="890"/>
        <w:gridCol w:w="1103"/>
        <w:gridCol w:w="881"/>
        <w:gridCol w:w="1112"/>
        <w:gridCol w:w="872"/>
        <w:gridCol w:w="1121"/>
        <w:gridCol w:w="1008"/>
        <w:gridCol w:w="1106"/>
        <w:gridCol w:w="1139"/>
        <w:gridCol w:w="1233"/>
      </w:tblGrid>
      <w:tr w:rsidR="00FD0821" w:rsidRPr="00FE6033" w:rsidTr="005F2B9E">
        <w:tc>
          <w:tcPr>
            <w:tcW w:w="746" w:type="pct"/>
            <w:vMerge w:val="restart"/>
            <w:tcBorders>
              <w:top w:val="single" w:sz="4" w:space="0" w:color="auto"/>
            </w:tcBorders>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Варіант</w:t>
            </w:r>
          </w:p>
        </w:tc>
        <w:tc>
          <w:tcPr>
            <w:tcW w:w="715" w:type="pct"/>
            <w:gridSpan w:val="2"/>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Маса коренів</w:t>
            </w:r>
          </w:p>
        </w:tc>
        <w:tc>
          <w:tcPr>
            <w:tcW w:w="674" w:type="pct"/>
            <w:gridSpan w:val="2"/>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Кількість додаткових коренів</w:t>
            </w:r>
          </w:p>
        </w:tc>
        <w:tc>
          <w:tcPr>
            <w:tcW w:w="674" w:type="pct"/>
            <w:gridSpan w:val="2"/>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Лінійний ріст коренів</w:t>
            </w:r>
          </w:p>
        </w:tc>
        <w:tc>
          <w:tcPr>
            <w:tcW w:w="674" w:type="pct"/>
            <w:gridSpan w:val="2"/>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Маса надземної частини</w:t>
            </w:r>
          </w:p>
        </w:tc>
        <w:tc>
          <w:tcPr>
            <w:tcW w:w="715" w:type="pct"/>
            <w:gridSpan w:val="2"/>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Висота стебла</w:t>
            </w:r>
          </w:p>
        </w:tc>
        <w:tc>
          <w:tcPr>
            <w:tcW w:w="802" w:type="pct"/>
            <w:gridSpan w:val="2"/>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Кількість вузлів</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на стеблі</w:t>
            </w:r>
          </w:p>
        </w:tc>
      </w:tr>
      <w:tr w:rsidR="00FD0821" w:rsidRPr="00FE6033" w:rsidTr="005F2B9E">
        <w:trPr>
          <w:trHeight w:val="892"/>
        </w:trPr>
        <w:tc>
          <w:tcPr>
            <w:tcW w:w="746" w:type="pct"/>
            <w:vMerge/>
          </w:tcPr>
          <w:p w:rsidR="00FD0821" w:rsidRPr="00FE6033" w:rsidRDefault="00FD0821" w:rsidP="005F2B9E">
            <w:pPr>
              <w:spacing w:line="276" w:lineRule="auto"/>
              <w:contextualSpacing/>
              <w:jc w:val="center"/>
              <w:rPr>
                <w:rFonts w:ascii="Times New Roman" w:hAnsi="Times New Roman" w:cs="Times New Roman"/>
                <w:sz w:val="28"/>
                <w:szCs w:val="28"/>
              </w:rPr>
            </w:pPr>
          </w:p>
        </w:tc>
        <w:tc>
          <w:tcPr>
            <w:tcW w:w="345"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г</w:t>
            </w:r>
          </w:p>
        </w:tc>
        <w:tc>
          <w:tcPr>
            <w:tcW w:w="370"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301"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шт.</w:t>
            </w:r>
          </w:p>
        </w:tc>
        <w:tc>
          <w:tcPr>
            <w:tcW w:w="373" w:type="pct"/>
          </w:tcPr>
          <w:p w:rsidR="00FD0821" w:rsidRPr="00FE6033" w:rsidRDefault="00FD0821" w:rsidP="005F2B9E">
            <w:pPr>
              <w:tabs>
                <w:tab w:val="left" w:pos="1358"/>
              </w:tabs>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298"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см</w:t>
            </w:r>
          </w:p>
        </w:tc>
        <w:tc>
          <w:tcPr>
            <w:tcW w:w="376"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295"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г</w:t>
            </w:r>
          </w:p>
        </w:tc>
        <w:tc>
          <w:tcPr>
            <w:tcW w:w="379"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34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см</w:t>
            </w:r>
          </w:p>
        </w:tc>
        <w:tc>
          <w:tcPr>
            <w:tcW w:w="374"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c>
          <w:tcPr>
            <w:tcW w:w="385"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шт.</w:t>
            </w:r>
          </w:p>
        </w:tc>
        <w:tc>
          <w:tcPr>
            <w:tcW w:w="417"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 до контролю</w:t>
            </w:r>
          </w:p>
        </w:tc>
      </w:tr>
      <w:tr w:rsidR="00FD0821" w:rsidRPr="00FE6033" w:rsidTr="005F2B9E">
        <w:trPr>
          <w:trHeight w:val="1107"/>
        </w:trPr>
        <w:tc>
          <w:tcPr>
            <w:tcW w:w="746"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Контроль</w:t>
            </w:r>
          </w:p>
        </w:tc>
        <w:tc>
          <w:tcPr>
            <w:tcW w:w="345"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115,83</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7,90</w:t>
            </w:r>
          </w:p>
        </w:tc>
        <w:tc>
          <w:tcPr>
            <w:tcW w:w="370"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301"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30,57</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2,75</w:t>
            </w:r>
          </w:p>
        </w:tc>
        <w:tc>
          <w:tcPr>
            <w:tcW w:w="373"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298"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35,10</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0,95</w:t>
            </w:r>
          </w:p>
        </w:tc>
        <w:tc>
          <w:tcPr>
            <w:tcW w:w="376"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295"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245,0</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20,74</w:t>
            </w:r>
          </w:p>
        </w:tc>
        <w:tc>
          <w:tcPr>
            <w:tcW w:w="379"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34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224,82</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13,00</w:t>
            </w:r>
          </w:p>
        </w:tc>
        <w:tc>
          <w:tcPr>
            <w:tcW w:w="374"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c>
          <w:tcPr>
            <w:tcW w:w="385"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12,6</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±1,32</w:t>
            </w:r>
          </w:p>
          <w:p w:rsidR="00FD0821" w:rsidRPr="00FE6033" w:rsidRDefault="00FD0821" w:rsidP="005F2B9E">
            <w:pPr>
              <w:spacing w:line="276" w:lineRule="auto"/>
              <w:jc w:val="center"/>
              <w:rPr>
                <w:rFonts w:ascii="Times New Roman" w:hAnsi="Times New Roman" w:cs="Times New Roman"/>
                <w:sz w:val="28"/>
                <w:szCs w:val="28"/>
              </w:rPr>
            </w:pPr>
          </w:p>
        </w:tc>
        <w:tc>
          <w:tcPr>
            <w:tcW w:w="417"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100,0</w:t>
            </w:r>
          </w:p>
        </w:tc>
      </w:tr>
      <w:tr w:rsidR="00FD0821" w:rsidRPr="00FE6033" w:rsidTr="005F2B9E">
        <w:trPr>
          <w:trHeight w:val="870"/>
        </w:trPr>
        <w:tc>
          <w:tcPr>
            <w:tcW w:w="746"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Поліміксобактерин</w:t>
            </w:r>
          </w:p>
        </w:tc>
        <w:tc>
          <w:tcPr>
            <w:tcW w:w="345"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148,33</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6,15</w:t>
            </w:r>
          </w:p>
        </w:tc>
        <w:tc>
          <w:tcPr>
            <w:tcW w:w="370"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128,0</w:t>
            </w:r>
          </w:p>
        </w:tc>
        <w:tc>
          <w:tcPr>
            <w:tcW w:w="301"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41,43</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2,21</w:t>
            </w:r>
          </w:p>
        </w:tc>
        <w:tc>
          <w:tcPr>
            <w:tcW w:w="373"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135,3</w:t>
            </w:r>
          </w:p>
        </w:tc>
        <w:tc>
          <w:tcPr>
            <w:tcW w:w="298"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42,37</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2,12</w:t>
            </w:r>
          </w:p>
        </w:tc>
        <w:tc>
          <w:tcPr>
            <w:tcW w:w="376"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120,5</w:t>
            </w:r>
          </w:p>
        </w:tc>
        <w:tc>
          <w:tcPr>
            <w:tcW w:w="295"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284,0</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9,92</w:t>
            </w:r>
          </w:p>
        </w:tc>
        <w:tc>
          <w:tcPr>
            <w:tcW w:w="379"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115,9</w:t>
            </w:r>
          </w:p>
        </w:tc>
        <w:tc>
          <w:tcPr>
            <w:tcW w:w="34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297,43</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9,49</w:t>
            </w:r>
          </w:p>
        </w:tc>
        <w:tc>
          <w:tcPr>
            <w:tcW w:w="374"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132,3</w:t>
            </w:r>
          </w:p>
        </w:tc>
        <w:tc>
          <w:tcPr>
            <w:tcW w:w="385"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13,8±</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1,45</w:t>
            </w:r>
          </w:p>
          <w:p w:rsidR="00FD0821" w:rsidRPr="00FE6033" w:rsidRDefault="00FD0821" w:rsidP="005F2B9E">
            <w:pPr>
              <w:spacing w:line="276" w:lineRule="auto"/>
              <w:jc w:val="center"/>
              <w:rPr>
                <w:rFonts w:ascii="Times New Roman" w:hAnsi="Times New Roman" w:cs="Times New Roman"/>
                <w:sz w:val="28"/>
                <w:szCs w:val="28"/>
              </w:rPr>
            </w:pPr>
          </w:p>
        </w:tc>
        <w:tc>
          <w:tcPr>
            <w:tcW w:w="417"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109,5</w:t>
            </w:r>
          </w:p>
        </w:tc>
      </w:tr>
      <w:tr w:rsidR="00FD0821" w:rsidRPr="00FE6033" w:rsidTr="005F2B9E">
        <w:trPr>
          <w:trHeight w:val="1025"/>
        </w:trPr>
        <w:tc>
          <w:tcPr>
            <w:tcW w:w="746"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BAI-SI</w:t>
            </w:r>
          </w:p>
        </w:tc>
        <w:tc>
          <w:tcPr>
            <w:tcW w:w="345"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164,50</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10,67</w:t>
            </w:r>
          </w:p>
        </w:tc>
        <w:tc>
          <w:tcPr>
            <w:tcW w:w="370"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142,0</w:t>
            </w:r>
          </w:p>
        </w:tc>
        <w:tc>
          <w:tcPr>
            <w:tcW w:w="301"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42,00</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1,90</w:t>
            </w:r>
          </w:p>
        </w:tc>
        <w:tc>
          <w:tcPr>
            <w:tcW w:w="373"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137,3</w:t>
            </w:r>
          </w:p>
        </w:tc>
        <w:tc>
          <w:tcPr>
            <w:tcW w:w="298" w:type="pct"/>
          </w:tcPr>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40,27</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1,39</w:t>
            </w:r>
          </w:p>
        </w:tc>
        <w:tc>
          <w:tcPr>
            <w:tcW w:w="376" w:type="pct"/>
          </w:tcPr>
          <w:p w:rsidR="00FD0821" w:rsidRPr="00FE6033" w:rsidRDefault="00FD0821" w:rsidP="005F2B9E">
            <w:pPr>
              <w:spacing w:line="276" w:lineRule="auto"/>
              <w:contextualSpacing/>
              <w:jc w:val="center"/>
              <w:rPr>
                <w:rFonts w:ascii="Times New Roman" w:hAnsi="Times New Roman" w:cs="Times New Roman"/>
                <w:sz w:val="28"/>
                <w:szCs w:val="28"/>
              </w:rPr>
            </w:pPr>
          </w:p>
          <w:p w:rsidR="00FD0821" w:rsidRPr="00FE6033" w:rsidRDefault="00FD0821" w:rsidP="005F2B9E">
            <w:pPr>
              <w:spacing w:line="276" w:lineRule="auto"/>
              <w:contextualSpacing/>
              <w:jc w:val="center"/>
              <w:rPr>
                <w:rFonts w:ascii="Times New Roman" w:hAnsi="Times New Roman" w:cs="Times New Roman"/>
                <w:sz w:val="28"/>
                <w:szCs w:val="28"/>
              </w:rPr>
            </w:pPr>
            <w:r w:rsidRPr="00FE6033">
              <w:rPr>
                <w:rFonts w:ascii="Times New Roman" w:hAnsi="Times New Roman" w:cs="Times New Roman"/>
                <w:sz w:val="28"/>
                <w:szCs w:val="28"/>
              </w:rPr>
              <w:t>114,5</w:t>
            </w:r>
          </w:p>
        </w:tc>
        <w:tc>
          <w:tcPr>
            <w:tcW w:w="295"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325,0</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 xml:space="preserve">± </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12,14</w:t>
            </w:r>
          </w:p>
        </w:tc>
        <w:tc>
          <w:tcPr>
            <w:tcW w:w="379"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132,7</w:t>
            </w:r>
          </w:p>
        </w:tc>
        <w:tc>
          <w:tcPr>
            <w:tcW w:w="341" w:type="pct"/>
          </w:tcPr>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285,74</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11,56</w:t>
            </w:r>
          </w:p>
        </w:tc>
        <w:tc>
          <w:tcPr>
            <w:tcW w:w="374"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127,1</w:t>
            </w:r>
          </w:p>
        </w:tc>
        <w:tc>
          <w:tcPr>
            <w:tcW w:w="385" w:type="pct"/>
          </w:tcPr>
          <w:p w:rsidR="00FD0821" w:rsidRPr="00FE6033" w:rsidRDefault="00FD0821" w:rsidP="005F2B9E">
            <w:pPr>
              <w:spacing w:line="276" w:lineRule="auto"/>
              <w:jc w:val="center"/>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13,2</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w:t>
            </w: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1,76</w:t>
            </w:r>
          </w:p>
        </w:tc>
        <w:tc>
          <w:tcPr>
            <w:tcW w:w="417" w:type="pct"/>
          </w:tcPr>
          <w:p w:rsidR="00FD0821" w:rsidRPr="00FE6033" w:rsidRDefault="00FD0821" w:rsidP="005F2B9E">
            <w:pPr>
              <w:spacing w:line="276" w:lineRule="auto"/>
              <w:rPr>
                <w:rFonts w:ascii="Times New Roman" w:hAnsi="Times New Roman" w:cs="Times New Roman"/>
                <w:sz w:val="28"/>
                <w:szCs w:val="28"/>
              </w:rPr>
            </w:pPr>
          </w:p>
          <w:p w:rsidR="00FD0821" w:rsidRPr="00FE6033" w:rsidRDefault="00FD0821" w:rsidP="005F2B9E">
            <w:pPr>
              <w:spacing w:line="276" w:lineRule="auto"/>
              <w:jc w:val="center"/>
              <w:rPr>
                <w:rFonts w:ascii="Times New Roman" w:hAnsi="Times New Roman" w:cs="Times New Roman"/>
                <w:sz w:val="28"/>
                <w:szCs w:val="28"/>
              </w:rPr>
            </w:pPr>
            <w:r w:rsidRPr="00FE6033">
              <w:rPr>
                <w:rFonts w:ascii="Times New Roman" w:hAnsi="Times New Roman" w:cs="Times New Roman"/>
                <w:sz w:val="28"/>
                <w:szCs w:val="28"/>
              </w:rPr>
              <w:t>104,8</w:t>
            </w:r>
          </w:p>
        </w:tc>
      </w:tr>
    </w:tbl>
    <w:p w:rsidR="00FD0821" w:rsidRPr="00FE6033" w:rsidRDefault="00FD0821" w:rsidP="00FD0821">
      <w:pPr>
        <w:spacing w:after="0" w:line="360" w:lineRule="auto"/>
        <w:ind w:firstLine="709"/>
        <w:jc w:val="center"/>
        <w:outlineLvl w:val="0"/>
        <w:rPr>
          <w:rFonts w:ascii="Times New Roman" w:eastAsia="Calibri" w:hAnsi="Times New Roman" w:cs="Times New Roman"/>
          <w:sz w:val="28"/>
          <w:szCs w:val="28"/>
          <w:lang w:eastAsia="en-US"/>
        </w:rPr>
      </w:pPr>
    </w:p>
    <w:p w:rsidR="00FD0821" w:rsidRPr="00FE6033" w:rsidRDefault="00FD0821" w:rsidP="00FD0821">
      <w:pPr>
        <w:spacing w:after="0" w:line="360" w:lineRule="auto"/>
        <w:ind w:firstLine="709"/>
        <w:jc w:val="center"/>
        <w:outlineLvl w:val="0"/>
        <w:rPr>
          <w:rFonts w:ascii="Times New Roman" w:eastAsia="Calibri" w:hAnsi="Times New Roman" w:cs="Times New Roman"/>
          <w:sz w:val="28"/>
          <w:szCs w:val="28"/>
          <w:lang w:eastAsia="en-US"/>
        </w:rPr>
      </w:pPr>
    </w:p>
    <w:p w:rsidR="007A5399" w:rsidRPr="00FD0821" w:rsidRDefault="007A5399" w:rsidP="00FD0821">
      <w:pPr>
        <w:spacing w:after="0"/>
        <w:ind w:left="709"/>
        <w:jc w:val="both"/>
        <w:rPr>
          <w:szCs w:val="28"/>
        </w:rPr>
      </w:pPr>
    </w:p>
    <w:sectPr w:rsidR="007A5399" w:rsidRPr="00FD0821" w:rsidSect="00FD0821">
      <w:headerReference w:type="default" r:id="rId29"/>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79" w:rsidRDefault="00786879" w:rsidP="00F72CF2">
      <w:pPr>
        <w:spacing w:after="0" w:line="240" w:lineRule="auto"/>
      </w:pPr>
      <w:r>
        <w:separator/>
      </w:r>
    </w:p>
  </w:endnote>
  <w:endnote w:type="continuationSeparator" w:id="0">
    <w:p w:rsidR="00786879" w:rsidRDefault="00786879" w:rsidP="00F7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79" w:rsidRDefault="00786879" w:rsidP="00F72CF2">
      <w:pPr>
        <w:spacing w:after="0" w:line="240" w:lineRule="auto"/>
      </w:pPr>
      <w:r>
        <w:separator/>
      </w:r>
    </w:p>
  </w:footnote>
  <w:footnote w:type="continuationSeparator" w:id="0">
    <w:p w:rsidR="00786879" w:rsidRDefault="00786879" w:rsidP="00F7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1396"/>
      <w:docPartObj>
        <w:docPartGallery w:val="Page Numbers (Top of Page)"/>
        <w:docPartUnique/>
      </w:docPartObj>
    </w:sdtPr>
    <w:sdtEndPr/>
    <w:sdtContent>
      <w:p w:rsidR="00FD0821" w:rsidRDefault="00786879">
        <w:pPr>
          <w:pStyle w:val="ab"/>
          <w:jc w:val="right"/>
        </w:pPr>
        <w:r>
          <w:fldChar w:fldCharType="begin"/>
        </w:r>
        <w:r>
          <w:instrText xml:space="preserve"> PAGE   \* MERGEFORMAT </w:instrText>
        </w:r>
        <w:r>
          <w:fldChar w:fldCharType="separate"/>
        </w:r>
        <w:r w:rsidR="006D7824">
          <w:rPr>
            <w:noProof/>
          </w:rPr>
          <w:t>2</w:t>
        </w:r>
        <w:r>
          <w:rPr>
            <w:noProof/>
          </w:rPr>
          <w:fldChar w:fldCharType="end"/>
        </w:r>
      </w:p>
    </w:sdtContent>
  </w:sdt>
  <w:p w:rsidR="00FD0821" w:rsidRDefault="00FD082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C5" w:rsidRDefault="00786879">
    <w:pPr>
      <w:pStyle w:val="ab"/>
      <w:jc w:val="right"/>
    </w:pPr>
    <w:r>
      <w:fldChar w:fldCharType="begin"/>
    </w:r>
    <w:r>
      <w:instrText xml:space="preserve"> PAGE   \* MERGEFORMAT </w:instrText>
    </w:r>
    <w:r>
      <w:fldChar w:fldCharType="separate"/>
    </w:r>
    <w:r w:rsidR="006D7824">
      <w:rPr>
        <w:noProof/>
      </w:rPr>
      <w:t>49</w:t>
    </w:r>
    <w:r>
      <w:rPr>
        <w:noProof/>
      </w:rPr>
      <w:fldChar w:fldCharType="end"/>
    </w:r>
  </w:p>
  <w:p w:rsidR="00A15AC5" w:rsidRDefault="00A15AC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DF2"/>
    <w:multiLevelType w:val="hybridMultilevel"/>
    <w:tmpl w:val="BC463D80"/>
    <w:lvl w:ilvl="0" w:tplc="6812F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B07B35"/>
    <w:multiLevelType w:val="hybridMultilevel"/>
    <w:tmpl w:val="CCDA8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F664DA"/>
    <w:multiLevelType w:val="hybridMultilevel"/>
    <w:tmpl w:val="407E7A1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8D3654"/>
    <w:multiLevelType w:val="hybridMultilevel"/>
    <w:tmpl w:val="24C4CA42"/>
    <w:lvl w:ilvl="0" w:tplc="D36431B0">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06863"/>
    <w:multiLevelType w:val="hybridMultilevel"/>
    <w:tmpl w:val="D61EE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81B81"/>
    <w:multiLevelType w:val="hybridMultilevel"/>
    <w:tmpl w:val="7354F9BA"/>
    <w:lvl w:ilvl="0" w:tplc="47E0F33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730DEA"/>
    <w:multiLevelType w:val="hybridMultilevel"/>
    <w:tmpl w:val="03C4CF14"/>
    <w:lvl w:ilvl="0" w:tplc="A99EBB46">
      <w:start w:val="76"/>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E54EEA"/>
    <w:multiLevelType w:val="hybridMultilevel"/>
    <w:tmpl w:val="119CC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D1FCF"/>
    <w:multiLevelType w:val="hybridMultilevel"/>
    <w:tmpl w:val="1D0A4B10"/>
    <w:lvl w:ilvl="0" w:tplc="DC7AC772">
      <w:start w:val="76"/>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6503F93"/>
    <w:multiLevelType w:val="hybridMultilevel"/>
    <w:tmpl w:val="66A091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51799A"/>
    <w:multiLevelType w:val="hybridMultilevel"/>
    <w:tmpl w:val="A4D03E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6A0C08"/>
    <w:multiLevelType w:val="hybridMultilevel"/>
    <w:tmpl w:val="8E3AD6D8"/>
    <w:lvl w:ilvl="0" w:tplc="C1F8CA7E">
      <w:start w:val="1"/>
      <w:numFmt w:val="decimal"/>
      <w:lvlText w:val="%1."/>
      <w:lvlJc w:val="left"/>
      <w:pPr>
        <w:ind w:left="1070" w:hanging="360"/>
      </w:pPr>
      <w:rPr>
        <w:rFonts w:hint="default"/>
        <w:i/>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2" w15:restartNumberingAfterBreak="0">
    <w:nsid w:val="2A5C4417"/>
    <w:multiLevelType w:val="hybridMultilevel"/>
    <w:tmpl w:val="080AAF3A"/>
    <w:lvl w:ilvl="0" w:tplc="B99879DC">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E7CB0"/>
    <w:multiLevelType w:val="singleLevel"/>
    <w:tmpl w:val="F7EEFC14"/>
    <w:lvl w:ilvl="0">
      <w:start w:val="10"/>
      <w:numFmt w:val="bullet"/>
      <w:lvlText w:val="–"/>
      <w:lvlJc w:val="left"/>
      <w:pPr>
        <w:tabs>
          <w:tab w:val="num" w:pos="5039"/>
        </w:tabs>
        <w:ind w:left="5039" w:hanging="360"/>
      </w:pPr>
      <w:rPr>
        <w:rFonts w:hint="default"/>
        <w:color w:val="auto"/>
        <w:sz w:val="32"/>
      </w:rPr>
    </w:lvl>
  </w:abstractNum>
  <w:abstractNum w:abstractNumId="14" w15:restartNumberingAfterBreak="0">
    <w:nsid w:val="34351A91"/>
    <w:multiLevelType w:val="hybridMultilevel"/>
    <w:tmpl w:val="D7905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5F42145"/>
    <w:multiLevelType w:val="hybridMultilevel"/>
    <w:tmpl w:val="B428E620"/>
    <w:lvl w:ilvl="0" w:tplc="417C8A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0B48D2"/>
    <w:multiLevelType w:val="hybridMultilevel"/>
    <w:tmpl w:val="0E60B888"/>
    <w:lvl w:ilvl="0" w:tplc="E6E43E5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F7133E"/>
    <w:multiLevelType w:val="hybridMultilevel"/>
    <w:tmpl w:val="ECECD50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7A2905"/>
    <w:multiLevelType w:val="hybridMultilevel"/>
    <w:tmpl w:val="D4F663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25D272F"/>
    <w:multiLevelType w:val="hybridMultilevel"/>
    <w:tmpl w:val="68D67B1A"/>
    <w:lvl w:ilvl="0" w:tplc="1DB05CA0">
      <w:start w:val="1"/>
      <w:numFmt w:val="decimal"/>
      <w:lvlText w:val="%1."/>
      <w:lvlJc w:val="left"/>
      <w:pPr>
        <w:ind w:left="927" w:hanging="360"/>
      </w:pPr>
      <w:rPr>
        <w:rFonts w:ascii="Times New Roman" w:hAnsi="Times New Roman" w:cs="Times New Roman" w:hint="default"/>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0E4226"/>
    <w:multiLevelType w:val="hybridMultilevel"/>
    <w:tmpl w:val="F31C36AE"/>
    <w:lvl w:ilvl="0" w:tplc="0419000F">
      <w:start w:val="1"/>
      <w:numFmt w:val="decimal"/>
      <w:lvlText w:val="%1."/>
      <w:lvlJc w:val="left"/>
      <w:pPr>
        <w:ind w:left="291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9F7AF3"/>
    <w:multiLevelType w:val="hybridMultilevel"/>
    <w:tmpl w:val="172A1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92304A2"/>
    <w:multiLevelType w:val="hybridMultilevel"/>
    <w:tmpl w:val="E5E8BBC4"/>
    <w:lvl w:ilvl="0" w:tplc="5380EAA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9C3E00"/>
    <w:multiLevelType w:val="multilevel"/>
    <w:tmpl w:val="B0B807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600898"/>
    <w:multiLevelType w:val="hybridMultilevel"/>
    <w:tmpl w:val="A212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C570B"/>
    <w:multiLevelType w:val="hybridMultilevel"/>
    <w:tmpl w:val="EEACF94A"/>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6" w15:restartNumberingAfterBreak="0">
    <w:nsid w:val="55D10947"/>
    <w:multiLevelType w:val="hybridMultilevel"/>
    <w:tmpl w:val="4022D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9321E1E"/>
    <w:multiLevelType w:val="hybridMultilevel"/>
    <w:tmpl w:val="94BC95C6"/>
    <w:lvl w:ilvl="0" w:tplc="9D1CACC6">
      <w:start w:val="3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A2B4116"/>
    <w:multiLevelType w:val="hybridMultilevel"/>
    <w:tmpl w:val="5504DC3E"/>
    <w:lvl w:ilvl="0" w:tplc="190C2BF8">
      <w:start w:val="3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4860164"/>
    <w:multiLevelType w:val="hybridMultilevel"/>
    <w:tmpl w:val="2E5E4146"/>
    <w:lvl w:ilvl="0" w:tplc="FE70A3DE">
      <w:start w:val="4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9952CEF"/>
    <w:multiLevelType w:val="hybridMultilevel"/>
    <w:tmpl w:val="0526C57A"/>
    <w:lvl w:ilvl="0" w:tplc="ADB22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DB5546D"/>
    <w:multiLevelType w:val="hybridMultilevel"/>
    <w:tmpl w:val="4F2260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8"/>
  </w:num>
  <w:num w:numId="4">
    <w:abstractNumId w:val="16"/>
  </w:num>
  <w:num w:numId="5">
    <w:abstractNumId w:val="23"/>
  </w:num>
  <w:num w:numId="6">
    <w:abstractNumId w:val="1"/>
  </w:num>
  <w:num w:numId="7">
    <w:abstractNumId w:val="7"/>
  </w:num>
  <w:num w:numId="8">
    <w:abstractNumId w:val="31"/>
  </w:num>
  <w:num w:numId="9">
    <w:abstractNumId w:val="26"/>
  </w:num>
  <w:num w:numId="10">
    <w:abstractNumId w:val="21"/>
  </w:num>
  <w:num w:numId="11">
    <w:abstractNumId w:val="9"/>
  </w:num>
  <w:num w:numId="12">
    <w:abstractNumId w:val="17"/>
  </w:num>
  <w:num w:numId="13">
    <w:abstractNumId w:val="10"/>
  </w:num>
  <w:num w:numId="14">
    <w:abstractNumId w:val="24"/>
  </w:num>
  <w:num w:numId="15">
    <w:abstractNumId w:val="20"/>
  </w:num>
  <w:num w:numId="16">
    <w:abstractNumId w:val="13"/>
  </w:num>
  <w:num w:numId="17">
    <w:abstractNumId w:val="12"/>
  </w:num>
  <w:num w:numId="18">
    <w:abstractNumId w:val="15"/>
  </w:num>
  <w:num w:numId="19">
    <w:abstractNumId w:val="28"/>
  </w:num>
  <w:num w:numId="20">
    <w:abstractNumId w:val="27"/>
  </w:num>
  <w:num w:numId="21">
    <w:abstractNumId w:val="29"/>
  </w:num>
  <w:num w:numId="22">
    <w:abstractNumId w:val="8"/>
  </w:num>
  <w:num w:numId="23">
    <w:abstractNumId w:val="6"/>
  </w:num>
  <w:num w:numId="24">
    <w:abstractNumId w:val="25"/>
  </w:num>
  <w:num w:numId="25">
    <w:abstractNumId w:val="3"/>
  </w:num>
  <w:num w:numId="26">
    <w:abstractNumId w:val="22"/>
  </w:num>
  <w:num w:numId="27">
    <w:abstractNumId w:val="19"/>
  </w:num>
  <w:num w:numId="28">
    <w:abstractNumId w:val="30"/>
  </w:num>
  <w:num w:numId="29">
    <w:abstractNumId w:val="0"/>
  </w:num>
  <w:num w:numId="30">
    <w:abstractNumId w:val="11"/>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8"/>
    <w:rsid w:val="000027BD"/>
    <w:rsid w:val="000033AF"/>
    <w:rsid w:val="00017682"/>
    <w:rsid w:val="00020B99"/>
    <w:rsid w:val="00021252"/>
    <w:rsid w:val="00021279"/>
    <w:rsid w:val="00023A87"/>
    <w:rsid w:val="000248A8"/>
    <w:rsid w:val="00025A0E"/>
    <w:rsid w:val="00030516"/>
    <w:rsid w:val="0003170D"/>
    <w:rsid w:val="0004101B"/>
    <w:rsid w:val="0004215D"/>
    <w:rsid w:val="00044C35"/>
    <w:rsid w:val="000561E0"/>
    <w:rsid w:val="00057807"/>
    <w:rsid w:val="00057CEB"/>
    <w:rsid w:val="000661A4"/>
    <w:rsid w:val="000723A4"/>
    <w:rsid w:val="000770DB"/>
    <w:rsid w:val="000807AD"/>
    <w:rsid w:val="00083999"/>
    <w:rsid w:val="00090751"/>
    <w:rsid w:val="00090EEA"/>
    <w:rsid w:val="00094FDC"/>
    <w:rsid w:val="000A75A4"/>
    <w:rsid w:val="000B4B25"/>
    <w:rsid w:val="000B561F"/>
    <w:rsid w:val="000B5C7D"/>
    <w:rsid w:val="000B7ABA"/>
    <w:rsid w:val="000C3F1A"/>
    <w:rsid w:val="000C4E26"/>
    <w:rsid w:val="000D1F10"/>
    <w:rsid w:val="000D5A89"/>
    <w:rsid w:val="000E5C7D"/>
    <w:rsid w:val="000E6BA5"/>
    <w:rsid w:val="000F0B87"/>
    <w:rsid w:val="000F213E"/>
    <w:rsid w:val="000F70C5"/>
    <w:rsid w:val="00101ACA"/>
    <w:rsid w:val="001130BF"/>
    <w:rsid w:val="00115D0F"/>
    <w:rsid w:val="00117094"/>
    <w:rsid w:val="00120DB0"/>
    <w:rsid w:val="0014154B"/>
    <w:rsid w:val="00142125"/>
    <w:rsid w:val="0015169A"/>
    <w:rsid w:val="001568C0"/>
    <w:rsid w:val="001654EE"/>
    <w:rsid w:val="00166F9E"/>
    <w:rsid w:val="001709EF"/>
    <w:rsid w:val="00173195"/>
    <w:rsid w:val="00177ABC"/>
    <w:rsid w:val="001801F3"/>
    <w:rsid w:val="00181073"/>
    <w:rsid w:val="001872E6"/>
    <w:rsid w:val="00194036"/>
    <w:rsid w:val="001A2301"/>
    <w:rsid w:val="001A39D9"/>
    <w:rsid w:val="001A60D7"/>
    <w:rsid w:val="001C0B20"/>
    <w:rsid w:val="001C7148"/>
    <w:rsid w:val="001E4ABF"/>
    <w:rsid w:val="00202ADC"/>
    <w:rsid w:val="0021004B"/>
    <w:rsid w:val="0021231A"/>
    <w:rsid w:val="002124A6"/>
    <w:rsid w:val="00214F60"/>
    <w:rsid w:val="002170DA"/>
    <w:rsid w:val="0021790E"/>
    <w:rsid w:val="00235B52"/>
    <w:rsid w:val="00252CA5"/>
    <w:rsid w:val="00261104"/>
    <w:rsid w:val="00263A08"/>
    <w:rsid w:val="002655EB"/>
    <w:rsid w:val="002657DB"/>
    <w:rsid w:val="00265F81"/>
    <w:rsid w:val="00273740"/>
    <w:rsid w:val="002768E7"/>
    <w:rsid w:val="0028028A"/>
    <w:rsid w:val="00287C08"/>
    <w:rsid w:val="002956A3"/>
    <w:rsid w:val="002971DD"/>
    <w:rsid w:val="002A40F8"/>
    <w:rsid w:val="002A4AC8"/>
    <w:rsid w:val="002B085D"/>
    <w:rsid w:val="002B333F"/>
    <w:rsid w:val="002B7128"/>
    <w:rsid w:val="002B7E6B"/>
    <w:rsid w:val="002C15B2"/>
    <w:rsid w:val="002D5CDE"/>
    <w:rsid w:val="002D6ADB"/>
    <w:rsid w:val="002E0AF4"/>
    <w:rsid w:val="002E23A0"/>
    <w:rsid w:val="002E24F4"/>
    <w:rsid w:val="002E3643"/>
    <w:rsid w:val="002E36CB"/>
    <w:rsid w:val="002E43A5"/>
    <w:rsid w:val="002E4469"/>
    <w:rsid w:val="002E5792"/>
    <w:rsid w:val="002F0C88"/>
    <w:rsid w:val="002F34F2"/>
    <w:rsid w:val="002F542B"/>
    <w:rsid w:val="002F6300"/>
    <w:rsid w:val="00300037"/>
    <w:rsid w:val="0030723C"/>
    <w:rsid w:val="00316531"/>
    <w:rsid w:val="00320A65"/>
    <w:rsid w:val="00327AF1"/>
    <w:rsid w:val="00330086"/>
    <w:rsid w:val="00337626"/>
    <w:rsid w:val="00344685"/>
    <w:rsid w:val="003459D6"/>
    <w:rsid w:val="00345F60"/>
    <w:rsid w:val="00350042"/>
    <w:rsid w:val="00355B4E"/>
    <w:rsid w:val="003867D5"/>
    <w:rsid w:val="00396C6F"/>
    <w:rsid w:val="003A2B32"/>
    <w:rsid w:val="003A4129"/>
    <w:rsid w:val="003A413C"/>
    <w:rsid w:val="003A52B4"/>
    <w:rsid w:val="003A5FAB"/>
    <w:rsid w:val="003A6A71"/>
    <w:rsid w:val="003A73A4"/>
    <w:rsid w:val="003B1489"/>
    <w:rsid w:val="003B6593"/>
    <w:rsid w:val="003C18F2"/>
    <w:rsid w:val="003C287C"/>
    <w:rsid w:val="003D6CFC"/>
    <w:rsid w:val="003E08C7"/>
    <w:rsid w:val="003E7AC1"/>
    <w:rsid w:val="003F6C68"/>
    <w:rsid w:val="0040297A"/>
    <w:rsid w:val="004075A4"/>
    <w:rsid w:val="00413F95"/>
    <w:rsid w:val="00417D8A"/>
    <w:rsid w:val="00421247"/>
    <w:rsid w:val="004451F5"/>
    <w:rsid w:val="0045230F"/>
    <w:rsid w:val="004574EC"/>
    <w:rsid w:val="004666D7"/>
    <w:rsid w:val="00471D80"/>
    <w:rsid w:val="00474BBC"/>
    <w:rsid w:val="0048431C"/>
    <w:rsid w:val="0048794D"/>
    <w:rsid w:val="00495A86"/>
    <w:rsid w:val="004965B7"/>
    <w:rsid w:val="004A004D"/>
    <w:rsid w:val="004A75B4"/>
    <w:rsid w:val="004C76F0"/>
    <w:rsid w:val="004C7D41"/>
    <w:rsid w:val="004D5663"/>
    <w:rsid w:val="004D7869"/>
    <w:rsid w:val="004E5477"/>
    <w:rsid w:val="004E7A8C"/>
    <w:rsid w:val="004F0B12"/>
    <w:rsid w:val="004F56A3"/>
    <w:rsid w:val="00500C10"/>
    <w:rsid w:val="00507BB5"/>
    <w:rsid w:val="005104B9"/>
    <w:rsid w:val="00510876"/>
    <w:rsid w:val="00513887"/>
    <w:rsid w:val="00521917"/>
    <w:rsid w:val="00526329"/>
    <w:rsid w:val="00532591"/>
    <w:rsid w:val="00540D6B"/>
    <w:rsid w:val="005417E7"/>
    <w:rsid w:val="00546332"/>
    <w:rsid w:val="0054641D"/>
    <w:rsid w:val="005500C5"/>
    <w:rsid w:val="005511A4"/>
    <w:rsid w:val="0055172D"/>
    <w:rsid w:val="005603B7"/>
    <w:rsid w:val="0057179C"/>
    <w:rsid w:val="0058059A"/>
    <w:rsid w:val="00582B33"/>
    <w:rsid w:val="00582D92"/>
    <w:rsid w:val="00584BD7"/>
    <w:rsid w:val="005871C1"/>
    <w:rsid w:val="00592173"/>
    <w:rsid w:val="0059238D"/>
    <w:rsid w:val="0059247F"/>
    <w:rsid w:val="00594BC8"/>
    <w:rsid w:val="005A1415"/>
    <w:rsid w:val="005A3770"/>
    <w:rsid w:val="005A46AF"/>
    <w:rsid w:val="005A4C9E"/>
    <w:rsid w:val="005B3912"/>
    <w:rsid w:val="005B59CF"/>
    <w:rsid w:val="005B720F"/>
    <w:rsid w:val="005C4422"/>
    <w:rsid w:val="005C580F"/>
    <w:rsid w:val="005C6FE2"/>
    <w:rsid w:val="005E439C"/>
    <w:rsid w:val="005E4AB4"/>
    <w:rsid w:val="006049C5"/>
    <w:rsid w:val="00607247"/>
    <w:rsid w:val="00614171"/>
    <w:rsid w:val="00614B63"/>
    <w:rsid w:val="00617F83"/>
    <w:rsid w:val="00621C5B"/>
    <w:rsid w:val="00631480"/>
    <w:rsid w:val="00631D41"/>
    <w:rsid w:val="006322BD"/>
    <w:rsid w:val="00634996"/>
    <w:rsid w:val="00637E88"/>
    <w:rsid w:val="0066573D"/>
    <w:rsid w:val="00672DE1"/>
    <w:rsid w:val="00672EC6"/>
    <w:rsid w:val="00674163"/>
    <w:rsid w:val="00674C87"/>
    <w:rsid w:val="00680394"/>
    <w:rsid w:val="00681AB3"/>
    <w:rsid w:val="00682803"/>
    <w:rsid w:val="00693A08"/>
    <w:rsid w:val="00696120"/>
    <w:rsid w:val="006A485E"/>
    <w:rsid w:val="006B5F05"/>
    <w:rsid w:val="006B65C5"/>
    <w:rsid w:val="006D484C"/>
    <w:rsid w:val="006D5785"/>
    <w:rsid w:val="006D580F"/>
    <w:rsid w:val="006D7824"/>
    <w:rsid w:val="006D7C78"/>
    <w:rsid w:val="006E4DF6"/>
    <w:rsid w:val="006E509A"/>
    <w:rsid w:val="006E5C5B"/>
    <w:rsid w:val="006F325C"/>
    <w:rsid w:val="006F4377"/>
    <w:rsid w:val="006F462B"/>
    <w:rsid w:val="006F74DB"/>
    <w:rsid w:val="00701677"/>
    <w:rsid w:val="007058B7"/>
    <w:rsid w:val="00712899"/>
    <w:rsid w:val="007136C9"/>
    <w:rsid w:val="00720C33"/>
    <w:rsid w:val="00726F9A"/>
    <w:rsid w:val="00743C95"/>
    <w:rsid w:val="007454D3"/>
    <w:rsid w:val="007460F7"/>
    <w:rsid w:val="0074651C"/>
    <w:rsid w:val="007479F5"/>
    <w:rsid w:val="00747B79"/>
    <w:rsid w:val="00755F3D"/>
    <w:rsid w:val="00761CE9"/>
    <w:rsid w:val="007633C8"/>
    <w:rsid w:val="007678B2"/>
    <w:rsid w:val="00770D64"/>
    <w:rsid w:val="00785593"/>
    <w:rsid w:val="0078686F"/>
    <w:rsid w:val="00786879"/>
    <w:rsid w:val="007919CC"/>
    <w:rsid w:val="0079362E"/>
    <w:rsid w:val="00795355"/>
    <w:rsid w:val="007961D3"/>
    <w:rsid w:val="0079711D"/>
    <w:rsid w:val="007A1120"/>
    <w:rsid w:val="007A2072"/>
    <w:rsid w:val="007A2A7D"/>
    <w:rsid w:val="007A33DA"/>
    <w:rsid w:val="007A5399"/>
    <w:rsid w:val="007A5A9E"/>
    <w:rsid w:val="007A73A9"/>
    <w:rsid w:val="007A780E"/>
    <w:rsid w:val="007B1BDE"/>
    <w:rsid w:val="007C13D4"/>
    <w:rsid w:val="007E683B"/>
    <w:rsid w:val="007F2D0D"/>
    <w:rsid w:val="0080599D"/>
    <w:rsid w:val="00805EEC"/>
    <w:rsid w:val="008109B3"/>
    <w:rsid w:val="0081244F"/>
    <w:rsid w:val="00824E45"/>
    <w:rsid w:val="008314BD"/>
    <w:rsid w:val="008354DC"/>
    <w:rsid w:val="00837603"/>
    <w:rsid w:val="00843057"/>
    <w:rsid w:val="0084799F"/>
    <w:rsid w:val="008535CC"/>
    <w:rsid w:val="00857BEF"/>
    <w:rsid w:val="00857EFC"/>
    <w:rsid w:val="00860B79"/>
    <w:rsid w:val="00867FD5"/>
    <w:rsid w:val="00872359"/>
    <w:rsid w:val="00875ABF"/>
    <w:rsid w:val="00883D50"/>
    <w:rsid w:val="0088591C"/>
    <w:rsid w:val="00890EC3"/>
    <w:rsid w:val="008919C0"/>
    <w:rsid w:val="008929EB"/>
    <w:rsid w:val="00892DA5"/>
    <w:rsid w:val="008A05E0"/>
    <w:rsid w:val="008A1855"/>
    <w:rsid w:val="008A7F3D"/>
    <w:rsid w:val="008B10F3"/>
    <w:rsid w:val="008B3A7C"/>
    <w:rsid w:val="008B4116"/>
    <w:rsid w:val="008C087A"/>
    <w:rsid w:val="008C151C"/>
    <w:rsid w:val="008C24A7"/>
    <w:rsid w:val="008D70E0"/>
    <w:rsid w:val="008E0DCB"/>
    <w:rsid w:val="008E48CF"/>
    <w:rsid w:val="008F0F5E"/>
    <w:rsid w:val="008F6368"/>
    <w:rsid w:val="0090046E"/>
    <w:rsid w:val="00907CDF"/>
    <w:rsid w:val="00910827"/>
    <w:rsid w:val="009169CD"/>
    <w:rsid w:val="00921E15"/>
    <w:rsid w:val="00925A50"/>
    <w:rsid w:val="009326A9"/>
    <w:rsid w:val="00933C7C"/>
    <w:rsid w:val="00934170"/>
    <w:rsid w:val="009362F1"/>
    <w:rsid w:val="00940102"/>
    <w:rsid w:val="00941BAE"/>
    <w:rsid w:val="00945AEE"/>
    <w:rsid w:val="00946203"/>
    <w:rsid w:val="00946CD5"/>
    <w:rsid w:val="009552E0"/>
    <w:rsid w:val="009562B7"/>
    <w:rsid w:val="00957543"/>
    <w:rsid w:val="0096030E"/>
    <w:rsid w:val="00960F7E"/>
    <w:rsid w:val="009706ED"/>
    <w:rsid w:val="00971667"/>
    <w:rsid w:val="009777E8"/>
    <w:rsid w:val="009777EC"/>
    <w:rsid w:val="009808AD"/>
    <w:rsid w:val="009823C3"/>
    <w:rsid w:val="009843DD"/>
    <w:rsid w:val="009913EE"/>
    <w:rsid w:val="009A20B2"/>
    <w:rsid w:val="009A64B4"/>
    <w:rsid w:val="009A698E"/>
    <w:rsid w:val="009A7592"/>
    <w:rsid w:val="009A792B"/>
    <w:rsid w:val="009B18D8"/>
    <w:rsid w:val="009B6C63"/>
    <w:rsid w:val="009B6F62"/>
    <w:rsid w:val="009C24C4"/>
    <w:rsid w:val="009C37DD"/>
    <w:rsid w:val="009D0A08"/>
    <w:rsid w:val="009D16B6"/>
    <w:rsid w:val="009D3789"/>
    <w:rsid w:val="009D3DD3"/>
    <w:rsid w:val="009D410C"/>
    <w:rsid w:val="009E0C71"/>
    <w:rsid w:val="009E5F08"/>
    <w:rsid w:val="009F454B"/>
    <w:rsid w:val="009F73E7"/>
    <w:rsid w:val="00A06FB9"/>
    <w:rsid w:val="00A10158"/>
    <w:rsid w:val="00A10C61"/>
    <w:rsid w:val="00A15531"/>
    <w:rsid w:val="00A15AC5"/>
    <w:rsid w:val="00A20739"/>
    <w:rsid w:val="00A23AFA"/>
    <w:rsid w:val="00A33362"/>
    <w:rsid w:val="00A35895"/>
    <w:rsid w:val="00A358AD"/>
    <w:rsid w:val="00A425DD"/>
    <w:rsid w:val="00A44460"/>
    <w:rsid w:val="00A46D47"/>
    <w:rsid w:val="00A51536"/>
    <w:rsid w:val="00A52856"/>
    <w:rsid w:val="00A53B8A"/>
    <w:rsid w:val="00A64299"/>
    <w:rsid w:val="00A71B9C"/>
    <w:rsid w:val="00A7444E"/>
    <w:rsid w:val="00A77E60"/>
    <w:rsid w:val="00A83DED"/>
    <w:rsid w:val="00A83F17"/>
    <w:rsid w:val="00AA2A9F"/>
    <w:rsid w:val="00AC3A49"/>
    <w:rsid w:val="00AC746F"/>
    <w:rsid w:val="00AD0E98"/>
    <w:rsid w:val="00AD4680"/>
    <w:rsid w:val="00AD73C7"/>
    <w:rsid w:val="00AD7EDB"/>
    <w:rsid w:val="00AE1D4F"/>
    <w:rsid w:val="00AE1F9A"/>
    <w:rsid w:val="00AE21AC"/>
    <w:rsid w:val="00AE3201"/>
    <w:rsid w:val="00AF756F"/>
    <w:rsid w:val="00AF7D30"/>
    <w:rsid w:val="00B019E9"/>
    <w:rsid w:val="00B01CF1"/>
    <w:rsid w:val="00B0630F"/>
    <w:rsid w:val="00B06C82"/>
    <w:rsid w:val="00B112D3"/>
    <w:rsid w:val="00B25210"/>
    <w:rsid w:val="00B31152"/>
    <w:rsid w:val="00B433C6"/>
    <w:rsid w:val="00B474A2"/>
    <w:rsid w:val="00B51DC9"/>
    <w:rsid w:val="00B545B5"/>
    <w:rsid w:val="00B6344B"/>
    <w:rsid w:val="00B67A23"/>
    <w:rsid w:val="00B71113"/>
    <w:rsid w:val="00B716B2"/>
    <w:rsid w:val="00B75F77"/>
    <w:rsid w:val="00B76A32"/>
    <w:rsid w:val="00B833DE"/>
    <w:rsid w:val="00BA214B"/>
    <w:rsid w:val="00BA6B43"/>
    <w:rsid w:val="00BB3378"/>
    <w:rsid w:val="00BB35A3"/>
    <w:rsid w:val="00BB6E8A"/>
    <w:rsid w:val="00BC6976"/>
    <w:rsid w:val="00BD37BA"/>
    <w:rsid w:val="00BD7EFE"/>
    <w:rsid w:val="00BE2C74"/>
    <w:rsid w:val="00BE453C"/>
    <w:rsid w:val="00BE4D27"/>
    <w:rsid w:val="00BF26A3"/>
    <w:rsid w:val="00BF413E"/>
    <w:rsid w:val="00BF604B"/>
    <w:rsid w:val="00BF7D86"/>
    <w:rsid w:val="00C018E2"/>
    <w:rsid w:val="00C02135"/>
    <w:rsid w:val="00C02AF2"/>
    <w:rsid w:val="00C154A6"/>
    <w:rsid w:val="00C24004"/>
    <w:rsid w:val="00C37FCA"/>
    <w:rsid w:val="00C43662"/>
    <w:rsid w:val="00C438B8"/>
    <w:rsid w:val="00C61042"/>
    <w:rsid w:val="00C66D09"/>
    <w:rsid w:val="00C672C7"/>
    <w:rsid w:val="00C72C6B"/>
    <w:rsid w:val="00C7721B"/>
    <w:rsid w:val="00C80B70"/>
    <w:rsid w:val="00C830E6"/>
    <w:rsid w:val="00C87B6B"/>
    <w:rsid w:val="00C905DA"/>
    <w:rsid w:val="00C91A66"/>
    <w:rsid w:val="00C93E63"/>
    <w:rsid w:val="00CA3A03"/>
    <w:rsid w:val="00CA63F4"/>
    <w:rsid w:val="00CB1C13"/>
    <w:rsid w:val="00CB1E4C"/>
    <w:rsid w:val="00CC23BC"/>
    <w:rsid w:val="00CD032B"/>
    <w:rsid w:val="00CD1063"/>
    <w:rsid w:val="00CD2C17"/>
    <w:rsid w:val="00CD3893"/>
    <w:rsid w:val="00CD7D32"/>
    <w:rsid w:val="00CE3E9D"/>
    <w:rsid w:val="00CE5733"/>
    <w:rsid w:val="00CE794C"/>
    <w:rsid w:val="00CF179B"/>
    <w:rsid w:val="00CF66A6"/>
    <w:rsid w:val="00CF6D75"/>
    <w:rsid w:val="00D02D05"/>
    <w:rsid w:val="00D04F6C"/>
    <w:rsid w:val="00D05CA6"/>
    <w:rsid w:val="00D06A9B"/>
    <w:rsid w:val="00D20AFA"/>
    <w:rsid w:val="00D242CC"/>
    <w:rsid w:val="00D27B13"/>
    <w:rsid w:val="00D33670"/>
    <w:rsid w:val="00D348D3"/>
    <w:rsid w:val="00D36BA8"/>
    <w:rsid w:val="00D3744F"/>
    <w:rsid w:val="00D37826"/>
    <w:rsid w:val="00D40E1A"/>
    <w:rsid w:val="00D42FCA"/>
    <w:rsid w:val="00D43311"/>
    <w:rsid w:val="00D47FCD"/>
    <w:rsid w:val="00D55D36"/>
    <w:rsid w:val="00D56265"/>
    <w:rsid w:val="00D57656"/>
    <w:rsid w:val="00D66E6B"/>
    <w:rsid w:val="00D72666"/>
    <w:rsid w:val="00D72B95"/>
    <w:rsid w:val="00D74295"/>
    <w:rsid w:val="00D745F3"/>
    <w:rsid w:val="00D85189"/>
    <w:rsid w:val="00D8573D"/>
    <w:rsid w:val="00D93C5A"/>
    <w:rsid w:val="00DA300E"/>
    <w:rsid w:val="00DA4F80"/>
    <w:rsid w:val="00DA5D85"/>
    <w:rsid w:val="00DB2BE3"/>
    <w:rsid w:val="00DB2D7A"/>
    <w:rsid w:val="00DB678C"/>
    <w:rsid w:val="00DB7507"/>
    <w:rsid w:val="00DC5329"/>
    <w:rsid w:val="00DD795E"/>
    <w:rsid w:val="00DE5183"/>
    <w:rsid w:val="00DE7E55"/>
    <w:rsid w:val="00DE7FE4"/>
    <w:rsid w:val="00DF05F7"/>
    <w:rsid w:val="00DF546F"/>
    <w:rsid w:val="00E03595"/>
    <w:rsid w:val="00E12A87"/>
    <w:rsid w:val="00E13C1A"/>
    <w:rsid w:val="00E15C96"/>
    <w:rsid w:val="00E16650"/>
    <w:rsid w:val="00E24708"/>
    <w:rsid w:val="00E37FE8"/>
    <w:rsid w:val="00E41B82"/>
    <w:rsid w:val="00E43F58"/>
    <w:rsid w:val="00E53AD6"/>
    <w:rsid w:val="00E613F5"/>
    <w:rsid w:val="00E61AE4"/>
    <w:rsid w:val="00E628FE"/>
    <w:rsid w:val="00E678BB"/>
    <w:rsid w:val="00E7266D"/>
    <w:rsid w:val="00E86239"/>
    <w:rsid w:val="00E87189"/>
    <w:rsid w:val="00E94F95"/>
    <w:rsid w:val="00E95FA2"/>
    <w:rsid w:val="00EA3901"/>
    <w:rsid w:val="00EA3E2A"/>
    <w:rsid w:val="00EA46F7"/>
    <w:rsid w:val="00EB3B05"/>
    <w:rsid w:val="00EC0E7A"/>
    <w:rsid w:val="00EC1491"/>
    <w:rsid w:val="00EC1AB9"/>
    <w:rsid w:val="00EC2024"/>
    <w:rsid w:val="00EC534E"/>
    <w:rsid w:val="00EC7FFA"/>
    <w:rsid w:val="00ED2873"/>
    <w:rsid w:val="00ED36CF"/>
    <w:rsid w:val="00EE2825"/>
    <w:rsid w:val="00EF7339"/>
    <w:rsid w:val="00F120A6"/>
    <w:rsid w:val="00F13A03"/>
    <w:rsid w:val="00F13E61"/>
    <w:rsid w:val="00F320C1"/>
    <w:rsid w:val="00F32EF3"/>
    <w:rsid w:val="00F40AA5"/>
    <w:rsid w:val="00F42E93"/>
    <w:rsid w:val="00F464AE"/>
    <w:rsid w:val="00F7090A"/>
    <w:rsid w:val="00F72264"/>
    <w:rsid w:val="00F72CF2"/>
    <w:rsid w:val="00F73192"/>
    <w:rsid w:val="00F75E62"/>
    <w:rsid w:val="00F93B1B"/>
    <w:rsid w:val="00FA3715"/>
    <w:rsid w:val="00FB2237"/>
    <w:rsid w:val="00FC7743"/>
    <w:rsid w:val="00FC7EAE"/>
    <w:rsid w:val="00FD0821"/>
    <w:rsid w:val="00FD684F"/>
    <w:rsid w:val="00FD6AE2"/>
    <w:rsid w:val="00FE007F"/>
    <w:rsid w:val="00FE0F8B"/>
    <w:rsid w:val="00FE1FD8"/>
    <w:rsid w:val="00FE253C"/>
    <w:rsid w:val="00FE6033"/>
    <w:rsid w:val="00FE6BE2"/>
    <w:rsid w:val="00FF4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EF10C-0395-4D40-B758-5EA9BFC8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A0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3A08"/>
    <w:pPr>
      <w:spacing w:line="360" w:lineRule="auto"/>
      <w:ind w:firstLine="709"/>
      <w:contextualSpacing/>
      <w:jc w:val="center"/>
    </w:pPr>
    <w:rPr>
      <w:rFonts w:ascii="Times New Roman" w:eastAsia="Calibri" w:hAnsi="Times New Roman" w:cs="Times New Roman"/>
      <w:sz w:val="28"/>
      <w:lang w:val="ru-RU" w:eastAsia="en-US"/>
    </w:rPr>
  </w:style>
  <w:style w:type="table" w:styleId="a4">
    <w:name w:val="Table Grid"/>
    <w:basedOn w:val="a1"/>
    <w:uiPriority w:val="59"/>
    <w:rsid w:val="00024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24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48A8"/>
    <w:rPr>
      <w:rFonts w:ascii="Tahoma" w:eastAsiaTheme="minorEastAsia" w:hAnsi="Tahoma" w:cs="Tahoma"/>
      <w:sz w:val="16"/>
      <w:szCs w:val="16"/>
      <w:lang w:val="uk-UA" w:eastAsia="uk-UA"/>
    </w:rPr>
  </w:style>
  <w:style w:type="paragraph" w:styleId="HTML">
    <w:name w:val="HTML Preformatted"/>
    <w:basedOn w:val="a"/>
    <w:link w:val="HTML0"/>
    <w:uiPriority w:val="99"/>
    <w:semiHidden/>
    <w:rsid w:val="0002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0248A8"/>
    <w:rPr>
      <w:rFonts w:ascii="Courier New" w:eastAsia="Calibri" w:hAnsi="Courier New" w:cs="Courier New"/>
      <w:sz w:val="20"/>
      <w:szCs w:val="20"/>
      <w:lang w:eastAsia="ru-RU"/>
    </w:rPr>
  </w:style>
  <w:style w:type="character" w:styleId="a7">
    <w:name w:val="Strong"/>
    <w:basedOn w:val="a0"/>
    <w:uiPriority w:val="22"/>
    <w:qFormat/>
    <w:rsid w:val="00BB35A3"/>
    <w:rPr>
      <w:b/>
      <w:bCs/>
    </w:rPr>
  </w:style>
  <w:style w:type="character" w:customStyle="1" w:styleId="hps">
    <w:name w:val="hps"/>
    <w:basedOn w:val="a0"/>
    <w:rsid w:val="00BB35A3"/>
    <w:rPr>
      <w:rFonts w:cs="Times New Roman"/>
    </w:rPr>
  </w:style>
  <w:style w:type="paragraph" w:styleId="a8">
    <w:name w:val="Normal (Web)"/>
    <w:basedOn w:val="a"/>
    <w:unhideWhenUsed/>
    <w:rsid w:val="006A48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Emphasis"/>
    <w:basedOn w:val="a0"/>
    <w:uiPriority w:val="20"/>
    <w:qFormat/>
    <w:rsid w:val="006A485E"/>
    <w:rPr>
      <w:rFonts w:cs="Times New Roman"/>
      <w:i/>
      <w:iCs/>
    </w:rPr>
  </w:style>
  <w:style w:type="character" w:styleId="aa">
    <w:name w:val="Hyperlink"/>
    <w:basedOn w:val="a0"/>
    <w:uiPriority w:val="99"/>
    <w:unhideWhenUsed/>
    <w:rsid w:val="000033AF"/>
    <w:rPr>
      <w:color w:val="0000FF" w:themeColor="hyperlink"/>
      <w:u w:val="single"/>
    </w:rPr>
  </w:style>
  <w:style w:type="paragraph" w:styleId="1">
    <w:name w:val="toc 1"/>
    <w:basedOn w:val="a"/>
    <w:next w:val="a"/>
    <w:autoRedefine/>
    <w:uiPriority w:val="39"/>
    <w:unhideWhenUsed/>
    <w:rsid w:val="00177ABC"/>
    <w:pPr>
      <w:tabs>
        <w:tab w:val="right" w:leader="dot" w:pos="9639"/>
      </w:tabs>
      <w:spacing w:after="0" w:line="360" w:lineRule="auto"/>
      <w:jc w:val="both"/>
    </w:pPr>
    <w:rPr>
      <w:rFonts w:eastAsiaTheme="minorHAnsi"/>
      <w:lang w:val="ru-RU" w:eastAsia="en-US"/>
    </w:rPr>
  </w:style>
  <w:style w:type="paragraph" w:styleId="2">
    <w:name w:val="toc 2"/>
    <w:basedOn w:val="a"/>
    <w:next w:val="a"/>
    <w:autoRedefine/>
    <w:uiPriority w:val="39"/>
    <w:unhideWhenUsed/>
    <w:rsid w:val="00177ABC"/>
    <w:pPr>
      <w:tabs>
        <w:tab w:val="right" w:leader="dot" w:pos="9639"/>
      </w:tabs>
      <w:spacing w:after="0" w:line="360" w:lineRule="auto"/>
    </w:pPr>
    <w:rPr>
      <w:rFonts w:eastAsiaTheme="minorHAnsi"/>
      <w:lang w:val="ru-RU" w:eastAsia="en-US"/>
    </w:rPr>
  </w:style>
  <w:style w:type="character" w:customStyle="1" w:styleId="style36">
    <w:name w:val="style36"/>
    <w:basedOn w:val="a0"/>
    <w:rsid w:val="00C7721B"/>
  </w:style>
  <w:style w:type="paragraph" w:styleId="ab">
    <w:name w:val="header"/>
    <w:basedOn w:val="a"/>
    <w:link w:val="ac"/>
    <w:uiPriority w:val="99"/>
    <w:unhideWhenUsed/>
    <w:rsid w:val="00F72C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2CF2"/>
    <w:rPr>
      <w:rFonts w:eastAsiaTheme="minorEastAsia"/>
      <w:lang w:val="uk-UA" w:eastAsia="uk-UA"/>
    </w:rPr>
  </w:style>
  <w:style w:type="paragraph" w:styleId="ad">
    <w:name w:val="footer"/>
    <w:basedOn w:val="a"/>
    <w:link w:val="ae"/>
    <w:uiPriority w:val="99"/>
    <w:semiHidden/>
    <w:unhideWhenUsed/>
    <w:rsid w:val="00F72CF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72CF2"/>
    <w:rPr>
      <w:rFonts w:eastAsiaTheme="minorEastAsia"/>
      <w:lang w:val="uk-UA" w:eastAsia="uk-UA"/>
    </w:rPr>
  </w:style>
  <w:style w:type="paragraph" w:styleId="af">
    <w:name w:val="No Spacing"/>
    <w:uiPriority w:val="1"/>
    <w:qFormat/>
    <w:rsid w:val="000D1F10"/>
    <w:pPr>
      <w:tabs>
        <w:tab w:val="left" w:pos="726"/>
      </w:tabs>
      <w:spacing w:after="0" w:line="240" w:lineRule="auto"/>
      <w:ind w:firstLine="726"/>
      <w:jc w:val="both"/>
    </w:pPr>
    <w:rPr>
      <w:rFonts w:ascii="Times New Roman" w:eastAsia="Times New Roman" w:hAnsi="Times New Roman" w:cs="Times New Roman"/>
      <w:color w:val="00000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QuickStyle" Target="diagrams/quickStyle1.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avante-agro.com.ua/ru/&#1086;&#1088;&#1075;&#1072;&#1085;&#1080;&#1095;&#1077;&#1089;&#1082;&#1080;&#1077;-&#1091;&#1076;&#1086;&#1073;&#1088;&#1077;&#1085;&#1080;&#1103;-2/&#1082;&#1072;&#1083;&#1080;&#1081;-&#1082;&#1088;&#1077;&#1084;&#1085;&#1080;&#1081;/bai-si"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Layout" Target="diagrams/layout1.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ogorod.ua/shop/12765/magazin/cirkon-maksi"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1073;&#1072;&#1082;&#1090;&#1077;&#1088;&#1110;&#1111;.&#1091;&#1082;&#1088;/&#1087;&#1086;&#1083;&#1110;&#1084;&#1110;&#1082;&#1089;&#1086;&#1073;&#1072;&#1082;&#1090;&#1077;&#1088;&#1080;&#1085;" TargetMode="Externa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agroua.net/plant/catalog/cg-1/c-5/s-918" TargetMode="External"/><Relationship Id="rId27" Type="http://schemas.openxmlformats.org/officeDocument/2006/relationships/image" Target="media/image3.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2222222223\Downloads\3-5%20&#1083;&#1080;&#1089;&#1090;&#1082;&#1110;&#1074;%20&#1079;&#1075;&#1088;&#1091;&#1087;&#1086;&#1074;&#1072;&#1085;&#1110;%20&#1076;&#1072;&#1085;&#1110;%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2222222223\Downloads\3-5%20&#1083;&#1080;&#1089;&#1090;&#1082;&#1110;&#1074;%20&#1079;&#1075;&#1088;&#1091;&#1087;&#1086;&#1074;&#1072;&#1085;&#1110;%20&#1076;&#1072;&#1085;&#111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222222223\Downloads\&#1074;&#1080;&#1082;&#1080;&#1076;&#1072;&#1085;&#1085;&#1103;%20&#1074;&#1086;&#1083;&#1086;&#1090;&#1077;&#1081;%20&#1079;&#1075;&#1088;&#1091;&#1087;&#1086;&#1074;&#1072;&#1085;&#1110;%20&#1076;&#1072;&#1085;&#1110;.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2222222223\Downloads\&#1074;&#1080;&#1082;&#1080;&#1076;&#1072;&#1085;&#1085;&#1103;%20&#1074;&#1086;&#1083;&#1086;&#1090;&#1077;&#1081;%20&#1079;&#1075;&#1088;&#1091;&#1087;&#1086;&#1074;&#1072;&#1085;&#1110;%20&#1076;&#1072;&#1085;&#1110;.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1052;&#1072;&#1075;&#1110;&#1089;&#1090;&#1088;&#1072;&#1090;&#1091;&#1088;&#1072;\&#1052;&#1072;&#1075;&#1110;&#1089;&#1090;&#1077;&#1088;&#1089;&#1100;&#1082;&#1072;\&#1074;&#1086;&#1089;&#1082;&#1086;&#1074;&#1072;%20&#1089;&#1090;&#1080;&#1075;&#1083;&#1110;&#1089;&#1090;&#1100;%20&#1079;&#1075;&#1088;&#1091;&#1087;&#1086;&#1074;&#1072;&#1085;&#1110;%20&#1076;&#1072;&#1085;&#1110;.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2222222223\Downloads\&#1074;&#1086;&#1089;&#1082;&#1086;&#1074;&#1072;%20&#1089;&#1090;&#1080;&#1075;&#1083;&#1110;&#1089;&#1090;&#1100;%20&#1079;&#1075;&#1088;&#1091;&#1087;&#1086;&#1074;&#1072;&#1085;&#1110;%20&#1076;&#1072;&#1085;&#1110;%20(1).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2222222223\Downloads\&#1087;&#1086;&#1074;&#1085;&#1072;%20&#1089;&#1090;&#1080;&#1075;&#1083;&#1110;&#1089;&#1090;&#1100;%20&#1079;&#1075;&#1088;&#1091;&#1087;&#1086;&#1074;&#1072;&#1085;&#1110;%20&#1076;&#1072;&#1085;&#1110;.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2222222223\Downloads\&#1087;&#1086;&#1074;&#1085;&#1072;%20&#1089;&#1090;&#1080;&#1075;&#1083;&#1110;&#1089;&#1090;&#1100;%20&#1079;&#1075;&#1088;&#1091;&#1087;&#1086;&#1074;&#1072;&#1085;&#1110;%20&#1076;&#1072;&#1085;&#111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t" anchorCtr="0"/>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itchFamily="18" charset="0"/>
                <a:ea typeface="+mn-ea"/>
                <a:cs typeface="Times New Roman" pitchFamily="18" charset="0"/>
              </a:defRPr>
            </a:pPr>
            <a:r>
              <a:rPr lang="uk-UA" sz="1200" b="0" i="0" baseline="0"/>
              <a:t>Маса коренів, їх кількість та  лінійний ріст,               </a:t>
            </a:r>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itchFamily="18" charset="0"/>
                <a:ea typeface="+mn-ea"/>
                <a:cs typeface="Times New Roman" pitchFamily="18" charset="0"/>
              </a:defRPr>
            </a:pPr>
            <a:r>
              <a:rPr lang="uk-UA" sz="1200" b="0" i="0" baseline="0"/>
              <a:t>% до контролю</a:t>
            </a:r>
            <a:endParaRPr lang="ru-RU" sz="1200" b="0" i="0" baseline="0"/>
          </a:p>
        </c:rich>
      </c:tx>
      <c:layout>
        <c:manualLayout>
          <c:xMode val="edge"/>
          <c:yMode val="edge"/>
          <c:x val="1.1213573222068104E-2"/>
          <c:y val="0.22143044619422861"/>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571862610126558"/>
          <c:y val="7.0121365377630668E-2"/>
          <c:w val="0.82147171719112322"/>
          <c:h val="0.69667262871514635"/>
        </c:manualLayout>
      </c:layout>
      <c:bar3DChart>
        <c:barDir val="col"/>
        <c:grouping val="clustered"/>
        <c:varyColors val="0"/>
        <c:ser>
          <c:idx val="0"/>
          <c:order val="0"/>
          <c:tx>
            <c:strRef>
              <c:f>'Маса коренів'!$B$1</c:f>
              <c:strCache>
                <c:ptCount val="1"/>
                <c:pt idx="0">
                  <c:v>маса коренів</c:v>
                </c:pt>
              </c:strCache>
            </c:strRef>
          </c:tx>
          <c:invertIfNegative val="0"/>
          <c:dLbls>
            <c:dLbl>
              <c:idx val="0"/>
              <c:layout>
                <c:manualLayout>
                  <c:x val="7.1301257779451494E-3"/>
                  <c:y val="-1.9379856790488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13-41E5-BE8C-17E44FE04521}"/>
                </c:ext>
              </c:extLst>
            </c:dLbl>
            <c:dLbl>
              <c:idx val="1"/>
              <c:layout>
                <c:manualLayout>
                  <c:x val="1.2477720111404004E-2"/>
                  <c:y val="-2.32558281485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3-41E5-BE8C-17E44FE04521}"/>
                </c:ext>
              </c:extLst>
            </c:dLbl>
            <c:dLbl>
              <c:idx val="2"/>
              <c:layout>
                <c:manualLayout>
                  <c:x val="1.782531444486311E-3"/>
                  <c:y val="-1.9379856790488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13-41E5-BE8C-17E44FE045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'Маса коренів'!$A$2:$A$3</c:f>
              <c:strCache>
                <c:ptCount val="2"/>
                <c:pt idx="0">
                  <c:v>Поліміксобактерин</c:v>
                </c:pt>
                <c:pt idx="1">
                  <c:v>BAI-SI</c:v>
                </c:pt>
              </c:strCache>
            </c:strRef>
          </c:cat>
          <c:val>
            <c:numRef>
              <c:f>'Маса коренів'!$B$2:$B$3</c:f>
              <c:numCache>
                <c:formatCode>General</c:formatCode>
                <c:ptCount val="2"/>
                <c:pt idx="0">
                  <c:v>238.8</c:v>
                </c:pt>
                <c:pt idx="1">
                  <c:v>138.69999999999999</c:v>
                </c:pt>
              </c:numCache>
            </c:numRef>
          </c:val>
          <c:extLst>
            <c:ext xmlns:c16="http://schemas.microsoft.com/office/drawing/2014/chart" uri="{C3380CC4-5D6E-409C-BE32-E72D297353CC}">
              <c16:uniqueId val="{00000003-8813-41E5-BE8C-17E44FE04521}"/>
            </c:ext>
          </c:extLst>
        </c:ser>
        <c:ser>
          <c:idx val="1"/>
          <c:order val="1"/>
          <c:tx>
            <c:strRef>
              <c:f>'Маса коренів'!$C$1</c:f>
              <c:strCache>
                <c:ptCount val="1"/>
                <c:pt idx="0">
                  <c:v>кількість коренів</c:v>
                </c:pt>
              </c:strCache>
            </c:strRef>
          </c:tx>
          <c:invertIfNegative val="0"/>
          <c:dLbls>
            <c:dLbl>
              <c:idx val="0"/>
              <c:layout>
                <c:manualLayout>
                  <c:x val="3.1052871158632839E-2"/>
                  <c:y val="-2.72839006906618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13-41E5-BE8C-17E44FE04521}"/>
                </c:ext>
              </c:extLst>
            </c:dLbl>
            <c:dLbl>
              <c:idx val="1"/>
              <c:layout>
                <c:manualLayout>
                  <c:x val="3.0802994644120046E-2"/>
                  <c:y val="-2.7131653860487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13-41E5-BE8C-17E44FE04521}"/>
                </c:ext>
              </c:extLst>
            </c:dLbl>
            <c:dLbl>
              <c:idx val="2"/>
              <c:layout>
                <c:manualLayout>
                  <c:x val="8.912657222431522E-3"/>
                  <c:y val="-3.4883742222879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13-41E5-BE8C-17E44FE045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'Маса коренів'!$A$2:$A$3</c:f>
              <c:strCache>
                <c:ptCount val="2"/>
                <c:pt idx="0">
                  <c:v>Поліміксобактерин</c:v>
                </c:pt>
                <c:pt idx="1">
                  <c:v>BAI-SI</c:v>
                </c:pt>
              </c:strCache>
            </c:strRef>
          </c:cat>
          <c:val>
            <c:numRef>
              <c:f>'Маса коренів'!$C$2:$C$3</c:f>
              <c:numCache>
                <c:formatCode>General</c:formatCode>
                <c:ptCount val="2"/>
                <c:pt idx="0">
                  <c:v>167.5</c:v>
                </c:pt>
                <c:pt idx="1">
                  <c:v>110.8</c:v>
                </c:pt>
              </c:numCache>
            </c:numRef>
          </c:val>
          <c:extLst>
            <c:ext xmlns:c16="http://schemas.microsoft.com/office/drawing/2014/chart" uri="{C3380CC4-5D6E-409C-BE32-E72D297353CC}">
              <c16:uniqueId val="{00000007-8813-41E5-BE8C-17E44FE04521}"/>
            </c:ext>
          </c:extLst>
        </c:ser>
        <c:ser>
          <c:idx val="2"/>
          <c:order val="2"/>
          <c:tx>
            <c:strRef>
              <c:f>'Маса коренів'!$D$1</c:f>
              <c:strCache>
                <c:ptCount val="1"/>
                <c:pt idx="0">
                  <c:v>лінійний ріст коренів</c:v>
                </c:pt>
              </c:strCache>
            </c:strRef>
          </c:tx>
          <c:invertIfNegative val="0"/>
          <c:dLbls>
            <c:dLbl>
              <c:idx val="0"/>
              <c:layout>
                <c:manualLayout>
                  <c:x val="2.9520295202952029E-2"/>
                  <c:y val="-3.222557905337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13-41E5-BE8C-17E44FE04521}"/>
                </c:ext>
              </c:extLst>
            </c:dLbl>
            <c:dLbl>
              <c:idx val="1"/>
              <c:layout>
                <c:manualLayout>
                  <c:x val="2.9520295202951938E-2"/>
                  <c:y val="-2.8197381671701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13-41E5-BE8C-17E44FE045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'Маса коренів'!$A$2:$A$3</c:f>
              <c:strCache>
                <c:ptCount val="2"/>
                <c:pt idx="0">
                  <c:v>Поліміксобактерин</c:v>
                </c:pt>
                <c:pt idx="1">
                  <c:v>BAI-SI</c:v>
                </c:pt>
              </c:strCache>
            </c:strRef>
          </c:cat>
          <c:val>
            <c:numRef>
              <c:f>'Маса коренів'!$D$2:$D$3</c:f>
              <c:numCache>
                <c:formatCode>General</c:formatCode>
                <c:ptCount val="2"/>
                <c:pt idx="0">
                  <c:v>150</c:v>
                </c:pt>
                <c:pt idx="1">
                  <c:v>106.9</c:v>
                </c:pt>
              </c:numCache>
            </c:numRef>
          </c:val>
          <c:extLst>
            <c:ext xmlns:c16="http://schemas.microsoft.com/office/drawing/2014/chart" uri="{C3380CC4-5D6E-409C-BE32-E72D297353CC}">
              <c16:uniqueId val="{0000000A-8813-41E5-BE8C-17E44FE04521}"/>
            </c:ext>
          </c:extLst>
        </c:ser>
        <c:dLbls>
          <c:showLegendKey val="0"/>
          <c:showVal val="0"/>
          <c:showCatName val="0"/>
          <c:showSerName val="0"/>
          <c:showPercent val="0"/>
          <c:showBubbleSize val="0"/>
        </c:dLbls>
        <c:gapWidth val="75"/>
        <c:shape val="box"/>
        <c:axId val="104299520"/>
        <c:axId val="104665856"/>
        <c:axId val="0"/>
      </c:bar3DChart>
      <c:catAx>
        <c:axId val="104299520"/>
        <c:scaling>
          <c:orientation val="minMax"/>
        </c:scaling>
        <c:delete val="0"/>
        <c:axPos val="b"/>
        <c:numFmt formatCode="General" sourceLinked="0"/>
        <c:majorTickMark val="none"/>
        <c:minorTickMark val="none"/>
        <c:tickLblPos val="nextTo"/>
        <c:crossAx val="104665856"/>
        <c:crosses val="autoZero"/>
        <c:auto val="1"/>
        <c:lblAlgn val="ctr"/>
        <c:lblOffset val="100"/>
        <c:noMultiLvlLbl val="0"/>
      </c:catAx>
      <c:valAx>
        <c:axId val="104665856"/>
        <c:scaling>
          <c:orientation val="minMax"/>
          <c:max val="240"/>
          <c:min val="0"/>
        </c:scaling>
        <c:delete val="0"/>
        <c:axPos val="l"/>
        <c:majorGridlines/>
        <c:numFmt formatCode="General" sourceLinked="1"/>
        <c:majorTickMark val="none"/>
        <c:minorTickMark val="none"/>
        <c:tickLblPos val="nextTo"/>
        <c:crossAx val="104299520"/>
        <c:crosses val="autoZero"/>
        <c:crossBetween val="between"/>
        <c:majorUnit val="20"/>
        <c:minorUnit val="2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5400000" vert="horz"/>
          <a:lstStyle/>
          <a:p>
            <a:pPr>
              <a:defRPr sz="1200" b="0"/>
            </a:pPr>
            <a:r>
              <a:rPr lang="ru-RU" sz="1200" b="0"/>
              <a:t>Маса</a:t>
            </a:r>
            <a:r>
              <a:rPr lang="ru-RU" sz="1200" b="0" baseline="0"/>
              <a:t> надземної частини,</a:t>
            </a:r>
          </a:p>
          <a:p>
            <a:pPr>
              <a:defRPr sz="1200" b="0"/>
            </a:pPr>
            <a:r>
              <a:rPr lang="ru-RU" sz="1200" b="0" baseline="0"/>
              <a:t>% до контролю</a:t>
            </a:r>
            <a:endParaRPr lang="ru-RU" sz="1200" b="0"/>
          </a:p>
        </c:rich>
      </c:tx>
      <c:layout>
        <c:manualLayout>
          <c:xMode val="edge"/>
          <c:yMode val="edge"/>
          <c:x val="4.7283862244492172E-4"/>
          <c:y val="0.2581392152479362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49820049965697"/>
          <c:y val="4.1478624507287336E-2"/>
          <c:w val="0.84220841134949076"/>
          <c:h val="0.7253154299936897"/>
        </c:manualLayout>
      </c:layout>
      <c:bar3DChart>
        <c:barDir val="col"/>
        <c:grouping val="clustered"/>
        <c:varyColors val="0"/>
        <c:ser>
          <c:idx val="0"/>
          <c:order val="0"/>
          <c:invertIfNegative val="0"/>
          <c:dLbls>
            <c:dLbl>
              <c:idx val="0"/>
              <c:layout>
                <c:manualLayout>
                  <c:x val="4.4296223161820636E-2"/>
                  <c:y val="-6.8160489085205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2D-4C52-8946-24639E0107C2}"/>
                </c:ext>
              </c:extLst>
            </c:dLbl>
            <c:dLbl>
              <c:idx val="1"/>
              <c:layout>
                <c:manualLayout>
                  <c:x val="3.338362581806071E-2"/>
                  <c:y val="-7.2036361308494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2D-4C52-8946-24639E0107C2}"/>
                </c:ext>
              </c:extLst>
            </c:dLbl>
            <c:dLbl>
              <c:idx val="2"/>
              <c:layout>
                <c:manualLayout>
                  <c:x val="1.7825314444863047E-3"/>
                  <c:y val="-1.9379856790488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2D-4C52-8946-24639E0107C2}"/>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'Маса надземної частини'!$A$1:$A$2</c:f>
              <c:strCache>
                <c:ptCount val="2"/>
                <c:pt idx="0">
                  <c:v>Поліміксобактерин</c:v>
                </c:pt>
                <c:pt idx="1">
                  <c:v>BAI-SI</c:v>
                </c:pt>
              </c:strCache>
            </c:strRef>
          </c:cat>
          <c:val>
            <c:numRef>
              <c:f>'Маса надземної частини'!$B$1:$B$2</c:f>
              <c:numCache>
                <c:formatCode>General</c:formatCode>
                <c:ptCount val="2"/>
                <c:pt idx="0">
                  <c:v>165.1</c:v>
                </c:pt>
                <c:pt idx="1">
                  <c:v>144.30000000000001</c:v>
                </c:pt>
              </c:numCache>
            </c:numRef>
          </c:val>
          <c:extLst>
            <c:ext xmlns:c16="http://schemas.microsoft.com/office/drawing/2014/chart" uri="{C3380CC4-5D6E-409C-BE32-E72D297353CC}">
              <c16:uniqueId val="{00000003-6C2D-4C52-8946-24639E0107C2}"/>
            </c:ext>
          </c:extLst>
        </c:ser>
        <c:dLbls>
          <c:showLegendKey val="0"/>
          <c:showVal val="0"/>
          <c:showCatName val="0"/>
          <c:showSerName val="0"/>
          <c:showPercent val="0"/>
          <c:showBubbleSize val="0"/>
        </c:dLbls>
        <c:gapWidth val="75"/>
        <c:shape val="box"/>
        <c:axId val="147217792"/>
        <c:axId val="149998208"/>
        <c:axId val="0"/>
      </c:bar3DChart>
      <c:catAx>
        <c:axId val="147217792"/>
        <c:scaling>
          <c:orientation val="minMax"/>
        </c:scaling>
        <c:delete val="0"/>
        <c:axPos val="b"/>
        <c:numFmt formatCode="General" sourceLinked="0"/>
        <c:majorTickMark val="none"/>
        <c:minorTickMark val="none"/>
        <c:tickLblPos val="nextTo"/>
        <c:txPr>
          <a:bodyPr/>
          <a:lstStyle/>
          <a:p>
            <a:pPr>
              <a:defRPr sz="1200"/>
            </a:pPr>
            <a:endParaRPr lang="ru-RU"/>
          </a:p>
        </c:txPr>
        <c:crossAx val="149998208"/>
        <c:crosses val="autoZero"/>
        <c:auto val="1"/>
        <c:lblAlgn val="ctr"/>
        <c:lblOffset val="100"/>
        <c:noMultiLvlLbl val="0"/>
      </c:catAx>
      <c:valAx>
        <c:axId val="149998208"/>
        <c:scaling>
          <c:orientation val="minMax"/>
          <c:max val="160"/>
          <c:min val="0"/>
        </c:scaling>
        <c:delete val="0"/>
        <c:axPos val="l"/>
        <c:majorGridlines/>
        <c:numFmt formatCode="General" sourceLinked="1"/>
        <c:majorTickMark val="none"/>
        <c:minorTickMark val="none"/>
        <c:tickLblPos val="nextTo"/>
        <c:txPr>
          <a:bodyPr/>
          <a:lstStyle/>
          <a:p>
            <a:pPr>
              <a:defRPr sz="1200"/>
            </a:pPr>
            <a:endParaRPr lang="ru-RU"/>
          </a:p>
        </c:txPr>
        <c:crossAx val="147217792"/>
        <c:crosses val="autoZero"/>
        <c:crossBetween val="between"/>
        <c:majorUnit val="20"/>
        <c:minorUnit val="2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nchor="t" anchorCtr="0"/>
          <a:lstStyle/>
          <a:p>
            <a:pPr>
              <a:defRPr sz="1200" b="0"/>
            </a:pPr>
            <a:r>
              <a:rPr lang="uk-UA" sz="1200" b="0" i="0" u="none" strike="noStrike" baseline="0"/>
              <a:t>Маса коренів, їх кількість та лінійний ріст, % до контролю</a:t>
            </a:r>
            <a:endParaRPr lang="ru-RU" sz="1200" b="0"/>
          </a:p>
        </c:rich>
      </c:tx>
      <c:layout>
        <c:manualLayout>
          <c:xMode val="edge"/>
          <c:yMode val="edge"/>
          <c:x val="8.8971021479458245E-4"/>
          <c:y val="0.2279331574318395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983889003591593"/>
          <c:y val="6.3158800682903415E-2"/>
          <c:w val="0.83735144460138466"/>
          <c:h val="0.75696867891513564"/>
        </c:manualLayout>
      </c:layout>
      <c:bar3DChart>
        <c:barDir val="col"/>
        <c:grouping val="clustered"/>
        <c:varyColors val="0"/>
        <c:ser>
          <c:idx val="0"/>
          <c:order val="0"/>
          <c:tx>
            <c:strRef>
              <c:f>Лист1!$B$1</c:f>
              <c:strCache>
                <c:ptCount val="1"/>
                <c:pt idx="0">
                  <c:v>маса коренів</c:v>
                </c:pt>
              </c:strCache>
            </c:strRef>
          </c:tx>
          <c:invertIfNegative val="0"/>
          <c:dLbls>
            <c:dLbl>
              <c:idx val="0"/>
              <c:layout>
                <c:manualLayout>
                  <c:x val="7.1301257779451451E-3"/>
                  <c:y val="-1.937985679048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8E-4C94-906D-8D5DC5333FA1}"/>
                </c:ext>
              </c:extLst>
            </c:dLbl>
            <c:dLbl>
              <c:idx val="1"/>
              <c:layout>
                <c:manualLayout>
                  <c:x val="1.2477720111404004E-2"/>
                  <c:y val="-2.325582814858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8E-4C94-906D-8D5DC5333FA1}"/>
                </c:ext>
              </c:extLst>
            </c:dLbl>
            <c:dLbl>
              <c:idx val="2"/>
              <c:layout>
                <c:manualLayout>
                  <c:x val="1.7825314444863051E-3"/>
                  <c:y val="-1.937985679048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8E-4C94-906D-8D5DC5333FA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Лист1!$B$2:$B$3</c:f>
              <c:numCache>
                <c:formatCode>General</c:formatCode>
                <c:ptCount val="2"/>
                <c:pt idx="0">
                  <c:v>134.19999999999999</c:v>
                </c:pt>
                <c:pt idx="1">
                  <c:v>145.30000000000001</c:v>
                </c:pt>
              </c:numCache>
            </c:numRef>
          </c:val>
          <c:extLst>
            <c:ext xmlns:c16="http://schemas.microsoft.com/office/drawing/2014/chart" uri="{C3380CC4-5D6E-409C-BE32-E72D297353CC}">
              <c16:uniqueId val="{00000003-F88E-4C94-906D-8D5DC5333FA1}"/>
            </c:ext>
          </c:extLst>
        </c:ser>
        <c:ser>
          <c:idx val="1"/>
          <c:order val="1"/>
          <c:tx>
            <c:strRef>
              <c:f>Лист1!$C$1</c:f>
              <c:strCache>
                <c:ptCount val="1"/>
                <c:pt idx="0">
                  <c:v>кількість коренів</c:v>
                </c:pt>
              </c:strCache>
            </c:strRef>
          </c:tx>
          <c:invertIfNegative val="0"/>
          <c:dLbls>
            <c:dLbl>
              <c:idx val="0"/>
              <c:layout>
                <c:manualLayout>
                  <c:x val="8.9126572224315047E-3"/>
                  <c:y val="-2.325582814858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8E-4C94-906D-8D5DC5333FA1}"/>
                </c:ext>
              </c:extLst>
            </c:dLbl>
            <c:dLbl>
              <c:idx val="1"/>
              <c:layout>
                <c:manualLayout>
                  <c:x val="1.6042783000376582E-2"/>
                  <c:y val="-2.7131799506683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8E-4C94-906D-8D5DC5333FA1}"/>
                </c:ext>
              </c:extLst>
            </c:dLbl>
            <c:dLbl>
              <c:idx val="2"/>
              <c:layout>
                <c:manualLayout>
                  <c:x val="8.9126572224315047E-3"/>
                  <c:y val="-3.4883742222879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8E-4C94-906D-8D5DC5333FA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Лист1!$C$2:$C$3</c:f>
              <c:numCache>
                <c:formatCode>General</c:formatCode>
                <c:ptCount val="2"/>
                <c:pt idx="0">
                  <c:v>161.9</c:v>
                </c:pt>
                <c:pt idx="1">
                  <c:v>157.19999999999999</c:v>
                </c:pt>
              </c:numCache>
            </c:numRef>
          </c:val>
          <c:extLst>
            <c:ext xmlns:c16="http://schemas.microsoft.com/office/drawing/2014/chart" uri="{C3380CC4-5D6E-409C-BE32-E72D297353CC}">
              <c16:uniqueId val="{00000007-F88E-4C94-906D-8D5DC5333FA1}"/>
            </c:ext>
          </c:extLst>
        </c:ser>
        <c:ser>
          <c:idx val="2"/>
          <c:order val="2"/>
          <c:tx>
            <c:strRef>
              <c:f>Лист1!$D$1</c:f>
              <c:strCache>
                <c:ptCount val="1"/>
                <c:pt idx="0">
                  <c:v>лінійний ріст коренів</c:v>
                </c:pt>
              </c:strCache>
            </c:strRef>
          </c:tx>
          <c:invertIfNegative val="0"/>
          <c:dLbls>
            <c:dLbl>
              <c:idx val="0"/>
              <c:layout>
                <c:manualLayout>
                  <c:x val="2.4955440222808007E-2"/>
                  <c:y val="-2.325582814858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8E-4C94-906D-8D5DC5333FA1}"/>
                </c:ext>
              </c:extLst>
            </c:dLbl>
            <c:dLbl>
              <c:idx val="1"/>
              <c:layout>
                <c:manualLayout>
                  <c:x val="2.1390377333835441E-2"/>
                  <c:y val="-3.1007770864781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8E-4C94-906D-8D5DC5333FA1}"/>
                </c:ext>
              </c:extLst>
            </c:dLbl>
            <c:dLbl>
              <c:idx val="2"/>
              <c:layout>
                <c:manualLayout>
                  <c:x val="1.6042783000376582E-2"/>
                  <c:y val="-3.4883742222879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8E-4C94-906D-8D5DC5333FA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Лист1!$D$2:$D$3</c:f>
              <c:numCache>
                <c:formatCode>General</c:formatCode>
                <c:ptCount val="2"/>
                <c:pt idx="0">
                  <c:v>107.1</c:v>
                </c:pt>
                <c:pt idx="1">
                  <c:v>107.3</c:v>
                </c:pt>
              </c:numCache>
            </c:numRef>
          </c:val>
          <c:extLst>
            <c:ext xmlns:c16="http://schemas.microsoft.com/office/drawing/2014/chart" uri="{C3380CC4-5D6E-409C-BE32-E72D297353CC}">
              <c16:uniqueId val="{0000000B-F88E-4C94-906D-8D5DC5333FA1}"/>
            </c:ext>
          </c:extLst>
        </c:ser>
        <c:dLbls>
          <c:showLegendKey val="0"/>
          <c:showVal val="0"/>
          <c:showCatName val="0"/>
          <c:showSerName val="0"/>
          <c:showPercent val="0"/>
          <c:showBubbleSize val="0"/>
        </c:dLbls>
        <c:gapWidth val="75"/>
        <c:shape val="box"/>
        <c:axId val="104283136"/>
        <c:axId val="104321792"/>
        <c:axId val="0"/>
      </c:bar3DChart>
      <c:catAx>
        <c:axId val="104283136"/>
        <c:scaling>
          <c:orientation val="minMax"/>
        </c:scaling>
        <c:delete val="0"/>
        <c:axPos val="b"/>
        <c:numFmt formatCode="General" sourceLinked="0"/>
        <c:majorTickMark val="none"/>
        <c:minorTickMark val="none"/>
        <c:tickLblPos val="nextTo"/>
        <c:crossAx val="104321792"/>
        <c:crosses val="autoZero"/>
        <c:auto val="1"/>
        <c:lblAlgn val="ctr"/>
        <c:lblOffset val="100"/>
        <c:noMultiLvlLbl val="0"/>
      </c:catAx>
      <c:valAx>
        <c:axId val="104321792"/>
        <c:scaling>
          <c:orientation val="minMax"/>
          <c:max val="160"/>
          <c:min val="0"/>
        </c:scaling>
        <c:delete val="0"/>
        <c:axPos val="l"/>
        <c:majorGridlines/>
        <c:numFmt formatCode="General" sourceLinked="1"/>
        <c:majorTickMark val="none"/>
        <c:minorTickMark val="none"/>
        <c:tickLblPos val="nextTo"/>
        <c:crossAx val="104283136"/>
        <c:crosses val="autoZero"/>
        <c:crossBetween val="between"/>
        <c:majorUnit val="20"/>
        <c:minorUnit val="2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t" anchorCtr="0"/>
          <a:lstStyle/>
          <a:p>
            <a:pPr>
              <a:defRPr sz="1200" b="0"/>
            </a:pPr>
            <a:r>
              <a:rPr lang="uk-UA" sz="1200" b="0" i="0" u="none" strike="noStrike" baseline="0"/>
              <a:t>Маса надземної частини та висота стебла, % до контролю</a:t>
            </a:r>
            <a:endParaRPr lang="ru-RU"/>
          </a:p>
        </c:rich>
      </c:tx>
      <c:layout>
        <c:manualLayout>
          <c:xMode val="edge"/>
          <c:yMode val="edge"/>
          <c:x val="1.2125744555903114E-2"/>
          <c:y val="0.2386362914124315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213051362415318"/>
          <c:y val="4.5359685826865434E-2"/>
          <c:w val="0.81554578508108566"/>
          <c:h val="0.78067493363584128"/>
        </c:manualLayout>
      </c:layout>
      <c:bar3DChart>
        <c:barDir val="col"/>
        <c:grouping val="clustered"/>
        <c:varyColors val="0"/>
        <c:ser>
          <c:idx val="0"/>
          <c:order val="0"/>
          <c:tx>
            <c:strRef>
              <c:f>Лист2!$B$1</c:f>
              <c:strCache>
                <c:ptCount val="1"/>
                <c:pt idx="0">
                  <c:v>маса надземної частини</c:v>
                </c:pt>
              </c:strCache>
            </c:strRef>
          </c:tx>
          <c:invertIfNegative val="0"/>
          <c:dLbls>
            <c:dLbl>
              <c:idx val="0"/>
              <c:layout>
                <c:manualLayout>
                  <c:x val="2.2323693556570292E-2"/>
                  <c:y val="-3.0303021264906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B5-4123-8ADA-16C254A01B26}"/>
                </c:ext>
              </c:extLst>
            </c:dLbl>
            <c:dLbl>
              <c:idx val="1"/>
              <c:layout>
                <c:manualLayout>
                  <c:x val="2.4353120243531187E-2"/>
                  <c:y val="-3.0303319522990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B5-4123-8ADA-16C254A01B26}"/>
                </c:ext>
              </c:extLst>
            </c:dLbl>
            <c:dLbl>
              <c:idx val="2"/>
              <c:layout>
                <c:manualLayout>
                  <c:x val="2.6382546930492135E-2"/>
                  <c:y val="-3.7878776581133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B5-4123-8ADA-16C254A01B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Лист2!$B$2:$B$3</c:f>
              <c:numCache>
                <c:formatCode>General</c:formatCode>
                <c:ptCount val="2"/>
                <c:pt idx="0">
                  <c:v>128.9</c:v>
                </c:pt>
                <c:pt idx="1">
                  <c:v>130.5</c:v>
                </c:pt>
              </c:numCache>
            </c:numRef>
          </c:val>
          <c:extLst>
            <c:ext xmlns:c16="http://schemas.microsoft.com/office/drawing/2014/chart" uri="{C3380CC4-5D6E-409C-BE32-E72D297353CC}">
              <c16:uniqueId val="{00000003-20B5-4123-8ADA-16C254A01B26}"/>
            </c:ext>
          </c:extLst>
        </c:ser>
        <c:ser>
          <c:idx val="1"/>
          <c:order val="1"/>
          <c:tx>
            <c:strRef>
              <c:f>Лист2!$C$1</c:f>
              <c:strCache>
                <c:ptCount val="1"/>
                <c:pt idx="0">
                  <c:v>висота стебла</c:v>
                </c:pt>
              </c:strCache>
            </c:strRef>
          </c:tx>
          <c:invertIfNegative val="0"/>
          <c:dLbls>
            <c:dLbl>
              <c:idx val="0"/>
              <c:layout>
                <c:manualLayout>
                  <c:x val="1.6235413495687481E-2"/>
                  <c:y val="-3.0303021264906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B5-4123-8ADA-16C254A01B26}"/>
                </c:ext>
              </c:extLst>
            </c:dLbl>
            <c:dLbl>
              <c:idx val="1"/>
              <c:layout>
                <c:manualLayout>
                  <c:x val="3.1577797040999452E-2"/>
                  <c:y val="-4.2127800495766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B5-4123-8ADA-16C254A01B26}"/>
                </c:ext>
              </c:extLst>
            </c:dLbl>
            <c:dLbl>
              <c:idx val="2"/>
              <c:layout>
                <c:manualLayout>
                  <c:x val="2.4353120243531187E-2"/>
                  <c:y val="-2.6515143606793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B5-4123-8ADA-16C254A01B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Лист2!$C$2:$C$3</c:f>
              <c:numCache>
                <c:formatCode>General</c:formatCode>
                <c:ptCount val="2"/>
                <c:pt idx="0">
                  <c:v>118.3</c:v>
                </c:pt>
                <c:pt idx="1">
                  <c:v>115.9</c:v>
                </c:pt>
              </c:numCache>
            </c:numRef>
          </c:val>
          <c:extLst>
            <c:ext xmlns:c16="http://schemas.microsoft.com/office/drawing/2014/chart" uri="{C3380CC4-5D6E-409C-BE32-E72D297353CC}">
              <c16:uniqueId val="{00000007-20B5-4123-8ADA-16C254A01B26}"/>
            </c:ext>
          </c:extLst>
        </c:ser>
        <c:dLbls>
          <c:showLegendKey val="0"/>
          <c:showVal val="0"/>
          <c:showCatName val="0"/>
          <c:showSerName val="0"/>
          <c:showPercent val="0"/>
          <c:showBubbleSize val="0"/>
        </c:dLbls>
        <c:gapWidth val="75"/>
        <c:shape val="box"/>
        <c:axId val="104548608"/>
        <c:axId val="104587264"/>
        <c:axId val="0"/>
      </c:bar3DChart>
      <c:catAx>
        <c:axId val="104548608"/>
        <c:scaling>
          <c:orientation val="minMax"/>
        </c:scaling>
        <c:delete val="0"/>
        <c:axPos val="b"/>
        <c:numFmt formatCode="General" sourceLinked="0"/>
        <c:majorTickMark val="none"/>
        <c:minorTickMark val="none"/>
        <c:tickLblPos val="nextTo"/>
        <c:crossAx val="104587264"/>
        <c:crosses val="autoZero"/>
        <c:auto val="1"/>
        <c:lblAlgn val="ctr"/>
        <c:lblOffset val="100"/>
        <c:noMultiLvlLbl val="0"/>
      </c:catAx>
      <c:valAx>
        <c:axId val="104587264"/>
        <c:scaling>
          <c:orientation val="minMax"/>
          <c:max val="140"/>
          <c:min val="0"/>
        </c:scaling>
        <c:delete val="0"/>
        <c:axPos val="l"/>
        <c:majorGridlines/>
        <c:numFmt formatCode="General" sourceLinked="1"/>
        <c:majorTickMark val="none"/>
        <c:minorTickMark val="none"/>
        <c:tickLblPos val="nextTo"/>
        <c:spPr>
          <a:ln w="9525">
            <a:noFill/>
          </a:ln>
        </c:spPr>
        <c:crossAx val="104548608"/>
        <c:crosses val="autoZero"/>
        <c:crossBetween val="between"/>
        <c:majorUnit val="20"/>
        <c:minorUnit val="2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t" anchorCtr="0"/>
          <a:lstStyle/>
          <a:p>
            <a:pPr>
              <a:defRPr sz="1200" b="0"/>
            </a:pPr>
            <a:r>
              <a:rPr lang="uk-UA" sz="1200" b="0" i="0" u="none" strike="noStrike" baseline="0"/>
              <a:t>Маса коренів, їх кількість та лінійний ріст, % до контролю</a:t>
            </a:r>
            <a:endParaRPr lang="ru-RU"/>
          </a:p>
        </c:rich>
      </c:tx>
      <c:layout>
        <c:manualLayout>
          <c:xMode val="edge"/>
          <c:yMode val="edge"/>
          <c:x val="7.9055684926007969E-3"/>
          <c:y val="0.2402089770424287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961262553802021"/>
          <c:y val="5.2132426005497029E-2"/>
          <c:w val="0.84082257293161167"/>
          <c:h val="0.77299980191156081"/>
        </c:manualLayout>
      </c:layout>
      <c:bar3DChart>
        <c:barDir val="col"/>
        <c:grouping val="clustered"/>
        <c:varyColors val="0"/>
        <c:ser>
          <c:idx val="0"/>
          <c:order val="0"/>
          <c:tx>
            <c:strRef>
              <c:f>Лист1!$B$1</c:f>
              <c:strCache>
                <c:ptCount val="1"/>
                <c:pt idx="0">
                  <c:v>маса коренів</c:v>
                </c:pt>
              </c:strCache>
            </c:strRef>
          </c:tx>
          <c:invertIfNegative val="0"/>
          <c:dLbls>
            <c:dLbl>
              <c:idx val="0"/>
              <c:layout>
                <c:manualLayout>
                  <c:x val="1.9129603060736463E-2"/>
                  <c:y val="-2.0887728459530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53-455E-885F-6087D8EABED0}"/>
                </c:ext>
              </c:extLst>
            </c:dLbl>
            <c:dLbl>
              <c:idx val="1"/>
              <c:layout>
                <c:manualLayout>
                  <c:x val="2.4868483978957467E-2"/>
                  <c:y val="-3.2456544347050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53-455E-885F-6087D8EABED0}"/>
                </c:ext>
              </c:extLst>
            </c:dLbl>
            <c:dLbl>
              <c:idx val="2"/>
              <c:layout>
                <c:manualLayout>
                  <c:x val="1.3390722142515661E-2"/>
                  <c:y val="-2.0887728459530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53-455E-885F-6087D8EABED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Лист1!$B$2:$B$3</c:f>
              <c:numCache>
                <c:formatCode>General</c:formatCode>
                <c:ptCount val="2"/>
                <c:pt idx="0">
                  <c:v>156.4</c:v>
                </c:pt>
                <c:pt idx="1">
                  <c:v>153.80000000000001</c:v>
                </c:pt>
              </c:numCache>
            </c:numRef>
          </c:val>
          <c:extLst>
            <c:ext xmlns:c16="http://schemas.microsoft.com/office/drawing/2014/chart" uri="{C3380CC4-5D6E-409C-BE32-E72D297353CC}">
              <c16:uniqueId val="{00000003-8053-455E-885F-6087D8EABED0}"/>
            </c:ext>
          </c:extLst>
        </c:ser>
        <c:ser>
          <c:idx val="1"/>
          <c:order val="1"/>
          <c:tx>
            <c:strRef>
              <c:f>Лист1!$C$1</c:f>
              <c:strCache>
                <c:ptCount val="1"/>
                <c:pt idx="0">
                  <c:v>кількість коренів</c:v>
                </c:pt>
              </c:strCache>
            </c:strRef>
          </c:tx>
          <c:invertIfNegative val="0"/>
          <c:dLbls>
            <c:dLbl>
              <c:idx val="0"/>
              <c:layout>
                <c:manualLayout>
                  <c:x val="2.678144428503109E-2"/>
                  <c:y val="-2.998514336651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53-455E-885F-6087D8EABED0}"/>
                </c:ext>
              </c:extLst>
            </c:dLbl>
            <c:dLbl>
              <c:idx val="1"/>
              <c:layout>
                <c:manualLayout>
                  <c:x val="1.721664275466284E-2"/>
                  <c:y val="-2.0887728459530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53-455E-885F-6087D8EABED0}"/>
                </c:ext>
              </c:extLst>
            </c:dLbl>
            <c:dLbl>
              <c:idx val="2"/>
              <c:layout>
                <c:manualLayout>
                  <c:x val="1.5303682448589201E-2"/>
                  <c:y val="-1.7406440382941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53-455E-885F-6087D8EABED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Лист1!$C$2:$C$3</c:f>
              <c:numCache>
                <c:formatCode>General</c:formatCode>
                <c:ptCount val="2"/>
                <c:pt idx="0">
                  <c:v>134.19999999999999</c:v>
                </c:pt>
                <c:pt idx="1">
                  <c:v>145.30000000000001</c:v>
                </c:pt>
              </c:numCache>
            </c:numRef>
          </c:val>
          <c:extLst>
            <c:ext xmlns:c16="http://schemas.microsoft.com/office/drawing/2014/chart" uri="{C3380CC4-5D6E-409C-BE32-E72D297353CC}">
              <c16:uniqueId val="{00000007-8053-455E-885F-6087D8EABED0}"/>
            </c:ext>
          </c:extLst>
        </c:ser>
        <c:ser>
          <c:idx val="2"/>
          <c:order val="2"/>
          <c:tx>
            <c:strRef>
              <c:f>Лист1!$D$1</c:f>
              <c:strCache>
                <c:ptCount val="1"/>
                <c:pt idx="0">
                  <c:v>лінійний ріст коренів</c:v>
                </c:pt>
              </c:strCache>
            </c:strRef>
          </c:tx>
          <c:invertIfNegative val="0"/>
          <c:dLbls>
            <c:dLbl>
              <c:idx val="0"/>
              <c:layout>
                <c:manualLayout>
                  <c:x val="2.1042563366810142E-2"/>
                  <c:y val="-2.6503738919427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53-455E-885F-6087D8EABED0}"/>
                </c:ext>
              </c:extLst>
            </c:dLbl>
            <c:dLbl>
              <c:idx val="1"/>
              <c:layout>
                <c:manualLayout>
                  <c:x val="1.9129452433940743E-2"/>
                  <c:y val="-2.0887728459530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53-455E-885F-6087D8EABED0}"/>
                </c:ext>
              </c:extLst>
            </c:dLbl>
            <c:dLbl>
              <c:idx val="2"/>
              <c:layout>
                <c:manualLayout>
                  <c:x val="1.5303682448589201E-2"/>
                  <c:y val="-1.3925152306353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53-455E-885F-6087D8EABED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Лист1!$D$2:$D$3</c:f>
              <c:numCache>
                <c:formatCode>General</c:formatCode>
                <c:ptCount val="2"/>
                <c:pt idx="0">
                  <c:v>104.3</c:v>
                </c:pt>
                <c:pt idx="1">
                  <c:v>100</c:v>
                </c:pt>
              </c:numCache>
            </c:numRef>
          </c:val>
          <c:extLst>
            <c:ext xmlns:c16="http://schemas.microsoft.com/office/drawing/2014/chart" uri="{C3380CC4-5D6E-409C-BE32-E72D297353CC}">
              <c16:uniqueId val="{0000000B-8053-455E-885F-6087D8EABED0}"/>
            </c:ext>
          </c:extLst>
        </c:ser>
        <c:dLbls>
          <c:showLegendKey val="0"/>
          <c:showVal val="0"/>
          <c:showCatName val="0"/>
          <c:showSerName val="0"/>
          <c:showPercent val="0"/>
          <c:showBubbleSize val="0"/>
        </c:dLbls>
        <c:gapWidth val="75"/>
        <c:shape val="box"/>
        <c:axId val="105032320"/>
        <c:axId val="129909120"/>
        <c:axId val="0"/>
      </c:bar3DChart>
      <c:catAx>
        <c:axId val="105032320"/>
        <c:scaling>
          <c:orientation val="minMax"/>
        </c:scaling>
        <c:delete val="0"/>
        <c:axPos val="b"/>
        <c:numFmt formatCode="General" sourceLinked="0"/>
        <c:majorTickMark val="none"/>
        <c:minorTickMark val="none"/>
        <c:tickLblPos val="nextTo"/>
        <c:crossAx val="129909120"/>
        <c:crosses val="autoZero"/>
        <c:auto val="1"/>
        <c:lblAlgn val="ctr"/>
        <c:lblOffset val="100"/>
        <c:noMultiLvlLbl val="0"/>
      </c:catAx>
      <c:valAx>
        <c:axId val="129909120"/>
        <c:scaling>
          <c:orientation val="minMax"/>
          <c:max val="160"/>
          <c:min val="0"/>
        </c:scaling>
        <c:delete val="0"/>
        <c:axPos val="l"/>
        <c:majorGridlines/>
        <c:numFmt formatCode="General" sourceLinked="1"/>
        <c:majorTickMark val="none"/>
        <c:minorTickMark val="none"/>
        <c:tickLblPos val="nextTo"/>
        <c:spPr>
          <a:ln w="9525">
            <a:noFill/>
          </a:ln>
        </c:spPr>
        <c:crossAx val="105032320"/>
        <c:crosses val="autoZero"/>
        <c:crossBetween val="between"/>
        <c:majorUnit val="20"/>
        <c:minorUnit val="20"/>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t" anchorCtr="0"/>
          <a:lstStyle/>
          <a:p>
            <a:pPr>
              <a:defRPr sz="1200" b="0"/>
            </a:pPr>
            <a:r>
              <a:rPr lang="uk-UA" sz="1200" b="0" i="0" u="none" strike="noStrike" baseline="0"/>
              <a:t>Маса надземної частини, висота стебла та кількість вузлів, % до контролю</a:t>
            </a:r>
            <a:endParaRPr lang="ru-RU"/>
          </a:p>
        </c:rich>
      </c:tx>
      <c:layout>
        <c:manualLayout>
          <c:xMode val="edge"/>
          <c:yMode val="edge"/>
          <c:x val="4.5699165653073845E-3"/>
          <c:y val="0.1863914969812465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7135832254951419"/>
          <c:y val="4.8778496928722451E-2"/>
          <c:w val="0.80621557402818278"/>
          <c:h val="0.7508918760426192"/>
        </c:manualLayout>
      </c:layout>
      <c:bar3DChart>
        <c:barDir val="col"/>
        <c:grouping val="clustered"/>
        <c:varyColors val="0"/>
        <c:ser>
          <c:idx val="0"/>
          <c:order val="0"/>
          <c:tx>
            <c:strRef>
              <c:f>Лист2!$B$1</c:f>
              <c:strCache>
                <c:ptCount val="1"/>
                <c:pt idx="0">
                  <c:v>маса надземної частини</c:v>
                </c:pt>
              </c:strCache>
            </c:strRef>
          </c:tx>
          <c:invertIfNegative val="0"/>
          <c:dLbls>
            <c:dLbl>
              <c:idx val="0"/>
              <c:layout>
                <c:manualLayout>
                  <c:x val="2.7606814400189708E-2"/>
                  <c:y val="-3.0673211303132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E8-4BF6-BEA3-971083C9B1D8}"/>
                </c:ext>
              </c:extLst>
            </c:dLbl>
            <c:dLbl>
              <c:idx val="1"/>
              <c:layout>
                <c:manualLayout>
                  <c:x val="1.8765081420525367E-2"/>
                  <c:y val="-3.1277908443263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E8-4BF6-BEA3-971083C9B1D8}"/>
                </c:ext>
              </c:extLst>
            </c:dLbl>
            <c:dLbl>
              <c:idx val="2"/>
              <c:layout>
                <c:manualLayout>
                  <c:x val="1.4271154176784762E-2"/>
                  <c:y val="-1.7452006980802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E8-4BF6-BEA3-971083C9B1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Лист2!$B$2:$B$3</c:f>
              <c:numCache>
                <c:formatCode>General</c:formatCode>
                <c:ptCount val="2"/>
                <c:pt idx="0">
                  <c:v>145.9</c:v>
                </c:pt>
                <c:pt idx="1">
                  <c:v>115.6</c:v>
                </c:pt>
              </c:numCache>
            </c:numRef>
          </c:val>
          <c:extLst>
            <c:ext xmlns:c16="http://schemas.microsoft.com/office/drawing/2014/chart" uri="{C3380CC4-5D6E-409C-BE32-E72D297353CC}">
              <c16:uniqueId val="{00000003-B5E8-4BF6-BEA3-971083C9B1D8}"/>
            </c:ext>
          </c:extLst>
        </c:ser>
        <c:ser>
          <c:idx val="1"/>
          <c:order val="1"/>
          <c:tx>
            <c:strRef>
              <c:f>Лист2!$C$1</c:f>
              <c:strCache>
                <c:ptCount val="1"/>
                <c:pt idx="0">
                  <c:v>висота стебла</c:v>
                </c:pt>
              </c:strCache>
            </c:strRef>
          </c:tx>
          <c:invertIfNegative val="0"/>
          <c:dLbls>
            <c:dLbl>
              <c:idx val="0"/>
              <c:layout>
                <c:manualLayout>
                  <c:x val="1.9035346045935243E-2"/>
                  <c:y val="-3.4767926736430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E8-4BF6-BEA3-971083C9B1D8}"/>
                </c:ext>
              </c:extLst>
            </c:dLbl>
            <c:dLbl>
              <c:idx val="1"/>
              <c:layout>
                <c:manualLayout>
                  <c:x val="1.3725989821564083E-2"/>
                  <c:y val="-3.1277908443263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E8-4BF6-BEA3-971083C9B1D8}"/>
                </c:ext>
              </c:extLst>
            </c:dLbl>
            <c:dLbl>
              <c:idx val="2"/>
              <c:layout>
                <c:manualLayout>
                  <c:x val="9.6485571615524939E-3"/>
                  <c:y val="-1.3961605584642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E8-4BF6-BEA3-971083C9B1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Лист2!$C$2:$C$3</c:f>
              <c:numCache>
                <c:formatCode>General</c:formatCode>
                <c:ptCount val="2"/>
                <c:pt idx="0">
                  <c:v>112.8</c:v>
                </c:pt>
                <c:pt idx="1">
                  <c:v>116.1</c:v>
                </c:pt>
              </c:numCache>
            </c:numRef>
          </c:val>
          <c:extLst>
            <c:ext xmlns:c16="http://schemas.microsoft.com/office/drawing/2014/chart" uri="{C3380CC4-5D6E-409C-BE32-E72D297353CC}">
              <c16:uniqueId val="{00000007-B5E8-4BF6-BEA3-971083C9B1D8}"/>
            </c:ext>
          </c:extLst>
        </c:ser>
        <c:ser>
          <c:idx val="2"/>
          <c:order val="2"/>
          <c:tx>
            <c:strRef>
              <c:f>Лист2!$D$1</c:f>
              <c:strCache>
                <c:ptCount val="1"/>
                <c:pt idx="0">
                  <c:v>кількість вузлів</c:v>
                </c:pt>
              </c:strCache>
            </c:strRef>
          </c:tx>
          <c:invertIfNegative val="0"/>
          <c:dLbls>
            <c:dLbl>
              <c:idx val="0"/>
              <c:layout>
                <c:manualLayout>
                  <c:x val="2.6919944025564819E-2"/>
                  <c:y val="-2.6714387974230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E8-4BF6-BEA3-971083C9B1D8}"/>
                </c:ext>
              </c:extLst>
            </c:dLbl>
            <c:dLbl>
              <c:idx val="1"/>
              <c:layout>
                <c:manualLayout>
                  <c:x val="2.8147482890898527E-2"/>
                  <c:y val="-2.8391678312938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E8-4BF6-BEA3-971083C9B1D8}"/>
                </c:ext>
              </c:extLst>
            </c:dLbl>
            <c:dLbl>
              <c:idx val="2"/>
              <c:layout>
                <c:manualLayout>
                  <c:x val="1.2232417865815515E-2"/>
                  <c:y val="-1.0471204188481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E8-4BF6-BEA3-971083C9B1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Лист2!$D$2:$D$3</c:f>
              <c:numCache>
                <c:formatCode>General</c:formatCode>
                <c:ptCount val="2"/>
                <c:pt idx="0">
                  <c:v>123.2</c:v>
                </c:pt>
                <c:pt idx="1">
                  <c:v>128</c:v>
                </c:pt>
              </c:numCache>
            </c:numRef>
          </c:val>
          <c:extLst>
            <c:ext xmlns:c16="http://schemas.microsoft.com/office/drawing/2014/chart" uri="{C3380CC4-5D6E-409C-BE32-E72D297353CC}">
              <c16:uniqueId val="{0000000B-B5E8-4BF6-BEA3-971083C9B1D8}"/>
            </c:ext>
          </c:extLst>
        </c:ser>
        <c:dLbls>
          <c:showLegendKey val="0"/>
          <c:showVal val="0"/>
          <c:showCatName val="0"/>
          <c:showSerName val="0"/>
          <c:showPercent val="0"/>
          <c:showBubbleSize val="0"/>
        </c:dLbls>
        <c:gapWidth val="75"/>
        <c:shape val="box"/>
        <c:axId val="113597440"/>
        <c:axId val="136905472"/>
        <c:axId val="0"/>
      </c:bar3DChart>
      <c:catAx>
        <c:axId val="113597440"/>
        <c:scaling>
          <c:orientation val="minMax"/>
        </c:scaling>
        <c:delete val="0"/>
        <c:axPos val="b"/>
        <c:numFmt formatCode="General" sourceLinked="0"/>
        <c:majorTickMark val="none"/>
        <c:minorTickMark val="none"/>
        <c:tickLblPos val="nextTo"/>
        <c:crossAx val="136905472"/>
        <c:crosses val="autoZero"/>
        <c:auto val="1"/>
        <c:lblAlgn val="ctr"/>
        <c:lblOffset val="100"/>
        <c:noMultiLvlLbl val="0"/>
      </c:catAx>
      <c:valAx>
        <c:axId val="136905472"/>
        <c:scaling>
          <c:orientation val="minMax"/>
          <c:max val="160"/>
          <c:min val="0"/>
        </c:scaling>
        <c:delete val="0"/>
        <c:axPos val="l"/>
        <c:majorGridlines/>
        <c:numFmt formatCode="General" sourceLinked="1"/>
        <c:majorTickMark val="none"/>
        <c:minorTickMark val="none"/>
        <c:tickLblPos val="nextTo"/>
        <c:spPr>
          <a:ln w="9525">
            <a:noFill/>
          </a:ln>
        </c:spPr>
        <c:crossAx val="113597440"/>
        <c:crosses val="autoZero"/>
        <c:crossBetween val="between"/>
        <c:majorUnit val="20"/>
        <c:minorUnit val="2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t" anchorCtr="0"/>
          <a:lstStyle/>
          <a:p>
            <a:pPr>
              <a:defRPr sz="1200" b="0"/>
            </a:pPr>
            <a:r>
              <a:rPr lang="uk-UA" sz="1200" b="0" i="0" u="none" strike="noStrike" baseline="0"/>
              <a:t>Маса коренів, їх кількість та лінійний ріст, % до контролю</a:t>
            </a:r>
            <a:endParaRPr lang="ru-RU"/>
          </a:p>
        </c:rich>
      </c:tx>
      <c:layout>
        <c:manualLayout>
          <c:xMode val="edge"/>
          <c:yMode val="edge"/>
          <c:x val="9.9322706612893028E-3"/>
          <c:y val="0.21932371592237099"/>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789064655206653"/>
          <c:y val="6.6194797349539994E-2"/>
          <c:w val="0.81155375848289235"/>
          <c:h val="0.74940413502577463"/>
        </c:manualLayout>
      </c:layout>
      <c:bar3DChart>
        <c:barDir val="col"/>
        <c:grouping val="clustered"/>
        <c:varyColors val="0"/>
        <c:ser>
          <c:idx val="0"/>
          <c:order val="0"/>
          <c:tx>
            <c:strRef>
              <c:f>Лист1!$B$1</c:f>
              <c:strCache>
                <c:ptCount val="1"/>
                <c:pt idx="0">
                  <c:v>маса коренів</c:v>
                </c:pt>
              </c:strCache>
            </c:strRef>
          </c:tx>
          <c:invertIfNegative val="0"/>
          <c:dLbls>
            <c:dLbl>
              <c:idx val="0"/>
              <c:layout>
                <c:manualLayout>
                  <c:x val="1.462904911180774E-2"/>
                  <c:y val="-1.7730496453900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40-4465-ADE5-8DED3C0F0F89}"/>
                </c:ext>
              </c:extLst>
            </c:dLbl>
            <c:dLbl>
              <c:idx val="1"/>
              <c:layout>
                <c:manualLayout>
                  <c:x val="6.2695924764890314E-3"/>
                  <c:y val="-1.7730496453900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40-4465-ADE5-8DED3C0F0F89}"/>
                </c:ext>
              </c:extLst>
            </c:dLbl>
            <c:dLbl>
              <c:idx val="2"/>
              <c:layout>
                <c:manualLayout>
                  <c:x val="8.359456635318948E-3"/>
                  <c:y val="-1.7730496453900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40-4465-ADE5-8DED3C0F0F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Лист1!$B$2:$B$3</c:f>
              <c:numCache>
                <c:formatCode>General</c:formatCode>
                <c:ptCount val="2"/>
                <c:pt idx="0">
                  <c:v>128</c:v>
                </c:pt>
                <c:pt idx="1">
                  <c:v>142</c:v>
                </c:pt>
              </c:numCache>
            </c:numRef>
          </c:val>
          <c:extLst>
            <c:ext xmlns:c16="http://schemas.microsoft.com/office/drawing/2014/chart" uri="{C3380CC4-5D6E-409C-BE32-E72D297353CC}">
              <c16:uniqueId val="{00000003-B740-4465-ADE5-8DED3C0F0F89}"/>
            </c:ext>
          </c:extLst>
        </c:ser>
        <c:ser>
          <c:idx val="1"/>
          <c:order val="1"/>
          <c:tx>
            <c:strRef>
              <c:f>Лист1!$C$1</c:f>
              <c:strCache>
                <c:ptCount val="1"/>
                <c:pt idx="0">
                  <c:v>кількість коренів</c:v>
                </c:pt>
              </c:strCache>
            </c:strRef>
          </c:tx>
          <c:invertIfNegative val="0"/>
          <c:dLbls>
            <c:dLbl>
              <c:idx val="0"/>
              <c:layout>
                <c:manualLayout>
                  <c:x val="1.6718748714404433E-2"/>
                  <c:y val="-1.7730496453900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40-4465-ADE5-8DED3C0F0F89}"/>
                </c:ext>
              </c:extLst>
            </c:dLbl>
            <c:dLbl>
              <c:idx val="1"/>
              <c:layout>
                <c:manualLayout>
                  <c:x val="1.2539184952978056E-2"/>
                  <c:y val="-1.4184397163120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40-4465-ADE5-8DED3C0F0F89}"/>
                </c:ext>
              </c:extLst>
            </c:dLbl>
            <c:dLbl>
              <c:idx val="2"/>
              <c:layout>
                <c:manualLayout>
                  <c:x val="1.671891327063741E-2"/>
                  <c:y val="-1.4184397163120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40-4465-ADE5-8DED3C0F0F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Лист1!$C$2:$C$3</c:f>
              <c:numCache>
                <c:formatCode>General</c:formatCode>
                <c:ptCount val="2"/>
                <c:pt idx="0">
                  <c:v>135.30000000000001</c:v>
                </c:pt>
                <c:pt idx="1">
                  <c:v>137.30000000000001</c:v>
                </c:pt>
              </c:numCache>
            </c:numRef>
          </c:val>
          <c:extLst>
            <c:ext xmlns:c16="http://schemas.microsoft.com/office/drawing/2014/chart" uri="{C3380CC4-5D6E-409C-BE32-E72D297353CC}">
              <c16:uniqueId val="{00000007-B740-4465-ADE5-8DED3C0F0F89}"/>
            </c:ext>
          </c:extLst>
        </c:ser>
        <c:ser>
          <c:idx val="2"/>
          <c:order val="2"/>
          <c:tx>
            <c:strRef>
              <c:f>Лист1!$D$1</c:f>
              <c:strCache>
                <c:ptCount val="1"/>
                <c:pt idx="0">
                  <c:v>лінійний ріст коренів</c:v>
                </c:pt>
              </c:strCache>
            </c:strRef>
          </c:tx>
          <c:invertIfNegative val="0"/>
          <c:dLbls>
            <c:dLbl>
              <c:idx val="0"/>
              <c:layout>
                <c:manualLayout>
                  <c:x val="1.2539184952978056E-2"/>
                  <c:y val="-1.4184397163120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40-4465-ADE5-8DED3C0F0F89}"/>
                </c:ext>
              </c:extLst>
            </c:dLbl>
            <c:dLbl>
              <c:idx val="1"/>
              <c:layout>
                <c:manualLayout>
                  <c:x val="1.2539184952978132E-2"/>
                  <c:y val="-1.4184397163120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40-4465-ADE5-8DED3C0F0F89}"/>
                </c:ext>
              </c:extLst>
            </c:dLbl>
            <c:dLbl>
              <c:idx val="2"/>
              <c:layout>
                <c:manualLayout>
                  <c:x val="1.2539184952978056E-2"/>
                  <c:y val="-1.063829787234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40-4465-ADE5-8DED3C0F0F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Поліміксобактерин</c:v>
                </c:pt>
                <c:pt idx="1">
                  <c:v>BAI-SI</c:v>
                </c:pt>
              </c:strCache>
            </c:strRef>
          </c:cat>
          <c:val>
            <c:numRef>
              <c:f>Лист1!$D$2:$D$3</c:f>
              <c:numCache>
                <c:formatCode>General</c:formatCode>
                <c:ptCount val="2"/>
                <c:pt idx="0">
                  <c:v>120.5</c:v>
                </c:pt>
                <c:pt idx="1">
                  <c:v>114.5</c:v>
                </c:pt>
              </c:numCache>
            </c:numRef>
          </c:val>
          <c:extLst>
            <c:ext xmlns:c16="http://schemas.microsoft.com/office/drawing/2014/chart" uri="{C3380CC4-5D6E-409C-BE32-E72D297353CC}">
              <c16:uniqueId val="{0000000B-B740-4465-ADE5-8DED3C0F0F89}"/>
            </c:ext>
          </c:extLst>
        </c:ser>
        <c:dLbls>
          <c:showLegendKey val="0"/>
          <c:showVal val="0"/>
          <c:showCatName val="0"/>
          <c:showSerName val="0"/>
          <c:showPercent val="0"/>
          <c:showBubbleSize val="0"/>
        </c:dLbls>
        <c:gapWidth val="75"/>
        <c:shape val="box"/>
        <c:axId val="129953152"/>
        <c:axId val="136946816"/>
        <c:axId val="0"/>
      </c:bar3DChart>
      <c:catAx>
        <c:axId val="129953152"/>
        <c:scaling>
          <c:orientation val="minMax"/>
        </c:scaling>
        <c:delete val="0"/>
        <c:axPos val="b"/>
        <c:numFmt formatCode="General" sourceLinked="0"/>
        <c:majorTickMark val="none"/>
        <c:minorTickMark val="none"/>
        <c:tickLblPos val="nextTo"/>
        <c:crossAx val="136946816"/>
        <c:crosses val="autoZero"/>
        <c:auto val="1"/>
        <c:lblAlgn val="ctr"/>
        <c:lblOffset val="100"/>
        <c:noMultiLvlLbl val="0"/>
      </c:catAx>
      <c:valAx>
        <c:axId val="136946816"/>
        <c:scaling>
          <c:orientation val="minMax"/>
          <c:max val="160"/>
          <c:min val="0"/>
        </c:scaling>
        <c:delete val="0"/>
        <c:axPos val="l"/>
        <c:majorGridlines/>
        <c:numFmt formatCode="General" sourceLinked="1"/>
        <c:majorTickMark val="none"/>
        <c:minorTickMark val="none"/>
        <c:tickLblPos val="nextTo"/>
        <c:spPr>
          <a:ln w="9525">
            <a:noFill/>
          </a:ln>
        </c:spPr>
        <c:crossAx val="129953152"/>
        <c:crosses val="autoZero"/>
        <c:crossBetween val="between"/>
        <c:majorUnit val="20"/>
        <c:minorUnit val="2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t" anchorCtr="0"/>
          <a:lstStyle/>
          <a:p>
            <a:pPr>
              <a:defRPr sz="1200" b="0"/>
            </a:pPr>
            <a:r>
              <a:rPr lang="uk-UA" sz="1200" b="0" i="0" u="none" strike="noStrike" baseline="0"/>
              <a:t>Маса надземної частини, висота стебла та кількість вузлів, % до контролю</a:t>
            </a:r>
            <a:endParaRPr lang="ru-RU"/>
          </a:p>
        </c:rich>
      </c:tx>
      <c:layout>
        <c:manualLayout>
          <c:xMode val="edge"/>
          <c:yMode val="edge"/>
          <c:x val="1.6988201231019798E-3"/>
          <c:y val="0.22919774277886648"/>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808366009417519"/>
          <c:y val="4.9955176514463878E-2"/>
          <c:w val="0.80837436582465716"/>
          <c:h val="0.77092848468569231"/>
        </c:manualLayout>
      </c:layout>
      <c:bar3DChart>
        <c:barDir val="col"/>
        <c:grouping val="clustered"/>
        <c:varyColors val="0"/>
        <c:ser>
          <c:idx val="0"/>
          <c:order val="0"/>
          <c:tx>
            <c:strRef>
              <c:f>Лист2!$B$1</c:f>
              <c:strCache>
                <c:ptCount val="1"/>
                <c:pt idx="0">
                  <c:v>маса надземної частини</c:v>
                </c:pt>
              </c:strCache>
            </c:strRef>
          </c:tx>
          <c:invertIfNegative val="0"/>
          <c:dLbls>
            <c:dLbl>
              <c:idx val="0"/>
              <c:layout>
                <c:manualLayout>
                  <c:x val="1.5436563018856923E-2"/>
                  <c:y val="-1.7873100983020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B9-4CFD-B745-4EC3B2321958}"/>
                </c:ext>
              </c:extLst>
            </c:dLbl>
            <c:dLbl>
              <c:idx val="1"/>
              <c:layout>
                <c:manualLayout>
                  <c:x val="3.8591407547142291E-3"/>
                  <c:y val="-1.7873100983020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B9-4CFD-B745-4EC3B2321958}"/>
                </c:ext>
              </c:extLst>
            </c:dLbl>
            <c:dLbl>
              <c:idx val="2"/>
              <c:layout>
                <c:manualLayout>
                  <c:x val="2.1225274150928272E-2"/>
                  <c:y val="-2.1447721179625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B9-4CFD-B745-4EC3B23219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Лист2!$B$2:$B$3</c:f>
              <c:numCache>
                <c:formatCode>General</c:formatCode>
                <c:ptCount val="2"/>
                <c:pt idx="0">
                  <c:v>115.9</c:v>
                </c:pt>
                <c:pt idx="1">
                  <c:v>132.69999999999999</c:v>
                </c:pt>
              </c:numCache>
            </c:numRef>
          </c:val>
          <c:extLst>
            <c:ext xmlns:c16="http://schemas.microsoft.com/office/drawing/2014/chart" uri="{C3380CC4-5D6E-409C-BE32-E72D297353CC}">
              <c16:uniqueId val="{00000003-2DB9-4CFD-B745-4EC3B2321958}"/>
            </c:ext>
          </c:extLst>
        </c:ser>
        <c:ser>
          <c:idx val="1"/>
          <c:order val="1"/>
          <c:tx>
            <c:strRef>
              <c:f>Лист2!$C$1</c:f>
              <c:strCache>
                <c:ptCount val="1"/>
                <c:pt idx="0">
                  <c:v>висота стебла</c:v>
                </c:pt>
              </c:strCache>
            </c:strRef>
          </c:tx>
          <c:invertIfNegative val="0"/>
          <c:dLbls>
            <c:dLbl>
              <c:idx val="0"/>
              <c:layout>
                <c:manualLayout>
                  <c:x val="1.3506992641499837E-2"/>
                  <c:y val="-2.144772117962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B9-4CFD-B745-4EC3B2321958}"/>
                </c:ext>
              </c:extLst>
            </c:dLbl>
            <c:dLbl>
              <c:idx val="1"/>
              <c:layout>
                <c:manualLayout>
                  <c:x val="1.7366133396214081E-2"/>
                  <c:y val="-2.1447721179625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B9-4CFD-B745-4EC3B2321958}"/>
                </c:ext>
              </c:extLst>
            </c:dLbl>
            <c:dLbl>
              <c:idx val="2"/>
              <c:layout>
                <c:manualLayout>
                  <c:x val="9.647851886785571E-3"/>
                  <c:y val="-2.5022341376228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B9-4CFD-B745-4EC3B23219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Лист2!$C$2:$C$3</c:f>
              <c:numCache>
                <c:formatCode>General</c:formatCode>
                <c:ptCount val="2"/>
                <c:pt idx="0">
                  <c:v>132.30000000000001</c:v>
                </c:pt>
                <c:pt idx="1">
                  <c:v>127.1</c:v>
                </c:pt>
              </c:numCache>
            </c:numRef>
          </c:val>
          <c:extLst>
            <c:ext xmlns:c16="http://schemas.microsoft.com/office/drawing/2014/chart" uri="{C3380CC4-5D6E-409C-BE32-E72D297353CC}">
              <c16:uniqueId val="{00000007-2DB9-4CFD-B745-4EC3B2321958}"/>
            </c:ext>
          </c:extLst>
        </c:ser>
        <c:ser>
          <c:idx val="2"/>
          <c:order val="2"/>
          <c:tx>
            <c:strRef>
              <c:f>Лист2!$D$1</c:f>
              <c:strCache>
                <c:ptCount val="1"/>
                <c:pt idx="0">
                  <c:v>кількість вузлів</c:v>
                </c:pt>
              </c:strCache>
            </c:strRef>
          </c:tx>
          <c:invertIfNegative val="0"/>
          <c:dLbls>
            <c:dLbl>
              <c:idx val="0"/>
              <c:layout>
                <c:manualLayout>
                  <c:x val="1.1577422264142701E-2"/>
                  <c:y val="-1.4298480786416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B9-4CFD-B745-4EC3B2321958}"/>
                </c:ext>
              </c:extLst>
            </c:dLbl>
            <c:dLbl>
              <c:idx val="1"/>
              <c:layout>
                <c:manualLayout>
                  <c:x val="1.1577422264142621E-2"/>
                  <c:y val="-1.7873100983020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B9-4CFD-B745-4EC3B2321958}"/>
                </c:ext>
              </c:extLst>
            </c:dLbl>
            <c:dLbl>
              <c:idx val="2"/>
              <c:layout>
                <c:manualLayout>
                  <c:x val="9.647851886785571E-3"/>
                  <c:y val="-1.7873100983020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B9-4CFD-B745-4EC3B23219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Лист2!$A$2:$A$3</c:f>
              <c:strCache>
                <c:ptCount val="2"/>
                <c:pt idx="0">
                  <c:v>Поліміксобактерин</c:v>
                </c:pt>
                <c:pt idx="1">
                  <c:v>BAI-SI</c:v>
                </c:pt>
              </c:strCache>
            </c:strRef>
          </c:cat>
          <c:val>
            <c:numRef>
              <c:f>Лист2!$D$2:$D$3</c:f>
              <c:numCache>
                <c:formatCode>General</c:formatCode>
                <c:ptCount val="2"/>
                <c:pt idx="0">
                  <c:v>109.5</c:v>
                </c:pt>
                <c:pt idx="1">
                  <c:v>104.8</c:v>
                </c:pt>
              </c:numCache>
            </c:numRef>
          </c:val>
          <c:extLst>
            <c:ext xmlns:c16="http://schemas.microsoft.com/office/drawing/2014/chart" uri="{C3380CC4-5D6E-409C-BE32-E72D297353CC}">
              <c16:uniqueId val="{0000000B-2DB9-4CFD-B745-4EC3B2321958}"/>
            </c:ext>
          </c:extLst>
        </c:ser>
        <c:dLbls>
          <c:showLegendKey val="0"/>
          <c:showVal val="0"/>
          <c:showCatName val="0"/>
          <c:showSerName val="0"/>
          <c:showPercent val="0"/>
          <c:showBubbleSize val="0"/>
        </c:dLbls>
        <c:gapWidth val="75"/>
        <c:shape val="box"/>
        <c:axId val="137277440"/>
        <c:axId val="137278976"/>
        <c:axId val="0"/>
      </c:bar3DChart>
      <c:catAx>
        <c:axId val="137277440"/>
        <c:scaling>
          <c:orientation val="minMax"/>
        </c:scaling>
        <c:delete val="0"/>
        <c:axPos val="b"/>
        <c:numFmt formatCode="General" sourceLinked="0"/>
        <c:majorTickMark val="none"/>
        <c:minorTickMark val="none"/>
        <c:tickLblPos val="nextTo"/>
        <c:crossAx val="137278976"/>
        <c:crosses val="autoZero"/>
        <c:auto val="1"/>
        <c:lblAlgn val="ctr"/>
        <c:lblOffset val="100"/>
        <c:noMultiLvlLbl val="0"/>
      </c:catAx>
      <c:valAx>
        <c:axId val="137278976"/>
        <c:scaling>
          <c:orientation val="minMax"/>
          <c:max val="160"/>
          <c:min val="0"/>
        </c:scaling>
        <c:delete val="0"/>
        <c:axPos val="l"/>
        <c:majorGridlines/>
        <c:numFmt formatCode="General" sourceLinked="1"/>
        <c:majorTickMark val="none"/>
        <c:minorTickMark val="none"/>
        <c:tickLblPos val="nextTo"/>
        <c:spPr>
          <a:ln w="9525">
            <a:noFill/>
          </a:ln>
        </c:spPr>
        <c:crossAx val="137277440"/>
        <c:crosses val="autoZero"/>
        <c:crossBetween val="between"/>
        <c:majorUnit val="20"/>
        <c:minorUnit val="2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2AE034-E3B1-49FE-B153-2CE7764A936E}"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83A526D8-6A8A-4F96-AC46-BC99E91FF328}">
      <dgm:prSet phldrT="[Текст]" custT="1"/>
      <dgm:spPr/>
      <dgm:t>
        <a:bodyPr/>
        <a:lstStyle/>
        <a:p>
          <a:pPr algn="ctr"/>
          <a:r>
            <a:rPr lang="ru-RU" sz="1400" b="1">
              <a:latin typeface="Times New Roman" pitchFamily="18" charset="0"/>
              <a:cs typeface="Times New Roman" pitchFamily="18" charset="0"/>
            </a:rPr>
            <a:t>Рівні регуляції процесів життєдіяльності рослин</a:t>
          </a:r>
        </a:p>
      </dgm:t>
    </dgm:pt>
    <dgm:pt modelId="{AC6EBE38-9308-40B8-9968-BBDCB7C8F1A2}" type="parTrans" cxnId="{C448FEAA-2B8C-4406-A3B1-CC30D1A20902}">
      <dgm:prSet/>
      <dgm:spPr/>
      <dgm:t>
        <a:bodyPr/>
        <a:lstStyle/>
        <a:p>
          <a:endParaRPr lang="ru-RU" sz="1400">
            <a:latin typeface="Times New Roman" pitchFamily="18" charset="0"/>
            <a:cs typeface="Times New Roman" pitchFamily="18" charset="0"/>
          </a:endParaRPr>
        </a:p>
      </dgm:t>
    </dgm:pt>
    <dgm:pt modelId="{C692E8DF-E4B1-4C23-AA5D-7215A44CF593}" type="sibTrans" cxnId="{C448FEAA-2B8C-4406-A3B1-CC30D1A20902}">
      <dgm:prSet/>
      <dgm:spPr/>
      <dgm:t>
        <a:bodyPr/>
        <a:lstStyle/>
        <a:p>
          <a:endParaRPr lang="ru-RU" sz="1400">
            <a:latin typeface="Times New Roman" pitchFamily="18" charset="0"/>
            <a:cs typeface="Times New Roman" pitchFamily="18" charset="0"/>
          </a:endParaRPr>
        </a:p>
      </dgm:t>
    </dgm:pt>
    <dgm:pt modelId="{3356EDAD-1656-4534-B7DC-39534CEB5AD3}">
      <dgm:prSet phldrT="[Текст]" custT="1"/>
      <dgm:spPr/>
      <dgm:t>
        <a:bodyPr/>
        <a:lstStyle/>
        <a:p>
          <a:r>
            <a:rPr lang="ru-RU" sz="1400" b="1" i="1">
              <a:latin typeface="Times New Roman" pitchFamily="18" charset="0"/>
              <a:cs typeface="Times New Roman" pitchFamily="18" charset="0"/>
            </a:rPr>
            <a:t>Внутрішньоклітинний</a:t>
          </a:r>
        </a:p>
      </dgm:t>
    </dgm:pt>
    <dgm:pt modelId="{F2E8AB54-67E4-4D41-97A8-BBA626699963}" type="parTrans" cxnId="{0EC01012-8E23-4F2E-8183-45C736108754}">
      <dgm:prSet/>
      <dgm:spPr/>
      <dgm:t>
        <a:bodyPr/>
        <a:lstStyle/>
        <a:p>
          <a:endParaRPr lang="ru-RU" sz="1400">
            <a:latin typeface="Times New Roman" pitchFamily="18" charset="0"/>
            <a:cs typeface="Times New Roman" pitchFamily="18" charset="0"/>
          </a:endParaRPr>
        </a:p>
      </dgm:t>
    </dgm:pt>
    <dgm:pt modelId="{3B4611F9-58D9-471B-80A8-F8212BF2869D}" type="sibTrans" cxnId="{0EC01012-8E23-4F2E-8183-45C736108754}">
      <dgm:prSet/>
      <dgm:spPr/>
      <dgm:t>
        <a:bodyPr/>
        <a:lstStyle/>
        <a:p>
          <a:endParaRPr lang="ru-RU" sz="1400">
            <a:latin typeface="Times New Roman" pitchFamily="18" charset="0"/>
            <a:cs typeface="Times New Roman" pitchFamily="18" charset="0"/>
          </a:endParaRPr>
        </a:p>
      </dgm:t>
    </dgm:pt>
    <dgm:pt modelId="{5F1F84A9-4E88-4537-B5E1-B27A5BD51E67}">
      <dgm:prSet phldrT="[Текст]" custT="1"/>
      <dgm:spPr/>
      <dgm:t>
        <a:bodyPr/>
        <a:lstStyle/>
        <a:p>
          <a:r>
            <a:rPr lang="ru-RU" sz="1400" b="1" i="1">
              <a:latin typeface="Times New Roman" pitchFamily="18" charset="0"/>
              <a:cs typeface="Times New Roman" pitchFamily="18" charset="0"/>
            </a:rPr>
            <a:t>Міжклітинний</a:t>
          </a:r>
        </a:p>
      </dgm:t>
    </dgm:pt>
    <dgm:pt modelId="{11EE0131-D01D-4D56-A5F2-4921A9C6E515}" type="parTrans" cxnId="{F2122B49-F67F-40E5-8101-375445C0F9CA}">
      <dgm:prSet/>
      <dgm:spPr/>
      <dgm:t>
        <a:bodyPr/>
        <a:lstStyle/>
        <a:p>
          <a:endParaRPr lang="ru-RU" sz="1400">
            <a:latin typeface="Times New Roman" pitchFamily="18" charset="0"/>
            <a:cs typeface="Times New Roman" pitchFamily="18" charset="0"/>
          </a:endParaRPr>
        </a:p>
      </dgm:t>
    </dgm:pt>
    <dgm:pt modelId="{2138269E-33C2-44A7-AFA2-CB19D86B2B9E}" type="sibTrans" cxnId="{F2122B49-F67F-40E5-8101-375445C0F9CA}">
      <dgm:prSet/>
      <dgm:spPr/>
      <dgm:t>
        <a:bodyPr/>
        <a:lstStyle/>
        <a:p>
          <a:endParaRPr lang="ru-RU" sz="1400">
            <a:latin typeface="Times New Roman" pitchFamily="18" charset="0"/>
            <a:cs typeface="Times New Roman" pitchFamily="18" charset="0"/>
          </a:endParaRPr>
        </a:p>
      </dgm:t>
    </dgm:pt>
    <dgm:pt modelId="{694F9640-9999-4687-8E12-410C0697FCE1}">
      <dgm:prSet custT="1"/>
      <dgm:spPr/>
      <dgm:t>
        <a:bodyPr/>
        <a:lstStyle/>
        <a:p>
          <a:r>
            <a:rPr lang="ru-RU" sz="1400" i="1">
              <a:latin typeface="Times New Roman" pitchFamily="18" charset="0"/>
              <a:cs typeface="Times New Roman" pitchFamily="18" charset="0"/>
            </a:rPr>
            <a:t>метаболічна регуляція</a:t>
          </a:r>
        </a:p>
      </dgm:t>
    </dgm:pt>
    <dgm:pt modelId="{5B8AE371-5203-4DC6-9552-360B8CB0F4A4}" type="parTrans" cxnId="{30417CFB-F95B-4E20-8BD2-DE0AF7961270}">
      <dgm:prSet/>
      <dgm:spPr/>
      <dgm:t>
        <a:bodyPr/>
        <a:lstStyle/>
        <a:p>
          <a:endParaRPr lang="ru-RU" sz="1400">
            <a:latin typeface="Times New Roman" pitchFamily="18" charset="0"/>
            <a:cs typeface="Times New Roman" pitchFamily="18" charset="0"/>
          </a:endParaRPr>
        </a:p>
      </dgm:t>
    </dgm:pt>
    <dgm:pt modelId="{EF377C22-3844-4821-8FB8-5F92E2ACEA49}" type="sibTrans" cxnId="{30417CFB-F95B-4E20-8BD2-DE0AF7961270}">
      <dgm:prSet/>
      <dgm:spPr/>
      <dgm:t>
        <a:bodyPr/>
        <a:lstStyle/>
        <a:p>
          <a:endParaRPr lang="ru-RU" sz="1400">
            <a:latin typeface="Times New Roman" pitchFamily="18" charset="0"/>
            <a:cs typeface="Times New Roman" pitchFamily="18" charset="0"/>
          </a:endParaRPr>
        </a:p>
      </dgm:t>
    </dgm:pt>
    <dgm:pt modelId="{DF48CB4E-8008-4AD3-819C-4927222EED8E}">
      <dgm:prSet custT="1"/>
      <dgm:spPr/>
      <dgm:t>
        <a:bodyPr/>
        <a:lstStyle/>
        <a:p>
          <a:r>
            <a:rPr lang="ru-RU" sz="1400" i="1">
              <a:latin typeface="Times New Roman" pitchFamily="18" charset="0"/>
              <a:cs typeface="Times New Roman" pitchFamily="18" charset="0"/>
            </a:rPr>
            <a:t>мембранна регуляція</a:t>
          </a:r>
        </a:p>
      </dgm:t>
    </dgm:pt>
    <dgm:pt modelId="{2AB977A3-395D-4309-A639-EF30C3A31444}" type="parTrans" cxnId="{7D13E964-3007-494C-8EE4-4C001314F598}">
      <dgm:prSet/>
      <dgm:spPr/>
      <dgm:t>
        <a:bodyPr/>
        <a:lstStyle/>
        <a:p>
          <a:endParaRPr lang="ru-RU" sz="1400">
            <a:latin typeface="Times New Roman" pitchFamily="18" charset="0"/>
            <a:cs typeface="Times New Roman" pitchFamily="18" charset="0"/>
          </a:endParaRPr>
        </a:p>
      </dgm:t>
    </dgm:pt>
    <dgm:pt modelId="{ED208DEB-6B80-4D5A-8407-FC073AE4C4DA}" type="sibTrans" cxnId="{7D13E964-3007-494C-8EE4-4C001314F598}">
      <dgm:prSet/>
      <dgm:spPr/>
      <dgm:t>
        <a:bodyPr/>
        <a:lstStyle/>
        <a:p>
          <a:endParaRPr lang="ru-RU" sz="1400">
            <a:latin typeface="Times New Roman" pitchFamily="18" charset="0"/>
            <a:cs typeface="Times New Roman" pitchFamily="18" charset="0"/>
          </a:endParaRPr>
        </a:p>
      </dgm:t>
    </dgm:pt>
    <dgm:pt modelId="{30B90E90-5DB0-4A27-A832-222D7F2F4839}">
      <dgm:prSet custT="1"/>
      <dgm:spPr/>
      <dgm:t>
        <a:bodyPr/>
        <a:lstStyle/>
        <a:p>
          <a:r>
            <a:rPr lang="ru-RU" sz="1400" i="1">
              <a:latin typeface="Times New Roman" pitchFamily="18" charset="0"/>
              <a:cs typeface="Times New Roman" pitchFamily="18" charset="0"/>
            </a:rPr>
            <a:t>генетична регуляція</a:t>
          </a:r>
        </a:p>
      </dgm:t>
    </dgm:pt>
    <dgm:pt modelId="{5225C003-1D5C-4510-978B-6A2FF6F6635C}" type="parTrans" cxnId="{85E7B152-869F-495D-B3C8-83198068D85F}">
      <dgm:prSet/>
      <dgm:spPr/>
      <dgm:t>
        <a:bodyPr/>
        <a:lstStyle/>
        <a:p>
          <a:endParaRPr lang="ru-RU" sz="1400">
            <a:latin typeface="Times New Roman" pitchFamily="18" charset="0"/>
            <a:cs typeface="Times New Roman" pitchFamily="18" charset="0"/>
          </a:endParaRPr>
        </a:p>
      </dgm:t>
    </dgm:pt>
    <dgm:pt modelId="{08F2352A-EF45-4040-B8CD-1C49D60037A0}" type="sibTrans" cxnId="{85E7B152-869F-495D-B3C8-83198068D85F}">
      <dgm:prSet/>
      <dgm:spPr/>
      <dgm:t>
        <a:bodyPr/>
        <a:lstStyle/>
        <a:p>
          <a:endParaRPr lang="ru-RU" sz="1400">
            <a:latin typeface="Times New Roman" pitchFamily="18" charset="0"/>
            <a:cs typeface="Times New Roman" pitchFamily="18" charset="0"/>
          </a:endParaRPr>
        </a:p>
      </dgm:t>
    </dgm:pt>
    <dgm:pt modelId="{0D8480BF-B397-4A84-9481-CA81B37EF524}">
      <dgm:prSet custT="1"/>
      <dgm:spPr/>
      <dgm:t>
        <a:bodyPr/>
        <a:lstStyle/>
        <a:p>
          <a:r>
            <a:rPr lang="ru-RU" sz="1400" b="1" i="1">
              <a:latin typeface="Times New Roman" pitchFamily="18" charset="0"/>
              <a:cs typeface="Times New Roman" pitchFamily="18" charset="0"/>
            </a:rPr>
            <a:t>Організмовий</a:t>
          </a:r>
        </a:p>
      </dgm:t>
    </dgm:pt>
    <dgm:pt modelId="{2503BA7D-CD1B-4474-BE50-800C7F48A746}" type="parTrans" cxnId="{DA4DA9DD-497C-42DC-98F7-B6B2D4E06070}">
      <dgm:prSet/>
      <dgm:spPr/>
      <dgm:t>
        <a:bodyPr/>
        <a:lstStyle/>
        <a:p>
          <a:endParaRPr lang="ru-RU" sz="1400">
            <a:latin typeface="Times New Roman" pitchFamily="18" charset="0"/>
            <a:cs typeface="Times New Roman" pitchFamily="18" charset="0"/>
          </a:endParaRPr>
        </a:p>
      </dgm:t>
    </dgm:pt>
    <dgm:pt modelId="{A92C5E2B-0CD7-45ED-88E1-BAB0C04954B4}" type="sibTrans" cxnId="{DA4DA9DD-497C-42DC-98F7-B6B2D4E06070}">
      <dgm:prSet/>
      <dgm:spPr/>
      <dgm:t>
        <a:bodyPr/>
        <a:lstStyle/>
        <a:p>
          <a:endParaRPr lang="ru-RU" sz="1400">
            <a:latin typeface="Times New Roman" pitchFamily="18" charset="0"/>
            <a:cs typeface="Times New Roman" pitchFamily="18" charset="0"/>
          </a:endParaRPr>
        </a:p>
      </dgm:t>
    </dgm:pt>
    <dgm:pt modelId="{D2BBD739-3FDB-41D3-A0EE-19FBC3B10208}">
      <dgm:prSet custT="1"/>
      <dgm:spPr/>
      <dgm:t>
        <a:bodyPr/>
        <a:lstStyle/>
        <a:p>
          <a:r>
            <a:rPr lang="ru-RU" sz="1400" i="1">
              <a:latin typeface="Times New Roman" pitchFamily="18" charset="0"/>
              <a:cs typeface="Times New Roman" pitchFamily="18" charset="0"/>
            </a:rPr>
            <a:t>трофічна регуляція</a:t>
          </a:r>
        </a:p>
      </dgm:t>
    </dgm:pt>
    <dgm:pt modelId="{E99E97B7-38AE-46EC-BE8F-4285A4EE5334}" type="parTrans" cxnId="{D9CD877B-598F-4383-8858-EB4CC04452D6}">
      <dgm:prSet/>
      <dgm:spPr/>
      <dgm:t>
        <a:bodyPr/>
        <a:lstStyle/>
        <a:p>
          <a:endParaRPr lang="ru-RU" sz="1400">
            <a:latin typeface="Times New Roman" pitchFamily="18" charset="0"/>
            <a:cs typeface="Times New Roman" pitchFamily="18" charset="0"/>
          </a:endParaRPr>
        </a:p>
      </dgm:t>
    </dgm:pt>
    <dgm:pt modelId="{B0E2DE69-4CF0-48BE-BC42-176F79D1B0EF}" type="sibTrans" cxnId="{D9CD877B-598F-4383-8858-EB4CC04452D6}">
      <dgm:prSet/>
      <dgm:spPr/>
      <dgm:t>
        <a:bodyPr/>
        <a:lstStyle/>
        <a:p>
          <a:endParaRPr lang="ru-RU" sz="1400">
            <a:latin typeface="Times New Roman" pitchFamily="18" charset="0"/>
            <a:cs typeface="Times New Roman" pitchFamily="18" charset="0"/>
          </a:endParaRPr>
        </a:p>
      </dgm:t>
    </dgm:pt>
    <dgm:pt modelId="{AB80712C-B43A-4D1F-B2F3-FAF83837F8C8}">
      <dgm:prSet custT="1"/>
      <dgm:spPr/>
      <dgm:t>
        <a:bodyPr/>
        <a:lstStyle/>
        <a:p>
          <a:r>
            <a:rPr lang="ru-RU" sz="1400" i="1">
              <a:latin typeface="Times New Roman" pitchFamily="18" charset="0"/>
              <a:cs typeface="Times New Roman" pitchFamily="18" charset="0"/>
            </a:rPr>
            <a:t>фітогормональна регуляція</a:t>
          </a:r>
        </a:p>
      </dgm:t>
    </dgm:pt>
    <dgm:pt modelId="{B23F65CF-E5E6-4A16-A6F6-71334CDC58CA}" type="parTrans" cxnId="{4235B99B-B70C-4FDE-9EFB-1F56F26EC88F}">
      <dgm:prSet/>
      <dgm:spPr/>
      <dgm:t>
        <a:bodyPr/>
        <a:lstStyle/>
        <a:p>
          <a:endParaRPr lang="ru-RU" sz="1400">
            <a:latin typeface="Times New Roman" pitchFamily="18" charset="0"/>
            <a:cs typeface="Times New Roman" pitchFamily="18" charset="0"/>
          </a:endParaRPr>
        </a:p>
      </dgm:t>
    </dgm:pt>
    <dgm:pt modelId="{40F863FE-30AD-40BA-B072-36BEEA9D2103}" type="sibTrans" cxnId="{4235B99B-B70C-4FDE-9EFB-1F56F26EC88F}">
      <dgm:prSet/>
      <dgm:spPr/>
      <dgm:t>
        <a:bodyPr/>
        <a:lstStyle/>
        <a:p>
          <a:endParaRPr lang="ru-RU" sz="1400">
            <a:latin typeface="Times New Roman" pitchFamily="18" charset="0"/>
            <a:cs typeface="Times New Roman" pitchFamily="18" charset="0"/>
          </a:endParaRPr>
        </a:p>
      </dgm:t>
    </dgm:pt>
    <dgm:pt modelId="{4A090007-B463-4B53-97D2-EFE3F15C157D}">
      <dgm:prSet custT="1"/>
      <dgm:spPr/>
      <dgm:t>
        <a:bodyPr/>
        <a:lstStyle/>
        <a:p>
          <a:r>
            <a:rPr lang="ru-RU" sz="1400" i="1">
              <a:latin typeface="Times New Roman" pitchFamily="18" charset="0"/>
              <a:cs typeface="Times New Roman" pitchFamily="18" charset="0"/>
            </a:rPr>
            <a:t>електрофізіоло-  гічна регуляція</a:t>
          </a:r>
        </a:p>
      </dgm:t>
    </dgm:pt>
    <dgm:pt modelId="{152C073E-2B9D-4FA0-958B-1B815913B97F}" type="parTrans" cxnId="{FEC9D7E6-AFDD-4F56-96B3-6F98F5D8ADEE}">
      <dgm:prSet/>
      <dgm:spPr/>
      <dgm:t>
        <a:bodyPr/>
        <a:lstStyle/>
        <a:p>
          <a:endParaRPr lang="ru-RU" sz="1400">
            <a:latin typeface="Times New Roman" pitchFamily="18" charset="0"/>
            <a:cs typeface="Times New Roman" pitchFamily="18" charset="0"/>
          </a:endParaRPr>
        </a:p>
      </dgm:t>
    </dgm:pt>
    <dgm:pt modelId="{BABB8FAE-84F6-42C7-971B-114EBF7966F7}" type="sibTrans" cxnId="{FEC9D7E6-AFDD-4F56-96B3-6F98F5D8ADEE}">
      <dgm:prSet/>
      <dgm:spPr/>
      <dgm:t>
        <a:bodyPr/>
        <a:lstStyle/>
        <a:p>
          <a:endParaRPr lang="ru-RU" sz="1400">
            <a:latin typeface="Times New Roman" pitchFamily="18" charset="0"/>
            <a:cs typeface="Times New Roman" pitchFamily="18" charset="0"/>
          </a:endParaRPr>
        </a:p>
      </dgm:t>
    </dgm:pt>
    <dgm:pt modelId="{D93206EC-ADE6-4C4F-82C2-FE12BFDA1799}" type="asst">
      <dgm:prSet custT="1"/>
      <dgm:spPr/>
      <dgm:t>
        <a:bodyPr/>
        <a:lstStyle/>
        <a:p>
          <a:r>
            <a:rPr lang="ru-RU" sz="1400" i="1">
              <a:latin typeface="Times New Roman" pitchFamily="18" charset="0"/>
              <a:cs typeface="Times New Roman" pitchFamily="18" charset="0"/>
            </a:rPr>
            <a:t>забезпечується координуюча діяльність попередніх систем регуляції </a:t>
          </a:r>
        </a:p>
      </dgm:t>
    </dgm:pt>
    <dgm:pt modelId="{134102EE-3318-4827-AB95-1BFD19AC9885}" type="parTrans" cxnId="{8FA367A1-6BC1-4628-BB7C-4B8819471025}">
      <dgm:prSet/>
      <dgm:spPr/>
      <dgm:t>
        <a:bodyPr/>
        <a:lstStyle/>
        <a:p>
          <a:endParaRPr lang="ru-RU"/>
        </a:p>
      </dgm:t>
    </dgm:pt>
    <dgm:pt modelId="{E814075B-73CB-44C9-85FD-06617A6435C4}" type="sibTrans" cxnId="{8FA367A1-6BC1-4628-BB7C-4B8819471025}">
      <dgm:prSet/>
      <dgm:spPr/>
      <dgm:t>
        <a:bodyPr/>
        <a:lstStyle/>
        <a:p>
          <a:endParaRPr lang="ru-RU"/>
        </a:p>
      </dgm:t>
    </dgm:pt>
    <dgm:pt modelId="{6076C2B6-F797-4B80-A677-F03CEAF60BB4}" type="pres">
      <dgm:prSet presAssocID="{D12AE034-E3B1-49FE-B153-2CE7764A936E}" presName="hierChild1" presStyleCnt="0">
        <dgm:presLayoutVars>
          <dgm:orgChart val="1"/>
          <dgm:chPref val="1"/>
          <dgm:dir/>
          <dgm:animOne val="branch"/>
          <dgm:animLvl val="lvl"/>
          <dgm:resizeHandles/>
        </dgm:presLayoutVars>
      </dgm:prSet>
      <dgm:spPr/>
      <dgm:t>
        <a:bodyPr/>
        <a:lstStyle/>
        <a:p>
          <a:endParaRPr lang="ru-RU"/>
        </a:p>
      </dgm:t>
    </dgm:pt>
    <dgm:pt modelId="{CCA9D741-EA6D-4095-850F-76E0F4651A6B}" type="pres">
      <dgm:prSet presAssocID="{83A526D8-6A8A-4F96-AC46-BC99E91FF328}" presName="hierRoot1" presStyleCnt="0">
        <dgm:presLayoutVars>
          <dgm:hierBranch val="init"/>
        </dgm:presLayoutVars>
      </dgm:prSet>
      <dgm:spPr/>
    </dgm:pt>
    <dgm:pt modelId="{D0B3B446-A3C2-4435-9690-0968D534B48F}" type="pres">
      <dgm:prSet presAssocID="{83A526D8-6A8A-4F96-AC46-BC99E91FF328}" presName="rootComposite1" presStyleCnt="0"/>
      <dgm:spPr/>
    </dgm:pt>
    <dgm:pt modelId="{2E8C2AA0-53B8-444F-A46B-A50E3E17738E}" type="pres">
      <dgm:prSet presAssocID="{83A526D8-6A8A-4F96-AC46-BC99E91FF328}" presName="rootText1" presStyleLbl="node0" presStyleIdx="0" presStyleCnt="1" custScaleX="336560" custScaleY="163750">
        <dgm:presLayoutVars>
          <dgm:chPref val="3"/>
        </dgm:presLayoutVars>
      </dgm:prSet>
      <dgm:spPr/>
      <dgm:t>
        <a:bodyPr/>
        <a:lstStyle/>
        <a:p>
          <a:endParaRPr lang="ru-RU"/>
        </a:p>
      </dgm:t>
    </dgm:pt>
    <dgm:pt modelId="{825B40B9-23C2-43DE-9B4A-F56A9D633B9D}" type="pres">
      <dgm:prSet presAssocID="{83A526D8-6A8A-4F96-AC46-BC99E91FF328}" presName="rootConnector1" presStyleLbl="node1" presStyleIdx="0" presStyleCnt="0"/>
      <dgm:spPr/>
      <dgm:t>
        <a:bodyPr/>
        <a:lstStyle/>
        <a:p>
          <a:endParaRPr lang="ru-RU"/>
        </a:p>
      </dgm:t>
    </dgm:pt>
    <dgm:pt modelId="{141330D6-02AC-4D44-8A06-EA607A2EF1CA}" type="pres">
      <dgm:prSet presAssocID="{83A526D8-6A8A-4F96-AC46-BC99E91FF328}" presName="hierChild2" presStyleCnt="0"/>
      <dgm:spPr/>
    </dgm:pt>
    <dgm:pt modelId="{08B56912-8EDC-4B94-96D8-5073C905CE5D}" type="pres">
      <dgm:prSet presAssocID="{F2E8AB54-67E4-4D41-97A8-BBA626699963}" presName="Name37" presStyleLbl="parChTrans1D2" presStyleIdx="0" presStyleCnt="3"/>
      <dgm:spPr/>
      <dgm:t>
        <a:bodyPr/>
        <a:lstStyle/>
        <a:p>
          <a:endParaRPr lang="ru-RU"/>
        </a:p>
      </dgm:t>
    </dgm:pt>
    <dgm:pt modelId="{CB895989-6213-40C5-9320-BA6B592B8955}" type="pres">
      <dgm:prSet presAssocID="{3356EDAD-1656-4534-B7DC-39534CEB5AD3}" presName="hierRoot2" presStyleCnt="0">
        <dgm:presLayoutVars>
          <dgm:hierBranch val="init"/>
        </dgm:presLayoutVars>
      </dgm:prSet>
      <dgm:spPr/>
    </dgm:pt>
    <dgm:pt modelId="{76FF7E58-A9B6-49F2-96BB-DB630E77EE40}" type="pres">
      <dgm:prSet presAssocID="{3356EDAD-1656-4534-B7DC-39534CEB5AD3}" presName="rootComposite" presStyleCnt="0"/>
      <dgm:spPr/>
    </dgm:pt>
    <dgm:pt modelId="{90F37395-190C-495F-AEA5-93D20FDA357D}" type="pres">
      <dgm:prSet presAssocID="{3356EDAD-1656-4534-B7DC-39534CEB5AD3}" presName="rootText" presStyleLbl="node2" presStyleIdx="0" presStyleCnt="3" custScaleX="325705">
        <dgm:presLayoutVars>
          <dgm:chPref val="3"/>
        </dgm:presLayoutVars>
      </dgm:prSet>
      <dgm:spPr/>
      <dgm:t>
        <a:bodyPr/>
        <a:lstStyle/>
        <a:p>
          <a:endParaRPr lang="ru-RU"/>
        </a:p>
      </dgm:t>
    </dgm:pt>
    <dgm:pt modelId="{3D1E6E32-A36A-432B-94CC-70039B665DA2}" type="pres">
      <dgm:prSet presAssocID="{3356EDAD-1656-4534-B7DC-39534CEB5AD3}" presName="rootConnector" presStyleLbl="node2" presStyleIdx="0" presStyleCnt="3"/>
      <dgm:spPr/>
      <dgm:t>
        <a:bodyPr/>
        <a:lstStyle/>
        <a:p>
          <a:endParaRPr lang="ru-RU"/>
        </a:p>
      </dgm:t>
    </dgm:pt>
    <dgm:pt modelId="{99E7D1DC-14EA-4E25-8590-FC042B946726}" type="pres">
      <dgm:prSet presAssocID="{3356EDAD-1656-4534-B7DC-39534CEB5AD3}" presName="hierChild4" presStyleCnt="0"/>
      <dgm:spPr/>
    </dgm:pt>
    <dgm:pt modelId="{8D821BDE-68B1-4672-A61C-366EE1ACCB87}" type="pres">
      <dgm:prSet presAssocID="{5B8AE371-5203-4DC6-9552-360B8CB0F4A4}" presName="Name37" presStyleLbl="parChTrans1D3" presStyleIdx="0" presStyleCnt="7"/>
      <dgm:spPr/>
      <dgm:t>
        <a:bodyPr/>
        <a:lstStyle/>
        <a:p>
          <a:endParaRPr lang="ru-RU"/>
        </a:p>
      </dgm:t>
    </dgm:pt>
    <dgm:pt modelId="{ECC20522-6F2C-493F-996B-B2E7B70F029D}" type="pres">
      <dgm:prSet presAssocID="{694F9640-9999-4687-8E12-410C0697FCE1}" presName="hierRoot2" presStyleCnt="0">
        <dgm:presLayoutVars>
          <dgm:hierBranch val="init"/>
        </dgm:presLayoutVars>
      </dgm:prSet>
      <dgm:spPr/>
    </dgm:pt>
    <dgm:pt modelId="{59465203-F01C-458A-BCBE-DD60965E8A79}" type="pres">
      <dgm:prSet presAssocID="{694F9640-9999-4687-8E12-410C0697FCE1}" presName="rootComposite" presStyleCnt="0"/>
      <dgm:spPr/>
    </dgm:pt>
    <dgm:pt modelId="{77F43D63-701B-479B-9538-A626F671BD34}" type="pres">
      <dgm:prSet presAssocID="{694F9640-9999-4687-8E12-410C0697FCE1}" presName="rootText" presStyleLbl="node3" presStyleIdx="0" presStyleCnt="6" custScaleX="176326" custScaleY="148242" custLinFactNeighborX="-21412" custLinFactNeighborY="-3568">
        <dgm:presLayoutVars>
          <dgm:chPref val="3"/>
        </dgm:presLayoutVars>
      </dgm:prSet>
      <dgm:spPr/>
      <dgm:t>
        <a:bodyPr/>
        <a:lstStyle/>
        <a:p>
          <a:endParaRPr lang="ru-RU"/>
        </a:p>
      </dgm:t>
    </dgm:pt>
    <dgm:pt modelId="{88997AE1-502E-4A90-A464-FEFE5D889199}" type="pres">
      <dgm:prSet presAssocID="{694F9640-9999-4687-8E12-410C0697FCE1}" presName="rootConnector" presStyleLbl="node3" presStyleIdx="0" presStyleCnt="6"/>
      <dgm:spPr/>
      <dgm:t>
        <a:bodyPr/>
        <a:lstStyle/>
        <a:p>
          <a:endParaRPr lang="ru-RU"/>
        </a:p>
      </dgm:t>
    </dgm:pt>
    <dgm:pt modelId="{B6DA7B25-2A48-4D8C-8AEF-F289E64591A2}" type="pres">
      <dgm:prSet presAssocID="{694F9640-9999-4687-8E12-410C0697FCE1}" presName="hierChild4" presStyleCnt="0"/>
      <dgm:spPr/>
    </dgm:pt>
    <dgm:pt modelId="{A04DE579-486B-4A70-AB0B-5DF43AB4D332}" type="pres">
      <dgm:prSet presAssocID="{694F9640-9999-4687-8E12-410C0697FCE1}" presName="hierChild5" presStyleCnt="0"/>
      <dgm:spPr/>
    </dgm:pt>
    <dgm:pt modelId="{36CB4CE8-54B3-4E96-A2EF-BB866AD143B7}" type="pres">
      <dgm:prSet presAssocID="{2AB977A3-395D-4309-A639-EF30C3A31444}" presName="Name37" presStyleLbl="parChTrans1D3" presStyleIdx="1" presStyleCnt="7"/>
      <dgm:spPr/>
      <dgm:t>
        <a:bodyPr/>
        <a:lstStyle/>
        <a:p>
          <a:endParaRPr lang="ru-RU"/>
        </a:p>
      </dgm:t>
    </dgm:pt>
    <dgm:pt modelId="{17981AE1-64F5-4D2A-9B8C-0A96CB009C28}" type="pres">
      <dgm:prSet presAssocID="{DF48CB4E-8008-4AD3-819C-4927222EED8E}" presName="hierRoot2" presStyleCnt="0">
        <dgm:presLayoutVars>
          <dgm:hierBranch val="init"/>
        </dgm:presLayoutVars>
      </dgm:prSet>
      <dgm:spPr/>
    </dgm:pt>
    <dgm:pt modelId="{83E2B94B-8D08-4A0C-B5D7-37FD712E60A2}" type="pres">
      <dgm:prSet presAssocID="{DF48CB4E-8008-4AD3-819C-4927222EED8E}" presName="rootComposite" presStyleCnt="0"/>
      <dgm:spPr/>
    </dgm:pt>
    <dgm:pt modelId="{5360A1EA-55C7-422A-A1EE-62ED6A84382A}" type="pres">
      <dgm:prSet presAssocID="{DF48CB4E-8008-4AD3-819C-4927222EED8E}" presName="rootText" presStyleLbl="node3" presStyleIdx="1" presStyleCnt="6" custScaleX="173216" custScaleY="170407" custLinFactNeighborX="-23196" custLinFactNeighborY="-10706">
        <dgm:presLayoutVars>
          <dgm:chPref val="3"/>
        </dgm:presLayoutVars>
      </dgm:prSet>
      <dgm:spPr/>
      <dgm:t>
        <a:bodyPr/>
        <a:lstStyle/>
        <a:p>
          <a:endParaRPr lang="ru-RU"/>
        </a:p>
      </dgm:t>
    </dgm:pt>
    <dgm:pt modelId="{D2928107-6F6B-4BF5-96B6-ACB31433D8EC}" type="pres">
      <dgm:prSet presAssocID="{DF48CB4E-8008-4AD3-819C-4927222EED8E}" presName="rootConnector" presStyleLbl="node3" presStyleIdx="1" presStyleCnt="6"/>
      <dgm:spPr/>
      <dgm:t>
        <a:bodyPr/>
        <a:lstStyle/>
        <a:p>
          <a:endParaRPr lang="ru-RU"/>
        </a:p>
      </dgm:t>
    </dgm:pt>
    <dgm:pt modelId="{E4E0BD87-90B5-4D05-9F75-9A47D6F453AE}" type="pres">
      <dgm:prSet presAssocID="{DF48CB4E-8008-4AD3-819C-4927222EED8E}" presName="hierChild4" presStyleCnt="0"/>
      <dgm:spPr/>
    </dgm:pt>
    <dgm:pt modelId="{B81A0262-3691-4D78-8833-D99DB3FE53C7}" type="pres">
      <dgm:prSet presAssocID="{DF48CB4E-8008-4AD3-819C-4927222EED8E}" presName="hierChild5" presStyleCnt="0"/>
      <dgm:spPr/>
    </dgm:pt>
    <dgm:pt modelId="{995BBC85-D962-469E-B761-46A33425A8E4}" type="pres">
      <dgm:prSet presAssocID="{5225C003-1D5C-4510-978B-6A2FF6F6635C}" presName="Name37" presStyleLbl="parChTrans1D3" presStyleIdx="2" presStyleCnt="7"/>
      <dgm:spPr/>
      <dgm:t>
        <a:bodyPr/>
        <a:lstStyle/>
        <a:p>
          <a:endParaRPr lang="ru-RU"/>
        </a:p>
      </dgm:t>
    </dgm:pt>
    <dgm:pt modelId="{B67521C4-6E03-46BA-9CE3-14C3309E5E9C}" type="pres">
      <dgm:prSet presAssocID="{30B90E90-5DB0-4A27-A832-222D7F2F4839}" presName="hierRoot2" presStyleCnt="0">
        <dgm:presLayoutVars>
          <dgm:hierBranch val="init"/>
        </dgm:presLayoutVars>
      </dgm:prSet>
      <dgm:spPr/>
    </dgm:pt>
    <dgm:pt modelId="{38435067-D763-427D-BD34-03902EB845D8}" type="pres">
      <dgm:prSet presAssocID="{30B90E90-5DB0-4A27-A832-222D7F2F4839}" presName="rootComposite" presStyleCnt="0"/>
      <dgm:spPr/>
    </dgm:pt>
    <dgm:pt modelId="{39F8B110-8206-4D29-A733-D80A811F0A50}" type="pres">
      <dgm:prSet presAssocID="{30B90E90-5DB0-4A27-A832-222D7F2F4839}" presName="rootText" presStyleLbl="node3" presStyleIdx="2" presStyleCnt="6" custScaleX="168856" custScaleY="165851" custLinFactNeighborX="-17843" custLinFactNeighborY="3568">
        <dgm:presLayoutVars>
          <dgm:chPref val="3"/>
        </dgm:presLayoutVars>
      </dgm:prSet>
      <dgm:spPr/>
      <dgm:t>
        <a:bodyPr/>
        <a:lstStyle/>
        <a:p>
          <a:endParaRPr lang="ru-RU"/>
        </a:p>
      </dgm:t>
    </dgm:pt>
    <dgm:pt modelId="{EC1F8346-9581-4505-B551-CF369FC01781}" type="pres">
      <dgm:prSet presAssocID="{30B90E90-5DB0-4A27-A832-222D7F2F4839}" presName="rootConnector" presStyleLbl="node3" presStyleIdx="2" presStyleCnt="6"/>
      <dgm:spPr/>
      <dgm:t>
        <a:bodyPr/>
        <a:lstStyle/>
        <a:p>
          <a:endParaRPr lang="ru-RU"/>
        </a:p>
      </dgm:t>
    </dgm:pt>
    <dgm:pt modelId="{27D48B31-E572-4077-81FD-26159680620B}" type="pres">
      <dgm:prSet presAssocID="{30B90E90-5DB0-4A27-A832-222D7F2F4839}" presName="hierChild4" presStyleCnt="0"/>
      <dgm:spPr/>
    </dgm:pt>
    <dgm:pt modelId="{71C239D0-1BC3-4A43-820B-AE50864988EB}" type="pres">
      <dgm:prSet presAssocID="{30B90E90-5DB0-4A27-A832-222D7F2F4839}" presName="hierChild5" presStyleCnt="0"/>
      <dgm:spPr/>
    </dgm:pt>
    <dgm:pt modelId="{BC4C2DB1-A221-4DF1-BCFE-EB4A6369DD49}" type="pres">
      <dgm:prSet presAssocID="{3356EDAD-1656-4534-B7DC-39534CEB5AD3}" presName="hierChild5" presStyleCnt="0"/>
      <dgm:spPr/>
    </dgm:pt>
    <dgm:pt modelId="{29B6D142-0861-4200-B9D2-6953EFBD37C7}" type="pres">
      <dgm:prSet presAssocID="{11EE0131-D01D-4D56-A5F2-4921A9C6E515}" presName="Name37" presStyleLbl="parChTrans1D2" presStyleIdx="1" presStyleCnt="3"/>
      <dgm:spPr/>
      <dgm:t>
        <a:bodyPr/>
        <a:lstStyle/>
        <a:p>
          <a:endParaRPr lang="ru-RU"/>
        </a:p>
      </dgm:t>
    </dgm:pt>
    <dgm:pt modelId="{00DEDFBA-9F9C-4391-BA80-18C07C367ECA}" type="pres">
      <dgm:prSet presAssocID="{5F1F84A9-4E88-4537-B5E1-B27A5BD51E67}" presName="hierRoot2" presStyleCnt="0">
        <dgm:presLayoutVars>
          <dgm:hierBranch val="init"/>
        </dgm:presLayoutVars>
      </dgm:prSet>
      <dgm:spPr/>
    </dgm:pt>
    <dgm:pt modelId="{BD3DAB47-538A-4384-9796-16057B7ECF93}" type="pres">
      <dgm:prSet presAssocID="{5F1F84A9-4E88-4537-B5E1-B27A5BD51E67}" presName="rootComposite" presStyleCnt="0"/>
      <dgm:spPr/>
    </dgm:pt>
    <dgm:pt modelId="{57D513AC-4C77-4BE9-8620-9D97FAD010EE}" type="pres">
      <dgm:prSet presAssocID="{5F1F84A9-4E88-4537-B5E1-B27A5BD51E67}" presName="rootText" presStyleLbl="node2" presStyleIdx="1" presStyleCnt="3" custScaleX="216408" custLinFactNeighborX="41486" custLinFactNeighborY="-641">
        <dgm:presLayoutVars>
          <dgm:chPref val="3"/>
        </dgm:presLayoutVars>
      </dgm:prSet>
      <dgm:spPr/>
      <dgm:t>
        <a:bodyPr/>
        <a:lstStyle/>
        <a:p>
          <a:endParaRPr lang="ru-RU"/>
        </a:p>
      </dgm:t>
    </dgm:pt>
    <dgm:pt modelId="{61875855-D464-4B8E-8E27-F0779035CE9D}" type="pres">
      <dgm:prSet presAssocID="{5F1F84A9-4E88-4537-B5E1-B27A5BD51E67}" presName="rootConnector" presStyleLbl="node2" presStyleIdx="1" presStyleCnt="3"/>
      <dgm:spPr/>
      <dgm:t>
        <a:bodyPr/>
        <a:lstStyle/>
        <a:p>
          <a:endParaRPr lang="ru-RU"/>
        </a:p>
      </dgm:t>
    </dgm:pt>
    <dgm:pt modelId="{76B80924-3162-42E6-BAF6-5EED95CDBA17}" type="pres">
      <dgm:prSet presAssocID="{5F1F84A9-4E88-4537-B5E1-B27A5BD51E67}" presName="hierChild4" presStyleCnt="0"/>
      <dgm:spPr/>
    </dgm:pt>
    <dgm:pt modelId="{56DCD74D-914E-49A0-9565-5078AF4E61C0}" type="pres">
      <dgm:prSet presAssocID="{E99E97B7-38AE-46EC-BE8F-4285A4EE5334}" presName="Name37" presStyleLbl="parChTrans1D3" presStyleIdx="3" presStyleCnt="7"/>
      <dgm:spPr/>
      <dgm:t>
        <a:bodyPr/>
        <a:lstStyle/>
        <a:p>
          <a:endParaRPr lang="ru-RU"/>
        </a:p>
      </dgm:t>
    </dgm:pt>
    <dgm:pt modelId="{BD886BA7-314E-4FFB-9D31-0BC7A5F38FE6}" type="pres">
      <dgm:prSet presAssocID="{D2BBD739-3FDB-41D3-A0EE-19FBC3B10208}" presName="hierRoot2" presStyleCnt="0">
        <dgm:presLayoutVars>
          <dgm:hierBranch val="init"/>
        </dgm:presLayoutVars>
      </dgm:prSet>
      <dgm:spPr/>
    </dgm:pt>
    <dgm:pt modelId="{0DDC8DAE-3EEE-4B65-A4ED-D1F5A8B29E3E}" type="pres">
      <dgm:prSet presAssocID="{D2BBD739-3FDB-41D3-A0EE-19FBC3B10208}" presName="rootComposite" presStyleCnt="0"/>
      <dgm:spPr/>
    </dgm:pt>
    <dgm:pt modelId="{8033B5E1-D73F-41A6-8BD8-D956CF427B41}" type="pres">
      <dgm:prSet presAssocID="{D2BBD739-3FDB-41D3-A0EE-19FBC3B10208}" presName="rootText" presStyleLbl="node3" presStyleIdx="3" presStyleCnt="6" custScaleX="219170" custScaleY="156779" custLinFactNeighborX="35689" custLinFactNeighborY="2793">
        <dgm:presLayoutVars>
          <dgm:chPref val="3"/>
        </dgm:presLayoutVars>
      </dgm:prSet>
      <dgm:spPr/>
      <dgm:t>
        <a:bodyPr/>
        <a:lstStyle/>
        <a:p>
          <a:endParaRPr lang="ru-RU"/>
        </a:p>
      </dgm:t>
    </dgm:pt>
    <dgm:pt modelId="{6C2EB8AD-6713-4317-90D2-70877954569B}" type="pres">
      <dgm:prSet presAssocID="{D2BBD739-3FDB-41D3-A0EE-19FBC3B10208}" presName="rootConnector" presStyleLbl="node3" presStyleIdx="3" presStyleCnt="6"/>
      <dgm:spPr/>
      <dgm:t>
        <a:bodyPr/>
        <a:lstStyle/>
        <a:p>
          <a:endParaRPr lang="ru-RU"/>
        </a:p>
      </dgm:t>
    </dgm:pt>
    <dgm:pt modelId="{0EF5913F-3B6E-40FB-AC84-8F42493151E6}" type="pres">
      <dgm:prSet presAssocID="{D2BBD739-3FDB-41D3-A0EE-19FBC3B10208}" presName="hierChild4" presStyleCnt="0"/>
      <dgm:spPr/>
    </dgm:pt>
    <dgm:pt modelId="{710B66E6-8606-4F3B-8AF3-1186A2606E07}" type="pres">
      <dgm:prSet presAssocID="{D2BBD739-3FDB-41D3-A0EE-19FBC3B10208}" presName="hierChild5" presStyleCnt="0"/>
      <dgm:spPr/>
    </dgm:pt>
    <dgm:pt modelId="{171570C1-CD5B-4705-8D65-E8134F121C9F}" type="pres">
      <dgm:prSet presAssocID="{B23F65CF-E5E6-4A16-A6F6-71334CDC58CA}" presName="Name37" presStyleLbl="parChTrans1D3" presStyleIdx="4" presStyleCnt="7"/>
      <dgm:spPr/>
      <dgm:t>
        <a:bodyPr/>
        <a:lstStyle/>
        <a:p>
          <a:endParaRPr lang="ru-RU"/>
        </a:p>
      </dgm:t>
    </dgm:pt>
    <dgm:pt modelId="{3D0FDF0E-906F-4E8C-8C1F-983B03B968D5}" type="pres">
      <dgm:prSet presAssocID="{AB80712C-B43A-4D1F-B2F3-FAF83837F8C8}" presName="hierRoot2" presStyleCnt="0">
        <dgm:presLayoutVars>
          <dgm:hierBranch val="init"/>
        </dgm:presLayoutVars>
      </dgm:prSet>
      <dgm:spPr/>
    </dgm:pt>
    <dgm:pt modelId="{3F3F8E3D-789C-48CB-87F4-3E2016D65BA7}" type="pres">
      <dgm:prSet presAssocID="{AB80712C-B43A-4D1F-B2F3-FAF83837F8C8}" presName="rootComposite" presStyleCnt="0"/>
      <dgm:spPr/>
    </dgm:pt>
    <dgm:pt modelId="{A15B450B-7C03-4756-88A5-3C1D290E0D02}" type="pres">
      <dgm:prSet presAssocID="{AB80712C-B43A-4D1F-B2F3-FAF83837F8C8}" presName="rootText" presStyleLbl="node3" presStyleIdx="4" presStyleCnt="6" custScaleX="234704" custScaleY="187681" custLinFactNeighborX="39541" custLinFactNeighborY="5587">
        <dgm:presLayoutVars>
          <dgm:chPref val="3"/>
        </dgm:presLayoutVars>
      </dgm:prSet>
      <dgm:spPr/>
      <dgm:t>
        <a:bodyPr/>
        <a:lstStyle/>
        <a:p>
          <a:endParaRPr lang="ru-RU"/>
        </a:p>
      </dgm:t>
    </dgm:pt>
    <dgm:pt modelId="{89730E80-8C25-43E5-86D4-ABEE5860CF50}" type="pres">
      <dgm:prSet presAssocID="{AB80712C-B43A-4D1F-B2F3-FAF83837F8C8}" presName="rootConnector" presStyleLbl="node3" presStyleIdx="4" presStyleCnt="6"/>
      <dgm:spPr/>
      <dgm:t>
        <a:bodyPr/>
        <a:lstStyle/>
        <a:p>
          <a:endParaRPr lang="ru-RU"/>
        </a:p>
      </dgm:t>
    </dgm:pt>
    <dgm:pt modelId="{99D31284-0CD8-45D7-94A2-147C0E01025B}" type="pres">
      <dgm:prSet presAssocID="{AB80712C-B43A-4D1F-B2F3-FAF83837F8C8}" presName="hierChild4" presStyleCnt="0"/>
      <dgm:spPr/>
    </dgm:pt>
    <dgm:pt modelId="{67C38575-86FD-4DAB-8A61-CD7899869FA1}" type="pres">
      <dgm:prSet presAssocID="{AB80712C-B43A-4D1F-B2F3-FAF83837F8C8}" presName="hierChild5" presStyleCnt="0"/>
      <dgm:spPr/>
    </dgm:pt>
    <dgm:pt modelId="{47A16FBA-29DD-4C7D-AC16-1320D81E6B61}" type="pres">
      <dgm:prSet presAssocID="{152C073E-2B9D-4FA0-958B-1B815913B97F}" presName="Name37" presStyleLbl="parChTrans1D3" presStyleIdx="5" presStyleCnt="7"/>
      <dgm:spPr/>
      <dgm:t>
        <a:bodyPr/>
        <a:lstStyle/>
        <a:p>
          <a:endParaRPr lang="ru-RU"/>
        </a:p>
      </dgm:t>
    </dgm:pt>
    <dgm:pt modelId="{09DD12E6-3484-404F-A8BD-992993268FCF}" type="pres">
      <dgm:prSet presAssocID="{4A090007-B463-4B53-97D2-EFE3F15C157D}" presName="hierRoot2" presStyleCnt="0">
        <dgm:presLayoutVars>
          <dgm:hierBranch val="init"/>
        </dgm:presLayoutVars>
      </dgm:prSet>
      <dgm:spPr/>
    </dgm:pt>
    <dgm:pt modelId="{7BF1286A-B388-4C3E-807D-59216FA19C76}" type="pres">
      <dgm:prSet presAssocID="{4A090007-B463-4B53-97D2-EFE3F15C157D}" presName="rootComposite" presStyleCnt="0"/>
      <dgm:spPr/>
    </dgm:pt>
    <dgm:pt modelId="{6AA2C9D2-8871-4685-8D84-C24C0D8E1070}" type="pres">
      <dgm:prSet presAssocID="{4A090007-B463-4B53-97D2-EFE3F15C157D}" presName="rootText" presStyleLbl="node3" presStyleIdx="5" presStyleCnt="6" custScaleX="240259" custScaleY="152953" custLinFactNeighborX="31330" custLinFactNeighborY="20228">
        <dgm:presLayoutVars>
          <dgm:chPref val="3"/>
        </dgm:presLayoutVars>
      </dgm:prSet>
      <dgm:spPr/>
      <dgm:t>
        <a:bodyPr/>
        <a:lstStyle/>
        <a:p>
          <a:endParaRPr lang="ru-RU"/>
        </a:p>
      </dgm:t>
    </dgm:pt>
    <dgm:pt modelId="{6A0CD3FC-75FF-4A3E-A8BC-733F6615E0BE}" type="pres">
      <dgm:prSet presAssocID="{4A090007-B463-4B53-97D2-EFE3F15C157D}" presName="rootConnector" presStyleLbl="node3" presStyleIdx="5" presStyleCnt="6"/>
      <dgm:spPr/>
      <dgm:t>
        <a:bodyPr/>
        <a:lstStyle/>
        <a:p>
          <a:endParaRPr lang="ru-RU"/>
        </a:p>
      </dgm:t>
    </dgm:pt>
    <dgm:pt modelId="{268B2060-F93F-40A1-9093-823C57BECBC5}" type="pres">
      <dgm:prSet presAssocID="{4A090007-B463-4B53-97D2-EFE3F15C157D}" presName="hierChild4" presStyleCnt="0"/>
      <dgm:spPr/>
    </dgm:pt>
    <dgm:pt modelId="{FD1A0FBB-8FF7-47FE-8AE2-BA9CB7BC5A5F}" type="pres">
      <dgm:prSet presAssocID="{4A090007-B463-4B53-97D2-EFE3F15C157D}" presName="hierChild5" presStyleCnt="0"/>
      <dgm:spPr/>
    </dgm:pt>
    <dgm:pt modelId="{E251DC47-72E1-4258-9176-688239D796D6}" type="pres">
      <dgm:prSet presAssocID="{5F1F84A9-4E88-4537-B5E1-B27A5BD51E67}" presName="hierChild5" presStyleCnt="0"/>
      <dgm:spPr/>
    </dgm:pt>
    <dgm:pt modelId="{B00322D8-38BF-491C-B7A5-5B996ABA1B79}" type="pres">
      <dgm:prSet presAssocID="{2503BA7D-CD1B-4474-BE50-800C7F48A746}" presName="Name37" presStyleLbl="parChTrans1D2" presStyleIdx="2" presStyleCnt="3"/>
      <dgm:spPr/>
      <dgm:t>
        <a:bodyPr/>
        <a:lstStyle/>
        <a:p>
          <a:endParaRPr lang="ru-RU"/>
        </a:p>
      </dgm:t>
    </dgm:pt>
    <dgm:pt modelId="{A6C951C4-749F-4F62-8351-6773BB4ABEDB}" type="pres">
      <dgm:prSet presAssocID="{0D8480BF-B397-4A84-9481-CA81B37EF524}" presName="hierRoot2" presStyleCnt="0">
        <dgm:presLayoutVars>
          <dgm:hierBranch val="init"/>
        </dgm:presLayoutVars>
      </dgm:prSet>
      <dgm:spPr/>
    </dgm:pt>
    <dgm:pt modelId="{54D7E861-BED3-451E-A947-1802F4C54B4C}" type="pres">
      <dgm:prSet presAssocID="{0D8480BF-B397-4A84-9481-CA81B37EF524}" presName="rootComposite" presStyleCnt="0"/>
      <dgm:spPr/>
    </dgm:pt>
    <dgm:pt modelId="{6F1E9CF5-41C1-4AF0-9017-6591CB6100DE}" type="pres">
      <dgm:prSet presAssocID="{0D8480BF-B397-4A84-9481-CA81B37EF524}" presName="rootText" presStyleLbl="node2" presStyleIdx="2" presStyleCnt="3" custScaleX="202152" custLinFactNeighborX="-20488">
        <dgm:presLayoutVars>
          <dgm:chPref val="3"/>
        </dgm:presLayoutVars>
      </dgm:prSet>
      <dgm:spPr/>
      <dgm:t>
        <a:bodyPr/>
        <a:lstStyle/>
        <a:p>
          <a:endParaRPr lang="ru-RU"/>
        </a:p>
      </dgm:t>
    </dgm:pt>
    <dgm:pt modelId="{DFE30B9B-F337-4B23-9EB1-D1F37ABE1C66}" type="pres">
      <dgm:prSet presAssocID="{0D8480BF-B397-4A84-9481-CA81B37EF524}" presName="rootConnector" presStyleLbl="node2" presStyleIdx="2" presStyleCnt="3"/>
      <dgm:spPr/>
      <dgm:t>
        <a:bodyPr/>
        <a:lstStyle/>
        <a:p>
          <a:endParaRPr lang="ru-RU"/>
        </a:p>
      </dgm:t>
    </dgm:pt>
    <dgm:pt modelId="{7D24EF6B-6868-41F9-B09A-CAA1CCE389E8}" type="pres">
      <dgm:prSet presAssocID="{0D8480BF-B397-4A84-9481-CA81B37EF524}" presName="hierChild4" presStyleCnt="0"/>
      <dgm:spPr/>
    </dgm:pt>
    <dgm:pt modelId="{6632826D-E10C-48EC-94E4-6D6CDDDA9519}" type="pres">
      <dgm:prSet presAssocID="{0D8480BF-B397-4A84-9481-CA81B37EF524}" presName="hierChild5" presStyleCnt="0"/>
      <dgm:spPr/>
    </dgm:pt>
    <dgm:pt modelId="{37951653-5322-49D4-8E0C-3B3B3B3CB241}" type="pres">
      <dgm:prSet presAssocID="{134102EE-3318-4827-AB95-1BFD19AC9885}" presName="Name111" presStyleLbl="parChTrans1D3" presStyleIdx="6" presStyleCnt="7"/>
      <dgm:spPr/>
      <dgm:t>
        <a:bodyPr/>
        <a:lstStyle/>
        <a:p>
          <a:endParaRPr lang="ru-RU"/>
        </a:p>
      </dgm:t>
    </dgm:pt>
    <dgm:pt modelId="{755CA98D-2E2E-465F-ABA0-8F8603F42335}" type="pres">
      <dgm:prSet presAssocID="{D93206EC-ADE6-4C4F-82C2-FE12BFDA1799}" presName="hierRoot3" presStyleCnt="0">
        <dgm:presLayoutVars>
          <dgm:hierBranch val="init"/>
        </dgm:presLayoutVars>
      </dgm:prSet>
      <dgm:spPr/>
    </dgm:pt>
    <dgm:pt modelId="{8FB0C84D-88D6-4055-91EF-6F996AC55AAE}" type="pres">
      <dgm:prSet presAssocID="{D93206EC-ADE6-4C4F-82C2-FE12BFDA1799}" presName="rootComposite3" presStyleCnt="0"/>
      <dgm:spPr/>
    </dgm:pt>
    <dgm:pt modelId="{7D728940-29EF-4F83-91C4-352EC07A91D8}" type="pres">
      <dgm:prSet presAssocID="{D93206EC-ADE6-4C4F-82C2-FE12BFDA1799}" presName="rootText3" presStyleLbl="asst2" presStyleIdx="0" presStyleCnt="1" custScaleX="228622" custScaleY="403560" custLinFactNeighborX="84843" custLinFactNeighborY="39998">
        <dgm:presLayoutVars>
          <dgm:chPref val="3"/>
        </dgm:presLayoutVars>
      </dgm:prSet>
      <dgm:spPr/>
      <dgm:t>
        <a:bodyPr/>
        <a:lstStyle/>
        <a:p>
          <a:endParaRPr lang="ru-RU"/>
        </a:p>
      </dgm:t>
    </dgm:pt>
    <dgm:pt modelId="{C8EEB79D-5002-4904-AAC1-584119532DFD}" type="pres">
      <dgm:prSet presAssocID="{D93206EC-ADE6-4C4F-82C2-FE12BFDA1799}" presName="rootConnector3" presStyleLbl="asst2" presStyleIdx="0" presStyleCnt="1"/>
      <dgm:spPr/>
      <dgm:t>
        <a:bodyPr/>
        <a:lstStyle/>
        <a:p>
          <a:endParaRPr lang="ru-RU"/>
        </a:p>
      </dgm:t>
    </dgm:pt>
    <dgm:pt modelId="{9C82BBB6-F97C-430D-807E-67AD533AB71E}" type="pres">
      <dgm:prSet presAssocID="{D93206EC-ADE6-4C4F-82C2-FE12BFDA1799}" presName="hierChild6" presStyleCnt="0"/>
      <dgm:spPr/>
    </dgm:pt>
    <dgm:pt modelId="{999D95B7-92BB-40E0-8779-8514A09EBCDC}" type="pres">
      <dgm:prSet presAssocID="{D93206EC-ADE6-4C4F-82C2-FE12BFDA1799}" presName="hierChild7" presStyleCnt="0"/>
      <dgm:spPr/>
    </dgm:pt>
    <dgm:pt modelId="{938F549B-C0E0-4E96-8A37-BE79E59A159D}" type="pres">
      <dgm:prSet presAssocID="{83A526D8-6A8A-4F96-AC46-BC99E91FF328}" presName="hierChild3" presStyleCnt="0"/>
      <dgm:spPr/>
    </dgm:pt>
  </dgm:ptLst>
  <dgm:cxnLst>
    <dgm:cxn modelId="{38943F57-840C-442D-B38C-E60E4FF53BD4}" type="presOf" srcId="{30B90E90-5DB0-4A27-A832-222D7F2F4839}" destId="{39F8B110-8206-4D29-A733-D80A811F0A50}" srcOrd="0" destOrd="0" presId="urn:microsoft.com/office/officeart/2005/8/layout/orgChart1"/>
    <dgm:cxn modelId="{ACFA31F1-0733-4136-ACA7-8AFB6A483298}" type="presOf" srcId="{3356EDAD-1656-4534-B7DC-39534CEB5AD3}" destId="{3D1E6E32-A36A-432B-94CC-70039B665DA2}" srcOrd="1" destOrd="0" presId="urn:microsoft.com/office/officeart/2005/8/layout/orgChart1"/>
    <dgm:cxn modelId="{3432ACC9-54C3-4C55-BABE-4142FFF9DEAF}" type="presOf" srcId="{5225C003-1D5C-4510-978B-6A2FF6F6635C}" destId="{995BBC85-D962-469E-B761-46A33425A8E4}" srcOrd="0" destOrd="0" presId="urn:microsoft.com/office/officeart/2005/8/layout/orgChart1"/>
    <dgm:cxn modelId="{30417CFB-F95B-4E20-8BD2-DE0AF7961270}" srcId="{3356EDAD-1656-4534-B7DC-39534CEB5AD3}" destId="{694F9640-9999-4687-8E12-410C0697FCE1}" srcOrd="0" destOrd="0" parTransId="{5B8AE371-5203-4DC6-9552-360B8CB0F4A4}" sibTransId="{EF377C22-3844-4821-8FB8-5F92E2ACEA49}"/>
    <dgm:cxn modelId="{8BE8EFF2-8889-42D7-8C13-51390F1A0EBC}" type="presOf" srcId="{AB80712C-B43A-4D1F-B2F3-FAF83837F8C8}" destId="{89730E80-8C25-43E5-86D4-ABEE5860CF50}" srcOrd="1" destOrd="0" presId="urn:microsoft.com/office/officeart/2005/8/layout/orgChart1"/>
    <dgm:cxn modelId="{7F750BB3-D37C-4F8D-ABB2-9073F181FE5A}" type="presOf" srcId="{F2E8AB54-67E4-4D41-97A8-BBA626699963}" destId="{08B56912-8EDC-4B94-96D8-5073C905CE5D}" srcOrd="0" destOrd="0" presId="urn:microsoft.com/office/officeart/2005/8/layout/orgChart1"/>
    <dgm:cxn modelId="{409C1CF1-84AA-4C0E-AC07-8FEF7595BC03}" type="presOf" srcId="{B23F65CF-E5E6-4A16-A6F6-71334CDC58CA}" destId="{171570C1-CD5B-4705-8D65-E8134F121C9F}" srcOrd="0" destOrd="0" presId="urn:microsoft.com/office/officeart/2005/8/layout/orgChart1"/>
    <dgm:cxn modelId="{3371F40E-6FA2-46A2-94CF-4E8793712F4F}" type="presOf" srcId="{3356EDAD-1656-4534-B7DC-39534CEB5AD3}" destId="{90F37395-190C-495F-AEA5-93D20FDA357D}" srcOrd="0" destOrd="0" presId="urn:microsoft.com/office/officeart/2005/8/layout/orgChart1"/>
    <dgm:cxn modelId="{DA4DA9DD-497C-42DC-98F7-B6B2D4E06070}" srcId="{83A526D8-6A8A-4F96-AC46-BC99E91FF328}" destId="{0D8480BF-B397-4A84-9481-CA81B37EF524}" srcOrd="2" destOrd="0" parTransId="{2503BA7D-CD1B-4474-BE50-800C7F48A746}" sibTransId="{A92C5E2B-0CD7-45ED-88E1-BAB0C04954B4}"/>
    <dgm:cxn modelId="{4235B99B-B70C-4FDE-9EFB-1F56F26EC88F}" srcId="{5F1F84A9-4E88-4537-B5E1-B27A5BD51E67}" destId="{AB80712C-B43A-4D1F-B2F3-FAF83837F8C8}" srcOrd="1" destOrd="0" parTransId="{B23F65CF-E5E6-4A16-A6F6-71334CDC58CA}" sibTransId="{40F863FE-30AD-40BA-B072-36BEEA9D2103}"/>
    <dgm:cxn modelId="{D465E636-7862-4BEC-8918-16EDA9082A31}" type="presOf" srcId="{D93206EC-ADE6-4C4F-82C2-FE12BFDA1799}" destId="{7D728940-29EF-4F83-91C4-352EC07A91D8}" srcOrd="0" destOrd="0" presId="urn:microsoft.com/office/officeart/2005/8/layout/orgChart1"/>
    <dgm:cxn modelId="{10931B65-ADBD-46D7-9B1B-DB0811DAE8E2}" type="presOf" srcId="{D93206EC-ADE6-4C4F-82C2-FE12BFDA1799}" destId="{C8EEB79D-5002-4904-AAC1-584119532DFD}" srcOrd="1" destOrd="0" presId="urn:microsoft.com/office/officeart/2005/8/layout/orgChart1"/>
    <dgm:cxn modelId="{FF2E99DB-BA59-4A99-BEB2-44038579D820}" type="presOf" srcId="{D12AE034-E3B1-49FE-B153-2CE7764A936E}" destId="{6076C2B6-F797-4B80-A677-F03CEAF60BB4}" srcOrd="0" destOrd="0" presId="urn:microsoft.com/office/officeart/2005/8/layout/orgChart1"/>
    <dgm:cxn modelId="{11655E5B-71DA-4DB4-8BBE-3F95172D628D}" type="presOf" srcId="{AB80712C-B43A-4D1F-B2F3-FAF83837F8C8}" destId="{A15B450B-7C03-4756-88A5-3C1D290E0D02}" srcOrd="0" destOrd="0" presId="urn:microsoft.com/office/officeart/2005/8/layout/orgChart1"/>
    <dgm:cxn modelId="{1DE904DE-F2E3-4ADE-8602-E635601E8116}" type="presOf" srcId="{E99E97B7-38AE-46EC-BE8F-4285A4EE5334}" destId="{56DCD74D-914E-49A0-9565-5078AF4E61C0}" srcOrd="0" destOrd="0" presId="urn:microsoft.com/office/officeart/2005/8/layout/orgChart1"/>
    <dgm:cxn modelId="{51BB238A-AECF-482A-AAA7-967B37D867E5}" type="presOf" srcId="{DF48CB4E-8008-4AD3-819C-4927222EED8E}" destId="{D2928107-6F6B-4BF5-96B6-ACB31433D8EC}" srcOrd="1" destOrd="0" presId="urn:microsoft.com/office/officeart/2005/8/layout/orgChart1"/>
    <dgm:cxn modelId="{D9CD877B-598F-4383-8858-EB4CC04452D6}" srcId="{5F1F84A9-4E88-4537-B5E1-B27A5BD51E67}" destId="{D2BBD739-3FDB-41D3-A0EE-19FBC3B10208}" srcOrd="0" destOrd="0" parTransId="{E99E97B7-38AE-46EC-BE8F-4285A4EE5334}" sibTransId="{B0E2DE69-4CF0-48BE-BC42-176F79D1B0EF}"/>
    <dgm:cxn modelId="{F6BF3599-FBAF-4F50-9236-3A3FD38555E9}" type="presOf" srcId="{0D8480BF-B397-4A84-9481-CA81B37EF524}" destId="{DFE30B9B-F337-4B23-9EB1-D1F37ABE1C66}" srcOrd="1" destOrd="0" presId="urn:microsoft.com/office/officeart/2005/8/layout/orgChart1"/>
    <dgm:cxn modelId="{85E7B152-869F-495D-B3C8-83198068D85F}" srcId="{3356EDAD-1656-4534-B7DC-39534CEB5AD3}" destId="{30B90E90-5DB0-4A27-A832-222D7F2F4839}" srcOrd="2" destOrd="0" parTransId="{5225C003-1D5C-4510-978B-6A2FF6F6635C}" sibTransId="{08F2352A-EF45-4040-B8CD-1C49D60037A0}"/>
    <dgm:cxn modelId="{A6A26A9D-7D56-4D40-AF3E-9AFD23A5F1C9}" type="presOf" srcId="{83A526D8-6A8A-4F96-AC46-BC99E91FF328}" destId="{825B40B9-23C2-43DE-9B4A-F56A9D633B9D}" srcOrd="1" destOrd="0" presId="urn:microsoft.com/office/officeart/2005/8/layout/orgChart1"/>
    <dgm:cxn modelId="{6019DC76-A0E7-462A-9E6F-9127FD296811}" type="presOf" srcId="{2503BA7D-CD1B-4474-BE50-800C7F48A746}" destId="{B00322D8-38BF-491C-B7A5-5B996ABA1B79}" srcOrd="0" destOrd="0" presId="urn:microsoft.com/office/officeart/2005/8/layout/orgChart1"/>
    <dgm:cxn modelId="{A7A510EB-B40B-45E9-B353-5C5D59864BB9}" type="presOf" srcId="{30B90E90-5DB0-4A27-A832-222D7F2F4839}" destId="{EC1F8346-9581-4505-B551-CF369FC01781}" srcOrd="1" destOrd="0" presId="urn:microsoft.com/office/officeart/2005/8/layout/orgChart1"/>
    <dgm:cxn modelId="{443D60AF-6E99-47E4-85FA-DC2B0D3A2822}" type="presOf" srcId="{DF48CB4E-8008-4AD3-819C-4927222EED8E}" destId="{5360A1EA-55C7-422A-A1EE-62ED6A84382A}" srcOrd="0" destOrd="0" presId="urn:microsoft.com/office/officeart/2005/8/layout/orgChart1"/>
    <dgm:cxn modelId="{DC01EBC6-9760-467D-B6EB-1D7611D1CF88}" type="presOf" srcId="{5F1F84A9-4E88-4537-B5E1-B27A5BD51E67}" destId="{61875855-D464-4B8E-8E27-F0779035CE9D}" srcOrd="1" destOrd="0" presId="urn:microsoft.com/office/officeart/2005/8/layout/orgChart1"/>
    <dgm:cxn modelId="{91B08C66-144C-4B39-8E19-9ECE9679CD45}" type="presOf" srcId="{D2BBD739-3FDB-41D3-A0EE-19FBC3B10208}" destId="{8033B5E1-D73F-41A6-8BD8-D956CF427B41}" srcOrd="0" destOrd="0" presId="urn:microsoft.com/office/officeart/2005/8/layout/orgChart1"/>
    <dgm:cxn modelId="{C46D51E8-4B75-466B-87EE-56DCD6779B06}" type="presOf" srcId="{11EE0131-D01D-4D56-A5F2-4921A9C6E515}" destId="{29B6D142-0861-4200-B9D2-6953EFBD37C7}" srcOrd="0" destOrd="0" presId="urn:microsoft.com/office/officeart/2005/8/layout/orgChart1"/>
    <dgm:cxn modelId="{FEC9D7E6-AFDD-4F56-96B3-6F98F5D8ADEE}" srcId="{5F1F84A9-4E88-4537-B5E1-B27A5BD51E67}" destId="{4A090007-B463-4B53-97D2-EFE3F15C157D}" srcOrd="2" destOrd="0" parTransId="{152C073E-2B9D-4FA0-958B-1B815913B97F}" sibTransId="{BABB8FAE-84F6-42C7-971B-114EBF7966F7}"/>
    <dgm:cxn modelId="{4E4D03BC-27AF-4A46-BB5F-DF3B2B8CA888}" type="presOf" srcId="{694F9640-9999-4687-8E12-410C0697FCE1}" destId="{88997AE1-502E-4A90-A464-FEFE5D889199}" srcOrd="1" destOrd="0" presId="urn:microsoft.com/office/officeart/2005/8/layout/orgChart1"/>
    <dgm:cxn modelId="{8FA367A1-6BC1-4628-BB7C-4B8819471025}" srcId="{0D8480BF-B397-4A84-9481-CA81B37EF524}" destId="{D93206EC-ADE6-4C4F-82C2-FE12BFDA1799}" srcOrd="0" destOrd="0" parTransId="{134102EE-3318-4827-AB95-1BFD19AC9885}" sibTransId="{E814075B-73CB-44C9-85FD-06617A6435C4}"/>
    <dgm:cxn modelId="{81C7756F-0AE4-482D-97CA-AD051D9B3B65}" type="presOf" srcId="{694F9640-9999-4687-8E12-410C0697FCE1}" destId="{77F43D63-701B-479B-9538-A626F671BD34}" srcOrd="0" destOrd="0" presId="urn:microsoft.com/office/officeart/2005/8/layout/orgChart1"/>
    <dgm:cxn modelId="{C448FEAA-2B8C-4406-A3B1-CC30D1A20902}" srcId="{D12AE034-E3B1-49FE-B153-2CE7764A936E}" destId="{83A526D8-6A8A-4F96-AC46-BC99E91FF328}" srcOrd="0" destOrd="0" parTransId="{AC6EBE38-9308-40B8-9968-BBDCB7C8F1A2}" sibTransId="{C692E8DF-E4B1-4C23-AA5D-7215A44CF593}"/>
    <dgm:cxn modelId="{396B88D5-2030-4BD7-B79F-19C9F4FB5239}" type="presOf" srcId="{5F1F84A9-4E88-4537-B5E1-B27A5BD51E67}" destId="{57D513AC-4C77-4BE9-8620-9D97FAD010EE}" srcOrd="0" destOrd="0" presId="urn:microsoft.com/office/officeart/2005/8/layout/orgChart1"/>
    <dgm:cxn modelId="{C4B12CF0-8F72-4490-A1AC-BAE685A05F18}" type="presOf" srcId="{2AB977A3-395D-4309-A639-EF30C3A31444}" destId="{36CB4CE8-54B3-4E96-A2EF-BB866AD143B7}" srcOrd="0" destOrd="0" presId="urn:microsoft.com/office/officeart/2005/8/layout/orgChart1"/>
    <dgm:cxn modelId="{70076BC9-FB97-4B2F-AFC5-38C2F3C5E314}" type="presOf" srcId="{D2BBD739-3FDB-41D3-A0EE-19FBC3B10208}" destId="{6C2EB8AD-6713-4317-90D2-70877954569B}" srcOrd="1" destOrd="0" presId="urn:microsoft.com/office/officeart/2005/8/layout/orgChart1"/>
    <dgm:cxn modelId="{CE150B8F-196F-40E6-AC1D-3D90F92E8E93}" type="presOf" srcId="{4A090007-B463-4B53-97D2-EFE3F15C157D}" destId="{6A0CD3FC-75FF-4A3E-A8BC-733F6615E0BE}" srcOrd="1" destOrd="0" presId="urn:microsoft.com/office/officeart/2005/8/layout/orgChart1"/>
    <dgm:cxn modelId="{61D190E1-427B-4B24-AD4C-DCFC4DB0D5BD}" type="presOf" srcId="{5B8AE371-5203-4DC6-9552-360B8CB0F4A4}" destId="{8D821BDE-68B1-4672-A61C-366EE1ACCB87}" srcOrd="0" destOrd="0" presId="urn:microsoft.com/office/officeart/2005/8/layout/orgChart1"/>
    <dgm:cxn modelId="{F2122B49-F67F-40E5-8101-375445C0F9CA}" srcId="{83A526D8-6A8A-4F96-AC46-BC99E91FF328}" destId="{5F1F84A9-4E88-4537-B5E1-B27A5BD51E67}" srcOrd="1" destOrd="0" parTransId="{11EE0131-D01D-4D56-A5F2-4921A9C6E515}" sibTransId="{2138269E-33C2-44A7-AFA2-CB19D86B2B9E}"/>
    <dgm:cxn modelId="{FD0F17D5-4F57-4DC4-96C1-DFE09367ED7A}" type="presOf" srcId="{4A090007-B463-4B53-97D2-EFE3F15C157D}" destId="{6AA2C9D2-8871-4685-8D84-C24C0D8E1070}" srcOrd="0" destOrd="0" presId="urn:microsoft.com/office/officeart/2005/8/layout/orgChart1"/>
    <dgm:cxn modelId="{39C5CEA8-44F4-4611-99A7-33202E54EB01}" type="presOf" srcId="{0D8480BF-B397-4A84-9481-CA81B37EF524}" destId="{6F1E9CF5-41C1-4AF0-9017-6591CB6100DE}" srcOrd="0" destOrd="0" presId="urn:microsoft.com/office/officeart/2005/8/layout/orgChart1"/>
    <dgm:cxn modelId="{46F4B3E2-8A7B-46D0-BDC9-162C955F3CA1}" type="presOf" srcId="{134102EE-3318-4827-AB95-1BFD19AC9885}" destId="{37951653-5322-49D4-8E0C-3B3B3B3CB241}" srcOrd="0" destOrd="0" presId="urn:microsoft.com/office/officeart/2005/8/layout/orgChart1"/>
    <dgm:cxn modelId="{0EC01012-8E23-4F2E-8183-45C736108754}" srcId="{83A526D8-6A8A-4F96-AC46-BC99E91FF328}" destId="{3356EDAD-1656-4534-B7DC-39534CEB5AD3}" srcOrd="0" destOrd="0" parTransId="{F2E8AB54-67E4-4D41-97A8-BBA626699963}" sibTransId="{3B4611F9-58D9-471B-80A8-F8212BF2869D}"/>
    <dgm:cxn modelId="{7D13E964-3007-494C-8EE4-4C001314F598}" srcId="{3356EDAD-1656-4534-B7DC-39534CEB5AD3}" destId="{DF48CB4E-8008-4AD3-819C-4927222EED8E}" srcOrd="1" destOrd="0" parTransId="{2AB977A3-395D-4309-A639-EF30C3A31444}" sibTransId="{ED208DEB-6B80-4D5A-8407-FC073AE4C4DA}"/>
    <dgm:cxn modelId="{208015FD-814D-4F63-B80F-38C4AABF1568}" type="presOf" srcId="{83A526D8-6A8A-4F96-AC46-BC99E91FF328}" destId="{2E8C2AA0-53B8-444F-A46B-A50E3E17738E}" srcOrd="0" destOrd="0" presId="urn:microsoft.com/office/officeart/2005/8/layout/orgChart1"/>
    <dgm:cxn modelId="{09D1957F-5E74-4F55-8A39-0ADFB8CF88E3}" type="presOf" srcId="{152C073E-2B9D-4FA0-958B-1B815913B97F}" destId="{47A16FBA-29DD-4C7D-AC16-1320D81E6B61}" srcOrd="0" destOrd="0" presId="urn:microsoft.com/office/officeart/2005/8/layout/orgChart1"/>
    <dgm:cxn modelId="{C383339A-DF35-49ED-8457-E94E2CE3485A}" type="presParOf" srcId="{6076C2B6-F797-4B80-A677-F03CEAF60BB4}" destId="{CCA9D741-EA6D-4095-850F-76E0F4651A6B}" srcOrd="0" destOrd="0" presId="urn:microsoft.com/office/officeart/2005/8/layout/orgChart1"/>
    <dgm:cxn modelId="{79A7A83B-2293-43CF-BE55-A8B348A92E9B}" type="presParOf" srcId="{CCA9D741-EA6D-4095-850F-76E0F4651A6B}" destId="{D0B3B446-A3C2-4435-9690-0968D534B48F}" srcOrd="0" destOrd="0" presId="urn:microsoft.com/office/officeart/2005/8/layout/orgChart1"/>
    <dgm:cxn modelId="{2FCD4E11-07AA-41BE-8248-ED12A1789ABA}" type="presParOf" srcId="{D0B3B446-A3C2-4435-9690-0968D534B48F}" destId="{2E8C2AA0-53B8-444F-A46B-A50E3E17738E}" srcOrd="0" destOrd="0" presId="urn:microsoft.com/office/officeart/2005/8/layout/orgChart1"/>
    <dgm:cxn modelId="{63A8C355-9AB6-4F70-96A0-A296DAD7ACAB}" type="presParOf" srcId="{D0B3B446-A3C2-4435-9690-0968D534B48F}" destId="{825B40B9-23C2-43DE-9B4A-F56A9D633B9D}" srcOrd="1" destOrd="0" presId="urn:microsoft.com/office/officeart/2005/8/layout/orgChart1"/>
    <dgm:cxn modelId="{8E765F8B-23D9-4B71-92CD-8D2254775C44}" type="presParOf" srcId="{CCA9D741-EA6D-4095-850F-76E0F4651A6B}" destId="{141330D6-02AC-4D44-8A06-EA607A2EF1CA}" srcOrd="1" destOrd="0" presId="urn:microsoft.com/office/officeart/2005/8/layout/orgChart1"/>
    <dgm:cxn modelId="{EB4A15BA-23E8-4F2E-B140-AD0C5A0063CA}" type="presParOf" srcId="{141330D6-02AC-4D44-8A06-EA607A2EF1CA}" destId="{08B56912-8EDC-4B94-96D8-5073C905CE5D}" srcOrd="0" destOrd="0" presId="urn:microsoft.com/office/officeart/2005/8/layout/orgChart1"/>
    <dgm:cxn modelId="{1B573C8D-4118-4E88-B1BD-56E7C595BA5A}" type="presParOf" srcId="{141330D6-02AC-4D44-8A06-EA607A2EF1CA}" destId="{CB895989-6213-40C5-9320-BA6B592B8955}" srcOrd="1" destOrd="0" presId="urn:microsoft.com/office/officeart/2005/8/layout/orgChart1"/>
    <dgm:cxn modelId="{9D510BCB-E77E-4B7B-BBBA-F3DE865BC25E}" type="presParOf" srcId="{CB895989-6213-40C5-9320-BA6B592B8955}" destId="{76FF7E58-A9B6-49F2-96BB-DB630E77EE40}" srcOrd="0" destOrd="0" presId="urn:microsoft.com/office/officeart/2005/8/layout/orgChart1"/>
    <dgm:cxn modelId="{A7D15EAA-9E75-440A-865B-5B5A1EBCB354}" type="presParOf" srcId="{76FF7E58-A9B6-49F2-96BB-DB630E77EE40}" destId="{90F37395-190C-495F-AEA5-93D20FDA357D}" srcOrd="0" destOrd="0" presId="urn:microsoft.com/office/officeart/2005/8/layout/orgChart1"/>
    <dgm:cxn modelId="{88890ADE-5E54-4D97-9A44-99005258200A}" type="presParOf" srcId="{76FF7E58-A9B6-49F2-96BB-DB630E77EE40}" destId="{3D1E6E32-A36A-432B-94CC-70039B665DA2}" srcOrd="1" destOrd="0" presId="urn:microsoft.com/office/officeart/2005/8/layout/orgChart1"/>
    <dgm:cxn modelId="{7B6E1494-FCB0-4429-A133-70F465047C61}" type="presParOf" srcId="{CB895989-6213-40C5-9320-BA6B592B8955}" destId="{99E7D1DC-14EA-4E25-8590-FC042B946726}" srcOrd="1" destOrd="0" presId="urn:microsoft.com/office/officeart/2005/8/layout/orgChart1"/>
    <dgm:cxn modelId="{57859E93-688B-4A9E-A33E-9539F3A627E7}" type="presParOf" srcId="{99E7D1DC-14EA-4E25-8590-FC042B946726}" destId="{8D821BDE-68B1-4672-A61C-366EE1ACCB87}" srcOrd="0" destOrd="0" presId="urn:microsoft.com/office/officeart/2005/8/layout/orgChart1"/>
    <dgm:cxn modelId="{048549AA-6FB3-4B0F-B95C-2A76A265E5C8}" type="presParOf" srcId="{99E7D1DC-14EA-4E25-8590-FC042B946726}" destId="{ECC20522-6F2C-493F-996B-B2E7B70F029D}" srcOrd="1" destOrd="0" presId="urn:microsoft.com/office/officeart/2005/8/layout/orgChart1"/>
    <dgm:cxn modelId="{E39745D3-3F7D-4DF7-A984-ADF77C7B6A07}" type="presParOf" srcId="{ECC20522-6F2C-493F-996B-B2E7B70F029D}" destId="{59465203-F01C-458A-BCBE-DD60965E8A79}" srcOrd="0" destOrd="0" presId="urn:microsoft.com/office/officeart/2005/8/layout/orgChart1"/>
    <dgm:cxn modelId="{75A19CFF-B8C6-4BE6-ADA2-11E8F0BC0E4C}" type="presParOf" srcId="{59465203-F01C-458A-BCBE-DD60965E8A79}" destId="{77F43D63-701B-479B-9538-A626F671BD34}" srcOrd="0" destOrd="0" presId="urn:microsoft.com/office/officeart/2005/8/layout/orgChart1"/>
    <dgm:cxn modelId="{52D635CC-8847-4E06-A184-00DDDB7013FF}" type="presParOf" srcId="{59465203-F01C-458A-BCBE-DD60965E8A79}" destId="{88997AE1-502E-4A90-A464-FEFE5D889199}" srcOrd="1" destOrd="0" presId="urn:microsoft.com/office/officeart/2005/8/layout/orgChart1"/>
    <dgm:cxn modelId="{2690BADC-BD0B-4F1D-801F-9CD2CF1998F0}" type="presParOf" srcId="{ECC20522-6F2C-493F-996B-B2E7B70F029D}" destId="{B6DA7B25-2A48-4D8C-8AEF-F289E64591A2}" srcOrd="1" destOrd="0" presId="urn:microsoft.com/office/officeart/2005/8/layout/orgChart1"/>
    <dgm:cxn modelId="{A59289ED-0D37-488E-9418-A7B143E6278C}" type="presParOf" srcId="{ECC20522-6F2C-493F-996B-B2E7B70F029D}" destId="{A04DE579-486B-4A70-AB0B-5DF43AB4D332}" srcOrd="2" destOrd="0" presId="urn:microsoft.com/office/officeart/2005/8/layout/orgChart1"/>
    <dgm:cxn modelId="{8D2601FF-7E71-4610-9EC3-133EC2B62901}" type="presParOf" srcId="{99E7D1DC-14EA-4E25-8590-FC042B946726}" destId="{36CB4CE8-54B3-4E96-A2EF-BB866AD143B7}" srcOrd="2" destOrd="0" presId="urn:microsoft.com/office/officeart/2005/8/layout/orgChart1"/>
    <dgm:cxn modelId="{6B905D5A-21F3-4292-93C2-26FECF3038F3}" type="presParOf" srcId="{99E7D1DC-14EA-4E25-8590-FC042B946726}" destId="{17981AE1-64F5-4D2A-9B8C-0A96CB009C28}" srcOrd="3" destOrd="0" presId="urn:microsoft.com/office/officeart/2005/8/layout/orgChart1"/>
    <dgm:cxn modelId="{F837CFC5-FD11-4D22-A3C2-3162B34B2C5F}" type="presParOf" srcId="{17981AE1-64F5-4D2A-9B8C-0A96CB009C28}" destId="{83E2B94B-8D08-4A0C-B5D7-37FD712E60A2}" srcOrd="0" destOrd="0" presId="urn:microsoft.com/office/officeart/2005/8/layout/orgChart1"/>
    <dgm:cxn modelId="{480F0107-7C05-4119-A8A4-0F990B072DE4}" type="presParOf" srcId="{83E2B94B-8D08-4A0C-B5D7-37FD712E60A2}" destId="{5360A1EA-55C7-422A-A1EE-62ED6A84382A}" srcOrd="0" destOrd="0" presId="urn:microsoft.com/office/officeart/2005/8/layout/orgChart1"/>
    <dgm:cxn modelId="{D1363E9C-B254-4AD4-A910-0D514B7B1184}" type="presParOf" srcId="{83E2B94B-8D08-4A0C-B5D7-37FD712E60A2}" destId="{D2928107-6F6B-4BF5-96B6-ACB31433D8EC}" srcOrd="1" destOrd="0" presId="urn:microsoft.com/office/officeart/2005/8/layout/orgChart1"/>
    <dgm:cxn modelId="{90774E9A-0AE4-4AB8-953B-750E825CDF05}" type="presParOf" srcId="{17981AE1-64F5-4D2A-9B8C-0A96CB009C28}" destId="{E4E0BD87-90B5-4D05-9F75-9A47D6F453AE}" srcOrd="1" destOrd="0" presId="urn:microsoft.com/office/officeart/2005/8/layout/orgChart1"/>
    <dgm:cxn modelId="{C0A2F73C-1066-4B77-A93D-9612E00A5BDB}" type="presParOf" srcId="{17981AE1-64F5-4D2A-9B8C-0A96CB009C28}" destId="{B81A0262-3691-4D78-8833-D99DB3FE53C7}" srcOrd="2" destOrd="0" presId="urn:microsoft.com/office/officeart/2005/8/layout/orgChart1"/>
    <dgm:cxn modelId="{144F86D5-B9D3-45AD-99E9-05246CF44F70}" type="presParOf" srcId="{99E7D1DC-14EA-4E25-8590-FC042B946726}" destId="{995BBC85-D962-469E-B761-46A33425A8E4}" srcOrd="4" destOrd="0" presId="urn:microsoft.com/office/officeart/2005/8/layout/orgChart1"/>
    <dgm:cxn modelId="{B6624CB7-69D9-485B-A75B-A639C4B05232}" type="presParOf" srcId="{99E7D1DC-14EA-4E25-8590-FC042B946726}" destId="{B67521C4-6E03-46BA-9CE3-14C3309E5E9C}" srcOrd="5" destOrd="0" presId="urn:microsoft.com/office/officeart/2005/8/layout/orgChart1"/>
    <dgm:cxn modelId="{C046233D-B19D-4F5A-9159-8569167DE086}" type="presParOf" srcId="{B67521C4-6E03-46BA-9CE3-14C3309E5E9C}" destId="{38435067-D763-427D-BD34-03902EB845D8}" srcOrd="0" destOrd="0" presId="urn:microsoft.com/office/officeart/2005/8/layout/orgChart1"/>
    <dgm:cxn modelId="{9462ED3F-15F7-43FB-AF00-09D7600B1943}" type="presParOf" srcId="{38435067-D763-427D-BD34-03902EB845D8}" destId="{39F8B110-8206-4D29-A733-D80A811F0A50}" srcOrd="0" destOrd="0" presId="urn:microsoft.com/office/officeart/2005/8/layout/orgChart1"/>
    <dgm:cxn modelId="{5AA3F8B3-138C-4326-BE03-C9AE3283958B}" type="presParOf" srcId="{38435067-D763-427D-BD34-03902EB845D8}" destId="{EC1F8346-9581-4505-B551-CF369FC01781}" srcOrd="1" destOrd="0" presId="urn:microsoft.com/office/officeart/2005/8/layout/orgChart1"/>
    <dgm:cxn modelId="{2BE4DF35-4DF3-497D-B921-1EC17DB821DA}" type="presParOf" srcId="{B67521C4-6E03-46BA-9CE3-14C3309E5E9C}" destId="{27D48B31-E572-4077-81FD-26159680620B}" srcOrd="1" destOrd="0" presId="urn:microsoft.com/office/officeart/2005/8/layout/orgChart1"/>
    <dgm:cxn modelId="{94C6B3CD-9D6B-4EE5-9DDA-336300282BE3}" type="presParOf" srcId="{B67521C4-6E03-46BA-9CE3-14C3309E5E9C}" destId="{71C239D0-1BC3-4A43-820B-AE50864988EB}" srcOrd="2" destOrd="0" presId="urn:microsoft.com/office/officeart/2005/8/layout/orgChart1"/>
    <dgm:cxn modelId="{B48BE159-93F4-4662-8793-AE16A690EB18}" type="presParOf" srcId="{CB895989-6213-40C5-9320-BA6B592B8955}" destId="{BC4C2DB1-A221-4DF1-BCFE-EB4A6369DD49}" srcOrd="2" destOrd="0" presId="urn:microsoft.com/office/officeart/2005/8/layout/orgChart1"/>
    <dgm:cxn modelId="{DCCC7688-3E70-4253-A58A-EBACBA1A1F9F}" type="presParOf" srcId="{141330D6-02AC-4D44-8A06-EA607A2EF1CA}" destId="{29B6D142-0861-4200-B9D2-6953EFBD37C7}" srcOrd="2" destOrd="0" presId="urn:microsoft.com/office/officeart/2005/8/layout/orgChart1"/>
    <dgm:cxn modelId="{5DB5A9EF-51B4-4A08-86C1-9DA9595DEE51}" type="presParOf" srcId="{141330D6-02AC-4D44-8A06-EA607A2EF1CA}" destId="{00DEDFBA-9F9C-4391-BA80-18C07C367ECA}" srcOrd="3" destOrd="0" presId="urn:microsoft.com/office/officeart/2005/8/layout/orgChart1"/>
    <dgm:cxn modelId="{4767082C-1EB0-49AA-9E0C-F41847E973E9}" type="presParOf" srcId="{00DEDFBA-9F9C-4391-BA80-18C07C367ECA}" destId="{BD3DAB47-538A-4384-9796-16057B7ECF93}" srcOrd="0" destOrd="0" presId="urn:microsoft.com/office/officeart/2005/8/layout/orgChart1"/>
    <dgm:cxn modelId="{5FDB30DC-960C-4016-A6D4-CD09DDEED9D5}" type="presParOf" srcId="{BD3DAB47-538A-4384-9796-16057B7ECF93}" destId="{57D513AC-4C77-4BE9-8620-9D97FAD010EE}" srcOrd="0" destOrd="0" presId="urn:microsoft.com/office/officeart/2005/8/layout/orgChart1"/>
    <dgm:cxn modelId="{AAF388C6-967F-4763-A2F9-CC8FBD10592A}" type="presParOf" srcId="{BD3DAB47-538A-4384-9796-16057B7ECF93}" destId="{61875855-D464-4B8E-8E27-F0779035CE9D}" srcOrd="1" destOrd="0" presId="urn:microsoft.com/office/officeart/2005/8/layout/orgChart1"/>
    <dgm:cxn modelId="{DD88DA60-C1EF-46A9-8FD2-EE3A19516029}" type="presParOf" srcId="{00DEDFBA-9F9C-4391-BA80-18C07C367ECA}" destId="{76B80924-3162-42E6-BAF6-5EED95CDBA17}" srcOrd="1" destOrd="0" presId="urn:microsoft.com/office/officeart/2005/8/layout/orgChart1"/>
    <dgm:cxn modelId="{1847336C-F1EE-41B4-B61E-B5C7948CA291}" type="presParOf" srcId="{76B80924-3162-42E6-BAF6-5EED95CDBA17}" destId="{56DCD74D-914E-49A0-9565-5078AF4E61C0}" srcOrd="0" destOrd="0" presId="urn:microsoft.com/office/officeart/2005/8/layout/orgChart1"/>
    <dgm:cxn modelId="{D33E6210-A977-4AB8-AD25-808D8911A8E6}" type="presParOf" srcId="{76B80924-3162-42E6-BAF6-5EED95CDBA17}" destId="{BD886BA7-314E-4FFB-9D31-0BC7A5F38FE6}" srcOrd="1" destOrd="0" presId="urn:microsoft.com/office/officeart/2005/8/layout/orgChart1"/>
    <dgm:cxn modelId="{24CEB1A5-C398-4A60-A3D1-91B1999DC9D2}" type="presParOf" srcId="{BD886BA7-314E-4FFB-9D31-0BC7A5F38FE6}" destId="{0DDC8DAE-3EEE-4B65-A4ED-D1F5A8B29E3E}" srcOrd="0" destOrd="0" presId="urn:microsoft.com/office/officeart/2005/8/layout/orgChart1"/>
    <dgm:cxn modelId="{B054C25F-7EFE-42C3-9EBB-9A3FD46ADC95}" type="presParOf" srcId="{0DDC8DAE-3EEE-4B65-A4ED-D1F5A8B29E3E}" destId="{8033B5E1-D73F-41A6-8BD8-D956CF427B41}" srcOrd="0" destOrd="0" presId="urn:microsoft.com/office/officeart/2005/8/layout/orgChart1"/>
    <dgm:cxn modelId="{9B1EF600-977A-458C-9D5E-ADC6CFCB7A19}" type="presParOf" srcId="{0DDC8DAE-3EEE-4B65-A4ED-D1F5A8B29E3E}" destId="{6C2EB8AD-6713-4317-90D2-70877954569B}" srcOrd="1" destOrd="0" presId="urn:microsoft.com/office/officeart/2005/8/layout/orgChart1"/>
    <dgm:cxn modelId="{66359241-4657-4DD5-BDD1-0BDD1A337297}" type="presParOf" srcId="{BD886BA7-314E-4FFB-9D31-0BC7A5F38FE6}" destId="{0EF5913F-3B6E-40FB-AC84-8F42493151E6}" srcOrd="1" destOrd="0" presId="urn:microsoft.com/office/officeart/2005/8/layout/orgChart1"/>
    <dgm:cxn modelId="{49356A67-B73E-488C-87FB-F330D42CE54A}" type="presParOf" srcId="{BD886BA7-314E-4FFB-9D31-0BC7A5F38FE6}" destId="{710B66E6-8606-4F3B-8AF3-1186A2606E07}" srcOrd="2" destOrd="0" presId="urn:microsoft.com/office/officeart/2005/8/layout/orgChart1"/>
    <dgm:cxn modelId="{C16B8C56-EADB-45E7-9D53-3B9C0500D342}" type="presParOf" srcId="{76B80924-3162-42E6-BAF6-5EED95CDBA17}" destId="{171570C1-CD5B-4705-8D65-E8134F121C9F}" srcOrd="2" destOrd="0" presId="urn:microsoft.com/office/officeart/2005/8/layout/orgChart1"/>
    <dgm:cxn modelId="{16C644F0-A4BB-44D2-A3D2-857231B0C353}" type="presParOf" srcId="{76B80924-3162-42E6-BAF6-5EED95CDBA17}" destId="{3D0FDF0E-906F-4E8C-8C1F-983B03B968D5}" srcOrd="3" destOrd="0" presId="urn:microsoft.com/office/officeart/2005/8/layout/orgChart1"/>
    <dgm:cxn modelId="{DFA3DB7A-B4D2-4964-8313-0053C52B0834}" type="presParOf" srcId="{3D0FDF0E-906F-4E8C-8C1F-983B03B968D5}" destId="{3F3F8E3D-789C-48CB-87F4-3E2016D65BA7}" srcOrd="0" destOrd="0" presId="urn:microsoft.com/office/officeart/2005/8/layout/orgChart1"/>
    <dgm:cxn modelId="{BB1B9407-730A-43F4-B92B-27436F724B15}" type="presParOf" srcId="{3F3F8E3D-789C-48CB-87F4-3E2016D65BA7}" destId="{A15B450B-7C03-4756-88A5-3C1D290E0D02}" srcOrd="0" destOrd="0" presId="urn:microsoft.com/office/officeart/2005/8/layout/orgChart1"/>
    <dgm:cxn modelId="{D0C9EC2B-5BD9-49F6-ADDD-6AEC5E37ECDD}" type="presParOf" srcId="{3F3F8E3D-789C-48CB-87F4-3E2016D65BA7}" destId="{89730E80-8C25-43E5-86D4-ABEE5860CF50}" srcOrd="1" destOrd="0" presId="urn:microsoft.com/office/officeart/2005/8/layout/orgChart1"/>
    <dgm:cxn modelId="{7F7A56CD-3893-409B-8CA0-149DF463EEC7}" type="presParOf" srcId="{3D0FDF0E-906F-4E8C-8C1F-983B03B968D5}" destId="{99D31284-0CD8-45D7-94A2-147C0E01025B}" srcOrd="1" destOrd="0" presId="urn:microsoft.com/office/officeart/2005/8/layout/orgChart1"/>
    <dgm:cxn modelId="{E191E370-3CFF-46DA-8DCC-070355C0038D}" type="presParOf" srcId="{3D0FDF0E-906F-4E8C-8C1F-983B03B968D5}" destId="{67C38575-86FD-4DAB-8A61-CD7899869FA1}" srcOrd="2" destOrd="0" presId="urn:microsoft.com/office/officeart/2005/8/layout/orgChart1"/>
    <dgm:cxn modelId="{72053DDD-596F-424A-899D-794F65EB26D0}" type="presParOf" srcId="{76B80924-3162-42E6-BAF6-5EED95CDBA17}" destId="{47A16FBA-29DD-4C7D-AC16-1320D81E6B61}" srcOrd="4" destOrd="0" presId="urn:microsoft.com/office/officeart/2005/8/layout/orgChart1"/>
    <dgm:cxn modelId="{33C0EC1B-788A-4A50-84B1-0892947B11C3}" type="presParOf" srcId="{76B80924-3162-42E6-BAF6-5EED95CDBA17}" destId="{09DD12E6-3484-404F-A8BD-992993268FCF}" srcOrd="5" destOrd="0" presId="urn:microsoft.com/office/officeart/2005/8/layout/orgChart1"/>
    <dgm:cxn modelId="{FB2D7918-81AC-4C8E-9ED9-8D27AB591FB8}" type="presParOf" srcId="{09DD12E6-3484-404F-A8BD-992993268FCF}" destId="{7BF1286A-B388-4C3E-807D-59216FA19C76}" srcOrd="0" destOrd="0" presId="urn:microsoft.com/office/officeart/2005/8/layout/orgChart1"/>
    <dgm:cxn modelId="{3D6F5AEF-57BB-45FC-8CE4-9101B60FF284}" type="presParOf" srcId="{7BF1286A-B388-4C3E-807D-59216FA19C76}" destId="{6AA2C9D2-8871-4685-8D84-C24C0D8E1070}" srcOrd="0" destOrd="0" presId="urn:microsoft.com/office/officeart/2005/8/layout/orgChart1"/>
    <dgm:cxn modelId="{9A2062AE-F3C4-4651-A639-632BA9644670}" type="presParOf" srcId="{7BF1286A-B388-4C3E-807D-59216FA19C76}" destId="{6A0CD3FC-75FF-4A3E-A8BC-733F6615E0BE}" srcOrd="1" destOrd="0" presId="urn:microsoft.com/office/officeart/2005/8/layout/orgChart1"/>
    <dgm:cxn modelId="{0F25056B-4033-4FAF-A63B-3EF9921ED2B4}" type="presParOf" srcId="{09DD12E6-3484-404F-A8BD-992993268FCF}" destId="{268B2060-F93F-40A1-9093-823C57BECBC5}" srcOrd="1" destOrd="0" presId="urn:microsoft.com/office/officeart/2005/8/layout/orgChart1"/>
    <dgm:cxn modelId="{A8FB6EFD-6B93-4710-86E1-E69645CD875A}" type="presParOf" srcId="{09DD12E6-3484-404F-A8BD-992993268FCF}" destId="{FD1A0FBB-8FF7-47FE-8AE2-BA9CB7BC5A5F}" srcOrd="2" destOrd="0" presId="urn:microsoft.com/office/officeart/2005/8/layout/orgChart1"/>
    <dgm:cxn modelId="{88142347-D053-4961-8DB4-76EC61C1102B}" type="presParOf" srcId="{00DEDFBA-9F9C-4391-BA80-18C07C367ECA}" destId="{E251DC47-72E1-4258-9176-688239D796D6}" srcOrd="2" destOrd="0" presId="urn:microsoft.com/office/officeart/2005/8/layout/orgChart1"/>
    <dgm:cxn modelId="{B6563BC5-3419-4359-9112-27CBF841500C}" type="presParOf" srcId="{141330D6-02AC-4D44-8A06-EA607A2EF1CA}" destId="{B00322D8-38BF-491C-B7A5-5B996ABA1B79}" srcOrd="4" destOrd="0" presId="urn:microsoft.com/office/officeart/2005/8/layout/orgChart1"/>
    <dgm:cxn modelId="{A30759E1-4491-4EF1-A6D0-7455E6EC9B76}" type="presParOf" srcId="{141330D6-02AC-4D44-8A06-EA607A2EF1CA}" destId="{A6C951C4-749F-4F62-8351-6773BB4ABEDB}" srcOrd="5" destOrd="0" presId="urn:microsoft.com/office/officeart/2005/8/layout/orgChart1"/>
    <dgm:cxn modelId="{71CFF60B-E41D-4E0C-A5F5-2DB420394BB6}" type="presParOf" srcId="{A6C951C4-749F-4F62-8351-6773BB4ABEDB}" destId="{54D7E861-BED3-451E-A947-1802F4C54B4C}" srcOrd="0" destOrd="0" presId="urn:microsoft.com/office/officeart/2005/8/layout/orgChart1"/>
    <dgm:cxn modelId="{32BEFE82-EC98-4B67-87A5-8FFFE49AD33A}" type="presParOf" srcId="{54D7E861-BED3-451E-A947-1802F4C54B4C}" destId="{6F1E9CF5-41C1-4AF0-9017-6591CB6100DE}" srcOrd="0" destOrd="0" presId="urn:microsoft.com/office/officeart/2005/8/layout/orgChart1"/>
    <dgm:cxn modelId="{173E4D48-A854-4A82-B93E-F331EA9E15F7}" type="presParOf" srcId="{54D7E861-BED3-451E-A947-1802F4C54B4C}" destId="{DFE30B9B-F337-4B23-9EB1-D1F37ABE1C66}" srcOrd="1" destOrd="0" presId="urn:microsoft.com/office/officeart/2005/8/layout/orgChart1"/>
    <dgm:cxn modelId="{8A9AEC29-3B14-4D00-9F86-5AD1F7E1D784}" type="presParOf" srcId="{A6C951C4-749F-4F62-8351-6773BB4ABEDB}" destId="{7D24EF6B-6868-41F9-B09A-CAA1CCE389E8}" srcOrd="1" destOrd="0" presId="urn:microsoft.com/office/officeart/2005/8/layout/orgChart1"/>
    <dgm:cxn modelId="{0FC051D3-BEDD-454B-A3DC-513691E1764D}" type="presParOf" srcId="{A6C951C4-749F-4F62-8351-6773BB4ABEDB}" destId="{6632826D-E10C-48EC-94E4-6D6CDDDA9519}" srcOrd="2" destOrd="0" presId="urn:microsoft.com/office/officeart/2005/8/layout/orgChart1"/>
    <dgm:cxn modelId="{6EADB885-3783-4440-B190-6E0DED1328D2}" type="presParOf" srcId="{6632826D-E10C-48EC-94E4-6D6CDDDA9519}" destId="{37951653-5322-49D4-8E0C-3B3B3B3CB241}" srcOrd="0" destOrd="0" presId="urn:microsoft.com/office/officeart/2005/8/layout/orgChart1"/>
    <dgm:cxn modelId="{7F78003A-7257-4A7B-AFDB-CCA5FB47005B}" type="presParOf" srcId="{6632826D-E10C-48EC-94E4-6D6CDDDA9519}" destId="{755CA98D-2E2E-465F-ABA0-8F8603F42335}" srcOrd="1" destOrd="0" presId="urn:microsoft.com/office/officeart/2005/8/layout/orgChart1"/>
    <dgm:cxn modelId="{45940A13-A290-44C3-A013-1A761621747E}" type="presParOf" srcId="{755CA98D-2E2E-465F-ABA0-8F8603F42335}" destId="{8FB0C84D-88D6-4055-91EF-6F996AC55AAE}" srcOrd="0" destOrd="0" presId="urn:microsoft.com/office/officeart/2005/8/layout/orgChart1"/>
    <dgm:cxn modelId="{31892A6B-2E80-4168-9E5F-30E846B32385}" type="presParOf" srcId="{8FB0C84D-88D6-4055-91EF-6F996AC55AAE}" destId="{7D728940-29EF-4F83-91C4-352EC07A91D8}" srcOrd="0" destOrd="0" presId="urn:microsoft.com/office/officeart/2005/8/layout/orgChart1"/>
    <dgm:cxn modelId="{8757D556-27B9-4388-BD2C-456499A2A972}" type="presParOf" srcId="{8FB0C84D-88D6-4055-91EF-6F996AC55AAE}" destId="{C8EEB79D-5002-4904-AAC1-584119532DFD}" srcOrd="1" destOrd="0" presId="urn:microsoft.com/office/officeart/2005/8/layout/orgChart1"/>
    <dgm:cxn modelId="{8D81786B-C676-4E5C-BC3E-BF347456877D}" type="presParOf" srcId="{755CA98D-2E2E-465F-ABA0-8F8603F42335}" destId="{9C82BBB6-F97C-430D-807E-67AD533AB71E}" srcOrd="1" destOrd="0" presId="urn:microsoft.com/office/officeart/2005/8/layout/orgChart1"/>
    <dgm:cxn modelId="{F94C0AAD-CBC4-40C8-BF95-69F66FE8BAB5}" type="presParOf" srcId="{755CA98D-2E2E-465F-ABA0-8F8603F42335}" destId="{999D95B7-92BB-40E0-8779-8514A09EBCDC}" srcOrd="2" destOrd="0" presId="urn:microsoft.com/office/officeart/2005/8/layout/orgChart1"/>
    <dgm:cxn modelId="{0A38DB03-85F6-46C6-8919-67F7E17E5D2D}" type="presParOf" srcId="{CCA9D741-EA6D-4095-850F-76E0F4651A6B}" destId="{938F549B-C0E0-4E96-8A37-BE79E59A159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951653-5322-49D4-8E0C-3B3B3B3CB241}">
      <dsp:nvSpPr>
        <dsp:cNvPr id="0" name=""/>
        <dsp:cNvSpPr/>
      </dsp:nvSpPr>
      <dsp:spPr>
        <a:xfrm>
          <a:off x="5217285" y="1105702"/>
          <a:ext cx="565090" cy="845504"/>
        </a:xfrm>
        <a:custGeom>
          <a:avLst/>
          <a:gdLst/>
          <a:ahLst/>
          <a:cxnLst/>
          <a:rect l="0" t="0" r="0" b="0"/>
          <a:pathLst>
            <a:path>
              <a:moveTo>
                <a:pt x="0" y="0"/>
              </a:moveTo>
              <a:lnTo>
                <a:pt x="565090" y="8455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0322D8-38BF-491C-B7A5-5B996ABA1B79}">
      <dsp:nvSpPr>
        <dsp:cNvPr id="0" name=""/>
        <dsp:cNvSpPr/>
      </dsp:nvSpPr>
      <dsp:spPr>
        <a:xfrm>
          <a:off x="2972021" y="682619"/>
          <a:ext cx="2245263" cy="125137"/>
        </a:xfrm>
        <a:custGeom>
          <a:avLst/>
          <a:gdLst/>
          <a:ahLst/>
          <a:cxnLst/>
          <a:rect l="0" t="0" r="0" b="0"/>
          <a:pathLst>
            <a:path>
              <a:moveTo>
                <a:pt x="0" y="0"/>
              </a:moveTo>
              <a:lnTo>
                <a:pt x="0" y="62568"/>
              </a:lnTo>
              <a:lnTo>
                <a:pt x="2245263" y="62568"/>
              </a:lnTo>
              <a:lnTo>
                <a:pt x="2245263" y="1251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16FBA-29DD-4C7D-AC16-1320D81E6B61}">
      <dsp:nvSpPr>
        <dsp:cNvPr id="0" name=""/>
        <dsp:cNvSpPr/>
      </dsp:nvSpPr>
      <dsp:spPr>
        <a:xfrm>
          <a:off x="2444522" y="1103792"/>
          <a:ext cx="132914" cy="1691753"/>
        </a:xfrm>
        <a:custGeom>
          <a:avLst/>
          <a:gdLst/>
          <a:ahLst/>
          <a:cxnLst/>
          <a:rect l="0" t="0" r="0" b="0"/>
          <a:pathLst>
            <a:path>
              <a:moveTo>
                <a:pt x="0" y="0"/>
              </a:moveTo>
              <a:lnTo>
                <a:pt x="0" y="1691753"/>
              </a:lnTo>
              <a:lnTo>
                <a:pt x="132914" y="16917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1570C1-CD5B-4705-8D65-E8134F121C9F}">
      <dsp:nvSpPr>
        <dsp:cNvPr id="0" name=""/>
        <dsp:cNvSpPr/>
      </dsp:nvSpPr>
      <dsp:spPr>
        <a:xfrm>
          <a:off x="2444522" y="1103792"/>
          <a:ext cx="181843" cy="1015541"/>
        </a:xfrm>
        <a:custGeom>
          <a:avLst/>
          <a:gdLst/>
          <a:ahLst/>
          <a:cxnLst/>
          <a:rect l="0" t="0" r="0" b="0"/>
          <a:pathLst>
            <a:path>
              <a:moveTo>
                <a:pt x="0" y="0"/>
              </a:moveTo>
              <a:lnTo>
                <a:pt x="0" y="1015541"/>
              </a:lnTo>
              <a:lnTo>
                <a:pt x="181843" y="10155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CD74D-914E-49A0-9565-5078AF4E61C0}">
      <dsp:nvSpPr>
        <dsp:cNvPr id="0" name=""/>
        <dsp:cNvSpPr/>
      </dsp:nvSpPr>
      <dsp:spPr>
        <a:xfrm>
          <a:off x="2444522" y="1103792"/>
          <a:ext cx="158889" cy="368927"/>
        </a:xfrm>
        <a:custGeom>
          <a:avLst/>
          <a:gdLst/>
          <a:ahLst/>
          <a:cxnLst/>
          <a:rect l="0" t="0" r="0" b="0"/>
          <a:pathLst>
            <a:path>
              <a:moveTo>
                <a:pt x="0" y="0"/>
              </a:moveTo>
              <a:lnTo>
                <a:pt x="0" y="368927"/>
              </a:lnTo>
              <a:lnTo>
                <a:pt x="158889" y="3689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6D142-0861-4200-B9D2-6953EFBD37C7}">
      <dsp:nvSpPr>
        <dsp:cNvPr id="0" name=""/>
        <dsp:cNvSpPr/>
      </dsp:nvSpPr>
      <dsp:spPr>
        <a:xfrm>
          <a:off x="2914625" y="682619"/>
          <a:ext cx="91440" cy="123227"/>
        </a:xfrm>
        <a:custGeom>
          <a:avLst/>
          <a:gdLst/>
          <a:ahLst/>
          <a:cxnLst/>
          <a:rect l="0" t="0" r="0" b="0"/>
          <a:pathLst>
            <a:path>
              <a:moveTo>
                <a:pt x="57396" y="0"/>
              </a:moveTo>
              <a:lnTo>
                <a:pt x="57396" y="60658"/>
              </a:lnTo>
              <a:lnTo>
                <a:pt x="45720" y="60658"/>
              </a:lnTo>
              <a:lnTo>
                <a:pt x="45720" y="1232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BBC85-D962-469E-B761-46A33425A8E4}">
      <dsp:nvSpPr>
        <dsp:cNvPr id="0" name=""/>
        <dsp:cNvSpPr/>
      </dsp:nvSpPr>
      <dsp:spPr>
        <a:xfrm>
          <a:off x="196453" y="1105702"/>
          <a:ext cx="184802" cy="1582517"/>
        </a:xfrm>
        <a:custGeom>
          <a:avLst/>
          <a:gdLst/>
          <a:ahLst/>
          <a:cxnLst/>
          <a:rect l="0" t="0" r="0" b="0"/>
          <a:pathLst>
            <a:path>
              <a:moveTo>
                <a:pt x="0" y="0"/>
              </a:moveTo>
              <a:lnTo>
                <a:pt x="0" y="1582517"/>
              </a:lnTo>
              <a:lnTo>
                <a:pt x="184802" y="15825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CB4CE8-54B3-4E96-A2EF-BB866AD143B7}">
      <dsp:nvSpPr>
        <dsp:cNvPr id="0" name=""/>
        <dsp:cNvSpPr/>
      </dsp:nvSpPr>
      <dsp:spPr>
        <a:xfrm>
          <a:off x="196453" y="1105702"/>
          <a:ext cx="152904" cy="913917"/>
        </a:xfrm>
        <a:custGeom>
          <a:avLst/>
          <a:gdLst/>
          <a:ahLst/>
          <a:cxnLst/>
          <a:rect l="0" t="0" r="0" b="0"/>
          <a:pathLst>
            <a:path>
              <a:moveTo>
                <a:pt x="0" y="0"/>
              </a:moveTo>
              <a:lnTo>
                <a:pt x="0" y="913917"/>
              </a:lnTo>
              <a:lnTo>
                <a:pt x="152904" y="9139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821BDE-68B1-4672-A61C-366EE1ACCB87}">
      <dsp:nvSpPr>
        <dsp:cNvPr id="0" name=""/>
        <dsp:cNvSpPr/>
      </dsp:nvSpPr>
      <dsp:spPr>
        <a:xfrm>
          <a:off x="196453" y="1105702"/>
          <a:ext cx="163535" cy="335347"/>
        </a:xfrm>
        <a:custGeom>
          <a:avLst/>
          <a:gdLst/>
          <a:ahLst/>
          <a:cxnLst/>
          <a:rect l="0" t="0" r="0" b="0"/>
          <a:pathLst>
            <a:path>
              <a:moveTo>
                <a:pt x="0" y="0"/>
              </a:moveTo>
              <a:lnTo>
                <a:pt x="0" y="335347"/>
              </a:lnTo>
              <a:lnTo>
                <a:pt x="163535" y="3353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B56912-8EDC-4B94-96D8-5073C905CE5D}">
      <dsp:nvSpPr>
        <dsp:cNvPr id="0" name=""/>
        <dsp:cNvSpPr/>
      </dsp:nvSpPr>
      <dsp:spPr>
        <a:xfrm>
          <a:off x="972792" y="682619"/>
          <a:ext cx="1999228" cy="125137"/>
        </a:xfrm>
        <a:custGeom>
          <a:avLst/>
          <a:gdLst/>
          <a:ahLst/>
          <a:cxnLst/>
          <a:rect l="0" t="0" r="0" b="0"/>
          <a:pathLst>
            <a:path>
              <a:moveTo>
                <a:pt x="1999228" y="0"/>
              </a:moveTo>
              <a:lnTo>
                <a:pt x="1999228" y="62568"/>
              </a:lnTo>
              <a:lnTo>
                <a:pt x="0" y="62568"/>
              </a:lnTo>
              <a:lnTo>
                <a:pt x="0" y="1251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C2AA0-53B8-444F-A46B-A50E3E17738E}">
      <dsp:nvSpPr>
        <dsp:cNvPr id="0" name=""/>
        <dsp:cNvSpPr/>
      </dsp:nvSpPr>
      <dsp:spPr>
        <a:xfrm>
          <a:off x="1969254" y="194733"/>
          <a:ext cx="2005533" cy="4878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Рівні регуляції процесів життєдіяльності рослин</a:t>
          </a:r>
        </a:p>
      </dsp:txBody>
      <dsp:txXfrm>
        <a:off x="1969254" y="194733"/>
        <a:ext cx="2005533" cy="487886"/>
      </dsp:txXfrm>
    </dsp:sp>
    <dsp:sp modelId="{90F37395-190C-495F-AEA5-93D20FDA357D}">
      <dsp:nvSpPr>
        <dsp:cNvPr id="0" name=""/>
        <dsp:cNvSpPr/>
      </dsp:nvSpPr>
      <dsp:spPr>
        <a:xfrm>
          <a:off x="2368" y="807756"/>
          <a:ext cx="1940849" cy="2979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Внутрішньоклітинний</a:t>
          </a:r>
        </a:p>
      </dsp:txBody>
      <dsp:txXfrm>
        <a:off x="2368" y="807756"/>
        <a:ext cx="1940849" cy="297945"/>
      </dsp:txXfrm>
    </dsp:sp>
    <dsp:sp modelId="{77F43D63-701B-479B-9538-A626F671BD34}">
      <dsp:nvSpPr>
        <dsp:cNvPr id="0" name=""/>
        <dsp:cNvSpPr/>
      </dsp:nvSpPr>
      <dsp:spPr>
        <a:xfrm>
          <a:off x="359988" y="1220209"/>
          <a:ext cx="1050712" cy="44168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метаболічна регуляція</a:t>
          </a:r>
        </a:p>
      </dsp:txBody>
      <dsp:txXfrm>
        <a:off x="359988" y="1220209"/>
        <a:ext cx="1050712" cy="441680"/>
      </dsp:txXfrm>
    </dsp:sp>
    <dsp:sp modelId="{5360A1EA-55C7-422A-A1EE-62ED6A84382A}">
      <dsp:nvSpPr>
        <dsp:cNvPr id="0" name=""/>
        <dsp:cNvSpPr/>
      </dsp:nvSpPr>
      <dsp:spPr>
        <a:xfrm>
          <a:off x="349357" y="1765759"/>
          <a:ext cx="1032179" cy="50772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мембранна регуляція</a:t>
          </a:r>
        </a:p>
      </dsp:txBody>
      <dsp:txXfrm>
        <a:off x="349357" y="1765759"/>
        <a:ext cx="1032179" cy="507720"/>
      </dsp:txXfrm>
    </dsp:sp>
    <dsp:sp modelId="{39F8B110-8206-4D29-A733-D80A811F0A50}">
      <dsp:nvSpPr>
        <dsp:cNvPr id="0" name=""/>
        <dsp:cNvSpPr/>
      </dsp:nvSpPr>
      <dsp:spPr>
        <a:xfrm>
          <a:off x="381255" y="2441146"/>
          <a:ext cx="1006198" cy="494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генетична регуляція</a:t>
          </a:r>
        </a:p>
      </dsp:txBody>
      <dsp:txXfrm>
        <a:off x="381255" y="2441146"/>
        <a:ext cx="1006198" cy="494146"/>
      </dsp:txXfrm>
    </dsp:sp>
    <dsp:sp modelId="{57D513AC-4C77-4BE9-8620-9D97FAD010EE}">
      <dsp:nvSpPr>
        <dsp:cNvPr id="0" name=""/>
        <dsp:cNvSpPr/>
      </dsp:nvSpPr>
      <dsp:spPr>
        <a:xfrm>
          <a:off x="2315566" y="805846"/>
          <a:ext cx="1289557" cy="2979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Міжклітинний</a:t>
          </a:r>
        </a:p>
      </dsp:txBody>
      <dsp:txXfrm>
        <a:off x="2315566" y="805846"/>
        <a:ext cx="1289557" cy="297945"/>
      </dsp:txXfrm>
    </dsp:sp>
    <dsp:sp modelId="{8033B5E1-D73F-41A6-8BD8-D956CF427B41}">
      <dsp:nvSpPr>
        <dsp:cNvPr id="0" name=""/>
        <dsp:cNvSpPr/>
      </dsp:nvSpPr>
      <dsp:spPr>
        <a:xfrm>
          <a:off x="2603411" y="1239161"/>
          <a:ext cx="1306015" cy="46711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трофічна регуляція</a:t>
          </a:r>
        </a:p>
      </dsp:txBody>
      <dsp:txXfrm>
        <a:off x="2603411" y="1239161"/>
        <a:ext cx="1306015" cy="467116"/>
      </dsp:txXfrm>
    </dsp:sp>
    <dsp:sp modelId="{A15B450B-7C03-4756-88A5-3C1D290E0D02}">
      <dsp:nvSpPr>
        <dsp:cNvPr id="0" name=""/>
        <dsp:cNvSpPr/>
      </dsp:nvSpPr>
      <dsp:spPr>
        <a:xfrm>
          <a:off x="2626365" y="1839739"/>
          <a:ext cx="1398581" cy="5591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фітогормональна регуляція</a:t>
          </a:r>
        </a:p>
      </dsp:txBody>
      <dsp:txXfrm>
        <a:off x="2626365" y="1839739"/>
        <a:ext cx="1398581" cy="559187"/>
      </dsp:txXfrm>
    </dsp:sp>
    <dsp:sp modelId="{6AA2C9D2-8871-4685-8D84-C24C0D8E1070}">
      <dsp:nvSpPr>
        <dsp:cNvPr id="0" name=""/>
        <dsp:cNvSpPr/>
      </dsp:nvSpPr>
      <dsp:spPr>
        <a:xfrm>
          <a:off x="2577436" y="2567687"/>
          <a:ext cx="1431683" cy="4557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електрофізіоло-  гічна регуляція</a:t>
          </a:r>
        </a:p>
      </dsp:txBody>
      <dsp:txXfrm>
        <a:off x="2577436" y="2567687"/>
        <a:ext cx="1431683" cy="455717"/>
      </dsp:txXfrm>
    </dsp:sp>
    <dsp:sp modelId="{6F1E9CF5-41C1-4AF0-9017-6591CB6100DE}">
      <dsp:nvSpPr>
        <dsp:cNvPr id="0" name=""/>
        <dsp:cNvSpPr/>
      </dsp:nvSpPr>
      <dsp:spPr>
        <a:xfrm>
          <a:off x="4614981" y="807756"/>
          <a:ext cx="1204607" cy="2979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latin typeface="Times New Roman" pitchFamily="18" charset="0"/>
              <a:cs typeface="Times New Roman" pitchFamily="18" charset="0"/>
            </a:rPr>
            <a:t>Організмовий</a:t>
          </a:r>
        </a:p>
      </dsp:txBody>
      <dsp:txXfrm>
        <a:off x="4614981" y="807756"/>
        <a:ext cx="1204607" cy="297945"/>
      </dsp:txXfrm>
    </dsp:sp>
    <dsp:sp modelId="{7D728940-29EF-4F83-91C4-352EC07A91D8}">
      <dsp:nvSpPr>
        <dsp:cNvPr id="0" name=""/>
        <dsp:cNvSpPr/>
      </dsp:nvSpPr>
      <dsp:spPr>
        <a:xfrm>
          <a:off x="4420035" y="1350012"/>
          <a:ext cx="1362339" cy="12023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забезпечується координуюча діяльність попередніх систем регуляції </a:t>
          </a:r>
        </a:p>
      </dsp:txBody>
      <dsp:txXfrm>
        <a:off x="4420035" y="1350012"/>
        <a:ext cx="1362339" cy="12023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66D4-89A8-4C87-9075-138BCB13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9246</Words>
  <Characters>52704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2222222223</dc:creator>
  <cp:lastModifiedBy>Пользователь</cp:lastModifiedBy>
  <cp:revision>2</cp:revision>
  <cp:lastPrinted>2021-02-05T07:45:00Z</cp:lastPrinted>
  <dcterms:created xsi:type="dcterms:W3CDTF">2021-12-28T08:58:00Z</dcterms:created>
  <dcterms:modified xsi:type="dcterms:W3CDTF">2021-12-28T08:58:00Z</dcterms:modified>
</cp:coreProperties>
</file>