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896" w:rsidRPr="00EC5896" w:rsidRDefault="00EC5896" w:rsidP="00EC5896">
      <w:pPr>
        <w:spacing w:after="0" w:line="240" w:lineRule="auto"/>
        <w:jc w:val="center"/>
        <w:rPr>
          <w:rFonts w:ascii="Times New Roman" w:hAnsi="Times New Roman"/>
          <w:b/>
          <w:sz w:val="28"/>
          <w:szCs w:val="28"/>
          <w:lang w:val="uk-UA"/>
        </w:rPr>
      </w:pPr>
      <w:r w:rsidRPr="00EC5896">
        <w:rPr>
          <w:rFonts w:ascii="Times New Roman" w:hAnsi="Times New Roman"/>
          <w:b/>
          <w:sz w:val="28"/>
          <w:szCs w:val="28"/>
          <w:lang w:val="uk-UA"/>
        </w:rPr>
        <w:t>Міністерство освіти і науки України</w:t>
      </w:r>
    </w:p>
    <w:p w:rsidR="00EC5896" w:rsidRPr="00EC5896" w:rsidRDefault="00EC5896" w:rsidP="00EC5896">
      <w:pPr>
        <w:spacing w:after="0" w:line="240" w:lineRule="auto"/>
        <w:jc w:val="center"/>
        <w:rPr>
          <w:rFonts w:ascii="Times New Roman" w:hAnsi="Times New Roman"/>
          <w:b/>
          <w:sz w:val="28"/>
          <w:szCs w:val="28"/>
          <w:lang w:val="uk-UA"/>
        </w:rPr>
      </w:pPr>
      <w:r w:rsidRPr="00EC5896">
        <w:rPr>
          <w:rFonts w:ascii="Times New Roman" w:hAnsi="Times New Roman"/>
          <w:b/>
          <w:sz w:val="28"/>
          <w:szCs w:val="28"/>
          <w:lang w:val="uk-UA"/>
        </w:rPr>
        <w:t>Ніжинський державний університет імені Миколи Гоголя</w:t>
      </w:r>
    </w:p>
    <w:p w:rsidR="00EC5896" w:rsidRPr="00EC5896" w:rsidRDefault="00EC5896" w:rsidP="00EC5896">
      <w:pPr>
        <w:spacing w:after="0" w:line="240" w:lineRule="auto"/>
        <w:jc w:val="center"/>
        <w:rPr>
          <w:rFonts w:ascii="Times New Roman" w:hAnsi="Times New Roman"/>
          <w:b/>
          <w:sz w:val="28"/>
          <w:szCs w:val="28"/>
          <w:lang w:val="uk-UA"/>
        </w:rPr>
      </w:pPr>
    </w:p>
    <w:p w:rsidR="00EC5896" w:rsidRPr="00EC5896" w:rsidRDefault="00EC5896" w:rsidP="00EC5896">
      <w:pPr>
        <w:spacing w:after="0" w:line="240" w:lineRule="auto"/>
        <w:jc w:val="center"/>
        <w:rPr>
          <w:rFonts w:ascii="Times New Roman" w:hAnsi="Times New Roman"/>
          <w:b/>
          <w:sz w:val="28"/>
          <w:szCs w:val="28"/>
          <w:lang w:val="uk-UA"/>
        </w:rPr>
      </w:pPr>
      <w:r w:rsidRPr="00EC5896">
        <w:rPr>
          <w:rFonts w:ascii="Times New Roman" w:hAnsi="Times New Roman"/>
          <w:b/>
          <w:sz w:val="28"/>
          <w:szCs w:val="28"/>
          <w:lang w:val="uk-UA"/>
        </w:rPr>
        <w:t>Факультет психології та соціальної роботи</w:t>
      </w:r>
    </w:p>
    <w:p w:rsidR="00EC5896" w:rsidRPr="00EC5896" w:rsidRDefault="00EC5896" w:rsidP="00EC5896">
      <w:pPr>
        <w:spacing w:after="0" w:line="240" w:lineRule="auto"/>
        <w:jc w:val="center"/>
        <w:rPr>
          <w:rFonts w:ascii="Times New Roman" w:hAnsi="Times New Roman"/>
          <w:b/>
          <w:sz w:val="28"/>
          <w:szCs w:val="28"/>
          <w:lang w:val="uk-UA"/>
        </w:rPr>
      </w:pPr>
      <w:r w:rsidRPr="00EC5896">
        <w:rPr>
          <w:rFonts w:ascii="Times New Roman" w:hAnsi="Times New Roman"/>
          <w:b/>
          <w:sz w:val="28"/>
          <w:szCs w:val="28"/>
          <w:lang w:val="uk-UA"/>
        </w:rPr>
        <w:t>Кафедра педагогіки, початкової освіти</w:t>
      </w:r>
      <w:r>
        <w:rPr>
          <w:rFonts w:ascii="Times New Roman" w:hAnsi="Times New Roman"/>
          <w:b/>
          <w:sz w:val="28"/>
          <w:szCs w:val="28"/>
          <w:lang w:val="uk-UA"/>
        </w:rPr>
        <w:t xml:space="preserve"> </w:t>
      </w:r>
      <w:r w:rsidRPr="00EC5896">
        <w:rPr>
          <w:rFonts w:ascii="Times New Roman" w:hAnsi="Times New Roman"/>
          <w:b/>
          <w:sz w:val="28"/>
          <w:szCs w:val="28"/>
          <w:lang w:val="uk-UA"/>
        </w:rPr>
        <w:t>та освітнього менеджменту</w:t>
      </w:r>
    </w:p>
    <w:p w:rsidR="00EC5896" w:rsidRPr="009650FC" w:rsidRDefault="00EC5896" w:rsidP="00EC5896">
      <w:pPr>
        <w:spacing w:after="0" w:line="240" w:lineRule="auto"/>
        <w:jc w:val="center"/>
        <w:rPr>
          <w:sz w:val="28"/>
          <w:szCs w:val="28"/>
          <w:lang w:val="uk-UA"/>
        </w:rPr>
      </w:pPr>
    </w:p>
    <w:p w:rsidR="00EC5896" w:rsidRPr="009650FC" w:rsidRDefault="00EC5896" w:rsidP="00EC5896">
      <w:pPr>
        <w:spacing w:after="0" w:line="240" w:lineRule="auto"/>
        <w:ind w:left="4111"/>
        <w:rPr>
          <w:rFonts w:ascii="Times New Roman" w:hAnsi="Times New Roman"/>
          <w:sz w:val="28"/>
          <w:szCs w:val="28"/>
          <w:lang w:val="uk-UA"/>
        </w:rPr>
      </w:pPr>
      <w:r w:rsidRPr="009650FC">
        <w:rPr>
          <w:rFonts w:ascii="Times New Roman" w:hAnsi="Times New Roman"/>
          <w:sz w:val="28"/>
          <w:szCs w:val="28"/>
          <w:lang w:val="uk-UA"/>
        </w:rPr>
        <w:t>Освітня програма «Менеджмент в освіті»</w:t>
      </w:r>
    </w:p>
    <w:p w:rsidR="00EC5896" w:rsidRPr="009650FC" w:rsidRDefault="00EC5896" w:rsidP="00EC5896">
      <w:pPr>
        <w:spacing w:after="0" w:line="240" w:lineRule="auto"/>
        <w:ind w:left="4111"/>
        <w:rPr>
          <w:rFonts w:ascii="Times New Roman" w:hAnsi="Times New Roman"/>
          <w:sz w:val="28"/>
          <w:szCs w:val="28"/>
          <w:lang w:val="uk-UA"/>
        </w:rPr>
      </w:pPr>
      <w:r w:rsidRPr="009650FC">
        <w:rPr>
          <w:rFonts w:ascii="Times New Roman" w:hAnsi="Times New Roman"/>
          <w:sz w:val="28"/>
          <w:szCs w:val="28"/>
          <w:lang w:val="uk-UA"/>
        </w:rPr>
        <w:t>Спеціальність 073 Менеджмент</w:t>
      </w:r>
    </w:p>
    <w:p w:rsidR="00EC5896" w:rsidRPr="009650FC" w:rsidRDefault="00EC5896" w:rsidP="00EC5896">
      <w:pPr>
        <w:spacing w:after="0" w:line="240" w:lineRule="auto"/>
        <w:rPr>
          <w:rFonts w:ascii="Times New Roman" w:hAnsi="Times New Roman"/>
          <w:sz w:val="28"/>
          <w:szCs w:val="28"/>
          <w:lang w:val="uk-UA"/>
        </w:rPr>
      </w:pPr>
    </w:p>
    <w:p w:rsidR="00EC5896" w:rsidRPr="009650FC" w:rsidRDefault="004C4446" w:rsidP="00EC589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Кваліфікаційна робота</w:t>
      </w:r>
    </w:p>
    <w:p w:rsidR="00EC5896" w:rsidRPr="009650FC" w:rsidRDefault="00EC5896" w:rsidP="00EC5896">
      <w:pPr>
        <w:spacing w:after="0" w:line="240" w:lineRule="auto"/>
        <w:jc w:val="center"/>
        <w:rPr>
          <w:rFonts w:ascii="Times New Roman" w:hAnsi="Times New Roman"/>
          <w:sz w:val="28"/>
          <w:szCs w:val="28"/>
          <w:lang w:val="uk-UA"/>
        </w:rPr>
      </w:pPr>
      <w:r w:rsidRPr="009650FC">
        <w:rPr>
          <w:rFonts w:ascii="Times New Roman" w:hAnsi="Times New Roman"/>
          <w:sz w:val="28"/>
          <w:szCs w:val="28"/>
          <w:lang w:val="uk-UA"/>
        </w:rPr>
        <w:t xml:space="preserve">на здобуття освітнього ступеня </w:t>
      </w:r>
      <w:r>
        <w:rPr>
          <w:rFonts w:ascii="Times New Roman" w:hAnsi="Times New Roman"/>
          <w:sz w:val="28"/>
          <w:szCs w:val="28"/>
          <w:lang w:val="uk-UA"/>
        </w:rPr>
        <w:t>«</w:t>
      </w:r>
      <w:r w:rsidRPr="009650FC">
        <w:rPr>
          <w:rFonts w:ascii="Times New Roman" w:hAnsi="Times New Roman"/>
          <w:sz w:val="28"/>
          <w:szCs w:val="28"/>
          <w:lang w:val="uk-UA"/>
        </w:rPr>
        <w:t>магістр</w:t>
      </w:r>
      <w:r>
        <w:rPr>
          <w:rFonts w:ascii="Times New Roman" w:hAnsi="Times New Roman"/>
          <w:sz w:val="28"/>
          <w:szCs w:val="28"/>
          <w:lang w:val="uk-UA"/>
        </w:rPr>
        <w:t>»</w:t>
      </w:r>
    </w:p>
    <w:p w:rsidR="00EC5896" w:rsidRPr="009650FC" w:rsidRDefault="00EC5896" w:rsidP="00EC5896">
      <w:pPr>
        <w:spacing w:after="0" w:line="240" w:lineRule="auto"/>
        <w:ind w:firstLine="426"/>
        <w:jc w:val="center"/>
        <w:rPr>
          <w:rFonts w:ascii="Times New Roman" w:hAnsi="Times New Roman"/>
          <w:szCs w:val="28"/>
          <w:lang w:val="uk-UA"/>
        </w:rPr>
      </w:pPr>
    </w:p>
    <w:p w:rsidR="00EC5896" w:rsidRPr="008E0736" w:rsidRDefault="00EC5896" w:rsidP="00EC5896">
      <w:pPr>
        <w:tabs>
          <w:tab w:val="left" w:pos="215"/>
        </w:tabs>
        <w:spacing w:after="0"/>
        <w:jc w:val="center"/>
        <w:rPr>
          <w:rFonts w:ascii="Times New Roman" w:hAnsi="Times New Roman"/>
          <w:b/>
          <w:bCs/>
          <w:sz w:val="36"/>
          <w:szCs w:val="36"/>
          <w:lang w:val="uk-UA"/>
        </w:rPr>
      </w:pPr>
      <w:r w:rsidRPr="008E0736">
        <w:rPr>
          <w:rFonts w:ascii="Times New Roman" w:hAnsi="Times New Roman"/>
          <w:b/>
          <w:bCs/>
          <w:sz w:val="36"/>
          <w:szCs w:val="36"/>
          <w:lang w:val="uk-UA"/>
        </w:rPr>
        <w:t xml:space="preserve">РОЗВИТОК КАР’ЄРНОЇ КОМПЕТЕНТНОСТІ </w:t>
      </w:r>
    </w:p>
    <w:p w:rsidR="00EC5896" w:rsidRPr="008E0736" w:rsidRDefault="00EC5896" w:rsidP="00EC5896">
      <w:pPr>
        <w:tabs>
          <w:tab w:val="left" w:pos="215"/>
        </w:tabs>
        <w:spacing w:after="0"/>
        <w:jc w:val="center"/>
        <w:rPr>
          <w:rFonts w:ascii="Times New Roman" w:hAnsi="Times New Roman"/>
          <w:b/>
          <w:sz w:val="36"/>
          <w:szCs w:val="36"/>
          <w:lang w:val="uk-UA"/>
        </w:rPr>
      </w:pPr>
      <w:r w:rsidRPr="008E0736">
        <w:rPr>
          <w:rFonts w:ascii="Times New Roman" w:hAnsi="Times New Roman"/>
          <w:b/>
          <w:bCs/>
          <w:sz w:val="36"/>
          <w:szCs w:val="36"/>
          <w:lang w:val="uk-UA"/>
        </w:rPr>
        <w:t>У МАЙБУТНІХ МЕНЕДЖЕРІВ</w:t>
      </w:r>
      <w:r w:rsidRPr="008E0736">
        <w:rPr>
          <w:rFonts w:ascii="Times New Roman" w:hAnsi="Times New Roman"/>
          <w:b/>
          <w:sz w:val="36"/>
          <w:szCs w:val="36"/>
          <w:lang w:val="uk-UA"/>
        </w:rPr>
        <w:t xml:space="preserve"> </w:t>
      </w:r>
    </w:p>
    <w:p w:rsidR="00EC5896" w:rsidRPr="000A30BD" w:rsidRDefault="00EC5896" w:rsidP="00EC5896">
      <w:pPr>
        <w:tabs>
          <w:tab w:val="left" w:pos="215"/>
        </w:tabs>
        <w:spacing w:after="0"/>
        <w:jc w:val="center"/>
        <w:rPr>
          <w:rFonts w:ascii="Times New Roman" w:hAnsi="Times New Roman"/>
          <w:b/>
          <w:sz w:val="32"/>
          <w:szCs w:val="32"/>
          <w:lang w:val="uk-UA"/>
        </w:rPr>
      </w:pPr>
    </w:p>
    <w:p w:rsidR="00EC5896" w:rsidRPr="009E6438" w:rsidRDefault="00EC5896" w:rsidP="00EC5896">
      <w:pPr>
        <w:tabs>
          <w:tab w:val="left" w:pos="215"/>
        </w:tabs>
        <w:spacing w:after="0"/>
        <w:jc w:val="center"/>
        <w:rPr>
          <w:rFonts w:ascii="Times New Roman" w:hAnsi="Times New Roman"/>
          <w:b/>
          <w:sz w:val="28"/>
          <w:szCs w:val="28"/>
          <w:lang w:val="uk-UA" w:eastAsia="en-US"/>
        </w:rPr>
      </w:pPr>
      <w:r w:rsidRPr="009E6438">
        <w:rPr>
          <w:rFonts w:ascii="Times New Roman" w:hAnsi="Times New Roman"/>
          <w:b/>
          <w:sz w:val="28"/>
          <w:szCs w:val="28"/>
          <w:lang w:val="uk-UA"/>
        </w:rPr>
        <w:t>ФАБРИЧЕНКА АНДРІЯ ГРИГОРОВИЧА</w:t>
      </w:r>
    </w:p>
    <w:p w:rsidR="00EC5896" w:rsidRPr="009650FC" w:rsidRDefault="00EC5896" w:rsidP="00EC5896">
      <w:pPr>
        <w:spacing w:line="240" w:lineRule="auto"/>
        <w:ind w:left="2694"/>
        <w:rPr>
          <w:rFonts w:ascii="Times New Roman" w:hAnsi="Times New Roman"/>
          <w:b/>
          <w:szCs w:val="28"/>
          <w:lang w:val="uk-UA"/>
        </w:rPr>
      </w:pPr>
    </w:p>
    <w:p w:rsidR="00EC5896" w:rsidRPr="009650FC" w:rsidRDefault="00EC5896" w:rsidP="00EC5896">
      <w:pPr>
        <w:spacing w:after="0" w:line="240" w:lineRule="auto"/>
        <w:ind w:left="3969"/>
        <w:rPr>
          <w:rFonts w:ascii="Times New Roman" w:hAnsi="Times New Roman"/>
          <w:sz w:val="28"/>
          <w:szCs w:val="28"/>
          <w:lang w:val="uk-UA"/>
        </w:rPr>
      </w:pPr>
      <w:r w:rsidRPr="009650FC">
        <w:rPr>
          <w:rFonts w:ascii="Times New Roman" w:hAnsi="Times New Roman"/>
          <w:b/>
          <w:sz w:val="28"/>
          <w:szCs w:val="28"/>
          <w:lang w:val="uk-UA"/>
        </w:rPr>
        <w:t>Науковий керівник:</w:t>
      </w:r>
    </w:p>
    <w:p w:rsidR="00EC5896" w:rsidRPr="009650FC" w:rsidRDefault="00EC5896" w:rsidP="00EC5896">
      <w:pPr>
        <w:spacing w:after="0" w:line="240" w:lineRule="auto"/>
        <w:ind w:left="3969"/>
        <w:rPr>
          <w:rFonts w:ascii="Times New Roman" w:hAnsi="Times New Roman"/>
          <w:sz w:val="28"/>
          <w:szCs w:val="28"/>
          <w:lang w:val="uk-UA"/>
        </w:rPr>
      </w:pPr>
      <w:r w:rsidRPr="009650FC">
        <w:rPr>
          <w:rFonts w:ascii="Times New Roman" w:hAnsi="Times New Roman"/>
          <w:b/>
          <w:sz w:val="28"/>
          <w:szCs w:val="28"/>
          <w:lang w:val="uk-UA"/>
        </w:rPr>
        <w:t>Новгородська Ю.Г.</w:t>
      </w:r>
      <w:r w:rsidRPr="009650FC">
        <w:rPr>
          <w:rFonts w:ascii="Times New Roman" w:hAnsi="Times New Roman"/>
          <w:sz w:val="28"/>
          <w:szCs w:val="28"/>
          <w:lang w:val="uk-UA"/>
        </w:rPr>
        <w:t xml:space="preserve">, к. пед. н., доцент кафедри педагогіки, початкової освіти та освітнього менеджменту </w:t>
      </w:r>
    </w:p>
    <w:p w:rsidR="00EC5896" w:rsidRPr="009650FC" w:rsidRDefault="00EC5896" w:rsidP="00EC5896">
      <w:pPr>
        <w:spacing w:after="0" w:line="240" w:lineRule="auto"/>
        <w:ind w:left="3969"/>
        <w:rPr>
          <w:rFonts w:ascii="Times New Roman" w:hAnsi="Times New Roman"/>
          <w:b/>
          <w:sz w:val="28"/>
          <w:szCs w:val="28"/>
          <w:lang w:val="uk-UA"/>
        </w:rPr>
      </w:pPr>
    </w:p>
    <w:p w:rsidR="00EC5896" w:rsidRPr="009650FC" w:rsidRDefault="00EC5896" w:rsidP="00EC5896">
      <w:pPr>
        <w:spacing w:after="0" w:line="240" w:lineRule="auto"/>
        <w:ind w:left="3969"/>
        <w:rPr>
          <w:rFonts w:ascii="Times New Roman" w:hAnsi="Times New Roman"/>
          <w:b/>
          <w:sz w:val="28"/>
          <w:szCs w:val="28"/>
          <w:lang w:val="uk-UA"/>
        </w:rPr>
      </w:pPr>
      <w:r w:rsidRPr="009650FC">
        <w:rPr>
          <w:rFonts w:ascii="Times New Roman" w:hAnsi="Times New Roman"/>
          <w:b/>
          <w:sz w:val="28"/>
          <w:szCs w:val="28"/>
          <w:lang w:val="uk-UA"/>
        </w:rPr>
        <w:t>Рецензенти:</w:t>
      </w:r>
    </w:p>
    <w:p w:rsidR="00EC5896" w:rsidRPr="009650FC" w:rsidRDefault="00EC5896" w:rsidP="00EC5896">
      <w:pPr>
        <w:spacing w:after="0" w:line="240" w:lineRule="auto"/>
        <w:ind w:left="3969"/>
        <w:rPr>
          <w:rFonts w:ascii="Times New Roman" w:hAnsi="Times New Roman"/>
          <w:sz w:val="28"/>
          <w:szCs w:val="28"/>
          <w:lang w:val="uk-UA"/>
        </w:rPr>
      </w:pPr>
      <w:r>
        <w:rPr>
          <w:rFonts w:ascii="Times New Roman" w:hAnsi="Times New Roman"/>
          <w:b/>
          <w:sz w:val="28"/>
          <w:szCs w:val="28"/>
          <w:lang w:val="uk-UA"/>
        </w:rPr>
        <w:t>Демченко Н.М</w:t>
      </w:r>
      <w:r w:rsidRPr="009650FC">
        <w:rPr>
          <w:rFonts w:ascii="Times New Roman" w:hAnsi="Times New Roman"/>
          <w:b/>
          <w:sz w:val="28"/>
          <w:szCs w:val="28"/>
          <w:lang w:val="uk-UA"/>
        </w:rPr>
        <w:t>.</w:t>
      </w:r>
      <w:r w:rsidRPr="00EC5896">
        <w:rPr>
          <w:rFonts w:ascii="Times New Roman" w:hAnsi="Times New Roman"/>
          <w:sz w:val="28"/>
          <w:szCs w:val="28"/>
          <w:lang w:val="uk-UA"/>
        </w:rPr>
        <w:t xml:space="preserve">, </w:t>
      </w:r>
      <w:r w:rsidRPr="009650FC">
        <w:rPr>
          <w:rFonts w:ascii="Times New Roman" w:hAnsi="Times New Roman"/>
          <w:sz w:val="28"/>
          <w:szCs w:val="28"/>
          <w:lang w:val="uk-UA"/>
        </w:rPr>
        <w:t>к. пед. н., доцент кафедри педагогіки, початкової освіти та освітнього менеджменту Ніжинського державного університету імені Миколи Гоголя</w:t>
      </w:r>
    </w:p>
    <w:p w:rsidR="00EC5896" w:rsidRPr="009650FC" w:rsidRDefault="00EC5896" w:rsidP="00EC5896">
      <w:pPr>
        <w:spacing w:after="0" w:line="240" w:lineRule="auto"/>
        <w:ind w:left="3969"/>
        <w:rPr>
          <w:rFonts w:ascii="Times New Roman" w:hAnsi="Times New Roman"/>
          <w:sz w:val="28"/>
          <w:szCs w:val="28"/>
          <w:lang w:val="uk-UA"/>
        </w:rPr>
      </w:pPr>
    </w:p>
    <w:p w:rsidR="00EC5896" w:rsidRPr="009650FC" w:rsidRDefault="00EC5896" w:rsidP="00EC5896">
      <w:pPr>
        <w:spacing w:after="0" w:line="240" w:lineRule="auto"/>
        <w:ind w:left="3969"/>
        <w:rPr>
          <w:rFonts w:ascii="Times New Roman" w:hAnsi="Times New Roman"/>
          <w:sz w:val="28"/>
          <w:szCs w:val="28"/>
          <w:lang w:val="uk-UA"/>
        </w:rPr>
      </w:pPr>
      <w:r w:rsidRPr="00EC5896">
        <w:rPr>
          <w:rFonts w:ascii="Times New Roman" w:hAnsi="Times New Roman"/>
          <w:b/>
          <w:sz w:val="28"/>
          <w:szCs w:val="28"/>
          <w:lang w:val="uk-UA"/>
        </w:rPr>
        <w:t>Горянська А.М</w:t>
      </w:r>
      <w:r>
        <w:rPr>
          <w:rFonts w:ascii="Times New Roman" w:hAnsi="Times New Roman"/>
          <w:sz w:val="28"/>
          <w:szCs w:val="28"/>
          <w:lang w:val="uk-UA"/>
        </w:rPr>
        <w:t xml:space="preserve">., </w:t>
      </w:r>
      <w:r w:rsidRPr="009650FC">
        <w:rPr>
          <w:rFonts w:ascii="Times New Roman" w:hAnsi="Times New Roman"/>
          <w:sz w:val="28"/>
          <w:szCs w:val="28"/>
          <w:lang w:val="uk-UA"/>
        </w:rPr>
        <w:t>к. п</w:t>
      </w:r>
      <w:r>
        <w:rPr>
          <w:rFonts w:ascii="Times New Roman" w:hAnsi="Times New Roman"/>
          <w:sz w:val="28"/>
          <w:szCs w:val="28"/>
          <w:lang w:val="uk-UA"/>
        </w:rPr>
        <w:t>сихол</w:t>
      </w:r>
      <w:r w:rsidRPr="009650FC">
        <w:rPr>
          <w:rFonts w:ascii="Times New Roman" w:hAnsi="Times New Roman"/>
          <w:sz w:val="28"/>
          <w:szCs w:val="28"/>
          <w:lang w:val="uk-UA"/>
        </w:rPr>
        <w:t xml:space="preserve">. н., доцент кафедри </w:t>
      </w:r>
      <w:r>
        <w:rPr>
          <w:rFonts w:ascii="Times New Roman" w:hAnsi="Times New Roman"/>
          <w:sz w:val="28"/>
          <w:szCs w:val="28"/>
          <w:lang w:val="uk-UA"/>
        </w:rPr>
        <w:t>психології</w:t>
      </w:r>
      <w:r w:rsidRPr="009650FC">
        <w:rPr>
          <w:rFonts w:ascii="Times New Roman" w:hAnsi="Times New Roman"/>
          <w:sz w:val="28"/>
          <w:szCs w:val="28"/>
          <w:lang w:val="uk-UA"/>
        </w:rPr>
        <w:t xml:space="preserve"> Ніжинського державного університету імені Миколи Гоголя</w:t>
      </w:r>
    </w:p>
    <w:p w:rsidR="00EC5896" w:rsidRPr="009650FC" w:rsidRDefault="00EC5896" w:rsidP="00EC5896">
      <w:pPr>
        <w:spacing w:after="0" w:line="240" w:lineRule="auto"/>
        <w:ind w:left="3969"/>
        <w:rPr>
          <w:rFonts w:ascii="Times New Roman" w:hAnsi="Times New Roman"/>
          <w:sz w:val="28"/>
          <w:szCs w:val="28"/>
          <w:lang w:val="uk-UA"/>
        </w:rPr>
      </w:pPr>
    </w:p>
    <w:p w:rsidR="004C4446" w:rsidRDefault="004C4446" w:rsidP="004C4446">
      <w:pPr>
        <w:spacing w:after="0" w:line="240" w:lineRule="auto"/>
        <w:ind w:left="3969"/>
        <w:rPr>
          <w:rFonts w:ascii="Times New Roman" w:hAnsi="Times New Roman"/>
          <w:b/>
          <w:sz w:val="28"/>
          <w:szCs w:val="28"/>
          <w:lang w:val="uk-UA"/>
        </w:rPr>
      </w:pPr>
      <w:r>
        <w:rPr>
          <w:rFonts w:ascii="Times New Roman" w:hAnsi="Times New Roman"/>
          <w:b/>
          <w:sz w:val="28"/>
          <w:szCs w:val="28"/>
          <w:lang w:val="uk-UA"/>
        </w:rPr>
        <w:t xml:space="preserve">Допущено до захисту: </w:t>
      </w:r>
    </w:p>
    <w:p w:rsidR="004C4446" w:rsidRDefault="004C4446" w:rsidP="004C4446">
      <w:pPr>
        <w:spacing w:after="0" w:line="240" w:lineRule="auto"/>
        <w:ind w:left="3969"/>
        <w:rPr>
          <w:rFonts w:ascii="Times New Roman" w:hAnsi="Times New Roman"/>
          <w:sz w:val="28"/>
          <w:szCs w:val="28"/>
          <w:lang w:val="uk-UA"/>
        </w:rPr>
      </w:pPr>
      <w:r>
        <w:rPr>
          <w:rFonts w:ascii="Times New Roman" w:hAnsi="Times New Roman"/>
          <w:sz w:val="28"/>
          <w:szCs w:val="28"/>
          <w:lang w:val="uk-UA"/>
        </w:rPr>
        <w:t xml:space="preserve">Протокол № 7 від 15 грудня  2020 р. </w:t>
      </w:r>
    </w:p>
    <w:p w:rsidR="00EC5896" w:rsidRDefault="004C4446" w:rsidP="004C4446">
      <w:pPr>
        <w:spacing w:after="0" w:line="240" w:lineRule="auto"/>
        <w:ind w:left="3969"/>
        <w:rPr>
          <w:rFonts w:ascii="Times New Roman" w:hAnsi="Times New Roman"/>
          <w:b/>
          <w:sz w:val="28"/>
          <w:szCs w:val="28"/>
          <w:lang w:val="uk-UA"/>
        </w:rPr>
      </w:pPr>
      <w:r>
        <w:rPr>
          <w:rFonts w:ascii="Times New Roman" w:hAnsi="Times New Roman"/>
          <w:sz w:val="28"/>
          <w:szCs w:val="28"/>
          <w:lang w:val="uk-UA"/>
        </w:rPr>
        <w:t xml:space="preserve">Завідувачка  кафедри педагогіки, початкової освіти та освітнього менеджменту, д. пед. н., професор </w:t>
      </w:r>
      <w:r w:rsidRPr="004C4446">
        <w:rPr>
          <w:rFonts w:ascii="Times New Roman" w:hAnsi="Times New Roman"/>
          <w:b/>
          <w:sz w:val="28"/>
          <w:szCs w:val="28"/>
          <w:lang w:val="uk-UA"/>
        </w:rPr>
        <w:t>Турчин Т.М</w:t>
      </w:r>
      <w:r>
        <w:rPr>
          <w:rFonts w:ascii="Times New Roman" w:hAnsi="Times New Roman"/>
          <w:sz w:val="28"/>
          <w:szCs w:val="28"/>
          <w:lang w:val="uk-UA"/>
        </w:rPr>
        <w:t>.</w:t>
      </w:r>
    </w:p>
    <w:p w:rsidR="004C4446" w:rsidRDefault="004C4446" w:rsidP="00EC5896">
      <w:pPr>
        <w:spacing w:after="0" w:line="240" w:lineRule="auto"/>
        <w:ind w:left="4253"/>
        <w:jc w:val="center"/>
        <w:rPr>
          <w:rFonts w:ascii="Times New Roman" w:hAnsi="Times New Roman"/>
          <w:b/>
          <w:sz w:val="28"/>
          <w:szCs w:val="28"/>
          <w:lang w:val="uk-UA"/>
        </w:rPr>
      </w:pPr>
    </w:p>
    <w:p w:rsidR="00692987" w:rsidRDefault="00692987" w:rsidP="00EC5896">
      <w:pPr>
        <w:spacing w:after="0" w:line="240" w:lineRule="auto"/>
        <w:jc w:val="center"/>
        <w:rPr>
          <w:rFonts w:ascii="Times New Roman" w:hAnsi="Times New Roman"/>
          <w:b/>
          <w:sz w:val="28"/>
          <w:szCs w:val="28"/>
          <w:lang w:val="uk-UA"/>
        </w:rPr>
      </w:pPr>
    </w:p>
    <w:p w:rsidR="00EC5896" w:rsidRDefault="00EC5896" w:rsidP="00EC589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Ніжин – 2020</w:t>
      </w:r>
      <w:r w:rsidRPr="009650FC">
        <w:rPr>
          <w:rFonts w:ascii="Times New Roman" w:hAnsi="Times New Roman"/>
          <w:b/>
          <w:sz w:val="28"/>
          <w:szCs w:val="28"/>
          <w:lang w:val="uk-UA"/>
        </w:rPr>
        <w:t xml:space="preserve"> </w:t>
      </w:r>
    </w:p>
    <w:p w:rsidR="00382997" w:rsidRPr="009449D9" w:rsidRDefault="001810CC" w:rsidP="009449D9">
      <w:pPr>
        <w:pStyle w:val="a3"/>
        <w:spacing w:after="0" w:line="360" w:lineRule="auto"/>
        <w:ind w:left="0" w:firstLine="709"/>
        <w:jc w:val="center"/>
        <w:rPr>
          <w:rFonts w:ascii="Times New Roman" w:hAnsi="Times New Roman"/>
          <w:b/>
          <w:sz w:val="28"/>
          <w:szCs w:val="28"/>
          <w:lang w:val="uk-UA"/>
        </w:rPr>
      </w:pPr>
      <w:r w:rsidRPr="009449D9">
        <w:rPr>
          <w:rFonts w:ascii="Times New Roman" w:hAnsi="Times New Roman"/>
          <w:b/>
          <w:sz w:val="28"/>
          <w:szCs w:val="28"/>
          <w:lang w:val="uk-UA"/>
        </w:rPr>
        <w:lastRenderedPageBreak/>
        <w:t>АНОТАЦІЯ</w:t>
      </w:r>
    </w:p>
    <w:p w:rsidR="009449D9" w:rsidRPr="009449D9" w:rsidRDefault="009449D9" w:rsidP="009449D9">
      <w:pPr>
        <w:spacing w:after="0" w:line="360" w:lineRule="auto"/>
        <w:ind w:firstLine="709"/>
        <w:jc w:val="both"/>
        <w:rPr>
          <w:rFonts w:ascii="Times New Roman" w:hAnsi="Times New Roman"/>
          <w:sz w:val="28"/>
          <w:szCs w:val="28"/>
          <w:lang w:val="uk-UA" w:eastAsia="en-US"/>
        </w:rPr>
      </w:pPr>
      <w:r w:rsidRPr="009449D9">
        <w:rPr>
          <w:rFonts w:ascii="Times New Roman" w:hAnsi="Times New Roman"/>
          <w:b/>
          <w:sz w:val="28"/>
          <w:szCs w:val="28"/>
          <w:lang w:val="uk-UA"/>
        </w:rPr>
        <w:t xml:space="preserve">Фабриченко А.Г. </w:t>
      </w:r>
      <w:r w:rsidRPr="009449D9">
        <w:rPr>
          <w:rFonts w:ascii="Times New Roman" w:hAnsi="Times New Roman"/>
          <w:b/>
          <w:bCs/>
          <w:sz w:val="28"/>
          <w:szCs w:val="28"/>
          <w:lang w:val="uk-UA"/>
        </w:rPr>
        <w:t>Розвиток кар’єрної компетентності у майбутніх менеджерів</w:t>
      </w:r>
      <w:r w:rsidRPr="009449D9">
        <w:rPr>
          <w:rFonts w:ascii="Times New Roman" w:hAnsi="Times New Roman"/>
          <w:sz w:val="28"/>
          <w:szCs w:val="28"/>
          <w:lang w:val="uk-UA"/>
        </w:rPr>
        <w:t>: магістерська робота</w:t>
      </w:r>
      <w:r w:rsidRPr="009449D9">
        <w:rPr>
          <w:rFonts w:ascii="Times New Roman" w:hAnsi="Times New Roman"/>
          <w:sz w:val="28"/>
          <w:szCs w:val="28"/>
          <w:lang w:val="uk-UA" w:eastAsia="en-US"/>
        </w:rPr>
        <w:t xml:space="preserve">. Ніжинський державний університет імені Миколи Гоголя, 2020. </w:t>
      </w:r>
      <w:r w:rsidR="00D51435" w:rsidRPr="00D52040">
        <w:rPr>
          <w:rFonts w:ascii="Times New Roman" w:hAnsi="Times New Roman"/>
          <w:sz w:val="28"/>
          <w:szCs w:val="28"/>
          <w:lang w:val="uk-UA" w:eastAsia="en-US"/>
        </w:rPr>
        <w:t>19</w:t>
      </w:r>
      <w:r w:rsidR="0023402C">
        <w:rPr>
          <w:rFonts w:ascii="Times New Roman" w:hAnsi="Times New Roman"/>
          <w:sz w:val="28"/>
          <w:szCs w:val="28"/>
          <w:lang w:val="uk-UA" w:eastAsia="en-US"/>
        </w:rPr>
        <w:t>1</w:t>
      </w:r>
      <w:r w:rsidRPr="009449D9">
        <w:rPr>
          <w:rFonts w:ascii="Times New Roman" w:hAnsi="Times New Roman"/>
          <w:sz w:val="28"/>
          <w:szCs w:val="28"/>
          <w:lang w:val="uk-UA" w:eastAsia="en-US"/>
        </w:rPr>
        <w:t xml:space="preserve"> с.</w:t>
      </w:r>
    </w:p>
    <w:p w:rsidR="00FD24DD" w:rsidRDefault="00FD24DD" w:rsidP="008E0736">
      <w:pPr>
        <w:autoSpaceDE w:val="0"/>
        <w:autoSpaceDN w:val="0"/>
        <w:adjustRightInd w:val="0"/>
        <w:spacing w:after="0" w:line="360" w:lineRule="auto"/>
        <w:ind w:firstLine="851"/>
        <w:jc w:val="both"/>
        <w:rPr>
          <w:rFonts w:ascii="Times New Roman" w:eastAsiaTheme="minorHAnsi" w:hAnsi="Times New Roman"/>
          <w:sz w:val="28"/>
          <w:szCs w:val="28"/>
          <w:lang w:val="uk-UA" w:eastAsia="en-US"/>
        </w:rPr>
      </w:pPr>
    </w:p>
    <w:p w:rsidR="008E0736" w:rsidRPr="008E0736" w:rsidRDefault="008E0736" w:rsidP="008E0736">
      <w:pPr>
        <w:autoSpaceDE w:val="0"/>
        <w:autoSpaceDN w:val="0"/>
        <w:adjustRightInd w:val="0"/>
        <w:spacing w:after="0" w:line="360" w:lineRule="auto"/>
        <w:ind w:firstLine="851"/>
        <w:jc w:val="both"/>
        <w:rPr>
          <w:rFonts w:ascii="Times New Roman" w:eastAsiaTheme="minorHAnsi" w:hAnsi="Times New Roman"/>
          <w:sz w:val="28"/>
          <w:szCs w:val="28"/>
          <w:lang w:val="uk-UA" w:eastAsia="en-US"/>
        </w:rPr>
      </w:pPr>
      <w:r w:rsidRPr="008E0736">
        <w:rPr>
          <w:rFonts w:ascii="Times New Roman" w:eastAsiaTheme="minorHAnsi" w:hAnsi="Times New Roman"/>
          <w:sz w:val="28"/>
          <w:szCs w:val="28"/>
          <w:lang w:val="uk-UA" w:eastAsia="en-US"/>
        </w:rPr>
        <w:t xml:space="preserve">У </w:t>
      </w:r>
      <w:r>
        <w:rPr>
          <w:rFonts w:ascii="Times New Roman" w:eastAsiaTheme="minorHAnsi" w:hAnsi="Times New Roman"/>
          <w:sz w:val="28"/>
          <w:szCs w:val="28"/>
          <w:lang w:val="uk-UA" w:eastAsia="en-US"/>
        </w:rPr>
        <w:t>магістерській роботі</w:t>
      </w:r>
      <w:r w:rsidRPr="008E0736">
        <w:rPr>
          <w:rFonts w:ascii="Times New Roman" w:eastAsiaTheme="minorHAnsi" w:hAnsi="Times New Roman"/>
          <w:sz w:val="28"/>
          <w:szCs w:val="28"/>
          <w:lang w:val="uk-UA" w:eastAsia="en-US"/>
        </w:rPr>
        <w:t xml:space="preserve"> теоретично обґрунтовано та запропоновано інноваційні способи</w:t>
      </w:r>
      <w:r>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 xml:space="preserve">організації професійної підготовки майбутніх </w:t>
      </w:r>
      <w:r>
        <w:rPr>
          <w:rFonts w:ascii="Times New Roman" w:eastAsiaTheme="minorHAnsi" w:hAnsi="Times New Roman"/>
          <w:sz w:val="28"/>
          <w:szCs w:val="28"/>
          <w:lang w:val="uk-UA" w:eastAsia="en-US"/>
        </w:rPr>
        <w:t>менеджерів</w:t>
      </w:r>
      <w:r w:rsidRPr="008E0736">
        <w:rPr>
          <w:rFonts w:ascii="Times New Roman" w:eastAsiaTheme="minorHAnsi" w:hAnsi="Times New Roman"/>
          <w:sz w:val="28"/>
          <w:szCs w:val="28"/>
          <w:lang w:val="uk-UA" w:eastAsia="en-US"/>
        </w:rPr>
        <w:t>, що ґрунтуються на суб’єкт-суб’єктній взаємодії, соціальному партнерстві й зорієнтовані на розвиток кар’єрної</w:t>
      </w:r>
      <w:r>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компетентності.</w:t>
      </w:r>
      <w:r>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Проаналізовано</w:t>
      </w:r>
      <w:r>
        <w:rPr>
          <w:rFonts w:ascii="Times New Roman" w:eastAsiaTheme="minorHAnsi" w:hAnsi="Times New Roman"/>
          <w:sz w:val="28"/>
          <w:szCs w:val="28"/>
          <w:lang w:val="uk-UA" w:eastAsia="en-US"/>
        </w:rPr>
        <w:t xml:space="preserve"> соціально-психологічний, </w:t>
      </w:r>
      <w:r w:rsidR="00FD24DD">
        <w:rPr>
          <w:rFonts w:ascii="Times New Roman" w:eastAsiaTheme="minorHAnsi" w:hAnsi="Times New Roman"/>
          <w:sz w:val="28"/>
          <w:szCs w:val="28"/>
          <w:lang w:val="uk-UA" w:eastAsia="en-US"/>
        </w:rPr>
        <w:t>п</w:t>
      </w:r>
      <w:r w:rsidRPr="008E0736">
        <w:rPr>
          <w:rFonts w:ascii="Times New Roman" w:eastAsiaTheme="minorHAnsi" w:hAnsi="Times New Roman"/>
          <w:sz w:val="28"/>
          <w:szCs w:val="28"/>
          <w:lang w:val="uk-UA" w:eastAsia="en-US"/>
        </w:rPr>
        <w:t>рофесійно-педагогічний,</w:t>
      </w:r>
      <w:r>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організаційно-методичний аспекти кар’єрної компетентності та процесу її розвитку в</w:t>
      </w:r>
      <w:r>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 xml:space="preserve">межах професійної підготовки фахівців у </w:t>
      </w:r>
      <w:r>
        <w:rPr>
          <w:rFonts w:ascii="Times New Roman" w:eastAsiaTheme="minorHAnsi" w:hAnsi="Times New Roman"/>
          <w:sz w:val="28"/>
          <w:szCs w:val="28"/>
          <w:lang w:val="uk-UA" w:eastAsia="en-US"/>
        </w:rPr>
        <w:t>закладах вищої освіти</w:t>
      </w:r>
      <w:r w:rsidRPr="008E0736">
        <w:rPr>
          <w:rFonts w:ascii="Times New Roman" w:eastAsiaTheme="minorHAnsi" w:hAnsi="Times New Roman"/>
          <w:sz w:val="28"/>
          <w:szCs w:val="28"/>
          <w:lang w:val="uk-UA" w:eastAsia="en-US"/>
        </w:rPr>
        <w:t>.</w:t>
      </w:r>
    </w:p>
    <w:p w:rsidR="008E0736" w:rsidRPr="00692987" w:rsidRDefault="008E0736" w:rsidP="00150344">
      <w:pPr>
        <w:autoSpaceDE w:val="0"/>
        <w:autoSpaceDN w:val="0"/>
        <w:adjustRightInd w:val="0"/>
        <w:spacing w:after="0" w:line="360" w:lineRule="auto"/>
        <w:ind w:firstLine="851"/>
        <w:jc w:val="both"/>
        <w:rPr>
          <w:rFonts w:ascii="Times New Roman" w:eastAsiaTheme="minorHAnsi" w:hAnsi="Times New Roman"/>
          <w:sz w:val="28"/>
          <w:szCs w:val="28"/>
          <w:lang w:val="uk-UA" w:eastAsia="en-US"/>
        </w:rPr>
      </w:pPr>
      <w:r w:rsidRPr="008E0736">
        <w:rPr>
          <w:rFonts w:ascii="Times New Roman" w:eastAsiaTheme="minorHAnsi" w:hAnsi="Times New Roman"/>
          <w:sz w:val="28"/>
          <w:szCs w:val="28"/>
          <w:lang w:val="uk-UA" w:eastAsia="en-US"/>
        </w:rPr>
        <w:t xml:space="preserve">Уточнено суть поняття «кар’єрна компетентність майбутніх </w:t>
      </w:r>
      <w:r>
        <w:rPr>
          <w:rFonts w:ascii="Times New Roman" w:eastAsiaTheme="minorHAnsi" w:hAnsi="Times New Roman"/>
          <w:sz w:val="28"/>
          <w:szCs w:val="28"/>
          <w:lang w:val="uk-UA" w:eastAsia="en-US"/>
        </w:rPr>
        <w:t>менеджерів</w:t>
      </w:r>
      <w:r w:rsidRPr="008E0736">
        <w:rPr>
          <w:rFonts w:ascii="Times New Roman" w:eastAsiaTheme="minorHAnsi" w:hAnsi="Times New Roman"/>
          <w:sz w:val="28"/>
          <w:szCs w:val="28"/>
          <w:lang w:val="uk-UA" w:eastAsia="en-US"/>
        </w:rPr>
        <w:t>» як динамічної якості, що уможливлює</w:t>
      </w:r>
      <w:r>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планування про</w:t>
      </w:r>
      <w:r>
        <w:rPr>
          <w:rFonts w:ascii="Times New Roman" w:eastAsiaTheme="minorHAnsi" w:hAnsi="Times New Roman"/>
          <w:sz w:val="28"/>
          <w:szCs w:val="28"/>
          <w:lang w:val="uk-UA" w:eastAsia="en-US"/>
        </w:rPr>
        <w:t>ф</w:t>
      </w:r>
      <w:r w:rsidRPr="008E0736">
        <w:rPr>
          <w:rFonts w:ascii="Times New Roman" w:eastAsiaTheme="minorHAnsi" w:hAnsi="Times New Roman"/>
          <w:sz w:val="28"/>
          <w:szCs w:val="28"/>
          <w:lang w:val="uk-UA" w:eastAsia="en-US"/>
        </w:rPr>
        <w:t>есійного і кар’єрного розвитку, самореалізацію майбутніх фахівців у</w:t>
      </w:r>
      <w:r>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професійній діяльності та конкретизується мотиваційно-ціннісним ставленням до</w:t>
      </w:r>
      <w:r>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кар’єрного зростання, реалізації потреби в особистісно-професійному розвитку,</w:t>
      </w:r>
      <w:r>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засвоєними науково-теоретичними, практико-процесуальними знаннями зі здійснення</w:t>
      </w:r>
      <w:r>
        <w:rPr>
          <w:rFonts w:ascii="Times New Roman" w:eastAsiaTheme="minorHAnsi" w:hAnsi="Times New Roman"/>
          <w:sz w:val="28"/>
          <w:szCs w:val="28"/>
          <w:lang w:val="uk-UA" w:eastAsia="en-US"/>
        </w:rPr>
        <w:t xml:space="preserve"> управлінської </w:t>
      </w:r>
      <w:r w:rsidRPr="008E0736">
        <w:rPr>
          <w:rFonts w:ascii="Times New Roman" w:eastAsiaTheme="minorHAnsi" w:hAnsi="Times New Roman"/>
          <w:sz w:val="28"/>
          <w:szCs w:val="28"/>
          <w:lang w:val="uk-UA" w:eastAsia="en-US"/>
        </w:rPr>
        <w:t>діяльності, планування професійної кар’єри й розроблення програм її</w:t>
      </w:r>
      <w:r>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реалізації, розвиненими базовими, професійними й акмеологічними вміннями, діями з</w:t>
      </w:r>
      <w:r>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активізації індивідуально-особистісних ресурсів для кар’єрного розвитку.</w:t>
      </w:r>
      <w:r w:rsidR="00150344">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 xml:space="preserve">Структуру кар’єрної компетентності майбутніх </w:t>
      </w:r>
      <w:r>
        <w:rPr>
          <w:rFonts w:ascii="Times New Roman" w:eastAsiaTheme="minorHAnsi" w:hAnsi="Times New Roman"/>
          <w:sz w:val="28"/>
          <w:szCs w:val="28"/>
          <w:lang w:val="uk-UA" w:eastAsia="en-US"/>
        </w:rPr>
        <w:t>менеджерів</w:t>
      </w:r>
      <w:r w:rsidRPr="008E0736">
        <w:rPr>
          <w:rFonts w:ascii="Times New Roman" w:eastAsiaTheme="minorHAnsi" w:hAnsi="Times New Roman"/>
          <w:sz w:val="28"/>
          <w:szCs w:val="28"/>
          <w:lang w:val="uk-UA" w:eastAsia="en-US"/>
        </w:rPr>
        <w:t xml:space="preserve"> презентовано взаємопов’язаними компонентами:</w:t>
      </w:r>
      <w:r w:rsidR="00692987" w:rsidRPr="00692987">
        <w:rPr>
          <w:rFonts w:ascii="Times New Roman" w:hAnsi="Times New Roman"/>
          <w:b/>
          <w:sz w:val="28"/>
          <w:szCs w:val="28"/>
          <w:lang w:val="uk-UA"/>
        </w:rPr>
        <w:t xml:space="preserve"> </w:t>
      </w:r>
      <w:r w:rsidR="00692987">
        <w:rPr>
          <w:rFonts w:ascii="Times New Roman" w:hAnsi="Times New Roman"/>
          <w:b/>
          <w:sz w:val="28"/>
          <w:szCs w:val="28"/>
          <w:lang w:val="uk-UA"/>
        </w:rPr>
        <w:t>к</w:t>
      </w:r>
      <w:r w:rsidR="00692987" w:rsidRPr="00692987">
        <w:rPr>
          <w:rFonts w:ascii="Times New Roman" w:hAnsi="Times New Roman"/>
          <w:sz w:val="28"/>
          <w:szCs w:val="28"/>
          <w:lang w:val="uk-UA"/>
        </w:rPr>
        <w:t>огнітивний</w:t>
      </w:r>
      <w:r w:rsidR="00150344">
        <w:rPr>
          <w:rFonts w:ascii="Times New Roman" w:hAnsi="Times New Roman"/>
          <w:sz w:val="28"/>
          <w:szCs w:val="28"/>
          <w:lang w:val="uk-UA"/>
        </w:rPr>
        <w:t>,</w:t>
      </w:r>
      <w:r w:rsidR="00692987" w:rsidRPr="00692987">
        <w:rPr>
          <w:rFonts w:ascii="Times New Roman" w:hAnsi="Times New Roman"/>
          <w:sz w:val="28"/>
          <w:szCs w:val="28"/>
          <w:lang w:val="uk-UA"/>
        </w:rPr>
        <w:t xml:space="preserve"> </w:t>
      </w:r>
      <w:r w:rsidR="00692987">
        <w:rPr>
          <w:rFonts w:ascii="Times New Roman" w:hAnsi="Times New Roman"/>
          <w:sz w:val="28"/>
          <w:szCs w:val="28"/>
          <w:lang w:val="uk-UA"/>
        </w:rPr>
        <w:t>м</w:t>
      </w:r>
      <w:r w:rsidR="00692987" w:rsidRPr="00692987">
        <w:rPr>
          <w:rFonts w:ascii="Times New Roman" w:hAnsi="Times New Roman"/>
          <w:sz w:val="28"/>
          <w:szCs w:val="28"/>
          <w:lang w:val="uk-UA"/>
        </w:rPr>
        <w:t>отиваційний</w:t>
      </w:r>
      <w:r w:rsidR="00150344">
        <w:rPr>
          <w:rFonts w:ascii="Times New Roman" w:hAnsi="Times New Roman"/>
          <w:sz w:val="28"/>
          <w:szCs w:val="28"/>
          <w:lang w:val="uk-UA"/>
        </w:rPr>
        <w:t>,</w:t>
      </w:r>
      <w:r w:rsidR="00692987" w:rsidRPr="00692987">
        <w:rPr>
          <w:rFonts w:ascii="Times New Roman" w:hAnsi="Times New Roman"/>
          <w:sz w:val="28"/>
          <w:szCs w:val="28"/>
          <w:lang w:val="uk-UA"/>
        </w:rPr>
        <w:t xml:space="preserve"> </w:t>
      </w:r>
      <w:r w:rsidR="00692987">
        <w:rPr>
          <w:rFonts w:ascii="Times New Roman" w:hAnsi="Times New Roman"/>
          <w:sz w:val="28"/>
          <w:szCs w:val="28"/>
          <w:lang w:val="uk-UA"/>
        </w:rPr>
        <w:t>д</w:t>
      </w:r>
      <w:r w:rsidR="00692987" w:rsidRPr="00692987">
        <w:rPr>
          <w:rFonts w:ascii="Times New Roman" w:hAnsi="Times New Roman"/>
          <w:sz w:val="28"/>
          <w:szCs w:val="28"/>
          <w:lang w:val="uk-UA"/>
        </w:rPr>
        <w:t>іяльнісний</w:t>
      </w:r>
      <w:r w:rsidR="00150344">
        <w:rPr>
          <w:rFonts w:ascii="Times New Roman" w:hAnsi="Times New Roman"/>
          <w:sz w:val="28"/>
          <w:szCs w:val="28"/>
          <w:lang w:val="uk-UA"/>
        </w:rPr>
        <w:t xml:space="preserve"> та рефлексивно-оціночний. </w:t>
      </w:r>
    </w:p>
    <w:p w:rsidR="00150344" w:rsidRPr="00C033F1" w:rsidRDefault="00150344" w:rsidP="00150344">
      <w:pPr>
        <w:autoSpaceDE w:val="0"/>
        <w:autoSpaceDN w:val="0"/>
        <w:adjustRightInd w:val="0"/>
        <w:spacing w:after="0" w:line="360" w:lineRule="auto"/>
        <w:ind w:firstLine="851"/>
        <w:jc w:val="both"/>
        <w:rPr>
          <w:rFonts w:ascii="Times New Roman" w:hAnsi="Times New Roman"/>
          <w:noProof/>
          <w:sz w:val="28"/>
          <w:szCs w:val="28"/>
          <w:lang w:val="uk-UA"/>
        </w:rPr>
      </w:pPr>
      <w:r>
        <w:rPr>
          <w:rFonts w:ascii="Times New Roman" w:eastAsiaTheme="minorHAnsi" w:hAnsi="Times New Roman"/>
          <w:sz w:val="28"/>
          <w:szCs w:val="28"/>
          <w:lang w:val="uk-UA" w:eastAsia="en-US"/>
        </w:rPr>
        <w:t xml:space="preserve">Визначено й теоретично обґрунтовано </w:t>
      </w:r>
      <w:r w:rsidR="008E0736" w:rsidRPr="008E0736">
        <w:rPr>
          <w:rFonts w:ascii="Times New Roman" w:eastAsiaTheme="minorHAnsi" w:hAnsi="Times New Roman"/>
          <w:sz w:val="28"/>
          <w:szCs w:val="28"/>
          <w:lang w:val="uk-UA" w:eastAsia="en-US"/>
        </w:rPr>
        <w:t>педагогічні умови розвитку кар’єрної</w:t>
      </w:r>
      <w:r>
        <w:rPr>
          <w:rFonts w:ascii="Times New Roman" w:eastAsiaTheme="minorHAnsi" w:hAnsi="Times New Roman"/>
          <w:sz w:val="28"/>
          <w:szCs w:val="28"/>
          <w:lang w:val="uk-UA" w:eastAsia="en-US"/>
        </w:rPr>
        <w:t xml:space="preserve"> </w:t>
      </w:r>
      <w:r w:rsidR="008E0736" w:rsidRPr="008E0736">
        <w:rPr>
          <w:rFonts w:ascii="Times New Roman" w:eastAsiaTheme="minorHAnsi" w:hAnsi="Times New Roman"/>
          <w:sz w:val="28"/>
          <w:szCs w:val="28"/>
          <w:lang w:val="uk-UA" w:eastAsia="en-US"/>
        </w:rPr>
        <w:t xml:space="preserve">компетентності майбутніх </w:t>
      </w:r>
      <w:r>
        <w:rPr>
          <w:rFonts w:ascii="Times New Roman" w:eastAsiaTheme="minorHAnsi" w:hAnsi="Times New Roman"/>
          <w:sz w:val="28"/>
          <w:szCs w:val="28"/>
          <w:lang w:val="uk-UA" w:eastAsia="en-US"/>
        </w:rPr>
        <w:t>менеджерів в умовах магістерської підготовки</w:t>
      </w:r>
      <w:r w:rsidR="008E0736" w:rsidRPr="008E0736">
        <w:rPr>
          <w:rFonts w:ascii="Times New Roman" w:eastAsiaTheme="minorHAnsi" w:hAnsi="Times New Roman"/>
          <w:sz w:val="28"/>
          <w:szCs w:val="28"/>
          <w:lang w:val="uk-UA" w:eastAsia="en-US"/>
        </w:rPr>
        <w:t>, а саме:</w:t>
      </w:r>
      <w:r>
        <w:rPr>
          <w:rFonts w:ascii="Times New Roman" w:eastAsiaTheme="minorHAnsi" w:hAnsi="Times New Roman"/>
          <w:sz w:val="28"/>
          <w:szCs w:val="28"/>
          <w:lang w:val="uk-UA" w:eastAsia="en-US"/>
        </w:rPr>
        <w:t xml:space="preserve"> </w:t>
      </w:r>
      <w:r w:rsidRPr="00C033F1">
        <w:rPr>
          <w:rFonts w:ascii="Times New Roman" w:hAnsi="Times New Roman"/>
          <w:noProof/>
          <w:sz w:val="28"/>
          <w:szCs w:val="28"/>
          <w:lang w:val="uk-UA"/>
        </w:rPr>
        <w:t xml:space="preserve">збагачення змісту освіти матеріалом, який актуалізує мотиваційно-ціннісне ставлення студентів до кар'єри, кар'єрної компетентності, </w:t>
      </w:r>
      <w:r w:rsidRPr="00C033F1">
        <w:rPr>
          <w:rFonts w:ascii="Times New Roman" w:hAnsi="Times New Roman"/>
          <w:noProof/>
          <w:sz w:val="28"/>
          <w:szCs w:val="28"/>
          <w:lang w:val="uk-UA"/>
        </w:rPr>
        <w:lastRenderedPageBreak/>
        <w:t>що формує її когнітивний компонент;</w:t>
      </w:r>
      <w:r>
        <w:rPr>
          <w:rFonts w:ascii="Times New Roman" w:hAnsi="Times New Roman"/>
          <w:noProof/>
          <w:sz w:val="28"/>
          <w:szCs w:val="28"/>
          <w:lang w:val="uk-UA"/>
        </w:rPr>
        <w:t xml:space="preserve"> використання</w:t>
      </w:r>
      <w:r w:rsidRPr="00C033F1">
        <w:rPr>
          <w:rFonts w:ascii="Times New Roman" w:hAnsi="Times New Roman"/>
          <w:noProof/>
          <w:sz w:val="28"/>
          <w:szCs w:val="28"/>
          <w:lang w:val="uk-UA"/>
        </w:rPr>
        <w:t xml:space="preserve"> особистісно оріє</w:t>
      </w:r>
      <w:r>
        <w:rPr>
          <w:rFonts w:ascii="Times New Roman" w:hAnsi="Times New Roman"/>
          <w:noProof/>
          <w:sz w:val="28"/>
          <w:szCs w:val="28"/>
          <w:lang w:val="uk-UA"/>
        </w:rPr>
        <w:t>нтованих педагогічних технологій</w:t>
      </w:r>
      <w:r w:rsidRPr="00C033F1">
        <w:rPr>
          <w:rFonts w:ascii="Times New Roman" w:hAnsi="Times New Roman"/>
          <w:noProof/>
          <w:sz w:val="28"/>
          <w:szCs w:val="28"/>
          <w:lang w:val="uk-UA"/>
        </w:rPr>
        <w:t>, які сприяють формуванню суб'єктної позиції, позитивної професійної Я-концепції і адекватної самооцінки, що формують діяльнісний компонент кар'єрної компетентності студентів;</w:t>
      </w:r>
      <w:r>
        <w:rPr>
          <w:rFonts w:ascii="Times New Roman" w:hAnsi="Times New Roman"/>
          <w:noProof/>
          <w:sz w:val="28"/>
          <w:szCs w:val="28"/>
          <w:lang w:val="uk-UA"/>
        </w:rPr>
        <w:t xml:space="preserve"> </w:t>
      </w:r>
      <w:r w:rsidRPr="00C033F1">
        <w:rPr>
          <w:rFonts w:ascii="Times New Roman" w:hAnsi="Times New Roman"/>
          <w:noProof/>
          <w:sz w:val="28"/>
          <w:szCs w:val="28"/>
          <w:lang w:val="uk-UA"/>
        </w:rPr>
        <w:t>організоване залучення майбутніх управлінців в діяльність з прогнозування, планування і вибудовування кар'єри, яка формує рефлексивно-оцінний компонент кар'єрної компетентності студентів в структурі професійної.</w:t>
      </w:r>
    </w:p>
    <w:p w:rsidR="008E0736" w:rsidRPr="008E0736" w:rsidRDefault="008E0736" w:rsidP="008E0736">
      <w:pPr>
        <w:autoSpaceDE w:val="0"/>
        <w:autoSpaceDN w:val="0"/>
        <w:adjustRightInd w:val="0"/>
        <w:spacing w:after="0" w:line="360" w:lineRule="auto"/>
        <w:ind w:firstLine="851"/>
        <w:jc w:val="both"/>
        <w:rPr>
          <w:rFonts w:ascii="Times New Roman" w:eastAsiaTheme="minorHAnsi" w:hAnsi="Times New Roman"/>
          <w:sz w:val="28"/>
          <w:szCs w:val="28"/>
          <w:lang w:val="uk-UA" w:eastAsia="en-US"/>
        </w:rPr>
      </w:pPr>
      <w:r w:rsidRPr="008E0736">
        <w:rPr>
          <w:rFonts w:ascii="Times New Roman" w:eastAsiaTheme="minorHAnsi" w:hAnsi="Times New Roman"/>
          <w:sz w:val="28"/>
          <w:szCs w:val="28"/>
          <w:lang w:val="uk-UA" w:eastAsia="en-US"/>
        </w:rPr>
        <w:t xml:space="preserve">Розроблена </w:t>
      </w:r>
      <w:r w:rsidRPr="00150344">
        <w:rPr>
          <w:rFonts w:ascii="Times New Roman" w:eastAsia="TimesNewRomanPS-ItalicMT" w:hAnsi="Times New Roman"/>
          <w:iCs/>
          <w:sz w:val="28"/>
          <w:szCs w:val="28"/>
          <w:lang w:val="uk-UA" w:eastAsia="en-US"/>
        </w:rPr>
        <w:t>модель</w:t>
      </w:r>
      <w:r w:rsidRPr="008E0736">
        <w:rPr>
          <w:rFonts w:ascii="Times New Roman" w:eastAsia="TimesNewRomanPS-ItalicMT" w:hAnsi="Times New Roman"/>
          <w:i/>
          <w:iCs/>
          <w:sz w:val="28"/>
          <w:szCs w:val="28"/>
          <w:lang w:val="uk-UA" w:eastAsia="en-US"/>
        </w:rPr>
        <w:t xml:space="preserve"> </w:t>
      </w:r>
      <w:r w:rsidRPr="008E0736">
        <w:rPr>
          <w:rFonts w:ascii="Times New Roman" w:eastAsiaTheme="minorHAnsi" w:hAnsi="Times New Roman"/>
          <w:sz w:val="28"/>
          <w:szCs w:val="28"/>
          <w:lang w:val="uk-UA" w:eastAsia="en-US"/>
        </w:rPr>
        <w:t xml:space="preserve">розвитку кар’єрної компетентності майбутніх </w:t>
      </w:r>
      <w:r w:rsidR="00150344">
        <w:rPr>
          <w:rFonts w:ascii="Times New Roman" w:eastAsiaTheme="minorHAnsi" w:hAnsi="Times New Roman"/>
          <w:sz w:val="28"/>
          <w:szCs w:val="28"/>
          <w:lang w:val="uk-UA" w:eastAsia="en-US"/>
        </w:rPr>
        <w:t xml:space="preserve">менеджерів </w:t>
      </w:r>
      <w:r w:rsidRPr="008E0736">
        <w:rPr>
          <w:rFonts w:ascii="Times New Roman" w:eastAsiaTheme="minorHAnsi" w:hAnsi="Times New Roman"/>
          <w:sz w:val="28"/>
          <w:szCs w:val="28"/>
          <w:lang w:val="uk-UA" w:eastAsia="en-US"/>
        </w:rPr>
        <w:t>постає як узагальнений аналог системи взаємопов’язаних елементів.</w:t>
      </w:r>
      <w:r w:rsidR="00150344">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 xml:space="preserve">Організація освітнього процесу </w:t>
      </w:r>
      <w:r w:rsidR="00150344">
        <w:rPr>
          <w:rFonts w:ascii="Times New Roman" w:eastAsiaTheme="minorHAnsi" w:hAnsi="Times New Roman"/>
          <w:sz w:val="28"/>
          <w:szCs w:val="28"/>
          <w:lang w:val="uk-UA" w:eastAsia="en-US"/>
        </w:rPr>
        <w:t>в закладах освіти</w:t>
      </w:r>
      <w:r w:rsidRPr="008E0736">
        <w:rPr>
          <w:rFonts w:ascii="Times New Roman" w:eastAsiaTheme="minorHAnsi" w:hAnsi="Times New Roman"/>
          <w:sz w:val="28"/>
          <w:szCs w:val="28"/>
          <w:lang w:val="uk-UA" w:eastAsia="en-US"/>
        </w:rPr>
        <w:t xml:space="preserve"> за спроектованою моделлю</w:t>
      </w:r>
      <w:r w:rsidR="00150344">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дозволяє підвищити якість професійної підготовки внаслідок інтеграції процесів</w:t>
      </w:r>
      <w:r w:rsidR="00150344">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формування та розвитку професійної і кар’єрної компетентностей. Структура моделі</w:t>
      </w:r>
      <w:r w:rsidR="00150344">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охоплює взаємопов’язані блоки: цільовий, змістовий, технологічний</w:t>
      </w:r>
      <w:r w:rsidR="00150344">
        <w:rPr>
          <w:rFonts w:ascii="Times New Roman" w:eastAsiaTheme="minorHAnsi" w:hAnsi="Times New Roman"/>
          <w:sz w:val="28"/>
          <w:szCs w:val="28"/>
          <w:lang w:val="uk-UA" w:eastAsia="en-US"/>
        </w:rPr>
        <w:t xml:space="preserve"> та</w:t>
      </w:r>
      <w:r w:rsidRPr="008E0736">
        <w:rPr>
          <w:rFonts w:ascii="Times New Roman" w:eastAsiaTheme="minorHAnsi" w:hAnsi="Times New Roman"/>
          <w:sz w:val="28"/>
          <w:szCs w:val="28"/>
          <w:lang w:val="uk-UA" w:eastAsia="en-US"/>
        </w:rPr>
        <w:t xml:space="preserve"> діагностичний.</w:t>
      </w:r>
    </w:p>
    <w:p w:rsidR="00FD24DD" w:rsidRDefault="008E0736" w:rsidP="008E0736">
      <w:pPr>
        <w:autoSpaceDE w:val="0"/>
        <w:autoSpaceDN w:val="0"/>
        <w:adjustRightInd w:val="0"/>
        <w:spacing w:after="0" w:line="360" w:lineRule="auto"/>
        <w:ind w:firstLine="851"/>
        <w:jc w:val="both"/>
        <w:rPr>
          <w:rFonts w:ascii="Times New Roman" w:eastAsiaTheme="minorHAnsi" w:hAnsi="Times New Roman"/>
          <w:sz w:val="28"/>
          <w:szCs w:val="28"/>
          <w:lang w:val="uk-UA" w:eastAsia="en-US"/>
        </w:rPr>
      </w:pPr>
      <w:r w:rsidRPr="008E0736">
        <w:rPr>
          <w:rFonts w:ascii="Times New Roman" w:eastAsiaTheme="minorHAnsi" w:hAnsi="Times New Roman"/>
          <w:sz w:val="28"/>
          <w:szCs w:val="28"/>
          <w:lang w:val="uk-UA" w:eastAsia="en-US"/>
        </w:rPr>
        <w:t>Удосконалено діагностичний інструментарій дослідження рівнів розвитку</w:t>
      </w:r>
      <w:r w:rsidR="00150344">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 xml:space="preserve">кар’єрної компетентності майбутніх </w:t>
      </w:r>
      <w:r w:rsidR="00150344">
        <w:rPr>
          <w:rFonts w:ascii="Times New Roman" w:eastAsiaTheme="minorHAnsi" w:hAnsi="Times New Roman"/>
          <w:sz w:val="28"/>
          <w:szCs w:val="28"/>
          <w:lang w:val="uk-UA" w:eastAsia="en-US"/>
        </w:rPr>
        <w:t>менеджерів</w:t>
      </w:r>
      <w:r w:rsidRPr="008E0736">
        <w:rPr>
          <w:rFonts w:ascii="Times New Roman" w:eastAsiaTheme="minorHAnsi" w:hAnsi="Times New Roman"/>
          <w:sz w:val="28"/>
          <w:szCs w:val="28"/>
          <w:lang w:val="uk-UA" w:eastAsia="en-US"/>
        </w:rPr>
        <w:t xml:space="preserve"> за розробленими </w:t>
      </w:r>
      <w:r w:rsidRPr="00D52040">
        <w:rPr>
          <w:rFonts w:ascii="Times New Roman" w:eastAsia="TimesNewRomanPS-ItalicMT" w:hAnsi="Times New Roman"/>
          <w:iCs/>
          <w:sz w:val="28"/>
          <w:szCs w:val="28"/>
          <w:lang w:val="uk-UA" w:eastAsia="en-US"/>
        </w:rPr>
        <w:t>критеріями та показниками</w:t>
      </w:r>
      <w:r w:rsidRPr="00D52040">
        <w:rPr>
          <w:rFonts w:ascii="Times New Roman" w:eastAsiaTheme="minorHAnsi" w:hAnsi="Times New Roman"/>
          <w:sz w:val="28"/>
          <w:szCs w:val="28"/>
          <w:lang w:val="uk-UA" w:eastAsia="en-US"/>
        </w:rPr>
        <w:t>,</w:t>
      </w:r>
      <w:r w:rsidRPr="008E0736">
        <w:rPr>
          <w:rFonts w:ascii="Times New Roman" w:eastAsiaTheme="minorHAnsi" w:hAnsi="Times New Roman"/>
          <w:sz w:val="28"/>
          <w:szCs w:val="28"/>
          <w:lang w:val="uk-UA" w:eastAsia="en-US"/>
        </w:rPr>
        <w:t xml:space="preserve"> зокрема: мотиваційним</w:t>
      </w:r>
      <w:r w:rsidR="00FD24DD">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когнітивним</w:t>
      </w:r>
      <w:r w:rsidR="00FD24DD">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 xml:space="preserve">діяльнісним </w:t>
      </w:r>
      <w:r w:rsidR="00FD24DD">
        <w:rPr>
          <w:rFonts w:ascii="Times New Roman" w:eastAsiaTheme="minorHAnsi" w:hAnsi="Times New Roman"/>
          <w:sz w:val="28"/>
          <w:szCs w:val="28"/>
          <w:lang w:val="uk-UA" w:eastAsia="en-US"/>
        </w:rPr>
        <w:t xml:space="preserve">та </w:t>
      </w:r>
      <w:r w:rsidRPr="008E0736">
        <w:rPr>
          <w:rFonts w:ascii="Times New Roman" w:eastAsiaTheme="minorHAnsi" w:hAnsi="Times New Roman"/>
          <w:sz w:val="28"/>
          <w:szCs w:val="28"/>
          <w:lang w:val="uk-UA" w:eastAsia="en-US"/>
        </w:rPr>
        <w:t>рефлексивн</w:t>
      </w:r>
      <w:r w:rsidR="00FD24DD">
        <w:rPr>
          <w:rFonts w:ascii="Times New Roman" w:eastAsiaTheme="minorHAnsi" w:hAnsi="Times New Roman"/>
          <w:sz w:val="28"/>
          <w:szCs w:val="28"/>
          <w:lang w:val="uk-UA" w:eastAsia="en-US"/>
        </w:rPr>
        <w:t>о-оцінним.</w:t>
      </w:r>
    </w:p>
    <w:p w:rsidR="00FD24DD" w:rsidRDefault="008E0736" w:rsidP="008E0736">
      <w:pPr>
        <w:autoSpaceDE w:val="0"/>
        <w:autoSpaceDN w:val="0"/>
        <w:adjustRightInd w:val="0"/>
        <w:spacing w:after="0" w:line="360" w:lineRule="auto"/>
        <w:ind w:firstLine="851"/>
        <w:jc w:val="both"/>
        <w:rPr>
          <w:rFonts w:ascii="Times New Roman" w:eastAsiaTheme="minorHAnsi" w:hAnsi="Times New Roman"/>
          <w:sz w:val="28"/>
          <w:szCs w:val="28"/>
          <w:lang w:val="uk-UA" w:eastAsia="en-US"/>
        </w:rPr>
      </w:pPr>
      <w:r w:rsidRPr="008E0736">
        <w:rPr>
          <w:rFonts w:ascii="Times New Roman" w:eastAsiaTheme="minorHAnsi" w:hAnsi="Times New Roman"/>
          <w:sz w:val="28"/>
          <w:szCs w:val="28"/>
          <w:lang w:val="uk-UA" w:eastAsia="en-US"/>
        </w:rPr>
        <w:t xml:space="preserve">Розроблена </w:t>
      </w:r>
      <w:r w:rsidR="00150344" w:rsidRPr="00A3772F">
        <w:rPr>
          <w:rFonts w:ascii="Times New Roman" w:eastAsia="TimesNewRomanPS-ItalicMT" w:hAnsi="Times New Roman"/>
          <w:iCs/>
          <w:sz w:val="28"/>
          <w:szCs w:val="28"/>
          <w:lang w:val="uk-UA" w:eastAsia="en-US"/>
        </w:rPr>
        <w:t>система</w:t>
      </w:r>
      <w:r w:rsidR="00A3772F">
        <w:rPr>
          <w:rFonts w:ascii="Times New Roman" w:eastAsia="TimesNewRomanPS-ItalicMT" w:hAnsi="Times New Roman"/>
          <w:iCs/>
          <w:sz w:val="28"/>
          <w:szCs w:val="28"/>
          <w:lang w:val="uk-UA" w:eastAsia="en-US"/>
        </w:rPr>
        <w:t xml:space="preserve"> </w:t>
      </w:r>
      <w:r w:rsidRPr="008E0736">
        <w:rPr>
          <w:rFonts w:ascii="Times New Roman" w:eastAsiaTheme="minorHAnsi" w:hAnsi="Times New Roman"/>
          <w:sz w:val="28"/>
          <w:szCs w:val="28"/>
          <w:lang w:val="uk-UA" w:eastAsia="en-US"/>
        </w:rPr>
        <w:t>розвитку кар’єрної компетентності майбутніх</w:t>
      </w:r>
      <w:r w:rsidR="00FD24DD">
        <w:rPr>
          <w:rFonts w:ascii="Times New Roman" w:eastAsiaTheme="minorHAnsi" w:hAnsi="Times New Roman"/>
          <w:sz w:val="28"/>
          <w:szCs w:val="28"/>
          <w:lang w:val="uk-UA" w:eastAsia="en-US"/>
        </w:rPr>
        <w:t xml:space="preserve"> менеджерів, що </w:t>
      </w:r>
      <w:r w:rsidRPr="008E0736">
        <w:rPr>
          <w:rFonts w:ascii="Times New Roman" w:eastAsiaTheme="minorHAnsi" w:hAnsi="Times New Roman"/>
          <w:sz w:val="28"/>
          <w:szCs w:val="28"/>
          <w:lang w:val="uk-UA" w:eastAsia="en-US"/>
        </w:rPr>
        <w:t>уможливлює формування позитивної мотивації до кар’єрного розвитку в процесі</w:t>
      </w:r>
      <w:r w:rsidR="00FD24DD">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професійної підготовки, набуття цінностей, засвоєння теоретичних знань, оволодіння</w:t>
      </w:r>
      <w:r w:rsidR="00FD24DD">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способами діяльності та навичками об’єктивного самооцінювання професійних</w:t>
      </w:r>
      <w:r w:rsidR="00FD24DD">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 xml:space="preserve">досягнень. </w:t>
      </w:r>
    </w:p>
    <w:p w:rsidR="009449D9" w:rsidRPr="008E0736" w:rsidRDefault="008E0736" w:rsidP="00150344">
      <w:pPr>
        <w:autoSpaceDE w:val="0"/>
        <w:autoSpaceDN w:val="0"/>
        <w:adjustRightInd w:val="0"/>
        <w:spacing w:after="0" w:line="360" w:lineRule="auto"/>
        <w:ind w:firstLine="851"/>
        <w:jc w:val="both"/>
        <w:rPr>
          <w:rFonts w:ascii="Times New Roman" w:hAnsi="Times New Roman"/>
          <w:sz w:val="28"/>
          <w:szCs w:val="28"/>
          <w:lang w:val="uk-UA"/>
        </w:rPr>
      </w:pPr>
      <w:r w:rsidRPr="00150344">
        <w:rPr>
          <w:rFonts w:ascii="Times New Roman" w:eastAsiaTheme="minorHAnsi" w:hAnsi="Times New Roman"/>
          <w:b/>
          <w:bCs/>
          <w:i/>
          <w:sz w:val="28"/>
          <w:szCs w:val="28"/>
          <w:lang w:val="uk-UA" w:eastAsia="en-US"/>
        </w:rPr>
        <w:t>Ключові слова:</w:t>
      </w:r>
      <w:r w:rsidRPr="008E0736">
        <w:rPr>
          <w:rFonts w:ascii="Times New Roman" w:eastAsiaTheme="minorHAnsi" w:hAnsi="Times New Roman"/>
          <w:b/>
          <w:bCs/>
          <w:sz w:val="28"/>
          <w:szCs w:val="28"/>
          <w:lang w:val="uk-UA" w:eastAsia="en-US"/>
        </w:rPr>
        <w:t xml:space="preserve"> </w:t>
      </w:r>
      <w:r w:rsidRPr="008E0736">
        <w:rPr>
          <w:rFonts w:ascii="Times New Roman" w:eastAsiaTheme="minorHAnsi" w:hAnsi="Times New Roman"/>
          <w:sz w:val="28"/>
          <w:szCs w:val="28"/>
          <w:lang w:val="uk-UA" w:eastAsia="en-US"/>
        </w:rPr>
        <w:t xml:space="preserve">кар’єра, кар’єрна компетентність, майбутні </w:t>
      </w:r>
      <w:r w:rsidR="00150344">
        <w:rPr>
          <w:rFonts w:ascii="Times New Roman" w:eastAsiaTheme="minorHAnsi" w:hAnsi="Times New Roman"/>
          <w:sz w:val="28"/>
          <w:szCs w:val="28"/>
          <w:lang w:val="uk-UA" w:eastAsia="en-US"/>
        </w:rPr>
        <w:t>менеджери</w:t>
      </w:r>
      <w:r w:rsidRPr="008E0736">
        <w:rPr>
          <w:rFonts w:ascii="Times New Roman" w:eastAsiaTheme="minorHAnsi" w:hAnsi="Times New Roman"/>
          <w:sz w:val="28"/>
          <w:szCs w:val="28"/>
          <w:lang w:val="uk-UA" w:eastAsia="en-US"/>
        </w:rPr>
        <w:t>, педагогічні умови, модель розвитку</w:t>
      </w:r>
      <w:r w:rsidR="00150344">
        <w:rPr>
          <w:rFonts w:ascii="Times New Roman" w:eastAsiaTheme="minorHAnsi" w:hAnsi="Times New Roman"/>
          <w:sz w:val="28"/>
          <w:szCs w:val="28"/>
          <w:lang w:val="uk-UA" w:eastAsia="en-US"/>
        </w:rPr>
        <w:t xml:space="preserve"> </w:t>
      </w:r>
      <w:r w:rsidRPr="008E0736">
        <w:rPr>
          <w:rFonts w:ascii="Times New Roman" w:eastAsiaTheme="minorHAnsi" w:hAnsi="Times New Roman"/>
          <w:sz w:val="28"/>
          <w:szCs w:val="28"/>
          <w:lang w:val="uk-UA" w:eastAsia="en-US"/>
        </w:rPr>
        <w:t>кар</w:t>
      </w:r>
      <w:r w:rsidR="00150344">
        <w:rPr>
          <w:rFonts w:ascii="Times New Roman" w:eastAsiaTheme="minorHAnsi" w:hAnsi="Times New Roman"/>
          <w:sz w:val="28"/>
          <w:szCs w:val="28"/>
          <w:lang w:val="uk-UA" w:eastAsia="en-US"/>
        </w:rPr>
        <w:t>’єрної компетентності студентів</w:t>
      </w:r>
      <w:r w:rsidRPr="008E0736">
        <w:rPr>
          <w:rFonts w:ascii="Times New Roman" w:eastAsiaTheme="minorHAnsi" w:hAnsi="Times New Roman"/>
          <w:sz w:val="28"/>
          <w:szCs w:val="28"/>
          <w:lang w:val="uk-UA" w:eastAsia="en-US"/>
        </w:rPr>
        <w:t>.</w:t>
      </w:r>
    </w:p>
    <w:p w:rsidR="009449D9" w:rsidRDefault="009449D9" w:rsidP="009449D9">
      <w:pPr>
        <w:tabs>
          <w:tab w:val="left" w:pos="215"/>
        </w:tabs>
        <w:spacing w:after="0" w:line="360" w:lineRule="auto"/>
        <w:ind w:firstLine="709"/>
        <w:jc w:val="both"/>
        <w:rPr>
          <w:rFonts w:ascii="Times New Roman" w:hAnsi="Times New Roman"/>
          <w:sz w:val="28"/>
          <w:szCs w:val="28"/>
          <w:lang w:val="uk-UA"/>
        </w:rPr>
      </w:pPr>
    </w:p>
    <w:p w:rsidR="009449D9" w:rsidRDefault="009449D9" w:rsidP="009449D9">
      <w:pPr>
        <w:tabs>
          <w:tab w:val="left" w:pos="215"/>
        </w:tabs>
        <w:spacing w:after="0" w:line="360" w:lineRule="auto"/>
        <w:ind w:firstLine="709"/>
        <w:jc w:val="both"/>
        <w:rPr>
          <w:rFonts w:ascii="Times New Roman" w:hAnsi="Times New Roman"/>
          <w:sz w:val="28"/>
          <w:szCs w:val="28"/>
          <w:lang w:val="uk-UA"/>
        </w:rPr>
      </w:pPr>
    </w:p>
    <w:p w:rsidR="009449D9" w:rsidRPr="009449D9" w:rsidRDefault="009449D9" w:rsidP="009449D9">
      <w:pPr>
        <w:tabs>
          <w:tab w:val="left" w:pos="215"/>
        </w:tabs>
        <w:spacing w:after="0" w:line="360" w:lineRule="auto"/>
        <w:ind w:firstLine="709"/>
        <w:jc w:val="both"/>
        <w:rPr>
          <w:rFonts w:ascii="Times New Roman" w:hAnsi="Times New Roman"/>
          <w:sz w:val="28"/>
          <w:szCs w:val="28"/>
          <w:lang w:val="uk-UA"/>
        </w:rPr>
      </w:pPr>
    </w:p>
    <w:p w:rsidR="001604BC" w:rsidRPr="007B6463" w:rsidRDefault="001604BC" w:rsidP="001604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bCs/>
          <w:sz w:val="28"/>
          <w:szCs w:val="28"/>
          <w:lang w:val="uk-UA"/>
        </w:rPr>
      </w:pPr>
      <w:r w:rsidRPr="00707ED0">
        <w:rPr>
          <w:rFonts w:ascii="Times New Roman" w:hAnsi="Times New Roman"/>
          <w:b/>
          <w:bCs/>
          <w:sz w:val="28"/>
          <w:szCs w:val="28"/>
          <w:lang w:val="en-US"/>
        </w:rPr>
        <w:lastRenderedPageBreak/>
        <w:t>ABSTRACT</w:t>
      </w:r>
    </w:p>
    <w:p w:rsidR="00A3772F" w:rsidRPr="003B5C12" w:rsidRDefault="00A3772F" w:rsidP="00A3772F">
      <w:pPr>
        <w:spacing w:after="0" w:line="360" w:lineRule="auto"/>
        <w:ind w:firstLine="851"/>
        <w:jc w:val="both"/>
        <w:rPr>
          <w:rFonts w:ascii="Times New Roman" w:eastAsia="Times New Roman" w:hAnsi="Times New Roman"/>
          <w:sz w:val="28"/>
          <w:szCs w:val="28"/>
          <w:lang w:val="en-US"/>
        </w:rPr>
      </w:pPr>
      <w:r>
        <w:rPr>
          <w:rFonts w:ascii="Times New Roman" w:hAnsi="Times New Roman"/>
          <w:b/>
          <w:sz w:val="28"/>
          <w:szCs w:val="28"/>
          <w:shd w:val="clear" w:color="auto" w:fill="F8F9FA"/>
          <w:lang w:val="en-US"/>
        </w:rPr>
        <w:t xml:space="preserve">Andrey </w:t>
      </w:r>
      <w:r w:rsidRPr="0064536E">
        <w:rPr>
          <w:rFonts w:ascii="Times New Roman" w:hAnsi="Times New Roman"/>
          <w:b/>
          <w:sz w:val="28"/>
          <w:szCs w:val="28"/>
          <w:shd w:val="clear" w:color="auto" w:fill="F8F9FA"/>
          <w:lang w:val="en-US"/>
        </w:rPr>
        <w:t>Fabrichenko</w:t>
      </w:r>
      <w:r>
        <w:rPr>
          <w:rFonts w:ascii="Times New Roman" w:hAnsi="Times New Roman"/>
          <w:b/>
          <w:sz w:val="28"/>
          <w:szCs w:val="28"/>
          <w:shd w:val="clear" w:color="auto" w:fill="F8F9FA"/>
          <w:lang w:val="en-US"/>
        </w:rPr>
        <w:t>.</w:t>
      </w:r>
      <w:r w:rsidRPr="0064536E">
        <w:rPr>
          <w:rFonts w:ascii="Times New Roman" w:hAnsi="Times New Roman"/>
          <w:b/>
          <w:sz w:val="28"/>
          <w:szCs w:val="28"/>
          <w:shd w:val="clear" w:color="auto" w:fill="F8F9FA"/>
          <w:lang w:val="en-US"/>
        </w:rPr>
        <w:t xml:space="preserve"> Career competence development in future managers:</w:t>
      </w:r>
      <w:r>
        <w:rPr>
          <w:rFonts w:ascii="Times New Roman" w:hAnsi="Times New Roman"/>
          <w:b/>
          <w:sz w:val="28"/>
          <w:szCs w:val="28"/>
          <w:shd w:val="clear" w:color="auto" w:fill="F8F9FA"/>
          <w:lang w:val="uk-UA"/>
        </w:rPr>
        <w:t xml:space="preserve">: </w:t>
      </w:r>
      <w:r w:rsidRPr="003B5C12">
        <w:rPr>
          <w:rFonts w:ascii="Times New Roman" w:eastAsia="Times New Roman" w:hAnsi="Times New Roman"/>
          <w:sz w:val="28"/>
          <w:szCs w:val="28"/>
          <w:lang w:val="en-US"/>
        </w:rPr>
        <w:t xml:space="preserve">master's thesis </w:t>
      </w:r>
      <w:r w:rsidRPr="00DC5E06">
        <w:rPr>
          <w:rFonts w:ascii="Times New Roman" w:hAnsi="Times New Roman"/>
          <w:sz w:val="28"/>
          <w:szCs w:val="28"/>
          <w:lang w:val="en-US"/>
        </w:rPr>
        <w:t>of  Nizhyn Gogol State University,</w:t>
      </w:r>
      <w:r w:rsidRPr="003B5C12">
        <w:rPr>
          <w:rFonts w:ascii="Times New Roman" w:eastAsia="Times New Roman" w:hAnsi="Times New Roman"/>
          <w:sz w:val="28"/>
          <w:szCs w:val="28"/>
          <w:lang w:val="en-US"/>
        </w:rPr>
        <w:t xml:space="preserve"> 2020. </w:t>
      </w:r>
      <w:r w:rsidR="0023402C">
        <w:rPr>
          <w:rFonts w:ascii="Times New Roman" w:eastAsia="Times New Roman" w:hAnsi="Times New Roman"/>
          <w:sz w:val="28"/>
          <w:szCs w:val="28"/>
          <w:lang w:val="uk-UA"/>
        </w:rPr>
        <w:t>191</w:t>
      </w:r>
      <w:r w:rsidR="00D52040">
        <w:rPr>
          <w:rFonts w:ascii="Times New Roman" w:eastAsia="Times New Roman" w:hAnsi="Times New Roman"/>
          <w:sz w:val="28"/>
          <w:szCs w:val="28"/>
          <w:lang w:val="uk-UA"/>
        </w:rPr>
        <w:t xml:space="preserve"> </w:t>
      </w:r>
      <w:r w:rsidRPr="003B5C12">
        <w:rPr>
          <w:rFonts w:ascii="Times New Roman" w:eastAsia="Times New Roman" w:hAnsi="Times New Roman"/>
          <w:sz w:val="28"/>
          <w:szCs w:val="28"/>
          <w:lang w:val="en-US"/>
        </w:rPr>
        <w:t>p.</w:t>
      </w:r>
    </w:p>
    <w:p w:rsidR="00A3772F" w:rsidRDefault="00A3772F" w:rsidP="00A3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rPr>
      </w:pPr>
    </w:p>
    <w:p w:rsidR="00A3772F" w:rsidRPr="0064536E" w:rsidRDefault="00A3772F" w:rsidP="00A3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en-US"/>
        </w:rPr>
      </w:pPr>
      <w:r w:rsidRPr="0064536E">
        <w:rPr>
          <w:rFonts w:ascii="Times New Roman" w:eastAsia="Times New Roman" w:hAnsi="Times New Roman"/>
          <w:sz w:val="28"/>
          <w:szCs w:val="28"/>
          <w:lang w:val="en-US"/>
        </w:rPr>
        <w:t>The master's thesis theoretically substantiates and proposes innovative ways of organizing the training of future managers, based on subject-subject interaction, social partnership and focused on the development</w:t>
      </w:r>
      <w:r w:rsidR="00D52040">
        <w:rPr>
          <w:rFonts w:ascii="Times New Roman" w:eastAsia="Times New Roman" w:hAnsi="Times New Roman"/>
          <w:sz w:val="28"/>
          <w:szCs w:val="28"/>
          <w:lang w:val="en-US"/>
        </w:rPr>
        <w:t xml:space="preserve"> of career competence. The social</w:t>
      </w:r>
      <w:r w:rsidRPr="0064536E">
        <w:rPr>
          <w:rFonts w:ascii="Times New Roman" w:eastAsia="Times New Roman" w:hAnsi="Times New Roman"/>
          <w:sz w:val="28"/>
          <w:szCs w:val="28"/>
          <w:lang w:val="en-US"/>
        </w:rPr>
        <w:t>-psychological, professional-pedagogical, organizational-methodical aspects of career competence and the process of its development within the framework of professional training of specialists in higher education institutions are analyzed.</w:t>
      </w:r>
    </w:p>
    <w:p w:rsidR="00A3772F" w:rsidRPr="0064536E" w:rsidRDefault="00A3772F" w:rsidP="00A3772F">
      <w:pPr>
        <w:pStyle w:val="HTML"/>
        <w:shd w:val="clear" w:color="auto" w:fill="F8F9FA"/>
        <w:spacing w:line="360" w:lineRule="auto"/>
        <w:ind w:firstLine="709"/>
        <w:jc w:val="both"/>
        <w:rPr>
          <w:rFonts w:ascii="Times New Roman" w:hAnsi="Times New Roman" w:cs="Times New Roman"/>
          <w:sz w:val="28"/>
          <w:szCs w:val="28"/>
          <w:lang w:val="en-US"/>
        </w:rPr>
      </w:pPr>
      <w:r w:rsidRPr="0064536E">
        <w:rPr>
          <w:rFonts w:ascii="Times New Roman" w:hAnsi="Times New Roman" w:cs="Times New Roman"/>
          <w:sz w:val="28"/>
          <w:szCs w:val="28"/>
          <w:lang w:val="en-US"/>
        </w:rPr>
        <w:t xml:space="preserve">The essence of the concept of </w:t>
      </w:r>
      <w:r w:rsidR="00D52040">
        <w:rPr>
          <w:rFonts w:ascii="Times New Roman" w:hAnsi="Times New Roman" w:cs="Times New Roman"/>
          <w:sz w:val="28"/>
          <w:szCs w:val="28"/>
          <w:lang w:val="uk-UA"/>
        </w:rPr>
        <w:t>«</w:t>
      </w:r>
      <w:r w:rsidRPr="0064536E">
        <w:rPr>
          <w:rFonts w:ascii="Times New Roman" w:hAnsi="Times New Roman" w:cs="Times New Roman"/>
          <w:sz w:val="28"/>
          <w:szCs w:val="28"/>
          <w:lang w:val="en-US"/>
        </w:rPr>
        <w:t>career competence of future managers</w:t>
      </w:r>
      <w:r w:rsidR="00D52040">
        <w:rPr>
          <w:rFonts w:ascii="Times New Roman" w:hAnsi="Times New Roman" w:cs="Times New Roman"/>
          <w:sz w:val="28"/>
          <w:szCs w:val="28"/>
          <w:lang w:val="uk-UA"/>
        </w:rPr>
        <w:t>»</w:t>
      </w:r>
      <w:r w:rsidRPr="0064536E">
        <w:rPr>
          <w:rFonts w:ascii="Times New Roman" w:hAnsi="Times New Roman" w:cs="Times New Roman"/>
          <w:sz w:val="28"/>
          <w:szCs w:val="28"/>
          <w:lang w:val="en-US"/>
        </w:rPr>
        <w:t xml:space="preserve"> as a dynamic quality that enables planning of professional and career development, self-realization of future professionals in professional activities and specified by motivational and value attitude to career growth, the need for personal and professional development, mastered scientific-theoretical, practical-procedural knowledge of management activities, professional career planning and development of programs for its implementation, developed basic, professional and archeological skills, actions to activate individual and personal resources for career development.</w:t>
      </w:r>
    </w:p>
    <w:p w:rsidR="00A3772F" w:rsidRPr="0064536E" w:rsidRDefault="00A3772F" w:rsidP="00A3772F">
      <w:pPr>
        <w:pStyle w:val="HTML"/>
        <w:shd w:val="clear" w:color="auto" w:fill="F8F9FA"/>
        <w:spacing w:line="360" w:lineRule="auto"/>
        <w:ind w:firstLine="709"/>
        <w:jc w:val="both"/>
        <w:rPr>
          <w:rFonts w:ascii="Times New Roman" w:hAnsi="Times New Roman" w:cs="Times New Roman"/>
          <w:sz w:val="28"/>
          <w:szCs w:val="28"/>
          <w:lang w:val="en-US"/>
        </w:rPr>
      </w:pPr>
      <w:r w:rsidRPr="0064536E">
        <w:rPr>
          <w:rFonts w:ascii="Times New Roman" w:hAnsi="Times New Roman" w:cs="Times New Roman"/>
          <w:sz w:val="28"/>
          <w:szCs w:val="28"/>
          <w:lang w:val="en-US"/>
        </w:rPr>
        <w:t>The structure of career competence of future managers is presented by interrelated components: cognitive, motivational, activity and reflexive-evaluative.</w:t>
      </w:r>
    </w:p>
    <w:p w:rsidR="00A3772F" w:rsidRPr="0064536E" w:rsidRDefault="00A3772F" w:rsidP="00A3772F">
      <w:pPr>
        <w:pStyle w:val="HTML"/>
        <w:shd w:val="clear" w:color="auto" w:fill="F8F9FA"/>
        <w:spacing w:line="360" w:lineRule="auto"/>
        <w:ind w:firstLine="709"/>
        <w:jc w:val="both"/>
        <w:rPr>
          <w:rFonts w:ascii="Times New Roman" w:hAnsi="Times New Roman" w:cs="Times New Roman"/>
          <w:sz w:val="28"/>
          <w:szCs w:val="28"/>
          <w:lang w:val="en-US"/>
        </w:rPr>
      </w:pPr>
      <w:r w:rsidRPr="0064536E">
        <w:rPr>
          <w:rFonts w:ascii="Times New Roman" w:hAnsi="Times New Roman" w:cs="Times New Roman"/>
          <w:sz w:val="28"/>
          <w:szCs w:val="28"/>
          <w:lang w:val="en-US"/>
        </w:rPr>
        <w:t xml:space="preserve">The pedagogical conditions for the development of career competence of future managers in terms of master's training are identified and theoretically substantiated, namely: enrichment of the content of education with material that actualizes the motivational and value attitude of students to career, career competence that forms its cognitive component; the use of personality-oriented pedagogical technologies that contribute to the formation of the subjective position, positive professional self-concept and adequate self-esteem, which form the activity component of students' career competence; organized involvement of future managers in the activities of </w:t>
      </w:r>
      <w:r w:rsidRPr="0064536E">
        <w:rPr>
          <w:rFonts w:ascii="Times New Roman" w:hAnsi="Times New Roman" w:cs="Times New Roman"/>
          <w:sz w:val="28"/>
          <w:szCs w:val="28"/>
          <w:lang w:val="en-US"/>
        </w:rPr>
        <w:lastRenderedPageBreak/>
        <w:t>forecasting, planning and building a career, which forms a reflective and evaluative component of career competence of students in the structure of professional.</w:t>
      </w:r>
    </w:p>
    <w:p w:rsidR="00A3772F" w:rsidRPr="0064536E" w:rsidRDefault="00A3772F" w:rsidP="00A3772F">
      <w:pPr>
        <w:pStyle w:val="HTML"/>
        <w:shd w:val="clear" w:color="auto" w:fill="F8F9FA"/>
        <w:spacing w:line="360" w:lineRule="auto"/>
        <w:ind w:firstLine="709"/>
        <w:jc w:val="both"/>
        <w:rPr>
          <w:rFonts w:ascii="Times New Roman" w:hAnsi="Times New Roman" w:cs="Times New Roman"/>
          <w:sz w:val="28"/>
          <w:szCs w:val="28"/>
          <w:lang w:val="en-US"/>
        </w:rPr>
      </w:pPr>
      <w:r w:rsidRPr="0064536E">
        <w:rPr>
          <w:rFonts w:ascii="Times New Roman" w:hAnsi="Times New Roman" w:cs="Times New Roman"/>
          <w:sz w:val="28"/>
          <w:szCs w:val="28"/>
          <w:lang w:val="en-US"/>
        </w:rPr>
        <w:t>The developed model of career development of future managers appears as a generalized analogue of the system of interconnected elements. The organization of the educational process in educational institutions according to the designed model allows to improve the quality of professional training due to the integration of the processes of formation and development of professional and career competencies. The structure of the model includes interconnected blocks: target, content, technology and diagnostic.</w:t>
      </w:r>
    </w:p>
    <w:p w:rsidR="00A3772F" w:rsidRPr="0064536E" w:rsidRDefault="00A3772F" w:rsidP="00A3772F">
      <w:pPr>
        <w:spacing w:after="0" w:line="360" w:lineRule="auto"/>
        <w:ind w:firstLine="709"/>
        <w:jc w:val="both"/>
        <w:rPr>
          <w:rFonts w:ascii="Times New Roman" w:hAnsi="Times New Roman"/>
          <w:sz w:val="28"/>
          <w:szCs w:val="28"/>
          <w:shd w:val="clear" w:color="auto" w:fill="F8F9FA"/>
          <w:lang w:val="en-US"/>
        </w:rPr>
      </w:pPr>
      <w:r w:rsidRPr="0064536E">
        <w:rPr>
          <w:rFonts w:ascii="Times New Roman" w:hAnsi="Times New Roman"/>
          <w:sz w:val="28"/>
          <w:szCs w:val="28"/>
          <w:shd w:val="clear" w:color="auto" w:fill="F8F9FA"/>
          <w:lang w:val="en-US"/>
        </w:rPr>
        <w:t>The diagnostic tools for studying the levels of career competence development of future managers according to the developed criteria and indicators, in particular: motivational, cognitive, activity and reflexive-evaluation, have been improved.</w:t>
      </w:r>
    </w:p>
    <w:p w:rsidR="00A3772F" w:rsidRPr="0064536E" w:rsidRDefault="00A3772F" w:rsidP="00A3772F">
      <w:pPr>
        <w:pStyle w:val="HTML"/>
        <w:shd w:val="clear" w:color="auto" w:fill="F8F9FA"/>
        <w:spacing w:line="360" w:lineRule="auto"/>
        <w:ind w:firstLine="709"/>
        <w:jc w:val="both"/>
        <w:rPr>
          <w:rFonts w:ascii="Times New Roman" w:hAnsi="Times New Roman" w:cs="Times New Roman"/>
          <w:sz w:val="28"/>
          <w:szCs w:val="28"/>
          <w:lang w:val="en-US"/>
        </w:rPr>
      </w:pPr>
      <w:r w:rsidRPr="0064536E">
        <w:rPr>
          <w:rFonts w:ascii="Times New Roman" w:hAnsi="Times New Roman" w:cs="Times New Roman"/>
          <w:sz w:val="28"/>
          <w:szCs w:val="28"/>
          <w:lang w:val="en-US"/>
        </w:rPr>
        <w:t>A system of career competence development of future managers has been developed, which enables the formation of positive motivation for career development in the process of professional training, acquisition of values, acquisition of theoretical knowledge, mastery of methods and skills of objective self-assessment of professional achievements.</w:t>
      </w:r>
    </w:p>
    <w:p w:rsidR="00A3772F" w:rsidRPr="0064536E" w:rsidRDefault="00A3772F" w:rsidP="00A3772F">
      <w:pPr>
        <w:pStyle w:val="HTML"/>
        <w:shd w:val="clear" w:color="auto" w:fill="F8F9FA"/>
        <w:spacing w:line="360" w:lineRule="auto"/>
        <w:ind w:firstLine="709"/>
        <w:jc w:val="both"/>
        <w:rPr>
          <w:rFonts w:ascii="Times New Roman" w:hAnsi="Times New Roman" w:cs="Times New Roman"/>
          <w:sz w:val="28"/>
          <w:szCs w:val="28"/>
          <w:lang w:val="en-US"/>
        </w:rPr>
      </w:pPr>
      <w:r w:rsidRPr="0064536E">
        <w:rPr>
          <w:rFonts w:ascii="Times New Roman" w:hAnsi="Times New Roman" w:cs="Times New Roman"/>
          <w:i/>
          <w:sz w:val="28"/>
          <w:szCs w:val="28"/>
          <w:lang w:val="en-US"/>
        </w:rPr>
        <w:t>Key words</w:t>
      </w:r>
      <w:r w:rsidRPr="0064536E">
        <w:rPr>
          <w:rFonts w:ascii="Times New Roman" w:hAnsi="Times New Roman" w:cs="Times New Roman"/>
          <w:sz w:val="28"/>
          <w:szCs w:val="28"/>
          <w:lang w:val="en-US"/>
        </w:rPr>
        <w:t>: career, career competence, future managers, pedagogical conditions, model of development of students ’career competence.</w:t>
      </w:r>
    </w:p>
    <w:p w:rsidR="00A3772F" w:rsidRPr="0064536E" w:rsidRDefault="00A3772F" w:rsidP="00A3772F">
      <w:pPr>
        <w:rPr>
          <w:lang w:val="en-US"/>
        </w:rPr>
      </w:pPr>
    </w:p>
    <w:p w:rsidR="00C53E35" w:rsidRPr="00A3772F" w:rsidRDefault="00C53E35" w:rsidP="001810CC">
      <w:pPr>
        <w:pStyle w:val="a3"/>
        <w:spacing w:after="0" w:line="360" w:lineRule="auto"/>
        <w:ind w:left="0" w:firstLine="720"/>
        <w:jc w:val="center"/>
        <w:rPr>
          <w:rFonts w:ascii="Times New Roman" w:hAnsi="Times New Roman"/>
          <w:b/>
          <w:sz w:val="28"/>
          <w:szCs w:val="28"/>
          <w:lang w:val="en-US"/>
        </w:rPr>
      </w:pPr>
    </w:p>
    <w:p w:rsidR="00C53E35" w:rsidRDefault="00C53E35" w:rsidP="00A3772F">
      <w:pPr>
        <w:pStyle w:val="a3"/>
        <w:spacing w:after="0" w:line="360" w:lineRule="auto"/>
        <w:ind w:left="0" w:firstLine="720"/>
        <w:jc w:val="both"/>
        <w:rPr>
          <w:rFonts w:ascii="Times New Roman" w:hAnsi="Times New Roman"/>
          <w:b/>
          <w:sz w:val="28"/>
          <w:szCs w:val="28"/>
          <w:lang w:val="uk-UA"/>
        </w:rPr>
      </w:pPr>
    </w:p>
    <w:p w:rsidR="00C53E35" w:rsidRDefault="00C53E35" w:rsidP="001810CC">
      <w:pPr>
        <w:pStyle w:val="a3"/>
        <w:spacing w:after="0" w:line="360" w:lineRule="auto"/>
        <w:ind w:left="0" w:firstLine="720"/>
        <w:jc w:val="center"/>
        <w:rPr>
          <w:rFonts w:ascii="Times New Roman" w:hAnsi="Times New Roman"/>
          <w:b/>
          <w:sz w:val="28"/>
          <w:szCs w:val="28"/>
          <w:lang w:val="uk-UA"/>
        </w:rPr>
      </w:pPr>
    </w:p>
    <w:p w:rsidR="00C53E35" w:rsidRDefault="00C53E35" w:rsidP="001810CC">
      <w:pPr>
        <w:pStyle w:val="a3"/>
        <w:spacing w:after="0" w:line="360" w:lineRule="auto"/>
        <w:ind w:left="0" w:firstLine="720"/>
        <w:jc w:val="center"/>
        <w:rPr>
          <w:rFonts w:ascii="Times New Roman" w:hAnsi="Times New Roman"/>
          <w:b/>
          <w:sz w:val="28"/>
          <w:szCs w:val="28"/>
          <w:lang w:val="uk-UA"/>
        </w:rPr>
      </w:pPr>
    </w:p>
    <w:p w:rsidR="00C53E35" w:rsidRDefault="00C53E35" w:rsidP="001810CC">
      <w:pPr>
        <w:pStyle w:val="a3"/>
        <w:spacing w:after="0" w:line="360" w:lineRule="auto"/>
        <w:ind w:left="0" w:firstLine="720"/>
        <w:jc w:val="center"/>
        <w:rPr>
          <w:rFonts w:ascii="Times New Roman" w:hAnsi="Times New Roman"/>
          <w:b/>
          <w:sz w:val="28"/>
          <w:szCs w:val="28"/>
          <w:lang w:val="uk-UA"/>
        </w:rPr>
      </w:pPr>
    </w:p>
    <w:p w:rsidR="00C53E35" w:rsidRDefault="00C53E35" w:rsidP="001810CC">
      <w:pPr>
        <w:pStyle w:val="a3"/>
        <w:spacing w:after="0" w:line="360" w:lineRule="auto"/>
        <w:ind w:left="0" w:firstLine="720"/>
        <w:jc w:val="center"/>
        <w:rPr>
          <w:rFonts w:ascii="Times New Roman" w:hAnsi="Times New Roman"/>
          <w:b/>
          <w:sz w:val="28"/>
          <w:szCs w:val="28"/>
          <w:lang w:val="uk-UA"/>
        </w:rPr>
      </w:pPr>
    </w:p>
    <w:p w:rsidR="00C53E35" w:rsidRDefault="00C53E35" w:rsidP="001810CC">
      <w:pPr>
        <w:pStyle w:val="a3"/>
        <w:spacing w:after="0" w:line="360" w:lineRule="auto"/>
        <w:ind w:left="0" w:firstLine="720"/>
        <w:jc w:val="center"/>
        <w:rPr>
          <w:rFonts w:ascii="Times New Roman" w:hAnsi="Times New Roman"/>
          <w:b/>
          <w:sz w:val="28"/>
          <w:szCs w:val="28"/>
          <w:lang w:val="uk-UA"/>
        </w:rPr>
      </w:pPr>
    </w:p>
    <w:p w:rsidR="00C53E35" w:rsidRDefault="00C53E35" w:rsidP="001810CC">
      <w:pPr>
        <w:pStyle w:val="a3"/>
        <w:spacing w:after="0" w:line="360" w:lineRule="auto"/>
        <w:ind w:left="0" w:firstLine="720"/>
        <w:jc w:val="center"/>
        <w:rPr>
          <w:rFonts w:ascii="Times New Roman" w:hAnsi="Times New Roman"/>
          <w:b/>
          <w:sz w:val="28"/>
          <w:szCs w:val="28"/>
          <w:lang w:val="uk-UA"/>
        </w:rPr>
      </w:pPr>
    </w:p>
    <w:sdt>
      <w:sdtPr>
        <w:rPr>
          <w:rFonts w:ascii="Times New Roman" w:eastAsiaTheme="minorEastAsia" w:hAnsi="Times New Roman" w:cs="Times New Roman"/>
          <w:b w:val="0"/>
          <w:bCs w:val="0"/>
          <w:color w:val="auto"/>
          <w:lang w:val="uk-UA"/>
        </w:rPr>
        <w:id w:val="863719051"/>
        <w:docPartObj>
          <w:docPartGallery w:val="Table of Contents"/>
          <w:docPartUnique/>
        </w:docPartObj>
      </w:sdtPr>
      <w:sdtEndPr/>
      <w:sdtContent>
        <w:p w:rsidR="001810CC" w:rsidRPr="0023402C" w:rsidRDefault="001810CC" w:rsidP="00277329">
          <w:pPr>
            <w:pStyle w:val="a5"/>
            <w:tabs>
              <w:tab w:val="left" w:pos="993"/>
            </w:tabs>
            <w:spacing w:before="0" w:line="324" w:lineRule="auto"/>
            <w:ind w:firstLine="709"/>
            <w:jc w:val="center"/>
            <w:rPr>
              <w:rFonts w:ascii="Times New Roman" w:hAnsi="Times New Roman" w:cs="Times New Roman"/>
              <w:b w:val="0"/>
              <w:color w:val="auto"/>
              <w:lang w:val="uk-UA"/>
            </w:rPr>
          </w:pPr>
          <w:r w:rsidRPr="00D52040">
            <w:rPr>
              <w:rFonts w:ascii="Times New Roman" w:hAnsi="Times New Roman" w:cs="Times New Roman"/>
              <w:color w:val="auto"/>
              <w:lang w:val="uk-UA"/>
            </w:rPr>
            <w:t>ЗМІСТ</w:t>
          </w:r>
          <w:r w:rsidR="00993507" w:rsidRPr="00D52040">
            <w:rPr>
              <w:rFonts w:ascii="Times New Roman" w:hAnsi="Times New Roman" w:cs="Times New Roman"/>
              <w:color w:val="auto"/>
            </w:rPr>
            <w:fldChar w:fldCharType="begin"/>
          </w:r>
          <w:r w:rsidRPr="00D52040">
            <w:rPr>
              <w:rFonts w:ascii="Times New Roman" w:hAnsi="Times New Roman" w:cs="Times New Roman"/>
              <w:color w:val="auto"/>
              <w:lang w:val="uk-UA"/>
            </w:rPr>
            <w:instrText xml:space="preserve"> </w:instrText>
          </w:r>
          <w:r w:rsidRPr="00D52040">
            <w:rPr>
              <w:rFonts w:ascii="Times New Roman" w:hAnsi="Times New Roman" w:cs="Times New Roman"/>
              <w:color w:val="auto"/>
            </w:rPr>
            <w:instrText>TOC</w:instrText>
          </w:r>
          <w:r w:rsidRPr="00D52040">
            <w:rPr>
              <w:rFonts w:ascii="Times New Roman" w:hAnsi="Times New Roman" w:cs="Times New Roman"/>
              <w:color w:val="auto"/>
              <w:lang w:val="uk-UA"/>
            </w:rPr>
            <w:instrText xml:space="preserve"> \</w:instrText>
          </w:r>
          <w:r w:rsidRPr="00D52040">
            <w:rPr>
              <w:rFonts w:ascii="Times New Roman" w:hAnsi="Times New Roman" w:cs="Times New Roman"/>
              <w:color w:val="auto"/>
            </w:rPr>
            <w:instrText>o</w:instrText>
          </w:r>
          <w:r w:rsidRPr="00D52040">
            <w:rPr>
              <w:rFonts w:ascii="Times New Roman" w:hAnsi="Times New Roman" w:cs="Times New Roman"/>
              <w:color w:val="auto"/>
              <w:lang w:val="uk-UA"/>
            </w:rPr>
            <w:instrText xml:space="preserve"> "1-3" \</w:instrText>
          </w:r>
          <w:r w:rsidRPr="00D52040">
            <w:rPr>
              <w:rFonts w:ascii="Times New Roman" w:hAnsi="Times New Roman" w:cs="Times New Roman"/>
              <w:color w:val="auto"/>
            </w:rPr>
            <w:instrText>h</w:instrText>
          </w:r>
          <w:r w:rsidRPr="00D52040">
            <w:rPr>
              <w:rFonts w:ascii="Times New Roman" w:hAnsi="Times New Roman" w:cs="Times New Roman"/>
              <w:color w:val="auto"/>
              <w:lang w:val="uk-UA"/>
            </w:rPr>
            <w:instrText xml:space="preserve"> \</w:instrText>
          </w:r>
          <w:r w:rsidRPr="00D52040">
            <w:rPr>
              <w:rFonts w:ascii="Times New Roman" w:hAnsi="Times New Roman" w:cs="Times New Roman"/>
              <w:color w:val="auto"/>
            </w:rPr>
            <w:instrText>z</w:instrText>
          </w:r>
          <w:r w:rsidRPr="00D52040">
            <w:rPr>
              <w:rFonts w:ascii="Times New Roman" w:hAnsi="Times New Roman" w:cs="Times New Roman"/>
              <w:color w:val="auto"/>
              <w:lang w:val="uk-UA"/>
            </w:rPr>
            <w:instrText xml:space="preserve"> \</w:instrText>
          </w:r>
          <w:r w:rsidRPr="00D52040">
            <w:rPr>
              <w:rFonts w:ascii="Times New Roman" w:hAnsi="Times New Roman" w:cs="Times New Roman"/>
              <w:color w:val="auto"/>
            </w:rPr>
            <w:instrText>u</w:instrText>
          </w:r>
          <w:r w:rsidRPr="00D52040">
            <w:rPr>
              <w:rFonts w:ascii="Times New Roman" w:hAnsi="Times New Roman" w:cs="Times New Roman"/>
              <w:color w:val="auto"/>
              <w:lang w:val="uk-UA"/>
            </w:rPr>
            <w:instrText xml:space="preserve"> </w:instrText>
          </w:r>
          <w:r w:rsidR="00993507" w:rsidRPr="00D52040">
            <w:rPr>
              <w:rFonts w:ascii="Times New Roman" w:hAnsi="Times New Roman" w:cs="Times New Roman"/>
              <w:color w:val="auto"/>
            </w:rPr>
            <w:fldChar w:fldCharType="separate"/>
          </w:r>
        </w:p>
        <w:p w:rsidR="001810CC" w:rsidRPr="0023402C" w:rsidRDefault="003F6B25" w:rsidP="00277329">
          <w:pPr>
            <w:pStyle w:val="11"/>
            <w:rPr>
              <w:b w:val="0"/>
              <w:noProof/>
            </w:rPr>
          </w:pPr>
          <w:hyperlink w:anchor="_Toc26790167" w:history="1">
            <w:r w:rsidR="001810CC" w:rsidRPr="0023402C">
              <w:rPr>
                <w:rStyle w:val="a4"/>
                <w:b w:val="0"/>
                <w:noProof/>
                <w:u w:val="none"/>
              </w:rPr>
              <w:t>ВСТУП…………………………………………………………………………</w:t>
            </w:r>
          </w:hyperlink>
          <w:r w:rsidR="00D52040" w:rsidRPr="0023402C">
            <w:rPr>
              <w:b w:val="0"/>
            </w:rPr>
            <w:t>7</w:t>
          </w:r>
        </w:p>
        <w:p w:rsidR="00D52040" w:rsidRPr="0023402C" w:rsidRDefault="00D52040" w:rsidP="00277329">
          <w:pPr>
            <w:spacing w:after="0" w:line="324" w:lineRule="auto"/>
            <w:ind w:firstLine="709"/>
            <w:jc w:val="both"/>
            <w:rPr>
              <w:rFonts w:ascii="Times New Roman" w:hAnsi="Times New Roman"/>
              <w:sz w:val="28"/>
              <w:szCs w:val="28"/>
              <w:lang w:val="uk-UA"/>
            </w:rPr>
          </w:pPr>
          <w:r w:rsidRPr="0023402C">
            <w:rPr>
              <w:rFonts w:ascii="Times New Roman" w:hAnsi="Times New Roman"/>
              <w:sz w:val="28"/>
              <w:szCs w:val="28"/>
              <w:lang w:val="uk-UA"/>
            </w:rPr>
            <w:t>РОЗДІЛ 1. ТЕОРЕТИЧНИЙ АНАЛІЗ ЗМІСТУ ПОНЯТТЯ «КАР’ЄРНА КОМПЕТЕНТНІСТЬ» З ПОЗИЦІЇ ПСИХОЛОГО-ПЕДАГОГІЧНИХ ДИСЦИПЛІН</w:t>
          </w:r>
          <w:r w:rsidR="0023402C">
            <w:rPr>
              <w:rFonts w:ascii="Times New Roman" w:hAnsi="Times New Roman"/>
              <w:sz w:val="28"/>
              <w:szCs w:val="28"/>
              <w:lang w:val="uk-UA"/>
            </w:rPr>
            <w:t>………………………………………………………………………</w:t>
          </w:r>
          <w:r w:rsidR="0023402C" w:rsidRPr="0023402C">
            <w:rPr>
              <w:rFonts w:ascii="Times New Roman" w:hAnsi="Times New Roman"/>
              <w:sz w:val="28"/>
              <w:szCs w:val="28"/>
              <w:lang w:val="uk-UA"/>
            </w:rPr>
            <w:t>..12</w:t>
          </w:r>
        </w:p>
        <w:p w:rsidR="001810CC" w:rsidRPr="0023402C" w:rsidRDefault="00D52040" w:rsidP="006206C0">
          <w:pPr>
            <w:pStyle w:val="a3"/>
            <w:numPr>
              <w:ilvl w:val="1"/>
              <w:numId w:val="25"/>
            </w:numPr>
            <w:spacing w:after="0" w:line="324" w:lineRule="auto"/>
            <w:ind w:left="0" w:firstLine="709"/>
            <w:jc w:val="both"/>
            <w:rPr>
              <w:rFonts w:ascii="Times New Roman" w:hAnsi="Times New Roman"/>
              <w:noProof/>
              <w:sz w:val="28"/>
              <w:szCs w:val="28"/>
              <w:lang w:val="uk-UA"/>
            </w:rPr>
          </w:pPr>
          <w:r w:rsidRPr="0023402C">
            <w:rPr>
              <w:rFonts w:ascii="Times New Roman" w:hAnsi="Times New Roman"/>
              <w:sz w:val="28"/>
              <w:szCs w:val="28"/>
              <w:lang w:val="uk-UA"/>
            </w:rPr>
            <w:t>Кар’єрна компетентність як складова управлінської діяльності менеджера………………………………………………………………………</w:t>
          </w:r>
          <w:r w:rsidR="001810CC" w:rsidRPr="0023402C">
            <w:rPr>
              <w:rFonts w:ascii="Times New Roman" w:hAnsi="Times New Roman"/>
              <w:sz w:val="28"/>
              <w:szCs w:val="28"/>
              <w:lang w:val="uk-UA"/>
            </w:rPr>
            <w:t>…</w:t>
          </w:r>
          <w:r w:rsidR="0023402C" w:rsidRPr="0023402C">
            <w:rPr>
              <w:rFonts w:ascii="Times New Roman" w:hAnsi="Times New Roman"/>
              <w:sz w:val="28"/>
              <w:szCs w:val="28"/>
              <w:lang w:val="uk-UA"/>
            </w:rPr>
            <w:t>..12</w:t>
          </w:r>
        </w:p>
        <w:p w:rsidR="001810CC" w:rsidRPr="0023402C" w:rsidRDefault="003F6B25" w:rsidP="00277329">
          <w:pPr>
            <w:pStyle w:val="21"/>
            <w:spacing w:line="324" w:lineRule="auto"/>
            <w:rPr>
              <w:rFonts w:ascii="Times New Roman" w:hAnsi="Times New Roman" w:cs="Times New Roman"/>
              <w:noProof/>
              <w:sz w:val="28"/>
              <w:szCs w:val="28"/>
            </w:rPr>
          </w:pPr>
          <w:hyperlink w:anchor="_Toc26790171" w:history="1">
            <w:r w:rsidR="001810CC" w:rsidRPr="0023402C">
              <w:rPr>
                <w:rStyle w:val="a4"/>
                <w:rFonts w:ascii="Times New Roman" w:hAnsi="Times New Roman" w:cs="Times New Roman"/>
                <w:noProof/>
                <w:sz w:val="28"/>
                <w:szCs w:val="28"/>
                <w:u w:val="none"/>
                <w:lang w:val="uk-UA"/>
              </w:rPr>
              <w:t>1.2.</w:t>
            </w:r>
            <w:r w:rsidR="00D52040" w:rsidRPr="0023402C">
              <w:rPr>
                <w:rStyle w:val="a4"/>
                <w:rFonts w:ascii="Times New Roman" w:hAnsi="Times New Roman" w:cs="Times New Roman"/>
                <w:noProof/>
                <w:sz w:val="28"/>
                <w:szCs w:val="28"/>
                <w:u w:val="none"/>
                <w:lang w:val="uk-UA"/>
              </w:rPr>
              <w:t xml:space="preserve"> </w:t>
            </w:r>
            <w:r w:rsidR="001810CC" w:rsidRPr="0023402C">
              <w:rPr>
                <w:rStyle w:val="a4"/>
                <w:rFonts w:ascii="Times New Roman" w:hAnsi="Times New Roman" w:cs="Times New Roman"/>
                <w:noProof/>
                <w:sz w:val="28"/>
                <w:szCs w:val="28"/>
                <w:u w:val="none"/>
                <w:lang w:val="uk-UA"/>
              </w:rPr>
              <w:t>Структура к</w:t>
            </w:r>
            <w:r w:rsidR="001810CC" w:rsidRPr="0023402C">
              <w:rPr>
                <w:rStyle w:val="a4"/>
                <w:rFonts w:ascii="Times New Roman" w:hAnsi="Times New Roman" w:cs="Times New Roman"/>
                <w:noProof/>
                <w:color w:val="auto"/>
                <w:sz w:val="28"/>
                <w:szCs w:val="28"/>
                <w:u w:val="none"/>
                <w:lang w:val="uk-UA"/>
              </w:rPr>
              <w:t>ар'єрн</w:t>
            </w:r>
            <w:r w:rsidR="001810CC" w:rsidRPr="0023402C">
              <w:rPr>
                <w:rStyle w:val="a4"/>
                <w:rFonts w:ascii="Times New Roman" w:hAnsi="Times New Roman" w:cs="Times New Roman"/>
                <w:noProof/>
                <w:sz w:val="28"/>
                <w:szCs w:val="28"/>
                <w:u w:val="none"/>
                <w:lang w:val="uk-UA"/>
              </w:rPr>
              <w:t>ої</w:t>
            </w:r>
            <w:r w:rsidR="001810CC" w:rsidRPr="0023402C">
              <w:rPr>
                <w:rStyle w:val="a4"/>
                <w:rFonts w:ascii="Times New Roman" w:hAnsi="Times New Roman" w:cs="Times New Roman"/>
                <w:noProof/>
                <w:color w:val="auto"/>
                <w:sz w:val="28"/>
                <w:szCs w:val="28"/>
                <w:u w:val="none"/>
                <w:lang w:val="uk-UA"/>
              </w:rPr>
              <w:t xml:space="preserve"> компетентн</w:t>
            </w:r>
            <w:r w:rsidR="001810CC" w:rsidRPr="0023402C">
              <w:rPr>
                <w:rStyle w:val="a4"/>
                <w:rFonts w:ascii="Times New Roman" w:hAnsi="Times New Roman" w:cs="Times New Roman"/>
                <w:noProof/>
                <w:sz w:val="28"/>
                <w:szCs w:val="28"/>
                <w:u w:val="none"/>
                <w:lang w:val="uk-UA"/>
              </w:rPr>
              <w:t>ості</w:t>
            </w:r>
            <w:r w:rsidR="001810CC" w:rsidRPr="0023402C">
              <w:rPr>
                <w:rStyle w:val="a4"/>
                <w:rFonts w:ascii="Times New Roman" w:hAnsi="Times New Roman" w:cs="Times New Roman"/>
                <w:noProof/>
                <w:color w:val="auto"/>
                <w:sz w:val="28"/>
                <w:szCs w:val="28"/>
                <w:u w:val="none"/>
                <w:lang w:val="uk-UA"/>
              </w:rPr>
              <w:t xml:space="preserve"> </w:t>
            </w:r>
            <w:r w:rsidR="001810CC" w:rsidRPr="0023402C">
              <w:rPr>
                <w:rStyle w:val="a4"/>
                <w:rFonts w:ascii="Times New Roman" w:hAnsi="Times New Roman" w:cs="Times New Roman"/>
                <w:noProof/>
                <w:sz w:val="28"/>
                <w:szCs w:val="28"/>
                <w:u w:val="none"/>
                <w:lang w:val="uk-UA"/>
              </w:rPr>
              <w:t>……</w:t>
            </w:r>
            <w:r w:rsidR="00D52040" w:rsidRPr="0023402C">
              <w:rPr>
                <w:rStyle w:val="a4"/>
                <w:rFonts w:ascii="Times New Roman" w:hAnsi="Times New Roman" w:cs="Times New Roman"/>
                <w:noProof/>
                <w:sz w:val="28"/>
                <w:szCs w:val="28"/>
                <w:u w:val="none"/>
                <w:lang w:val="uk-UA"/>
              </w:rPr>
              <w:t>...</w:t>
            </w:r>
            <w:r w:rsidR="001810CC" w:rsidRPr="0023402C">
              <w:rPr>
                <w:rStyle w:val="a4"/>
                <w:rFonts w:ascii="Times New Roman" w:hAnsi="Times New Roman" w:cs="Times New Roman"/>
                <w:noProof/>
                <w:sz w:val="28"/>
                <w:szCs w:val="28"/>
                <w:u w:val="none"/>
                <w:lang w:val="uk-UA"/>
              </w:rPr>
              <w:t>………</w:t>
            </w:r>
            <w:r w:rsidR="00D52040" w:rsidRPr="0023402C">
              <w:rPr>
                <w:rStyle w:val="a4"/>
                <w:rFonts w:ascii="Times New Roman" w:hAnsi="Times New Roman" w:cs="Times New Roman"/>
                <w:noProof/>
                <w:sz w:val="28"/>
                <w:szCs w:val="28"/>
                <w:u w:val="none"/>
                <w:lang w:val="uk-UA"/>
              </w:rPr>
              <w:t>…..</w:t>
            </w:r>
            <w:r w:rsidR="001810CC" w:rsidRPr="0023402C">
              <w:rPr>
                <w:rStyle w:val="a4"/>
                <w:rFonts w:ascii="Times New Roman" w:hAnsi="Times New Roman" w:cs="Times New Roman"/>
                <w:noProof/>
                <w:sz w:val="28"/>
                <w:szCs w:val="28"/>
                <w:u w:val="none"/>
                <w:lang w:val="uk-UA"/>
              </w:rPr>
              <w:t>………………</w:t>
            </w:r>
            <w:r w:rsidR="00D52040" w:rsidRPr="0023402C">
              <w:rPr>
                <w:rFonts w:ascii="Times New Roman" w:hAnsi="Times New Roman" w:cs="Times New Roman"/>
                <w:noProof/>
                <w:webHidden/>
                <w:sz w:val="28"/>
                <w:szCs w:val="28"/>
                <w:lang w:val="uk-UA"/>
              </w:rPr>
              <w:t>20</w:t>
            </w:r>
          </w:hyperlink>
        </w:p>
        <w:p w:rsidR="001810CC" w:rsidRPr="0023402C" w:rsidRDefault="003F6B25" w:rsidP="00277329">
          <w:pPr>
            <w:pStyle w:val="21"/>
            <w:spacing w:line="324" w:lineRule="auto"/>
            <w:rPr>
              <w:rFonts w:ascii="Times New Roman" w:hAnsi="Times New Roman" w:cs="Times New Roman"/>
              <w:noProof/>
              <w:sz w:val="28"/>
              <w:szCs w:val="28"/>
            </w:rPr>
          </w:pPr>
          <w:hyperlink w:anchor="_Toc26790172" w:history="1">
            <w:r w:rsidR="001810CC" w:rsidRPr="0023402C">
              <w:rPr>
                <w:rStyle w:val="a4"/>
                <w:rFonts w:ascii="Times New Roman" w:hAnsi="Times New Roman" w:cs="Times New Roman"/>
                <w:noProof/>
                <w:sz w:val="28"/>
                <w:szCs w:val="28"/>
                <w:u w:val="none"/>
                <w:lang w:val="uk-UA"/>
              </w:rPr>
              <w:t>Висновки до І розділу</w:t>
            </w:r>
            <w:r w:rsidR="001810CC" w:rsidRPr="0023402C">
              <w:rPr>
                <w:rFonts w:ascii="Times New Roman" w:hAnsi="Times New Roman" w:cs="Times New Roman"/>
                <w:noProof/>
                <w:webHidden/>
                <w:sz w:val="28"/>
                <w:szCs w:val="28"/>
              </w:rPr>
              <w:tab/>
            </w:r>
            <w:r w:rsidR="001810CC" w:rsidRPr="0023402C">
              <w:rPr>
                <w:rFonts w:ascii="Times New Roman" w:hAnsi="Times New Roman" w:cs="Times New Roman"/>
                <w:noProof/>
                <w:webHidden/>
                <w:sz w:val="28"/>
                <w:szCs w:val="28"/>
                <w:lang w:val="uk-UA"/>
              </w:rPr>
              <w:t>………………………………………………………..</w:t>
            </w:r>
            <w:r w:rsidR="00993507" w:rsidRPr="0023402C">
              <w:rPr>
                <w:rFonts w:ascii="Times New Roman" w:hAnsi="Times New Roman" w:cs="Times New Roman"/>
                <w:noProof/>
                <w:webHidden/>
                <w:sz w:val="28"/>
                <w:szCs w:val="28"/>
              </w:rPr>
              <w:fldChar w:fldCharType="begin"/>
            </w:r>
            <w:r w:rsidR="001810CC" w:rsidRPr="0023402C">
              <w:rPr>
                <w:rFonts w:ascii="Times New Roman" w:hAnsi="Times New Roman" w:cs="Times New Roman"/>
                <w:noProof/>
                <w:webHidden/>
                <w:sz w:val="28"/>
                <w:szCs w:val="28"/>
              </w:rPr>
              <w:instrText xml:space="preserve"> PAGEREF _Toc26790172 \h </w:instrText>
            </w:r>
            <w:r w:rsidR="00993507" w:rsidRPr="0023402C">
              <w:rPr>
                <w:rFonts w:ascii="Times New Roman" w:hAnsi="Times New Roman" w:cs="Times New Roman"/>
                <w:noProof/>
                <w:webHidden/>
                <w:sz w:val="28"/>
                <w:szCs w:val="28"/>
              </w:rPr>
            </w:r>
            <w:r w:rsidR="00993507" w:rsidRPr="0023402C">
              <w:rPr>
                <w:rFonts w:ascii="Times New Roman" w:hAnsi="Times New Roman" w:cs="Times New Roman"/>
                <w:noProof/>
                <w:webHidden/>
                <w:sz w:val="28"/>
                <w:szCs w:val="28"/>
              </w:rPr>
              <w:fldChar w:fldCharType="separate"/>
            </w:r>
            <w:r w:rsidR="001810CC" w:rsidRPr="0023402C">
              <w:rPr>
                <w:rFonts w:ascii="Times New Roman" w:hAnsi="Times New Roman" w:cs="Times New Roman"/>
                <w:noProof/>
                <w:webHidden/>
                <w:sz w:val="28"/>
                <w:szCs w:val="28"/>
              </w:rPr>
              <w:t>26</w:t>
            </w:r>
            <w:r w:rsidR="00993507" w:rsidRPr="0023402C">
              <w:rPr>
                <w:rFonts w:ascii="Times New Roman" w:hAnsi="Times New Roman" w:cs="Times New Roman"/>
                <w:noProof/>
                <w:webHidden/>
                <w:sz w:val="28"/>
                <w:szCs w:val="28"/>
              </w:rPr>
              <w:fldChar w:fldCharType="end"/>
            </w:r>
          </w:hyperlink>
        </w:p>
        <w:p w:rsidR="00D52040" w:rsidRPr="0023402C" w:rsidRDefault="003F6B25" w:rsidP="00277329">
          <w:pPr>
            <w:pStyle w:val="a3"/>
            <w:spacing w:after="0" w:line="324" w:lineRule="auto"/>
            <w:ind w:left="0" w:firstLine="709"/>
            <w:jc w:val="both"/>
            <w:rPr>
              <w:rFonts w:ascii="Times New Roman" w:hAnsi="Times New Roman"/>
              <w:sz w:val="28"/>
              <w:szCs w:val="28"/>
              <w:lang w:val="uk-UA"/>
            </w:rPr>
          </w:pPr>
          <w:hyperlink w:anchor="_Toc26790173" w:history="1">
            <w:r w:rsidR="00D52040" w:rsidRPr="0023402C">
              <w:rPr>
                <w:rStyle w:val="a4"/>
                <w:rFonts w:ascii="Times New Roman" w:hAnsi="Times New Roman"/>
                <w:noProof/>
                <w:color w:val="auto"/>
                <w:sz w:val="28"/>
                <w:szCs w:val="28"/>
                <w:u w:val="none"/>
                <w:lang w:val="uk-UA"/>
              </w:rPr>
              <w:t>РОЗДІЛ 2.</w:t>
            </w:r>
          </w:hyperlink>
          <w:r w:rsidR="00D52040" w:rsidRPr="0023402C">
            <w:rPr>
              <w:rFonts w:ascii="Times New Roman" w:hAnsi="Times New Roman"/>
              <w:sz w:val="28"/>
              <w:szCs w:val="28"/>
              <w:lang w:val="uk-UA"/>
            </w:rPr>
            <w:t xml:space="preserve"> ТЕОРЕТИКО-МЕТОДОЛОГІЧНІ ЗАСАДИ ФОРМУВАННЯ КАР'ЄРНОЇ КОМПЕТЕНТНОСТІ МАЙБУТНІХ МЕНЕДЖЕРІВ ЗАКЛАДІВ ОСВІТИ У ПРОЦЕСІ МАГІСТЕРСЬКОЇ ПІДГОТОВКИ………</w:t>
          </w:r>
          <w:r w:rsidR="0023402C">
            <w:rPr>
              <w:rFonts w:ascii="Times New Roman" w:hAnsi="Times New Roman"/>
              <w:sz w:val="28"/>
              <w:szCs w:val="28"/>
              <w:lang w:val="uk-UA"/>
            </w:rPr>
            <w:t>……..</w:t>
          </w:r>
          <w:r w:rsidR="00D52040" w:rsidRPr="0023402C">
            <w:rPr>
              <w:rFonts w:ascii="Times New Roman" w:hAnsi="Times New Roman"/>
              <w:sz w:val="28"/>
              <w:szCs w:val="28"/>
              <w:lang w:val="uk-UA"/>
            </w:rPr>
            <w:t>…</w:t>
          </w:r>
          <w:r w:rsidR="0023402C" w:rsidRPr="0023402C">
            <w:rPr>
              <w:rFonts w:ascii="Times New Roman" w:hAnsi="Times New Roman"/>
              <w:sz w:val="28"/>
              <w:szCs w:val="28"/>
              <w:lang w:val="uk-UA"/>
            </w:rPr>
            <w:t>.</w:t>
          </w:r>
          <w:r w:rsidR="00D52040" w:rsidRPr="0023402C">
            <w:rPr>
              <w:rFonts w:ascii="Times New Roman" w:hAnsi="Times New Roman"/>
              <w:sz w:val="28"/>
              <w:szCs w:val="28"/>
              <w:lang w:val="uk-UA"/>
            </w:rPr>
            <w:t>…</w:t>
          </w:r>
          <w:r w:rsidR="0023402C" w:rsidRPr="0023402C">
            <w:rPr>
              <w:rFonts w:ascii="Times New Roman" w:hAnsi="Times New Roman"/>
              <w:sz w:val="28"/>
              <w:szCs w:val="28"/>
              <w:lang w:val="uk-UA"/>
            </w:rPr>
            <w:t>….27</w:t>
          </w:r>
        </w:p>
        <w:p w:rsidR="00D52040" w:rsidRPr="0023402C" w:rsidRDefault="00D52040" w:rsidP="00277329">
          <w:pPr>
            <w:pStyle w:val="11"/>
            <w:rPr>
              <w:b w:val="0"/>
              <w:noProof/>
            </w:rPr>
          </w:pPr>
          <w:r w:rsidRPr="0023402C">
            <w:rPr>
              <w:b w:val="0"/>
            </w:rPr>
            <w:t>2.1.</w:t>
          </w:r>
          <w:r w:rsidRPr="0023402C">
            <w:rPr>
              <w:rFonts w:eastAsia="Times New Roman"/>
              <w:b w:val="0"/>
            </w:rPr>
            <w:t xml:space="preserve"> Педагогічні умови формування</w:t>
          </w:r>
          <w:hyperlink w:anchor="_Toc26790178" w:history="1">
            <w:r w:rsidRPr="0023402C">
              <w:rPr>
                <w:b w:val="0"/>
              </w:rPr>
              <w:t xml:space="preserve"> </w:t>
            </w:r>
            <w:r w:rsidRPr="0023402C">
              <w:rPr>
                <w:rStyle w:val="a4"/>
                <w:b w:val="0"/>
                <w:noProof/>
                <w:color w:val="auto"/>
                <w:u w:val="none"/>
              </w:rPr>
              <w:t>кар'єрної компетентності майбутнього менеджера</w:t>
            </w:r>
          </w:hyperlink>
          <w:r w:rsidRPr="0023402C">
            <w:rPr>
              <w:b w:val="0"/>
            </w:rPr>
            <w:t>…………………………………………………………………</w:t>
          </w:r>
          <w:r w:rsidR="0023402C" w:rsidRPr="0023402C">
            <w:rPr>
              <w:b w:val="0"/>
            </w:rPr>
            <w:t>..</w:t>
          </w:r>
          <w:r w:rsidRPr="0023402C">
            <w:rPr>
              <w:b w:val="0"/>
            </w:rPr>
            <w:t>……</w:t>
          </w:r>
          <w:r w:rsidR="0023402C" w:rsidRPr="0023402C">
            <w:rPr>
              <w:b w:val="0"/>
            </w:rPr>
            <w:t>….27</w:t>
          </w:r>
        </w:p>
        <w:p w:rsidR="001810CC" w:rsidRPr="0023402C" w:rsidRDefault="001810CC" w:rsidP="00277329">
          <w:pPr>
            <w:tabs>
              <w:tab w:val="left" w:pos="1276"/>
            </w:tabs>
            <w:spacing w:after="0" w:line="324" w:lineRule="auto"/>
            <w:ind w:firstLine="709"/>
            <w:jc w:val="both"/>
            <w:rPr>
              <w:rFonts w:ascii="Times New Roman" w:hAnsi="Times New Roman"/>
              <w:sz w:val="28"/>
              <w:szCs w:val="28"/>
              <w:lang w:val="uk-UA"/>
            </w:rPr>
          </w:pPr>
          <w:r w:rsidRPr="0023402C">
            <w:rPr>
              <w:rFonts w:ascii="Times New Roman" w:hAnsi="Times New Roman"/>
              <w:sz w:val="28"/>
              <w:szCs w:val="28"/>
              <w:lang w:val="uk-UA"/>
            </w:rPr>
            <w:t xml:space="preserve">2.2. </w:t>
          </w:r>
          <w:r w:rsidRPr="0023402C">
            <w:rPr>
              <w:rFonts w:ascii="Times New Roman" w:eastAsia="Times New Roman" w:hAnsi="Times New Roman"/>
              <w:sz w:val="28"/>
              <w:szCs w:val="28"/>
              <w:lang w:val="uk-UA"/>
            </w:rPr>
            <w:t>Структурно-функціональна модель формування кар'єрної компетентності майбутніх менеджерів………………</w:t>
          </w:r>
          <w:r w:rsidR="00C53E35" w:rsidRPr="0023402C">
            <w:rPr>
              <w:rFonts w:ascii="Times New Roman" w:eastAsia="Times New Roman" w:hAnsi="Times New Roman"/>
              <w:sz w:val="28"/>
              <w:szCs w:val="28"/>
              <w:lang w:val="uk-UA"/>
            </w:rPr>
            <w:t>……..</w:t>
          </w:r>
          <w:r w:rsidR="0023402C" w:rsidRPr="0023402C">
            <w:rPr>
              <w:rFonts w:ascii="Times New Roman" w:eastAsia="Times New Roman" w:hAnsi="Times New Roman"/>
              <w:sz w:val="28"/>
              <w:szCs w:val="28"/>
              <w:lang w:val="uk-UA"/>
            </w:rPr>
            <w:t>……..………………</w:t>
          </w:r>
          <w:r w:rsidR="005A146E">
            <w:rPr>
              <w:rFonts w:ascii="Times New Roman" w:eastAsia="Times New Roman" w:hAnsi="Times New Roman"/>
              <w:sz w:val="28"/>
              <w:szCs w:val="28"/>
              <w:lang w:val="uk-UA"/>
            </w:rPr>
            <w:t>49</w:t>
          </w:r>
        </w:p>
        <w:p w:rsidR="001810CC" w:rsidRPr="0023402C" w:rsidRDefault="003F6B25" w:rsidP="00277329">
          <w:pPr>
            <w:pStyle w:val="21"/>
            <w:spacing w:line="324" w:lineRule="auto"/>
            <w:rPr>
              <w:rFonts w:ascii="Times New Roman" w:hAnsi="Times New Roman" w:cs="Times New Roman"/>
              <w:noProof/>
              <w:sz w:val="28"/>
              <w:szCs w:val="28"/>
            </w:rPr>
          </w:pPr>
          <w:hyperlink w:anchor="_Toc26790179" w:history="1">
            <w:r w:rsidR="001810CC" w:rsidRPr="0023402C">
              <w:rPr>
                <w:rStyle w:val="a4"/>
                <w:rFonts w:ascii="Times New Roman" w:hAnsi="Times New Roman" w:cs="Times New Roman"/>
                <w:noProof/>
                <w:sz w:val="28"/>
                <w:szCs w:val="28"/>
                <w:u w:val="none"/>
                <w:lang w:val="uk-UA"/>
              </w:rPr>
              <w:t>Висновки до 2 розділу</w:t>
            </w:r>
            <w:r w:rsidR="00C53E35" w:rsidRPr="0023402C">
              <w:rPr>
                <w:rStyle w:val="a4"/>
                <w:rFonts w:ascii="Times New Roman" w:hAnsi="Times New Roman" w:cs="Times New Roman"/>
                <w:noProof/>
                <w:sz w:val="28"/>
                <w:szCs w:val="28"/>
                <w:u w:val="none"/>
                <w:lang w:val="uk-UA"/>
              </w:rPr>
              <w:t>……………………………………………………….</w:t>
            </w:r>
            <w:r w:rsidR="001810CC" w:rsidRPr="0023402C">
              <w:rPr>
                <w:rFonts w:ascii="Times New Roman" w:hAnsi="Times New Roman" w:cs="Times New Roman"/>
                <w:noProof/>
                <w:webHidden/>
                <w:sz w:val="28"/>
                <w:szCs w:val="28"/>
              </w:rPr>
              <w:tab/>
            </w:r>
            <w:r w:rsidR="001810CC" w:rsidRPr="0023402C">
              <w:rPr>
                <w:rFonts w:ascii="Times New Roman" w:hAnsi="Times New Roman" w:cs="Times New Roman"/>
                <w:noProof/>
                <w:webHidden/>
                <w:sz w:val="28"/>
                <w:szCs w:val="28"/>
                <w:lang w:val="uk-UA"/>
              </w:rPr>
              <w:t>56</w:t>
            </w:r>
          </w:hyperlink>
        </w:p>
        <w:p w:rsidR="00D52040" w:rsidRPr="0023402C" w:rsidRDefault="003F6B25" w:rsidP="00277329">
          <w:pPr>
            <w:pStyle w:val="11"/>
            <w:rPr>
              <w:b w:val="0"/>
              <w:noProof/>
            </w:rPr>
          </w:pPr>
          <w:hyperlink w:anchor="_Toc26790180" w:history="1">
            <w:r w:rsidR="00D52040" w:rsidRPr="0023402C">
              <w:rPr>
                <w:rStyle w:val="a4"/>
                <w:b w:val="0"/>
                <w:noProof/>
                <w:color w:val="auto"/>
                <w:u w:val="none"/>
              </w:rPr>
              <w:t>РОЗДІЛ 3.</w:t>
            </w:r>
          </w:hyperlink>
          <w:r w:rsidR="00D52040" w:rsidRPr="0023402C">
            <w:rPr>
              <w:b w:val="0"/>
            </w:rPr>
            <w:t xml:space="preserve"> </w:t>
          </w:r>
          <w:hyperlink w:anchor="_Toc26790181" w:history="1">
            <w:r w:rsidR="00D52040" w:rsidRPr="0023402C">
              <w:rPr>
                <w:rStyle w:val="a4"/>
                <w:b w:val="0"/>
                <w:caps/>
                <w:noProof/>
                <w:color w:val="auto"/>
                <w:u w:val="none"/>
              </w:rPr>
              <w:t>Дослідно-експериментальна робота з формування КАР’ЄРНОЇ КОМПЕТЕНТОСТІ майбутніх МЕНЕДЖЕРІВ ОСВІТИ у ПРОЦЕСІ ЇХ МАГІСТЕРСЬКОЇ  ПІДГОТОВКИ</w:t>
            </w:r>
          </w:hyperlink>
          <w:r w:rsidR="00D52040" w:rsidRPr="0023402C">
            <w:rPr>
              <w:b w:val="0"/>
            </w:rPr>
            <w:t>…</w:t>
          </w:r>
          <w:r w:rsidR="0023402C">
            <w:rPr>
              <w:b w:val="0"/>
            </w:rPr>
            <w:t>….</w:t>
          </w:r>
          <w:r w:rsidR="00D52040" w:rsidRPr="0023402C">
            <w:rPr>
              <w:b w:val="0"/>
            </w:rPr>
            <w:t>……</w:t>
          </w:r>
          <w:r w:rsidR="0023402C" w:rsidRPr="0023402C">
            <w:rPr>
              <w:b w:val="0"/>
            </w:rPr>
            <w:t>..</w:t>
          </w:r>
          <w:r w:rsidR="00D52040" w:rsidRPr="0023402C">
            <w:rPr>
              <w:b w:val="0"/>
            </w:rPr>
            <w:t>……</w:t>
          </w:r>
          <w:r w:rsidR="0023402C" w:rsidRPr="0023402C">
            <w:rPr>
              <w:b w:val="0"/>
            </w:rPr>
            <w:t>…57</w:t>
          </w:r>
        </w:p>
        <w:p w:rsidR="001810CC" w:rsidRPr="0023402C" w:rsidRDefault="003F6B25" w:rsidP="00277329">
          <w:pPr>
            <w:pStyle w:val="21"/>
            <w:spacing w:line="324" w:lineRule="auto"/>
            <w:rPr>
              <w:rFonts w:ascii="Times New Roman" w:hAnsi="Times New Roman" w:cs="Times New Roman"/>
              <w:noProof/>
              <w:sz w:val="28"/>
              <w:szCs w:val="28"/>
              <w:lang w:val="uk-UA"/>
            </w:rPr>
          </w:pPr>
          <w:hyperlink w:anchor="_Toc26790182" w:history="1">
            <w:r w:rsidR="00D52040" w:rsidRPr="0023402C">
              <w:rPr>
                <w:rStyle w:val="a4"/>
                <w:rFonts w:ascii="Times New Roman" w:hAnsi="Times New Roman" w:cs="Times New Roman"/>
                <w:noProof/>
                <w:color w:val="auto"/>
                <w:sz w:val="28"/>
                <w:szCs w:val="28"/>
                <w:u w:val="none"/>
                <w:lang w:val="uk-UA"/>
              </w:rPr>
              <w:t>3.1.  Програма та методика педагогічного експерименту</w:t>
            </w:r>
          </w:hyperlink>
          <w:r w:rsidR="001810CC" w:rsidRPr="0023402C">
            <w:rPr>
              <w:rFonts w:ascii="Times New Roman" w:hAnsi="Times New Roman" w:cs="Times New Roman"/>
              <w:sz w:val="28"/>
              <w:szCs w:val="28"/>
              <w:lang w:val="uk-UA"/>
            </w:rPr>
            <w:t>…</w:t>
          </w:r>
          <w:r w:rsidR="0023402C">
            <w:rPr>
              <w:rFonts w:ascii="Times New Roman" w:hAnsi="Times New Roman" w:cs="Times New Roman"/>
              <w:sz w:val="28"/>
              <w:szCs w:val="28"/>
              <w:lang w:val="uk-UA"/>
            </w:rPr>
            <w:t>.</w:t>
          </w:r>
          <w:r w:rsidR="00C53E35" w:rsidRPr="0023402C">
            <w:rPr>
              <w:rFonts w:ascii="Times New Roman" w:hAnsi="Times New Roman" w:cs="Times New Roman"/>
              <w:sz w:val="28"/>
              <w:szCs w:val="28"/>
              <w:lang w:val="uk-UA"/>
            </w:rPr>
            <w:t>….</w:t>
          </w:r>
          <w:r w:rsidR="001810CC" w:rsidRPr="0023402C">
            <w:rPr>
              <w:rFonts w:ascii="Times New Roman" w:hAnsi="Times New Roman" w:cs="Times New Roman"/>
              <w:sz w:val="28"/>
              <w:szCs w:val="28"/>
              <w:lang w:val="uk-UA"/>
            </w:rPr>
            <w:t>…………..5</w:t>
          </w:r>
          <w:r w:rsidR="0023402C" w:rsidRPr="0023402C">
            <w:rPr>
              <w:rFonts w:ascii="Times New Roman" w:hAnsi="Times New Roman" w:cs="Times New Roman"/>
              <w:sz w:val="28"/>
              <w:szCs w:val="28"/>
              <w:lang w:val="uk-UA"/>
            </w:rPr>
            <w:t>7</w:t>
          </w:r>
        </w:p>
        <w:p w:rsidR="001810CC" w:rsidRPr="0023402C" w:rsidRDefault="003F6B25" w:rsidP="00277329">
          <w:pPr>
            <w:pStyle w:val="21"/>
            <w:spacing w:line="324" w:lineRule="auto"/>
            <w:rPr>
              <w:rFonts w:ascii="Times New Roman" w:hAnsi="Times New Roman" w:cs="Times New Roman"/>
              <w:noProof/>
              <w:sz w:val="28"/>
              <w:szCs w:val="28"/>
            </w:rPr>
          </w:pPr>
          <w:hyperlink w:anchor="_Toc26790183" w:history="1">
            <w:r w:rsidR="001810CC" w:rsidRPr="0023402C">
              <w:rPr>
                <w:rStyle w:val="a4"/>
                <w:rFonts w:ascii="Times New Roman" w:hAnsi="Times New Roman" w:cs="Times New Roman"/>
                <w:noProof/>
                <w:sz w:val="28"/>
                <w:szCs w:val="28"/>
                <w:u w:val="none"/>
                <w:lang w:val="uk-UA"/>
              </w:rPr>
              <w:t xml:space="preserve">3.2. Діагностика сформованості </w:t>
            </w:r>
            <w:r w:rsidR="001810CC" w:rsidRPr="0023402C">
              <w:rPr>
                <w:rStyle w:val="a4"/>
                <w:rFonts w:ascii="Times New Roman" w:hAnsi="Times New Roman" w:cs="Times New Roman"/>
                <w:noProof/>
                <w:color w:val="auto"/>
                <w:sz w:val="28"/>
                <w:szCs w:val="28"/>
                <w:u w:val="none"/>
                <w:lang w:val="uk-UA"/>
              </w:rPr>
              <w:t xml:space="preserve">кар'єрної компетентності </w:t>
            </w:r>
            <w:r w:rsidR="001810CC" w:rsidRPr="0023402C">
              <w:rPr>
                <w:rStyle w:val="a4"/>
                <w:rFonts w:ascii="Times New Roman" w:hAnsi="Times New Roman" w:cs="Times New Roman"/>
                <w:noProof/>
                <w:sz w:val="28"/>
                <w:szCs w:val="28"/>
                <w:u w:val="none"/>
                <w:lang w:val="uk-UA"/>
              </w:rPr>
              <w:t>у майбутніх менеджерів освіти</w:t>
            </w:r>
            <w:r w:rsidR="001810CC" w:rsidRPr="0023402C">
              <w:rPr>
                <w:rFonts w:ascii="Times New Roman" w:hAnsi="Times New Roman" w:cs="Times New Roman"/>
                <w:noProof/>
                <w:webHidden/>
                <w:sz w:val="28"/>
                <w:szCs w:val="28"/>
              </w:rPr>
              <w:tab/>
            </w:r>
            <w:r w:rsidR="00C53E35" w:rsidRPr="0023402C">
              <w:rPr>
                <w:rFonts w:ascii="Times New Roman" w:hAnsi="Times New Roman" w:cs="Times New Roman"/>
                <w:noProof/>
                <w:webHidden/>
                <w:sz w:val="28"/>
                <w:szCs w:val="28"/>
                <w:lang w:val="uk-UA"/>
              </w:rPr>
              <w:t>………………..…………………………………………………</w:t>
            </w:r>
            <w:r w:rsidR="0023402C" w:rsidRPr="0023402C">
              <w:rPr>
                <w:rFonts w:ascii="Times New Roman" w:hAnsi="Times New Roman" w:cs="Times New Roman"/>
                <w:noProof/>
                <w:webHidden/>
                <w:sz w:val="28"/>
                <w:szCs w:val="28"/>
                <w:lang w:val="uk-UA"/>
              </w:rPr>
              <w:t>65</w:t>
            </w:r>
          </w:hyperlink>
        </w:p>
        <w:p w:rsidR="001810CC" w:rsidRPr="0023402C" w:rsidRDefault="003F6B25" w:rsidP="00277329">
          <w:pPr>
            <w:pStyle w:val="21"/>
            <w:spacing w:line="324" w:lineRule="auto"/>
            <w:rPr>
              <w:rFonts w:ascii="Times New Roman" w:hAnsi="Times New Roman" w:cs="Times New Roman"/>
              <w:noProof/>
              <w:sz w:val="28"/>
              <w:szCs w:val="28"/>
              <w:lang w:val="uk-UA"/>
            </w:rPr>
          </w:pPr>
          <w:hyperlink w:anchor="_Toc26790184" w:history="1">
            <w:r w:rsidR="001810CC" w:rsidRPr="0023402C">
              <w:rPr>
                <w:rStyle w:val="a4"/>
                <w:rFonts w:ascii="Times New Roman" w:hAnsi="Times New Roman" w:cs="Times New Roman"/>
                <w:noProof/>
                <w:sz w:val="28"/>
                <w:szCs w:val="28"/>
                <w:u w:val="none"/>
              </w:rPr>
              <w:t>3.3</w:t>
            </w:r>
            <w:r w:rsidR="001810CC" w:rsidRPr="0023402C">
              <w:rPr>
                <w:rStyle w:val="a4"/>
                <w:rFonts w:ascii="Times New Roman" w:hAnsi="Times New Roman" w:cs="Times New Roman"/>
                <w:noProof/>
                <w:sz w:val="28"/>
                <w:szCs w:val="28"/>
                <w:u w:val="none"/>
                <w:lang w:val="uk-UA"/>
              </w:rPr>
              <w:t xml:space="preserve"> Система роботи щодо розвитку </w:t>
            </w:r>
            <w:r w:rsidR="001810CC" w:rsidRPr="0023402C">
              <w:rPr>
                <w:rStyle w:val="a4"/>
                <w:rFonts w:ascii="Times New Roman" w:hAnsi="Times New Roman" w:cs="Times New Roman"/>
                <w:noProof/>
                <w:color w:val="auto"/>
                <w:sz w:val="28"/>
                <w:szCs w:val="28"/>
                <w:u w:val="none"/>
                <w:lang w:val="uk-UA"/>
              </w:rPr>
              <w:t>кар'єрної компетентності</w:t>
            </w:r>
            <w:r w:rsidR="001810CC" w:rsidRPr="0023402C">
              <w:rPr>
                <w:rStyle w:val="a4"/>
                <w:rFonts w:ascii="Times New Roman" w:hAnsi="Times New Roman" w:cs="Times New Roman"/>
                <w:noProof/>
                <w:sz w:val="28"/>
                <w:szCs w:val="28"/>
                <w:u w:val="none"/>
                <w:lang w:val="uk-UA"/>
              </w:rPr>
              <w:t xml:space="preserve"> у майбутніх менеджерів освіти</w:t>
            </w:r>
          </w:hyperlink>
          <w:r w:rsidR="001810CC" w:rsidRPr="0023402C">
            <w:rPr>
              <w:rFonts w:ascii="Times New Roman" w:hAnsi="Times New Roman" w:cs="Times New Roman"/>
              <w:sz w:val="28"/>
              <w:szCs w:val="28"/>
              <w:lang w:val="uk-UA"/>
            </w:rPr>
            <w:t>……………</w:t>
          </w:r>
          <w:r w:rsidR="00C53E35" w:rsidRPr="0023402C">
            <w:rPr>
              <w:rFonts w:ascii="Times New Roman" w:hAnsi="Times New Roman" w:cs="Times New Roman"/>
              <w:sz w:val="28"/>
              <w:szCs w:val="28"/>
              <w:lang w:val="uk-UA"/>
            </w:rPr>
            <w:t>………………</w:t>
          </w:r>
          <w:r w:rsidR="001810CC" w:rsidRPr="0023402C">
            <w:rPr>
              <w:rFonts w:ascii="Times New Roman" w:hAnsi="Times New Roman" w:cs="Times New Roman"/>
              <w:sz w:val="28"/>
              <w:szCs w:val="28"/>
              <w:lang w:val="uk-UA"/>
            </w:rPr>
            <w:t>……………………………………..</w:t>
          </w:r>
          <w:r w:rsidR="0023402C" w:rsidRPr="0023402C">
            <w:rPr>
              <w:rFonts w:ascii="Times New Roman" w:hAnsi="Times New Roman" w:cs="Times New Roman"/>
              <w:sz w:val="28"/>
              <w:szCs w:val="28"/>
              <w:lang w:val="uk-UA"/>
            </w:rPr>
            <w:t>80</w:t>
          </w:r>
        </w:p>
        <w:p w:rsidR="001810CC" w:rsidRPr="0023402C" w:rsidRDefault="003F6B25" w:rsidP="00277329">
          <w:pPr>
            <w:pStyle w:val="21"/>
            <w:spacing w:line="324" w:lineRule="auto"/>
            <w:rPr>
              <w:rFonts w:ascii="Times New Roman" w:hAnsi="Times New Roman" w:cs="Times New Roman"/>
              <w:noProof/>
              <w:sz w:val="28"/>
              <w:szCs w:val="28"/>
              <w:lang w:val="uk-UA"/>
            </w:rPr>
          </w:pPr>
          <w:hyperlink w:anchor="_Toc26790185" w:history="1">
            <w:r w:rsidR="001810CC" w:rsidRPr="0023402C">
              <w:rPr>
                <w:rStyle w:val="a4"/>
                <w:rFonts w:ascii="Times New Roman" w:eastAsia="Times New Roman" w:hAnsi="Times New Roman" w:cs="Times New Roman"/>
                <w:noProof/>
                <w:sz w:val="28"/>
                <w:szCs w:val="28"/>
                <w:u w:val="none"/>
                <w:lang w:val="uk-UA"/>
              </w:rPr>
              <w:t>Висновки до 3 розділу……………………</w:t>
            </w:r>
            <w:r w:rsidR="0023402C">
              <w:rPr>
                <w:rStyle w:val="a4"/>
                <w:rFonts w:ascii="Times New Roman" w:eastAsia="Times New Roman" w:hAnsi="Times New Roman" w:cs="Times New Roman"/>
                <w:noProof/>
                <w:sz w:val="28"/>
                <w:szCs w:val="28"/>
                <w:u w:val="none"/>
                <w:lang w:val="uk-UA"/>
              </w:rPr>
              <w:t>..</w:t>
            </w:r>
            <w:r w:rsidR="001810CC" w:rsidRPr="0023402C">
              <w:rPr>
                <w:rStyle w:val="a4"/>
                <w:rFonts w:ascii="Times New Roman" w:eastAsia="Times New Roman" w:hAnsi="Times New Roman" w:cs="Times New Roman"/>
                <w:noProof/>
                <w:sz w:val="28"/>
                <w:szCs w:val="28"/>
                <w:u w:val="none"/>
                <w:lang w:val="uk-UA"/>
              </w:rPr>
              <w:t>……………</w:t>
            </w:r>
            <w:r w:rsidR="00C53E35" w:rsidRPr="0023402C">
              <w:rPr>
                <w:rStyle w:val="a4"/>
                <w:rFonts w:ascii="Times New Roman" w:eastAsia="Times New Roman" w:hAnsi="Times New Roman" w:cs="Times New Roman"/>
                <w:noProof/>
                <w:sz w:val="28"/>
                <w:szCs w:val="28"/>
                <w:u w:val="none"/>
                <w:lang w:val="uk-UA"/>
              </w:rPr>
              <w:t>…</w:t>
            </w:r>
            <w:r w:rsidR="0023402C" w:rsidRPr="0023402C">
              <w:rPr>
                <w:rStyle w:val="a4"/>
                <w:rFonts w:ascii="Times New Roman" w:eastAsia="Times New Roman" w:hAnsi="Times New Roman" w:cs="Times New Roman"/>
                <w:noProof/>
                <w:sz w:val="28"/>
                <w:szCs w:val="28"/>
                <w:u w:val="none"/>
                <w:lang w:val="uk-UA"/>
              </w:rPr>
              <w:t>…</w:t>
            </w:r>
            <w:r w:rsidR="0023402C">
              <w:rPr>
                <w:rStyle w:val="a4"/>
                <w:rFonts w:ascii="Times New Roman" w:eastAsia="Times New Roman" w:hAnsi="Times New Roman" w:cs="Times New Roman"/>
                <w:noProof/>
                <w:sz w:val="28"/>
                <w:szCs w:val="28"/>
                <w:u w:val="none"/>
                <w:lang w:val="uk-UA"/>
              </w:rPr>
              <w:t>….</w:t>
            </w:r>
            <w:r w:rsidR="0023402C" w:rsidRPr="0023402C">
              <w:rPr>
                <w:rStyle w:val="a4"/>
                <w:rFonts w:ascii="Times New Roman" w:eastAsia="Times New Roman" w:hAnsi="Times New Roman" w:cs="Times New Roman"/>
                <w:noProof/>
                <w:sz w:val="28"/>
                <w:szCs w:val="28"/>
                <w:u w:val="none"/>
                <w:lang w:val="uk-UA"/>
              </w:rPr>
              <w:t>……..</w:t>
            </w:r>
            <w:r w:rsidR="0023402C">
              <w:rPr>
                <w:rStyle w:val="a4"/>
                <w:rFonts w:ascii="Times New Roman" w:eastAsia="Times New Roman" w:hAnsi="Times New Roman" w:cs="Times New Roman"/>
                <w:noProof/>
                <w:sz w:val="28"/>
                <w:szCs w:val="28"/>
                <w:u w:val="none"/>
                <w:lang w:val="uk-UA"/>
              </w:rPr>
              <w:t>..</w:t>
            </w:r>
            <w:r w:rsidR="001810CC" w:rsidRPr="0023402C">
              <w:rPr>
                <w:rStyle w:val="a4"/>
                <w:rFonts w:ascii="Times New Roman" w:eastAsia="Times New Roman" w:hAnsi="Times New Roman" w:cs="Times New Roman"/>
                <w:noProof/>
                <w:sz w:val="28"/>
                <w:szCs w:val="28"/>
                <w:u w:val="none"/>
                <w:lang w:val="uk-UA"/>
              </w:rPr>
              <w:t>….</w:t>
            </w:r>
          </w:hyperlink>
          <w:r w:rsidR="0023402C" w:rsidRPr="0023402C">
            <w:rPr>
              <w:rFonts w:ascii="Times New Roman" w:hAnsi="Times New Roman" w:cs="Times New Roman"/>
              <w:sz w:val="28"/>
              <w:szCs w:val="28"/>
              <w:lang w:val="uk-UA"/>
            </w:rPr>
            <w:t>.94</w:t>
          </w:r>
        </w:p>
        <w:p w:rsidR="001810CC" w:rsidRPr="0023402C" w:rsidRDefault="003F6B25" w:rsidP="00277329">
          <w:pPr>
            <w:pStyle w:val="11"/>
            <w:rPr>
              <w:b w:val="0"/>
              <w:noProof/>
            </w:rPr>
          </w:pPr>
          <w:hyperlink w:anchor="_Toc26790186" w:history="1">
            <w:r w:rsidR="001810CC" w:rsidRPr="0023402C">
              <w:rPr>
                <w:rStyle w:val="a4"/>
                <w:b w:val="0"/>
                <w:noProof/>
                <w:u w:val="none"/>
              </w:rPr>
              <w:t>ЗАГАЛЬНІ ВИСНОВКИ</w:t>
            </w:r>
            <w:r w:rsidR="00C53E35" w:rsidRPr="0023402C">
              <w:rPr>
                <w:rStyle w:val="a4"/>
                <w:b w:val="0"/>
                <w:noProof/>
                <w:u w:val="none"/>
              </w:rPr>
              <w:t>.</w:t>
            </w:r>
            <w:r w:rsidR="001810CC" w:rsidRPr="0023402C">
              <w:rPr>
                <w:b w:val="0"/>
                <w:noProof/>
                <w:webHidden/>
              </w:rPr>
              <w:tab/>
            </w:r>
            <w:r w:rsidR="00C53E35" w:rsidRPr="0023402C">
              <w:rPr>
                <w:b w:val="0"/>
                <w:noProof/>
                <w:webHidden/>
              </w:rPr>
              <w:t>……………</w:t>
            </w:r>
            <w:r w:rsidR="0023402C">
              <w:rPr>
                <w:b w:val="0"/>
                <w:noProof/>
                <w:webHidden/>
              </w:rPr>
              <w:t>..</w:t>
            </w:r>
            <w:r w:rsidR="00C53E35" w:rsidRPr="0023402C">
              <w:rPr>
                <w:b w:val="0"/>
                <w:noProof/>
                <w:webHidden/>
              </w:rPr>
              <w:t>……………</w:t>
            </w:r>
            <w:r w:rsidR="0023402C">
              <w:rPr>
                <w:b w:val="0"/>
                <w:noProof/>
                <w:webHidden/>
              </w:rPr>
              <w:t>.</w:t>
            </w:r>
            <w:r w:rsidR="00C53E35" w:rsidRPr="0023402C">
              <w:rPr>
                <w:b w:val="0"/>
                <w:noProof/>
                <w:webHidden/>
              </w:rPr>
              <w:t>……………………….</w:t>
            </w:r>
            <w:r w:rsidR="0023402C">
              <w:rPr>
                <w:b w:val="0"/>
                <w:noProof/>
                <w:webHidden/>
              </w:rPr>
              <w:t>96</w:t>
            </w:r>
          </w:hyperlink>
        </w:p>
        <w:p w:rsidR="001810CC" w:rsidRPr="0023402C" w:rsidRDefault="003F6B25" w:rsidP="00277329">
          <w:pPr>
            <w:pStyle w:val="11"/>
            <w:rPr>
              <w:b w:val="0"/>
              <w:noProof/>
            </w:rPr>
          </w:pPr>
          <w:hyperlink w:anchor="_Toc26790187" w:history="1">
            <w:r w:rsidR="001810CC" w:rsidRPr="0023402C">
              <w:rPr>
                <w:rStyle w:val="a4"/>
                <w:rFonts w:eastAsia="TimesNewRomanPSMT"/>
                <w:b w:val="0"/>
                <w:noProof/>
                <w:u w:val="none"/>
              </w:rPr>
              <w:t>СПИСОК ВИКОРИСТАНИХ ДЖЕРЕЛ</w:t>
            </w:r>
            <w:r w:rsidR="001810CC" w:rsidRPr="0023402C">
              <w:rPr>
                <w:b w:val="0"/>
                <w:noProof/>
                <w:webHidden/>
              </w:rPr>
              <w:tab/>
            </w:r>
            <w:r w:rsidR="00C53E35" w:rsidRPr="0023402C">
              <w:rPr>
                <w:b w:val="0"/>
                <w:noProof/>
                <w:webHidden/>
              </w:rPr>
              <w:t>…</w:t>
            </w:r>
            <w:r w:rsidR="0023402C">
              <w:rPr>
                <w:b w:val="0"/>
                <w:noProof/>
                <w:webHidden/>
              </w:rPr>
              <w:t>……</w:t>
            </w:r>
            <w:r w:rsidR="00C53E35" w:rsidRPr="0023402C">
              <w:rPr>
                <w:b w:val="0"/>
                <w:noProof/>
                <w:webHidden/>
              </w:rPr>
              <w:t>…………………………..</w:t>
            </w:r>
            <w:r w:rsidR="0023402C">
              <w:rPr>
                <w:b w:val="0"/>
                <w:noProof/>
                <w:webHidden/>
              </w:rPr>
              <w:t>100</w:t>
            </w:r>
          </w:hyperlink>
        </w:p>
        <w:p w:rsidR="001810CC" w:rsidRPr="00D52040" w:rsidRDefault="003F6B25" w:rsidP="00277329">
          <w:pPr>
            <w:pStyle w:val="11"/>
          </w:pPr>
          <w:hyperlink w:anchor="_Toc26790210" w:history="1">
            <w:r w:rsidR="001810CC" w:rsidRPr="0023402C">
              <w:rPr>
                <w:rStyle w:val="a4"/>
                <w:b w:val="0"/>
                <w:noProof/>
                <w:u w:val="none"/>
              </w:rPr>
              <w:t>ДОДАТКИ</w:t>
            </w:r>
            <w:r w:rsidR="001810CC" w:rsidRPr="0023402C">
              <w:rPr>
                <w:b w:val="0"/>
                <w:noProof/>
                <w:webHidden/>
              </w:rPr>
              <w:tab/>
            </w:r>
            <w:r w:rsidR="00C53E35" w:rsidRPr="0023402C">
              <w:rPr>
                <w:b w:val="0"/>
                <w:noProof/>
                <w:webHidden/>
              </w:rPr>
              <w:t>…………………</w:t>
            </w:r>
            <w:r w:rsidR="0023402C">
              <w:rPr>
                <w:b w:val="0"/>
                <w:noProof/>
                <w:webHidden/>
              </w:rPr>
              <w:t>..</w:t>
            </w:r>
            <w:r w:rsidR="00C53E35" w:rsidRPr="0023402C">
              <w:rPr>
                <w:b w:val="0"/>
                <w:noProof/>
                <w:webHidden/>
              </w:rPr>
              <w:t>………………………………………………</w:t>
            </w:r>
          </w:hyperlink>
          <w:r w:rsidR="00993507" w:rsidRPr="00D52040">
            <w:rPr>
              <w:bCs/>
            </w:rPr>
            <w:fldChar w:fldCharType="end"/>
          </w:r>
          <w:r w:rsidR="0023402C" w:rsidRPr="0023402C">
            <w:rPr>
              <w:b w:val="0"/>
              <w:bCs/>
            </w:rPr>
            <w:t>108</w:t>
          </w:r>
        </w:p>
      </w:sdtContent>
    </w:sdt>
    <w:p w:rsidR="0023402C" w:rsidRDefault="0023402C" w:rsidP="00C53E35">
      <w:pPr>
        <w:autoSpaceDE w:val="0"/>
        <w:autoSpaceDN w:val="0"/>
        <w:adjustRightInd w:val="0"/>
        <w:spacing w:after="0" w:line="360" w:lineRule="auto"/>
        <w:ind w:firstLine="709"/>
        <w:jc w:val="center"/>
        <w:rPr>
          <w:rFonts w:ascii="Times New Roman" w:eastAsiaTheme="minorHAnsi" w:hAnsi="Times New Roman"/>
          <w:b/>
          <w:bCs/>
          <w:sz w:val="28"/>
          <w:szCs w:val="28"/>
          <w:lang w:val="uk-UA" w:eastAsia="en-US"/>
        </w:rPr>
      </w:pPr>
    </w:p>
    <w:p w:rsidR="00C53E35" w:rsidRDefault="00C53E35" w:rsidP="00C53E35">
      <w:pPr>
        <w:autoSpaceDE w:val="0"/>
        <w:autoSpaceDN w:val="0"/>
        <w:adjustRightInd w:val="0"/>
        <w:spacing w:after="0" w:line="360" w:lineRule="auto"/>
        <w:ind w:firstLine="709"/>
        <w:jc w:val="center"/>
        <w:rPr>
          <w:rFonts w:ascii="Times New Roman" w:eastAsiaTheme="minorHAnsi" w:hAnsi="Times New Roman"/>
          <w:b/>
          <w:bCs/>
          <w:sz w:val="28"/>
          <w:szCs w:val="28"/>
          <w:lang w:val="uk-UA" w:eastAsia="en-US"/>
        </w:rPr>
      </w:pPr>
      <w:r>
        <w:rPr>
          <w:rFonts w:ascii="Times New Roman" w:eastAsiaTheme="minorHAnsi" w:hAnsi="Times New Roman"/>
          <w:b/>
          <w:bCs/>
          <w:sz w:val="28"/>
          <w:szCs w:val="28"/>
          <w:lang w:val="uk-UA" w:eastAsia="en-US"/>
        </w:rPr>
        <w:lastRenderedPageBreak/>
        <w:t>ВСТУП</w:t>
      </w:r>
    </w:p>
    <w:p w:rsidR="00C53E35" w:rsidRDefault="00C53E35" w:rsidP="00C53E35">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3170F6">
        <w:rPr>
          <w:rFonts w:ascii="Times New Roman" w:eastAsiaTheme="minorHAnsi" w:hAnsi="Times New Roman"/>
          <w:b/>
          <w:bCs/>
          <w:sz w:val="28"/>
          <w:szCs w:val="28"/>
          <w:lang w:val="uk-UA" w:eastAsia="en-US"/>
        </w:rPr>
        <w:t xml:space="preserve">Актуальність теми. </w:t>
      </w:r>
      <w:r w:rsidRPr="003170F6">
        <w:rPr>
          <w:rFonts w:ascii="Times New Roman" w:eastAsiaTheme="minorHAnsi" w:hAnsi="Times New Roman"/>
          <w:sz w:val="28"/>
          <w:szCs w:val="28"/>
          <w:lang w:val="uk-UA" w:eastAsia="en-US"/>
        </w:rPr>
        <w:t xml:space="preserve">У сучасному суспільстві відбуваються кардинальні зміни у сфері професійно-трудових відносин: нові виклики постають як перед найманими працівниками та працедавцями, так і перед інституціями, які є сполучною ланкою між ринком праці та людськими ресурсами. Насамперед, йдеться про вищі навчальні заклади, адже недостатній взаємозв’язок системи освіти з ринком праці загрожує кар’єрній самореалізації студентської молоді, яка перебуває на початку свого професійного шляху. До цього додається відсутність у студентської молоді чітких уявлень щодо вимог ринку праці та об’єктивної оцінки власних професійних можливостей. Відповідно актуалізується практичний вимір вивчення внутрішньо-суперечливих процесів формування і реалізації кар’єрної компетентності студентської молоді. </w:t>
      </w:r>
    </w:p>
    <w:p w:rsidR="00C53E35" w:rsidRDefault="00C53E35" w:rsidP="00C53E35">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3170F6">
        <w:rPr>
          <w:rFonts w:ascii="Times New Roman" w:eastAsiaTheme="minorHAnsi" w:hAnsi="Times New Roman"/>
          <w:sz w:val="28"/>
          <w:szCs w:val="28"/>
          <w:lang w:val="uk-UA" w:eastAsia="en-US"/>
        </w:rPr>
        <w:t xml:space="preserve">У теоретичному вимірі, як свідчить огляд наукової літератури, недостатньо уваги приділено проблемі чинників формування та реалізації кар’єрної компетентності студентської молоді. Розвідки з цієї теми, які станом на сьогодні є порівняно численними, виконані, в основному, у дисциплінарних межах </w:t>
      </w:r>
      <w:r>
        <w:rPr>
          <w:rFonts w:ascii="Times New Roman" w:eastAsiaTheme="minorHAnsi" w:hAnsi="Times New Roman"/>
          <w:sz w:val="28"/>
          <w:szCs w:val="28"/>
          <w:lang w:val="uk-UA" w:eastAsia="en-US"/>
        </w:rPr>
        <w:t>психології</w:t>
      </w:r>
      <w:r w:rsidRPr="003170F6">
        <w:rPr>
          <w:rFonts w:ascii="Times New Roman" w:eastAsiaTheme="minorHAnsi" w:hAnsi="Times New Roman"/>
          <w:sz w:val="28"/>
          <w:szCs w:val="28"/>
          <w:lang w:val="uk-UA" w:eastAsia="en-US"/>
        </w:rPr>
        <w:t xml:space="preserve">. Відтак, є потреба у поглибленні відповідного </w:t>
      </w:r>
      <w:r w:rsidR="00A3772F">
        <w:rPr>
          <w:rFonts w:ascii="Times New Roman" w:eastAsiaTheme="minorHAnsi" w:hAnsi="Times New Roman"/>
          <w:sz w:val="28"/>
          <w:szCs w:val="28"/>
          <w:lang w:val="uk-UA" w:eastAsia="en-US"/>
        </w:rPr>
        <w:t xml:space="preserve">педагогічного </w:t>
      </w:r>
      <w:r w:rsidRPr="003170F6">
        <w:rPr>
          <w:rFonts w:ascii="Times New Roman" w:eastAsiaTheme="minorHAnsi" w:hAnsi="Times New Roman"/>
          <w:sz w:val="28"/>
          <w:szCs w:val="28"/>
          <w:lang w:val="uk-UA" w:eastAsia="en-US"/>
        </w:rPr>
        <w:t xml:space="preserve">дискурсу. </w:t>
      </w:r>
    </w:p>
    <w:p w:rsidR="00D51435" w:rsidRDefault="00C53E35" w:rsidP="00C53E35">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3170F6">
        <w:rPr>
          <w:rFonts w:ascii="Times New Roman" w:eastAsiaTheme="minorHAnsi" w:hAnsi="Times New Roman"/>
          <w:sz w:val="28"/>
          <w:szCs w:val="28"/>
          <w:lang w:val="uk-UA" w:eastAsia="en-US"/>
        </w:rPr>
        <w:t xml:space="preserve">Теоретико-методологічні основи аналізу </w:t>
      </w:r>
      <w:r>
        <w:rPr>
          <w:rFonts w:ascii="Times New Roman" w:eastAsiaTheme="minorHAnsi" w:hAnsi="Times New Roman"/>
          <w:sz w:val="28"/>
          <w:szCs w:val="28"/>
          <w:lang w:val="uk-UA" w:eastAsia="en-US"/>
        </w:rPr>
        <w:t xml:space="preserve">кар’єрної </w:t>
      </w:r>
      <w:r w:rsidRPr="003170F6">
        <w:rPr>
          <w:rFonts w:ascii="Times New Roman" w:eastAsiaTheme="minorHAnsi" w:hAnsi="Times New Roman"/>
          <w:sz w:val="28"/>
          <w:szCs w:val="28"/>
          <w:lang w:val="uk-UA" w:eastAsia="en-US"/>
        </w:rPr>
        <w:t xml:space="preserve">компетентності були закладені представниками психологічної науки, у межах якої визначено специфіку професійного розвитку особистості (Т. Гнедіна, Т. Кудрявцев, А. Маркова та ін.), проаналізовано кризові періоди професійного розвитку та обґрунтовано психолого-акмеологічні особливості кар’єрного самовизначення (О. Бодальов, Є. Могільовкін, А. Чернишов та ін.), розглянуто взаємозв’язок професійних та особистісних компетенцій із особливостями реалізації кар’єри (Д. Маклеланд, Р. Уайт). </w:t>
      </w:r>
    </w:p>
    <w:p w:rsidR="00C53E35" w:rsidRDefault="00C53E35" w:rsidP="00C53E35">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3170F6">
        <w:rPr>
          <w:rFonts w:ascii="Times New Roman" w:eastAsiaTheme="minorHAnsi" w:hAnsi="Times New Roman"/>
          <w:sz w:val="28"/>
          <w:szCs w:val="28"/>
          <w:lang w:val="uk-UA" w:eastAsia="en-US"/>
        </w:rPr>
        <w:t xml:space="preserve">Дослідники у галузі управління трудовими ресурсами поглибили системний підхід до управління персоналом організації та планування </w:t>
      </w:r>
      <w:r w:rsidRPr="003170F6">
        <w:rPr>
          <w:rFonts w:ascii="Times New Roman" w:eastAsiaTheme="minorHAnsi" w:hAnsi="Times New Roman"/>
          <w:sz w:val="28"/>
          <w:szCs w:val="28"/>
          <w:lang w:val="uk-UA" w:eastAsia="en-US"/>
        </w:rPr>
        <w:lastRenderedPageBreak/>
        <w:t xml:space="preserve">службової кар’єри (Н. Беляцький, Р. Бояцис, Ч. Хенді, С. Шекшня). Вагомий внесок у розуміння закономірностей успішної кар’єрної мобільності належить П. Блау та О. Дункану, теоретикам людського капіталу – Г. Беккеру та </w:t>
      </w:r>
      <w:r w:rsidR="00D51435">
        <w:rPr>
          <w:rFonts w:ascii="Times New Roman" w:eastAsiaTheme="minorHAnsi" w:hAnsi="Times New Roman"/>
          <w:sz w:val="28"/>
          <w:szCs w:val="28"/>
          <w:lang w:val="uk-UA" w:eastAsia="en-US"/>
        </w:rPr>
        <w:t xml:space="preserve">                     </w:t>
      </w:r>
      <w:r w:rsidRPr="003170F6">
        <w:rPr>
          <w:rFonts w:ascii="Times New Roman" w:eastAsiaTheme="minorHAnsi" w:hAnsi="Times New Roman"/>
          <w:sz w:val="28"/>
          <w:szCs w:val="28"/>
          <w:lang w:val="uk-UA" w:eastAsia="en-US"/>
        </w:rPr>
        <w:t xml:space="preserve">Т. Шульцу, окремим представникам радянської соціології (В. Калмик, </w:t>
      </w:r>
      <w:r w:rsidR="00D51435">
        <w:rPr>
          <w:rFonts w:ascii="Times New Roman" w:eastAsiaTheme="minorHAnsi" w:hAnsi="Times New Roman"/>
          <w:sz w:val="28"/>
          <w:szCs w:val="28"/>
          <w:lang w:val="uk-UA" w:eastAsia="en-US"/>
        </w:rPr>
        <w:t xml:space="preserve">                       </w:t>
      </w:r>
      <w:r w:rsidRPr="003170F6">
        <w:rPr>
          <w:rFonts w:ascii="Times New Roman" w:eastAsiaTheme="minorHAnsi" w:hAnsi="Times New Roman"/>
          <w:sz w:val="28"/>
          <w:szCs w:val="28"/>
          <w:lang w:val="uk-UA" w:eastAsia="en-US"/>
        </w:rPr>
        <w:t xml:space="preserve">В. Шубкін). В українській соціології становище різних соціально-демографічних груп розглядалось у працях С. Макеєва, Н. Коваліско, Б. Нагорного, В. Погрібної, А. Ручки, О. Симончук та ін. Це дало змогу розглянути проблематику кар’єри в контексті професіоналізму та ціннісних орієнтацій молоді, соціальної мобільності та соціальної стратифікації українського суспільства. </w:t>
      </w:r>
    </w:p>
    <w:p w:rsidR="00A3772F" w:rsidRDefault="00C53E35" w:rsidP="00C53E35">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3170F6">
        <w:rPr>
          <w:rFonts w:ascii="Times New Roman" w:eastAsiaTheme="minorHAnsi" w:hAnsi="Times New Roman"/>
          <w:sz w:val="28"/>
          <w:szCs w:val="28"/>
          <w:lang w:val="uk-UA" w:eastAsia="en-US"/>
        </w:rPr>
        <w:t>Сучасні тенденції в системі</w:t>
      </w:r>
      <w:r>
        <w:rPr>
          <w:rFonts w:ascii="Times New Roman" w:eastAsiaTheme="minorHAnsi" w:hAnsi="Times New Roman"/>
          <w:sz w:val="28"/>
          <w:szCs w:val="28"/>
          <w:lang w:val="uk-UA" w:eastAsia="en-US"/>
        </w:rPr>
        <w:t xml:space="preserve"> </w:t>
      </w:r>
      <w:r w:rsidRPr="003170F6">
        <w:rPr>
          <w:rFonts w:ascii="Times New Roman" w:eastAsiaTheme="minorHAnsi" w:hAnsi="Times New Roman"/>
          <w:sz w:val="28"/>
          <w:szCs w:val="28"/>
          <w:lang w:val="uk-UA" w:eastAsia="en-US"/>
        </w:rPr>
        <w:t>вищої освіти, соціальні механізми адаптації студентської молоді до ринкових умов</w:t>
      </w:r>
      <w:r>
        <w:rPr>
          <w:rFonts w:ascii="Times New Roman" w:eastAsiaTheme="minorHAnsi" w:hAnsi="Times New Roman"/>
          <w:sz w:val="28"/>
          <w:szCs w:val="28"/>
          <w:lang w:val="uk-UA" w:eastAsia="en-US"/>
        </w:rPr>
        <w:t xml:space="preserve"> </w:t>
      </w:r>
      <w:r w:rsidRPr="003170F6">
        <w:rPr>
          <w:rFonts w:ascii="Times New Roman" w:eastAsiaTheme="minorHAnsi" w:hAnsi="Times New Roman"/>
          <w:sz w:val="28"/>
          <w:szCs w:val="28"/>
          <w:lang w:val="uk-UA" w:eastAsia="en-US"/>
        </w:rPr>
        <w:t>знаходимо у працях В. Бакірова,</w:t>
      </w:r>
      <w:r w:rsidR="00D51435">
        <w:rPr>
          <w:rFonts w:ascii="Times New Roman" w:eastAsiaTheme="minorHAnsi" w:hAnsi="Times New Roman"/>
          <w:sz w:val="28"/>
          <w:szCs w:val="28"/>
          <w:lang w:val="uk-UA" w:eastAsia="en-US"/>
        </w:rPr>
        <w:t xml:space="preserve">                   </w:t>
      </w:r>
      <w:r w:rsidRPr="003170F6">
        <w:rPr>
          <w:rFonts w:ascii="Times New Roman" w:eastAsiaTheme="minorHAnsi" w:hAnsi="Times New Roman"/>
          <w:sz w:val="28"/>
          <w:szCs w:val="28"/>
          <w:lang w:val="uk-UA" w:eastAsia="en-US"/>
        </w:rPr>
        <w:t xml:space="preserve"> О. Дейнеко, О. Лободинської, О. Пташник-Середюк, Є. Подольської,</w:t>
      </w:r>
      <w:r w:rsidR="00D51435">
        <w:rPr>
          <w:rFonts w:ascii="Times New Roman" w:eastAsiaTheme="minorHAnsi" w:hAnsi="Times New Roman"/>
          <w:sz w:val="28"/>
          <w:szCs w:val="28"/>
          <w:lang w:val="uk-UA" w:eastAsia="en-US"/>
        </w:rPr>
        <w:t xml:space="preserve">                        </w:t>
      </w:r>
      <w:r w:rsidRPr="003170F6">
        <w:rPr>
          <w:rFonts w:ascii="Times New Roman" w:eastAsiaTheme="minorHAnsi" w:hAnsi="Times New Roman"/>
          <w:sz w:val="28"/>
          <w:szCs w:val="28"/>
          <w:lang w:val="uk-UA" w:eastAsia="en-US"/>
        </w:rPr>
        <w:t xml:space="preserve"> Л. Сокурянської, С. Щудло, Л. Хижняк та ін. Структура і</w:t>
      </w:r>
      <w:r>
        <w:rPr>
          <w:rFonts w:ascii="Times New Roman" w:eastAsiaTheme="minorHAnsi" w:hAnsi="Times New Roman"/>
          <w:sz w:val="28"/>
          <w:szCs w:val="28"/>
          <w:lang w:val="uk-UA" w:eastAsia="en-US"/>
        </w:rPr>
        <w:t xml:space="preserve"> </w:t>
      </w:r>
      <w:r w:rsidRPr="003170F6">
        <w:rPr>
          <w:rFonts w:ascii="Times New Roman" w:eastAsiaTheme="minorHAnsi" w:hAnsi="Times New Roman"/>
          <w:sz w:val="28"/>
          <w:szCs w:val="28"/>
          <w:lang w:val="uk-UA" w:eastAsia="en-US"/>
        </w:rPr>
        <w:t>зміст життєвих стратегій різних категорій молоді та особливості їхнього</w:t>
      </w:r>
      <w:r>
        <w:rPr>
          <w:rFonts w:ascii="Times New Roman" w:eastAsiaTheme="minorHAnsi" w:hAnsi="Times New Roman"/>
          <w:sz w:val="28"/>
          <w:szCs w:val="28"/>
          <w:lang w:val="uk-UA" w:eastAsia="en-US"/>
        </w:rPr>
        <w:t xml:space="preserve"> </w:t>
      </w:r>
      <w:r w:rsidRPr="003170F6">
        <w:rPr>
          <w:rFonts w:ascii="Times New Roman" w:eastAsiaTheme="minorHAnsi" w:hAnsi="Times New Roman"/>
          <w:sz w:val="28"/>
          <w:szCs w:val="28"/>
          <w:lang w:val="uk-UA" w:eastAsia="en-US"/>
        </w:rPr>
        <w:t>формування на етапі професійного самовизначення знайшли відображення у працях</w:t>
      </w:r>
      <w:r>
        <w:rPr>
          <w:rFonts w:ascii="Times New Roman" w:eastAsiaTheme="minorHAnsi" w:hAnsi="Times New Roman"/>
          <w:sz w:val="28"/>
          <w:szCs w:val="28"/>
          <w:lang w:val="uk-UA" w:eastAsia="en-US"/>
        </w:rPr>
        <w:t xml:space="preserve"> </w:t>
      </w:r>
      <w:r w:rsidRPr="003170F6">
        <w:rPr>
          <w:rFonts w:ascii="Times New Roman" w:eastAsiaTheme="minorHAnsi" w:hAnsi="Times New Roman"/>
          <w:sz w:val="28"/>
          <w:szCs w:val="28"/>
          <w:lang w:val="uk-UA" w:eastAsia="en-US"/>
        </w:rPr>
        <w:t>Є. Головахи,</w:t>
      </w:r>
      <w:r w:rsidR="00D51435">
        <w:rPr>
          <w:rFonts w:ascii="Times New Roman" w:eastAsiaTheme="minorHAnsi" w:hAnsi="Times New Roman"/>
          <w:sz w:val="28"/>
          <w:szCs w:val="28"/>
          <w:lang w:val="uk-UA" w:eastAsia="en-US"/>
        </w:rPr>
        <w:t xml:space="preserve">             </w:t>
      </w:r>
      <w:r w:rsidRPr="003170F6">
        <w:rPr>
          <w:rFonts w:ascii="Times New Roman" w:eastAsiaTheme="minorHAnsi" w:hAnsi="Times New Roman"/>
          <w:sz w:val="28"/>
          <w:szCs w:val="28"/>
          <w:lang w:val="uk-UA" w:eastAsia="en-US"/>
        </w:rPr>
        <w:t xml:space="preserve"> О. Злобіної, М. Лукашевича, В. Тихоновича та ін. </w:t>
      </w:r>
    </w:p>
    <w:p w:rsidR="00A3772F" w:rsidRPr="00A3772F" w:rsidRDefault="00A3772F" w:rsidP="00A3772F">
      <w:pPr>
        <w:autoSpaceDE w:val="0"/>
        <w:autoSpaceDN w:val="0"/>
        <w:adjustRightInd w:val="0"/>
        <w:spacing w:after="0" w:line="360" w:lineRule="auto"/>
        <w:ind w:firstLine="720"/>
        <w:jc w:val="both"/>
        <w:rPr>
          <w:rFonts w:ascii="Times New Roman" w:eastAsiaTheme="minorHAnsi" w:hAnsi="Times New Roman"/>
          <w:sz w:val="28"/>
          <w:szCs w:val="28"/>
          <w:lang w:val="uk-UA" w:eastAsia="en-US"/>
        </w:rPr>
      </w:pPr>
      <w:r w:rsidRPr="00A3772F">
        <w:rPr>
          <w:rFonts w:ascii="Times New Roman" w:eastAsiaTheme="minorHAnsi" w:hAnsi="Times New Roman"/>
          <w:b/>
          <w:bCs/>
          <w:sz w:val="28"/>
          <w:szCs w:val="28"/>
          <w:lang w:val="uk-UA" w:eastAsia="en-US"/>
        </w:rPr>
        <w:t xml:space="preserve">Мета дослідження </w:t>
      </w:r>
      <w:r w:rsidRPr="00A3772F">
        <w:rPr>
          <w:rFonts w:ascii="Times New Roman" w:eastAsiaTheme="minorHAnsi" w:hAnsi="Times New Roman"/>
          <w:sz w:val="28"/>
          <w:szCs w:val="28"/>
          <w:lang w:val="uk-UA" w:eastAsia="en-US"/>
        </w:rPr>
        <w:t>полягає у виявленні</w:t>
      </w:r>
      <w:r>
        <w:rPr>
          <w:rFonts w:ascii="Times New Roman" w:eastAsiaTheme="minorHAnsi" w:hAnsi="Times New Roman"/>
          <w:sz w:val="28"/>
          <w:szCs w:val="28"/>
          <w:lang w:val="uk-UA" w:eastAsia="en-US"/>
        </w:rPr>
        <w:t xml:space="preserve"> та </w:t>
      </w:r>
      <w:r w:rsidRPr="00A3772F">
        <w:rPr>
          <w:rFonts w:ascii="Times New Roman" w:eastAsiaTheme="minorHAnsi" w:hAnsi="Times New Roman"/>
          <w:sz w:val="28"/>
          <w:szCs w:val="28"/>
          <w:lang w:val="uk-UA" w:eastAsia="en-US"/>
        </w:rPr>
        <w:t>теоретичному обґрунтуванні</w:t>
      </w:r>
      <w:r w:rsidR="00D51435">
        <w:rPr>
          <w:rFonts w:ascii="Times New Roman" w:eastAsiaTheme="minorHAnsi" w:hAnsi="Times New Roman"/>
          <w:sz w:val="28"/>
          <w:szCs w:val="28"/>
          <w:lang w:val="uk-UA" w:eastAsia="en-US"/>
        </w:rPr>
        <w:t xml:space="preserve"> </w:t>
      </w:r>
      <w:r w:rsidRPr="00A3772F">
        <w:rPr>
          <w:rFonts w:ascii="Times New Roman" w:eastAsiaTheme="minorHAnsi" w:hAnsi="Times New Roman"/>
          <w:sz w:val="28"/>
          <w:szCs w:val="28"/>
          <w:lang w:val="uk-UA" w:eastAsia="en-US"/>
        </w:rPr>
        <w:t>педагогічних умов розвитку кар’єрної</w:t>
      </w:r>
      <w:r>
        <w:rPr>
          <w:rFonts w:ascii="Times New Roman" w:eastAsiaTheme="minorHAnsi" w:hAnsi="Times New Roman"/>
          <w:sz w:val="28"/>
          <w:szCs w:val="28"/>
          <w:lang w:val="uk-UA" w:eastAsia="en-US"/>
        </w:rPr>
        <w:t xml:space="preserve"> </w:t>
      </w:r>
      <w:r w:rsidRPr="00A3772F">
        <w:rPr>
          <w:rFonts w:ascii="Times New Roman" w:eastAsiaTheme="minorHAnsi" w:hAnsi="Times New Roman"/>
          <w:sz w:val="28"/>
          <w:szCs w:val="28"/>
          <w:lang w:val="uk-UA" w:eastAsia="en-US"/>
        </w:rPr>
        <w:t xml:space="preserve">компетентності майбутніх </w:t>
      </w:r>
      <w:r>
        <w:rPr>
          <w:rFonts w:ascii="Times New Roman" w:eastAsiaTheme="minorHAnsi" w:hAnsi="Times New Roman"/>
          <w:sz w:val="28"/>
          <w:szCs w:val="28"/>
          <w:lang w:val="uk-UA" w:eastAsia="en-US"/>
        </w:rPr>
        <w:t>менеджерів</w:t>
      </w:r>
      <w:r w:rsidRPr="00A3772F">
        <w:rPr>
          <w:rFonts w:ascii="Times New Roman" w:eastAsiaTheme="minorHAnsi" w:hAnsi="Times New Roman"/>
          <w:sz w:val="28"/>
          <w:szCs w:val="28"/>
          <w:lang w:val="uk-UA" w:eastAsia="en-US"/>
        </w:rPr>
        <w:t xml:space="preserve"> у</w:t>
      </w:r>
      <w:r>
        <w:rPr>
          <w:rFonts w:ascii="Times New Roman" w:eastAsiaTheme="minorHAnsi" w:hAnsi="Times New Roman"/>
          <w:sz w:val="28"/>
          <w:szCs w:val="28"/>
          <w:lang w:val="uk-UA" w:eastAsia="en-US"/>
        </w:rPr>
        <w:t xml:space="preserve"> </w:t>
      </w:r>
      <w:r w:rsidRPr="00A3772F">
        <w:rPr>
          <w:rFonts w:ascii="Times New Roman" w:eastAsiaTheme="minorHAnsi" w:hAnsi="Times New Roman"/>
          <w:sz w:val="28"/>
          <w:szCs w:val="28"/>
          <w:lang w:val="uk-UA" w:eastAsia="en-US"/>
        </w:rPr>
        <w:t xml:space="preserve">процесі </w:t>
      </w:r>
      <w:r>
        <w:rPr>
          <w:rFonts w:ascii="Times New Roman" w:eastAsiaTheme="minorHAnsi" w:hAnsi="Times New Roman"/>
          <w:sz w:val="28"/>
          <w:szCs w:val="28"/>
          <w:lang w:val="uk-UA" w:eastAsia="en-US"/>
        </w:rPr>
        <w:t xml:space="preserve">їх </w:t>
      </w:r>
      <w:r w:rsidRPr="00A3772F">
        <w:rPr>
          <w:rFonts w:ascii="Times New Roman" w:eastAsiaTheme="minorHAnsi" w:hAnsi="Times New Roman"/>
          <w:sz w:val="28"/>
          <w:szCs w:val="28"/>
          <w:lang w:val="uk-UA" w:eastAsia="en-US"/>
        </w:rPr>
        <w:t xml:space="preserve">професійної підготовки </w:t>
      </w:r>
      <w:r>
        <w:rPr>
          <w:rFonts w:ascii="Times New Roman" w:eastAsiaTheme="minorHAnsi" w:hAnsi="Times New Roman"/>
          <w:sz w:val="28"/>
          <w:szCs w:val="28"/>
          <w:lang w:val="uk-UA" w:eastAsia="en-US"/>
        </w:rPr>
        <w:t>в закладах вищої освіти</w:t>
      </w:r>
      <w:r w:rsidRPr="00A3772F">
        <w:rPr>
          <w:rFonts w:ascii="Times New Roman" w:eastAsiaTheme="minorHAnsi" w:hAnsi="Times New Roman"/>
          <w:sz w:val="28"/>
          <w:szCs w:val="28"/>
          <w:lang w:val="uk-UA" w:eastAsia="en-US"/>
        </w:rPr>
        <w:t>.</w:t>
      </w:r>
    </w:p>
    <w:p w:rsidR="00A3772F" w:rsidRPr="00A3772F" w:rsidRDefault="00A3772F" w:rsidP="00A3772F">
      <w:pPr>
        <w:autoSpaceDE w:val="0"/>
        <w:autoSpaceDN w:val="0"/>
        <w:adjustRightInd w:val="0"/>
        <w:spacing w:after="0" w:line="360" w:lineRule="auto"/>
        <w:ind w:firstLine="720"/>
        <w:jc w:val="both"/>
        <w:rPr>
          <w:rFonts w:ascii="Times New Roman" w:eastAsiaTheme="minorHAnsi" w:hAnsi="Times New Roman"/>
          <w:sz w:val="28"/>
          <w:szCs w:val="28"/>
          <w:lang w:val="uk-UA" w:eastAsia="en-US"/>
        </w:rPr>
      </w:pPr>
      <w:r w:rsidRPr="00A3772F">
        <w:rPr>
          <w:rFonts w:ascii="Times New Roman" w:eastAsiaTheme="minorHAnsi" w:hAnsi="Times New Roman"/>
          <w:sz w:val="28"/>
          <w:szCs w:val="28"/>
          <w:lang w:val="uk-UA" w:eastAsia="en-US"/>
        </w:rPr>
        <w:t xml:space="preserve">Відповідно до мети визначено такі </w:t>
      </w:r>
      <w:r w:rsidRPr="00A3772F">
        <w:rPr>
          <w:rFonts w:ascii="Times New Roman" w:eastAsiaTheme="minorHAnsi" w:hAnsi="Times New Roman"/>
          <w:b/>
          <w:bCs/>
          <w:sz w:val="28"/>
          <w:szCs w:val="28"/>
          <w:lang w:val="uk-UA" w:eastAsia="en-US"/>
        </w:rPr>
        <w:t>завдання</w:t>
      </w:r>
      <w:r w:rsidRPr="00A3772F">
        <w:rPr>
          <w:rFonts w:ascii="Times New Roman" w:eastAsiaTheme="minorHAnsi" w:hAnsi="Times New Roman"/>
          <w:sz w:val="28"/>
          <w:szCs w:val="28"/>
          <w:lang w:val="uk-UA" w:eastAsia="en-US"/>
        </w:rPr>
        <w:t>:</w:t>
      </w:r>
    </w:p>
    <w:p w:rsidR="00A3772F" w:rsidRPr="00A3772F" w:rsidRDefault="00A3772F" w:rsidP="00A3772F">
      <w:pPr>
        <w:autoSpaceDE w:val="0"/>
        <w:autoSpaceDN w:val="0"/>
        <w:adjustRightInd w:val="0"/>
        <w:spacing w:after="0" w:line="360" w:lineRule="auto"/>
        <w:ind w:firstLine="720"/>
        <w:jc w:val="both"/>
        <w:rPr>
          <w:rFonts w:ascii="Times New Roman" w:eastAsiaTheme="minorHAnsi" w:hAnsi="Times New Roman"/>
          <w:sz w:val="28"/>
          <w:szCs w:val="28"/>
          <w:lang w:val="uk-UA" w:eastAsia="en-US"/>
        </w:rPr>
      </w:pPr>
      <w:r w:rsidRPr="00A3772F">
        <w:rPr>
          <w:rFonts w:ascii="Times New Roman" w:eastAsiaTheme="minorHAnsi" w:hAnsi="Times New Roman"/>
          <w:sz w:val="28"/>
          <w:szCs w:val="28"/>
          <w:lang w:val="uk-UA" w:eastAsia="en-US"/>
        </w:rPr>
        <w:t>1. Проаналізувати стан дослідженості проблеми в педагогічній теорії та її</w:t>
      </w:r>
      <w:r>
        <w:rPr>
          <w:rFonts w:ascii="Times New Roman" w:eastAsiaTheme="minorHAnsi" w:hAnsi="Times New Roman"/>
          <w:sz w:val="28"/>
          <w:szCs w:val="28"/>
          <w:lang w:val="uk-UA" w:eastAsia="en-US"/>
        </w:rPr>
        <w:t xml:space="preserve"> </w:t>
      </w:r>
      <w:r w:rsidRPr="00A3772F">
        <w:rPr>
          <w:rFonts w:ascii="Times New Roman" w:eastAsiaTheme="minorHAnsi" w:hAnsi="Times New Roman"/>
          <w:sz w:val="28"/>
          <w:szCs w:val="28"/>
          <w:lang w:val="uk-UA" w:eastAsia="en-US"/>
        </w:rPr>
        <w:t>вирішення в освітній практиці й обґрунтувати суть поняття «кар’єрна компетентність</w:t>
      </w:r>
      <w:r>
        <w:rPr>
          <w:rFonts w:ascii="Times New Roman" w:eastAsiaTheme="minorHAnsi" w:hAnsi="Times New Roman"/>
          <w:sz w:val="28"/>
          <w:szCs w:val="28"/>
          <w:lang w:val="uk-UA" w:eastAsia="en-US"/>
        </w:rPr>
        <w:t xml:space="preserve"> </w:t>
      </w:r>
      <w:r w:rsidRPr="00A3772F">
        <w:rPr>
          <w:rFonts w:ascii="Times New Roman" w:eastAsiaTheme="minorHAnsi" w:hAnsi="Times New Roman"/>
          <w:sz w:val="28"/>
          <w:szCs w:val="28"/>
          <w:lang w:val="uk-UA" w:eastAsia="en-US"/>
        </w:rPr>
        <w:t xml:space="preserve">майбутніх </w:t>
      </w:r>
      <w:r>
        <w:rPr>
          <w:rFonts w:ascii="Times New Roman" w:eastAsiaTheme="minorHAnsi" w:hAnsi="Times New Roman"/>
          <w:sz w:val="28"/>
          <w:szCs w:val="28"/>
          <w:lang w:val="uk-UA" w:eastAsia="en-US"/>
        </w:rPr>
        <w:t>менеджерів</w:t>
      </w:r>
      <w:r w:rsidRPr="00A3772F">
        <w:rPr>
          <w:rFonts w:ascii="Times New Roman" w:eastAsiaTheme="minorHAnsi" w:hAnsi="Times New Roman"/>
          <w:sz w:val="28"/>
          <w:szCs w:val="28"/>
          <w:lang w:val="uk-UA" w:eastAsia="en-US"/>
        </w:rPr>
        <w:t>».</w:t>
      </w:r>
    </w:p>
    <w:p w:rsidR="00A3772F" w:rsidRPr="00A3772F" w:rsidRDefault="00A3772F" w:rsidP="00A3772F">
      <w:pPr>
        <w:autoSpaceDE w:val="0"/>
        <w:autoSpaceDN w:val="0"/>
        <w:adjustRightInd w:val="0"/>
        <w:spacing w:after="0" w:line="360" w:lineRule="auto"/>
        <w:ind w:firstLine="720"/>
        <w:jc w:val="both"/>
        <w:rPr>
          <w:rFonts w:ascii="Times New Roman" w:eastAsiaTheme="minorHAnsi" w:hAnsi="Times New Roman"/>
          <w:sz w:val="28"/>
          <w:szCs w:val="28"/>
          <w:lang w:val="uk-UA" w:eastAsia="en-US"/>
        </w:rPr>
      </w:pPr>
      <w:r w:rsidRPr="00A3772F">
        <w:rPr>
          <w:rFonts w:ascii="Times New Roman" w:eastAsiaTheme="minorHAnsi" w:hAnsi="Times New Roman"/>
          <w:sz w:val="28"/>
          <w:szCs w:val="28"/>
          <w:lang w:val="uk-UA" w:eastAsia="en-US"/>
        </w:rPr>
        <w:t>2. Розробити й схарактеризувати структуру кар’єрної компетентності майбутніх</w:t>
      </w:r>
      <w:r>
        <w:rPr>
          <w:rFonts w:ascii="Times New Roman" w:eastAsiaTheme="minorHAnsi" w:hAnsi="Times New Roman"/>
          <w:sz w:val="28"/>
          <w:szCs w:val="28"/>
          <w:lang w:val="uk-UA" w:eastAsia="en-US"/>
        </w:rPr>
        <w:t xml:space="preserve"> менеджерів.</w:t>
      </w:r>
    </w:p>
    <w:p w:rsidR="00A3772F" w:rsidRPr="00A3772F" w:rsidRDefault="00A3772F" w:rsidP="00A3772F">
      <w:pPr>
        <w:autoSpaceDE w:val="0"/>
        <w:autoSpaceDN w:val="0"/>
        <w:adjustRightInd w:val="0"/>
        <w:spacing w:after="0" w:line="360" w:lineRule="auto"/>
        <w:ind w:firstLine="720"/>
        <w:jc w:val="both"/>
        <w:rPr>
          <w:rFonts w:ascii="Times New Roman" w:eastAsiaTheme="minorHAnsi" w:hAnsi="Times New Roman"/>
          <w:sz w:val="28"/>
          <w:szCs w:val="28"/>
          <w:lang w:val="uk-UA" w:eastAsia="en-US"/>
        </w:rPr>
      </w:pPr>
      <w:r w:rsidRPr="00A3772F">
        <w:rPr>
          <w:rFonts w:ascii="Times New Roman" w:eastAsiaTheme="minorHAnsi" w:hAnsi="Times New Roman"/>
          <w:sz w:val="28"/>
          <w:szCs w:val="28"/>
          <w:lang w:val="uk-UA" w:eastAsia="en-US"/>
        </w:rPr>
        <w:lastRenderedPageBreak/>
        <w:t>3. Визначити й теоретично обґрунтувати педагогічні умови розвитку кар’єрної</w:t>
      </w:r>
      <w:r>
        <w:rPr>
          <w:rFonts w:ascii="Times New Roman" w:eastAsiaTheme="minorHAnsi" w:hAnsi="Times New Roman"/>
          <w:sz w:val="28"/>
          <w:szCs w:val="28"/>
          <w:lang w:val="uk-UA" w:eastAsia="en-US"/>
        </w:rPr>
        <w:t xml:space="preserve"> </w:t>
      </w:r>
      <w:r w:rsidRPr="00A3772F">
        <w:rPr>
          <w:rFonts w:ascii="Times New Roman" w:eastAsiaTheme="minorHAnsi" w:hAnsi="Times New Roman"/>
          <w:sz w:val="28"/>
          <w:szCs w:val="28"/>
          <w:lang w:val="uk-UA" w:eastAsia="en-US"/>
        </w:rPr>
        <w:t xml:space="preserve">компетентності майбутніх </w:t>
      </w:r>
      <w:r>
        <w:rPr>
          <w:rFonts w:ascii="Times New Roman" w:eastAsiaTheme="minorHAnsi" w:hAnsi="Times New Roman"/>
          <w:sz w:val="28"/>
          <w:szCs w:val="28"/>
          <w:lang w:val="uk-UA" w:eastAsia="en-US"/>
        </w:rPr>
        <w:t>менеджерів</w:t>
      </w:r>
      <w:r w:rsidRPr="00A3772F">
        <w:rPr>
          <w:rFonts w:ascii="Times New Roman" w:eastAsiaTheme="minorHAnsi" w:hAnsi="Times New Roman"/>
          <w:sz w:val="28"/>
          <w:szCs w:val="28"/>
          <w:lang w:val="uk-UA" w:eastAsia="en-US"/>
        </w:rPr>
        <w:t xml:space="preserve"> у</w:t>
      </w:r>
      <w:r>
        <w:rPr>
          <w:rFonts w:ascii="Times New Roman" w:eastAsiaTheme="minorHAnsi" w:hAnsi="Times New Roman"/>
          <w:sz w:val="28"/>
          <w:szCs w:val="28"/>
          <w:lang w:val="uk-UA" w:eastAsia="en-US"/>
        </w:rPr>
        <w:t xml:space="preserve"> </w:t>
      </w:r>
      <w:r w:rsidRPr="00A3772F">
        <w:rPr>
          <w:rFonts w:ascii="Times New Roman" w:eastAsiaTheme="minorHAnsi" w:hAnsi="Times New Roman"/>
          <w:sz w:val="28"/>
          <w:szCs w:val="28"/>
          <w:lang w:val="uk-UA" w:eastAsia="en-US"/>
        </w:rPr>
        <w:t xml:space="preserve">процесі </w:t>
      </w:r>
      <w:r>
        <w:rPr>
          <w:rFonts w:ascii="Times New Roman" w:eastAsiaTheme="minorHAnsi" w:hAnsi="Times New Roman"/>
          <w:sz w:val="28"/>
          <w:szCs w:val="28"/>
          <w:lang w:val="uk-UA" w:eastAsia="en-US"/>
        </w:rPr>
        <w:t>магістерської підготовки</w:t>
      </w:r>
      <w:r w:rsidRPr="00A3772F">
        <w:rPr>
          <w:rFonts w:ascii="Times New Roman" w:eastAsiaTheme="minorHAnsi" w:hAnsi="Times New Roman"/>
          <w:sz w:val="28"/>
          <w:szCs w:val="28"/>
          <w:lang w:val="uk-UA" w:eastAsia="en-US"/>
        </w:rPr>
        <w:t>.</w:t>
      </w:r>
    </w:p>
    <w:p w:rsidR="00A3772F" w:rsidRDefault="00A3772F" w:rsidP="00A3772F">
      <w:pPr>
        <w:autoSpaceDE w:val="0"/>
        <w:autoSpaceDN w:val="0"/>
        <w:adjustRightInd w:val="0"/>
        <w:spacing w:after="0" w:line="360" w:lineRule="auto"/>
        <w:ind w:firstLine="720"/>
        <w:jc w:val="both"/>
        <w:rPr>
          <w:rFonts w:ascii="Times New Roman" w:eastAsiaTheme="minorHAnsi" w:hAnsi="Times New Roman"/>
          <w:sz w:val="28"/>
          <w:szCs w:val="28"/>
          <w:lang w:val="uk-UA" w:eastAsia="en-US"/>
        </w:rPr>
      </w:pPr>
      <w:r w:rsidRPr="00A3772F">
        <w:rPr>
          <w:rFonts w:ascii="Times New Roman" w:eastAsiaTheme="minorHAnsi" w:hAnsi="Times New Roman"/>
          <w:sz w:val="28"/>
          <w:szCs w:val="28"/>
          <w:lang w:val="uk-UA" w:eastAsia="en-US"/>
        </w:rPr>
        <w:t xml:space="preserve">4. Розробити модель </w:t>
      </w:r>
      <w:r>
        <w:rPr>
          <w:rFonts w:ascii="Times New Roman" w:eastAsiaTheme="minorHAnsi" w:hAnsi="Times New Roman"/>
          <w:sz w:val="28"/>
          <w:szCs w:val="28"/>
          <w:lang w:val="uk-UA" w:eastAsia="en-US"/>
        </w:rPr>
        <w:t>формування</w:t>
      </w:r>
      <w:r w:rsidRPr="00A3772F">
        <w:rPr>
          <w:rFonts w:ascii="Times New Roman" w:eastAsiaTheme="minorHAnsi" w:hAnsi="Times New Roman"/>
          <w:sz w:val="28"/>
          <w:szCs w:val="28"/>
          <w:lang w:val="uk-UA" w:eastAsia="en-US"/>
        </w:rPr>
        <w:t xml:space="preserve"> кар’єрної</w:t>
      </w:r>
      <w:r>
        <w:rPr>
          <w:rFonts w:ascii="Times New Roman" w:eastAsiaTheme="minorHAnsi" w:hAnsi="Times New Roman"/>
          <w:sz w:val="28"/>
          <w:szCs w:val="28"/>
          <w:lang w:val="uk-UA" w:eastAsia="en-US"/>
        </w:rPr>
        <w:t xml:space="preserve"> </w:t>
      </w:r>
      <w:r w:rsidRPr="00A3772F">
        <w:rPr>
          <w:rFonts w:ascii="Times New Roman" w:eastAsiaTheme="minorHAnsi" w:hAnsi="Times New Roman"/>
          <w:sz w:val="28"/>
          <w:szCs w:val="28"/>
          <w:lang w:val="uk-UA" w:eastAsia="en-US"/>
        </w:rPr>
        <w:t xml:space="preserve">компетентності майбутніх </w:t>
      </w:r>
      <w:r>
        <w:rPr>
          <w:rFonts w:ascii="Times New Roman" w:eastAsiaTheme="minorHAnsi" w:hAnsi="Times New Roman"/>
          <w:sz w:val="28"/>
          <w:szCs w:val="28"/>
          <w:lang w:val="uk-UA" w:eastAsia="en-US"/>
        </w:rPr>
        <w:t>менеджерів в умовах закладу вищої освіти</w:t>
      </w:r>
      <w:r w:rsidRPr="00A3772F">
        <w:rPr>
          <w:rFonts w:ascii="Times New Roman" w:eastAsiaTheme="minorHAnsi" w:hAnsi="Times New Roman"/>
          <w:sz w:val="28"/>
          <w:szCs w:val="28"/>
          <w:lang w:val="uk-UA" w:eastAsia="en-US"/>
        </w:rPr>
        <w:t>.</w:t>
      </w:r>
    </w:p>
    <w:p w:rsidR="00A3772F" w:rsidRPr="00A3772F" w:rsidRDefault="00A3772F" w:rsidP="00A3772F">
      <w:pPr>
        <w:autoSpaceDE w:val="0"/>
        <w:autoSpaceDN w:val="0"/>
        <w:adjustRightInd w:val="0"/>
        <w:spacing w:after="0" w:line="360" w:lineRule="auto"/>
        <w:ind w:firstLine="720"/>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5. Запропонувати систему роботи з </w:t>
      </w:r>
      <w:r w:rsidRPr="008E0736">
        <w:rPr>
          <w:rFonts w:ascii="Times New Roman" w:eastAsiaTheme="minorHAnsi" w:hAnsi="Times New Roman"/>
          <w:sz w:val="28"/>
          <w:szCs w:val="28"/>
          <w:lang w:val="uk-UA" w:eastAsia="en-US"/>
        </w:rPr>
        <w:t>розвитку кар’єрної компетентності майбутніх</w:t>
      </w:r>
      <w:r>
        <w:rPr>
          <w:rFonts w:ascii="Times New Roman" w:eastAsiaTheme="minorHAnsi" w:hAnsi="Times New Roman"/>
          <w:sz w:val="28"/>
          <w:szCs w:val="28"/>
          <w:lang w:val="uk-UA" w:eastAsia="en-US"/>
        </w:rPr>
        <w:t xml:space="preserve"> менеджерів,</w:t>
      </w:r>
    </w:p>
    <w:p w:rsidR="00A3772F" w:rsidRPr="00A3772F" w:rsidRDefault="00A3772F" w:rsidP="00A3772F">
      <w:pPr>
        <w:autoSpaceDE w:val="0"/>
        <w:autoSpaceDN w:val="0"/>
        <w:adjustRightInd w:val="0"/>
        <w:spacing w:after="0" w:line="360" w:lineRule="auto"/>
        <w:ind w:firstLine="720"/>
        <w:jc w:val="both"/>
        <w:rPr>
          <w:rFonts w:ascii="Times New Roman" w:eastAsiaTheme="minorHAnsi" w:hAnsi="Times New Roman"/>
          <w:sz w:val="28"/>
          <w:szCs w:val="28"/>
          <w:lang w:val="uk-UA" w:eastAsia="en-US"/>
        </w:rPr>
      </w:pPr>
      <w:r w:rsidRPr="00A3772F">
        <w:rPr>
          <w:rFonts w:ascii="Times New Roman" w:eastAsiaTheme="minorHAnsi" w:hAnsi="Times New Roman"/>
          <w:b/>
          <w:bCs/>
          <w:sz w:val="28"/>
          <w:szCs w:val="28"/>
          <w:lang w:val="uk-UA" w:eastAsia="en-US"/>
        </w:rPr>
        <w:t xml:space="preserve">Об’єкт дослідження: </w:t>
      </w:r>
      <w:r w:rsidRPr="00A3772F">
        <w:rPr>
          <w:rFonts w:ascii="Times New Roman" w:eastAsiaTheme="minorHAnsi" w:hAnsi="Times New Roman"/>
          <w:sz w:val="28"/>
          <w:szCs w:val="28"/>
          <w:lang w:val="uk-UA" w:eastAsia="en-US"/>
        </w:rPr>
        <w:t xml:space="preserve">професійна підготовка майбутніх </w:t>
      </w:r>
      <w:r>
        <w:rPr>
          <w:rFonts w:ascii="Times New Roman" w:eastAsiaTheme="minorHAnsi" w:hAnsi="Times New Roman"/>
          <w:sz w:val="28"/>
          <w:szCs w:val="28"/>
          <w:lang w:val="uk-UA" w:eastAsia="en-US"/>
        </w:rPr>
        <w:t>менеджерів</w:t>
      </w:r>
      <w:r w:rsidRPr="00A3772F">
        <w:rPr>
          <w:rFonts w:ascii="Times New Roman" w:eastAsiaTheme="minorHAnsi" w:hAnsi="Times New Roman"/>
          <w:sz w:val="28"/>
          <w:szCs w:val="28"/>
          <w:lang w:val="uk-UA" w:eastAsia="en-US"/>
        </w:rPr>
        <w:t>.</w:t>
      </w:r>
    </w:p>
    <w:p w:rsidR="00A3772F" w:rsidRPr="00A3772F" w:rsidRDefault="00A3772F" w:rsidP="00C00551">
      <w:pPr>
        <w:autoSpaceDE w:val="0"/>
        <w:autoSpaceDN w:val="0"/>
        <w:adjustRightInd w:val="0"/>
        <w:spacing w:after="0" w:line="360" w:lineRule="auto"/>
        <w:ind w:firstLine="720"/>
        <w:jc w:val="both"/>
        <w:rPr>
          <w:rFonts w:ascii="Times New Roman" w:eastAsiaTheme="minorHAnsi" w:hAnsi="Times New Roman"/>
          <w:sz w:val="28"/>
          <w:szCs w:val="28"/>
          <w:lang w:val="uk-UA" w:eastAsia="en-US"/>
        </w:rPr>
      </w:pPr>
      <w:r w:rsidRPr="00A3772F">
        <w:rPr>
          <w:rFonts w:ascii="Times New Roman" w:eastAsiaTheme="minorHAnsi" w:hAnsi="Times New Roman"/>
          <w:b/>
          <w:bCs/>
          <w:sz w:val="28"/>
          <w:szCs w:val="28"/>
          <w:lang w:val="uk-UA" w:eastAsia="en-US"/>
        </w:rPr>
        <w:t xml:space="preserve">Предмет дослідження: </w:t>
      </w:r>
      <w:r w:rsidRPr="00A3772F">
        <w:rPr>
          <w:rFonts w:ascii="Times New Roman" w:eastAsiaTheme="minorHAnsi" w:hAnsi="Times New Roman"/>
          <w:sz w:val="28"/>
          <w:szCs w:val="28"/>
          <w:lang w:val="uk-UA" w:eastAsia="en-US"/>
        </w:rPr>
        <w:t>педагогічні умови</w:t>
      </w:r>
      <w:r w:rsidR="00D51435">
        <w:rPr>
          <w:rFonts w:ascii="Times New Roman" w:eastAsiaTheme="minorHAnsi" w:hAnsi="Times New Roman"/>
          <w:sz w:val="28"/>
          <w:szCs w:val="28"/>
          <w:lang w:val="uk-UA" w:eastAsia="en-US"/>
        </w:rPr>
        <w:t xml:space="preserve"> р</w:t>
      </w:r>
      <w:r w:rsidRPr="00A3772F">
        <w:rPr>
          <w:rFonts w:ascii="Times New Roman" w:eastAsiaTheme="minorHAnsi" w:hAnsi="Times New Roman"/>
          <w:sz w:val="28"/>
          <w:szCs w:val="28"/>
          <w:lang w:val="uk-UA" w:eastAsia="en-US"/>
        </w:rPr>
        <w:t>озвитку кар’єрної компетентності</w:t>
      </w:r>
      <w:r w:rsidR="00C00551">
        <w:rPr>
          <w:rFonts w:ascii="Times New Roman" w:eastAsiaTheme="minorHAnsi" w:hAnsi="Times New Roman"/>
          <w:sz w:val="28"/>
          <w:szCs w:val="28"/>
          <w:lang w:val="uk-UA" w:eastAsia="en-US"/>
        </w:rPr>
        <w:t xml:space="preserve"> </w:t>
      </w:r>
      <w:r w:rsidRPr="00A3772F">
        <w:rPr>
          <w:rFonts w:ascii="Times New Roman" w:eastAsiaTheme="minorHAnsi" w:hAnsi="Times New Roman"/>
          <w:sz w:val="28"/>
          <w:szCs w:val="28"/>
          <w:lang w:val="uk-UA" w:eastAsia="en-US"/>
        </w:rPr>
        <w:t xml:space="preserve">майбутніх </w:t>
      </w:r>
      <w:r w:rsidR="00C00551">
        <w:rPr>
          <w:rFonts w:ascii="Times New Roman" w:eastAsiaTheme="minorHAnsi" w:hAnsi="Times New Roman"/>
          <w:sz w:val="28"/>
          <w:szCs w:val="28"/>
          <w:lang w:val="uk-UA" w:eastAsia="en-US"/>
        </w:rPr>
        <w:t xml:space="preserve">менеджерів у процесі </w:t>
      </w:r>
      <w:r w:rsidR="00D51435">
        <w:rPr>
          <w:rFonts w:ascii="Times New Roman" w:eastAsiaTheme="minorHAnsi" w:hAnsi="Times New Roman"/>
          <w:sz w:val="28"/>
          <w:szCs w:val="28"/>
          <w:lang w:val="uk-UA" w:eastAsia="en-US"/>
        </w:rPr>
        <w:t xml:space="preserve">їх </w:t>
      </w:r>
      <w:r w:rsidR="00C00551">
        <w:rPr>
          <w:rFonts w:ascii="Times New Roman" w:eastAsiaTheme="minorHAnsi" w:hAnsi="Times New Roman"/>
          <w:sz w:val="28"/>
          <w:szCs w:val="28"/>
          <w:lang w:val="uk-UA" w:eastAsia="en-US"/>
        </w:rPr>
        <w:t>магістерської підготовки</w:t>
      </w:r>
      <w:r w:rsidRPr="00A3772F">
        <w:rPr>
          <w:rFonts w:ascii="Times New Roman" w:eastAsiaTheme="minorHAnsi" w:hAnsi="Times New Roman"/>
          <w:sz w:val="28"/>
          <w:szCs w:val="28"/>
          <w:lang w:val="uk-UA" w:eastAsia="en-US"/>
        </w:rPr>
        <w:t>.</w:t>
      </w:r>
    </w:p>
    <w:p w:rsidR="00C00551" w:rsidRDefault="00A3772F" w:rsidP="00A3772F">
      <w:pPr>
        <w:autoSpaceDE w:val="0"/>
        <w:autoSpaceDN w:val="0"/>
        <w:adjustRightInd w:val="0"/>
        <w:spacing w:after="0" w:line="360" w:lineRule="auto"/>
        <w:ind w:firstLine="720"/>
        <w:jc w:val="both"/>
        <w:rPr>
          <w:rFonts w:ascii="Times New Roman" w:eastAsiaTheme="minorHAnsi" w:hAnsi="Times New Roman"/>
          <w:sz w:val="28"/>
          <w:szCs w:val="28"/>
          <w:lang w:val="uk-UA" w:eastAsia="en-US"/>
        </w:rPr>
      </w:pPr>
      <w:r w:rsidRPr="00A3772F">
        <w:rPr>
          <w:rFonts w:ascii="Times New Roman" w:eastAsiaTheme="minorHAnsi" w:hAnsi="Times New Roman"/>
          <w:sz w:val="28"/>
          <w:szCs w:val="28"/>
          <w:lang w:val="uk-UA" w:eastAsia="en-US"/>
        </w:rPr>
        <w:t>Для досягнення мети й виконання означених завдань на різних етапах</w:t>
      </w:r>
      <w:r w:rsidR="00C00551">
        <w:rPr>
          <w:rFonts w:ascii="Times New Roman" w:eastAsiaTheme="minorHAnsi" w:hAnsi="Times New Roman"/>
          <w:sz w:val="28"/>
          <w:szCs w:val="28"/>
          <w:lang w:val="uk-UA" w:eastAsia="en-US"/>
        </w:rPr>
        <w:t xml:space="preserve"> </w:t>
      </w:r>
      <w:r w:rsidRPr="00A3772F">
        <w:rPr>
          <w:rFonts w:ascii="Times New Roman" w:eastAsiaTheme="minorHAnsi" w:hAnsi="Times New Roman"/>
          <w:sz w:val="28"/>
          <w:szCs w:val="28"/>
          <w:lang w:val="uk-UA" w:eastAsia="en-US"/>
        </w:rPr>
        <w:t xml:space="preserve">дослідницького пошуку застосовано такі методи дослідження: </w:t>
      </w:r>
    </w:p>
    <w:p w:rsidR="00C00551" w:rsidRDefault="00C00551" w:rsidP="00A3772F">
      <w:pPr>
        <w:autoSpaceDE w:val="0"/>
        <w:autoSpaceDN w:val="0"/>
        <w:adjustRightInd w:val="0"/>
        <w:spacing w:after="0" w:line="360" w:lineRule="auto"/>
        <w:ind w:firstLine="720"/>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 </w:t>
      </w:r>
      <w:r w:rsidR="00A3772F" w:rsidRPr="00A3772F">
        <w:rPr>
          <w:rFonts w:ascii="Times New Roman" w:eastAsia="TimesNewRomanPS-ItalicMT" w:hAnsi="Times New Roman"/>
          <w:i/>
          <w:iCs/>
          <w:sz w:val="28"/>
          <w:szCs w:val="28"/>
          <w:lang w:val="uk-UA" w:eastAsia="en-US"/>
        </w:rPr>
        <w:t>теоретичні:</w:t>
      </w:r>
      <w:r>
        <w:rPr>
          <w:rFonts w:ascii="Times New Roman" w:eastAsia="TimesNewRomanPS-ItalicMT" w:hAnsi="Times New Roman"/>
          <w:i/>
          <w:iCs/>
          <w:sz w:val="28"/>
          <w:szCs w:val="28"/>
          <w:lang w:val="uk-UA" w:eastAsia="en-US"/>
        </w:rPr>
        <w:t xml:space="preserve"> </w:t>
      </w:r>
      <w:r w:rsidR="00A3772F" w:rsidRPr="00A3772F">
        <w:rPr>
          <w:rFonts w:ascii="Times New Roman" w:eastAsiaTheme="minorHAnsi" w:hAnsi="Times New Roman"/>
          <w:sz w:val="28"/>
          <w:szCs w:val="28"/>
          <w:lang w:val="uk-UA" w:eastAsia="en-US"/>
        </w:rPr>
        <w:t>теоретико-методичний і дефінітивний аналіз, синтез, абстрагування – з метою</w:t>
      </w:r>
      <w:r>
        <w:rPr>
          <w:rFonts w:ascii="Times New Roman" w:eastAsiaTheme="minorHAnsi" w:hAnsi="Times New Roman"/>
          <w:sz w:val="28"/>
          <w:szCs w:val="28"/>
          <w:lang w:val="uk-UA" w:eastAsia="en-US"/>
        </w:rPr>
        <w:t xml:space="preserve"> </w:t>
      </w:r>
      <w:r w:rsidR="00A3772F" w:rsidRPr="00A3772F">
        <w:rPr>
          <w:rFonts w:ascii="Times New Roman" w:eastAsiaTheme="minorHAnsi" w:hAnsi="Times New Roman"/>
          <w:sz w:val="28"/>
          <w:szCs w:val="28"/>
          <w:lang w:val="uk-UA" w:eastAsia="en-US"/>
        </w:rPr>
        <w:t>уточнення й конкретизації провідних наукових понять дослідження; систематизація та</w:t>
      </w:r>
      <w:r>
        <w:rPr>
          <w:rFonts w:ascii="Times New Roman" w:eastAsiaTheme="minorHAnsi" w:hAnsi="Times New Roman"/>
          <w:sz w:val="28"/>
          <w:szCs w:val="28"/>
          <w:lang w:val="uk-UA" w:eastAsia="en-US"/>
        </w:rPr>
        <w:t xml:space="preserve"> </w:t>
      </w:r>
      <w:r w:rsidR="00A3772F" w:rsidRPr="00A3772F">
        <w:rPr>
          <w:rFonts w:ascii="Times New Roman" w:eastAsiaTheme="minorHAnsi" w:hAnsi="Times New Roman"/>
          <w:sz w:val="28"/>
          <w:szCs w:val="28"/>
          <w:lang w:val="uk-UA" w:eastAsia="en-US"/>
        </w:rPr>
        <w:t>логічне узагальнення – з метою теоретичного обґрунтування суті та структури</w:t>
      </w:r>
      <w:r>
        <w:rPr>
          <w:rFonts w:ascii="Times New Roman" w:eastAsiaTheme="minorHAnsi" w:hAnsi="Times New Roman"/>
          <w:sz w:val="28"/>
          <w:szCs w:val="28"/>
          <w:lang w:val="uk-UA" w:eastAsia="en-US"/>
        </w:rPr>
        <w:t xml:space="preserve"> </w:t>
      </w:r>
      <w:r w:rsidR="00A3772F" w:rsidRPr="00A3772F">
        <w:rPr>
          <w:rFonts w:ascii="Times New Roman" w:eastAsiaTheme="minorHAnsi" w:hAnsi="Times New Roman"/>
          <w:sz w:val="28"/>
          <w:szCs w:val="28"/>
          <w:lang w:val="uk-UA" w:eastAsia="en-US"/>
        </w:rPr>
        <w:t xml:space="preserve">кар’єрної компетентності майбутніх </w:t>
      </w:r>
      <w:r>
        <w:rPr>
          <w:rFonts w:ascii="Times New Roman" w:eastAsiaTheme="minorHAnsi" w:hAnsi="Times New Roman"/>
          <w:sz w:val="28"/>
          <w:szCs w:val="28"/>
          <w:lang w:val="uk-UA" w:eastAsia="en-US"/>
        </w:rPr>
        <w:t>менеджерів</w:t>
      </w:r>
      <w:r w:rsidR="00A3772F" w:rsidRPr="00A3772F">
        <w:rPr>
          <w:rFonts w:ascii="Times New Roman" w:eastAsiaTheme="minorHAnsi" w:hAnsi="Times New Roman"/>
          <w:sz w:val="28"/>
          <w:szCs w:val="28"/>
          <w:lang w:val="uk-UA" w:eastAsia="en-US"/>
        </w:rPr>
        <w:t>; класифікація – для</w:t>
      </w:r>
      <w:r>
        <w:rPr>
          <w:rFonts w:ascii="Times New Roman" w:eastAsiaTheme="minorHAnsi" w:hAnsi="Times New Roman"/>
          <w:sz w:val="28"/>
          <w:szCs w:val="28"/>
          <w:lang w:val="uk-UA" w:eastAsia="en-US"/>
        </w:rPr>
        <w:t xml:space="preserve"> </w:t>
      </w:r>
      <w:r w:rsidR="00A3772F" w:rsidRPr="00A3772F">
        <w:rPr>
          <w:rFonts w:ascii="Times New Roman" w:eastAsiaTheme="minorHAnsi" w:hAnsi="Times New Roman"/>
          <w:sz w:val="28"/>
          <w:szCs w:val="28"/>
          <w:lang w:val="uk-UA" w:eastAsia="en-US"/>
        </w:rPr>
        <w:t>визначення критеріїв, показників і рівнів розвитку кар’єрної компетентності</w:t>
      </w:r>
      <w:r>
        <w:rPr>
          <w:rFonts w:ascii="Times New Roman" w:eastAsiaTheme="minorHAnsi" w:hAnsi="Times New Roman"/>
          <w:sz w:val="28"/>
          <w:szCs w:val="28"/>
          <w:lang w:val="uk-UA" w:eastAsia="en-US"/>
        </w:rPr>
        <w:t xml:space="preserve"> </w:t>
      </w:r>
      <w:r w:rsidR="00A3772F" w:rsidRPr="00A3772F">
        <w:rPr>
          <w:rFonts w:ascii="Times New Roman" w:eastAsiaTheme="minorHAnsi" w:hAnsi="Times New Roman"/>
          <w:sz w:val="28"/>
          <w:szCs w:val="28"/>
          <w:lang w:val="uk-UA" w:eastAsia="en-US"/>
        </w:rPr>
        <w:t xml:space="preserve">майбутніх </w:t>
      </w:r>
      <w:r>
        <w:rPr>
          <w:rFonts w:ascii="Times New Roman" w:eastAsiaTheme="minorHAnsi" w:hAnsi="Times New Roman"/>
          <w:sz w:val="28"/>
          <w:szCs w:val="28"/>
          <w:lang w:val="uk-UA" w:eastAsia="en-US"/>
        </w:rPr>
        <w:t>менеджерів</w:t>
      </w:r>
      <w:r w:rsidR="00A3772F" w:rsidRPr="00A3772F">
        <w:rPr>
          <w:rFonts w:ascii="Times New Roman" w:eastAsiaTheme="minorHAnsi" w:hAnsi="Times New Roman"/>
          <w:sz w:val="28"/>
          <w:szCs w:val="28"/>
          <w:lang w:val="uk-UA" w:eastAsia="en-US"/>
        </w:rPr>
        <w:t>; узагальнення – для виявлення та теоретичного</w:t>
      </w:r>
      <w:r>
        <w:rPr>
          <w:rFonts w:ascii="Times New Roman" w:eastAsiaTheme="minorHAnsi" w:hAnsi="Times New Roman"/>
          <w:sz w:val="28"/>
          <w:szCs w:val="28"/>
          <w:lang w:val="uk-UA" w:eastAsia="en-US"/>
        </w:rPr>
        <w:t xml:space="preserve"> </w:t>
      </w:r>
      <w:r w:rsidR="00A3772F" w:rsidRPr="00A3772F">
        <w:rPr>
          <w:rFonts w:ascii="Times New Roman" w:eastAsiaTheme="minorHAnsi" w:hAnsi="Times New Roman"/>
          <w:sz w:val="28"/>
          <w:szCs w:val="28"/>
          <w:lang w:val="uk-UA" w:eastAsia="en-US"/>
        </w:rPr>
        <w:t xml:space="preserve">обґрунтування педагогічних умов розвитку кар’єрної компетентності </w:t>
      </w:r>
      <w:r>
        <w:rPr>
          <w:rFonts w:ascii="Times New Roman" w:eastAsiaTheme="minorHAnsi" w:hAnsi="Times New Roman"/>
          <w:sz w:val="28"/>
          <w:szCs w:val="28"/>
          <w:lang w:val="uk-UA" w:eastAsia="en-US"/>
        </w:rPr>
        <w:t>студентів</w:t>
      </w:r>
      <w:r w:rsidR="00A3772F" w:rsidRPr="00A3772F">
        <w:rPr>
          <w:rFonts w:ascii="Times New Roman" w:eastAsiaTheme="minorHAnsi" w:hAnsi="Times New Roman"/>
          <w:sz w:val="28"/>
          <w:szCs w:val="28"/>
          <w:lang w:val="uk-UA" w:eastAsia="en-US"/>
        </w:rPr>
        <w:t>; моделювання – для розроблення та наукового обґрунтування моделі розвитку</w:t>
      </w:r>
      <w:r>
        <w:rPr>
          <w:rFonts w:ascii="Times New Roman" w:eastAsiaTheme="minorHAnsi" w:hAnsi="Times New Roman"/>
          <w:sz w:val="28"/>
          <w:szCs w:val="28"/>
          <w:lang w:val="uk-UA" w:eastAsia="en-US"/>
        </w:rPr>
        <w:t xml:space="preserve"> </w:t>
      </w:r>
      <w:r w:rsidR="00A3772F" w:rsidRPr="00A3772F">
        <w:rPr>
          <w:rFonts w:ascii="Times New Roman" w:eastAsiaTheme="minorHAnsi" w:hAnsi="Times New Roman"/>
          <w:sz w:val="28"/>
          <w:szCs w:val="28"/>
          <w:lang w:val="uk-UA" w:eastAsia="en-US"/>
        </w:rPr>
        <w:t xml:space="preserve">кар’єрної компетентності майбутніх </w:t>
      </w:r>
      <w:r>
        <w:rPr>
          <w:rFonts w:ascii="Times New Roman" w:eastAsiaTheme="minorHAnsi" w:hAnsi="Times New Roman"/>
          <w:sz w:val="28"/>
          <w:szCs w:val="28"/>
          <w:lang w:val="uk-UA" w:eastAsia="en-US"/>
        </w:rPr>
        <w:t>менеджерів</w:t>
      </w:r>
      <w:r w:rsidR="00A3772F" w:rsidRPr="00A3772F">
        <w:rPr>
          <w:rFonts w:ascii="Times New Roman" w:eastAsiaTheme="minorHAnsi" w:hAnsi="Times New Roman"/>
          <w:sz w:val="28"/>
          <w:szCs w:val="28"/>
          <w:lang w:val="uk-UA" w:eastAsia="en-US"/>
        </w:rPr>
        <w:t xml:space="preserve"> у процесі </w:t>
      </w:r>
      <w:r>
        <w:rPr>
          <w:rFonts w:ascii="Times New Roman" w:eastAsiaTheme="minorHAnsi" w:hAnsi="Times New Roman"/>
          <w:sz w:val="28"/>
          <w:szCs w:val="28"/>
          <w:lang w:val="uk-UA" w:eastAsia="en-US"/>
        </w:rPr>
        <w:t xml:space="preserve">їх </w:t>
      </w:r>
      <w:r w:rsidR="00A3772F" w:rsidRPr="00A3772F">
        <w:rPr>
          <w:rFonts w:ascii="Times New Roman" w:eastAsiaTheme="minorHAnsi" w:hAnsi="Times New Roman"/>
          <w:sz w:val="28"/>
          <w:szCs w:val="28"/>
          <w:lang w:val="uk-UA" w:eastAsia="en-US"/>
        </w:rPr>
        <w:t>професійної</w:t>
      </w:r>
      <w:r>
        <w:rPr>
          <w:rFonts w:ascii="Times New Roman" w:eastAsiaTheme="minorHAnsi" w:hAnsi="Times New Roman"/>
          <w:sz w:val="28"/>
          <w:szCs w:val="28"/>
          <w:lang w:val="uk-UA" w:eastAsia="en-US"/>
        </w:rPr>
        <w:t xml:space="preserve"> </w:t>
      </w:r>
      <w:r w:rsidR="00A3772F" w:rsidRPr="00A3772F">
        <w:rPr>
          <w:rFonts w:ascii="Times New Roman" w:eastAsiaTheme="minorHAnsi" w:hAnsi="Times New Roman"/>
          <w:sz w:val="28"/>
          <w:szCs w:val="28"/>
          <w:lang w:val="uk-UA" w:eastAsia="en-US"/>
        </w:rPr>
        <w:t xml:space="preserve">підготовки; </w:t>
      </w:r>
    </w:p>
    <w:p w:rsidR="00A3772F" w:rsidRPr="00A3772F" w:rsidRDefault="00C00551" w:rsidP="00C00551">
      <w:pPr>
        <w:autoSpaceDE w:val="0"/>
        <w:autoSpaceDN w:val="0"/>
        <w:adjustRightInd w:val="0"/>
        <w:spacing w:after="0" w:line="360" w:lineRule="auto"/>
        <w:ind w:firstLine="720"/>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 </w:t>
      </w:r>
      <w:r w:rsidR="00A3772F" w:rsidRPr="00A3772F">
        <w:rPr>
          <w:rFonts w:ascii="Times New Roman" w:eastAsia="TimesNewRomanPS-ItalicMT" w:hAnsi="Times New Roman"/>
          <w:i/>
          <w:iCs/>
          <w:sz w:val="28"/>
          <w:szCs w:val="28"/>
          <w:lang w:val="uk-UA" w:eastAsia="en-US"/>
        </w:rPr>
        <w:t>емпіричні –</w:t>
      </w:r>
      <w:r>
        <w:rPr>
          <w:rFonts w:ascii="Times New Roman" w:eastAsia="TimesNewRomanPS-ItalicMT" w:hAnsi="Times New Roman"/>
          <w:i/>
          <w:iCs/>
          <w:sz w:val="28"/>
          <w:szCs w:val="28"/>
          <w:lang w:val="uk-UA" w:eastAsia="en-US"/>
        </w:rPr>
        <w:t xml:space="preserve"> </w:t>
      </w:r>
      <w:r w:rsidR="00A3772F" w:rsidRPr="00A3772F">
        <w:rPr>
          <w:rFonts w:ascii="Times New Roman" w:eastAsiaTheme="minorHAnsi" w:hAnsi="Times New Roman"/>
          <w:sz w:val="28"/>
          <w:szCs w:val="28"/>
          <w:lang w:val="uk-UA" w:eastAsia="en-US"/>
        </w:rPr>
        <w:t>діагностичні (усні й письмові опитування) – для</w:t>
      </w:r>
      <w:r>
        <w:rPr>
          <w:rFonts w:ascii="Times New Roman" w:eastAsiaTheme="minorHAnsi" w:hAnsi="Times New Roman"/>
          <w:sz w:val="28"/>
          <w:szCs w:val="28"/>
          <w:lang w:val="uk-UA" w:eastAsia="en-US"/>
        </w:rPr>
        <w:t xml:space="preserve"> </w:t>
      </w:r>
      <w:r w:rsidR="00A3772F" w:rsidRPr="00A3772F">
        <w:rPr>
          <w:rFonts w:ascii="Times New Roman" w:eastAsiaTheme="minorHAnsi" w:hAnsi="Times New Roman"/>
          <w:sz w:val="28"/>
          <w:szCs w:val="28"/>
          <w:lang w:val="uk-UA" w:eastAsia="en-US"/>
        </w:rPr>
        <w:t>педагогічної діагностики рівнів розвитку кар’єрної компетентності майбутніх</w:t>
      </w:r>
      <w:r>
        <w:rPr>
          <w:rFonts w:ascii="Times New Roman" w:eastAsiaTheme="minorHAnsi" w:hAnsi="Times New Roman"/>
          <w:sz w:val="28"/>
          <w:szCs w:val="28"/>
          <w:lang w:val="uk-UA" w:eastAsia="en-US"/>
        </w:rPr>
        <w:t xml:space="preserve"> менеджерів; </w:t>
      </w:r>
      <w:r w:rsidR="00A3772F" w:rsidRPr="00A3772F">
        <w:rPr>
          <w:rFonts w:ascii="Times New Roman" w:eastAsiaTheme="minorHAnsi" w:hAnsi="Times New Roman"/>
          <w:sz w:val="28"/>
          <w:szCs w:val="28"/>
          <w:lang w:val="uk-UA" w:eastAsia="en-US"/>
        </w:rPr>
        <w:t>педагогічний експеримент</w:t>
      </w:r>
      <w:r>
        <w:rPr>
          <w:rFonts w:ascii="Times New Roman" w:eastAsiaTheme="minorHAnsi" w:hAnsi="Times New Roman"/>
          <w:sz w:val="28"/>
          <w:szCs w:val="28"/>
          <w:lang w:val="uk-UA" w:eastAsia="en-US"/>
        </w:rPr>
        <w:t xml:space="preserve"> (констатувальний етап)</w:t>
      </w:r>
      <w:r w:rsidR="00A3772F" w:rsidRPr="00A3772F">
        <w:rPr>
          <w:rFonts w:ascii="Times New Roman" w:eastAsiaTheme="minorHAnsi" w:hAnsi="Times New Roman"/>
          <w:sz w:val="28"/>
          <w:szCs w:val="28"/>
          <w:lang w:val="uk-UA" w:eastAsia="en-US"/>
        </w:rPr>
        <w:t xml:space="preserve"> – для </w:t>
      </w:r>
      <w:r>
        <w:rPr>
          <w:rFonts w:ascii="Times New Roman" w:eastAsiaTheme="minorHAnsi" w:hAnsi="Times New Roman"/>
          <w:sz w:val="28"/>
          <w:szCs w:val="28"/>
          <w:lang w:val="uk-UA" w:eastAsia="en-US"/>
        </w:rPr>
        <w:t xml:space="preserve">вивчення стану сформованості кар’єрної компетентності магістрів; </w:t>
      </w:r>
      <w:r w:rsidR="00A3772F" w:rsidRPr="00A3772F">
        <w:rPr>
          <w:rFonts w:ascii="Times New Roman" w:eastAsia="TimesNewRomanPS-ItalicMT" w:hAnsi="Times New Roman"/>
          <w:i/>
          <w:iCs/>
          <w:sz w:val="28"/>
          <w:szCs w:val="28"/>
          <w:lang w:val="uk-UA" w:eastAsia="en-US"/>
        </w:rPr>
        <w:t xml:space="preserve">математичної статистики: </w:t>
      </w:r>
      <w:r w:rsidR="00A3772F" w:rsidRPr="00A3772F">
        <w:rPr>
          <w:rFonts w:ascii="Times New Roman" w:eastAsiaTheme="minorHAnsi" w:hAnsi="Times New Roman"/>
          <w:sz w:val="28"/>
          <w:szCs w:val="28"/>
          <w:lang w:val="uk-UA" w:eastAsia="en-US"/>
        </w:rPr>
        <w:t>перевірки репрезентативності вибірки –</w:t>
      </w:r>
      <w:r>
        <w:rPr>
          <w:rFonts w:ascii="Times New Roman" w:eastAsiaTheme="minorHAnsi" w:hAnsi="Times New Roman"/>
          <w:sz w:val="28"/>
          <w:szCs w:val="28"/>
          <w:lang w:val="uk-UA" w:eastAsia="en-US"/>
        </w:rPr>
        <w:t xml:space="preserve"> </w:t>
      </w:r>
      <w:r w:rsidR="00A3772F" w:rsidRPr="00A3772F">
        <w:rPr>
          <w:rFonts w:ascii="Times New Roman" w:eastAsiaTheme="minorHAnsi" w:hAnsi="Times New Roman"/>
          <w:sz w:val="28"/>
          <w:szCs w:val="28"/>
          <w:lang w:val="uk-UA" w:eastAsia="en-US"/>
        </w:rPr>
        <w:t xml:space="preserve">для визначення обсягу </w:t>
      </w:r>
      <w:r w:rsidR="00A3772F" w:rsidRPr="00A3772F">
        <w:rPr>
          <w:rFonts w:ascii="Times New Roman" w:eastAsiaTheme="minorHAnsi" w:hAnsi="Times New Roman"/>
          <w:sz w:val="28"/>
          <w:szCs w:val="28"/>
          <w:lang w:val="uk-UA" w:eastAsia="en-US"/>
        </w:rPr>
        <w:lastRenderedPageBreak/>
        <w:t>вибіркової сукупності; частотного аналізу – для опрацювання</w:t>
      </w:r>
      <w:r>
        <w:rPr>
          <w:rFonts w:ascii="Times New Roman" w:eastAsiaTheme="minorHAnsi" w:hAnsi="Times New Roman"/>
          <w:sz w:val="28"/>
          <w:szCs w:val="28"/>
          <w:lang w:val="uk-UA" w:eastAsia="en-US"/>
        </w:rPr>
        <w:t xml:space="preserve"> </w:t>
      </w:r>
      <w:r w:rsidR="00A3772F" w:rsidRPr="00A3772F">
        <w:rPr>
          <w:rFonts w:ascii="Times New Roman" w:eastAsiaTheme="minorHAnsi" w:hAnsi="Times New Roman"/>
          <w:sz w:val="28"/>
          <w:szCs w:val="28"/>
          <w:lang w:val="uk-UA" w:eastAsia="en-US"/>
        </w:rPr>
        <w:t>та інтерпретації результатів дослідження</w:t>
      </w:r>
      <w:r>
        <w:rPr>
          <w:rFonts w:ascii="Times New Roman" w:eastAsiaTheme="minorHAnsi" w:hAnsi="Times New Roman"/>
          <w:sz w:val="28"/>
          <w:szCs w:val="28"/>
          <w:lang w:val="uk-UA" w:eastAsia="en-US"/>
        </w:rPr>
        <w:t>.</w:t>
      </w:r>
    </w:p>
    <w:p w:rsidR="00C00551" w:rsidRPr="00DC5E06" w:rsidRDefault="00C00551" w:rsidP="00C00551">
      <w:pPr>
        <w:autoSpaceDE w:val="0"/>
        <w:autoSpaceDN w:val="0"/>
        <w:adjustRightInd w:val="0"/>
        <w:spacing w:after="0" w:line="360" w:lineRule="auto"/>
        <w:ind w:firstLine="709"/>
        <w:jc w:val="both"/>
        <w:rPr>
          <w:rFonts w:ascii="Times New Roman" w:hAnsi="Times New Roman"/>
          <w:sz w:val="28"/>
          <w:szCs w:val="28"/>
          <w:lang w:val="uk-UA"/>
        </w:rPr>
      </w:pPr>
      <w:r w:rsidRPr="00F53FAB">
        <w:rPr>
          <w:rFonts w:ascii="Times New Roman" w:hAnsi="Times New Roman"/>
          <w:b/>
          <w:sz w:val="28"/>
          <w:szCs w:val="28"/>
          <w:lang w:val="uk-UA"/>
        </w:rPr>
        <w:t>Експериментальна база дослідження</w:t>
      </w:r>
      <w:r w:rsidRPr="00F53FAB">
        <w:rPr>
          <w:rFonts w:ascii="Times New Roman" w:hAnsi="Times New Roman"/>
          <w:sz w:val="28"/>
          <w:szCs w:val="28"/>
          <w:lang w:val="uk-UA"/>
        </w:rPr>
        <w:t xml:space="preserve">. Експериментальна робота здійснювалася на базі </w:t>
      </w:r>
      <w:r>
        <w:rPr>
          <w:rFonts w:ascii="Times New Roman" w:hAnsi="Times New Roman"/>
          <w:sz w:val="28"/>
          <w:szCs w:val="28"/>
          <w:lang w:val="uk-UA"/>
        </w:rPr>
        <w:t xml:space="preserve">Ніжинського державного університету імені Миколи Гоголя. Експериментом було охоплено </w:t>
      </w:r>
      <w:r w:rsidR="006A006A">
        <w:rPr>
          <w:rFonts w:ascii="Times New Roman" w:hAnsi="Times New Roman"/>
          <w:sz w:val="28"/>
          <w:szCs w:val="28"/>
          <w:lang w:val="uk-UA"/>
        </w:rPr>
        <w:t xml:space="preserve">16 </w:t>
      </w:r>
      <w:r>
        <w:rPr>
          <w:rFonts w:ascii="Times New Roman" w:hAnsi="Times New Roman"/>
          <w:sz w:val="28"/>
          <w:szCs w:val="28"/>
          <w:lang w:val="uk-UA"/>
        </w:rPr>
        <w:t xml:space="preserve">магістрів спеціальності </w:t>
      </w:r>
      <w:r w:rsidR="006A006A">
        <w:rPr>
          <w:rFonts w:ascii="Times New Roman" w:hAnsi="Times New Roman"/>
          <w:sz w:val="28"/>
          <w:szCs w:val="28"/>
          <w:lang w:val="uk-UA"/>
        </w:rPr>
        <w:t xml:space="preserve">                        </w:t>
      </w:r>
      <w:r>
        <w:rPr>
          <w:rFonts w:ascii="Times New Roman" w:hAnsi="Times New Roman"/>
          <w:sz w:val="28"/>
          <w:szCs w:val="28"/>
          <w:lang w:val="uk-UA"/>
        </w:rPr>
        <w:t>073 Менеджмент факультету психології та соціальної роботи.</w:t>
      </w:r>
    </w:p>
    <w:p w:rsidR="00A3772F" w:rsidRPr="00A3772F" w:rsidRDefault="00C00551" w:rsidP="00D51435">
      <w:pPr>
        <w:autoSpaceDE w:val="0"/>
        <w:autoSpaceDN w:val="0"/>
        <w:adjustRightInd w:val="0"/>
        <w:spacing w:after="0" w:line="355" w:lineRule="auto"/>
        <w:ind w:firstLine="851"/>
        <w:jc w:val="both"/>
        <w:rPr>
          <w:rFonts w:ascii="Times New Roman" w:eastAsiaTheme="minorHAnsi" w:hAnsi="Times New Roman"/>
          <w:sz w:val="28"/>
          <w:szCs w:val="28"/>
          <w:lang w:val="uk-UA" w:eastAsia="en-US"/>
        </w:rPr>
      </w:pPr>
      <w:r>
        <w:rPr>
          <w:rFonts w:ascii="Times New Roman" w:eastAsiaTheme="minorHAnsi" w:hAnsi="Times New Roman"/>
          <w:b/>
          <w:bCs/>
          <w:sz w:val="28"/>
          <w:szCs w:val="28"/>
          <w:lang w:val="uk-UA" w:eastAsia="en-US"/>
        </w:rPr>
        <w:t>Теоретичне значення та наукова</w:t>
      </w:r>
      <w:r w:rsidR="00A3772F" w:rsidRPr="00A3772F">
        <w:rPr>
          <w:rFonts w:ascii="Times New Roman" w:eastAsiaTheme="minorHAnsi" w:hAnsi="Times New Roman"/>
          <w:b/>
          <w:bCs/>
          <w:sz w:val="28"/>
          <w:szCs w:val="28"/>
          <w:lang w:val="uk-UA" w:eastAsia="en-US"/>
        </w:rPr>
        <w:t xml:space="preserve"> новизна одержаних результатів </w:t>
      </w:r>
      <w:r w:rsidR="00A3772F" w:rsidRPr="00A3772F">
        <w:rPr>
          <w:rFonts w:ascii="Times New Roman" w:eastAsiaTheme="minorHAnsi" w:hAnsi="Times New Roman"/>
          <w:sz w:val="28"/>
          <w:szCs w:val="28"/>
          <w:lang w:val="uk-UA" w:eastAsia="en-US"/>
        </w:rPr>
        <w:t>полягає в тому, що:</w:t>
      </w:r>
    </w:p>
    <w:p w:rsidR="00C00551" w:rsidRDefault="00C00551" w:rsidP="006206C0">
      <w:pPr>
        <w:pStyle w:val="a3"/>
        <w:numPr>
          <w:ilvl w:val="0"/>
          <w:numId w:val="41"/>
        </w:numPr>
        <w:tabs>
          <w:tab w:val="left" w:pos="1276"/>
        </w:tabs>
        <w:autoSpaceDE w:val="0"/>
        <w:autoSpaceDN w:val="0"/>
        <w:adjustRightInd w:val="0"/>
        <w:spacing w:after="0" w:line="355" w:lineRule="auto"/>
        <w:ind w:left="0" w:firstLine="851"/>
        <w:jc w:val="both"/>
        <w:rPr>
          <w:rFonts w:ascii="Times New Roman" w:eastAsiaTheme="minorHAnsi" w:hAnsi="Times New Roman"/>
          <w:sz w:val="28"/>
          <w:szCs w:val="28"/>
          <w:lang w:val="uk-UA" w:eastAsia="en-US"/>
        </w:rPr>
      </w:pPr>
      <w:r w:rsidRPr="00C00551">
        <w:rPr>
          <w:rFonts w:ascii="Times New Roman" w:eastAsia="TimesNewRomanPS-ItalicMT" w:hAnsi="Times New Roman"/>
          <w:i/>
          <w:iCs/>
          <w:sz w:val="28"/>
          <w:szCs w:val="28"/>
          <w:lang w:val="uk-UA" w:eastAsia="en-US"/>
        </w:rPr>
        <w:t xml:space="preserve">визначено й </w:t>
      </w:r>
      <w:r w:rsidR="00A3772F" w:rsidRPr="00C00551">
        <w:rPr>
          <w:rFonts w:ascii="Times New Roman" w:eastAsia="TimesNewRomanPS-ItalicMT" w:hAnsi="Times New Roman"/>
          <w:i/>
          <w:iCs/>
          <w:sz w:val="28"/>
          <w:szCs w:val="28"/>
          <w:lang w:val="uk-UA" w:eastAsia="en-US"/>
        </w:rPr>
        <w:t xml:space="preserve">теоретично обґрунтовано </w:t>
      </w:r>
      <w:r w:rsidR="00A3772F" w:rsidRPr="00C00551">
        <w:rPr>
          <w:rFonts w:ascii="Times New Roman" w:eastAsia="TimesNewRomanPS-ItalicMT" w:hAnsi="Times New Roman"/>
          <w:iCs/>
          <w:sz w:val="28"/>
          <w:szCs w:val="28"/>
          <w:lang w:val="uk-UA" w:eastAsia="en-US"/>
        </w:rPr>
        <w:t>педагогічні умови</w:t>
      </w:r>
      <w:r w:rsidRPr="00C00551">
        <w:rPr>
          <w:rFonts w:ascii="Times New Roman" w:eastAsia="TimesNewRomanPS-ItalicMT" w:hAnsi="Times New Roman"/>
          <w:iCs/>
          <w:sz w:val="28"/>
          <w:szCs w:val="28"/>
          <w:lang w:val="uk-UA" w:eastAsia="en-US"/>
        </w:rPr>
        <w:t xml:space="preserve"> </w:t>
      </w:r>
      <w:r w:rsidR="00A3772F" w:rsidRPr="00C00551">
        <w:rPr>
          <w:rFonts w:ascii="Times New Roman" w:eastAsiaTheme="minorHAnsi" w:hAnsi="Times New Roman"/>
          <w:sz w:val="28"/>
          <w:szCs w:val="28"/>
          <w:lang w:val="uk-UA" w:eastAsia="en-US"/>
        </w:rPr>
        <w:t xml:space="preserve">розвитку кар’єрної компетентності майбутніх </w:t>
      </w:r>
      <w:r w:rsidRPr="00C00551">
        <w:rPr>
          <w:rFonts w:ascii="Times New Roman" w:eastAsiaTheme="minorHAnsi" w:hAnsi="Times New Roman"/>
          <w:sz w:val="28"/>
          <w:szCs w:val="28"/>
          <w:lang w:val="uk-UA" w:eastAsia="en-US"/>
        </w:rPr>
        <w:t xml:space="preserve">менеджерів </w:t>
      </w:r>
      <w:r w:rsidR="00D51435">
        <w:rPr>
          <w:rFonts w:ascii="Times New Roman" w:eastAsiaTheme="minorHAnsi" w:hAnsi="Times New Roman"/>
          <w:sz w:val="28"/>
          <w:szCs w:val="28"/>
          <w:lang w:val="uk-UA" w:eastAsia="en-US"/>
        </w:rPr>
        <w:t>у</w:t>
      </w:r>
      <w:r w:rsidRPr="00C00551">
        <w:rPr>
          <w:rFonts w:ascii="Times New Roman" w:eastAsiaTheme="minorHAnsi" w:hAnsi="Times New Roman"/>
          <w:sz w:val="28"/>
          <w:szCs w:val="28"/>
          <w:lang w:val="uk-UA" w:eastAsia="en-US"/>
        </w:rPr>
        <w:t xml:space="preserve"> процесі їх професійної підготовки;</w:t>
      </w:r>
    </w:p>
    <w:p w:rsidR="00C00551" w:rsidRDefault="00A3772F" w:rsidP="006206C0">
      <w:pPr>
        <w:pStyle w:val="a3"/>
        <w:numPr>
          <w:ilvl w:val="0"/>
          <w:numId w:val="41"/>
        </w:numPr>
        <w:tabs>
          <w:tab w:val="left" w:pos="1276"/>
        </w:tabs>
        <w:autoSpaceDE w:val="0"/>
        <w:autoSpaceDN w:val="0"/>
        <w:adjustRightInd w:val="0"/>
        <w:spacing w:after="0" w:line="355" w:lineRule="auto"/>
        <w:ind w:left="0" w:firstLine="851"/>
        <w:jc w:val="both"/>
        <w:rPr>
          <w:rFonts w:ascii="Times New Roman" w:eastAsiaTheme="minorHAnsi" w:hAnsi="Times New Roman"/>
          <w:sz w:val="28"/>
          <w:szCs w:val="28"/>
          <w:lang w:val="uk-UA" w:eastAsia="en-US"/>
        </w:rPr>
      </w:pPr>
      <w:r w:rsidRPr="00C00551">
        <w:rPr>
          <w:rFonts w:ascii="Times New Roman" w:eastAsiaTheme="minorHAnsi" w:hAnsi="Times New Roman"/>
          <w:sz w:val="28"/>
          <w:szCs w:val="28"/>
          <w:lang w:val="uk-UA" w:eastAsia="en-US"/>
        </w:rPr>
        <w:t xml:space="preserve"> </w:t>
      </w:r>
      <w:r w:rsidRPr="00C00551">
        <w:rPr>
          <w:rFonts w:ascii="Times New Roman" w:eastAsia="TimesNewRomanPS-ItalicMT" w:hAnsi="Times New Roman"/>
          <w:i/>
          <w:iCs/>
          <w:sz w:val="28"/>
          <w:szCs w:val="28"/>
          <w:lang w:val="uk-UA" w:eastAsia="en-US"/>
        </w:rPr>
        <w:t xml:space="preserve">спроектовано модель </w:t>
      </w:r>
      <w:r w:rsidRPr="00C00551">
        <w:rPr>
          <w:rFonts w:ascii="Times New Roman" w:eastAsiaTheme="minorHAnsi" w:hAnsi="Times New Roman"/>
          <w:sz w:val="28"/>
          <w:szCs w:val="28"/>
          <w:lang w:val="uk-UA" w:eastAsia="en-US"/>
        </w:rPr>
        <w:t>розвитку</w:t>
      </w:r>
      <w:r w:rsidR="00C00551" w:rsidRPr="00C00551">
        <w:rPr>
          <w:rFonts w:ascii="Times New Roman" w:eastAsiaTheme="minorHAnsi" w:hAnsi="Times New Roman"/>
          <w:sz w:val="28"/>
          <w:szCs w:val="28"/>
          <w:lang w:val="uk-UA" w:eastAsia="en-US"/>
        </w:rPr>
        <w:t xml:space="preserve"> </w:t>
      </w:r>
      <w:r w:rsidRPr="00C00551">
        <w:rPr>
          <w:rFonts w:ascii="Times New Roman" w:eastAsiaTheme="minorHAnsi" w:hAnsi="Times New Roman"/>
          <w:sz w:val="28"/>
          <w:szCs w:val="28"/>
          <w:lang w:val="uk-UA" w:eastAsia="en-US"/>
        </w:rPr>
        <w:t xml:space="preserve">кар’єрної компетентності майбутніх </w:t>
      </w:r>
      <w:r w:rsidR="00C00551" w:rsidRPr="00C00551">
        <w:rPr>
          <w:rFonts w:ascii="Times New Roman" w:eastAsiaTheme="minorHAnsi" w:hAnsi="Times New Roman"/>
          <w:sz w:val="28"/>
          <w:szCs w:val="28"/>
          <w:lang w:val="uk-UA" w:eastAsia="en-US"/>
        </w:rPr>
        <w:t>менеджерів</w:t>
      </w:r>
      <w:r w:rsidRPr="00C00551">
        <w:rPr>
          <w:rFonts w:ascii="Times New Roman" w:eastAsiaTheme="minorHAnsi" w:hAnsi="Times New Roman"/>
          <w:sz w:val="28"/>
          <w:szCs w:val="28"/>
          <w:lang w:val="uk-UA" w:eastAsia="en-US"/>
        </w:rPr>
        <w:t>, що забезпечує цілісність</w:t>
      </w:r>
      <w:r w:rsidR="00C00551" w:rsidRPr="00C00551">
        <w:rPr>
          <w:rFonts w:ascii="Times New Roman" w:eastAsiaTheme="minorHAnsi" w:hAnsi="Times New Roman"/>
          <w:sz w:val="28"/>
          <w:szCs w:val="28"/>
          <w:lang w:val="uk-UA" w:eastAsia="en-US"/>
        </w:rPr>
        <w:t xml:space="preserve"> </w:t>
      </w:r>
      <w:r w:rsidRPr="00C00551">
        <w:rPr>
          <w:rFonts w:ascii="Times New Roman" w:eastAsiaTheme="minorHAnsi" w:hAnsi="Times New Roman"/>
          <w:sz w:val="28"/>
          <w:szCs w:val="28"/>
          <w:lang w:val="uk-UA" w:eastAsia="en-US"/>
        </w:rPr>
        <w:t>формування та функціонування її структурних компонентів і відображає систему</w:t>
      </w:r>
      <w:r w:rsidR="00C00551" w:rsidRPr="00C00551">
        <w:rPr>
          <w:rFonts w:ascii="Times New Roman" w:eastAsiaTheme="minorHAnsi" w:hAnsi="Times New Roman"/>
          <w:sz w:val="28"/>
          <w:szCs w:val="28"/>
          <w:lang w:val="uk-UA" w:eastAsia="en-US"/>
        </w:rPr>
        <w:t xml:space="preserve"> </w:t>
      </w:r>
      <w:r w:rsidRPr="00C00551">
        <w:rPr>
          <w:rFonts w:ascii="Times New Roman" w:eastAsiaTheme="minorHAnsi" w:hAnsi="Times New Roman"/>
          <w:sz w:val="28"/>
          <w:szCs w:val="28"/>
          <w:lang w:val="uk-UA" w:eastAsia="en-US"/>
        </w:rPr>
        <w:t>взаємопов’язаних елементів (мета, методологічні підходи, принципи, педагогічні</w:t>
      </w:r>
      <w:r w:rsidR="00C00551" w:rsidRPr="00C00551">
        <w:rPr>
          <w:rFonts w:ascii="Times New Roman" w:eastAsiaTheme="minorHAnsi" w:hAnsi="Times New Roman"/>
          <w:sz w:val="28"/>
          <w:szCs w:val="28"/>
          <w:lang w:val="uk-UA" w:eastAsia="en-US"/>
        </w:rPr>
        <w:t xml:space="preserve"> </w:t>
      </w:r>
      <w:r w:rsidRPr="00C00551">
        <w:rPr>
          <w:rFonts w:ascii="Times New Roman" w:eastAsiaTheme="minorHAnsi" w:hAnsi="Times New Roman"/>
          <w:sz w:val="28"/>
          <w:szCs w:val="28"/>
          <w:lang w:val="uk-UA" w:eastAsia="en-US"/>
        </w:rPr>
        <w:t>умови, форми, методи, етапи розвитку кар’єрної компетентності) в єдності цільового,</w:t>
      </w:r>
      <w:r w:rsidR="00C00551" w:rsidRPr="00C00551">
        <w:rPr>
          <w:rFonts w:ascii="Times New Roman" w:eastAsiaTheme="minorHAnsi" w:hAnsi="Times New Roman"/>
          <w:sz w:val="28"/>
          <w:szCs w:val="28"/>
          <w:lang w:val="uk-UA" w:eastAsia="en-US"/>
        </w:rPr>
        <w:t xml:space="preserve"> </w:t>
      </w:r>
      <w:r w:rsidRPr="00C00551">
        <w:rPr>
          <w:rFonts w:ascii="Times New Roman" w:eastAsiaTheme="minorHAnsi" w:hAnsi="Times New Roman"/>
          <w:sz w:val="28"/>
          <w:szCs w:val="28"/>
          <w:lang w:val="uk-UA" w:eastAsia="en-US"/>
        </w:rPr>
        <w:t>змістового, технологічного, діагностичного блоків та уможливлює удосконалення</w:t>
      </w:r>
      <w:r w:rsidR="00C00551" w:rsidRPr="00C00551">
        <w:rPr>
          <w:rFonts w:ascii="Times New Roman" w:eastAsiaTheme="minorHAnsi" w:hAnsi="Times New Roman"/>
          <w:sz w:val="28"/>
          <w:szCs w:val="28"/>
          <w:lang w:val="uk-UA" w:eastAsia="en-US"/>
        </w:rPr>
        <w:t xml:space="preserve"> </w:t>
      </w:r>
      <w:r w:rsidRPr="00C00551">
        <w:rPr>
          <w:rFonts w:ascii="Times New Roman" w:eastAsiaTheme="minorHAnsi" w:hAnsi="Times New Roman"/>
          <w:sz w:val="28"/>
          <w:szCs w:val="28"/>
          <w:lang w:val="uk-UA" w:eastAsia="en-US"/>
        </w:rPr>
        <w:t xml:space="preserve">професійної підготовки таких фахівців </w:t>
      </w:r>
      <w:r w:rsidR="00C00551" w:rsidRPr="00C00551">
        <w:rPr>
          <w:rFonts w:ascii="Times New Roman" w:eastAsiaTheme="minorHAnsi" w:hAnsi="Times New Roman"/>
          <w:sz w:val="28"/>
          <w:szCs w:val="28"/>
          <w:lang w:val="uk-UA" w:eastAsia="en-US"/>
        </w:rPr>
        <w:t>ЗВО</w:t>
      </w:r>
      <w:r w:rsidRPr="00C00551">
        <w:rPr>
          <w:rFonts w:ascii="Times New Roman" w:eastAsiaTheme="minorHAnsi" w:hAnsi="Times New Roman"/>
          <w:sz w:val="28"/>
          <w:szCs w:val="28"/>
          <w:lang w:val="uk-UA" w:eastAsia="en-US"/>
        </w:rPr>
        <w:t xml:space="preserve">; </w:t>
      </w:r>
    </w:p>
    <w:p w:rsidR="00C00551" w:rsidRPr="00C00551" w:rsidRDefault="00A3772F" w:rsidP="006206C0">
      <w:pPr>
        <w:pStyle w:val="a3"/>
        <w:numPr>
          <w:ilvl w:val="0"/>
          <w:numId w:val="41"/>
        </w:numPr>
        <w:tabs>
          <w:tab w:val="left" w:pos="1276"/>
        </w:tabs>
        <w:autoSpaceDE w:val="0"/>
        <w:autoSpaceDN w:val="0"/>
        <w:adjustRightInd w:val="0"/>
        <w:spacing w:after="0" w:line="355" w:lineRule="auto"/>
        <w:ind w:left="0" w:firstLine="851"/>
        <w:jc w:val="both"/>
        <w:rPr>
          <w:rFonts w:ascii="Times New Roman" w:eastAsiaTheme="minorHAnsi" w:hAnsi="Times New Roman"/>
          <w:sz w:val="28"/>
          <w:szCs w:val="28"/>
          <w:lang w:val="uk-UA" w:eastAsia="en-US"/>
        </w:rPr>
      </w:pPr>
      <w:r w:rsidRPr="00C00551">
        <w:rPr>
          <w:rFonts w:ascii="Times New Roman" w:eastAsia="TimesNewRomanPS-ItalicMT" w:hAnsi="Times New Roman"/>
          <w:i/>
          <w:iCs/>
          <w:sz w:val="28"/>
          <w:szCs w:val="28"/>
          <w:lang w:val="uk-UA" w:eastAsia="en-US"/>
        </w:rPr>
        <w:t xml:space="preserve">удосконалено </w:t>
      </w:r>
      <w:r w:rsidRPr="00C00551">
        <w:rPr>
          <w:rFonts w:ascii="Times New Roman" w:eastAsiaTheme="minorHAnsi" w:hAnsi="Times New Roman"/>
          <w:sz w:val="28"/>
          <w:szCs w:val="28"/>
          <w:lang w:val="uk-UA" w:eastAsia="en-US"/>
        </w:rPr>
        <w:t>діагностичний інструментарій дослідження рівнів розвитку</w:t>
      </w:r>
      <w:r w:rsidR="00C00551" w:rsidRPr="00C00551">
        <w:rPr>
          <w:rFonts w:ascii="Times New Roman" w:eastAsiaTheme="minorHAnsi" w:hAnsi="Times New Roman"/>
          <w:sz w:val="28"/>
          <w:szCs w:val="28"/>
          <w:lang w:val="uk-UA" w:eastAsia="en-US"/>
        </w:rPr>
        <w:t xml:space="preserve"> </w:t>
      </w:r>
      <w:r w:rsidRPr="00C00551">
        <w:rPr>
          <w:rFonts w:ascii="Times New Roman" w:eastAsiaTheme="minorHAnsi" w:hAnsi="Times New Roman"/>
          <w:sz w:val="28"/>
          <w:szCs w:val="28"/>
          <w:lang w:val="uk-UA" w:eastAsia="en-US"/>
        </w:rPr>
        <w:t xml:space="preserve">кар’єрної компетентності майбутніх </w:t>
      </w:r>
      <w:r w:rsidR="00C00551" w:rsidRPr="00C00551">
        <w:rPr>
          <w:rFonts w:ascii="Times New Roman" w:eastAsiaTheme="minorHAnsi" w:hAnsi="Times New Roman"/>
          <w:sz w:val="28"/>
          <w:szCs w:val="28"/>
          <w:lang w:val="uk-UA" w:eastAsia="en-US"/>
        </w:rPr>
        <w:t>менеджерів</w:t>
      </w:r>
      <w:r w:rsidRPr="00C00551">
        <w:rPr>
          <w:rFonts w:ascii="Times New Roman" w:eastAsiaTheme="minorHAnsi" w:hAnsi="Times New Roman"/>
          <w:sz w:val="28"/>
          <w:szCs w:val="28"/>
          <w:lang w:val="uk-UA" w:eastAsia="en-US"/>
        </w:rPr>
        <w:t xml:space="preserve"> у цілісності критеріїв та</w:t>
      </w:r>
      <w:r w:rsidR="00C00551" w:rsidRPr="00C00551">
        <w:rPr>
          <w:rFonts w:ascii="Times New Roman" w:eastAsiaTheme="minorHAnsi" w:hAnsi="Times New Roman"/>
          <w:sz w:val="28"/>
          <w:szCs w:val="28"/>
          <w:lang w:val="uk-UA" w:eastAsia="en-US"/>
        </w:rPr>
        <w:t xml:space="preserve"> </w:t>
      </w:r>
      <w:r w:rsidRPr="00C00551">
        <w:rPr>
          <w:rFonts w:ascii="Times New Roman" w:eastAsiaTheme="minorHAnsi" w:hAnsi="Times New Roman"/>
          <w:sz w:val="28"/>
          <w:szCs w:val="28"/>
          <w:lang w:val="uk-UA" w:eastAsia="en-US"/>
        </w:rPr>
        <w:t xml:space="preserve">показників: </w:t>
      </w:r>
      <w:r w:rsidRPr="00C00551">
        <w:rPr>
          <w:rFonts w:ascii="Times New Roman" w:eastAsia="TimesNewRomanPS-ItalicMT" w:hAnsi="Times New Roman"/>
          <w:i/>
          <w:iCs/>
          <w:sz w:val="28"/>
          <w:szCs w:val="28"/>
          <w:lang w:val="uk-UA" w:eastAsia="en-US"/>
        </w:rPr>
        <w:t>мотиваційного</w:t>
      </w:r>
      <w:r w:rsidR="00C00551" w:rsidRPr="00C00551">
        <w:rPr>
          <w:rFonts w:ascii="Times New Roman" w:eastAsia="TimesNewRomanPS-ItalicMT" w:hAnsi="Times New Roman"/>
          <w:i/>
          <w:iCs/>
          <w:sz w:val="28"/>
          <w:szCs w:val="28"/>
          <w:lang w:val="uk-UA" w:eastAsia="en-US"/>
        </w:rPr>
        <w:t>, к</w:t>
      </w:r>
      <w:r w:rsidRPr="00C00551">
        <w:rPr>
          <w:rFonts w:ascii="Times New Roman" w:eastAsia="TimesNewRomanPS-ItalicMT" w:hAnsi="Times New Roman"/>
          <w:i/>
          <w:iCs/>
          <w:sz w:val="28"/>
          <w:szCs w:val="28"/>
          <w:lang w:val="uk-UA" w:eastAsia="en-US"/>
        </w:rPr>
        <w:t>огнітивного</w:t>
      </w:r>
      <w:r w:rsidR="00C00551" w:rsidRPr="00C00551">
        <w:rPr>
          <w:rFonts w:ascii="Times New Roman" w:eastAsia="TimesNewRomanPS-ItalicMT" w:hAnsi="Times New Roman"/>
          <w:i/>
          <w:iCs/>
          <w:sz w:val="28"/>
          <w:szCs w:val="28"/>
          <w:lang w:val="uk-UA" w:eastAsia="en-US"/>
        </w:rPr>
        <w:t xml:space="preserve">. </w:t>
      </w:r>
      <w:r w:rsidRPr="00C00551">
        <w:rPr>
          <w:rFonts w:ascii="Times New Roman" w:eastAsia="TimesNewRomanPS-ItalicMT" w:hAnsi="Times New Roman"/>
          <w:i/>
          <w:iCs/>
          <w:sz w:val="28"/>
          <w:szCs w:val="28"/>
          <w:lang w:val="uk-UA" w:eastAsia="en-US"/>
        </w:rPr>
        <w:t xml:space="preserve">діяльнісного </w:t>
      </w:r>
      <w:r w:rsidR="00C00551" w:rsidRPr="00C00551">
        <w:rPr>
          <w:rFonts w:ascii="Times New Roman" w:eastAsia="TimesNewRomanPS-ItalicMT" w:hAnsi="Times New Roman"/>
          <w:i/>
          <w:iCs/>
          <w:sz w:val="28"/>
          <w:szCs w:val="28"/>
          <w:lang w:val="uk-UA" w:eastAsia="en-US"/>
        </w:rPr>
        <w:t xml:space="preserve">та </w:t>
      </w:r>
      <w:r w:rsidRPr="00C00551">
        <w:rPr>
          <w:rFonts w:ascii="Times New Roman" w:eastAsia="TimesNewRomanPS-ItalicMT" w:hAnsi="Times New Roman"/>
          <w:i/>
          <w:iCs/>
          <w:sz w:val="28"/>
          <w:szCs w:val="28"/>
          <w:lang w:val="uk-UA" w:eastAsia="en-US"/>
        </w:rPr>
        <w:t>рефлексивно</w:t>
      </w:r>
      <w:r w:rsidR="00C00551" w:rsidRPr="00C00551">
        <w:rPr>
          <w:rFonts w:ascii="Times New Roman" w:eastAsia="TimesNewRomanPS-ItalicMT" w:hAnsi="Times New Roman"/>
          <w:i/>
          <w:iCs/>
          <w:sz w:val="28"/>
          <w:szCs w:val="28"/>
          <w:lang w:val="uk-UA" w:eastAsia="en-US"/>
        </w:rPr>
        <w:t>-оцінного.</w:t>
      </w:r>
    </w:p>
    <w:p w:rsidR="00A3772F" w:rsidRPr="00C00551" w:rsidRDefault="00A3772F" w:rsidP="006206C0">
      <w:pPr>
        <w:pStyle w:val="a3"/>
        <w:numPr>
          <w:ilvl w:val="0"/>
          <w:numId w:val="41"/>
        </w:numPr>
        <w:tabs>
          <w:tab w:val="left" w:pos="1276"/>
        </w:tabs>
        <w:autoSpaceDE w:val="0"/>
        <w:autoSpaceDN w:val="0"/>
        <w:adjustRightInd w:val="0"/>
        <w:spacing w:after="0" w:line="355" w:lineRule="auto"/>
        <w:ind w:left="0" w:firstLine="851"/>
        <w:jc w:val="both"/>
        <w:rPr>
          <w:rFonts w:ascii="Times New Roman" w:eastAsiaTheme="minorHAnsi" w:hAnsi="Times New Roman"/>
          <w:sz w:val="28"/>
          <w:szCs w:val="28"/>
          <w:lang w:val="uk-UA" w:eastAsia="en-US"/>
        </w:rPr>
      </w:pPr>
      <w:r w:rsidRPr="00C00551">
        <w:rPr>
          <w:rFonts w:ascii="Times New Roman" w:eastAsia="SymbolMT" w:hAnsi="Times New Roman"/>
          <w:sz w:val="28"/>
          <w:szCs w:val="28"/>
          <w:lang w:val="uk-UA" w:eastAsia="en-US"/>
        </w:rPr>
        <w:t xml:space="preserve"> </w:t>
      </w:r>
      <w:r w:rsidRPr="00C00551">
        <w:rPr>
          <w:rFonts w:ascii="Times New Roman" w:eastAsia="TimesNewRomanPS-ItalicMT" w:hAnsi="Times New Roman"/>
          <w:i/>
          <w:iCs/>
          <w:sz w:val="28"/>
          <w:szCs w:val="28"/>
          <w:lang w:val="uk-UA" w:eastAsia="en-US"/>
        </w:rPr>
        <w:t xml:space="preserve">подальшого розвитку набули </w:t>
      </w:r>
      <w:r w:rsidRPr="00C00551">
        <w:rPr>
          <w:rFonts w:ascii="Times New Roman" w:eastAsiaTheme="minorHAnsi" w:hAnsi="Times New Roman"/>
          <w:sz w:val="28"/>
          <w:szCs w:val="28"/>
          <w:lang w:val="uk-UA" w:eastAsia="en-US"/>
        </w:rPr>
        <w:t>положення про сутнісні характеристики</w:t>
      </w:r>
      <w:r w:rsidR="00C00551" w:rsidRPr="00C00551">
        <w:rPr>
          <w:rFonts w:ascii="Times New Roman" w:eastAsiaTheme="minorHAnsi" w:hAnsi="Times New Roman"/>
          <w:sz w:val="28"/>
          <w:szCs w:val="28"/>
          <w:lang w:val="uk-UA" w:eastAsia="en-US"/>
        </w:rPr>
        <w:t xml:space="preserve"> </w:t>
      </w:r>
      <w:r w:rsidRPr="00C00551">
        <w:rPr>
          <w:rFonts w:ascii="Times New Roman" w:eastAsiaTheme="minorHAnsi" w:hAnsi="Times New Roman"/>
          <w:sz w:val="28"/>
          <w:szCs w:val="28"/>
          <w:lang w:val="uk-UA" w:eastAsia="en-US"/>
        </w:rPr>
        <w:t>кар’єрної компетентності, конкретизовані комплексом психолого-педагогічних</w:t>
      </w:r>
      <w:r w:rsidR="00C00551" w:rsidRPr="00C00551">
        <w:rPr>
          <w:rFonts w:ascii="Times New Roman" w:eastAsiaTheme="minorHAnsi" w:hAnsi="Times New Roman"/>
          <w:sz w:val="28"/>
          <w:szCs w:val="28"/>
          <w:lang w:val="uk-UA" w:eastAsia="en-US"/>
        </w:rPr>
        <w:t xml:space="preserve"> </w:t>
      </w:r>
      <w:r w:rsidRPr="00C00551">
        <w:rPr>
          <w:rFonts w:ascii="Times New Roman" w:eastAsiaTheme="minorHAnsi" w:hAnsi="Times New Roman"/>
          <w:sz w:val="28"/>
          <w:szCs w:val="28"/>
          <w:lang w:val="uk-UA" w:eastAsia="en-US"/>
        </w:rPr>
        <w:t>тверджень про професійне самовизначення, рефлексію досягнень в особистісно-професійному становленні, осмислення ситуацій спілкування, визначення траєкторії</w:t>
      </w:r>
      <w:r w:rsidR="00C00551">
        <w:rPr>
          <w:rFonts w:ascii="Times New Roman" w:eastAsiaTheme="minorHAnsi" w:hAnsi="Times New Roman"/>
          <w:sz w:val="28"/>
          <w:szCs w:val="28"/>
          <w:lang w:val="uk-UA" w:eastAsia="en-US"/>
        </w:rPr>
        <w:t xml:space="preserve"> </w:t>
      </w:r>
      <w:r w:rsidRPr="00C00551">
        <w:rPr>
          <w:rFonts w:ascii="Times New Roman" w:eastAsiaTheme="minorHAnsi" w:hAnsi="Times New Roman"/>
          <w:sz w:val="28"/>
          <w:szCs w:val="28"/>
          <w:lang w:val="uk-UA" w:eastAsia="en-US"/>
        </w:rPr>
        <w:t>кар’єрного розвитку.</w:t>
      </w:r>
    </w:p>
    <w:p w:rsidR="00C00551" w:rsidRDefault="00A3772F" w:rsidP="00D51435">
      <w:pPr>
        <w:autoSpaceDE w:val="0"/>
        <w:autoSpaceDN w:val="0"/>
        <w:adjustRightInd w:val="0"/>
        <w:spacing w:after="0" w:line="348" w:lineRule="auto"/>
        <w:ind w:firstLine="709"/>
        <w:jc w:val="both"/>
        <w:rPr>
          <w:rFonts w:ascii="Times New Roman" w:eastAsiaTheme="minorHAnsi" w:hAnsi="Times New Roman"/>
          <w:sz w:val="28"/>
          <w:szCs w:val="28"/>
          <w:lang w:val="uk-UA" w:eastAsia="en-US"/>
        </w:rPr>
      </w:pPr>
      <w:r w:rsidRPr="00A3772F">
        <w:rPr>
          <w:rFonts w:ascii="Times New Roman" w:eastAsiaTheme="minorHAnsi" w:hAnsi="Times New Roman"/>
          <w:b/>
          <w:bCs/>
          <w:sz w:val="28"/>
          <w:szCs w:val="28"/>
          <w:lang w:val="uk-UA" w:eastAsia="en-US"/>
        </w:rPr>
        <w:lastRenderedPageBreak/>
        <w:t xml:space="preserve">Практичне значення одержаних результатів </w:t>
      </w:r>
      <w:r w:rsidRPr="00A3772F">
        <w:rPr>
          <w:rFonts w:ascii="Times New Roman" w:eastAsiaTheme="minorHAnsi" w:hAnsi="Times New Roman"/>
          <w:sz w:val="28"/>
          <w:szCs w:val="28"/>
          <w:lang w:val="uk-UA" w:eastAsia="en-US"/>
        </w:rPr>
        <w:t xml:space="preserve">полягає в розробленні </w:t>
      </w:r>
      <w:r w:rsidR="00C00551">
        <w:rPr>
          <w:rFonts w:ascii="Times New Roman" w:eastAsiaTheme="minorHAnsi" w:hAnsi="Times New Roman"/>
          <w:sz w:val="28"/>
          <w:szCs w:val="28"/>
          <w:lang w:val="uk-UA" w:eastAsia="en-US"/>
        </w:rPr>
        <w:t>авторського спецкурсу «Моя кар’єра упралінця» та системи роботи щодо розвитку кар’єрної компетентності студентів в умовах магістерської підготовки.</w:t>
      </w:r>
    </w:p>
    <w:p w:rsidR="001604BC" w:rsidRDefault="001604BC" w:rsidP="00D51435">
      <w:pPr>
        <w:pStyle w:val="ac"/>
        <w:spacing w:before="0" w:beforeAutospacing="0" w:after="0" w:afterAutospacing="0" w:line="348" w:lineRule="auto"/>
        <w:ind w:firstLine="709"/>
        <w:jc w:val="both"/>
        <w:rPr>
          <w:color w:val="000000"/>
          <w:sz w:val="28"/>
          <w:szCs w:val="28"/>
        </w:rPr>
      </w:pPr>
      <w:r w:rsidRPr="00DC5E06">
        <w:rPr>
          <w:b/>
          <w:bCs/>
          <w:color w:val="000000"/>
          <w:sz w:val="28"/>
          <w:szCs w:val="28"/>
        </w:rPr>
        <w:t>Апробація результатів дослідження</w:t>
      </w:r>
      <w:r w:rsidRPr="00DC5E06">
        <w:rPr>
          <w:color w:val="000000"/>
          <w:sz w:val="28"/>
          <w:szCs w:val="28"/>
        </w:rPr>
        <w:t xml:space="preserve"> здійснювалась у доповідях і виступах на </w:t>
      </w:r>
      <w:r>
        <w:rPr>
          <w:color w:val="000000"/>
          <w:sz w:val="28"/>
          <w:szCs w:val="28"/>
        </w:rPr>
        <w:t>3</w:t>
      </w:r>
      <w:r w:rsidRPr="00DC5E06">
        <w:rPr>
          <w:color w:val="000000"/>
          <w:sz w:val="28"/>
          <w:szCs w:val="28"/>
        </w:rPr>
        <w:t xml:space="preserve"> конференціях різного рівня: щорічній науковій  конференції молодих науковців «Молодь у науці» (м. Ніжин, </w:t>
      </w:r>
      <w:r>
        <w:rPr>
          <w:color w:val="000000"/>
          <w:sz w:val="28"/>
          <w:szCs w:val="28"/>
        </w:rPr>
        <w:t>2020</w:t>
      </w:r>
      <w:r w:rsidRPr="00DC5E06">
        <w:rPr>
          <w:color w:val="000000"/>
          <w:sz w:val="28"/>
          <w:szCs w:val="28"/>
        </w:rPr>
        <w:t xml:space="preserve">р.); </w:t>
      </w:r>
      <w:r>
        <w:rPr>
          <w:color w:val="000000"/>
          <w:sz w:val="28"/>
          <w:szCs w:val="28"/>
          <w:lang w:val="en-US"/>
        </w:rPr>
        <w:t>V</w:t>
      </w:r>
      <w:r w:rsidRPr="00DC5E06">
        <w:rPr>
          <w:color w:val="000000"/>
          <w:sz w:val="28"/>
          <w:szCs w:val="28"/>
        </w:rPr>
        <w:t xml:space="preserve"> вузівській студентській науково-практичній конференції «Підготовка керівника закладу</w:t>
      </w:r>
      <w:r>
        <w:rPr>
          <w:color w:val="000000"/>
          <w:sz w:val="28"/>
          <w:szCs w:val="28"/>
        </w:rPr>
        <w:t xml:space="preserve"> освіти</w:t>
      </w:r>
      <w:r w:rsidRPr="00DC5E06">
        <w:rPr>
          <w:color w:val="000000"/>
          <w:sz w:val="28"/>
          <w:szCs w:val="28"/>
        </w:rPr>
        <w:t>: реалії сьогодення та перспективи» (м. Ніжин, травень 20</w:t>
      </w:r>
      <w:r>
        <w:rPr>
          <w:color w:val="000000"/>
          <w:sz w:val="28"/>
          <w:szCs w:val="28"/>
        </w:rPr>
        <w:t>20</w:t>
      </w:r>
      <w:r w:rsidRPr="00DC5E06">
        <w:rPr>
          <w:color w:val="000000"/>
          <w:sz w:val="28"/>
          <w:szCs w:val="28"/>
        </w:rPr>
        <w:t xml:space="preserve"> р.); Всеукраїнській науково-практичній Інтернет-конференції «Модернізація професійної підготовки менеджерів» (м. Ніжин, </w:t>
      </w:r>
      <w:r>
        <w:rPr>
          <w:color w:val="000000"/>
          <w:sz w:val="28"/>
          <w:szCs w:val="28"/>
        </w:rPr>
        <w:t>21 жовтня 2020 р</w:t>
      </w:r>
      <w:r w:rsidRPr="00DC5E06">
        <w:rPr>
          <w:color w:val="000000"/>
          <w:sz w:val="28"/>
          <w:szCs w:val="28"/>
        </w:rPr>
        <w:t>.)</w:t>
      </w:r>
      <w:r>
        <w:rPr>
          <w:color w:val="000000"/>
          <w:sz w:val="28"/>
          <w:szCs w:val="28"/>
        </w:rPr>
        <w:t>.</w:t>
      </w:r>
    </w:p>
    <w:p w:rsidR="001604BC" w:rsidRPr="00CB267A" w:rsidRDefault="001604BC" w:rsidP="00D51435">
      <w:pPr>
        <w:pStyle w:val="a3"/>
        <w:tabs>
          <w:tab w:val="left" w:pos="993"/>
          <w:tab w:val="left" w:pos="1276"/>
        </w:tabs>
        <w:spacing w:after="0" w:line="348" w:lineRule="auto"/>
        <w:ind w:left="0" w:firstLine="709"/>
        <w:jc w:val="both"/>
        <w:rPr>
          <w:rFonts w:ascii="Times New Roman" w:hAnsi="Times New Roman"/>
          <w:color w:val="000000"/>
          <w:sz w:val="28"/>
          <w:szCs w:val="28"/>
          <w:lang w:val="uk-UA"/>
        </w:rPr>
      </w:pPr>
      <w:r w:rsidRPr="00DC5E06">
        <w:rPr>
          <w:rFonts w:ascii="Times New Roman" w:hAnsi="Times New Roman"/>
          <w:b/>
          <w:color w:val="000000"/>
          <w:sz w:val="28"/>
          <w:szCs w:val="28"/>
          <w:lang w:val="uk-UA"/>
        </w:rPr>
        <w:t>Основні положення та результати дослідження висвітлені 3 у публікаціях</w:t>
      </w:r>
      <w:r w:rsidRPr="00DC5E06">
        <w:rPr>
          <w:rFonts w:ascii="Times New Roman" w:hAnsi="Times New Roman"/>
          <w:color w:val="000000"/>
          <w:sz w:val="28"/>
          <w:szCs w:val="28"/>
          <w:lang w:val="uk-UA"/>
        </w:rPr>
        <w:t xml:space="preserve">: </w:t>
      </w:r>
    </w:p>
    <w:p w:rsidR="002608EC" w:rsidRPr="002608EC" w:rsidRDefault="002608EC" w:rsidP="006206C0">
      <w:pPr>
        <w:pStyle w:val="a3"/>
        <w:numPr>
          <w:ilvl w:val="0"/>
          <w:numId w:val="40"/>
        </w:numPr>
        <w:tabs>
          <w:tab w:val="left" w:pos="993"/>
          <w:tab w:val="left" w:pos="1276"/>
        </w:tabs>
        <w:autoSpaceDE w:val="0"/>
        <w:autoSpaceDN w:val="0"/>
        <w:adjustRightInd w:val="0"/>
        <w:spacing w:after="0" w:line="348" w:lineRule="auto"/>
        <w:ind w:left="0" w:firstLine="709"/>
        <w:jc w:val="both"/>
        <w:rPr>
          <w:rFonts w:ascii="Times New Roman" w:eastAsiaTheme="minorHAnsi" w:hAnsi="Times New Roman"/>
          <w:sz w:val="28"/>
          <w:szCs w:val="28"/>
          <w:lang w:val="uk-UA" w:eastAsia="en-US"/>
        </w:rPr>
      </w:pPr>
      <w:r w:rsidRPr="002608EC">
        <w:rPr>
          <w:rFonts w:ascii="Times New Roman" w:hAnsi="Times New Roman"/>
          <w:sz w:val="28"/>
          <w:szCs w:val="28"/>
          <w:lang w:val="uk-UA"/>
        </w:rPr>
        <w:t xml:space="preserve">Феноменологія педагогічної категорії «кар'єрна компетентність» </w:t>
      </w:r>
      <w:r w:rsidR="001604BC" w:rsidRPr="002608EC">
        <w:rPr>
          <w:rFonts w:ascii="Times New Roman" w:hAnsi="Times New Roman"/>
          <w:bCs/>
          <w:i/>
          <w:sz w:val="28"/>
          <w:szCs w:val="28"/>
          <w:lang w:val="uk-UA"/>
        </w:rPr>
        <w:t xml:space="preserve">Педагогічний </w:t>
      </w:r>
      <w:r w:rsidR="001604BC" w:rsidRPr="002608EC">
        <w:rPr>
          <w:rFonts w:ascii="Times New Roman" w:hAnsi="Times New Roman"/>
          <w:i/>
          <w:sz w:val="28"/>
          <w:szCs w:val="28"/>
          <w:lang w:val="uk-UA"/>
        </w:rPr>
        <w:t>альманах: збірник праць молодих науковців</w:t>
      </w:r>
      <w:r w:rsidR="001604BC" w:rsidRPr="002608EC">
        <w:rPr>
          <w:rFonts w:ascii="Times New Roman" w:hAnsi="Times New Roman"/>
          <w:sz w:val="28"/>
          <w:szCs w:val="28"/>
          <w:lang w:val="uk-UA"/>
        </w:rPr>
        <w:t xml:space="preserve"> / відп. ред. Є. І. Коваленко. Ніжин : НДУ ім. М. Гоголя, 2020. Вип. 1. С.</w:t>
      </w:r>
      <w:r w:rsidRPr="002608EC">
        <w:rPr>
          <w:rFonts w:ascii="Times New Roman" w:hAnsi="Times New Roman"/>
          <w:sz w:val="28"/>
          <w:szCs w:val="28"/>
          <w:lang w:val="uk-UA"/>
        </w:rPr>
        <w:t>379-385</w:t>
      </w:r>
      <w:r w:rsidR="001604BC" w:rsidRPr="002608EC">
        <w:rPr>
          <w:rFonts w:ascii="Times New Roman" w:hAnsi="Times New Roman"/>
          <w:sz w:val="28"/>
          <w:szCs w:val="28"/>
          <w:lang w:val="uk-UA"/>
        </w:rPr>
        <w:t>.</w:t>
      </w:r>
    </w:p>
    <w:p w:rsidR="001604BC" w:rsidRPr="002608EC" w:rsidRDefault="002608EC" w:rsidP="006206C0">
      <w:pPr>
        <w:pStyle w:val="a3"/>
        <w:numPr>
          <w:ilvl w:val="0"/>
          <w:numId w:val="40"/>
        </w:numPr>
        <w:tabs>
          <w:tab w:val="left" w:pos="993"/>
          <w:tab w:val="left" w:pos="1276"/>
        </w:tabs>
        <w:autoSpaceDE w:val="0"/>
        <w:autoSpaceDN w:val="0"/>
        <w:adjustRightInd w:val="0"/>
        <w:spacing w:after="0" w:line="348" w:lineRule="auto"/>
        <w:ind w:left="0" w:firstLine="709"/>
        <w:jc w:val="both"/>
        <w:rPr>
          <w:rFonts w:ascii="Times New Roman" w:hAnsi="Times New Roman"/>
          <w:sz w:val="28"/>
          <w:szCs w:val="28"/>
          <w:lang w:val="uk-UA"/>
        </w:rPr>
      </w:pPr>
      <w:r w:rsidRPr="002608EC">
        <w:rPr>
          <w:rFonts w:ascii="Times New Roman" w:eastAsiaTheme="minorHAnsi" w:hAnsi="Times New Roman"/>
          <w:sz w:val="28"/>
          <w:szCs w:val="28"/>
          <w:lang w:val="uk-UA" w:eastAsia="en-US"/>
        </w:rPr>
        <w:t>Освітній потенціал навчальних дисциплін у підготовці майбутніх менеджерів до кар’єрного зростання</w:t>
      </w:r>
      <w:r>
        <w:rPr>
          <w:rFonts w:ascii="Times New Roman" w:eastAsiaTheme="minorHAnsi" w:hAnsi="Times New Roman"/>
          <w:sz w:val="28"/>
          <w:szCs w:val="28"/>
          <w:lang w:val="uk-UA" w:eastAsia="en-US"/>
        </w:rPr>
        <w:t xml:space="preserve">. </w:t>
      </w:r>
      <w:r w:rsidR="001604BC" w:rsidRPr="002608EC">
        <w:rPr>
          <w:rFonts w:ascii="Times New Roman" w:hAnsi="Times New Roman"/>
          <w:i/>
          <w:sz w:val="28"/>
          <w:szCs w:val="28"/>
          <w:lang w:val="uk-UA"/>
        </w:rPr>
        <w:t>Модернізація професійної підготовки менеджерів : матеріали ІІ Всеукраїнської науково-практичної Інтернет-конференції</w:t>
      </w:r>
      <w:r w:rsidR="001604BC" w:rsidRPr="002608EC">
        <w:rPr>
          <w:rFonts w:ascii="Times New Roman" w:hAnsi="Times New Roman"/>
          <w:sz w:val="28"/>
          <w:szCs w:val="28"/>
          <w:lang w:val="uk-UA"/>
        </w:rPr>
        <w:t>, м. Ніжин 15 лютого 2018 р. / за заг. ред. Ю.Г.Новгородської.  Ніжин : НДУ ім. М.Гоголя, 2020</w:t>
      </w:r>
      <w:r w:rsidR="001604BC" w:rsidRPr="002608EC">
        <w:rPr>
          <w:rFonts w:ascii="Times New Roman" w:hAnsi="Times New Roman"/>
          <w:color w:val="000000"/>
          <w:sz w:val="28"/>
          <w:szCs w:val="28"/>
          <w:shd w:val="clear" w:color="auto" w:fill="FFFFFF"/>
          <w:lang w:val="uk-UA"/>
        </w:rPr>
        <w:t>. С.</w:t>
      </w:r>
      <w:r w:rsidRPr="002608EC">
        <w:rPr>
          <w:rFonts w:ascii="Times New Roman" w:hAnsi="Times New Roman"/>
          <w:color w:val="000000"/>
          <w:sz w:val="28"/>
          <w:szCs w:val="28"/>
          <w:shd w:val="clear" w:color="auto" w:fill="FFFFFF"/>
          <w:lang w:val="uk-UA"/>
        </w:rPr>
        <w:t>95-99</w:t>
      </w:r>
      <w:r w:rsidR="001604BC" w:rsidRPr="002608EC">
        <w:rPr>
          <w:rFonts w:ascii="Times New Roman" w:hAnsi="Times New Roman"/>
          <w:color w:val="000000"/>
          <w:sz w:val="28"/>
          <w:szCs w:val="28"/>
          <w:shd w:val="clear" w:color="auto" w:fill="FFFFFF"/>
          <w:lang w:val="uk-UA"/>
        </w:rPr>
        <w:t>;</w:t>
      </w:r>
    </w:p>
    <w:p w:rsidR="001604BC" w:rsidRPr="002608EC" w:rsidRDefault="002608EC" w:rsidP="006206C0">
      <w:pPr>
        <w:pStyle w:val="a3"/>
        <w:numPr>
          <w:ilvl w:val="0"/>
          <w:numId w:val="40"/>
        </w:numPr>
        <w:tabs>
          <w:tab w:val="left" w:pos="993"/>
          <w:tab w:val="left" w:pos="1276"/>
        </w:tabs>
        <w:spacing w:after="0" w:line="348" w:lineRule="auto"/>
        <w:ind w:left="0" w:firstLine="709"/>
        <w:jc w:val="both"/>
        <w:rPr>
          <w:rFonts w:ascii="Times New Roman" w:hAnsi="Times New Roman"/>
          <w:sz w:val="28"/>
          <w:szCs w:val="28"/>
          <w:lang w:val="uk-UA"/>
        </w:rPr>
      </w:pPr>
      <w:r w:rsidRPr="002608EC">
        <w:rPr>
          <w:rFonts w:ascii="Times New Roman" w:hAnsi="Times New Roman"/>
          <w:sz w:val="28"/>
          <w:szCs w:val="28"/>
          <w:lang w:val="uk-UA"/>
        </w:rPr>
        <w:t>Структура кар’єрної компетентності майбутніх менеджерів</w:t>
      </w:r>
      <w:r w:rsidR="001604BC" w:rsidRPr="002608EC">
        <w:rPr>
          <w:rFonts w:ascii="Times New Roman" w:hAnsi="Times New Roman"/>
          <w:sz w:val="28"/>
          <w:szCs w:val="28"/>
          <w:lang w:val="uk-UA"/>
        </w:rPr>
        <w:t xml:space="preserve">. </w:t>
      </w:r>
      <w:r w:rsidR="001604BC" w:rsidRPr="002608EC">
        <w:rPr>
          <w:rFonts w:ascii="Times New Roman" w:hAnsi="Times New Roman"/>
          <w:i/>
          <w:sz w:val="28"/>
          <w:szCs w:val="28"/>
          <w:lang w:val="uk-UA"/>
        </w:rPr>
        <w:t>Вісник студентського наукового товариства</w:t>
      </w:r>
      <w:r w:rsidR="001604BC" w:rsidRPr="002608EC">
        <w:rPr>
          <w:rFonts w:ascii="Times New Roman" w:hAnsi="Times New Roman"/>
          <w:sz w:val="28"/>
          <w:szCs w:val="28"/>
          <w:lang w:val="uk-UA"/>
        </w:rPr>
        <w:t xml:space="preserve">: збірник наукових праць студентів / за заг. ред. О. В. Мельничука. Вип. 23. Ніжин : НДУ ім. М. Гоголя, 2020.  С. </w:t>
      </w:r>
      <w:r w:rsidRPr="002608EC">
        <w:rPr>
          <w:rFonts w:ascii="Times New Roman" w:hAnsi="Times New Roman"/>
          <w:sz w:val="28"/>
          <w:szCs w:val="28"/>
          <w:lang w:val="uk-UA"/>
        </w:rPr>
        <w:t>205-209</w:t>
      </w:r>
      <w:r w:rsidR="001604BC" w:rsidRPr="002608EC">
        <w:rPr>
          <w:rFonts w:ascii="Times New Roman" w:hAnsi="Times New Roman"/>
          <w:sz w:val="28"/>
          <w:szCs w:val="28"/>
          <w:lang w:val="uk-UA"/>
        </w:rPr>
        <w:t>.</w:t>
      </w:r>
    </w:p>
    <w:p w:rsidR="001604BC" w:rsidRPr="0067768A" w:rsidRDefault="001604BC" w:rsidP="00D51435">
      <w:pPr>
        <w:pStyle w:val="Heading11"/>
        <w:tabs>
          <w:tab w:val="left" w:pos="709"/>
        </w:tabs>
        <w:adjustRightInd w:val="0"/>
        <w:spacing w:line="348" w:lineRule="auto"/>
        <w:ind w:left="0" w:firstLine="709"/>
        <w:jc w:val="both"/>
        <w:rPr>
          <w:b w:val="0"/>
          <w:lang w:val="uk-UA"/>
        </w:rPr>
      </w:pPr>
      <w:r w:rsidRPr="0067768A">
        <w:rPr>
          <w:color w:val="000000"/>
          <w:lang w:val="uk-UA"/>
        </w:rPr>
        <w:t xml:space="preserve">Структура магістерської роботи. </w:t>
      </w:r>
      <w:r w:rsidRPr="0067768A">
        <w:rPr>
          <w:b w:val="0"/>
          <w:color w:val="000000"/>
          <w:lang w:val="uk-UA"/>
        </w:rPr>
        <w:t xml:space="preserve">Робота складається зі вступу, трьох розділів, висновків до розділів, загальних висновків, списку використаних джерел та додатків. </w:t>
      </w:r>
      <w:r w:rsidRPr="0067768A">
        <w:rPr>
          <w:b w:val="0"/>
          <w:lang w:val="uk-UA"/>
        </w:rPr>
        <w:t xml:space="preserve">Загальний обсяг роботи становить </w:t>
      </w:r>
      <w:r w:rsidR="00D51435" w:rsidRPr="00D51435">
        <w:rPr>
          <w:b w:val="0"/>
          <w:lang w:val="uk-UA"/>
        </w:rPr>
        <w:t>19</w:t>
      </w:r>
      <w:r w:rsidR="005A146E">
        <w:rPr>
          <w:b w:val="0"/>
          <w:lang w:val="uk-UA"/>
        </w:rPr>
        <w:t>1</w:t>
      </w:r>
      <w:r w:rsidRPr="0067768A">
        <w:rPr>
          <w:b w:val="0"/>
          <w:lang w:val="uk-UA"/>
        </w:rPr>
        <w:t xml:space="preserve"> сторін</w:t>
      </w:r>
      <w:r w:rsidR="00D51435">
        <w:rPr>
          <w:b w:val="0"/>
          <w:lang w:val="uk-UA"/>
        </w:rPr>
        <w:t>к</w:t>
      </w:r>
      <w:r w:rsidR="005A146E">
        <w:rPr>
          <w:b w:val="0"/>
          <w:lang w:val="uk-UA"/>
        </w:rPr>
        <w:t>у</w:t>
      </w:r>
      <w:r w:rsidRPr="0067768A">
        <w:rPr>
          <w:b w:val="0"/>
          <w:lang w:val="uk-UA"/>
        </w:rPr>
        <w:t xml:space="preserve">, з них </w:t>
      </w:r>
      <w:r w:rsidR="005A146E">
        <w:rPr>
          <w:b w:val="0"/>
          <w:lang w:val="uk-UA"/>
        </w:rPr>
        <w:t>87</w:t>
      </w:r>
      <w:bookmarkStart w:id="0" w:name="_GoBack"/>
      <w:bookmarkEnd w:id="0"/>
      <w:r w:rsidRPr="0067768A">
        <w:rPr>
          <w:b w:val="0"/>
          <w:lang w:val="uk-UA"/>
        </w:rPr>
        <w:t xml:space="preserve"> сторінок – основного тексту. </w:t>
      </w:r>
      <w:r w:rsidRPr="0067768A">
        <w:rPr>
          <w:b w:val="0"/>
          <w:color w:val="000000"/>
          <w:lang w:val="uk-UA"/>
        </w:rPr>
        <w:t xml:space="preserve">Список використаної літератури нараховує  </w:t>
      </w:r>
      <w:r w:rsidR="0091362B">
        <w:rPr>
          <w:b w:val="0"/>
          <w:color w:val="000000"/>
          <w:lang w:val="uk-UA"/>
        </w:rPr>
        <w:t>50</w:t>
      </w:r>
      <w:r w:rsidRPr="0067768A">
        <w:rPr>
          <w:b w:val="0"/>
          <w:color w:val="000000"/>
          <w:lang w:val="uk-UA"/>
        </w:rPr>
        <w:t xml:space="preserve"> джерел. </w:t>
      </w:r>
    </w:p>
    <w:p w:rsidR="00DC6AD4" w:rsidRDefault="00040444" w:rsidP="0099716B">
      <w:pPr>
        <w:spacing w:after="0" w:line="360" w:lineRule="auto"/>
        <w:ind w:firstLine="720"/>
        <w:jc w:val="center"/>
        <w:rPr>
          <w:rFonts w:ascii="Times New Roman" w:hAnsi="Times New Roman"/>
          <w:b/>
          <w:sz w:val="28"/>
          <w:szCs w:val="28"/>
          <w:lang w:val="uk-UA"/>
        </w:rPr>
      </w:pPr>
      <w:r>
        <w:rPr>
          <w:rFonts w:ascii="Times New Roman" w:hAnsi="Times New Roman"/>
          <w:b/>
          <w:sz w:val="28"/>
          <w:szCs w:val="28"/>
          <w:lang w:val="uk-UA"/>
        </w:rPr>
        <w:lastRenderedPageBreak/>
        <w:t>Р</w:t>
      </w:r>
      <w:r w:rsidR="00DC6AD4">
        <w:rPr>
          <w:rFonts w:ascii="Times New Roman" w:hAnsi="Times New Roman"/>
          <w:b/>
          <w:sz w:val="28"/>
          <w:szCs w:val="28"/>
          <w:lang w:val="uk-UA"/>
        </w:rPr>
        <w:t>ОЗДІЛ 1.</w:t>
      </w:r>
    </w:p>
    <w:p w:rsidR="00DC6AD4" w:rsidRPr="003E7C0C" w:rsidRDefault="00DC6AD4" w:rsidP="0099716B">
      <w:pPr>
        <w:spacing w:after="0" w:line="360" w:lineRule="auto"/>
        <w:ind w:firstLine="720"/>
        <w:jc w:val="center"/>
        <w:rPr>
          <w:rFonts w:ascii="Times New Roman" w:hAnsi="Times New Roman"/>
          <w:b/>
          <w:sz w:val="28"/>
          <w:szCs w:val="28"/>
          <w:lang w:val="uk-UA"/>
        </w:rPr>
      </w:pPr>
      <w:r w:rsidRPr="003E7C0C">
        <w:rPr>
          <w:rFonts w:ascii="Times New Roman" w:hAnsi="Times New Roman"/>
          <w:b/>
          <w:sz w:val="28"/>
          <w:szCs w:val="28"/>
          <w:lang w:val="uk-UA"/>
        </w:rPr>
        <w:t>ТЕОРЕТИЧНИЙ АНАЛІЗ ЗМІСТУ ПОНЯТТЯ «КАР’ЄРНА КОМПЕТЕНТНІСТЬ» З ПОЗИЦІЇ ПСИХОЛОГО-ПЕДАГОГІЧНИХ ДИСЦИПЛІН</w:t>
      </w:r>
    </w:p>
    <w:p w:rsidR="00DC6AD4" w:rsidRPr="004B57A1" w:rsidRDefault="00DC6AD4" w:rsidP="006206C0">
      <w:pPr>
        <w:pStyle w:val="a3"/>
        <w:numPr>
          <w:ilvl w:val="1"/>
          <w:numId w:val="25"/>
        </w:numPr>
        <w:spacing w:after="0" w:line="360" w:lineRule="auto"/>
        <w:ind w:left="0" w:firstLine="720"/>
        <w:jc w:val="both"/>
        <w:rPr>
          <w:rFonts w:ascii="Times New Roman" w:hAnsi="Times New Roman"/>
          <w:b/>
          <w:sz w:val="28"/>
          <w:szCs w:val="28"/>
          <w:lang w:val="uk-UA"/>
        </w:rPr>
      </w:pPr>
      <w:r w:rsidRPr="004B57A1">
        <w:rPr>
          <w:rFonts w:ascii="Times New Roman" w:hAnsi="Times New Roman"/>
          <w:b/>
          <w:sz w:val="28"/>
          <w:szCs w:val="28"/>
          <w:lang w:val="uk-UA"/>
        </w:rPr>
        <w:t xml:space="preserve">Кар’єрна компетентність як складова управлінської діяльності менеджера </w:t>
      </w:r>
    </w:p>
    <w:p w:rsidR="00DC6AD4" w:rsidRPr="0099716B" w:rsidRDefault="00DC6AD4"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У сучасних умовах розвитку суспільства кар’єра є одним із важливих показників успішності життєдіяльності людини, досягнення певного статусу, підвищення рівня і якості життя в цілому. Кар’єрне зростання фахівця обумовлюється реалізацією особистісного потенціалу в професійній, соціальній та адміністративній діяльності та підвищенням ефективності діяльності того освітнього закладу, в якому він здійснює цю діяльність.</w:t>
      </w:r>
    </w:p>
    <w:p w:rsidR="00DC6AD4" w:rsidRPr="0099716B" w:rsidRDefault="00DC6AD4" w:rsidP="0099716B">
      <w:pPr>
        <w:pStyle w:val="HTML"/>
        <w:tabs>
          <w:tab w:val="left" w:pos="1276"/>
        </w:tabs>
        <w:spacing w:line="360" w:lineRule="auto"/>
        <w:ind w:firstLine="851"/>
        <w:jc w:val="both"/>
        <w:rPr>
          <w:rFonts w:ascii="Times New Roman" w:hAnsi="Times New Roman" w:cs="Times New Roman"/>
          <w:sz w:val="28"/>
          <w:szCs w:val="28"/>
          <w:lang w:val="uk-UA"/>
        </w:rPr>
      </w:pPr>
      <w:r w:rsidRPr="0099716B">
        <w:rPr>
          <w:rFonts w:ascii="Times New Roman" w:hAnsi="Times New Roman" w:cs="Times New Roman"/>
          <w:sz w:val="28"/>
          <w:szCs w:val="28"/>
          <w:lang w:val="uk-UA"/>
        </w:rPr>
        <w:t>Ті реформаційні процеси, які відбуваються сьогодні в усіх сферах життєдіяльності людини, потребують певних змін середовища професійного розвитку, гнучких технологій адаптивного включення фахівця в професійну діяльність.</w:t>
      </w:r>
    </w:p>
    <w:p w:rsidR="00DC6AD4" w:rsidRPr="0099716B" w:rsidRDefault="00DC6AD4" w:rsidP="0099716B">
      <w:pPr>
        <w:pStyle w:val="HTML"/>
        <w:shd w:val="clear" w:color="auto" w:fill="F8F9FA"/>
        <w:tabs>
          <w:tab w:val="left" w:pos="1276"/>
        </w:tabs>
        <w:spacing w:line="360" w:lineRule="auto"/>
        <w:ind w:firstLine="851"/>
        <w:jc w:val="both"/>
        <w:rPr>
          <w:rFonts w:ascii="Times New Roman" w:hAnsi="Times New Roman" w:cs="Times New Roman"/>
          <w:sz w:val="28"/>
          <w:szCs w:val="28"/>
          <w:lang w:val="uk-UA"/>
        </w:rPr>
      </w:pPr>
      <w:r w:rsidRPr="0099716B">
        <w:rPr>
          <w:rFonts w:ascii="Times New Roman" w:hAnsi="Times New Roman" w:cs="Times New Roman"/>
          <w:sz w:val="28"/>
          <w:szCs w:val="28"/>
          <w:lang w:val="uk-UA"/>
        </w:rPr>
        <w:t>Сучасна освіта спрямовується на формування конкурентоспроможної особистості, яка прагне до розвитку, навчання протягом життя, досягнення успіху в професійній діяльності, до кар’єрного зростання. Аналіз теорії та практики з цієї проблеми дозволив виявити низку суперечностей між:</w:t>
      </w:r>
    </w:p>
    <w:p w:rsidR="00DC6AD4" w:rsidRPr="0099716B" w:rsidRDefault="00DC6AD4" w:rsidP="006206C0">
      <w:pPr>
        <w:pStyle w:val="HTML"/>
        <w:numPr>
          <w:ilvl w:val="0"/>
          <w:numId w:val="27"/>
        </w:numPr>
        <w:shd w:val="clear" w:color="auto" w:fill="F8F9FA"/>
        <w:tabs>
          <w:tab w:val="left" w:pos="1276"/>
        </w:tabs>
        <w:spacing w:line="360" w:lineRule="auto"/>
        <w:ind w:left="0" w:firstLine="851"/>
        <w:jc w:val="both"/>
        <w:rPr>
          <w:rFonts w:ascii="Times New Roman" w:hAnsi="Times New Roman" w:cs="Times New Roman"/>
          <w:sz w:val="28"/>
          <w:szCs w:val="28"/>
          <w:lang w:val="uk-UA"/>
        </w:rPr>
      </w:pPr>
      <w:r w:rsidRPr="0099716B">
        <w:rPr>
          <w:rFonts w:ascii="Times New Roman" w:hAnsi="Times New Roman" w:cs="Times New Roman"/>
          <w:sz w:val="28"/>
          <w:szCs w:val="28"/>
          <w:lang w:val="uk-UA"/>
        </w:rPr>
        <w:t>нагальною потребою сучасного суспільства в молодих фахівцях здатних до успішної кар’єри та її реалізації в умовах  постійних змін професійної діяльності, і традиційним змістом їх підготовки у закладах освіти;</w:t>
      </w:r>
    </w:p>
    <w:p w:rsidR="00DC6AD4" w:rsidRPr="0099716B" w:rsidRDefault="00DC6AD4" w:rsidP="006206C0">
      <w:pPr>
        <w:pStyle w:val="HTML"/>
        <w:numPr>
          <w:ilvl w:val="0"/>
          <w:numId w:val="27"/>
        </w:numPr>
        <w:shd w:val="clear" w:color="auto" w:fill="F8F9FA"/>
        <w:tabs>
          <w:tab w:val="left" w:pos="1276"/>
        </w:tabs>
        <w:spacing w:line="360" w:lineRule="auto"/>
        <w:ind w:left="0" w:firstLine="851"/>
        <w:jc w:val="both"/>
        <w:rPr>
          <w:rFonts w:ascii="Times New Roman" w:hAnsi="Times New Roman" w:cs="Times New Roman"/>
          <w:sz w:val="28"/>
          <w:szCs w:val="28"/>
          <w:lang w:val="uk-UA"/>
        </w:rPr>
      </w:pPr>
      <w:r w:rsidRPr="0099716B">
        <w:rPr>
          <w:rFonts w:ascii="Times New Roman" w:hAnsi="Times New Roman" w:cs="Times New Roman"/>
          <w:sz w:val="28"/>
          <w:szCs w:val="28"/>
          <w:lang w:val="uk-UA"/>
        </w:rPr>
        <w:t xml:space="preserve">можливостями освітнього простору з забезпечення розвитку індивідуальної траєкторії самовираження та самореалізації студентів як основи їхнього кар’єрного потенціалу та відсутністю відповідних організаційно-педагогічних умов, що зумовлюють його створення; </w:t>
      </w:r>
    </w:p>
    <w:p w:rsidR="00DC6AD4" w:rsidRPr="0099716B" w:rsidRDefault="00DC6AD4" w:rsidP="006206C0">
      <w:pPr>
        <w:pStyle w:val="HTML"/>
        <w:numPr>
          <w:ilvl w:val="0"/>
          <w:numId w:val="27"/>
        </w:numPr>
        <w:shd w:val="clear" w:color="auto" w:fill="F8F9FA"/>
        <w:tabs>
          <w:tab w:val="left" w:pos="1276"/>
        </w:tabs>
        <w:spacing w:line="360" w:lineRule="auto"/>
        <w:ind w:left="0" w:firstLine="851"/>
        <w:jc w:val="both"/>
        <w:rPr>
          <w:rFonts w:ascii="Times New Roman" w:hAnsi="Times New Roman" w:cs="Times New Roman"/>
          <w:sz w:val="28"/>
          <w:szCs w:val="28"/>
          <w:lang w:val="uk-UA"/>
        </w:rPr>
      </w:pPr>
      <w:r w:rsidRPr="0099716B">
        <w:rPr>
          <w:rFonts w:ascii="Times New Roman" w:hAnsi="Times New Roman" w:cs="Times New Roman"/>
          <w:sz w:val="28"/>
          <w:szCs w:val="28"/>
          <w:lang w:val="uk-UA"/>
        </w:rPr>
        <w:lastRenderedPageBreak/>
        <w:t>потребою у формуванні особистості майбутнього менеджера з високим рівнем готовності до реалізації професійної функції і нерозробленістю повного концептуального обґрунтування супроводу його професійно-особистісного самовизначення в кар’єро орієнтованому освітньому процесі;</w:t>
      </w:r>
    </w:p>
    <w:p w:rsidR="00DC6AD4" w:rsidRPr="0099716B" w:rsidRDefault="00DC6AD4" w:rsidP="006206C0">
      <w:pPr>
        <w:pStyle w:val="HTML"/>
        <w:numPr>
          <w:ilvl w:val="0"/>
          <w:numId w:val="27"/>
        </w:numPr>
        <w:shd w:val="clear" w:color="auto" w:fill="F8F9FA"/>
        <w:tabs>
          <w:tab w:val="left" w:pos="1276"/>
        </w:tabs>
        <w:spacing w:line="360" w:lineRule="auto"/>
        <w:ind w:left="0" w:firstLine="851"/>
        <w:jc w:val="both"/>
        <w:rPr>
          <w:rFonts w:ascii="Times New Roman" w:hAnsi="Times New Roman" w:cs="Times New Roman"/>
          <w:sz w:val="28"/>
          <w:szCs w:val="28"/>
          <w:lang w:val="uk-UA"/>
        </w:rPr>
      </w:pPr>
      <w:r w:rsidRPr="0099716B">
        <w:rPr>
          <w:rFonts w:ascii="Times New Roman" w:hAnsi="Times New Roman" w:cs="Times New Roman"/>
          <w:sz w:val="28"/>
          <w:szCs w:val="28"/>
          <w:lang w:val="uk-UA"/>
        </w:rPr>
        <w:t>об'єктивною конкуренцією в професійному середовищі та відсутністю у випускників ЗВО психологічної готовності компетентно досягати успіху у своїй кар'єрній діяльності.</w:t>
      </w:r>
    </w:p>
    <w:p w:rsidR="00DC6AD4" w:rsidRPr="0099716B" w:rsidRDefault="00DC6AD4" w:rsidP="0099716B">
      <w:pPr>
        <w:tabs>
          <w:tab w:val="left" w:pos="1276"/>
        </w:tabs>
        <w:spacing w:after="0" w:line="360" w:lineRule="auto"/>
        <w:ind w:firstLine="851"/>
        <w:jc w:val="both"/>
        <w:rPr>
          <w:rFonts w:ascii="Times New Roman" w:eastAsia="Times New Roman" w:hAnsi="Times New Roman"/>
          <w:spacing w:val="-2"/>
          <w:sz w:val="28"/>
          <w:szCs w:val="28"/>
          <w:lang w:val="uk-UA"/>
        </w:rPr>
      </w:pPr>
      <w:r w:rsidRPr="0099716B">
        <w:rPr>
          <w:rFonts w:ascii="Times New Roman" w:hAnsi="Times New Roman"/>
          <w:sz w:val="28"/>
          <w:szCs w:val="28"/>
          <w:lang w:val="uk-UA"/>
        </w:rPr>
        <w:t xml:space="preserve">Сьогодні у просторі сучасної освіти проблему кар’єрного зростання представлено в працях О. Бодальова, Е. Зеєра, І. Лотової, Т. Невструєвої,                    Ю. Стрєлкова. Готовність до здійснення професійної кар’єри та її планування стала предметом дослідження ряду науковців (Т. Гнедіна, А. Жданович,            Н. Цвєткова). Розкриття сутності та складових кар’єрної компетентності знаходяться у полі зору західних вчених Дж. Міддлтон, М. Куйперс. </w:t>
      </w:r>
    </w:p>
    <w:p w:rsidR="00DC6AD4" w:rsidRPr="0099716B" w:rsidRDefault="00DC6AD4" w:rsidP="0099716B">
      <w:pPr>
        <w:pStyle w:val="HTML"/>
        <w:shd w:val="clear" w:color="auto" w:fill="F8F9FA"/>
        <w:tabs>
          <w:tab w:val="left" w:pos="1276"/>
        </w:tabs>
        <w:spacing w:line="360" w:lineRule="auto"/>
        <w:ind w:firstLine="851"/>
        <w:jc w:val="both"/>
        <w:rPr>
          <w:rFonts w:ascii="Times New Roman" w:hAnsi="Times New Roman" w:cs="Times New Roman"/>
          <w:sz w:val="28"/>
          <w:szCs w:val="28"/>
          <w:lang w:val="uk-UA"/>
        </w:rPr>
      </w:pPr>
      <w:r w:rsidRPr="0099716B">
        <w:rPr>
          <w:rFonts w:ascii="Times New Roman" w:hAnsi="Times New Roman" w:cs="Times New Roman"/>
          <w:sz w:val="28"/>
          <w:szCs w:val="28"/>
          <w:lang w:val="uk-UA"/>
        </w:rPr>
        <w:t>У теорії управління терміном «кар’єра» позначають результат, зміст якого полягає в усвідомленні фахівцем своєї позиції та способів поведінки в сфері здійснення професійної діяльності; успішному посадовому або професійному зростанні.</w:t>
      </w:r>
    </w:p>
    <w:p w:rsidR="00DC6AD4" w:rsidRPr="0099716B" w:rsidRDefault="00DC6AD4"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Розрізняють два види успіху у кар’єрі:</w:t>
      </w:r>
    </w:p>
    <w:p w:rsidR="00DC6AD4" w:rsidRPr="0099716B" w:rsidRDefault="00DC6AD4" w:rsidP="006206C0">
      <w:pPr>
        <w:pStyle w:val="a3"/>
        <w:numPr>
          <w:ilvl w:val="0"/>
          <w:numId w:val="28"/>
        </w:numPr>
        <w:tabs>
          <w:tab w:val="left" w:pos="1134"/>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об’єктивний – передбачає просування по кар’єрних сходах та здійснення оплати обсягу виконаної роботи;</w:t>
      </w:r>
    </w:p>
    <w:p w:rsidR="00DC6AD4" w:rsidRPr="0099716B" w:rsidRDefault="00DC6AD4" w:rsidP="006206C0">
      <w:pPr>
        <w:pStyle w:val="a3"/>
        <w:numPr>
          <w:ilvl w:val="0"/>
          <w:numId w:val="28"/>
        </w:numPr>
        <w:tabs>
          <w:tab w:val="left" w:pos="1134"/>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суб’єктивний – характеризується кар’єрною актуальністю і полягає в отриманні задоволення, соціального визнання.</w:t>
      </w:r>
    </w:p>
    <w:p w:rsidR="00DC6AD4" w:rsidRPr="0099716B" w:rsidRDefault="00DC6AD4" w:rsidP="0099716B">
      <w:pPr>
        <w:pStyle w:val="HTML"/>
        <w:shd w:val="clear" w:color="auto" w:fill="F8F9FA"/>
        <w:tabs>
          <w:tab w:val="left" w:pos="1276"/>
        </w:tabs>
        <w:spacing w:line="360" w:lineRule="auto"/>
        <w:ind w:firstLine="851"/>
        <w:jc w:val="both"/>
        <w:rPr>
          <w:rFonts w:ascii="Times New Roman" w:hAnsi="Times New Roman" w:cs="Times New Roman"/>
          <w:sz w:val="28"/>
          <w:szCs w:val="28"/>
          <w:lang w:val="uk-UA"/>
        </w:rPr>
      </w:pPr>
      <w:r w:rsidRPr="0099716B">
        <w:rPr>
          <w:rFonts w:ascii="Times New Roman" w:hAnsi="Times New Roman" w:cs="Times New Roman"/>
          <w:sz w:val="28"/>
          <w:szCs w:val="28"/>
          <w:lang w:val="uk-UA"/>
        </w:rPr>
        <w:t xml:space="preserve">Успіх у кар’єрі обумовлюється такими чинниками, як: взаємозв’язок кар’єри зі здібностями, особистісними якостями майбутнього менеджера та їх відповідність обраній професії; сформованість у студентів здатності вибудовувати стратегії та тактики гнучкої орієнтації в професійному середовищі, що охоплює кар’єрну компетентність. </w:t>
      </w:r>
    </w:p>
    <w:p w:rsidR="00DC6AD4" w:rsidRPr="0099716B" w:rsidRDefault="00DC6AD4" w:rsidP="0099716B">
      <w:pPr>
        <w:pStyle w:val="HTML"/>
        <w:shd w:val="clear" w:color="auto" w:fill="F8F9FA"/>
        <w:tabs>
          <w:tab w:val="left" w:pos="1276"/>
        </w:tabs>
        <w:spacing w:line="360" w:lineRule="auto"/>
        <w:ind w:firstLine="851"/>
        <w:jc w:val="both"/>
        <w:rPr>
          <w:rFonts w:ascii="Times New Roman" w:hAnsi="Times New Roman" w:cs="Times New Roman"/>
          <w:sz w:val="28"/>
          <w:szCs w:val="28"/>
          <w:lang w:val="uk-UA"/>
        </w:rPr>
      </w:pPr>
      <w:r w:rsidRPr="0099716B">
        <w:rPr>
          <w:rFonts w:ascii="Times New Roman" w:hAnsi="Times New Roman" w:cs="Times New Roman"/>
          <w:sz w:val="28"/>
          <w:szCs w:val="28"/>
          <w:lang w:val="uk-UA"/>
        </w:rPr>
        <w:lastRenderedPageBreak/>
        <w:t>За переконанням Л.А.Богуш, «професійна кар’єра – це індивідуальна діяльність людини в професійній сфері, яка пов’язана зі специфічним способом життя, що дозволяє індивіду реалізовувати своє професійне покликання, збагачувати особистий досвід, забезпечувати розвиток професійних здібностей і досягати намічених цілей»</w:t>
      </w:r>
      <w:r w:rsidR="00651A07" w:rsidRPr="0099716B">
        <w:rPr>
          <w:rFonts w:ascii="Times New Roman" w:hAnsi="Times New Roman" w:cs="Times New Roman"/>
          <w:sz w:val="28"/>
          <w:szCs w:val="28"/>
          <w:lang w:val="uk-UA"/>
        </w:rPr>
        <w:t xml:space="preserve"> [8, с.28].</w:t>
      </w:r>
    </w:p>
    <w:p w:rsidR="00DC6AD4" w:rsidRPr="0099716B" w:rsidRDefault="00DC6AD4" w:rsidP="0099716B">
      <w:pPr>
        <w:pStyle w:val="HTML"/>
        <w:shd w:val="clear" w:color="auto" w:fill="F8F9FA"/>
        <w:tabs>
          <w:tab w:val="left" w:pos="1276"/>
        </w:tabs>
        <w:spacing w:line="360" w:lineRule="auto"/>
        <w:ind w:firstLine="851"/>
        <w:jc w:val="both"/>
        <w:rPr>
          <w:rFonts w:ascii="Times New Roman" w:hAnsi="Times New Roman" w:cs="Times New Roman"/>
          <w:sz w:val="28"/>
          <w:szCs w:val="28"/>
          <w:lang w:val="uk-UA"/>
        </w:rPr>
      </w:pPr>
      <w:r w:rsidRPr="0099716B">
        <w:rPr>
          <w:rFonts w:ascii="Times New Roman" w:hAnsi="Times New Roman" w:cs="Times New Roman"/>
          <w:sz w:val="28"/>
          <w:szCs w:val="28"/>
          <w:lang w:val="uk-UA"/>
        </w:rPr>
        <w:t>Професійна кар’єра у дослідженнях науковців розглядається в трьох аспектах:</w:t>
      </w:r>
    </w:p>
    <w:p w:rsidR="00DC6AD4" w:rsidRPr="0099716B" w:rsidRDefault="00DC6AD4" w:rsidP="006206C0">
      <w:pPr>
        <w:pStyle w:val="HTML"/>
        <w:numPr>
          <w:ilvl w:val="0"/>
          <w:numId w:val="26"/>
        </w:numPr>
        <w:shd w:val="clear" w:color="auto" w:fill="F8F9FA"/>
        <w:tabs>
          <w:tab w:val="left" w:pos="1276"/>
        </w:tabs>
        <w:spacing w:line="360" w:lineRule="auto"/>
        <w:ind w:left="0" w:firstLine="851"/>
        <w:jc w:val="both"/>
        <w:rPr>
          <w:rFonts w:ascii="Times New Roman" w:hAnsi="Times New Roman" w:cs="Times New Roman"/>
          <w:sz w:val="28"/>
          <w:szCs w:val="28"/>
          <w:lang w:val="uk-UA"/>
        </w:rPr>
      </w:pPr>
      <w:r w:rsidRPr="0099716B">
        <w:rPr>
          <w:rFonts w:ascii="Times New Roman" w:hAnsi="Times New Roman" w:cs="Times New Roman"/>
          <w:sz w:val="28"/>
          <w:szCs w:val="28"/>
          <w:lang w:val="uk-UA"/>
        </w:rPr>
        <w:t xml:space="preserve">в організаційному аспекті кар’єра трактується як цілеспрямоване професійне зростання, розширення професійної компетентності, кваліфікаційних можливостей і розмірів винагороди, пов’язаних з якістю діяльності працівника; </w:t>
      </w:r>
    </w:p>
    <w:p w:rsidR="00DC6AD4" w:rsidRPr="0099716B" w:rsidRDefault="00DC6AD4" w:rsidP="006206C0">
      <w:pPr>
        <w:pStyle w:val="HTML"/>
        <w:numPr>
          <w:ilvl w:val="0"/>
          <w:numId w:val="26"/>
        </w:numPr>
        <w:shd w:val="clear" w:color="auto" w:fill="F8F9FA"/>
        <w:tabs>
          <w:tab w:val="left" w:pos="1276"/>
        </w:tabs>
        <w:spacing w:line="360" w:lineRule="auto"/>
        <w:ind w:left="0" w:firstLine="851"/>
        <w:jc w:val="both"/>
        <w:rPr>
          <w:rFonts w:ascii="Times New Roman" w:hAnsi="Times New Roman" w:cs="Times New Roman"/>
          <w:sz w:val="28"/>
          <w:szCs w:val="28"/>
          <w:lang w:val="uk-UA"/>
        </w:rPr>
      </w:pPr>
      <w:r w:rsidRPr="0099716B">
        <w:rPr>
          <w:rFonts w:ascii="Times New Roman" w:hAnsi="Times New Roman" w:cs="Times New Roman"/>
          <w:sz w:val="28"/>
          <w:szCs w:val="28"/>
          <w:lang w:val="uk-UA"/>
        </w:rPr>
        <w:t xml:space="preserve">в особистісному аспекті кар’єра розглядається як власні судження фахівця суб’єктивно усвідомлені щодо професійного майбутнього та ставлення до нього, прогнозовані шляхи самовираження у праці й задоволення нею, індивідуально усвідомлені позиція і поведінка, пов’язані з професійним досвідом людини; </w:t>
      </w:r>
    </w:p>
    <w:p w:rsidR="00DC6AD4" w:rsidRPr="0099716B" w:rsidRDefault="00DC6AD4" w:rsidP="006206C0">
      <w:pPr>
        <w:pStyle w:val="HTML"/>
        <w:numPr>
          <w:ilvl w:val="0"/>
          <w:numId w:val="26"/>
        </w:numPr>
        <w:shd w:val="clear" w:color="auto" w:fill="F8F9FA"/>
        <w:tabs>
          <w:tab w:val="left" w:pos="1276"/>
        </w:tabs>
        <w:spacing w:line="360" w:lineRule="auto"/>
        <w:ind w:left="0" w:firstLine="851"/>
        <w:jc w:val="both"/>
        <w:rPr>
          <w:rFonts w:ascii="Times New Roman" w:hAnsi="Times New Roman" w:cs="Times New Roman"/>
          <w:sz w:val="28"/>
          <w:szCs w:val="28"/>
          <w:lang w:val="uk-UA"/>
        </w:rPr>
      </w:pPr>
      <w:r w:rsidRPr="0099716B">
        <w:rPr>
          <w:rFonts w:ascii="Times New Roman" w:hAnsi="Times New Roman" w:cs="Times New Roman"/>
          <w:sz w:val="28"/>
          <w:szCs w:val="28"/>
          <w:lang w:val="uk-UA"/>
        </w:rPr>
        <w:t>в соціальному аспекті – як уявлення щодо кар’єрних маршрутів і шляхів досягнення успіхів, з точки зору суспільних потреб і цінно</w:t>
      </w:r>
      <w:r w:rsidR="00651A07" w:rsidRPr="0099716B">
        <w:rPr>
          <w:rFonts w:ascii="Times New Roman" w:hAnsi="Times New Roman" w:cs="Times New Roman"/>
          <w:sz w:val="28"/>
          <w:szCs w:val="28"/>
          <w:lang w:val="uk-UA"/>
        </w:rPr>
        <w:t>стей у професійній діяльності [31</w:t>
      </w:r>
      <w:r w:rsidRPr="0099716B">
        <w:rPr>
          <w:rFonts w:ascii="Times New Roman" w:hAnsi="Times New Roman" w:cs="Times New Roman"/>
          <w:sz w:val="28"/>
          <w:szCs w:val="28"/>
          <w:lang w:val="uk-UA"/>
        </w:rPr>
        <w:t>]</w:t>
      </w:r>
      <w:r w:rsidR="00651A07" w:rsidRPr="0099716B">
        <w:rPr>
          <w:rFonts w:ascii="Times New Roman" w:hAnsi="Times New Roman" w:cs="Times New Roman"/>
          <w:sz w:val="28"/>
          <w:szCs w:val="28"/>
          <w:lang w:val="uk-UA"/>
        </w:rPr>
        <w:t>.</w:t>
      </w:r>
    </w:p>
    <w:p w:rsidR="00DC6AD4" w:rsidRPr="0099716B" w:rsidRDefault="00DC6AD4" w:rsidP="0099716B">
      <w:pPr>
        <w:pStyle w:val="HTML"/>
        <w:shd w:val="clear" w:color="auto" w:fill="F8F9FA"/>
        <w:tabs>
          <w:tab w:val="left" w:pos="1276"/>
        </w:tabs>
        <w:spacing w:line="360" w:lineRule="auto"/>
        <w:ind w:firstLine="851"/>
        <w:jc w:val="both"/>
        <w:rPr>
          <w:rFonts w:ascii="Times New Roman" w:hAnsi="Times New Roman" w:cs="Times New Roman"/>
          <w:sz w:val="28"/>
          <w:szCs w:val="28"/>
          <w:lang w:val="uk-UA"/>
        </w:rPr>
      </w:pPr>
      <w:r w:rsidRPr="0099716B">
        <w:rPr>
          <w:rFonts w:ascii="Times New Roman" w:hAnsi="Times New Roman" w:cs="Times New Roman"/>
          <w:sz w:val="28"/>
          <w:szCs w:val="28"/>
          <w:lang w:val="uk-UA"/>
        </w:rPr>
        <w:t>Успішність сучасної освіти визначається, перш за все, гнучким реагуванням на постійні зміни на ринку праці, здатністю фахівця оперативно перебудовувати зміст своєї діяльності, максимально реалізовувати  особистісний потенціал. У зв’язку з цим перспективним стає процес формування кар’єрної компетентності вже на етапі професійної підготовки.</w:t>
      </w:r>
    </w:p>
    <w:p w:rsidR="00DC6AD4" w:rsidRPr="0099716B" w:rsidRDefault="00DC6AD4"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 xml:space="preserve">З метою успішної реалізації особистої кар’єри та збільшення об’єктивного та суб’єктивного кар’єрного успіху потенційним та поточним працівникам необхідно постійно вдосконалювати свої знання, вміння та навички за чотирма підкомпетентностями: особиста, соціальна, навчальна та </w:t>
      </w:r>
      <w:r w:rsidRPr="0099716B">
        <w:rPr>
          <w:rFonts w:ascii="Times New Roman" w:hAnsi="Times New Roman"/>
          <w:sz w:val="28"/>
          <w:szCs w:val="28"/>
          <w:lang w:val="uk-UA"/>
        </w:rPr>
        <w:lastRenderedPageBreak/>
        <w:t>професійна.  Таким чином, люди, які мають амбіції отримати відповідну зарплату, реальні перспективи піднятися по кар’єрних сходах, ставши щасливими та задоволеними при вступі на ринок праці, повинні мати належні знання, навички, особистий досвід та бути готовими до навчання протягом усього життя та вдосконалення.</w:t>
      </w:r>
    </w:p>
    <w:p w:rsidR="00DC6AD4" w:rsidRPr="0099716B" w:rsidRDefault="00DC6AD4"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 xml:space="preserve">Глобалізація та інтенсивний розвиток технологій протягом останніх кількох десятиліть суттєво вплинули на великі трансформації в політиці та соціальних відносинах, змінивши сам робочий світ: викликаючи зміни у характері праці, динаміці робочих навантажень, оплаті праці та робочих місцях, зовнішньому вигляді інноваційних організаційних структур.  Людина, яка прагне знайти собі місце на ринку праці, повинна мати змогу повноцінно діяти за цілями в мінливих умовах, враховуючи не лише вимоги ринку, а й цілі самореалізації. У цьому випадку людина повинна здійснювати професійну компетентність, яка визначається як сукупність знань та навичок, що стосуються пізнання себе та кар'єри, планування, управління, пристосування до інших аспектів життя.  </w:t>
      </w:r>
    </w:p>
    <w:p w:rsidR="00DC6AD4" w:rsidRPr="0099716B" w:rsidRDefault="00DC6AD4" w:rsidP="0099716B">
      <w:pPr>
        <w:tabs>
          <w:tab w:val="left" w:pos="1276"/>
        </w:tabs>
        <w:spacing w:after="0" w:line="360" w:lineRule="auto"/>
        <w:ind w:firstLine="851"/>
        <w:jc w:val="both"/>
        <w:rPr>
          <w:rFonts w:ascii="Times New Roman" w:hAnsi="Times New Roman"/>
          <w:sz w:val="28"/>
          <w:szCs w:val="28"/>
          <w:shd w:val="clear" w:color="auto" w:fill="FFFFFF"/>
          <w:lang w:val="uk-UA"/>
        </w:rPr>
      </w:pPr>
      <w:r w:rsidRPr="0099716B">
        <w:rPr>
          <w:rFonts w:ascii="Times New Roman" w:hAnsi="Times New Roman"/>
          <w:sz w:val="28"/>
          <w:szCs w:val="28"/>
          <w:shd w:val="clear" w:color="auto" w:fill="FFFFFF"/>
          <w:lang w:val="uk-UA"/>
        </w:rPr>
        <w:t>В концепції традиційної кар’єри успіх вимірюється об’єктивними критеріями (статус, займана посада, отриманий дохід). Успішність сучасної кар’єри визначається більш суб’єктивними критеріями (задоволеність від діяльності, яку виконує; реалізація внутрішнього потенціалу, реалізація життєвих цілей). Реалізація кар’єри пов’язана з якістю компетентності людини, її розвитком, кваліфікацією. Тільки володіючи компетентністю належного рівня, людина може змінити напрямок своєї діяльності, враховуючи потреби ринку праці, а також цілі особистісної самореалізації, системи цінностей організації, бачення власної кар’єри.</w:t>
      </w:r>
    </w:p>
    <w:p w:rsidR="00DC6AD4" w:rsidRPr="0099716B" w:rsidRDefault="00DC6AD4" w:rsidP="0099716B">
      <w:pPr>
        <w:shd w:val="clear" w:color="auto" w:fill="F8F9FA"/>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val="uk-UA"/>
        </w:rPr>
      </w:pPr>
      <w:r w:rsidRPr="0099716B">
        <w:rPr>
          <w:rFonts w:ascii="Times New Roman" w:eastAsia="Times New Roman" w:hAnsi="Times New Roman"/>
          <w:sz w:val="28"/>
          <w:szCs w:val="28"/>
          <w:lang w:val="uk-UA"/>
        </w:rPr>
        <w:t xml:space="preserve">Кар'єрна компетентність розглядається як елемент професійної компетентності, що характеризує її прагнення, готовність і здатність до професійної самореалізації, що супроводжується рефлексивним баченням себе, </w:t>
      </w:r>
      <w:r w:rsidRPr="0099716B">
        <w:rPr>
          <w:rFonts w:ascii="Times New Roman" w:eastAsia="Times New Roman" w:hAnsi="Times New Roman"/>
          <w:sz w:val="28"/>
          <w:szCs w:val="28"/>
          <w:lang w:val="uk-UA"/>
        </w:rPr>
        <w:lastRenderedPageBreak/>
        <w:t>адекватною самооцінкою і визначає цілеспрямований процес і результат розвитку професійної кар'єри.</w:t>
      </w:r>
    </w:p>
    <w:p w:rsidR="00DC6AD4" w:rsidRPr="0099716B" w:rsidRDefault="00DC6AD4" w:rsidP="0099716B">
      <w:pPr>
        <w:shd w:val="clear" w:color="auto" w:fill="F8F9FA"/>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val="uk-UA"/>
        </w:rPr>
      </w:pPr>
      <w:r w:rsidRPr="0099716B">
        <w:rPr>
          <w:rFonts w:ascii="Times New Roman" w:hAnsi="Times New Roman"/>
          <w:sz w:val="28"/>
          <w:szCs w:val="28"/>
          <w:lang w:val="uk-UA"/>
        </w:rPr>
        <w:t>За твердженням Л.Балабанової [</w:t>
      </w:r>
      <w:r w:rsidR="00651A07" w:rsidRPr="0099716B">
        <w:rPr>
          <w:rFonts w:ascii="Times New Roman" w:hAnsi="Times New Roman"/>
          <w:sz w:val="28"/>
          <w:szCs w:val="28"/>
          <w:lang w:val="uk-UA"/>
        </w:rPr>
        <w:t>4</w:t>
      </w:r>
      <w:r w:rsidRPr="0099716B">
        <w:rPr>
          <w:rFonts w:ascii="Times New Roman" w:hAnsi="Times New Roman"/>
          <w:sz w:val="28"/>
          <w:szCs w:val="28"/>
          <w:lang w:val="uk-UA"/>
        </w:rPr>
        <w:t>] компетентність – це ступінь кваліфікації працівника, яка дозволяє успішно вирішувати задачі, що стоять перед ним, також вона визначає здатність працівника якісно і безпомилково виконувати свої функції як у звичайних, так і в екстремальних умовах, успішно освоювати нове і швидко адаптуватися до умов, що змінюються</w:t>
      </w:r>
    </w:p>
    <w:p w:rsidR="00DC6AD4" w:rsidRPr="0099716B" w:rsidRDefault="00DC6AD4"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За переконанням С.Чупарихіна, «під компетентністю розуміється інтегративна характеристика особистості, яка являє собою цілісну, системну сукупність якостей, необхідних для успішного виконання діяльності у визначених областях (компетенції), а також здатність ефективно вирішувати проблемні ситуації і задачі, які виникають у всіх інших сферах життєдіяльності» [</w:t>
      </w:r>
      <w:r w:rsidR="00651A07" w:rsidRPr="0099716B">
        <w:rPr>
          <w:rFonts w:ascii="Times New Roman" w:hAnsi="Times New Roman"/>
          <w:sz w:val="28"/>
          <w:szCs w:val="28"/>
          <w:lang w:val="uk-UA"/>
        </w:rPr>
        <w:t>47</w:t>
      </w:r>
      <w:r w:rsidRPr="0099716B">
        <w:rPr>
          <w:rFonts w:ascii="Times New Roman" w:hAnsi="Times New Roman"/>
          <w:sz w:val="28"/>
          <w:szCs w:val="28"/>
          <w:lang w:val="uk-UA"/>
        </w:rPr>
        <w:t>, с.</w:t>
      </w:r>
      <w:r w:rsidR="00651A07" w:rsidRPr="0099716B">
        <w:rPr>
          <w:rFonts w:ascii="Times New Roman" w:hAnsi="Times New Roman"/>
          <w:sz w:val="28"/>
          <w:szCs w:val="28"/>
          <w:lang w:val="uk-UA"/>
        </w:rPr>
        <w:t>9</w:t>
      </w:r>
      <w:r w:rsidRPr="0099716B">
        <w:rPr>
          <w:rFonts w:ascii="Times New Roman" w:hAnsi="Times New Roman"/>
          <w:sz w:val="28"/>
          <w:szCs w:val="28"/>
          <w:lang w:val="uk-UA"/>
        </w:rPr>
        <w:t xml:space="preserve">]. </w:t>
      </w:r>
    </w:p>
    <w:p w:rsidR="00DC6AD4" w:rsidRPr="0099716B" w:rsidRDefault="00DC6AD4"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У контексті нашого дослідження викликають інтерес праці російських учених, де компетентність фахівця з вищою освітою розглядаються як «проявлені ним на практиці прагнення і спроможність (готовність) реалізувати свій потенціал (знання, уміння навички, особистісні якості тощо) для підсиленої продуктивності діяльності в професійній і соціальній сфері, усвідомлюючи її соціальну значущість і особисту відповідальність за результати цієї діяльності, необхідність її постійного удосконалення» [</w:t>
      </w:r>
      <w:r w:rsidR="00651A07" w:rsidRPr="0099716B">
        <w:rPr>
          <w:rFonts w:ascii="Times New Roman" w:hAnsi="Times New Roman"/>
          <w:sz w:val="28"/>
          <w:szCs w:val="28"/>
          <w:lang w:val="uk-UA"/>
        </w:rPr>
        <w:t>3</w:t>
      </w:r>
      <w:r w:rsidRPr="0099716B">
        <w:rPr>
          <w:rFonts w:ascii="Times New Roman" w:hAnsi="Times New Roman"/>
          <w:sz w:val="28"/>
          <w:szCs w:val="28"/>
          <w:lang w:val="uk-UA"/>
        </w:rPr>
        <w:t xml:space="preserve">]. </w:t>
      </w:r>
    </w:p>
    <w:p w:rsidR="00DC6AD4" w:rsidRPr="0099716B" w:rsidRDefault="00DC6AD4"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 xml:space="preserve">Аналіз запропонованих у словниках і науково-методичній літературі тлумачення поняття компетентності свідчить про відсутність суттєвих розбіжностей та наявності деяких спільностей у змісті цієї дефініції. Зокрема, </w:t>
      </w:r>
      <w:r w:rsidR="00651A07" w:rsidRPr="0099716B">
        <w:rPr>
          <w:rFonts w:ascii="Times New Roman" w:hAnsi="Times New Roman"/>
          <w:sz w:val="28"/>
          <w:szCs w:val="28"/>
          <w:lang w:val="uk-UA"/>
        </w:rPr>
        <w:t xml:space="preserve">              </w:t>
      </w:r>
      <w:r w:rsidRPr="0099716B">
        <w:rPr>
          <w:rFonts w:ascii="Times New Roman" w:hAnsi="Times New Roman"/>
          <w:sz w:val="28"/>
          <w:szCs w:val="28"/>
          <w:lang w:val="uk-UA"/>
        </w:rPr>
        <w:t xml:space="preserve">В. Маслов характеризує компетентність «як готовність на професійному рівні виконувати свої посадові та фахові обов’язки відповідно до сучасних теоретичних надбань і кращого досвіду, а «компетентнісний підхід» як наукову концепцію, що покладена в основу для визначення мети, змісту, методів та організації навчання, діагностики рівнів готовності і відповідності особистості </w:t>
      </w:r>
      <w:r w:rsidRPr="0099716B">
        <w:rPr>
          <w:rFonts w:ascii="Times New Roman" w:hAnsi="Times New Roman"/>
          <w:sz w:val="28"/>
          <w:szCs w:val="28"/>
          <w:lang w:val="uk-UA"/>
        </w:rPr>
        <w:lastRenderedPageBreak/>
        <w:t>до ефективної діяльності на відповідній посаді або у конкретній професійно-фаховій сфері» [</w:t>
      </w:r>
      <w:r w:rsidR="00651A07" w:rsidRPr="0099716B">
        <w:rPr>
          <w:rFonts w:ascii="Times New Roman" w:hAnsi="Times New Roman"/>
          <w:sz w:val="28"/>
          <w:szCs w:val="28"/>
          <w:lang w:val="uk-UA"/>
        </w:rPr>
        <w:t>27</w:t>
      </w:r>
      <w:r w:rsidRPr="0099716B">
        <w:rPr>
          <w:rFonts w:ascii="Times New Roman" w:hAnsi="Times New Roman"/>
          <w:sz w:val="28"/>
          <w:szCs w:val="28"/>
          <w:lang w:val="uk-UA"/>
        </w:rPr>
        <w:t>].</w:t>
      </w:r>
    </w:p>
    <w:p w:rsidR="00DC6AD4" w:rsidRPr="0099716B" w:rsidRDefault="00DC6AD4"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С. Бондар вважає, що «…компетентність – це здатність особистості діяти. Але жодна людина не діятиме, якщо вона особисто не зацікавлена в цьому». Природа компетентності така, що вона проявляється лише в єдності з цінностями людини, тобто особистість повинна бути глибоко зацікавлена</w:t>
      </w:r>
      <w:r w:rsidR="00651A07" w:rsidRPr="0099716B">
        <w:rPr>
          <w:rFonts w:ascii="Times New Roman" w:hAnsi="Times New Roman"/>
          <w:sz w:val="28"/>
          <w:szCs w:val="28"/>
          <w:lang w:val="uk-UA"/>
        </w:rPr>
        <w:t xml:space="preserve"> в даному виді діяльності </w:t>
      </w:r>
      <w:r w:rsidRPr="0099716B">
        <w:rPr>
          <w:rFonts w:ascii="Times New Roman" w:hAnsi="Times New Roman"/>
          <w:sz w:val="28"/>
          <w:szCs w:val="28"/>
          <w:lang w:val="uk-UA"/>
        </w:rPr>
        <w:t xml:space="preserve"> </w:t>
      </w:r>
      <w:r w:rsidR="00651A07" w:rsidRPr="0099716B">
        <w:rPr>
          <w:rFonts w:ascii="Times New Roman" w:hAnsi="Times New Roman"/>
          <w:sz w:val="28"/>
          <w:szCs w:val="28"/>
          <w:lang w:val="uk-UA"/>
        </w:rPr>
        <w:t>[28].</w:t>
      </w:r>
    </w:p>
    <w:p w:rsidR="00DC6AD4" w:rsidRPr="0099716B" w:rsidRDefault="00DC6AD4"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eastAsia="Times New Roman" w:hAnsi="Times New Roman"/>
          <w:spacing w:val="-2"/>
          <w:sz w:val="28"/>
          <w:szCs w:val="28"/>
          <w:lang w:val="uk-UA"/>
        </w:rPr>
        <w:t xml:space="preserve">У науковому доробку В.Орлова кар’єрна компетентність трактується як «особлива </w:t>
      </w:r>
      <w:r w:rsidRPr="0099716B">
        <w:rPr>
          <w:rFonts w:ascii="Times New Roman" w:hAnsi="Times New Roman"/>
          <w:sz w:val="28"/>
          <w:szCs w:val="28"/>
          <w:lang w:val="uk-UA"/>
        </w:rPr>
        <w:t>інтегративна якість особистості, що характеризує її прагнення, готовність і здатність до професійної самореалізації, супроводжується рефлексивним баченням себе, адекватною самооцінкою і визначає цілеспрямований процес та результат розвитку професійної кар’єри» [</w:t>
      </w:r>
      <w:r w:rsidR="00651A07" w:rsidRPr="0099716B">
        <w:rPr>
          <w:rFonts w:ascii="Times New Roman" w:hAnsi="Times New Roman"/>
          <w:sz w:val="28"/>
          <w:szCs w:val="28"/>
          <w:lang w:val="uk-UA"/>
        </w:rPr>
        <w:t>32</w:t>
      </w:r>
      <w:r w:rsidRPr="0099716B">
        <w:rPr>
          <w:rFonts w:ascii="Times New Roman" w:hAnsi="Times New Roman"/>
          <w:sz w:val="28"/>
          <w:szCs w:val="28"/>
          <w:lang w:val="uk-UA"/>
        </w:rPr>
        <w:t>].</w:t>
      </w:r>
    </w:p>
    <w:p w:rsidR="00651A07" w:rsidRPr="0099716B" w:rsidRDefault="00DC6AD4"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 xml:space="preserve">Дотичні дослідження визначальною є позиція М.Іконнікової, яка розглядає кар’єрну компетентність майбутнього філолога як «здатність вільно оперувати знаннями і уміннями для розв’язання кар’єрних завдань і реалізації кар’єрних цілей, чітко усвідомлювати власний кар’єрний потенціал та будувати індивідуальну траєкторію професійного розвитку» </w:t>
      </w:r>
      <w:r w:rsidR="00651A07" w:rsidRPr="0099716B">
        <w:rPr>
          <w:rFonts w:ascii="Times New Roman" w:hAnsi="Times New Roman"/>
          <w:sz w:val="28"/>
          <w:szCs w:val="28"/>
          <w:lang w:val="uk-UA"/>
        </w:rPr>
        <w:t>[20, с.108].</w:t>
      </w:r>
    </w:p>
    <w:p w:rsidR="00DC6AD4" w:rsidRPr="0099716B" w:rsidRDefault="00DC6AD4" w:rsidP="0099716B">
      <w:pPr>
        <w:tabs>
          <w:tab w:val="left" w:pos="1276"/>
        </w:tabs>
        <w:spacing w:after="0" w:line="360" w:lineRule="auto"/>
        <w:ind w:firstLine="851"/>
        <w:jc w:val="both"/>
        <w:rPr>
          <w:rFonts w:ascii="Times New Roman" w:eastAsia="Times New Roman" w:hAnsi="Times New Roman"/>
          <w:spacing w:val="-2"/>
          <w:sz w:val="28"/>
          <w:szCs w:val="28"/>
          <w:lang w:val="uk-UA"/>
        </w:rPr>
      </w:pPr>
      <w:r w:rsidRPr="0099716B">
        <w:rPr>
          <w:rFonts w:ascii="Times New Roman" w:hAnsi="Times New Roman"/>
          <w:sz w:val="28"/>
          <w:szCs w:val="28"/>
          <w:lang w:val="uk-UA"/>
        </w:rPr>
        <w:t>Названа компетентність – багатовимірне утворення, що складається з окремих компетенцій, під якими розуміються індивідуально-особистісні, соціально-комунікативні та професійні знання і навички, важливі для досягнення успіху в реалізації кар’єрної програми. Кар’єрна компетентність не тотожна окремим знанням, умінням, навичкам, мотиваційним та ціннісним характеристикам індивідів, а постає,перш за все, як особлива конфігурація зазначених елементів, комбінування яких відбувається не стільки в процесі отримання, скільки завдячуючи їхньому активному засвоєнню у практичній діяльності [</w:t>
      </w:r>
      <w:r w:rsidR="00651A07" w:rsidRPr="0099716B">
        <w:rPr>
          <w:rFonts w:ascii="Times New Roman" w:hAnsi="Times New Roman"/>
          <w:sz w:val="28"/>
          <w:szCs w:val="28"/>
          <w:lang w:val="uk-UA"/>
        </w:rPr>
        <w:t>20</w:t>
      </w:r>
      <w:r w:rsidRPr="0099716B">
        <w:rPr>
          <w:rFonts w:ascii="Times New Roman" w:hAnsi="Times New Roman"/>
          <w:sz w:val="28"/>
          <w:szCs w:val="28"/>
          <w:lang w:val="uk-UA"/>
        </w:rPr>
        <w:t>, с.86].</w:t>
      </w:r>
    </w:p>
    <w:p w:rsidR="00DC6AD4" w:rsidRPr="0099716B" w:rsidRDefault="00DC6AD4"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lastRenderedPageBreak/>
        <w:t xml:space="preserve"> Е. Могилевкін під кар’єрною компетентністю розуміє «здатність чітко усвідомлювати кар’єрний потенціал і у відповідності з ним вибудовувати кар’єрний шлях, долаючи всі можливі перешкоди та труднощі» [</w:t>
      </w:r>
      <w:r w:rsidR="00651A07" w:rsidRPr="0099716B">
        <w:rPr>
          <w:rFonts w:ascii="Times New Roman" w:hAnsi="Times New Roman"/>
          <w:sz w:val="28"/>
          <w:szCs w:val="28"/>
          <w:lang w:val="uk-UA"/>
        </w:rPr>
        <w:t>29</w:t>
      </w:r>
      <w:r w:rsidRPr="0099716B">
        <w:rPr>
          <w:rFonts w:ascii="Times New Roman" w:hAnsi="Times New Roman"/>
          <w:sz w:val="28"/>
          <w:szCs w:val="28"/>
          <w:lang w:val="uk-UA"/>
        </w:rPr>
        <w:t>].</w:t>
      </w:r>
    </w:p>
    <w:p w:rsidR="00DC6AD4" w:rsidRPr="0099716B" w:rsidRDefault="00DC6AD4" w:rsidP="0099716B">
      <w:pPr>
        <w:pStyle w:val="HTML"/>
        <w:shd w:val="clear" w:color="auto" w:fill="F8F9FA"/>
        <w:tabs>
          <w:tab w:val="left" w:pos="1276"/>
        </w:tabs>
        <w:spacing w:line="360" w:lineRule="auto"/>
        <w:ind w:firstLine="851"/>
        <w:jc w:val="both"/>
        <w:rPr>
          <w:rFonts w:ascii="Times New Roman" w:hAnsi="Times New Roman" w:cs="Times New Roman"/>
          <w:sz w:val="28"/>
          <w:szCs w:val="28"/>
          <w:lang w:val="uk-UA"/>
        </w:rPr>
      </w:pPr>
      <w:r w:rsidRPr="0099716B">
        <w:rPr>
          <w:rFonts w:ascii="Times New Roman" w:hAnsi="Times New Roman" w:cs="Times New Roman"/>
          <w:sz w:val="28"/>
          <w:szCs w:val="28"/>
          <w:lang w:val="uk-UA"/>
        </w:rPr>
        <w:t>Е. Садон розуміє кар'єрну компетентність як «систему уявлень про кар'єру, можливості та шляхи кар'єрного зростання, що включає вміння прогнозувати майбутню кар'єру і долати кар'єрні кризи, а також «кар'єрну самоефективність» як здатність до кар'єрного цілепокладання, кар’єрного планування і вирішення кар'єрних проблем» [</w:t>
      </w:r>
      <w:r w:rsidR="00651A07" w:rsidRPr="0099716B">
        <w:rPr>
          <w:rFonts w:ascii="Times New Roman" w:hAnsi="Times New Roman" w:cs="Times New Roman"/>
          <w:sz w:val="28"/>
          <w:szCs w:val="28"/>
          <w:lang w:val="uk-UA"/>
        </w:rPr>
        <w:t>40</w:t>
      </w:r>
      <w:r w:rsidRPr="0099716B">
        <w:rPr>
          <w:rFonts w:ascii="Times New Roman" w:hAnsi="Times New Roman" w:cs="Times New Roman"/>
          <w:sz w:val="28"/>
          <w:szCs w:val="28"/>
          <w:lang w:val="uk-UA"/>
        </w:rPr>
        <w:t>].</w:t>
      </w:r>
    </w:p>
    <w:p w:rsidR="00651A07" w:rsidRPr="0099716B" w:rsidRDefault="00DC6AD4" w:rsidP="0099716B">
      <w:pPr>
        <w:pStyle w:val="HTML"/>
        <w:shd w:val="clear" w:color="auto" w:fill="F8F9FA"/>
        <w:tabs>
          <w:tab w:val="left" w:pos="1276"/>
        </w:tabs>
        <w:spacing w:line="360" w:lineRule="auto"/>
        <w:ind w:firstLine="851"/>
        <w:jc w:val="both"/>
        <w:rPr>
          <w:rFonts w:ascii="Times New Roman" w:hAnsi="Times New Roman" w:cs="Times New Roman"/>
          <w:sz w:val="28"/>
          <w:szCs w:val="28"/>
          <w:lang w:val="uk-UA"/>
        </w:rPr>
      </w:pPr>
      <w:r w:rsidRPr="0099716B">
        <w:rPr>
          <w:rFonts w:ascii="Times New Roman" w:hAnsi="Times New Roman" w:cs="Times New Roman"/>
          <w:spacing w:val="-2"/>
          <w:sz w:val="28"/>
          <w:szCs w:val="28"/>
          <w:lang w:val="uk-UA"/>
        </w:rPr>
        <w:t>У межах вирішення завдань дослідження звернемося до творчого доробку С.Осипової та І.Янченко, які розглядають кар’єрну компетентність як «і</w:t>
      </w:r>
      <w:r w:rsidRPr="0099716B">
        <w:rPr>
          <w:rFonts w:ascii="Times New Roman" w:hAnsi="Times New Roman" w:cs="Times New Roman"/>
          <w:sz w:val="28"/>
          <w:szCs w:val="28"/>
          <w:lang w:val="uk-UA"/>
        </w:rPr>
        <w:t>нтегративну якість особистості, що характеризує її прагнення, готовність і здатність реалізувати свій потенціал в можливих шляхах</w:t>
      </w:r>
      <w:r w:rsidR="00651A07" w:rsidRPr="0099716B">
        <w:rPr>
          <w:rFonts w:ascii="Times New Roman" w:hAnsi="Times New Roman" w:cs="Times New Roman"/>
          <w:sz w:val="28"/>
          <w:szCs w:val="28"/>
          <w:lang w:val="uk-UA"/>
        </w:rPr>
        <w:t xml:space="preserve"> соціально-трудової діяльності» [34].</w:t>
      </w:r>
    </w:p>
    <w:p w:rsidR="00DC6AD4" w:rsidRPr="0099716B" w:rsidRDefault="00DC6AD4" w:rsidP="0099716B">
      <w:pPr>
        <w:tabs>
          <w:tab w:val="left" w:pos="1276"/>
        </w:tabs>
        <w:autoSpaceDE w:val="0"/>
        <w:autoSpaceDN w:val="0"/>
        <w:adjustRightInd w:val="0"/>
        <w:spacing w:after="0" w:line="360" w:lineRule="auto"/>
        <w:ind w:firstLine="851"/>
        <w:jc w:val="both"/>
        <w:rPr>
          <w:rFonts w:ascii="Times New Roman" w:eastAsia="TimesNewRomanPSMT" w:hAnsi="Times New Roman"/>
          <w:sz w:val="28"/>
          <w:szCs w:val="28"/>
          <w:lang w:val="uk-UA" w:eastAsia="en-US"/>
        </w:rPr>
      </w:pPr>
      <w:r w:rsidRPr="0099716B">
        <w:rPr>
          <w:rFonts w:ascii="Times New Roman" w:eastAsia="Times New Roman" w:hAnsi="Times New Roman"/>
          <w:spacing w:val="-2"/>
          <w:sz w:val="28"/>
          <w:szCs w:val="28"/>
          <w:lang w:val="uk-UA"/>
        </w:rPr>
        <w:t>У контексті дослідницького задуму визначальною є позиція Д.Закатнова, який розглядає кар’єрну компетентність як «</w:t>
      </w:r>
      <w:r w:rsidRPr="0099716B">
        <w:rPr>
          <w:rFonts w:ascii="Times New Roman" w:eastAsia="TimesNewRomanPSMT" w:hAnsi="Times New Roman"/>
          <w:sz w:val="28"/>
          <w:szCs w:val="28"/>
          <w:lang w:val="uk-UA" w:eastAsia="en-US"/>
        </w:rPr>
        <w:t>інтегративну якість особистості, що характеризує її прагнення, готовність і спроможність до професійної самореалізації та супроводжується рефлексивним баченням себе, адекватною самооцінкою й визначає цілеспрямований процес і результат професійної кар’єри» [</w:t>
      </w:r>
      <w:r w:rsidR="00651A07" w:rsidRPr="0099716B">
        <w:rPr>
          <w:rFonts w:ascii="Times New Roman" w:eastAsia="TimesNewRomanPSMT" w:hAnsi="Times New Roman"/>
          <w:sz w:val="28"/>
          <w:szCs w:val="28"/>
          <w:lang w:val="uk-UA" w:eastAsia="en-US"/>
        </w:rPr>
        <w:t>19</w:t>
      </w:r>
      <w:r w:rsidRPr="0099716B">
        <w:rPr>
          <w:rFonts w:ascii="Times New Roman" w:eastAsia="TimesNewRomanPSMT" w:hAnsi="Times New Roman"/>
          <w:sz w:val="28"/>
          <w:szCs w:val="28"/>
          <w:lang w:val="uk-UA" w:eastAsia="en-US"/>
        </w:rPr>
        <w:t>].</w:t>
      </w:r>
    </w:p>
    <w:p w:rsidR="00DC6AD4" w:rsidRPr="0099716B" w:rsidRDefault="00DC6AD4"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eastAsia="Times New Roman" w:hAnsi="Times New Roman"/>
          <w:i/>
          <w:spacing w:val="-2"/>
          <w:sz w:val="28"/>
          <w:szCs w:val="28"/>
          <w:lang w:val="uk-UA"/>
        </w:rPr>
        <w:t>Отже</w:t>
      </w:r>
      <w:r w:rsidRPr="0099716B">
        <w:rPr>
          <w:rFonts w:ascii="Times New Roman" w:eastAsia="Times New Roman" w:hAnsi="Times New Roman"/>
          <w:spacing w:val="-2"/>
          <w:sz w:val="28"/>
          <w:szCs w:val="28"/>
          <w:lang w:val="uk-UA"/>
        </w:rPr>
        <w:t>, н</w:t>
      </w:r>
      <w:r w:rsidRPr="0099716B">
        <w:rPr>
          <w:rFonts w:ascii="Times New Roman" w:hAnsi="Times New Roman"/>
          <w:sz w:val="28"/>
          <w:szCs w:val="28"/>
          <w:lang w:val="uk-UA"/>
        </w:rPr>
        <w:t xml:space="preserve">аші особисті розвідки у сфері кар’єрної проблематики дають підстави означити кар’єрну компетентність, як інтегральну характеристику суб’єкта кар’єри, яка визначає здатність вирішувати типові та нестандартні професійні й позапрофесійні завдання у виробничих, життєвих, комунікативних ситуаціях. </w:t>
      </w:r>
    </w:p>
    <w:p w:rsidR="009C32CD" w:rsidRDefault="009C32CD" w:rsidP="0099716B">
      <w:pPr>
        <w:tabs>
          <w:tab w:val="left" w:pos="1276"/>
        </w:tabs>
        <w:spacing w:after="0" w:line="360" w:lineRule="auto"/>
        <w:ind w:firstLine="851"/>
        <w:jc w:val="both"/>
        <w:rPr>
          <w:rFonts w:ascii="Times New Roman" w:eastAsia="Times New Roman" w:hAnsi="Times New Roman"/>
          <w:b/>
          <w:spacing w:val="-2"/>
          <w:sz w:val="28"/>
          <w:szCs w:val="28"/>
          <w:lang w:val="uk-UA"/>
        </w:rPr>
      </w:pPr>
    </w:p>
    <w:p w:rsidR="00D52040" w:rsidRDefault="00D52040" w:rsidP="0099716B">
      <w:pPr>
        <w:tabs>
          <w:tab w:val="left" w:pos="1276"/>
        </w:tabs>
        <w:spacing w:after="0" w:line="360" w:lineRule="auto"/>
        <w:ind w:firstLine="851"/>
        <w:jc w:val="both"/>
        <w:rPr>
          <w:rFonts w:ascii="Times New Roman" w:eastAsia="Times New Roman" w:hAnsi="Times New Roman"/>
          <w:b/>
          <w:spacing w:val="-2"/>
          <w:sz w:val="28"/>
          <w:szCs w:val="28"/>
          <w:lang w:val="uk-UA"/>
        </w:rPr>
      </w:pPr>
    </w:p>
    <w:p w:rsidR="00D52040" w:rsidRDefault="00D52040" w:rsidP="0099716B">
      <w:pPr>
        <w:tabs>
          <w:tab w:val="left" w:pos="1276"/>
        </w:tabs>
        <w:spacing w:after="0" w:line="360" w:lineRule="auto"/>
        <w:ind w:firstLine="851"/>
        <w:jc w:val="both"/>
        <w:rPr>
          <w:rFonts w:ascii="Times New Roman" w:eastAsia="Times New Roman" w:hAnsi="Times New Roman"/>
          <w:b/>
          <w:spacing w:val="-2"/>
          <w:sz w:val="28"/>
          <w:szCs w:val="28"/>
          <w:lang w:val="uk-UA"/>
        </w:rPr>
      </w:pPr>
    </w:p>
    <w:p w:rsidR="00D52040" w:rsidRPr="0099716B" w:rsidRDefault="00D52040" w:rsidP="0099716B">
      <w:pPr>
        <w:tabs>
          <w:tab w:val="left" w:pos="1276"/>
        </w:tabs>
        <w:spacing w:after="0" w:line="360" w:lineRule="auto"/>
        <w:ind w:firstLine="851"/>
        <w:jc w:val="both"/>
        <w:rPr>
          <w:rFonts w:ascii="Times New Roman" w:eastAsia="Times New Roman" w:hAnsi="Times New Roman"/>
          <w:b/>
          <w:spacing w:val="-2"/>
          <w:sz w:val="28"/>
          <w:szCs w:val="28"/>
          <w:lang w:val="uk-UA"/>
        </w:rPr>
      </w:pPr>
    </w:p>
    <w:p w:rsidR="009C32CD" w:rsidRPr="00D52040" w:rsidRDefault="00D52040" w:rsidP="006206C0">
      <w:pPr>
        <w:pStyle w:val="a3"/>
        <w:numPr>
          <w:ilvl w:val="1"/>
          <w:numId w:val="42"/>
        </w:numPr>
        <w:tabs>
          <w:tab w:val="left" w:pos="1276"/>
        </w:tabs>
        <w:spacing w:after="0" w:line="360" w:lineRule="auto"/>
        <w:ind w:left="0" w:firstLine="851"/>
        <w:jc w:val="both"/>
        <w:rPr>
          <w:rFonts w:ascii="Times New Roman" w:eastAsia="Times New Roman" w:hAnsi="Times New Roman"/>
          <w:b/>
          <w:spacing w:val="-2"/>
          <w:sz w:val="28"/>
          <w:szCs w:val="28"/>
          <w:lang w:val="uk-UA"/>
        </w:rPr>
      </w:pPr>
      <w:r>
        <w:rPr>
          <w:rFonts w:ascii="Times New Roman" w:eastAsia="Times New Roman" w:hAnsi="Times New Roman"/>
          <w:b/>
          <w:spacing w:val="-2"/>
          <w:sz w:val="28"/>
          <w:szCs w:val="28"/>
          <w:lang w:val="uk-UA"/>
        </w:rPr>
        <w:lastRenderedPageBreak/>
        <w:t xml:space="preserve">. </w:t>
      </w:r>
      <w:r w:rsidR="009C32CD" w:rsidRPr="00D52040">
        <w:rPr>
          <w:rFonts w:ascii="Times New Roman" w:eastAsia="Times New Roman" w:hAnsi="Times New Roman"/>
          <w:b/>
          <w:spacing w:val="-2"/>
          <w:sz w:val="28"/>
          <w:szCs w:val="28"/>
          <w:lang w:val="uk-UA"/>
        </w:rPr>
        <w:t>Структура кар’єрної компетентності</w:t>
      </w:r>
    </w:p>
    <w:p w:rsidR="009C32CD" w:rsidRPr="0099716B" w:rsidRDefault="009C32CD" w:rsidP="0099716B">
      <w:pPr>
        <w:tabs>
          <w:tab w:val="left" w:pos="1276"/>
          <w:tab w:val="left" w:pos="7223"/>
        </w:tabs>
        <w:spacing w:after="0" w:line="360" w:lineRule="auto"/>
        <w:ind w:firstLine="851"/>
        <w:jc w:val="both"/>
        <w:rPr>
          <w:rFonts w:ascii="Times New Roman" w:eastAsia="Times New Roman" w:hAnsi="Times New Roman"/>
          <w:sz w:val="28"/>
          <w:szCs w:val="28"/>
          <w:lang w:val="uk-UA"/>
        </w:rPr>
      </w:pPr>
      <w:r w:rsidRPr="0099716B">
        <w:rPr>
          <w:rFonts w:ascii="Times New Roman" w:eastAsia="Times New Roman" w:hAnsi="Times New Roman"/>
          <w:sz w:val="28"/>
          <w:szCs w:val="28"/>
          <w:lang w:val="uk-UA"/>
        </w:rPr>
        <w:t>Процес прояву кар’єрної компетентності особистості виражається у відповідних компонентах, виявлення та обґрунтування яких дає можливість окреслити шляхи формування досліджуваного феномену студентів у процесі їх магістерської підготовки. С.Архангельський відмічав, що «під час аналізу педагогічного явища його слід представляти як складне утворення, яке відображає основні елементи, чинники й провідні умови функціонування, та відповідно до цього виділяти компоненти, урахування яких надалі стане основою для підбирання відповідних засобів і методів навчання» [</w:t>
      </w:r>
      <w:r w:rsidR="00651A07" w:rsidRPr="0099716B">
        <w:rPr>
          <w:rFonts w:ascii="Times New Roman" w:eastAsia="Times New Roman" w:hAnsi="Times New Roman"/>
          <w:sz w:val="28"/>
          <w:szCs w:val="28"/>
          <w:lang w:val="uk-UA"/>
        </w:rPr>
        <w:t>1</w:t>
      </w:r>
      <w:r w:rsidRPr="0099716B">
        <w:rPr>
          <w:rFonts w:ascii="Times New Roman" w:eastAsia="Times New Roman" w:hAnsi="Times New Roman"/>
          <w:sz w:val="28"/>
          <w:szCs w:val="28"/>
          <w:lang w:val="uk-UA"/>
        </w:rPr>
        <w:t>, с.</w:t>
      </w:r>
      <w:r w:rsidR="00651A07" w:rsidRPr="0099716B">
        <w:rPr>
          <w:rFonts w:ascii="Times New Roman" w:eastAsia="Times New Roman" w:hAnsi="Times New Roman"/>
          <w:sz w:val="28"/>
          <w:szCs w:val="28"/>
          <w:lang w:val="uk-UA"/>
        </w:rPr>
        <w:t>34</w:t>
      </w:r>
      <w:r w:rsidRPr="0099716B">
        <w:rPr>
          <w:rFonts w:ascii="Times New Roman" w:eastAsia="Times New Roman" w:hAnsi="Times New Roman"/>
          <w:sz w:val="28"/>
          <w:szCs w:val="28"/>
          <w:lang w:val="uk-UA"/>
        </w:rPr>
        <w:t>].</w:t>
      </w:r>
    </w:p>
    <w:p w:rsidR="009C32CD" w:rsidRPr="0099716B" w:rsidRDefault="009C32CD" w:rsidP="0099716B">
      <w:pPr>
        <w:tabs>
          <w:tab w:val="left" w:pos="1276"/>
        </w:tabs>
        <w:autoSpaceDE w:val="0"/>
        <w:autoSpaceDN w:val="0"/>
        <w:adjustRightInd w:val="0"/>
        <w:spacing w:after="0" w:line="360" w:lineRule="auto"/>
        <w:ind w:firstLine="851"/>
        <w:jc w:val="both"/>
        <w:rPr>
          <w:rStyle w:val="fn"/>
          <w:rFonts w:ascii="Times New Roman" w:hAnsi="Times New Roman"/>
          <w:sz w:val="28"/>
          <w:szCs w:val="28"/>
          <w:lang w:val="uk-UA"/>
        </w:rPr>
      </w:pPr>
      <w:r w:rsidRPr="0099716B">
        <w:rPr>
          <w:rFonts w:ascii="Times New Roman" w:eastAsia="Times New Roman" w:hAnsi="Times New Roman"/>
          <w:sz w:val="28"/>
          <w:szCs w:val="28"/>
          <w:lang w:val="uk-UA"/>
        </w:rPr>
        <w:t>У психолого-педагогічній літературі зустрічаються різні підходи щодо виділення компонентів структури кар’єрної компетентності. Зокрема,</w:t>
      </w:r>
      <w:r w:rsidRPr="0099716B">
        <w:rPr>
          <w:rStyle w:val="fn"/>
          <w:rFonts w:ascii="Times New Roman" w:hAnsi="Times New Roman"/>
          <w:color w:val="333333"/>
          <w:sz w:val="28"/>
          <w:szCs w:val="28"/>
          <w:lang w:val="uk-UA"/>
        </w:rPr>
        <w:t xml:space="preserve"> </w:t>
      </w:r>
      <w:r w:rsidRPr="0099716B">
        <w:rPr>
          <w:rStyle w:val="fn"/>
          <w:rFonts w:ascii="Times New Roman" w:hAnsi="Times New Roman"/>
          <w:sz w:val="28"/>
          <w:szCs w:val="28"/>
          <w:lang w:val="uk-UA"/>
        </w:rPr>
        <w:t>С.Осипова пропонує розглядати кар’єрну компетентність як єдність мотиваційно-ціннісного, когнітивного, діяільнісного та рефлексивно-оціночного компонентів.</w:t>
      </w:r>
    </w:p>
    <w:p w:rsidR="009C32CD" w:rsidRPr="0099716B" w:rsidRDefault="009C32CD" w:rsidP="0099716B">
      <w:pPr>
        <w:tabs>
          <w:tab w:val="left" w:pos="1276"/>
        </w:tabs>
        <w:autoSpaceDE w:val="0"/>
        <w:autoSpaceDN w:val="0"/>
        <w:adjustRightInd w:val="0"/>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Мотиваційно-ціннісний – забезпечується позитивним ставленням особистості до побудови кар’єри; актуалізацією цінностей, що лежать в основі розвитку компетентностей, необхідних для здійснення кар’єри; усвідомленням значущості значущості професійної діяльності та кар’єрного зростання.</w:t>
      </w:r>
    </w:p>
    <w:p w:rsidR="009C32CD" w:rsidRPr="0099716B" w:rsidRDefault="009C32CD" w:rsidP="0099716B">
      <w:pPr>
        <w:tabs>
          <w:tab w:val="left" w:pos="1276"/>
        </w:tabs>
        <w:autoSpaceDE w:val="0"/>
        <w:autoSpaceDN w:val="0"/>
        <w:adjustRightInd w:val="0"/>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Когнітивний – характеризується сукупністю знань з професійної галузі, які постійно оновлюються; сформованістю компетенцій, що забезпечують успішність кар’єрного зростання, прогнозування й планування кар’єри.</w:t>
      </w:r>
    </w:p>
    <w:p w:rsidR="009C32CD" w:rsidRPr="0099716B" w:rsidRDefault="009C32CD" w:rsidP="0099716B">
      <w:pPr>
        <w:tabs>
          <w:tab w:val="left" w:pos="1276"/>
        </w:tabs>
        <w:autoSpaceDE w:val="0"/>
        <w:autoSpaceDN w:val="0"/>
        <w:adjustRightInd w:val="0"/>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Особистісний – полягає у формуванні особистісних якостей (відповідальність, старанність, уміння взаємодіяти з людьми, цілеспрямованість, ініціативність) та якостей, необхідних в професійній діяльності (адаптивність, кар’єрна інтуїція, готовність до творчої діяльності, кар’єрна стійкість, прагнення до самовираження і самореалізації в професійній діяльності, вміння захопити своєю ідеєю).</w:t>
      </w:r>
    </w:p>
    <w:p w:rsidR="009C32CD" w:rsidRPr="0099716B" w:rsidRDefault="009C32CD" w:rsidP="0099716B">
      <w:pPr>
        <w:tabs>
          <w:tab w:val="left" w:pos="1276"/>
        </w:tabs>
        <w:autoSpaceDE w:val="0"/>
        <w:autoSpaceDN w:val="0"/>
        <w:adjustRightInd w:val="0"/>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lastRenderedPageBreak/>
        <w:t>Процесуальний – характеризується тим, що особистість, як суб’єкт діяльності,  протягом життя включається в освітній та професійний процеси, при цьому мають бути сформовані такі уміння, як  планувати, проектувати, ставити завдання й контролювати їх виконання, швидко орієнтуватися в екстремальних ситуаціях.</w:t>
      </w:r>
    </w:p>
    <w:p w:rsidR="009C32CD" w:rsidRPr="0099716B" w:rsidRDefault="009C32CD" w:rsidP="0099716B">
      <w:pPr>
        <w:tabs>
          <w:tab w:val="left" w:pos="1276"/>
        </w:tabs>
        <w:autoSpaceDE w:val="0"/>
        <w:autoSpaceDN w:val="0"/>
        <w:adjustRightInd w:val="0"/>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Рефлексивно-оцінювальний – передбачає здатність до здійснення аналізу вимог, що висуваються до особистості з боку професійного середовища; до рефлексії з метою подолання кар’єрних криз, розв’язання кар’єрних проблем. Також даний компонент забезпечується умінням людини давати адекватну оцінку власним можливостям щодо планування стратегії свого кар’єрного росту та професійного зростання [</w:t>
      </w:r>
      <w:r w:rsidR="0099716B" w:rsidRPr="0099716B">
        <w:rPr>
          <w:rFonts w:ascii="Times New Roman" w:hAnsi="Times New Roman"/>
          <w:sz w:val="28"/>
          <w:szCs w:val="28"/>
          <w:lang w:val="uk-UA"/>
        </w:rPr>
        <w:t>33</w:t>
      </w:r>
      <w:r w:rsidRPr="0099716B">
        <w:rPr>
          <w:rFonts w:ascii="Times New Roman" w:hAnsi="Times New Roman"/>
          <w:sz w:val="28"/>
          <w:szCs w:val="28"/>
          <w:lang w:val="uk-UA"/>
        </w:rPr>
        <w:t>].</w:t>
      </w:r>
    </w:p>
    <w:p w:rsidR="009C32CD" w:rsidRPr="0099716B" w:rsidRDefault="009C32CD" w:rsidP="0099716B">
      <w:pPr>
        <w:pStyle w:val="3"/>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За твердженням Д.Закатнова, кар’єрна компетентність  учнів професійно-технічних навчальних закладів розкривається у змісті компонентів її структури, до складу якої входять: мотиваційно-ціннісний, когнітивний, рефлексивно-оцінний та діяльнісний [</w:t>
      </w:r>
      <w:r w:rsidR="0099716B" w:rsidRPr="0099716B">
        <w:rPr>
          <w:rFonts w:ascii="Times New Roman" w:hAnsi="Times New Roman"/>
          <w:sz w:val="28"/>
          <w:szCs w:val="28"/>
          <w:lang w:val="uk-UA"/>
        </w:rPr>
        <w:t>19</w:t>
      </w:r>
      <w:r w:rsidRPr="0099716B">
        <w:rPr>
          <w:rFonts w:ascii="Times New Roman" w:hAnsi="Times New Roman"/>
          <w:sz w:val="28"/>
          <w:szCs w:val="28"/>
          <w:lang w:val="uk-UA"/>
        </w:rPr>
        <w:t>].</w:t>
      </w:r>
    </w:p>
    <w:p w:rsidR="009C32CD" w:rsidRPr="0099716B" w:rsidRDefault="009C32CD" w:rsidP="0099716B">
      <w:pPr>
        <w:pStyle w:val="3"/>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Мотиваційно-ціннісний компонент передбачає розвиток інтересу до набуття професійної освіти; сформованість позитивної мотивації кар’єр</w:t>
      </w:r>
      <w:r w:rsidR="00F560F0" w:rsidRPr="0099716B">
        <w:rPr>
          <w:rFonts w:ascii="Times New Roman" w:hAnsi="Times New Roman"/>
          <w:sz w:val="28"/>
          <w:szCs w:val="28"/>
          <w:lang w:val="uk-UA"/>
        </w:rPr>
        <w:t>ного зростання</w:t>
      </w:r>
      <w:r w:rsidRPr="0099716B">
        <w:rPr>
          <w:rFonts w:ascii="Times New Roman" w:hAnsi="Times New Roman"/>
          <w:sz w:val="28"/>
          <w:szCs w:val="28"/>
          <w:lang w:val="uk-UA"/>
        </w:rPr>
        <w:t xml:space="preserve">. наявність кар’єрних орієнтацій, відповідних напряму професійної діяльності. </w:t>
      </w:r>
    </w:p>
    <w:p w:rsidR="009C32CD" w:rsidRPr="0099716B" w:rsidRDefault="009C32CD" w:rsidP="0099716B">
      <w:pPr>
        <w:pStyle w:val="3"/>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Когнітивний компонент характеризується усвідомленням базового етапу професійної кар’єри, у процесі якого відбувається набуття освіти</w:t>
      </w:r>
      <w:r w:rsidR="00F560F0" w:rsidRPr="0099716B">
        <w:rPr>
          <w:rFonts w:ascii="Times New Roman" w:hAnsi="Times New Roman"/>
          <w:sz w:val="28"/>
          <w:szCs w:val="28"/>
          <w:lang w:val="uk-UA"/>
        </w:rPr>
        <w:t xml:space="preserve"> у відповідній галузі</w:t>
      </w:r>
      <w:r w:rsidRPr="0099716B">
        <w:rPr>
          <w:rFonts w:ascii="Times New Roman" w:hAnsi="Times New Roman"/>
          <w:sz w:val="28"/>
          <w:szCs w:val="28"/>
          <w:lang w:val="uk-UA"/>
        </w:rPr>
        <w:t>. Даний компонент передбачає наявність знань про:</w:t>
      </w:r>
    </w:p>
    <w:p w:rsidR="009C32CD" w:rsidRPr="0099716B" w:rsidRDefault="009C32CD" w:rsidP="006206C0">
      <w:pPr>
        <w:pStyle w:val="3"/>
        <w:numPr>
          <w:ilvl w:val="0"/>
          <w:numId w:val="29"/>
        </w:numPr>
        <w:tabs>
          <w:tab w:val="left" w:pos="1134"/>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 xml:space="preserve">майбутню професійну діяльність; </w:t>
      </w:r>
    </w:p>
    <w:p w:rsidR="009C32CD" w:rsidRPr="0099716B" w:rsidRDefault="009C32CD" w:rsidP="006206C0">
      <w:pPr>
        <w:pStyle w:val="3"/>
        <w:numPr>
          <w:ilvl w:val="0"/>
          <w:numId w:val="29"/>
        </w:numPr>
        <w:tabs>
          <w:tab w:val="left" w:pos="1134"/>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типи, етапи, стратегії та варіативні шляхи розвитку кар’єри:</w:t>
      </w:r>
    </w:p>
    <w:p w:rsidR="009C32CD" w:rsidRPr="0099716B" w:rsidRDefault="009C32CD" w:rsidP="006206C0">
      <w:pPr>
        <w:pStyle w:val="3"/>
        <w:numPr>
          <w:ilvl w:val="0"/>
          <w:numId w:val="29"/>
        </w:numPr>
        <w:tabs>
          <w:tab w:val="left" w:pos="1134"/>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 xml:space="preserve">методи, прийоми та засоби, які забезпечують успішність професійної кар’єри; </w:t>
      </w:r>
    </w:p>
    <w:p w:rsidR="009C32CD" w:rsidRPr="0099716B" w:rsidRDefault="009C32CD" w:rsidP="006206C0">
      <w:pPr>
        <w:pStyle w:val="3"/>
        <w:numPr>
          <w:ilvl w:val="0"/>
          <w:numId w:val="29"/>
        </w:numPr>
        <w:tabs>
          <w:tab w:val="left" w:pos="1134"/>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 xml:space="preserve">вимоги до особистісних якостей, необхідних для успішної професійної діяльності. </w:t>
      </w:r>
    </w:p>
    <w:p w:rsidR="009C32CD" w:rsidRPr="0099716B" w:rsidRDefault="009C32CD" w:rsidP="0099716B">
      <w:pPr>
        <w:pStyle w:val="3"/>
        <w:tabs>
          <w:tab w:val="left" w:pos="1134"/>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lastRenderedPageBreak/>
        <w:t>Рефлексивно-оцінний компонент забезпечується  сформованістю:</w:t>
      </w:r>
    </w:p>
    <w:p w:rsidR="009C32CD" w:rsidRPr="0099716B" w:rsidRDefault="009C32CD" w:rsidP="006206C0">
      <w:pPr>
        <w:pStyle w:val="3"/>
        <w:numPr>
          <w:ilvl w:val="0"/>
          <w:numId w:val="30"/>
        </w:numPr>
        <w:tabs>
          <w:tab w:val="left" w:pos="1134"/>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умінь до самоаналізу й адекватної самооцінки:</w:t>
      </w:r>
    </w:p>
    <w:p w:rsidR="009C32CD" w:rsidRPr="0099716B" w:rsidRDefault="009C32CD" w:rsidP="006206C0">
      <w:pPr>
        <w:pStyle w:val="3"/>
        <w:numPr>
          <w:ilvl w:val="0"/>
          <w:numId w:val="31"/>
        </w:numPr>
        <w:tabs>
          <w:tab w:val="left" w:pos="1134"/>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навичок розв’язання кар’єрних проблем на етапах її вибору і планування;</w:t>
      </w:r>
    </w:p>
    <w:p w:rsidR="009C32CD" w:rsidRPr="0099716B" w:rsidRDefault="009C32CD" w:rsidP="006206C0">
      <w:pPr>
        <w:pStyle w:val="3"/>
        <w:numPr>
          <w:ilvl w:val="0"/>
          <w:numId w:val="32"/>
        </w:numPr>
        <w:tabs>
          <w:tab w:val="left" w:pos="1134"/>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загальних та часткових компетенцій – здатності проводити оцінювання результатів власної діяльності у процесі набуття професійної освіти.</w:t>
      </w:r>
    </w:p>
    <w:p w:rsidR="009C32CD" w:rsidRPr="0099716B" w:rsidRDefault="009C32CD" w:rsidP="0099716B">
      <w:pPr>
        <w:pStyle w:val="3"/>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Діяльнісний компонент характеризується :</w:t>
      </w:r>
    </w:p>
    <w:p w:rsidR="009C32CD" w:rsidRPr="0099716B" w:rsidRDefault="009C32CD" w:rsidP="006206C0">
      <w:pPr>
        <w:pStyle w:val="3"/>
        <w:numPr>
          <w:ilvl w:val="0"/>
          <w:numId w:val="33"/>
        </w:numPr>
        <w:tabs>
          <w:tab w:val="left" w:pos="1134"/>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усвідомленим ставлення особистості до планування (визначення цілей, етапів) та реалізації професійної кар’єри;</w:t>
      </w:r>
    </w:p>
    <w:p w:rsidR="009C32CD" w:rsidRPr="0099716B" w:rsidRDefault="009C32CD" w:rsidP="006206C0">
      <w:pPr>
        <w:pStyle w:val="3"/>
        <w:numPr>
          <w:ilvl w:val="0"/>
          <w:numId w:val="33"/>
        </w:numPr>
        <w:tabs>
          <w:tab w:val="left" w:pos="1134"/>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залученням фахівця до процесу професійної освіти;</w:t>
      </w:r>
    </w:p>
    <w:p w:rsidR="009C32CD" w:rsidRPr="0099716B" w:rsidRDefault="009C32CD" w:rsidP="006206C0">
      <w:pPr>
        <w:pStyle w:val="3"/>
        <w:numPr>
          <w:ilvl w:val="0"/>
          <w:numId w:val="33"/>
        </w:numPr>
        <w:tabs>
          <w:tab w:val="left" w:pos="1134"/>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включенням педагогічного працівника до різних видів діяльності, що сприяють розвитку компетенцій, н</w:t>
      </w:r>
      <w:r w:rsidR="0099716B" w:rsidRPr="0099716B">
        <w:rPr>
          <w:rFonts w:ascii="Times New Roman" w:hAnsi="Times New Roman"/>
          <w:sz w:val="28"/>
          <w:szCs w:val="28"/>
          <w:lang w:val="uk-UA"/>
        </w:rPr>
        <w:t>еобхідних для кар’єрного успіху.</w:t>
      </w:r>
    </w:p>
    <w:p w:rsidR="009C32CD" w:rsidRPr="0099716B" w:rsidRDefault="009C32CD"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Заслуговує на увагу структура кар’єрної компетентності, запропонована М.Клименко [</w:t>
      </w:r>
      <w:r w:rsidR="0099716B" w:rsidRPr="0099716B">
        <w:rPr>
          <w:rFonts w:ascii="Times New Roman" w:hAnsi="Times New Roman"/>
          <w:sz w:val="28"/>
          <w:szCs w:val="28"/>
          <w:lang w:val="uk-UA"/>
        </w:rPr>
        <w:t>22</w:t>
      </w:r>
      <w:r w:rsidRPr="0099716B">
        <w:rPr>
          <w:rFonts w:ascii="Times New Roman" w:hAnsi="Times New Roman"/>
          <w:sz w:val="28"/>
          <w:szCs w:val="28"/>
          <w:lang w:val="uk-UA"/>
        </w:rPr>
        <w:t>]. Дослідниця на основі осмислення наукових праць різних авторів та узагальнення результатів теоретичного аналізу у структурі досліджуваного феномену виділяє такі компоненти: мотиваційно-ціннісний, когнітивно-процесуальний, суб’єктно-діяльнісний, рефлексивно-оцінний.</w:t>
      </w:r>
    </w:p>
    <w:p w:rsidR="009C32CD" w:rsidRPr="0099716B" w:rsidRDefault="009C32CD"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i/>
          <w:sz w:val="28"/>
          <w:szCs w:val="28"/>
          <w:lang w:val="uk-UA"/>
        </w:rPr>
        <w:t xml:space="preserve">Мотиваційно-ціннісний компонент  </w:t>
      </w:r>
      <w:r w:rsidRPr="0099716B">
        <w:rPr>
          <w:rFonts w:ascii="Times New Roman" w:hAnsi="Times New Roman"/>
          <w:sz w:val="28"/>
          <w:szCs w:val="28"/>
          <w:lang w:val="uk-UA"/>
        </w:rPr>
        <w:t>є одним з ключових у процесі виявлення та оцінювання компетентності, оскільки включає:</w:t>
      </w:r>
    </w:p>
    <w:p w:rsidR="009C32CD" w:rsidRPr="0099716B" w:rsidRDefault="009C32CD" w:rsidP="006206C0">
      <w:pPr>
        <w:pStyle w:val="a3"/>
        <w:numPr>
          <w:ilvl w:val="0"/>
          <w:numId w:val="34"/>
        </w:numPr>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наявність ціннісно-світоглядних позицій у майбутніх фахівців, що лежать в основі усвідомлення ними процесу професійної підготовки як важливого етапу їх залучення до системи відносин  у межах конкретного професійного середовища;</w:t>
      </w:r>
    </w:p>
    <w:p w:rsidR="009C32CD" w:rsidRPr="0099716B" w:rsidRDefault="009C32CD" w:rsidP="006206C0">
      <w:pPr>
        <w:pStyle w:val="a3"/>
        <w:numPr>
          <w:ilvl w:val="0"/>
          <w:numId w:val="34"/>
        </w:numPr>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 xml:space="preserve">сформованість професійних інтересів до набуття умінь та навичок фахової діяльності, потреби в досягненнях; </w:t>
      </w:r>
    </w:p>
    <w:p w:rsidR="009C32CD" w:rsidRPr="0099716B" w:rsidRDefault="009C32CD" w:rsidP="006206C0">
      <w:pPr>
        <w:pStyle w:val="a3"/>
        <w:numPr>
          <w:ilvl w:val="0"/>
          <w:numId w:val="34"/>
        </w:numPr>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lastRenderedPageBreak/>
        <w:t>вироблення відповідного ставлення до процесу проектування стратегії професійного та кар’єрного зростання;</w:t>
      </w:r>
    </w:p>
    <w:p w:rsidR="009C32CD" w:rsidRPr="0099716B" w:rsidRDefault="009C32CD" w:rsidP="006206C0">
      <w:pPr>
        <w:pStyle w:val="a3"/>
        <w:numPr>
          <w:ilvl w:val="0"/>
          <w:numId w:val="34"/>
        </w:numPr>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розвиток у магістрів потреби проявляти себе як суб’єктів кар’єрного зростання.</w:t>
      </w:r>
    </w:p>
    <w:p w:rsidR="009C32CD" w:rsidRPr="0099716B" w:rsidRDefault="009C32CD"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Когнітивно-процесуальний компонент структури кар’єрної компетентності передбачає:</w:t>
      </w:r>
    </w:p>
    <w:p w:rsidR="009C32CD" w:rsidRPr="0099716B" w:rsidRDefault="009C32CD" w:rsidP="006206C0">
      <w:pPr>
        <w:pStyle w:val="a3"/>
        <w:numPr>
          <w:ilvl w:val="0"/>
          <w:numId w:val="35"/>
        </w:numPr>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оволодіння знаннями про сутність поняття «кар’єра», її типи, стадії розвитку, способами кар’єрного розвитку;</w:t>
      </w:r>
    </w:p>
    <w:p w:rsidR="009C32CD" w:rsidRPr="0099716B" w:rsidRDefault="009C32CD" w:rsidP="006206C0">
      <w:pPr>
        <w:pStyle w:val="a3"/>
        <w:numPr>
          <w:ilvl w:val="0"/>
          <w:numId w:val="35"/>
        </w:numPr>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розвиток уявлень молодих педагогів про професійний успіх та кар’єрне зростання;</w:t>
      </w:r>
    </w:p>
    <w:p w:rsidR="009C32CD" w:rsidRPr="0099716B" w:rsidRDefault="009C32CD" w:rsidP="006206C0">
      <w:pPr>
        <w:pStyle w:val="a3"/>
        <w:numPr>
          <w:ilvl w:val="0"/>
          <w:numId w:val="35"/>
        </w:numPr>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обізнаність із професійними вимогами та особливостями діяльності педагогів;</w:t>
      </w:r>
    </w:p>
    <w:p w:rsidR="009C32CD" w:rsidRPr="0099716B" w:rsidRDefault="009C32CD" w:rsidP="006206C0">
      <w:pPr>
        <w:pStyle w:val="a3"/>
        <w:numPr>
          <w:ilvl w:val="0"/>
          <w:numId w:val="35"/>
        </w:numPr>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наявність умінь та навичок професійної діяльності, які лежать в основі початкового етапу кар’єри.</w:t>
      </w:r>
    </w:p>
    <w:p w:rsidR="009C32CD" w:rsidRPr="0099716B" w:rsidRDefault="009C32CD"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Суб’єктивно-діяльнісний компонент характеризується:</w:t>
      </w:r>
    </w:p>
    <w:p w:rsidR="009C32CD" w:rsidRPr="0099716B" w:rsidRDefault="009C32CD" w:rsidP="006206C0">
      <w:pPr>
        <w:pStyle w:val="a3"/>
        <w:numPr>
          <w:ilvl w:val="0"/>
          <w:numId w:val="36"/>
        </w:numPr>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уміннями планувати кар’єру на початковому етапі професійної підготовки;</w:t>
      </w:r>
    </w:p>
    <w:p w:rsidR="009C32CD" w:rsidRPr="0099716B" w:rsidRDefault="009C32CD" w:rsidP="006206C0">
      <w:pPr>
        <w:pStyle w:val="a3"/>
        <w:numPr>
          <w:ilvl w:val="0"/>
          <w:numId w:val="36"/>
        </w:numPr>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діями, спрямованими на реалізацію спланованих завдань відповідно до спроектованої стратегії кар’єрного розвитку;</w:t>
      </w:r>
    </w:p>
    <w:p w:rsidR="009C32CD" w:rsidRPr="0099716B" w:rsidRDefault="009C32CD" w:rsidP="006206C0">
      <w:pPr>
        <w:pStyle w:val="a3"/>
        <w:numPr>
          <w:ilvl w:val="0"/>
          <w:numId w:val="36"/>
        </w:numPr>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наявністю індивідуальних якостей, які допомагають включитися індивіду у квазіпрофесійну діяльність;</w:t>
      </w:r>
    </w:p>
    <w:p w:rsidR="009C32CD" w:rsidRPr="0099716B" w:rsidRDefault="009C32CD" w:rsidP="006206C0">
      <w:pPr>
        <w:pStyle w:val="a3"/>
        <w:numPr>
          <w:ilvl w:val="0"/>
          <w:numId w:val="36"/>
        </w:numPr>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здатністю особистості до само актуалізації.</w:t>
      </w:r>
    </w:p>
    <w:p w:rsidR="009C32CD" w:rsidRPr="0099716B" w:rsidRDefault="009C32CD"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Рефлексивно-оцінний компонент проявляється у:</w:t>
      </w:r>
    </w:p>
    <w:p w:rsidR="009C32CD" w:rsidRPr="0099716B" w:rsidRDefault="009C32CD" w:rsidP="006206C0">
      <w:pPr>
        <w:pStyle w:val="a3"/>
        <w:numPr>
          <w:ilvl w:val="0"/>
          <w:numId w:val="37"/>
        </w:numPr>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здатності особистості до осмислення особистісних кар’єрних досягнень;</w:t>
      </w:r>
    </w:p>
    <w:p w:rsidR="009C32CD" w:rsidRPr="0099716B" w:rsidRDefault="009C32CD" w:rsidP="006206C0">
      <w:pPr>
        <w:pStyle w:val="a3"/>
        <w:numPr>
          <w:ilvl w:val="0"/>
          <w:numId w:val="37"/>
        </w:numPr>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lastRenderedPageBreak/>
        <w:t>вміннях здійснювати систематичний аналіз та самооцінку індивідуально-особистісних якостей та результатів професійної підготовки в контексті про кар’єрне зростання;</w:t>
      </w:r>
    </w:p>
    <w:p w:rsidR="009C32CD" w:rsidRPr="0099716B" w:rsidRDefault="009C32CD" w:rsidP="006206C0">
      <w:pPr>
        <w:pStyle w:val="a3"/>
        <w:numPr>
          <w:ilvl w:val="0"/>
          <w:numId w:val="37"/>
        </w:numPr>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готовності до адекватної оцінки власних потенційних можливостей професійного та кар’єрного зростання;</w:t>
      </w:r>
    </w:p>
    <w:p w:rsidR="009C32CD" w:rsidRPr="0099716B" w:rsidRDefault="009C32CD" w:rsidP="006206C0">
      <w:pPr>
        <w:pStyle w:val="a3"/>
        <w:numPr>
          <w:ilvl w:val="0"/>
          <w:numId w:val="37"/>
        </w:numPr>
        <w:tabs>
          <w:tab w:val="left" w:pos="1276"/>
        </w:tabs>
        <w:spacing w:after="0" w:line="360" w:lineRule="auto"/>
        <w:ind w:left="0" w:firstLine="851"/>
        <w:jc w:val="both"/>
        <w:rPr>
          <w:rFonts w:ascii="Times New Roman" w:hAnsi="Times New Roman"/>
          <w:sz w:val="28"/>
          <w:szCs w:val="28"/>
          <w:lang w:val="uk-UA"/>
        </w:rPr>
      </w:pPr>
      <w:r w:rsidRPr="0099716B">
        <w:rPr>
          <w:rFonts w:ascii="Times New Roman" w:hAnsi="Times New Roman"/>
          <w:sz w:val="28"/>
          <w:szCs w:val="28"/>
          <w:lang w:val="uk-UA"/>
        </w:rPr>
        <w:t>вмінні долати кар’єрні кризи та вирішувати проблеми у просуванні по кар’єрних сходах.</w:t>
      </w:r>
    </w:p>
    <w:p w:rsidR="009C32CD" w:rsidRPr="0099716B" w:rsidRDefault="009C32CD"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У дослідженні І.Янченко [</w:t>
      </w:r>
      <w:r w:rsidR="0099716B" w:rsidRPr="0099716B">
        <w:rPr>
          <w:rFonts w:ascii="Times New Roman" w:hAnsi="Times New Roman"/>
          <w:sz w:val="28"/>
          <w:szCs w:val="28"/>
          <w:lang w:val="uk-UA"/>
        </w:rPr>
        <w:t>49</w:t>
      </w:r>
      <w:r w:rsidRPr="0099716B">
        <w:rPr>
          <w:rFonts w:ascii="Times New Roman" w:hAnsi="Times New Roman"/>
          <w:sz w:val="28"/>
          <w:szCs w:val="28"/>
          <w:lang w:val="uk-UA"/>
        </w:rPr>
        <w:t xml:space="preserve">] кар’єрну компетентність представлено як інтегральну властивість особистісної ідентичності, що складається з чотирьох змістовних компонентів: </w:t>
      </w:r>
    </w:p>
    <w:p w:rsidR="009C32CD" w:rsidRPr="0099716B" w:rsidRDefault="009C32CD"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 мотиваційно-ціннісний (прояв інтересу до професійної діяльності та кар’єрного зростання; прагнення до набуття знань, професійних знань та професійно важливих якостей; виявлення мотивів, необхідних для кар’єрного росту; прагнення до успіху; відповідність ієрархії кар’єрних орієнтацій обраній професійній діяльності);</w:t>
      </w:r>
    </w:p>
    <w:p w:rsidR="009C32CD" w:rsidRPr="0099716B" w:rsidRDefault="009C32CD"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 когнітивний компонент (усвідомлення освітнього процесу як початкового етапу кар’єри і планування індивідуальної освітньої траєкторії; наявність знань щодо характеристик професійної діяльності, планування кар’єри та можливих шляхів розвитку кар’єри; володіння компетенціями для успішного кар’єрного росту);</w:t>
      </w:r>
    </w:p>
    <w:p w:rsidR="009C32CD" w:rsidRPr="0099716B" w:rsidRDefault="009C32CD"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 діяльнісний компонент (високий рівень самоефективності; здатність до самоактуалізації; планування кар’єри; фіксування досягнень в таких продуктах як портфоліо, презентація, резюме);</w:t>
      </w:r>
    </w:p>
    <w:p w:rsidR="009C32CD" w:rsidRPr="0099716B" w:rsidRDefault="009C32CD" w:rsidP="0099716B">
      <w:pPr>
        <w:tabs>
          <w:tab w:val="left" w:pos="1276"/>
        </w:tabs>
        <w:spacing w:after="0" w:line="360" w:lineRule="auto"/>
        <w:ind w:firstLine="851"/>
        <w:jc w:val="both"/>
        <w:rPr>
          <w:rFonts w:ascii="Times New Roman" w:hAnsi="Times New Roman"/>
          <w:sz w:val="28"/>
          <w:szCs w:val="28"/>
          <w:lang w:val="uk-UA"/>
        </w:rPr>
      </w:pPr>
      <w:r w:rsidRPr="0099716B">
        <w:rPr>
          <w:rFonts w:ascii="Times New Roman" w:hAnsi="Times New Roman"/>
          <w:sz w:val="28"/>
          <w:szCs w:val="28"/>
          <w:lang w:val="uk-UA"/>
        </w:rPr>
        <w:t>- рефлексивно-оціночний (здійснення аналізу можливих шляхів професійної діяльності та кар’єрного росту; здійснення оцінки здібностей, компетенцій; прагнення реально сприймати успіхи та невдачі; визначення на основі рефлексії досягнутих цілей в професійній діяльності) [</w:t>
      </w:r>
      <w:r w:rsidR="0099716B" w:rsidRPr="0099716B">
        <w:rPr>
          <w:rFonts w:ascii="Times New Roman" w:hAnsi="Times New Roman"/>
          <w:sz w:val="28"/>
          <w:szCs w:val="28"/>
          <w:lang w:val="uk-UA"/>
        </w:rPr>
        <w:t>49</w:t>
      </w:r>
      <w:r w:rsidRPr="0099716B">
        <w:rPr>
          <w:rFonts w:ascii="Times New Roman" w:hAnsi="Times New Roman"/>
          <w:sz w:val="28"/>
          <w:szCs w:val="28"/>
          <w:lang w:val="uk-UA"/>
        </w:rPr>
        <w:t>].</w:t>
      </w:r>
    </w:p>
    <w:p w:rsidR="009C32CD" w:rsidRPr="0099716B" w:rsidRDefault="009C32CD" w:rsidP="0099716B">
      <w:pPr>
        <w:tabs>
          <w:tab w:val="left" w:pos="1276"/>
        </w:tabs>
        <w:spacing w:after="0" w:line="360" w:lineRule="auto"/>
        <w:ind w:firstLine="851"/>
        <w:jc w:val="both"/>
        <w:rPr>
          <w:rFonts w:ascii="Times New Roman" w:hAnsi="Times New Roman"/>
          <w:bCs/>
          <w:sz w:val="28"/>
          <w:szCs w:val="28"/>
          <w:lang w:val="uk-UA"/>
        </w:rPr>
      </w:pPr>
      <w:r w:rsidRPr="0099716B">
        <w:rPr>
          <w:rFonts w:ascii="Times New Roman" w:hAnsi="Times New Roman"/>
          <w:bCs/>
          <w:sz w:val="28"/>
          <w:szCs w:val="28"/>
          <w:lang w:val="uk-UA"/>
        </w:rPr>
        <w:lastRenderedPageBreak/>
        <w:t>Узагальнивши різні підходи щодо структури кар’єрної компетентності,   розглянемо даний феномен як трьохкомпонентне явище, складовими якого є: когнітивний, мотиваційний та діяльнісний компоненти (</w:t>
      </w:r>
      <w:r w:rsidRPr="0099716B">
        <w:rPr>
          <w:rFonts w:ascii="Times New Roman" w:hAnsi="Times New Roman"/>
          <w:bCs/>
          <w:i/>
          <w:sz w:val="28"/>
          <w:szCs w:val="28"/>
          <w:lang w:val="uk-UA"/>
        </w:rPr>
        <w:t>рис. 1.1</w:t>
      </w:r>
      <w:r w:rsidRPr="0099716B">
        <w:rPr>
          <w:rFonts w:ascii="Times New Roman" w:hAnsi="Times New Roman"/>
          <w:bCs/>
          <w:sz w:val="28"/>
          <w:szCs w:val="28"/>
          <w:lang w:val="uk-UA"/>
        </w:rPr>
        <w:t xml:space="preserve">). </w:t>
      </w:r>
    </w:p>
    <w:p w:rsidR="009C32CD" w:rsidRDefault="009C32CD" w:rsidP="009C32CD">
      <w:pPr>
        <w:pStyle w:val="Default"/>
        <w:jc w:val="both"/>
        <w:rPr>
          <w:bCs/>
          <w:noProof/>
          <w:color w:val="auto"/>
          <w:sz w:val="28"/>
          <w:szCs w:val="28"/>
          <w:lang w:val="uk-UA"/>
        </w:rPr>
      </w:pPr>
      <w:r>
        <w:rPr>
          <w:noProof/>
          <w:color w:val="auto"/>
          <w:sz w:val="28"/>
          <w:szCs w:val="28"/>
          <w:lang w:val="uk-UA" w:eastAsia="uk-UA"/>
        </w:rPr>
        <w:drawing>
          <wp:inline distT="0" distB="0" distL="0" distR="0">
            <wp:extent cx="5486400" cy="3219450"/>
            <wp:effectExtent l="0" t="19050" r="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C32CD" w:rsidRDefault="009C32CD" w:rsidP="009C32CD">
      <w:pPr>
        <w:pStyle w:val="Default"/>
        <w:jc w:val="both"/>
        <w:rPr>
          <w:bCs/>
          <w:noProof/>
          <w:color w:val="auto"/>
          <w:sz w:val="28"/>
          <w:szCs w:val="28"/>
          <w:lang w:val="uk-UA"/>
        </w:rPr>
      </w:pPr>
    </w:p>
    <w:p w:rsidR="009C32CD" w:rsidRDefault="009C32CD" w:rsidP="009C32CD">
      <w:pPr>
        <w:pStyle w:val="Default"/>
        <w:spacing w:line="360" w:lineRule="auto"/>
        <w:ind w:firstLine="709"/>
        <w:jc w:val="both"/>
        <w:rPr>
          <w:i/>
          <w:iCs/>
          <w:color w:val="auto"/>
          <w:sz w:val="28"/>
          <w:szCs w:val="28"/>
          <w:lang w:val="uk-UA" w:eastAsia="en-US"/>
        </w:rPr>
      </w:pPr>
      <w:r>
        <w:rPr>
          <w:i/>
          <w:iCs/>
          <w:color w:val="auto"/>
          <w:sz w:val="28"/>
          <w:szCs w:val="28"/>
          <w:lang w:val="uk-UA"/>
        </w:rPr>
        <w:t>Рис.1.1. Структура кар’єрної компетентності  майбутніх менеджерів освіти</w:t>
      </w:r>
    </w:p>
    <w:p w:rsidR="009C32CD" w:rsidRDefault="009C32CD" w:rsidP="0099716B">
      <w:pPr>
        <w:tabs>
          <w:tab w:val="left" w:pos="1134"/>
        </w:tabs>
        <w:spacing w:after="0" w:line="360" w:lineRule="auto"/>
        <w:ind w:firstLine="851"/>
        <w:jc w:val="both"/>
        <w:rPr>
          <w:rFonts w:ascii="Times New Roman" w:eastAsia="TimesNewRomanPSMT" w:hAnsi="Times New Roman"/>
          <w:sz w:val="28"/>
          <w:szCs w:val="28"/>
          <w:lang w:val="uk-UA"/>
        </w:rPr>
      </w:pPr>
      <w:r>
        <w:rPr>
          <w:rFonts w:ascii="Times New Roman" w:eastAsia="TimesNewRomanPSMT" w:hAnsi="Times New Roman"/>
          <w:sz w:val="28"/>
          <w:szCs w:val="28"/>
          <w:lang w:val="uk-UA"/>
        </w:rPr>
        <w:t>Розглянемо більш детально представлені компоненти.</w:t>
      </w:r>
    </w:p>
    <w:p w:rsidR="009C32CD" w:rsidRDefault="009C32CD" w:rsidP="0099716B">
      <w:pPr>
        <w:tabs>
          <w:tab w:val="left" w:pos="1134"/>
        </w:tabs>
        <w:spacing w:after="0" w:line="360" w:lineRule="auto"/>
        <w:ind w:firstLine="851"/>
        <w:jc w:val="both"/>
        <w:rPr>
          <w:rFonts w:ascii="Times New Roman" w:hAnsi="Times New Roman"/>
          <w:sz w:val="28"/>
          <w:szCs w:val="28"/>
          <w:lang w:val="uk-UA"/>
        </w:rPr>
      </w:pPr>
      <w:r>
        <w:rPr>
          <w:rFonts w:ascii="Times New Roman" w:hAnsi="Times New Roman"/>
          <w:b/>
          <w:sz w:val="28"/>
          <w:szCs w:val="28"/>
          <w:lang w:val="uk-UA"/>
        </w:rPr>
        <w:t>Когнітивний компонент</w:t>
      </w:r>
      <w:r>
        <w:rPr>
          <w:rFonts w:ascii="Times New Roman" w:hAnsi="Times New Roman"/>
          <w:sz w:val="28"/>
          <w:szCs w:val="28"/>
          <w:lang w:val="uk-UA"/>
        </w:rPr>
        <w:t xml:space="preserve"> – характеризується усвідомленням періоду отримання професійної освіти як етапу майбутньої кар'єри;  знаннями про можливі шляхи розвитку кар'єри, її типи, етапи, стратегії; знаннями про вимоги професійного середовища до знань, умінь, навичок; знаннями про компетенції, необхідних для успішної професійної кар’єри; знаннями особливостей взаємин в професійному колективі, продуктивність яких багато в чому залежить від наявності розвиненої емоційного інтелекту.</w:t>
      </w:r>
    </w:p>
    <w:p w:rsidR="009C32CD" w:rsidRDefault="009C32CD" w:rsidP="0099716B">
      <w:pPr>
        <w:tabs>
          <w:tab w:val="left" w:pos="1134"/>
        </w:tabs>
        <w:spacing w:after="0" w:line="360" w:lineRule="auto"/>
        <w:ind w:firstLine="851"/>
        <w:jc w:val="both"/>
        <w:rPr>
          <w:rFonts w:ascii="Times New Roman" w:hAnsi="Times New Roman"/>
          <w:sz w:val="28"/>
          <w:szCs w:val="28"/>
          <w:lang w:val="uk-UA"/>
        </w:rPr>
      </w:pPr>
      <w:r>
        <w:rPr>
          <w:rFonts w:ascii="Times New Roman" w:hAnsi="Times New Roman"/>
          <w:b/>
          <w:sz w:val="28"/>
          <w:szCs w:val="28"/>
          <w:lang w:val="uk-UA"/>
        </w:rPr>
        <w:t>Мотиваційний компонент</w:t>
      </w:r>
      <w:r>
        <w:rPr>
          <w:rFonts w:ascii="Times New Roman" w:hAnsi="Times New Roman"/>
          <w:sz w:val="28"/>
          <w:szCs w:val="28"/>
          <w:lang w:val="uk-UA"/>
        </w:rPr>
        <w:t xml:space="preserve"> – характеризується позитивним ставленням до побудови кар’єри; наявністю кар'єрних орієнтацій відповідних виду діяльності, як однієї з умов кар'єрних успішності; ціннісним ставленням </w:t>
      </w:r>
      <w:r>
        <w:rPr>
          <w:rFonts w:ascii="Times New Roman" w:hAnsi="Times New Roman"/>
          <w:sz w:val="28"/>
          <w:szCs w:val="28"/>
          <w:lang w:val="uk-UA"/>
        </w:rPr>
        <w:lastRenderedPageBreak/>
        <w:t xml:space="preserve">молодих вихователів до професійної освіти як до початкового етапу кар’єрного зростання. У працях зарубіжних дослідників </w:t>
      </w:r>
      <w:r>
        <w:rPr>
          <w:rFonts w:ascii="Times New Roman" w:hAnsi="Times New Roman"/>
          <w:sz w:val="28"/>
          <w:szCs w:val="28"/>
        </w:rPr>
        <w:t>[]</w:t>
      </w:r>
      <w:r>
        <w:rPr>
          <w:rFonts w:ascii="Times New Roman" w:hAnsi="Times New Roman"/>
          <w:sz w:val="28"/>
          <w:szCs w:val="28"/>
          <w:lang w:val="uk-UA"/>
        </w:rPr>
        <w:t xml:space="preserve"> визначається три складові мотивації до кар’єри:</w:t>
      </w:r>
    </w:p>
    <w:p w:rsidR="009C32CD" w:rsidRDefault="009C32CD" w:rsidP="006206C0">
      <w:pPr>
        <w:pStyle w:val="a3"/>
        <w:numPr>
          <w:ilvl w:val="0"/>
          <w:numId w:val="38"/>
        </w:numPr>
        <w:tabs>
          <w:tab w:val="left" w:pos="1134"/>
        </w:tabs>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ідентифікація з кар’єрою – характеризується ступенем готовності педагога витрачати свій власний час для досягнення цілей організації;</w:t>
      </w:r>
    </w:p>
    <w:p w:rsidR="009C32CD" w:rsidRDefault="009C32CD" w:rsidP="006206C0">
      <w:pPr>
        <w:pStyle w:val="a3"/>
        <w:numPr>
          <w:ilvl w:val="0"/>
          <w:numId w:val="38"/>
        </w:numPr>
        <w:tabs>
          <w:tab w:val="left" w:pos="1134"/>
        </w:tabs>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кар’єрна інтуїція – це сукупність психологічних установок до кар’єрного зростання; знання працівником своїх сильних та слабких сторін щодо професійного та посадового просування; ефективне проектування своєї кар’єрної мети; активізація власної діяльності в напрямку досягнення поставленої мети.</w:t>
      </w:r>
    </w:p>
    <w:p w:rsidR="009C32CD" w:rsidRDefault="009C32CD" w:rsidP="006206C0">
      <w:pPr>
        <w:pStyle w:val="a3"/>
        <w:numPr>
          <w:ilvl w:val="0"/>
          <w:numId w:val="38"/>
        </w:numPr>
        <w:tabs>
          <w:tab w:val="left" w:pos="1134"/>
        </w:tabs>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кар’єрна стійкість – полягає в здатності працівника швидко адаптуватися до обставин, що постійно змінюються, та знаходити правильні рішення негативним робочим ситуаціям.</w:t>
      </w:r>
    </w:p>
    <w:p w:rsidR="009C32CD" w:rsidRDefault="009C32CD" w:rsidP="0099716B">
      <w:pPr>
        <w:tabs>
          <w:tab w:val="left" w:pos="1134"/>
        </w:tabs>
        <w:spacing w:after="0" w:line="360" w:lineRule="auto"/>
        <w:ind w:firstLine="851"/>
        <w:jc w:val="both"/>
        <w:rPr>
          <w:rFonts w:ascii="Times New Roman" w:hAnsi="Times New Roman"/>
          <w:sz w:val="28"/>
          <w:szCs w:val="28"/>
          <w:lang w:val="uk-UA"/>
        </w:rPr>
      </w:pPr>
      <w:r>
        <w:rPr>
          <w:rFonts w:ascii="Times New Roman" w:hAnsi="Times New Roman"/>
          <w:b/>
          <w:sz w:val="28"/>
          <w:szCs w:val="28"/>
          <w:lang w:val="uk-UA"/>
        </w:rPr>
        <w:t>Діяльнісний компонент</w:t>
      </w:r>
      <w:r>
        <w:rPr>
          <w:rFonts w:ascii="Times New Roman" w:hAnsi="Times New Roman"/>
          <w:sz w:val="28"/>
          <w:szCs w:val="28"/>
          <w:lang w:val="uk-UA"/>
        </w:rPr>
        <w:t xml:space="preserve"> – характеризується творчим підходом до професійних обов’язків; включенням працівника до процесу професійної освіти через усвідомлене планування кар’єри; розвитком компетенцій, необхідних для досягнення кар’єрного  успіху;</w:t>
      </w:r>
    </w:p>
    <w:p w:rsidR="00F560F0" w:rsidRDefault="009C32CD" w:rsidP="0099716B">
      <w:pPr>
        <w:tabs>
          <w:tab w:val="left" w:pos="1134"/>
        </w:tabs>
        <w:spacing w:after="0" w:line="360" w:lineRule="auto"/>
        <w:ind w:firstLine="851"/>
        <w:jc w:val="both"/>
        <w:rPr>
          <w:lang w:val="uk-UA"/>
        </w:rPr>
      </w:pPr>
      <w:r>
        <w:rPr>
          <w:rFonts w:ascii="Times New Roman" w:hAnsi="Times New Roman"/>
          <w:b/>
          <w:sz w:val="28"/>
          <w:szCs w:val="28"/>
          <w:lang w:val="uk-UA"/>
        </w:rPr>
        <w:t xml:space="preserve">Рефлексивно-оціночний компонент – </w:t>
      </w:r>
      <w:r>
        <w:rPr>
          <w:rFonts w:ascii="Times New Roman" w:hAnsi="Times New Roman"/>
          <w:sz w:val="28"/>
          <w:szCs w:val="28"/>
          <w:lang w:val="uk-UA"/>
        </w:rPr>
        <w:t>характеризується здатністю до систематичного аналізу й адекватної самооцінки особистісних якостей і результатів своєї професійної освіти в контексті перспективних планів на професійну діяльність і кар'єрний розвиток</w:t>
      </w:r>
      <w:r w:rsidR="00F560F0">
        <w:rPr>
          <w:rFonts w:ascii="Times New Roman" w:hAnsi="Times New Roman"/>
          <w:sz w:val="28"/>
          <w:szCs w:val="28"/>
          <w:lang w:val="uk-UA"/>
        </w:rPr>
        <w:t>,</w:t>
      </w:r>
      <w:r w:rsidR="00F560F0" w:rsidRPr="00F560F0">
        <w:rPr>
          <w:rFonts w:ascii="Times New Roman" w:hAnsi="Times New Roman"/>
          <w:sz w:val="28"/>
          <w:szCs w:val="28"/>
          <w:lang w:val="uk-UA"/>
        </w:rPr>
        <w:t xml:space="preserve"> </w:t>
      </w:r>
      <w:r w:rsidR="00F560F0">
        <w:rPr>
          <w:rFonts w:ascii="Times New Roman" w:hAnsi="Times New Roman"/>
          <w:sz w:val="28"/>
          <w:szCs w:val="28"/>
          <w:lang w:val="uk-UA"/>
        </w:rPr>
        <w:t xml:space="preserve">показників того, як людина сприймається й оцінюється іншими. </w:t>
      </w:r>
      <w:r>
        <w:rPr>
          <w:lang w:val="uk-UA"/>
        </w:rPr>
        <w:t xml:space="preserve"> </w:t>
      </w:r>
    </w:p>
    <w:p w:rsidR="009C32CD" w:rsidRDefault="009C32CD" w:rsidP="0099716B">
      <w:pPr>
        <w:tabs>
          <w:tab w:val="left" w:pos="1134"/>
        </w:tabs>
        <w:spacing w:after="0" w:line="360" w:lineRule="auto"/>
        <w:ind w:firstLine="851"/>
        <w:jc w:val="both"/>
        <w:rPr>
          <w:rFonts w:ascii="Times New Roman" w:hAnsi="Times New Roman"/>
          <w:sz w:val="28"/>
          <w:szCs w:val="28"/>
          <w:lang w:val="uk-UA"/>
        </w:rPr>
      </w:pPr>
      <w:r>
        <w:rPr>
          <w:rFonts w:ascii="Times New Roman" w:hAnsi="Times New Roman"/>
          <w:i/>
          <w:sz w:val="28"/>
          <w:szCs w:val="28"/>
          <w:lang w:val="uk-UA"/>
        </w:rPr>
        <w:t>Отже</w:t>
      </w:r>
      <w:r>
        <w:rPr>
          <w:rFonts w:ascii="Times New Roman" w:hAnsi="Times New Roman"/>
          <w:sz w:val="28"/>
          <w:szCs w:val="28"/>
          <w:lang w:val="uk-UA"/>
        </w:rPr>
        <w:t>, схарактеризовано основні компоненти кар’єрної компетентності. Ці компоненти виділено умовно, в реальному управлінському процесі вони тісно переплетені між собою й тільки в цілісності забезпечують успішність професійної діяльності менеджера.</w:t>
      </w:r>
    </w:p>
    <w:p w:rsidR="009C32CD" w:rsidRDefault="009C32CD" w:rsidP="0099716B">
      <w:pPr>
        <w:tabs>
          <w:tab w:val="left" w:pos="1134"/>
        </w:tabs>
        <w:spacing w:after="0" w:line="360" w:lineRule="auto"/>
        <w:ind w:firstLine="851"/>
        <w:jc w:val="both"/>
        <w:rPr>
          <w:rFonts w:ascii="Times New Roman" w:hAnsi="Times New Roman"/>
          <w:sz w:val="28"/>
          <w:szCs w:val="28"/>
          <w:lang w:val="uk-UA"/>
        </w:rPr>
      </w:pPr>
    </w:p>
    <w:p w:rsidR="00DC6AD4" w:rsidRPr="004B57A1" w:rsidRDefault="00DC6AD4" w:rsidP="0099716B">
      <w:pPr>
        <w:tabs>
          <w:tab w:val="left" w:pos="1134"/>
        </w:tabs>
        <w:spacing w:after="0" w:line="360" w:lineRule="auto"/>
        <w:ind w:firstLine="851"/>
        <w:jc w:val="both"/>
        <w:rPr>
          <w:rFonts w:ascii="Times New Roman" w:eastAsia="Times New Roman" w:hAnsi="Times New Roman"/>
          <w:spacing w:val="-2"/>
          <w:sz w:val="28"/>
          <w:szCs w:val="28"/>
          <w:lang w:val="uk-UA"/>
        </w:rPr>
      </w:pPr>
    </w:p>
    <w:p w:rsidR="000C7601" w:rsidRPr="000C7601" w:rsidRDefault="000C7601" w:rsidP="0099716B">
      <w:pPr>
        <w:pStyle w:val="a3"/>
        <w:spacing w:after="0" w:line="360" w:lineRule="auto"/>
        <w:ind w:left="0" w:firstLine="720"/>
        <w:jc w:val="center"/>
        <w:rPr>
          <w:rFonts w:ascii="Times New Roman" w:hAnsi="Times New Roman"/>
          <w:b/>
          <w:sz w:val="28"/>
          <w:szCs w:val="28"/>
          <w:lang w:val="uk-UA"/>
        </w:rPr>
      </w:pPr>
      <w:r w:rsidRPr="000C7601">
        <w:rPr>
          <w:rFonts w:ascii="Times New Roman" w:hAnsi="Times New Roman"/>
          <w:b/>
          <w:sz w:val="28"/>
          <w:szCs w:val="28"/>
          <w:lang w:val="uk-UA"/>
        </w:rPr>
        <w:lastRenderedPageBreak/>
        <w:t>Висновки до розділу 1</w:t>
      </w:r>
    </w:p>
    <w:p w:rsidR="000C7601" w:rsidRPr="000C7601" w:rsidRDefault="000C7601" w:rsidP="0099716B">
      <w:pPr>
        <w:pStyle w:val="a3"/>
        <w:spacing w:after="0" w:line="360" w:lineRule="auto"/>
        <w:ind w:left="0" w:firstLine="720"/>
        <w:jc w:val="both"/>
        <w:rPr>
          <w:rFonts w:ascii="Times New Roman" w:hAnsi="Times New Roman"/>
          <w:sz w:val="28"/>
          <w:szCs w:val="28"/>
          <w:lang w:val="uk-UA"/>
        </w:rPr>
      </w:pPr>
    </w:p>
    <w:p w:rsidR="000C7601" w:rsidRPr="00B577C9" w:rsidRDefault="000C7601" w:rsidP="0099716B">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З’ясовано, що в</w:t>
      </w:r>
      <w:r w:rsidRPr="00B577C9">
        <w:rPr>
          <w:rFonts w:ascii="Times New Roman" w:hAnsi="Times New Roman"/>
          <w:sz w:val="28"/>
          <w:szCs w:val="28"/>
          <w:lang w:val="uk-UA"/>
        </w:rPr>
        <w:t xml:space="preserve">инятковий інтерес до фахового становлення менеджерів обумовлюється підвищенням соціальної значущості цієї професії, стрімким зростанням її популярності та розширенням сфер застосування. </w:t>
      </w:r>
      <w:r w:rsidR="00F34F20">
        <w:rPr>
          <w:rFonts w:ascii="Times New Roman" w:hAnsi="Times New Roman"/>
          <w:sz w:val="28"/>
          <w:szCs w:val="28"/>
          <w:lang w:val="uk-UA"/>
        </w:rPr>
        <w:t>Проаналізовано прикладний аспект наукових пошуків вітчизняних та зарубіжних учених у дослідженні кар’єрної компетентності.</w:t>
      </w:r>
    </w:p>
    <w:p w:rsidR="000C7601" w:rsidRPr="00B577C9" w:rsidRDefault="00F34F20" w:rsidP="0099716B">
      <w:pPr>
        <w:spacing w:after="0" w:line="360" w:lineRule="auto"/>
        <w:ind w:firstLine="720"/>
        <w:jc w:val="both"/>
        <w:rPr>
          <w:rFonts w:ascii="Times New Roman" w:eastAsia="Times New Roman" w:hAnsi="Times New Roman"/>
          <w:b/>
          <w:bCs/>
          <w:iCs/>
          <w:sz w:val="28"/>
          <w:szCs w:val="28"/>
          <w:lang w:val="uk-UA"/>
        </w:rPr>
      </w:pPr>
      <w:r>
        <w:rPr>
          <w:rFonts w:ascii="Times New Roman" w:hAnsi="Times New Roman"/>
          <w:sz w:val="28"/>
          <w:szCs w:val="28"/>
          <w:lang w:val="uk-UA"/>
        </w:rPr>
        <w:t>Уточнено</w:t>
      </w:r>
      <w:r w:rsidR="000C7601" w:rsidRPr="00B577C9">
        <w:rPr>
          <w:rFonts w:ascii="Times New Roman" w:hAnsi="Times New Roman"/>
          <w:sz w:val="28"/>
          <w:szCs w:val="28"/>
          <w:lang w:val="uk-UA"/>
        </w:rPr>
        <w:t xml:space="preserve">, що </w:t>
      </w:r>
      <w:r>
        <w:rPr>
          <w:rFonts w:ascii="Times New Roman" w:eastAsia="Times New Roman" w:hAnsi="Times New Roman"/>
          <w:sz w:val="28"/>
          <w:szCs w:val="28"/>
          <w:lang w:val="uk-UA"/>
        </w:rPr>
        <w:t xml:space="preserve">кар’єрна компетентність </w:t>
      </w:r>
      <w:r w:rsidR="00AF1356">
        <w:rPr>
          <w:rFonts w:ascii="Times New Roman" w:eastAsia="Times New Roman" w:hAnsi="Times New Roman"/>
          <w:sz w:val="28"/>
          <w:szCs w:val="28"/>
          <w:lang w:val="uk-UA"/>
        </w:rPr>
        <w:t xml:space="preserve">майбутнього </w:t>
      </w:r>
      <w:r w:rsidR="000C7601" w:rsidRPr="00B577C9">
        <w:rPr>
          <w:rFonts w:ascii="Times New Roman" w:eastAsia="Times New Roman" w:hAnsi="Times New Roman"/>
          <w:sz w:val="28"/>
          <w:szCs w:val="28"/>
          <w:lang w:val="uk-UA"/>
        </w:rPr>
        <w:t>менеджера є</w:t>
      </w:r>
      <w:r w:rsidRPr="00F34F20">
        <w:rPr>
          <w:rFonts w:ascii="Times New Roman" w:hAnsi="Times New Roman"/>
          <w:sz w:val="28"/>
          <w:szCs w:val="28"/>
          <w:lang w:val="uk-UA"/>
        </w:rPr>
        <w:t xml:space="preserve"> </w:t>
      </w:r>
      <w:r w:rsidR="00AF1356">
        <w:rPr>
          <w:rFonts w:ascii="Times New Roman" w:hAnsi="Times New Roman"/>
          <w:sz w:val="28"/>
          <w:szCs w:val="28"/>
          <w:lang w:val="uk-UA"/>
        </w:rPr>
        <w:t xml:space="preserve">особистісною якістю, що характеризується </w:t>
      </w:r>
      <w:r w:rsidRPr="004B57A1">
        <w:rPr>
          <w:rFonts w:ascii="Times New Roman" w:hAnsi="Times New Roman"/>
          <w:sz w:val="28"/>
          <w:szCs w:val="28"/>
          <w:lang w:val="uk-UA"/>
        </w:rPr>
        <w:t>систем</w:t>
      </w:r>
      <w:r w:rsidR="00AF1356">
        <w:rPr>
          <w:rFonts w:ascii="Times New Roman" w:hAnsi="Times New Roman"/>
          <w:sz w:val="28"/>
          <w:szCs w:val="28"/>
          <w:lang w:val="uk-UA"/>
        </w:rPr>
        <w:t>ою</w:t>
      </w:r>
      <w:r w:rsidRPr="004B57A1">
        <w:rPr>
          <w:rFonts w:ascii="Times New Roman" w:hAnsi="Times New Roman"/>
          <w:sz w:val="28"/>
          <w:szCs w:val="28"/>
          <w:lang w:val="uk-UA"/>
        </w:rPr>
        <w:t xml:space="preserve"> уявлень про кар'єру, можливості та шляхи кар'єрного зростання</w:t>
      </w:r>
      <w:r w:rsidR="00AF1356">
        <w:rPr>
          <w:rFonts w:ascii="Times New Roman" w:hAnsi="Times New Roman"/>
          <w:sz w:val="28"/>
          <w:szCs w:val="28"/>
          <w:lang w:val="uk-UA"/>
        </w:rPr>
        <w:t xml:space="preserve"> та</w:t>
      </w:r>
      <w:r w:rsidRPr="004B57A1">
        <w:rPr>
          <w:rFonts w:ascii="Times New Roman" w:hAnsi="Times New Roman"/>
          <w:sz w:val="28"/>
          <w:szCs w:val="28"/>
          <w:lang w:val="uk-UA"/>
        </w:rPr>
        <w:t xml:space="preserve"> включає вміння прогнозувати майбутню кар'єру</w:t>
      </w:r>
      <w:r w:rsidR="000C7601" w:rsidRPr="00B577C9">
        <w:rPr>
          <w:rFonts w:ascii="Times New Roman" w:eastAsia="Times New Roman" w:hAnsi="Times New Roman"/>
          <w:sz w:val="28"/>
          <w:szCs w:val="28"/>
          <w:lang w:val="uk-UA"/>
        </w:rPr>
        <w:t xml:space="preserve">. </w:t>
      </w:r>
    </w:p>
    <w:p w:rsidR="000C7601" w:rsidRDefault="000C7601" w:rsidP="0099716B">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Встановлено, що </w:t>
      </w:r>
      <w:r w:rsidR="00F34F20">
        <w:rPr>
          <w:rFonts w:ascii="Times New Roman" w:hAnsi="Times New Roman"/>
          <w:sz w:val="28"/>
          <w:szCs w:val="28"/>
          <w:lang w:val="uk-UA"/>
        </w:rPr>
        <w:t xml:space="preserve">кар’єрна компетентність </w:t>
      </w:r>
      <w:r>
        <w:rPr>
          <w:rFonts w:ascii="Times New Roman" w:hAnsi="Times New Roman"/>
          <w:sz w:val="28"/>
          <w:szCs w:val="28"/>
          <w:lang w:val="uk-UA"/>
        </w:rPr>
        <w:t>є інтегративною якістю особист</w:t>
      </w:r>
      <w:r w:rsidR="00F34F20">
        <w:rPr>
          <w:rFonts w:ascii="Times New Roman" w:hAnsi="Times New Roman"/>
          <w:sz w:val="28"/>
          <w:szCs w:val="28"/>
          <w:lang w:val="uk-UA"/>
        </w:rPr>
        <w:t>ості</w:t>
      </w:r>
      <w:r>
        <w:rPr>
          <w:rFonts w:ascii="Times New Roman" w:hAnsi="Times New Roman"/>
          <w:sz w:val="28"/>
          <w:szCs w:val="28"/>
          <w:lang w:val="uk-UA"/>
        </w:rPr>
        <w:t xml:space="preserve">, яка складається з </w:t>
      </w:r>
      <w:r w:rsidR="00AF1356">
        <w:rPr>
          <w:rFonts w:ascii="Times New Roman" w:hAnsi="Times New Roman"/>
          <w:sz w:val="28"/>
          <w:szCs w:val="28"/>
          <w:lang w:val="uk-UA"/>
        </w:rPr>
        <w:t>чоти</w:t>
      </w:r>
      <w:r>
        <w:rPr>
          <w:rFonts w:ascii="Times New Roman" w:hAnsi="Times New Roman"/>
          <w:sz w:val="28"/>
          <w:szCs w:val="28"/>
          <w:lang w:val="uk-UA"/>
        </w:rPr>
        <w:t xml:space="preserve">рьох компонентів: </w:t>
      </w:r>
      <w:r w:rsidRPr="00B577C9">
        <w:rPr>
          <w:rFonts w:ascii="Times New Roman" w:hAnsi="Times New Roman"/>
          <w:sz w:val="28"/>
          <w:szCs w:val="28"/>
          <w:lang w:val="uk-UA"/>
        </w:rPr>
        <w:t>когн</w:t>
      </w:r>
      <w:r>
        <w:rPr>
          <w:rFonts w:ascii="Times New Roman" w:hAnsi="Times New Roman"/>
          <w:sz w:val="28"/>
          <w:szCs w:val="28"/>
          <w:lang w:val="uk-UA"/>
        </w:rPr>
        <w:t>і</w:t>
      </w:r>
      <w:r w:rsidRPr="00B577C9">
        <w:rPr>
          <w:rFonts w:ascii="Times New Roman" w:hAnsi="Times New Roman"/>
          <w:sz w:val="28"/>
          <w:szCs w:val="28"/>
          <w:lang w:val="uk-UA"/>
        </w:rPr>
        <w:t>тивн</w:t>
      </w:r>
      <w:r>
        <w:rPr>
          <w:rFonts w:ascii="Times New Roman" w:hAnsi="Times New Roman"/>
          <w:sz w:val="28"/>
          <w:szCs w:val="28"/>
          <w:lang w:val="uk-UA"/>
        </w:rPr>
        <w:t>ого</w:t>
      </w:r>
      <w:r w:rsidRPr="00B577C9">
        <w:rPr>
          <w:rFonts w:ascii="Times New Roman" w:hAnsi="Times New Roman"/>
          <w:sz w:val="28"/>
          <w:szCs w:val="28"/>
          <w:lang w:val="uk-UA"/>
        </w:rPr>
        <w:t>, мотивац</w:t>
      </w:r>
      <w:r>
        <w:rPr>
          <w:rFonts w:ascii="Times New Roman" w:hAnsi="Times New Roman"/>
          <w:sz w:val="28"/>
          <w:szCs w:val="28"/>
          <w:lang w:val="uk-UA"/>
        </w:rPr>
        <w:t>і</w:t>
      </w:r>
      <w:r w:rsidRPr="00B577C9">
        <w:rPr>
          <w:rFonts w:ascii="Times New Roman" w:hAnsi="Times New Roman"/>
          <w:sz w:val="28"/>
          <w:szCs w:val="28"/>
          <w:lang w:val="uk-UA"/>
        </w:rPr>
        <w:t>йн</w:t>
      </w:r>
      <w:r>
        <w:rPr>
          <w:rFonts w:ascii="Times New Roman" w:hAnsi="Times New Roman"/>
          <w:sz w:val="28"/>
          <w:szCs w:val="28"/>
          <w:lang w:val="uk-UA"/>
        </w:rPr>
        <w:t>ого</w:t>
      </w:r>
      <w:r w:rsidR="00AF1356">
        <w:rPr>
          <w:rFonts w:ascii="Times New Roman" w:hAnsi="Times New Roman"/>
          <w:sz w:val="28"/>
          <w:szCs w:val="28"/>
          <w:lang w:val="uk-UA"/>
        </w:rPr>
        <w:t>,</w:t>
      </w:r>
      <w:r w:rsidRPr="00B577C9">
        <w:rPr>
          <w:rFonts w:ascii="Times New Roman" w:hAnsi="Times New Roman"/>
          <w:sz w:val="28"/>
          <w:szCs w:val="28"/>
          <w:lang w:val="uk-UA"/>
        </w:rPr>
        <w:t xml:space="preserve"> д</w:t>
      </w:r>
      <w:r>
        <w:rPr>
          <w:rFonts w:ascii="Times New Roman" w:hAnsi="Times New Roman"/>
          <w:sz w:val="28"/>
          <w:szCs w:val="28"/>
          <w:lang w:val="uk-UA"/>
        </w:rPr>
        <w:t>і</w:t>
      </w:r>
      <w:r w:rsidRPr="00B577C9">
        <w:rPr>
          <w:rFonts w:ascii="Times New Roman" w:hAnsi="Times New Roman"/>
          <w:sz w:val="28"/>
          <w:szCs w:val="28"/>
          <w:lang w:val="uk-UA"/>
        </w:rPr>
        <w:t>ял</w:t>
      </w:r>
      <w:r>
        <w:rPr>
          <w:rFonts w:ascii="Times New Roman" w:hAnsi="Times New Roman"/>
          <w:sz w:val="28"/>
          <w:szCs w:val="28"/>
          <w:lang w:val="uk-UA"/>
        </w:rPr>
        <w:t>ь</w:t>
      </w:r>
      <w:r w:rsidRPr="00B577C9">
        <w:rPr>
          <w:rFonts w:ascii="Times New Roman" w:hAnsi="Times New Roman"/>
          <w:sz w:val="28"/>
          <w:szCs w:val="28"/>
          <w:lang w:val="uk-UA"/>
        </w:rPr>
        <w:t>н</w:t>
      </w:r>
      <w:r>
        <w:rPr>
          <w:rFonts w:ascii="Times New Roman" w:hAnsi="Times New Roman"/>
          <w:sz w:val="28"/>
          <w:szCs w:val="28"/>
          <w:lang w:val="uk-UA"/>
        </w:rPr>
        <w:t>і</w:t>
      </w:r>
      <w:r w:rsidRPr="00B577C9">
        <w:rPr>
          <w:rFonts w:ascii="Times New Roman" w:hAnsi="Times New Roman"/>
          <w:sz w:val="28"/>
          <w:szCs w:val="28"/>
          <w:lang w:val="uk-UA"/>
        </w:rPr>
        <w:t>сно</w:t>
      </w:r>
      <w:r w:rsidR="00AF1356">
        <w:rPr>
          <w:rFonts w:ascii="Times New Roman" w:hAnsi="Times New Roman"/>
          <w:sz w:val="28"/>
          <w:szCs w:val="28"/>
          <w:lang w:val="uk-UA"/>
        </w:rPr>
        <w:t>го та рефлексивно-оціночного.</w:t>
      </w:r>
    </w:p>
    <w:p w:rsidR="00F34F20" w:rsidRDefault="000C7601" w:rsidP="0099716B">
      <w:pPr>
        <w:spacing w:after="0" w:line="360" w:lineRule="auto"/>
        <w:ind w:firstLine="720"/>
        <w:jc w:val="both"/>
        <w:rPr>
          <w:rFonts w:ascii="Times New Roman" w:hAnsi="Times New Roman"/>
          <w:sz w:val="28"/>
          <w:szCs w:val="28"/>
          <w:lang w:val="uk-UA"/>
        </w:rPr>
      </w:pPr>
      <w:r w:rsidRPr="00E544B1">
        <w:rPr>
          <w:rFonts w:ascii="Times New Roman" w:hAnsi="Times New Roman"/>
          <w:i/>
          <w:sz w:val="28"/>
          <w:szCs w:val="28"/>
          <w:lang w:val="uk-UA"/>
        </w:rPr>
        <w:t xml:space="preserve">Когнітивний компонент </w:t>
      </w:r>
      <w:r w:rsidRPr="000C0DE3">
        <w:rPr>
          <w:rFonts w:ascii="Times New Roman" w:hAnsi="Times New Roman"/>
          <w:sz w:val="28"/>
          <w:szCs w:val="28"/>
          <w:lang w:val="uk-UA"/>
        </w:rPr>
        <w:t xml:space="preserve">визначається як система знань, суджень оціночного характеру та думок про </w:t>
      </w:r>
      <w:r w:rsidR="00F34F20">
        <w:rPr>
          <w:rFonts w:ascii="Times New Roman" w:hAnsi="Times New Roman"/>
          <w:sz w:val="28"/>
          <w:szCs w:val="28"/>
          <w:lang w:val="uk-UA"/>
        </w:rPr>
        <w:t>кар’єрну компетентність, значення даної професійної якості у становленн</w:t>
      </w:r>
      <w:r w:rsidR="00AF1356">
        <w:rPr>
          <w:rFonts w:ascii="Times New Roman" w:hAnsi="Times New Roman"/>
          <w:sz w:val="28"/>
          <w:szCs w:val="28"/>
          <w:lang w:val="uk-UA"/>
        </w:rPr>
        <w:t>і</w:t>
      </w:r>
      <w:r w:rsidR="00F34F20">
        <w:rPr>
          <w:rFonts w:ascii="Times New Roman" w:hAnsi="Times New Roman"/>
          <w:sz w:val="28"/>
          <w:szCs w:val="28"/>
          <w:lang w:val="uk-UA"/>
        </w:rPr>
        <w:t xml:space="preserve"> </w:t>
      </w:r>
      <w:r w:rsidR="00AF1356">
        <w:rPr>
          <w:rFonts w:ascii="Times New Roman" w:hAnsi="Times New Roman"/>
          <w:sz w:val="28"/>
          <w:szCs w:val="28"/>
          <w:lang w:val="uk-UA"/>
        </w:rPr>
        <w:t xml:space="preserve">майбутнього </w:t>
      </w:r>
      <w:r w:rsidR="00F34F20">
        <w:rPr>
          <w:rFonts w:ascii="Times New Roman" w:hAnsi="Times New Roman"/>
          <w:sz w:val="28"/>
          <w:szCs w:val="28"/>
          <w:lang w:val="uk-UA"/>
        </w:rPr>
        <w:t>менеджера як кваліфікованого управлінця.</w:t>
      </w:r>
    </w:p>
    <w:p w:rsidR="00AF1356" w:rsidRDefault="000C7601" w:rsidP="0099716B">
      <w:pPr>
        <w:spacing w:after="0" w:line="360" w:lineRule="auto"/>
        <w:ind w:firstLine="720"/>
        <w:jc w:val="both"/>
        <w:rPr>
          <w:rFonts w:ascii="Times New Roman" w:hAnsi="Times New Roman"/>
          <w:sz w:val="28"/>
          <w:szCs w:val="28"/>
          <w:lang w:val="uk-UA"/>
        </w:rPr>
      </w:pPr>
      <w:r w:rsidRPr="00E544B1">
        <w:rPr>
          <w:rFonts w:ascii="Times New Roman" w:hAnsi="Times New Roman"/>
          <w:i/>
          <w:sz w:val="28"/>
          <w:szCs w:val="28"/>
          <w:lang w:val="uk-UA"/>
        </w:rPr>
        <w:t>Мотиваційний компонент</w:t>
      </w:r>
      <w:r w:rsidRPr="000C0DE3">
        <w:rPr>
          <w:rFonts w:ascii="Times New Roman" w:hAnsi="Times New Roman"/>
          <w:b/>
          <w:sz w:val="28"/>
          <w:szCs w:val="28"/>
          <w:lang w:val="uk-UA"/>
        </w:rPr>
        <w:t xml:space="preserve"> </w:t>
      </w:r>
      <w:r w:rsidRPr="000C0DE3">
        <w:rPr>
          <w:rFonts w:ascii="Times New Roman" w:hAnsi="Times New Roman"/>
          <w:sz w:val="28"/>
          <w:szCs w:val="28"/>
          <w:lang w:val="uk-UA"/>
        </w:rPr>
        <w:t>включає</w:t>
      </w:r>
      <w:r w:rsidR="00AF1356">
        <w:rPr>
          <w:rFonts w:ascii="Times New Roman" w:hAnsi="Times New Roman"/>
          <w:sz w:val="28"/>
          <w:szCs w:val="28"/>
          <w:lang w:val="uk-UA"/>
        </w:rPr>
        <w:t xml:space="preserve"> три складові (ідентифікація з кар’єрою, кар’єрна інтуїція, кар’єрна стійкість), які визначають позитивне ставлення особистості до планування та моделювання кар’єри.</w:t>
      </w:r>
    </w:p>
    <w:p w:rsidR="00AF1356" w:rsidRDefault="000C7601" w:rsidP="0099716B">
      <w:pPr>
        <w:spacing w:after="0" w:line="360" w:lineRule="auto"/>
        <w:ind w:firstLine="720"/>
        <w:jc w:val="both"/>
        <w:rPr>
          <w:rFonts w:ascii="Times New Roman" w:hAnsi="Times New Roman"/>
          <w:sz w:val="28"/>
          <w:szCs w:val="28"/>
          <w:lang w:val="uk-UA"/>
        </w:rPr>
      </w:pPr>
      <w:r w:rsidRPr="00E544B1">
        <w:rPr>
          <w:rFonts w:ascii="Times New Roman" w:hAnsi="Times New Roman"/>
          <w:i/>
          <w:sz w:val="28"/>
          <w:szCs w:val="28"/>
          <w:lang w:val="uk-UA"/>
        </w:rPr>
        <w:t xml:space="preserve">Діяльнісний компонент </w:t>
      </w:r>
      <w:r w:rsidRPr="00E544B1">
        <w:rPr>
          <w:rFonts w:ascii="Times New Roman" w:hAnsi="Times New Roman"/>
          <w:sz w:val="28"/>
          <w:szCs w:val="28"/>
          <w:lang w:val="uk-UA"/>
        </w:rPr>
        <w:t xml:space="preserve">проявляє себе через </w:t>
      </w:r>
      <w:r w:rsidR="00AF1356">
        <w:rPr>
          <w:rFonts w:ascii="Times New Roman" w:hAnsi="Times New Roman"/>
          <w:sz w:val="28"/>
          <w:szCs w:val="28"/>
          <w:lang w:val="uk-UA"/>
        </w:rPr>
        <w:t xml:space="preserve">методи, прийоми та </w:t>
      </w:r>
      <w:r w:rsidRPr="00E544B1">
        <w:rPr>
          <w:rFonts w:ascii="Times New Roman" w:hAnsi="Times New Roman"/>
          <w:sz w:val="28"/>
          <w:szCs w:val="28"/>
          <w:lang w:val="uk-UA"/>
        </w:rPr>
        <w:t xml:space="preserve">форми </w:t>
      </w:r>
      <w:r w:rsidR="00AF1356">
        <w:rPr>
          <w:rFonts w:ascii="Times New Roman" w:hAnsi="Times New Roman"/>
          <w:sz w:val="28"/>
          <w:szCs w:val="28"/>
          <w:lang w:val="uk-UA"/>
        </w:rPr>
        <w:t>професійної діяльності, спрямовані на розвиток компетенцій, які забезпечують ефективність кар’єрного зростання.</w:t>
      </w:r>
    </w:p>
    <w:p w:rsidR="00402F33" w:rsidRDefault="00AF1356" w:rsidP="0099716B">
      <w:pPr>
        <w:autoSpaceDE w:val="0"/>
        <w:autoSpaceDN w:val="0"/>
        <w:adjustRightInd w:val="0"/>
        <w:spacing w:after="0" w:line="360" w:lineRule="auto"/>
        <w:ind w:firstLine="720"/>
        <w:jc w:val="both"/>
        <w:rPr>
          <w:rFonts w:ascii="Times New Roman" w:hAnsi="Times New Roman"/>
          <w:sz w:val="28"/>
          <w:szCs w:val="28"/>
          <w:lang w:val="uk-UA"/>
        </w:rPr>
      </w:pPr>
      <w:r>
        <w:rPr>
          <w:rFonts w:ascii="Times New Roman" w:hAnsi="Times New Roman"/>
          <w:i/>
          <w:color w:val="000000"/>
          <w:sz w:val="28"/>
          <w:szCs w:val="28"/>
          <w:lang w:val="uk-UA"/>
        </w:rPr>
        <w:t xml:space="preserve">Рефлексивно-оціночний компонент </w:t>
      </w:r>
      <w:r w:rsidRPr="00402F33">
        <w:rPr>
          <w:rFonts w:ascii="Times New Roman" w:hAnsi="Times New Roman"/>
          <w:color w:val="000000"/>
          <w:sz w:val="28"/>
          <w:szCs w:val="28"/>
          <w:lang w:val="uk-UA"/>
        </w:rPr>
        <w:t xml:space="preserve">характеризується </w:t>
      </w:r>
      <w:r w:rsidR="00402F33">
        <w:rPr>
          <w:rFonts w:ascii="Times New Roman" w:hAnsi="Times New Roman"/>
          <w:color w:val="000000"/>
          <w:sz w:val="28"/>
          <w:szCs w:val="28"/>
          <w:lang w:val="uk-UA"/>
        </w:rPr>
        <w:t xml:space="preserve">сформованістю у </w:t>
      </w:r>
      <w:r w:rsidRPr="00402F33">
        <w:rPr>
          <w:rFonts w:ascii="Times New Roman" w:hAnsi="Times New Roman"/>
          <w:color w:val="000000"/>
          <w:sz w:val="28"/>
          <w:szCs w:val="28"/>
          <w:lang w:val="uk-UA"/>
        </w:rPr>
        <w:t xml:space="preserve">майбутнього менеджера </w:t>
      </w:r>
      <w:r w:rsidR="00402F33">
        <w:rPr>
          <w:rFonts w:ascii="Times New Roman" w:hAnsi="Times New Roman"/>
          <w:color w:val="000000"/>
          <w:sz w:val="28"/>
          <w:szCs w:val="28"/>
          <w:lang w:val="uk-UA"/>
        </w:rPr>
        <w:t xml:space="preserve">навичок </w:t>
      </w:r>
      <w:r w:rsidR="000C7601" w:rsidRPr="00E544B1">
        <w:rPr>
          <w:rFonts w:ascii="Times New Roman" w:hAnsi="Times New Roman"/>
          <w:sz w:val="28"/>
          <w:szCs w:val="28"/>
          <w:lang w:val="uk-UA"/>
        </w:rPr>
        <w:t>самоконтролю, самооцінки сво</w:t>
      </w:r>
      <w:r w:rsidR="00402F33">
        <w:rPr>
          <w:rFonts w:ascii="Times New Roman" w:hAnsi="Times New Roman"/>
          <w:sz w:val="28"/>
          <w:szCs w:val="28"/>
          <w:lang w:val="uk-UA"/>
        </w:rPr>
        <w:t xml:space="preserve">єї </w:t>
      </w:r>
      <w:r>
        <w:rPr>
          <w:rFonts w:ascii="Times New Roman" w:hAnsi="Times New Roman"/>
          <w:sz w:val="28"/>
          <w:szCs w:val="28"/>
          <w:lang w:val="uk-UA"/>
        </w:rPr>
        <w:t>професійн</w:t>
      </w:r>
      <w:r w:rsidR="00402F33">
        <w:rPr>
          <w:rFonts w:ascii="Times New Roman" w:hAnsi="Times New Roman"/>
          <w:sz w:val="28"/>
          <w:szCs w:val="28"/>
          <w:lang w:val="uk-UA"/>
        </w:rPr>
        <w:t>ої діяльності та просування по кар’єрних сходах.</w:t>
      </w:r>
    </w:p>
    <w:p w:rsidR="000C7601" w:rsidRPr="000C7601" w:rsidRDefault="000C7601" w:rsidP="0099716B">
      <w:pPr>
        <w:pStyle w:val="a3"/>
        <w:spacing w:after="0" w:line="360" w:lineRule="auto"/>
        <w:ind w:left="0" w:firstLine="720"/>
        <w:jc w:val="both"/>
        <w:rPr>
          <w:lang w:val="uk-UA"/>
        </w:rPr>
      </w:pPr>
    </w:p>
    <w:p w:rsidR="00DC6AD4" w:rsidRPr="0099716B" w:rsidRDefault="003F6B25" w:rsidP="00DC6AD4">
      <w:pPr>
        <w:pStyle w:val="a3"/>
        <w:spacing w:after="0" w:line="360" w:lineRule="auto"/>
        <w:ind w:left="0" w:firstLine="720"/>
        <w:jc w:val="center"/>
        <w:rPr>
          <w:rFonts w:ascii="Times New Roman" w:hAnsi="Times New Roman"/>
          <w:b/>
          <w:noProof/>
          <w:sz w:val="28"/>
          <w:szCs w:val="28"/>
          <w:lang w:val="uk-UA"/>
        </w:rPr>
      </w:pPr>
      <w:hyperlink w:anchor="_Toc26790173" w:history="1">
        <w:r w:rsidR="00DC6AD4" w:rsidRPr="0099716B">
          <w:rPr>
            <w:rStyle w:val="a4"/>
            <w:rFonts w:ascii="Times New Roman" w:hAnsi="Times New Roman"/>
            <w:b/>
            <w:noProof/>
            <w:color w:val="auto"/>
            <w:sz w:val="28"/>
            <w:szCs w:val="28"/>
            <w:u w:val="none"/>
            <w:lang w:val="uk-UA"/>
          </w:rPr>
          <w:t>РОЗДІЛ 2.</w:t>
        </w:r>
      </w:hyperlink>
    </w:p>
    <w:p w:rsidR="00DC6AD4" w:rsidRPr="0099716B" w:rsidRDefault="00DC6AD4" w:rsidP="00DC6AD4">
      <w:pPr>
        <w:pStyle w:val="a3"/>
        <w:spacing w:after="0" w:line="360" w:lineRule="auto"/>
        <w:ind w:left="0" w:firstLine="720"/>
        <w:jc w:val="center"/>
        <w:rPr>
          <w:rFonts w:ascii="Times New Roman" w:hAnsi="Times New Roman"/>
          <w:b/>
          <w:sz w:val="28"/>
          <w:szCs w:val="28"/>
          <w:lang w:val="uk-UA"/>
        </w:rPr>
      </w:pPr>
      <w:r w:rsidRPr="0099716B">
        <w:rPr>
          <w:rFonts w:ascii="Times New Roman" w:hAnsi="Times New Roman"/>
          <w:b/>
          <w:sz w:val="28"/>
          <w:szCs w:val="28"/>
          <w:lang w:val="uk-UA"/>
        </w:rPr>
        <w:t>ТЕОРЕТИКО-МЕТОДОЛОГІЧНІ ЗАСАДИ ФОРМУВАННЯ КАР'ЄРНОЇ КОМПЕТЕНТНОСТІ МАЙБУТНІХ МЕНЕДЖЕРІВ ЗАКЛАДІВ ОСВІТИ У ПРОЦЕСІ МАГІСТЕРСЬКОЇ ПІДГОТОВКИ</w:t>
      </w:r>
    </w:p>
    <w:p w:rsidR="0099716B" w:rsidRDefault="0099716B" w:rsidP="00277329">
      <w:pPr>
        <w:pStyle w:val="11"/>
      </w:pPr>
    </w:p>
    <w:p w:rsidR="00DC6AD4" w:rsidRPr="00277329" w:rsidRDefault="00DC6AD4" w:rsidP="00277329">
      <w:pPr>
        <w:pStyle w:val="11"/>
        <w:rPr>
          <w:noProof/>
        </w:rPr>
      </w:pPr>
      <w:r w:rsidRPr="00277329">
        <w:t>2.1.</w:t>
      </w:r>
      <w:r w:rsidRPr="00277329">
        <w:rPr>
          <w:rFonts w:eastAsia="Times New Roman"/>
        </w:rPr>
        <w:t xml:space="preserve"> Педагогічні умови формування</w:t>
      </w:r>
      <w:hyperlink w:anchor="_Toc26790178" w:history="1">
        <w:r w:rsidRPr="00277329">
          <w:t xml:space="preserve"> </w:t>
        </w:r>
        <w:r w:rsidRPr="00277329">
          <w:rPr>
            <w:rStyle w:val="a4"/>
            <w:noProof/>
            <w:color w:val="auto"/>
            <w:u w:val="none"/>
          </w:rPr>
          <w:t>кар'єрної компетентності майбутнього менеджера</w:t>
        </w:r>
      </w:hyperlink>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 xml:space="preserve">Забезпечення ефективності процесу формування кар'єрної компетентності майбутнього менеджера потребує створення відповідних умов. Теоретичне обґрунтування умов зумовлює зосередження уваги на визначенні дефініції поняття «педагогічні умови». </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Обґрунтовуючи педагогічні умови формування кар'єрної компетентності у майбутніх менеджерів під час навчання у магістратурі, під умовою будемо розуміти обов'язкові обставини, що визначають, зумовлюють існування, здійснення чого-небудь. При використанні поняття «педагогічна умова» будемо дотримуватися визначення М.Клименко: «зовнішня обставина, що робить істотний вплив на перебіг педагогічного процесу, в тій чи іншій мірі свідомо сконструйованого педагогом, який передбачає досягнення певного результату» [</w:t>
      </w:r>
      <w:r w:rsidR="0099716B" w:rsidRPr="00277329">
        <w:rPr>
          <w:rFonts w:ascii="Times New Roman" w:hAnsi="Times New Roman"/>
          <w:sz w:val="28"/>
          <w:szCs w:val="28"/>
          <w:lang w:val="uk-UA"/>
        </w:rPr>
        <w:t>23</w:t>
      </w:r>
      <w:r w:rsidRPr="00277329">
        <w:rPr>
          <w:rFonts w:ascii="Times New Roman" w:hAnsi="Times New Roman"/>
          <w:sz w:val="28"/>
          <w:szCs w:val="28"/>
          <w:lang w:val="uk-UA"/>
        </w:rPr>
        <w:t>, с. 118].</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Найважливішим чинником, який сприяє подальшому зростанню кар’єрної компетентності майбутніх менеджерів, є професійний розвиток – процес поетапної реалізації особистістю професійної траєкторії з урахуванням цілеспрямованої активності особистості, комплексного врахування зовнішніх і внутрішніх, соціокультурних та індивідуальних умов професіоналізації. [</w:t>
      </w:r>
      <w:r w:rsidR="0099716B" w:rsidRPr="00277329">
        <w:rPr>
          <w:rFonts w:ascii="Times New Roman" w:hAnsi="Times New Roman"/>
          <w:sz w:val="28"/>
          <w:szCs w:val="28"/>
          <w:lang w:val="uk-UA"/>
        </w:rPr>
        <w:t>23</w:t>
      </w:r>
      <w:r w:rsidRPr="00277329">
        <w:rPr>
          <w:rFonts w:ascii="Times New Roman" w:hAnsi="Times New Roman"/>
          <w:sz w:val="28"/>
          <w:szCs w:val="28"/>
          <w:lang w:val="uk-UA"/>
        </w:rPr>
        <w:t xml:space="preserve">, с. 119]. </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Під час обґрунтування педагогічних умов розвитку кар’єрної компетентності майбутніх управлінців у сфері освіти ми спиралися на ідеї   О.Терновської [</w:t>
      </w:r>
      <w:r w:rsidR="0099716B" w:rsidRPr="00277329">
        <w:rPr>
          <w:rFonts w:ascii="Times New Roman" w:hAnsi="Times New Roman"/>
          <w:sz w:val="28"/>
          <w:szCs w:val="28"/>
          <w:lang w:val="uk-UA"/>
        </w:rPr>
        <w:t>45</w:t>
      </w:r>
      <w:r w:rsidRPr="00277329">
        <w:rPr>
          <w:rFonts w:ascii="Times New Roman" w:hAnsi="Times New Roman"/>
          <w:sz w:val="28"/>
          <w:szCs w:val="28"/>
          <w:lang w:val="uk-UA"/>
        </w:rPr>
        <w:t xml:space="preserve">] про можливість створення таких умов у </w:t>
      </w:r>
      <w:r w:rsidR="0099716B" w:rsidRPr="00277329">
        <w:rPr>
          <w:rFonts w:ascii="Times New Roman" w:hAnsi="Times New Roman"/>
          <w:sz w:val="28"/>
          <w:szCs w:val="28"/>
          <w:lang w:val="uk-UA"/>
        </w:rPr>
        <w:t>ЗВО</w:t>
      </w:r>
      <w:r w:rsidRPr="00277329">
        <w:rPr>
          <w:rFonts w:ascii="Times New Roman" w:hAnsi="Times New Roman"/>
          <w:sz w:val="28"/>
          <w:szCs w:val="28"/>
          <w:lang w:val="uk-UA"/>
        </w:rPr>
        <w:t xml:space="preserve">, оскільки </w:t>
      </w:r>
      <w:r w:rsidRPr="00277329">
        <w:rPr>
          <w:rFonts w:ascii="Times New Roman" w:hAnsi="Times New Roman"/>
          <w:sz w:val="28"/>
          <w:szCs w:val="28"/>
          <w:lang w:val="uk-UA"/>
        </w:rPr>
        <w:lastRenderedPageBreak/>
        <w:t>оволодіння професією передбачає формування ієрархії кар’єрних орієнтацій, становлення професійної Я-концепції, що виявляється у визначенні кар’єрних цілей, плануванні кар’єри управлінця й характеризує успішність самоздійснення особи в професійній і соціальній сферах [</w:t>
      </w:r>
      <w:r w:rsidR="0099716B" w:rsidRPr="00277329">
        <w:rPr>
          <w:rFonts w:ascii="Times New Roman" w:hAnsi="Times New Roman"/>
          <w:sz w:val="28"/>
          <w:szCs w:val="28"/>
          <w:lang w:val="uk-UA"/>
        </w:rPr>
        <w:t>23</w:t>
      </w:r>
      <w:r w:rsidRPr="00277329">
        <w:rPr>
          <w:rFonts w:ascii="Times New Roman" w:hAnsi="Times New Roman"/>
          <w:sz w:val="28"/>
          <w:szCs w:val="28"/>
          <w:lang w:val="uk-UA"/>
        </w:rPr>
        <w:t xml:space="preserve">, с. 120]. </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 xml:space="preserve">Окрім того важливим у цій підготовці вважаємо кар’єро зорієнтований підхід як нову парадигму сучасної філософії неперервної освіти, спрямованої на забезпечення мотивації особистості до професійного зростання та кар’єрної активності шляхом аналізу перспективності обраної професійної траєкторії щодо ступеня реалізованості своїх здібностей, інтелектуальних та практичних потреб, професійних амбіцій. Саме такий підхід спрямований на формування конкурентоздатності майбутніх менеджерів на сучасному ринку освітніх послуг з урахуванням витрат освітніх ресурсів  </w:t>
      </w:r>
      <w:r w:rsidR="0099716B" w:rsidRPr="00277329">
        <w:rPr>
          <w:rFonts w:ascii="Times New Roman" w:hAnsi="Times New Roman"/>
          <w:sz w:val="28"/>
          <w:szCs w:val="28"/>
          <w:lang w:val="uk-UA"/>
        </w:rPr>
        <w:t xml:space="preserve">[23, с. 108]. </w:t>
      </w:r>
      <w:r w:rsidRPr="00277329">
        <w:rPr>
          <w:rFonts w:ascii="Times New Roman" w:hAnsi="Times New Roman"/>
          <w:sz w:val="28"/>
          <w:szCs w:val="28"/>
          <w:lang w:val="uk-UA"/>
        </w:rPr>
        <w:t xml:space="preserve"> </w:t>
      </w:r>
    </w:p>
    <w:p w:rsidR="00DC6AD4" w:rsidRPr="00277329" w:rsidRDefault="00DC6AD4" w:rsidP="00277329">
      <w:pPr>
        <w:spacing w:after="0" w:line="360" w:lineRule="auto"/>
        <w:ind w:firstLine="709"/>
        <w:jc w:val="both"/>
        <w:rPr>
          <w:rFonts w:ascii="Times New Roman" w:hAnsi="Times New Roman"/>
          <w:i/>
          <w:sz w:val="28"/>
          <w:szCs w:val="28"/>
          <w:lang w:val="uk-UA"/>
        </w:rPr>
      </w:pPr>
      <w:r w:rsidRPr="00277329">
        <w:rPr>
          <w:rFonts w:ascii="Times New Roman" w:hAnsi="Times New Roman"/>
          <w:b/>
          <w:i/>
          <w:sz w:val="28"/>
          <w:szCs w:val="28"/>
          <w:lang w:val="uk-UA"/>
        </w:rPr>
        <w:t>Першою педагогічною умовою</w:t>
      </w:r>
      <w:r w:rsidRPr="00277329">
        <w:rPr>
          <w:rFonts w:ascii="Times New Roman" w:hAnsi="Times New Roman"/>
          <w:i/>
          <w:sz w:val="28"/>
          <w:szCs w:val="28"/>
          <w:lang w:val="uk-UA"/>
        </w:rPr>
        <w:t xml:space="preserve"> </w:t>
      </w:r>
      <w:r w:rsidRPr="00277329">
        <w:rPr>
          <w:rFonts w:ascii="Times New Roman" w:hAnsi="Times New Roman"/>
          <w:sz w:val="28"/>
          <w:szCs w:val="28"/>
          <w:lang w:val="uk-UA"/>
        </w:rPr>
        <w:t>формування кар'єрної компетентності майбутніх менеджерів під час навчання у магістратурі виступає</w:t>
      </w:r>
      <w:r w:rsidRPr="00277329">
        <w:rPr>
          <w:rFonts w:ascii="Times New Roman" w:hAnsi="Times New Roman"/>
          <w:i/>
          <w:sz w:val="28"/>
          <w:szCs w:val="28"/>
          <w:lang w:val="uk-UA"/>
        </w:rPr>
        <w:t xml:space="preserve"> збагачення змісту освіти матеріалом, який актуалізує мотиваційно-ціннісне ставлення майбутніх управлінців до кар'єри, кар'єрної компетентності, формує її когнітивний компонент.</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 xml:space="preserve">Сутнісні характеристики кар'єри, пов'язані з розвитком особистості (прагнення людини до самореалізації, саморозвитку, самоактуалізації, прояву творчого потенціалу, до досягнення успіху, «акме», до самоаналізу і самооцінки власного успіху в житті); обґрунтування можливості розглядати діяльнісну характеристику особистості, що виражається в здатності і готовності вибудовувати кар'єру як кар'єрну компетентність; створення умов для самовизначення і соціалізації майбутнього менеджера, набуття досвіду діяльності, формування в майбутніх менеджерів мотивації отримання освіти впродовж усього життя, якостей особистості (компетентність, конкурентоспроможність, спрямованість на прогресивний розвиток), пов'язаних </w:t>
      </w:r>
      <w:r w:rsidRPr="00277329">
        <w:rPr>
          <w:rFonts w:ascii="Times New Roman" w:hAnsi="Times New Roman"/>
          <w:sz w:val="28"/>
          <w:szCs w:val="28"/>
          <w:lang w:val="uk-UA"/>
        </w:rPr>
        <w:lastRenderedPageBreak/>
        <w:t xml:space="preserve">з кар'єрною компетентністю дозволяють зробити висновок: магістерська підготовка у </w:t>
      </w:r>
      <w:r w:rsidR="003C07ED" w:rsidRPr="00277329">
        <w:rPr>
          <w:rFonts w:ascii="Times New Roman" w:hAnsi="Times New Roman"/>
          <w:sz w:val="28"/>
          <w:szCs w:val="28"/>
          <w:lang w:val="uk-UA"/>
        </w:rPr>
        <w:t xml:space="preserve">ЗВО </w:t>
      </w:r>
      <w:r w:rsidRPr="00277329">
        <w:rPr>
          <w:rFonts w:ascii="Times New Roman" w:hAnsi="Times New Roman"/>
          <w:sz w:val="28"/>
          <w:szCs w:val="28"/>
          <w:lang w:val="uk-UA"/>
        </w:rPr>
        <w:t>має потенціал для формування даної інтегративної якості.</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 xml:space="preserve">Період навчання у </w:t>
      </w:r>
      <w:r w:rsidR="003C07ED" w:rsidRPr="00277329">
        <w:rPr>
          <w:rFonts w:ascii="Times New Roman" w:hAnsi="Times New Roman"/>
          <w:sz w:val="28"/>
          <w:szCs w:val="28"/>
          <w:lang w:val="uk-UA"/>
        </w:rPr>
        <w:t>ЗВО</w:t>
      </w:r>
      <w:r w:rsidRPr="00277329">
        <w:rPr>
          <w:rFonts w:ascii="Times New Roman" w:hAnsi="Times New Roman"/>
          <w:sz w:val="28"/>
          <w:szCs w:val="28"/>
          <w:lang w:val="uk-UA"/>
        </w:rPr>
        <w:t xml:space="preserve"> вчені розглядають</w:t>
      </w:r>
      <w:r w:rsidR="0099716B" w:rsidRPr="00277329">
        <w:rPr>
          <w:rFonts w:ascii="Times New Roman" w:hAnsi="Times New Roman"/>
          <w:sz w:val="28"/>
          <w:szCs w:val="28"/>
          <w:lang w:val="uk-UA"/>
        </w:rPr>
        <w:t xml:space="preserve"> (А.</w:t>
      </w:r>
      <w:r w:rsidRPr="00277329">
        <w:rPr>
          <w:rFonts w:ascii="Times New Roman" w:hAnsi="Times New Roman"/>
          <w:sz w:val="28"/>
          <w:szCs w:val="28"/>
          <w:lang w:val="uk-UA"/>
        </w:rPr>
        <w:t>Жданович, О. Терновська) як етап, протягом якого відбувається процес формування ієрархії кар'єрних орієнтацій, кристалізації Я-концепції, становлення професійної Я-концепції, постановки кар'єрних цілей, планування, здійснення освітньої діяльності відповідно до перспективного плану кар'єри, що визначає успішність у професійній, соціальній сферах [</w:t>
      </w:r>
      <w:r w:rsidR="0099716B" w:rsidRPr="00277329">
        <w:rPr>
          <w:rFonts w:ascii="Times New Roman" w:hAnsi="Times New Roman"/>
          <w:sz w:val="28"/>
          <w:szCs w:val="28"/>
          <w:lang w:val="uk-UA"/>
        </w:rPr>
        <w:t>45</w:t>
      </w:r>
      <w:r w:rsidRPr="00277329">
        <w:rPr>
          <w:rFonts w:ascii="Times New Roman" w:hAnsi="Times New Roman"/>
          <w:sz w:val="28"/>
          <w:szCs w:val="28"/>
          <w:lang w:val="uk-UA"/>
        </w:rPr>
        <w:t>, с. 54].</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Формування кар'єрної компетентності майбутніх керівників у виші відбувається в основному під впливом освітнього середовища, впливом професійної та квазіпрофесійної діяльності. Однак з огляду на акмеологічну сутність кар'єрної компетентності й динамічність родового поняття «компетентність», пов'язану з формуванням і розвитком її протягом усього життя, необхідно розглянути період отримання магістерської підготовки майбутніх менеджерів як базовий етап кар'єри [</w:t>
      </w:r>
      <w:r w:rsidR="0099716B" w:rsidRPr="00277329">
        <w:rPr>
          <w:rFonts w:ascii="Times New Roman" w:hAnsi="Times New Roman"/>
          <w:sz w:val="28"/>
          <w:szCs w:val="28"/>
          <w:lang w:val="uk-UA"/>
        </w:rPr>
        <w:t>45</w:t>
      </w:r>
      <w:r w:rsidRPr="00277329">
        <w:rPr>
          <w:rFonts w:ascii="Times New Roman" w:hAnsi="Times New Roman"/>
          <w:sz w:val="28"/>
          <w:szCs w:val="28"/>
          <w:lang w:val="uk-UA"/>
        </w:rPr>
        <w:t xml:space="preserve">, с. 31]. </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На актуалізацію мотиваційно-ціннісного ставлення студентів до навчання у магістратурі як до базового етапу кар'єри, вбудовування особистості в систему міжособистісних відносин в освітньому і в перспективі професійному середовищі націлений орієнтувальний етап формування кар'єрної компетентності. Формування планів, пов'язаних з професійною управлінською діяльністю, кар'єрним ростом і життям взагалі, визначається змістом діяльності людини, її соціальним і особистим досвідом. Внаслідок цього актуалізація мотиваційно-ціннісного ставлення магістрів до магістерської підготовки як до основного базового етапу майбутньої кар'єри реалізується через зміст освіти уявленнями про майбутню кар'єру, її типами, етапами, стратегіями, видами обраної професійної діяльності, вимогами професійного середовища до знань, умінь, навичок, компетенцій молодого фахівця. [</w:t>
      </w:r>
      <w:r w:rsidR="0099716B" w:rsidRPr="00277329">
        <w:rPr>
          <w:rFonts w:ascii="Times New Roman" w:hAnsi="Times New Roman"/>
          <w:sz w:val="28"/>
          <w:szCs w:val="28"/>
          <w:lang w:val="uk-UA"/>
        </w:rPr>
        <w:t>45</w:t>
      </w:r>
      <w:r w:rsidRPr="00277329">
        <w:rPr>
          <w:rFonts w:ascii="Times New Roman" w:hAnsi="Times New Roman"/>
          <w:sz w:val="28"/>
          <w:szCs w:val="28"/>
          <w:lang w:val="uk-UA"/>
        </w:rPr>
        <w:t xml:space="preserve">, с. 31]. </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lastRenderedPageBreak/>
        <w:t xml:space="preserve">Одним з таких інструментів розвитку особистості, які актуалізують мотиваційно-ціннісне ставлення майбутніх керівників до освітнього процесу як до початку професійної кар'єри і який задовольняє вимоги до змісту освіти, що орієнтує магістрів на формування кар'єрної компетентності, може бути збагачення змісту освіти. </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Обов’язковою складовою стандарту вищої освіти, відповідно до Закону України «Про вищу освіту», є перелік компетентностей випускника – «динамічних комбінацій знань, вмінь і практичних навичок, способів мислення, професійних, світоглядних і громадянських якостей, морально-етичних цінностей, які визначають здатність особи успішно здійснювати професійну та подальшу навчальну діяльність і є результатам навчання на певному рівні вищої освіти».</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У наукових розвідках Л. Базиль та В. Орлова виділені основні суперечності між: розумінням індивідом сутності кар’єри та впливу середовища на його професійне зростання з урахуванням власних потенційних можливостей; уявленнями працівників про самих себе та їхнім ресурсним потенціалом;кар’єрою та обставинами, які обумовлюють ефективність її забезпечення; соціальними стереотипами, які склалися щодо розуміння кар’єри та їхнім впливом на кар’єрні орієнтації окремих індивідів; відсутністю смислових зв’язків між якістю професійної підготовки та перспективами життєдіяльності і професійної самореалізації [</w:t>
      </w:r>
      <w:r w:rsidR="0099716B" w:rsidRPr="00277329">
        <w:rPr>
          <w:rFonts w:ascii="Times New Roman" w:hAnsi="Times New Roman"/>
          <w:sz w:val="28"/>
          <w:szCs w:val="28"/>
          <w:lang w:val="uk-UA"/>
        </w:rPr>
        <w:t>2</w:t>
      </w:r>
      <w:r w:rsidRPr="00277329">
        <w:rPr>
          <w:rFonts w:ascii="Times New Roman" w:hAnsi="Times New Roman"/>
          <w:sz w:val="28"/>
          <w:szCs w:val="28"/>
          <w:lang w:val="uk-UA"/>
        </w:rPr>
        <w:t>].</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 xml:space="preserve">Успішність професійного становлення особистості залежить від рівня сформованості системи адекватних уявлень про професійну кар’єру у процесі фахової підготовки. Ця система уявлень впливає на формування життєвих та професійних планів особистості, організовує та спрямовує її активність, надає їй якісної своєрідності, неповторного вигляду і постає регулятором професійного самовизначення. </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lastRenderedPageBreak/>
        <w:t>В контексті проблеми  підготовки майбутніх менеджерів до кар’єрного зростання сприяють вивчення студентами професійних предметів</w:t>
      </w:r>
      <w:r w:rsidR="003C07ED" w:rsidRPr="00277329">
        <w:rPr>
          <w:rFonts w:ascii="Times New Roman" w:hAnsi="Times New Roman"/>
          <w:sz w:val="28"/>
          <w:szCs w:val="28"/>
          <w:lang w:val="uk-UA"/>
        </w:rPr>
        <w:t xml:space="preserve"> (</w:t>
      </w:r>
      <w:r w:rsidR="003C07ED" w:rsidRPr="00277329">
        <w:rPr>
          <w:rFonts w:ascii="Times New Roman" w:hAnsi="Times New Roman"/>
          <w:i/>
          <w:sz w:val="28"/>
          <w:szCs w:val="28"/>
          <w:lang w:val="uk-UA"/>
        </w:rPr>
        <w:t>Додаток А</w:t>
      </w:r>
      <w:r w:rsidR="003C07ED" w:rsidRPr="00277329">
        <w:rPr>
          <w:rFonts w:ascii="Times New Roman" w:hAnsi="Times New Roman"/>
          <w:sz w:val="28"/>
          <w:szCs w:val="28"/>
          <w:lang w:val="uk-UA"/>
        </w:rPr>
        <w:t>)</w:t>
      </w:r>
      <w:r w:rsidRPr="00277329">
        <w:rPr>
          <w:rFonts w:ascii="Times New Roman" w:hAnsi="Times New Roman"/>
          <w:sz w:val="28"/>
          <w:szCs w:val="28"/>
          <w:lang w:val="uk-UA"/>
        </w:rPr>
        <w:t>. Зокрема, «Управління трудовими ресурсами» відноситься до циклу дисциплін, що формують профіль майбутнього менеджера, озброюючи його основами теорії та практики управління людськими ресурсами. У процесі вивчення даного курсу магістри мають опанувати комплексом теоретичних знань і практичних навичок щодо формування та реалізації кадрової політики в сучасних освітніх організаціях, раціонального підбору працівників на посади, оцінювання та розвитку працівників, а також цілеспрямованого використання їх потенціалу.  У процесі вивчення даної дисципліни магістри повинні оволодіти:</w:t>
      </w:r>
    </w:p>
    <w:p w:rsidR="00DC6AD4" w:rsidRPr="00277329" w:rsidRDefault="00DC6AD4" w:rsidP="00277329">
      <w:pPr>
        <w:tabs>
          <w:tab w:val="left" w:pos="1134"/>
        </w:tabs>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w:t>
      </w:r>
      <w:r w:rsidRPr="00277329">
        <w:rPr>
          <w:rFonts w:ascii="Times New Roman" w:hAnsi="Times New Roman"/>
          <w:sz w:val="28"/>
          <w:szCs w:val="28"/>
          <w:lang w:val="uk-UA"/>
        </w:rPr>
        <w:tab/>
        <w:t xml:space="preserve">теоретичними поняттями, категоріями, що стосуються управління кар'єрою персоналу різних категорій; </w:t>
      </w:r>
    </w:p>
    <w:p w:rsidR="00DC6AD4" w:rsidRPr="00277329" w:rsidRDefault="00DC6AD4" w:rsidP="00277329">
      <w:pPr>
        <w:tabs>
          <w:tab w:val="left" w:pos="1134"/>
        </w:tabs>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w:t>
      </w:r>
      <w:r w:rsidRPr="00277329">
        <w:rPr>
          <w:rFonts w:ascii="Times New Roman" w:hAnsi="Times New Roman"/>
          <w:sz w:val="28"/>
          <w:szCs w:val="28"/>
          <w:lang w:val="uk-UA"/>
        </w:rPr>
        <w:tab/>
        <w:t>сутністю кар'єрного планування, його етапів та засобів;</w:t>
      </w:r>
    </w:p>
    <w:p w:rsidR="00DC6AD4" w:rsidRPr="00277329" w:rsidRDefault="00DC6AD4" w:rsidP="00277329">
      <w:pPr>
        <w:tabs>
          <w:tab w:val="left" w:pos="1134"/>
        </w:tabs>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w:t>
      </w:r>
      <w:r w:rsidRPr="00277329">
        <w:rPr>
          <w:rFonts w:ascii="Times New Roman" w:hAnsi="Times New Roman"/>
          <w:sz w:val="28"/>
          <w:szCs w:val="28"/>
          <w:lang w:val="uk-UA"/>
        </w:rPr>
        <w:tab/>
        <w:t>знаннями про особливості прояву факторів мотивації та розвитку успішної ділової кар'єри персоналу;</w:t>
      </w:r>
    </w:p>
    <w:p w:rsidR="00DC6AD4" w:rsidRPr="00277329" w:rsidRDefault="00DC6AD4" w:rsidP="00277329">
      <w:pPr>
        <w:tabs>
          <w:tab w:val="left" w:pos="1134"/>
        </w:tabs>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w:t>
      </w:r>
      <w:r w:rsidRPr="00277329">
        <w:rPr>
          <w:rFonts w:ascii="Times New Roman" w:hAnsi="Times New Roman"/>
          <w:sz w:val="28"/>
          <w:szCs w:val="28"/>
          <w:lang w:val="uk-UA"/>
        </w:rPr>
        <w:tab/>
        <w:t xml:space="preserve">теоретичними аспектами формування системи цінностей персоналу; </w:t>
      </w:r>
    </w:p>
    <w:p w:rsidR="00DC6AD4" w:rsidRPr="00277329" w:rsidRDefault="00DC6AD4" w:rsidP="00277329">
      <w:pPr>
        <w:tabs>
          <w:tab w:val="left" w:pos="1134"/>
        </w:tabs>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w:t>
      </w:r>
      <w:r w:rsidRPr="00277329">
        <w:rPr>
          <w:rFonts w:ascii="Times New Roman" w:hAnsi="Times New Roman"/>
          <w:sz w:val="28"/>
          <w:szCs w:val="28"/>
          <w:lang w:val="uk-UA"/>
        </w:rPr>
        <w:tab/>
        <w:t>теоретичними аспектами оцінки ефективності власної діяльності з кар'єрного просування.</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Вивчення даного курсу має бути спрямоване на формування у студентів: навичок методичного забезпечення оцінки кар'єрного потенціалу і рівня вираженості кар'єрної мотивації; умінь та навичок, що полягають в узагальненні та критичній оцінці існуючих типів, способів і методів управління кар'єрою; умінь щодо організації роботи з управління діловою кар'єрою, складання кар'єрограми, професіограми, планів адаптації й розвитку персоналу, портфоліо кар'єрного просування тощо; навичок кар’єрного самоменеджменту та вибору способів подолання кар’єрних криз [</w:t>
      </w:r>
      <w:r w:rsidR="0099716B" w:rsidRPr="00277329">
        <w:rPr>
          <w:rFonts w:ascii="Times New Roman" w:hAnsi="Times New Roman"/>
          <w:sz w:val="28"/>
          <w:szCs w:val="28"/>
          <w:lang w:val="uk-UA"/>
        </w:rPr>
        <w:t xml:space="preserve">44, </w:t>
      </w:r>
      <w:r w:rsidRPr="00277329">
        <w:rPr>
          <w:rFonts w:ascii="Times New Roman" w:hAnsi="Times New Roman"/>
          <w:sz w:val="28"/>
          <w:szCs w:val="28"/>
          <w:lang w:val="uk-UA"/>
        </w:rPr>
        <w:t>с.</w:t>
      </w:r>
      <w:r w:rsidR="0099716B" w:rsidRPr="00277329">
        <w:rPr>
          <w:rFonts w:ascii="Times New Roman" w:hAnsi="Times New Roman"/>
          <w:sz w:val="28"/>
          <w:szCs w:val="28"/>
          <w:lang w:val="uk-UA"/>
        </w:rPr>
        <w:t>56</w:t>
      </w:r>
      <w:r w:rsidRPr="00277329">
        <w:rPr>
          <w:rFonts w:ascii="Times New Roman" w:hAnsi="Times New Roman"/>
          <w:sz w:val="28"/>
          <w:szCs w:val="28"/>
          <w:lang w:val="uk-UA"/>
        </w:rPr>
        <w:t>].</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 xml:space="preserve">З метою підготовки майбутніх менеджерів до кар’єрного зростання у зміст дисципліни «Психологія управління» включено тему «Психологічні </w:t>
      </w:r>
      <w:r w:rsidRPr="00277329">
        <w:rPr>
          <w:rFonts w:ascii="Times New Roman" w:hAnsi="Times New Roman"/>
          <w:sz w:val="28"/>
          <w:szCs w:val="28"/>
          <w:lang w:val="uk-UA"/>
        </w:rPr>
        <w:lastRenderedPageBreak/>
        <w:t>особливості персоналу організації» [</w:t>
      </w:r>
      <w:r w:rsidR="0099716B" w:rsidRPr="00277329">
        <w:rPr>
          <w:rFonts w:ascii="Times New Roman" w:hAnsi="Times New Roman"/>
          <w:sz w:val="28"/>
          <w:szCs w:val="28"/>
          <w:lang w:val="uk-UA"/>
        </w:rPr>
        <w:t>44, с</w:t>
      </w:r>
      <w:r w:rsidRPr="00277329">
        <w:rPr>
          <w:rFonts w:ascii="Times New Roman" w:hAnsi="Times New Roman"/>
          <w:sz w:val="28"/>
          <w:szCs w:val="28"/>
          <w:lang w:val="uk-UA"/>
        </w:rPr>
        <w:t>.</w:t>
      </w:r>
      <w:r w:rsidR="0099716B" w:rsidRPr="00277329">
        <w:rPr>
          <w:rFonts w:ascii="Times New Roman" w:hAnsi="Times New Roman"/>
          <w:sz w:val="28"/>
          <w:szCs w:val="28"/>
          <w:lang w:val="uk-UA"/>
        </w:rPr>
        <w:t>68</w:t>
      </w:r>
      <w:r w:rsidRPr="00277329">
        <w:rPr>
          <w:rFonts w:ascii="Times New Roman" w:hAnsi="Times New Roman"/>
          <w:sz w:val="28"/>
          <w:szCs w:val="28"/>
          <w:lang w:val="uk-UA"/>
        </w:rPr>
        <w:t>], який надає магістрам можливості засвоїти знання про типологію управлінських кар’єр; особливості реалізації професійної кар’єри та здійснення службово-посадового просування в освітніх організаціях; мотивації поведінки та спонукання до організаційних досягнень. Даний предмет розкриває теоретичні аспекти програми розвитку кар’єри та підготовки управлінського резерву в організації. Уведення кар’єрного контексту дозволяє студентам уявити особливості майбутньої професійної діяльності, кар’єрні позиції й ролі, шлях професійного розвитку, самовдосконалення та кар’єрного зростання.</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Важливу роль у підготовці майбутніх менеджерів до кар’єрного зростання відіграє навчальний предмет «Гендерна психологія лідерства та кар’єри» [</w:t>
      </w:r>
      <w:r w:rsidR="0099716B" w:rsidRPr="00277329">
        <w:rPr>
          <w:rFonts w:ascii="Times New Roman" w:hAnsi="Times New Roman"/>
          <w:sz w:val="28"/>
          <w:szCs w:val="28"/>
          <w:lang w:val="uk-UA"/>
        </w:rPr>
        <w:t>44, с.79</w:t>
      </w:r>
      <w:r w:rsidRPr="00277329">
        <w:rPr>
          <w:rFonts w:ascii="Times New Roman" w:hAnsi="Times New Roman"/>
          <w:sz w:val="28"/>
          <w:szCs w:val="28"/>
          <w:lang w:val="uk-UA"/>
        </w:rPr>
        <w:t>]. У процесі вивчення даної дисципліни у магістрів мають бути сформовані знання про:</w:t>
      </w:r>
      <w:r w:rsidR="003C07ED" w:rsidRPr="00277329">
        <w:rPr>
          <w:rFonts w:ascii="Times New Roman" w:hAnsi="Times New Roman"/>
          <w:sz w:val="28"/>
          <w:szCs w:val="28"/>
          <w:lang w:val="uk-UA"/>
        </w:rPr>
        <w:t xml:space="preserve"> </w:t>
      </w:r>
      <w:r w:rsidRPr="00277329">
        <w:rPr>
          <w:rFonts w:ascii="Times New Roman" w:hAnsi="Times New Roman"/>
          <w:sz w:val="28"/>
          <w:szCs w:val="28"/>
          <w:lang w:val="uk-UA"/>
        </w:rPr>
        <w:t xml:space="preserve">механізми впливу основних інститутів соціалізації на формування гендерних уявлень щодо кар’єри та лідерства; </w:t>
      </w:r>
      <w:r w:rsidRPr="00277329">
        <w:rPr>
          <w:rFonts w:ascii="Times New Roman" w:hAnsi="Times New Roman"/>
          <w:sz w:val="28"/>
          <w:szCs w:val="28"/>
          <w:lang w:val="uk-UA"/>
        </w:rPr>
        <w:tab/>
        <w:t>соціально-психологічні</w:t>
      </w:r>
      <w:r w:rsidR="003C07ED" w:rsidRPr="00277329">
        <w:rPr>
          <w:rFonts w:ascii="Times New Roman" w:hAnsi="Times New Roman"/>
          <w:sz w:val="28"/>
          <w:szCs w:val="28"/>
          <w:lang w:val="uk-UA"/>
        </w:rPr>
        <w:t xml:space="preserve"> особливості жіночої кар’єри;</w:t>
      </w:r>
      <w:r w:rsidRPr="00277329">
        <w:rPr>
          <w:rFonts w:ascii="Times New Roman" w:hAnsi="Times New Roman"/>
          <w:sz w:val="28"/>
          <w:szCs w:val="28"/>
          <w:lang w:val="uk-UA"/>
        </w:rPr>
        <w:tab/>
        <w:t xml:space="preserve">основні стратегії розвитку </w:t>
      </w:r>
      <w:r w:rsidR="003C07ED" w:rsidRPr="00277329">
        <w:rPr>
          <w:rFonts w:ascii="Times New Roman" w:hAnsi="Times New Roman"/>
          <w:sz w:val="28"/>
          <w:szCs w:val="28"/>
          <w:lang w:val="uk-UA"/>
        </w:rPr>
        <w:t xml:space="preserve">жіночої кар’єри в організаціях; </w:t>
      </w:r>
      <w:r w:rsidRPr="00277329">
        <w:rPr>
          <w:rFonts w:ascii="Times New Roman" w:hAnsi="Times New Roman"/>
          <w:sz w:val="28"/>
          <w:szCs w:val="28"/>
          <w:lang w:val="uk-UA"/>
        </w:rPr>
        <w:t xml:space="preserve">основні методи вивчення гендерних характеристик лідерства та кар’єри. </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Крім того, майбутні менеджери повинні вміти: адекватно застосовувати стратегії та методи психологічного дослідження гендерних аспектів лідерства та кар’єри; застосовувати психологічні концепції лідерства для аналізу організаційних процесів та процесу розвитку кар’єри; використовувати знання гендерної психології лідерства та кар’єри в управлінні закладом освіти.</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 xml:space="preserve">Потенціал даної дисципліни полягає у тому, що майбутні менеджери не лише отримують виважені й водночас відкриті для нових інтерпретацій знання про професійну кар’єру жінок, чинники розвитку кар’єри, бар’єри успішної жіночої кар’єри; про соціально-психологічні особливості жінок, що вибудовують кар’єру у традиційно «жіночих» та «чоловічих» сферах, а й завдяки цим знанням у них пробуджується прагнення усвідомити специфіку і </w:t>
      </w:r>
      <w:r w:rsidRPr="00277329">
        <w:rPr>
          <w:rFonts w:ascii="Times New Roman" w:hAnsi="Times New Roman"/>
          <w:sz w:val="28"/>
          <w:szCs w:val="28"/>
          <w:lang w:val="uk-UA"/>
        </w:rPr>
        <w:lastRenderedPageBreak/>
        <w:t xml:space="preserve">значущість трудової професійної діяльності в сучасних соціокультурних умовах, розробити модель індивідуального планування кар’єри; підсилюється власне професійне самовизначення. </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У процесі засвоєння програми навчальної дисципліни «Гендерна психологія лідерства та кар’єри» магістри розв’язують модельовані ситуації управлінської діяльності, що дозволяють максимально наблизити її зміст і процес професійної підготовки до майбутньої професійної діяльності, формують вміння накопичувати, аналізувати й узагальнювати кар’єрний досвід з метою самокорекції та самовиховання.</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Підсумком діяльності студентів в рамках вивчення даної дисципліни виступає розробка кар’єрограми – індивідуального плану, що містить набір можливих напрямків кар’єрного росту, цілей реалізації даного напрямку і діяльності щодо їх досягнення.</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Як відомо, рушієм активної трудової діяльності працівників будь-якого освітнього закладу є їх мотивація, сутність якої полягає в створенні умов та певного середовища, застосуванні відповідних стимулів з метою спонукання їх до більш продуктивної праці, кар’єрного росту. Тому, на нашу думу, вагоме значення для усвідомлення магістрами потреби у кар’єрному зростанні має вивчення дисципліни психологічного циклу «Мотивація персоналу», мета якого – формування системи теоретичних і прикладних знань у сфері посилення трудової та статусної мотивації персоналу, сприяння формуванню в майбутніх менеджерів вмінь і навичок управління мотивацією персоналу навчального закладу, знайомство з методиками діагностування мотивації персоналу та мотиваційних утворень особистості [</w:t>
      </w:r>
      <w:r w:rsidR="0099716B" w:rsidRPr="00277329">
        <w:rPr>
          <w:rFonts w:ascii="Times New Roman" w:hAnsi="Times New Roman"/>
          <w:sz w:val="28"/>
          <w:szCs w:val="28"/>
          <w:lang w:val="uk-UA"/>
        </w:rPr>
        <w:t>44,с</w:t>
      </w:r>
      <w:r w:rsidRPr="00277329">
        <w:rPr>
          <w:rFonts w:ascii="Times New Roman" w:hAnsi="Times New Roman"/>
          <w:sz w:val="28"/>
          <w:szCs w:val="28"/>
          <w:lang w:val="uk-UA"/>
        </w:rPr>
        <w:t>.</w:t>
      </w:r>
      <w:r w:rsidR="0099716B" w:rsidRPr="00277329">
        <w:rPr>
          <w:rFonts w:ascii="Times New Roman" w:hAnsi="Times New Roman"/>
          <w:sz w:val="28"/>
          <w:szCs w:val="28"/>
          <w:lang w:val="uk-UA"/>
        </w:rPr>
        <w:t xml:space="preserve"> 90</w:t>
      </w:r>
      <w:r w:rsidRPr="00277329">
        <w:rPr>
          <w:rFonts w:ascii="Times New Roman" w:hAnsi="Times New Roman"/>
          <w:sz w:val="28"/>
          <w:szCs w:val="28"/>
          <w:lang w:val="uk-UA"/>
        </w:rPr>
        <w:t>].</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Згідно з вимогами освітньо-професійної програми магістранти повинні:</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 xml:space="preserve">знати: теоретичні та методологічні основи мотивації персоналу, категоріальний апарат дисципліни, структуру і механізми мотивації; базові положення основних психологічних, змістовних і процесуальних теорій </w:t>
      </w:r>
      <w:r w:rsidRPr="00277329">
        <w:rPr>
          <w:rFonts w:ascii="Times New Roman" w:hAnsi="Times New Roman"/>
          <w:sz w:val="28"/>
          <w:szCs w:val="28"/>
          <w:lang w:val="uk-UA"/>
        </w:rPr>
        <w:lastRenderedPageBreak/>
        <w:t>мотивації; сутність основних підходів до управління мотивацією професійної діяльності; психологічні особливості мотиваційних груп, мотиваційних типів та характерні для них трудові цінності; сучасні методи впливу на співробітників для посилення ефективності використання і розвитку їх потенціалу; психологічні методи дослідження та корекції мотивації персоналу. Магістри повинні уміти: виділяти психологічну складову процесу мотивування; аналізувати мотиви та вчинки людей, мотиваційні утворення особистості; діагностувати стан мотивації персоналу навчального закладу сучасними методами й засобами; застосовувати сучасні системи мотивації персоналу, аналізувати й оцінювати їх ефективність; проводити мотиваційний моніторинг персоналу; впливати на співробітників засобами сучасних методів матеріальної, трудової та статусної мотивації; оцінювати вплив системи мотивації праці на ефективність роботи навчального закладу.</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У зміст програми вивчення даної дисципліни введені теми «кар’єрної тематики», які дають можливість майбутнім менеджерам отримати максимум інформації про кар’єрний успіх; стимулюють пізнавальну активність щодо самопізнання себе як суб’єкта праці; активізують процеси формування кар’єро зорієнтованої самосвідомості майбутніх фахівців, підвищують рівень їхньої рефлексивності, активності, усвідомленості розвитку кар’єри.</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Отже, кожен навчальний предмет, що входить до робочого плану професійної підготовки магістрів спеціальності 073 Менеджмент, повинен проєктуватися не у вигляді певної знакової системи, яка відповідає психолого-педагогічним, науково-організаційним і професійним вимогам, а як предмет навчальної, квазіпрофесійної й навчально-професійної діяльності студента як майбутнього менеджера. Кар'єрне зростання і професійне вдосконалення майбутніх менеджерів прямо пропорційно залежить від рівня їх знань об'єктивних та суб'єктивних умов побудови кар'єри.</w:t>
      </w:r>
    </w:p>
    <w:p w:rsidR="00DC6AD4" w:rsidRPr="00277329" w:rsidRDefault="00DC6AD4" w:rsidP="00277329">
      <w:pPr>
        <w:spacing w:after="0" w:line="360" w:lineRule="auto"/>
        <w:ind w:firstLine="709"/>
        <w:jc w:val="both"/>
        <w:rPr>
          <w:rFonts w:ascii="Times New Roman" w:hAnsi="Times New Roman"/>
          <w:i/>
          <w:sz w:val="28"/>
          <w:szCs w:val="28"/>
          <w:lang w:val="uk-UA"/>
        </w:rPr>
      </w:pPr>
      <w:r w:rsidRPr="00277329">
        <w:rPr>
          <w:rFonts w:ascii="Times New Roman" w:hAnsi="Times New Roman"/>
          <w:i/>
          <w:sz w:val="28"/>
          <w:szCs w:val="28"/>
          <w:lang w:val="uk-UA"/>
        </w:rPr>
        <w:lastRenderedPageBreak/>
        <w:t xml:space="preserve">Другою педагогічною умовою </w:t>
      </w:r>
      <w:r w:rsidRPr="00277329">
        <w:rPr>
          <w:rFonts w:ascii="Times New Roman" w:hAnsi="Times New Roman"/>
          <w:sz w:val="28"/>
          <w:szCs w:val="28"/>
          <w:lang w:val="uk-UA"/>
        </w:rPr>
        <w:t>формування кар'єрної компетентності майбутніх менеджерів, на наш погляд, є</w:t>
      </w:r>
      <w:r w:rsidRPr="00277329">
        <w:rPr>
          <w:rFonts w:ascii="Times New Roman" w:hAnsi="Times New Roman"/>
          <w:i/>
          <w:sz w:val="28"/>
          <w:szCs w:val="28"/>
          <w:lang w:val="uk-UA"/>
        </w:rPr>
        <w:t xml:space="preserve"> реалізація особистісно орієнтованих педагогічних технологій, що сприяють формуванню суб'єктної позиції, позитивної професійної Я-концепції й адекватної самооцінки, що формують діяльнісний компонент кар'єрної компетентності.</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 xml:space="preserve">Розвиток особистості майбутнього управлінця здійснюється лише в діяльності, саме тому ми вважаємо доцільним для формування кар'єрної компетентності майбутніх менеджерів існування діяльнісно-активного етапу у період навчання у магістратурі.   </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Дослідження педагогічних умов розвитку кар’єрної компетентності майбутніх інженерів-механіків у технічних університетах, проведене М.Клименко, переконує у тому, що найбільш вагомою та значущою респонденти визначають використання інтерактивних технологій (особистісно-орієнтованих, проектних, проблемного навчання, навчання, заснованого на дослідженнях та ін.) і форм навчання (спеціальних практикумів, тренінгів тощо) [</w:t>
      </w:r>
      <w:r w:rsidR="0099716B" w:rsidRPr="00277329">
        <w:rPr>
          <w:rFonts w:ascii="Times New Roman" w:hAnsi="Times New Roman"/>
          <w:sz w:val="28"/>
          <w:szCs w:val="28"/>
          <w:lang w:val="uk-UA"/>
        </w:rPr>
        <w:t>23</w:t>
      </w:r>
      <w:r w:rsidRPr="00277329">
        <w:rPr>
          <w:rFonts w:ascii="Times New Roman" w:hAnsi="Times New Roman"/>
          <w:sz w:val="28"/>
          <w:szCs w:val="28"/>
          <w:lang w:val="uk-UA"/>
        </w:rPr>
        <w:t xml:space="preserve">, с. 124]. </w:t>
      </w:r>
    </w:p>
    <w:p w:rsidR="00DC6AD4" w:rsidRPr="00277329" w:rsidRDefault="00DC6AD4" w:rsidP="00277329">
      <w:pPr>
        <w:spacing w:after="0" w:line="360" w:lineRule="auto"/>
        <w:ind w:firstLine="709"/>
        <w:jc w:val="both"/>
        <w:rPr>
          <w:rFonts w:ascii="Times New Roman" w:hAnsi="Times New Roman"/>
          <w:sz w:val="28"/>
          <w:szCs w:val="28"/>
          <w:highlight w:val="yellow"/>
          <w:lang w:val="uk-UA"/>
        </w:rPr>
      </w:pPr>
      <w:r w:rsidRPr="00277329">
        <w:rPr>
          <w:rFonts w:ascii="Times New Roman" w:hAnsi="Times New Roman"/>
          <w:sz w:val="28"/>
          <w:szCs w:val="28"/>
          <w:lang w:val="uk-UA"/>
        </w:rPr>
        <w:t>Аналіз освітнього процесу магістрів в умовах навчання у магістратурі в контексті формування кар'єрної компетентності дозволило зробити висновок, що вибір педагогічних технологій, які активізують діяльність, яка формує дану інтегративну якість, повинен лежати в межах гуманістичної парадигми освіти й ґрунтуватися на принципах особистісно орієнтованої освіти, в яких студент займає суб'єктну позицію, розвиває позитивну професійну Я-концепцію й адекватну самооцінку [</w:t>
      </w:r>
      <w:r w:rsidR="0099716B" w:rsidRPr="00277329">
        <w:rPr>
          <w:rFonts w:ascii="Times New Roman" w:hAnsi="Times New Roman"/>
          <w:sz w:val="28"/>
          <w:szCs w:val="28"/>
          <w:lang w:val="uk-UA"/>
        </w:rPr>
        <w:t>23</w:t>
      </w:r>
      <w:r w:rsidRPr="00277329">
        <w:rPr>
          <w:rFonts w:ascii="Times New Roman" w:hAnsi="Times New Roman"/>
          <w:sz w:val="28"/>
          <w:szCs w:val="28"/>
          <w:lang w:val="uk-UA"/>
        </w:rPr>
        <w:t xml:space="preserve">, с. 129]. </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Цінність характеристики суб'єктної позиції людини для нашого дослідження пов'язана з розумінням кар'єрної компетентності як інтегративної якості особистості, яка характеризується прагненням, готовністю і здатністю реалізувати свій потенціал в можливих шляхах управлінської діяльності, що передбачає наявність всіх якостей особистості, яка займає суб'єктну позицію.</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lastRenderedPageBreak/>
        <w:t>Становлення суб'єктної позиції студентів можливе при впровадженні в освітній процес ідей і положень особистісно орієнтованої гуманістичної парадигми освіти, які систематизовані в дослідженні О.Д. Джури, серед яких ми виділяємо: трактування інтересів студента як пріоритетних освітніх цілей; спрямованість освіти на самоактуалізацію, саморозвиток і самореалізацію майбутнього менеджера в освітньому процесі; акцентування важливості розширення меж свободи суб'єкта з урахуванням його життєвих перспектив; надання можливості самостійного проєктування магістрами особистісно-значущого змісту і траєкторії освіти; залученість майбутніх менеджерів до рефлексії кордонів і результатів своєї діяльності, визначення її успішності [</w:t>
      </w:r>
      <w:r w:rsidR="0099716B" w:rsidRPr="00277329">
        <w:rPr>
          <w:rFonts w:ascii="Times New Roman" w:hAnsi="Times New Roman"/>
          <w:sz w:val="28"/>
          <w:szCs w:val="28"/>
          <w:lang w:val="uk-UA"/>
        </w:rPr>
        <w:t>13</w:t>
      </w:r>
      <w:r w:rsidRPr="00277329">
        <w:rPr>
          <w:rFonts w:ascii="Times New Roman" w:hAnsi="Times New Roman"/>
          <w:sz w:val="28"/>
          <w:szCs w:val="28"/>
          <w:lang w:val="uk-UA"/>
        </w:rPr>
        <w:t xml:space="preserve">].  </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Останнє положення особистісно орієнтованої гуманістичної парадигми освіти пов'язане з поняттям Я-концепції. Дослідження різних аспектів феномену «кар'єри» уможливили висновок вчених (О. А. Елдишова, А. М. Рікель та ін.): успішність людини в професійній діяльності визначається позитивною професійною Я-концепцією [</w:t>
      </w:r>
      <w:r w:rsidR="00F51C69" w:rsidRPr="00277329">
        <w:rPr>
          <w:rFonts w:ascii="Times New Roman" w:hAnsi="Times New Roman"/>
          <w:sz w:val="28"/>
          <w:szCs w:val="28"/>
          <w:lang w:val="uk-UA"/>
        </w:rPr>
        <w:t>42</w:t>
      </w:r>
      <w:r w:rsidRPr="00277329">
        <w:rPr>
          <w:rFonts w:ascii="Times New Roman" w:hAnsi="Times New Roman"/>
          <w:sz w:val="28"/>
          <w:szCs w:val="28"/>
          <w:lang w:val="uk-UA"/>
        </w:rPr>
        <w:t>].</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Поняття «Я-концепція» як родове по відношенню до видового поняття «Професійна Я-концепція» розглядають як формувальну систему уявлень людини про себе, що включає усвідомлення фізичних, інтелектуальних, моральних, характерологічних, соціальних властивостей, суб'єктивного сприйняття зовнішніх чинників, які впливають на самооцінку і систему в процесі самоактуалізації особистості  з урахуванням позитивного ставлення до себе з боку інших [</w:t>
      </w:r>
      <w:r w:rsidR="00F51C69" w:rsidRPr="00277329">
        <w:rPr>
          <w:rFonts w:ascii="Times New Roman" w:hAnsi="Times New Roman"/>
          <w:sz w:val="28"/>
          <w:szCs w:val="28"/>
          <w:lang w:val="uk-UA"/>
        </w:rPr>
        <w:t>14</w:t>
      </w:r>
      <w:r w:rsidRPr="00277329">
        <w:rPr>
          <w:rFonts w:ascii="Times New Roman" w:hAnsi="Times New Roman"/>
          <w:sz w:val="28"/>
          <w:szCs w:val="28"/>
          <w:lang w:val="uk-UA"/>
        </w:rPr>
        <w:t>, с.94-95].</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Професійна Я-концепція - один з видів Я-концепції, набір характеристик самосприйняття, які усвідомлювані індивідом як відповідні до професійного вибору, що включає в себе систему уявлень людини про себе як суб'єкта професійної діяльності та як особистості, призначену для реалізації тих чи інших за змістом смислових відносин людини до професії і забезпечують її власне функціонування, саморозвиток / самореалізацію в професії [</w:t>
      </w:r>
      <w:r w:rsidR="00F51C69" w:rsidRPr="00277329">
        <w:rPr>
          <w:rFonts w:ascii="Times New Roman" w:hAnsi="Times New Roman"/>
          <w:sz w:val="28"/>
          <w:szCs w:val="28"/>
          <w:lang w:val="uk-UA"/>
        </w:rPr>
        <w:t>14</w:t>
      </w:r>
      <w:r w:rsidRPr="00277329">
        <w:rPr>
          <w:rFonts w:ascii="Times New Roman" w:hAnsi="Times New Roman"/>
          <w:sz w:val="28"/>
          <w:szCs w:val="28"/>
          <w:lang w:val="uk-UA"/>
        </w:rPr>
        <w:t>, с.94-95].</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lastRenderedPageBreak/>
        <w:t>Формування суб'єктної позиції, позитивної професійної Я-концепції, адекватної самооцінки необхідних для успіху в освітній і професійній кар'єрі управлінця можливе при реалізації принципів особистісно орієнтованого підходу, що орієнтує освіту на використання технологій розвивального навчання. Такими технологіями є процесуальні педагогічні технології, що реалізуються в наступних формах: проблемна, дослідницька (постановка проблеми, висунення і перевірка гіпотез, генерація ідей і т.д.), проєктна діяльність; комунікативно-діалогова, дискусійна (виявлення і зіставлення точок зору, позицій, підбір і пред'явлення аргументації і т.д.); ігрова, що моделює в предметно-змістовному (імітаційно-ігровому) і соціально-психологічному (рольовому) плані [</w:t>
      </w:r>
      <w:r w:rsidR="00F51C69" w:rsidRPr="00277329">
        <w:rPr>
          <w:rFonts w:ascii="Times New Roman" w:hAnsi="Times New Roman"/>
          <w:sz w:val="28"/>
          <w:szCs w:val="28"/>
          <w:lang w:val="uk-UA"/>
        </w:rPr>
        <w:t>13</w:t>
      </w:r>
      <w:r w:rsidRPr="00277329">
        <w:rPr>
          <w:rFonts w:ascii="Times New Roman" w:hAnsi="Times New Roman"/>
          <w:sz w:val="28"/>
          <w:szCs w:val="28"/>
          <w:lang w:val="uk-UA"/>
        </w:rPr>
        <w:t>].</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Окрім того особливі умови навчальної та квазіпрофесійної діяльності будуть забезпечувати формування кар'єрної компетентності майбутніх управлінців. Виконання магістрами різноманітних творчих завдань, організація професійних конкурсів та форумів, різні види самостійної роботи (створення есе, глосарію, рефератів, проектів, тексту наукової статті, кейсів, опорних схем, кросвордів до теми з відповідями до них, презентацій),  участь у роботі професійних та творчих об’єднань, клубів та ін. сприяє розвитку їхньої самостійності, відповідальності та організованості, творчого підходу до вирішення проблем навчального і професійного рівня [</w:t>
      </w:r>
      <w:r w:rsidR="00F51C69" w:rsidRPr="00277329">
        <w:rPr>
          <w:rFonts w:ascii="Times New Roman" w:hAnsi="Times New Roman"/>
          <w:sz w:val="28"/>
          <w:szCs w:val="28"/>
          <w:lang w:val="uk-UA"/>
        </w:rPr>
        <w:t>16</w:t>
      </w:r>
      <w:r w:rsidRPr="00277329">
        <w:rPr>
          <w:rFonts w:ascii="Times New Roman" w:hAnsi="Times New Roman"/>
          <w:sz w:val="28"/>
          <w:szCs w:val="28"/>
          <w:lang w:val="uk-UA"/>
        </w:rPr>
        <w:t xml:space="preserve">]. </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 xml:space="preserve">Ефективними будуть також дискусії на тему «Складові успіху управлінця», «Як уникнути кар’єрних криз?», «Кредо цивілізованого кар’єриста», «Жіноча кар’єра в освіті», «Як впливає життєвий стиль на кар’єру управлінця?» та ін.  з метою формування кар'єрної компетентності майбутніх менеджерів, що сприяють формуванню суб'єктної позиції, позитивної професійної Я-концепції і адекватної самооцінки. </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 xml:space="preserve">Сприятиме формуванню кар'єрної компетентності майбутніх менеджерів під час навчання у магістратурі та активізуватиме мотиваційно-ціннісне </w:t>
      </w:r>
      <w:r w:rsidRPr="00277329">
        <w:rPr>
          <w:rFonts w:ascii="Times New Roman" w:hAnsi="Times New Roman"/>
          <w:sz w:val="28"/>
          <w:szCs w:val="28"/>
          <w:lang w:val="uk-UA"/>
        </w:rPr>
        <w:lastRenderedPageBreak/>
        <w:t>ставлення майбутніх управлінців до кар'єри також взаємозв’язок між магістрами та успішними фахівцями-професіоналами, який відбуватиметься через проведення ділових бесід, зустрічей, круглих столів, конференцій тощо.  Вважаємо доцільним проведення консультацій майбутніх менеджерів фахівцями із кар’єрного коучингу й тьюторингу Центру кар'єри щодо  кар’єрного зростання та підвищення професійної ефективності, подолання стресу, професійного самовдосконалення, формування уявлення про себе як про управлінця. Проведення консультацій у груповій та індивідуальній формі  з проблеми прогнозування професійної кар’єри допомагає вирішувати особистісні та міжособистісні  проблеми та конфлікти.  Групові види діяльності враховують  бажання спільно навчатись, працювати та обмінюватися думками і враженнями, планувати стратегії кар’єрного розвитку як цілісного процесу кар’єрної компетентності [</w:t>
      </w:r>
      <w:r w:rsidR="00F51C69" w:rsidRPr="00277329">
        <w:rPr>
          <w:rFonts w:ascii="Times New Roman" w:hAnsi="Times New Roman"/>
          <w:sz w:val="28"/>
          <w:szCs w:val="28"/>
          <w:lang w:val="uk-UA"/>
        </w:rPr>
        <w:t>42</w:t>
      </w:r>
      <w:r w:rsidRPr="00277329">
        <w:rPr>
          <w:rFonts w:ascii="Times New Roman" w:hAnsi="Times New Roman"/>
          <w:sz w:val="28"/>
          <w:szCs w:val="28"/>
          <w:lang w:val="uk-UA"/>
        </w:rPr>
        <w:t>, с.133].</w:t>
      </w:r>
      <w:r w:rsidRPr="00277329">
        <w:rPr>
          <w:rFonts w:ascii="Times New Roman" w:hAnsi="Times New Roman"/>
          <w:sz w:val="28"/>
          <w:szCs w:val="28"/>
          <w:lang w:val="uk-UA"/>
        </w:rPr>
        <w:tab/>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Ділові ігри, кейс-метод, проблемні завдання під час семінарських та лабораторних занять з використанням технологій імітаційно-рольового, проектного навчання, консультування з питань кар’єрного розвитку формуватимуть позитивну Я-концепцію, адекватну самооцінку, стимулюватимуть активність студентів, сприятимуть формуванню особистого досвіду, системи наукових уявлень і знань, розвиватимуть навички пізнавальної самостійності, формуватимуть прагнення об’єктивно оцінювати власні успіхи і невдачі, формулювати реальні цілі в освіті та професійній управлінській діяльності згідно з проектованою стратегією кар’єрного зростання [</w:t>
      </w:r>
      <w:r w:rsidR="00F51C69" w:rsidRPr="00277329">
        <w:rPr>
          <w:rFonts w:ascii="Times New Roman" w:hAnsi="Times New Roman"/>
          <w:sz w:val="28"/>
          <w:szCs w:val="28"/>
          <w:lang w:val="uk-UA"/>
        </w:rPr>
        <w:t>16</w:t>
      </w:r>
      <w:r w:rsidRPr="00277329">
        <w:rPr>
          <w:rFonts w:ascii="Times New Roman" w:hAnsi="Times New Roman"/>
          <w:sz w:val="28"/>
          <w:szCs w:val="28"/>
          <w:lang w:val="uk-UA"/>
        </w:rPr>
        <w:t>].</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 xml:space="preserve">Тренінги «Побудова особистісної стратегії успіху управлінця», «Професійне самовизначення управлінця», «Перезавантаження успіху менеджера освіти», «Управління конфліктами в системі освіти», «Проектування кар’єрних стратегій керівника закладу», «Проектування і розвиток кар’єри управлінця» та ін. спрямовані на підвищення інтересу до управлінської діяльності, до вивчення навчальних предметів, розвиток самооцінки </w:t>
      </w:r>
      <w:r w:rsidRPr="00277329">
        <w:rPr>
          <w:rFonts w:ascii="Times New Roman" w:hAnsi="Times New Roman"/>
          <w:sz w:val="28"/>
          <w:szCs w:val="28"/>
          <w:lang w:val="uk-UA"/>
        </w:rPr>
        <w:lastRenderedPageBreak/>
        <w:t>індивідуально-особистісних якостей магістра, досягнень, формування його позитивної Я-концепції, рефлексії з суб’єктивним відчуттям успіху діяльності,  бажань об’єктивно оцінювати власні успіхи і помилки та ін. Добір вправ та завдань під час тренінгів забезпечує можливість майбутніми управлінцями самостійного вибору найбільш оптимальних способів вирішення проблем у реалізації професійної кар’єри [</w:t>
      </w:r>
      <w:r w:rsidR="00F51C69" w:rsidRPr="00277329">
        <w:rPr>
          <w:rFonts w:ascii="Times New Roman" w:hAnsi="Times New Roman"/>
          <w:sz w:val="28"/>
          <w:szCs w:val="28"/>
          <w:lang w:val="uk-UA"/>
        </w:rPr>
        <w:t>16</w:t>
      </w:r>
      <w:r w:rsidRPr="00277329">
        <w:rPr>
          <w:rFonts w:ascii="Times New Roman" w:hAnsi="Times New Roman"/>
          <w:sz w:val="28"/>
          <w:szCs w:val="28"/>
          <w:lang w:val="uk-UA"/>
        </w:rPr>
        <w:t>].</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 xml:space="preserve">Використання інтерактивних стратегій організації лекційних і семінарських занять «Теорія та техніка управління», «Стратегічне управління освітніми системами», «Управління трудовими ресурсами», «Фінансовий менеджмент», «Діловодство та правові аспекти управління  освітою»: лекції з елементами дослідження, подіумної дискусії, технологій проблемного, імітаційно-рольового, перевернутого навчання спрямоване на формування у майбутніх менеджерів уявлення про управлінську діяльність та кар’єру, інтересу до здобуття фахових знань, умінь і навичок, відповідність ієрархії кар’єрних орієнтацій різновиду обраної професійної діяльності. </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 xml:space="preserve">Підготовка рефератів,  портфоліо, дискусій, створення есе, доповідей, презентація результатів квазіпрофесійної діяльності, аналіз результатів самодіагностики кар’єрної компетентності під час опанування курсів «Мотивація персоналу навчального закладу», «Стресменеджмент», «Гендерна психологія лідерства та кар'єри», «Організаційна поведінка з основами тренінгу та консалтингу», «Проектний менеджмент в освіті» та ін. сприятиме у майбутніх управлінців значущості планування власної індивідуальної кар’єрної траєкторії, оволодіння знаннями про характеристики професійної діяльності, можливі шляхи розвитку кар’єри, набуття необхідних професійно значущих якостей для успішного кар’єрного зростання. Окрім того це забезпечує формування у майбутніх управлінців здатності до самодіагностики професійно значущих якостей для кар’єрного зростання, оцінювання успіху у процесі </w:t>
      </w:r>
      <w:r w:rsidRPr="00277329">
        <w:rPr>
          <w:rFonts w:ascii="Times New Roman" w:hAnsi="Times New Roman"/>
          <w:sz w:val="28"/>
          <w:szCs w:val="28"/>
          <w:lang w:val="uk-UA"/>
        </w:rPr>
        <w:lastRenderedPageBreak/>
        <w:t>здобуття освіти, об’єктивності ціннісних ставлень у досягненні творчого рівня кар’єрного розвитку [</w:t>
      </w:r>
      <w:r w:rsidR="00F51C69" w:rsidRPr="00277329">
        <w:rPr>
          <w:rFonts w:ascii="Times New Roman" w:hAnsi="Times New Roman"/>
          <w:sz w:val="28"/>
          <w:szCs w:val="28"/>
          <w:lang w:val="uk-UA"/>
        </w:rPr>
        <w:t>37</w:t>
      </w:r>
      <w:r w:rsidRPr="00277329">
        <w:rPr>
          <w:rFonts w:ascii="Times New Roman" w:hAnsi="Times New Roman"/>
          <w:sz w:val="28"/>
          <w:szCs w:val="28"/>
          <w:lang w:val="uk-UA"/>
        </w:rPr>
        <w:t xml:space="preserve">, с. 131-137]. </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Без організації проектів неможливо уявити сьогодні освітнього процесу у виші. Проектну діяльність часто відносять до інноваційної, так як її результат – об'єкт з новими заданими властивостями. Актуальність оволодіння проектною діяльністю підтверджується введенням в освітній процес дисципліни «Проектний менеджмент в освіті».</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Наведемо, як найбільш змістовне, розуміння методу проектів                    Є. С. Полат: «певним чином організована пошукова, дослідницька, творча, пізнавальна діяльність учнів, індивідуальна або групова, яка передбачає процес досягнення результату певними методами, прийомами, що сприяє розвитку пізнавальних навичок учнів, умінь самостійно конструювати свої знання, орієнтуватися в інформаційному полі, аналізувати, висувати гіпотези» [</w:t>
      </w:r>
      <w:r w:rsidR="00F51C69" w:rsidRPr="00277329">
        <w:rPr>
          <w:rFonts w:ascii="Times New Roman" w:hAnsi="Times New Roman"/>
          <w:sz w:val="28"/>
          <w:szCs w:val="28"/>
          <w:lang w:val="uk-UA"/>
        </w:rPr>
        <w:t>48</w:t>
      </w:r>
      <w:r w:rsidRPr="00277329">
        <w:rPr>
          <w:rFonts w:ascii="Times New Roman" w:hAnsi="Times New Roman"/>
          <w:sz w:val="28"/>
          <w:szCs w:val="28"/>
          <w:lang w:val="uk-UA"/>
        </w:rPr>
        <w:t>, с.377].</w:t>
      </w:r>
    </w:p>
    <w:p w:rsidR="00DC6AD4" w:rsidRPr="00277329" w:rsidRDefault="00DC6AD4" w:rsidP="00277329">
      <w:pPr>
        <w:spacing w:after="0" w:line="360" w:lineRule="auto"/>
        <w:ind w:firstLine="709"/>
        <w:jc w:val="both"/>
        <w:rPr>
          <w:rFonts w:ascii="Times New Roman" w:hAnsi="Times New Roman"/>
          <w:sz w:val="28"/>
          <w:szCs w:val="28"/>
          <w:lang w:val="uk-UA"/>
        </w:rPr>
      </w:pPr>
      <w:r w:rsidRPr="00277329">
        <w:rPr>
          <w:rFonts w:ascii="Times New Roman" w:hAnsi="Times New Roman"/>
          <w:sz w:val="28"/>
          <w:szCs w:val="28"/>
          <w:lang w:val="uk-UA"/>
        </w:rPr>
        <w:t>Значущість проектної діяльності для формування кар'єрної компетентності майбутніх менеджерів визначається включенням в процес самостійної роботи, під час якої: розвиваються здібності до аналітичного, критичного, творчого мислення;</w:t>
      </w:r>
      <w:r w:rsidR="003C07ED" w:rsidRPr="00277329">
        <w:rPr>
          <w:rFonts w:ascii="Times New Roman" w:hAnsi="Times New Roman"/>
          <w:sz w:val="28"/>
          <w:szCs w:val="28"/>
          <w:lang w:val="uk-UA"/>
        </w:rPr>
        <w:t xml:space="preserve"> </w:t>
      </w:r>
      <w:r w:rsidRPr="00277329">
        <w:rPr>
          <w:rFonts w:ascii="Times New Roman" w:hAnsi="Times New Roman"/>
          <w:sz w:val="28"/>
          <w:szCs w:val="28"/>
          <w:lang w:val="uk-UA"/>
        </w:rPr>
        <w:t>розвиваються дослідницькі вміння (виявлення проблем, висунення гіпотез, визначення дослідних задач, аналіз, пошук ступеня вивченості проблем, проведення дослідницько-експериментальної діяльності з доведення висунутої гіпотези);</w:t>
      </w:r>
      <w:r w:rsidR="003C07ED" w:rsidRPr="00277329">
        <w:rPr>
          <w:rFonts w:ascii="Times New Roman" w:hAnsi="Times New Roman"/>
          <w:sz w:val="28"/>
          <w:szCs w:val="28"/>
          <w:lang w:val="uk-UA"/>
        </w:rPr>
        <w:t xml:space="preserve"> </w:t>
      </w:r>
      <w:r w:rsidRPr="00277329">
        <w:rPr>
          <w:rFonts w:ascii="Times New Roman" w:hAnsi="Times New Roman"/>
          <w:sz w:val="28"/>
          <w:szCs w:val="28"/>
          <w:lang w:val="uk-UA"/>
        </w:rPr>
        <w:t>формуються компетенції, необхідні для сучасного життя: здатність брати на себе відповідальність застосовувати знання до життєвих управлінських ситуацій; брати участь у прийнятті рішень у педагогічному колективі; регулювати конфлікти ненасильницьким шляхом;</w:t>
      </w:r>
      <w:r w:rsidR="003C07ED" w:rsidRPr="00277329">
        <w:rPr>
          <w:rFonts w:ascii="Times New Roman" w:hAnsi="Times New Roman"/>
          <w:sz w:val="28"/>
          <w:szCs w:val="28"/>
          <w:lang w:val="uk-UA"/>
        </w:rPr>
        <w:t xml:space="preserve"> </w:t>
      </w:r>
      <w:r w:rsidRPr="00277329">
        <w:rPr>
          <w:rFonts w:ascii="Times New Roman" w:hAnsi="Times New Roman"/>
          <w:sz w:val="28"/>
          <w:szCs w:val="28"/>
          <w:lang w:val="uk-UA"/>
        </w:rPr>
        <w:t xml:space="preserve">виробляються уміння оцінювати й аналізувати соціальні звички, пов'язані зі здоров'ям, з навколишнім середовищем; робити свій вибір; формуються уміння володіти усним і письмовим спілкуванням; здатності вчитися все життя як основи безперервної підготовки в професійній, громадській діяльності, в </w:t>
      </w:r>
      <w:r w:rsidRPr="00277329">
        <w:rPr>
          <w:rFonts w:ascii="Times New Roman" w:hAnsi="Times New Roman"/>
          <w:sz w:val="28"/>
          <w:szCs w:val="28"/>
          <w:lang w:val="uk-UA"/>
        </w:rPr>
        <w:lastRenderedPageBreak/>
        <w:t>особистому житті [</w:t>
      </w:r>
      <w:r w:rsidR="003C07ED" w:rsidRPr="00277329">
        <w:rPr>
          <w:rFonts w:ascii="Times New Roman" w:hAnsi="Times New Roman"/>
          <w:sz w:val="28"/>
          <w:szCs w:val="28"/>
          <w:lang w:val="uk-UA"/>
        </w:rPr>
        <w:t>48</w:t>
      </w:r>
      <w:r w:rsidRPr="00277329">
        <w:rPr>
          <w:rFonts w:ascii="Times New Roman" w:hAnsi="Times New Roman"/>
          <w:sz w:val="28"/>
          <w:szCs w:val="28"/>
          <w:lang w:val="uk-UA"/>
        </w:rPr>
        <w:t>, с. 378-379];</w:t>
      </w:r>
      <w:r w:rsidR="003C07ED" w:rsidRPr="00277329">
        <w:rPr>
          <w:rFonts w:ascii="Times New Roman" w:hAnsi="Times New Roman"/>
          <w:sz w:val="28"/>
          <w:szCs w:val="28"/>
          <w:lang w:val="uk-UA"/>
        </w:rPr>
        <w:t xml:space="preserve"> </w:t>
      </w:r>
      <w:r w:rsidRPr="00277329">
        <w:rPr>
          <w:rFonts w:ascii="Times New Roman" w:hAnsi="Times New Roman"/>
          <w:sz w:val="28"/>
          <w:szCs w:val="28"/>
          <w:lang w:val="uk-UA"/>
        </w:rPr>
        <w:t>розвиваються особистісні якості: здібності до цілепокладання, аналізу, оцінки результатів своєї роботи, ділові якості, наполегливість в подоланні труднощів, ініціатива і творчі здібності, формуються навички колективної діяльності та взаємодопомоги [</w:t>
      </w:r>
      <w:r w:rsidR="00F51C69" w:rsidRPr="00277329">
        <w:rPr>
          <w:rFonts w:ascii="Times New Roman" w:hAnsi="Times New Roman"/>
          <w:sz w:val="28"/>
          <w:szCs w:val="28"/>
          <w:lang w:val="uk-UA"/>
        </w:rPr>
        <w:t>48, с.378</w:t>
      </w:r>
      <w:r w:rsidRPr="00277329">
        <w:rPr>
          <w:rFonts w:ascii="Times New Roman" w:hAnsi="Times New Roman"/>
          <w:sz w:val="28"/>
          <w:szCs w:val="28"/>
          <w:lang w:val="uk-UA"/>
        </w:rPr>
        <w:t>].</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У роботі педагога важлива позитивна ціннісна орієнтація проектної діяльності, оскільки передбачає наявність проблеми особистісно-значущої для майбутнього менеджера, яка вимагає прояву самостійності, дослідницького пошуку рішень, публічного представлення результатів проектування, рефлексії своєї діяльності, що сприяє формуванню позитивної Я-концепції, підвищує самооцінку, підкріплює мотив досягнення відчуттям успіху.</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Перераховані вище позитивні аспекти методу проектів дозволяють стверджувати, що діяльнісно-активний етап формування кар'єрної компетентності, що включає використання в освітній практиці особистісно орієнтованих процесуальних педагогічних технологій, і зокрема проектної діяльності сприяє формуванню кар'єрної компетентності студентів, оскільки є прототипом майбутньої професійної управлінської діяльності.</w:t>
      </w:r>
    </w:p>
    <w:p w:rsidR="00DC6AD4" w:rsidRPr="00277329" w:rsidRDefault="00DC6AD4" w:rsidP="00277329">
      <w:pPr>
        <w:pStyle w:val="a3"/>
        <w:spacing w:after="0" w:line="360" w:lineRule="auto"/>
        <w:ind w:left="0" w:firstLine="709"/>
        <w:jc w:val="both"/>
        <w:rPr>
          <w:rFonts w:ascii="Times New Roman" w:hAnsi="Times New Roman"/>
          <w:i/>
          <w:sz w:val="28"/>
          <w:szCs w:val="28"/>
          <w:lang w:val="uk-UA"/>
        </w:rPr>
      </w:pPr>
      <w:r w:rsidRPr="00277329">
        <w:rPr>
          <w:rFonts w:ascii="Times New Roman" w:hAnsi="Times New Roman"/>
          <w:i/>
          <w:sz w:val="28"/>
          <w:szCs w:val="28"/>
          <w:lang w:val="uk-UA"/>
        </w:rPr>
        <w:t xml:space="preserve">Третьою педагогічною умовою </w:t>
      </w:r>
      <w:r w:rsidRPr="00277329">
        <w:rPr>
          <w:rFonts w:ascii="Times New Roman" w:hAnsi="Times New Roman"/>
          <w:sz w:val="28"/>
          <w:szCs w:val="28"/>
          <w:lang w:val="uk-UA"/>
        </w:rPr>
        <w:t>формування кар'єрної компетентності майбутніх управлінців є</w:t>
      </w:r>
      <w:r w:rsidRPr="00277329">
        <w:rPr>
          <w:rFonts w:ascii="Times New Roman" w:hAnsi="Times New Roman"/>
          <w:i/>
          <w:sz w:val="28"/>
          <w:szCs w:val="28"/>
          <w:lang w:val="uk-UA"/>
        </w:rPr>
        <w:t xml:space="preserve"> організація залучення студентів щодо прогнозування, планування й вибудовування кар'єри, яка формує рефлексивно-оцінний компонент кар'єрної компетентності в структурі цього інтегративного феномена. </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Педагогічні технології, побудовані на принципах особистісно орієнтованої освіти, мають на увазі обов'язкове застосування в процесі професійної освіти рефлексивних технологій. В даному дослідженні рефлексію розуміють як розумовий, особистісно пережитий процес усвідомлення учням результатів своєї освітньої діяльності, її кордонів, усвідомлення і виявлення сенсу і методів цієї діяльності [</w:t>
      </w:r>
      <w:r w:rsidR="00F51C69" w:rsidRPr="00277329">
        <w:rPr>
          <w:rFonts w:ascii="Times New Roman" w:hAnsi="Times New Roman"/>
          <w:sz w:val="28"/>
          <w:szCs w:val="28"/>
          <w:lang w:val="uk-UA"/>
        </w:rPr>
        <w:t>23</w:t>
      </w:r>
      <w:r w:rsidRPr="00277329">
        <w:rPr>
          <w:rFonts w:ascii="Times New Roman" w:hAnsi="Times New Roman"/>
          <w:sz w:val="28"/>
          <w:szCs w:val="28"/>
          <w:lang w:val="uk-UA"/>
        </w:rPr>
        <w:t>, с. 129].</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lastRenderedPageBreak/>
        <w:t>На формування рефлексивно-оцінного компонента кар'єрної компетентності націлений заключний етап формування кар'єрної компетентності студентів, через організацію рефлексії та самооцінки студентами попереднього досвіду роботи на орієнтувальному  і діяльнісно-активному етапах і актуалізацію їх активності на постановку нових цілей кар'єрного розвитку. При цьому цілі рефлексивної діяльності не тільки згадати, усвідомити й адекватно оцінити здійснену діяльність (цілі, види, способи діяльності, що виникли проблеми та шляхи їх вирішення, отримані результати), але й визначити нові цілі та шляхи подальшої роботи. Постановка нових цілей в освітній діяльності передбачає їх досягнення і подальшу рефлексію – усвідомлення способів успішного досягнення поставлених раніше цілей [</w:t>
      </w:r>
      <w:r w:rsidR="00F51C69" w:rsidRPr="00277329">
        <w:rPr>
          <w:rFonts w:ascii="Times New Roman" w:hAnsi="Times New Roman"/>
          <w:sz w:val="28"/>
          <w:szCs w:val="28"/>
          <w:lang w:val="uk-UA"/>
        </w:rPr>
        <w:t>23</w:t>
      </w:r>
      <w:r w:rsidRPr="00277329">
        <w:rPr>
          <w:rFonts w:ascii="Times New Roman" w:hAnsi="Times New Roman"/>
          <w:sz w:val="28"/>
          <w:szCs w:val="28"/>
          <w:lang w:val="uk-UA"/>
        </w:rPr>
        <w:t>, с.130].</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 xml:space="preserve">Таким чином, рефлексія пов'язана з цілепокладанням, плануванням подальшої діяльності, вона виступає не тільки як підсумок, а й як початковий етап для планування нової діяльності, постановки нових цілей на основі адекватної самооцінки і оцінки можливостей, що надаються соціумом. </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Одним з сучасних педагогічних методів, які залучають до процесу самоактуалізації і рефлексивної діяльності, є створення «Портфоліо», який фіксує, що накопичує, систематизує досягнення і сприяє постановці на їх основі нових цілей подальшої діяльності [</w:t>
      </w:r>
      <w:r w:rsidR="00F51C69" w:rsidRPr="00277329">
        <w:rPr>
          <w:rFonts w:ascii="Times New Roman" w:hAnsi="Times New Roman"/>
          <w:sz w:val="28"/>
          <w:szCs w:val="28"/>
          <w:lang w:val="uk-UA"/>
        </w:rPr>
        <w:t>30, с.37</w:t>
      </w:r>
      <w:r w:rsidRPr="00277329">
        <w:rPr>
          <w:rFonts w:ascii="Times New Roman" w:hAnsi="Times New Roman"/>
          <w:sz w:val="28"/>
          <w:szCs w:val="28"/>
          <w:lang w:val="uk-UA"/>
        </w:rPr>
        <w:t>].</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У педагогічній науці використовуються різні підходи до визначення «портфоліо», що відображають напрямки його використання: спосіб фіксації, накопичення досягнень в певний період навчання і подальша їх оцінка; колекція значущих результатів, що демонструє зусилля учнів, їх прогрес і досягнення; систематичний, організований збір доказів, що використовується педагогом і учнями для моніторингу знань, навичок на заняттях і ставлення до нього; папка, яка містить інформацію, що документують досягнення учнів [</w:t>
      </w:r>
      <w:r w:rsidR="00F51C69" w:rsidRPr="00277329">
        <w:rPr>
          <w:rFonts w:ascii="Times New Roman" w:hAnsi="Times New Roman"/>
          <w:sz w:val="28"/>
          <w:szCs w:val="28"/>
          <w:lang w:val="uk-UA"/>
        </w:rPr>
        <w:t>30, с.37</w:t>
      </w:r>
      <w:r w:rsidRPr="00277329">
        <w:rPr>
          <w:rFonts w:ascii="Times New Roman" w:hAnsi="Times New Roman"/>
          <w:sz w:val="28"/>
          <w:szCs w:val="28"/>
          <w:lang w:val="uk-UA"/>
        </w:rPr>
        <w:t xml:space="preserve">]. </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lastRenderedPageBreak/>
        <w:t>Портфоліо може бути як на паперовому носії, так і на електронному, в такому разі його називають е-портфоліо. Безумовно, використання                        е-портфоліо є кращим у зв'язку з можливістю використання досягнень сучасних інформаційних технологій.</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Ми поділяємо позиції С. Дж. Пейп щодо навчального та е-портфоліо, що відображають цільову, рефлексивну та оціночну функції портфоліо:</w:t>
      </w:r>
    </w:p>
    <w:p w:rsidR="00DC6AD4" w:rsidRPr="00277329" w:rsidRDefault="00DC6AD4" w:rsidP="006206C0">
      <w:pPr>
        <w:pStyle w:val="a3"/>
        <w:numPr>
          <w:ilvl w:val="0"/>
          <w:numId w:val="1"/>
        </w:numPr>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форма і процес організації продуктів навчально-пізнавальної діяльності учнів, інформаційних матеріалів із зовнішніх джерел (педагогів, батьків, центрів тестування та ін.), призначених для подальшого аналізу, кількісної та якісної оцінки і подальшої корекції процесу навчання;</w:t>
      </w:r>
    </w:p>
    <w:p w:rsidR="00DC6AD4" w:rsidRPr="00277329" w:rsidRDefault="00DC6AD4" w:rsidP="006206C0">
      <w:pPr>
        <w:pStyle w:val="a3"/>
        <w:numPr>
          <w:ilvl w:val="0"/>
          <w:numId w:val="1"/>
        </w:numPr>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сучасна електронна технологія, за допомогою якої можна накопичувати інформацію про свої досягнення, навички, уміння, компетенції, починаючи зі старшої школи, продовживши в університеті, в подальшому використовувати при працевлаштуванні та кар'єрі упродовж  усього життя [</w:t>
      </w:r>
      <w:r w:rsidR="00F51C69" w:rsidRPr="00277329">
        <w:rPr>
          <w:rFonts w:ascii="Times New Roman" w:hAnsi="Times New Roman"/>
          <w:sz w:val="28"/>
          <w:szCs w:val="28"/>
          <w:lang w:val="uk-UA"/>
        </w:rPr>
        <w:t>30, 38</w:t>
      </w:r>
      <w:r w:rsidRPr="00277329">
        <w:rPr>
          <w:rFonts w:ascii="Times New Roman" w:hAnsi="Times New Roman"/>
          <w:sz w:val="28"/>
          <w:szCs w:val="28"/>
          <w:lang w:val="uk-UA"/>
        </w:rPr>
        <w:t>].</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Дослідники (Е. Х. Тазутдінова, Н. Г. Шиліна, О. Г. Смолянинова) відзначають, що в зарубіжній вищій школі технологія портфоліо служить показником готовності студента до самостійної діяльності і більш того наявність е-портфоліо є конкурентною перевагою [</w:t>
      </w:r>
      <w:r w:rsidR="00F51C69" w:rsidRPr="00277329">
        <w:rPr>
          <w:rFonts w:ascii="Times New Roman" w:hAnsi="Times New Roman"/>
          <w:sz w:val="28"/>
          <w:szCs w:val="28"/>
          <w:lang w:val="uk-UA"/>
        </w:rPr>
        <w:t>17</w:t>
      </w:r>
      <w:r w:rsidRPr="00277329">
        <w:rPr>
          <w:rFonts w:ascii="Times New Roman" w:hAnsi="Times New Roman"/>
          <w:sz w:val="28"/>
          <w:szCs w:val="28"/>
          <w:lang w:val="uk-UA"/>
        </w:rPr>
        <w:t>, с. 214]. У портфоліо можуть входити: офіційні документи; творчі роботи; відгуки, рекомендації, самозвіт, есе.</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 xml:space="preserve">Вважаємо, що створення е-портфоліо є сучасною формою рефлексивної діяльності студента, що сприяє вирішенню важливих педагогічних завдань, забезпечуючи: підтримку високої мотивації до досягнень; розвиток здібностей до цілепокладання, планування й організації діяльності; прояв самоактуалізації, заняття суб'єктної позиції; не тільки кількісну оцінку здобутих знань, а й якісну оцінку досягнень, особистих якостей; створення конкурентного середовища, що служить не тільки стимулом, мотивом освітньої діяльності та розвитку </w:t>
      </w:r>
      <w:r w:rsidRPr="00277329">
        <w:rPr>
          <w:rFonts w:ascii="Times New Roman" w:hAnsi="Times New Roman"/>
          <w:sz w:val="28"/>
          <w:szCs w:val="28"/>
          <w:lang w:val="uk-UA"/>
        </w:rPr>
        <w:lastRenderedPageBreak/>
        <w:t>особистісних якостей, але і пробою себе в конкурентній боротьбі; розвиток навичок рефлексивної та оціночної діяльності майбутніх керівників [</w:t>
      </w:r>
      <w:r w:rsidR="00F51C69" w:rsidRPr="00277329">
        <w:rPr>
          <w:rFonts w:ascii="Times New Roman" w:hAnsi="Times New Roman"/>
          <w:sz w:val="28"/>
          <w:szCs w:val="28"/>
          <w:lang w:val="uk-UA"/>
        </w:rPr>
        <w:t>30</w:t>
      </w:r>
      <w:r w:rsidRPr="00277329">
        <w:rPr>
          <w:rFonts w:ascii="Times New Roman" w:hAnsi="Times New Roman"/>
          <w:sz w:val="28"/>
          <w:szCs w:val="28"/>
          <w:lang w:val="uk-UA"/>
        </w:rPr>
        <w:t xml:space="preserve">, с. 38]. </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Сказане дозволяє зробити висновок, що використання у педагогічній діяльності «Портфоліо», яке актуалізує мотиваційно-ціннісне ставлення до навчання, змушує студентів зайняти суб'єктну позицію, сприяє кристалізації професійної Я-концепції, залучає магістрів до рефлексивної діяльності і сприяє адекватній самооцінці майбутніх менеджерів. Описані вище особливості портфоліо робить його не тільки перспективною формою самопрезентації, уявлення індивідуальних досягнень студента, а й інструментом розвитку, виступаючи не тільки як підсумок, але і як база для постановки нових цілей в процесі навчання у магістратурі, на етапі процесу прогнозування, планування і вибудовування кар'єри. Результатом такої діяльності є перспективний план кар'єри  [</w:t>
      </w:r>
      <w:r w:rsidR="00F51C69" w:rsidRPr="00277329">
        <w:rPr>
          <w:rFonts w:ascii="Times New Roman" w:hAnsi="Times New Roman"/>
          <w:sz w:val="28"/>
          <w:szCs w:val="28"/>
          <w:lang w:val="uk-UA"/>
        </w:rPr>
        <w:t>17</w:t>
      </w:r>
      <w:r w:rsidRPr="00277329">
        <w:rPr>
          <w:rFonts w:ascii="Times New Roman" w:hAnsi="Times New Roman"/>
          <w:sz w:val="28"/>
          <w:szCs w:val="28"/>
          <w:lang w:val="uk-UA"/>
        </w:rPr>
        <w:t>, с. 216].</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Успіхи і індивідуальні досягнення в навчальній, спортивній, творчій, науково-дослідній, соціальній діяльності як би ефектно не були зафіксовані й представлені, не замінять особистих якостей, необхідних для успішної управлінської діяльності, кар'єрного росту, життєдіяльності в цілому, такими якостями є комунікабельність, відповідальність, лідерські та організаторські здібності [</w:t>
      </w:r>
      <w:r w:rsidR="00F51C69" w:rsidRPr="00277329">
        <w:rPr>
          <w:rFonts w:ascii="Times New Roman" w:hAnsi="Times New Roman"/>
          <w:sz w:val="28"/>
          <w:szCs w:val="28"/>
          <w:lang w:val="uk-UA"/>
        </w:rPr>
        <w:t>17</w:t>
      </w:r>
      <w:r w:rsidRPr="00277329">
        <w:rPr>
          <w:rFonts w:ascii="Times New Roman" w:hAnsi="Times New Roman"/>
          <w:sz w:val="28"/>
          <w:szCs w:val="28"/>
          <w:lang w:val="uk-UA"/>
        </w:rPr>
        <w:t>, с. 216].</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Одним з видів діяльності, що формує здатність до активної комунікації, що надає можливість моделювання ситуації в незнайомій обстановці, прийняття рішень як моделі професійної поведінки, апробації конкретного соціального досвіду в пропонованих нових ситуаціях, адаптації до навколишнього середовища і розвитку є ігрова діяльність [Інтерактивні технології навчання].</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Ігрову діяльність, як і розглянуту вище проектну, відносять до процесуальних педагогічних технологій, які розвивають потенціал особистості [</w:t>
      </w:r>
      <w:r w:rsidR="00F51C69" w:rsidRPr="00277329">
        <w:rPr>
          <w:rFonts w:ascii="Times New Roman" w:hAnsi="Times New Roman"/>
          <w:sz w:val="28"/>
          <w:szCs w:val="28"/>
          <w:lang w:val="uk-UA"/>
        </w:rPr>
        <w:t>21</w:t>
      </w:r>
      <w:r w:rsidRPr="00277329">
        <w:rPr>
          <w:rFonts w:ascii="Times New Roman" w:hAnsi="Times New Roman"/>
          <w:sz w:val="28"/>
          <w:szCs w:val="28"/>
          <w:lang w:val="uk-UA"/>
        </w:rPr>
        <w:t>].</w:t>
      </w:r>
      <w:r w:rsidR="00F51C69" w:rsidRPr="00277329">
        <w:rPr>
          <w:rFonts w:ascii="Times New Roman" w:hAnsi="Times New Roman"/>
          <w:sz w:val="28"/>
          <w:szCs w:val="28"/>
          <w:lang w:val="uk-UA"/>
        </w:rPr>
        <w:t xml:space="preserve"> </w:t>
      </w:r>
      <w:r w:rsidRPr="00277329">
        <w:rPr>
          <w:rFonts w:ascii="Times New Roman" w:hAnsi="Times New Roman"/>
          <w:sz w:val="28"/>
          <w:szCs w:val="28"/>
          <w:lang w:val="uk-UA"/>
        </w:rPr>
        <w:t xml:space="preserve">Г. Селевко визначає ігрову діяльність як один з видів діяльності людини, </w:t>
      </w:r>
      <w:r w:rsidRPr="00277329">
        <w:rPr>
          <w:rFonts w:ascii="Times New Roman" w:hAnsi="Times New Roman"/>
          <w:sz w:val="28"/>
          <w:szCs w:val="28"/>
          <w:lang w:val="uk-UA"/>
        </w:rPr>
        <w:lastRenderedPageBreak/>
        <w:t>дивовижний феномен нашого існування, в ситуаціях, спрямованих на відтворення і засвоєння суспільного досвіду [Інтерактивні технології навчання].</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Ділова гра, що зародилася як інструмент пошуку рішень в управлінських структурах, в педагогіці визначається як педагогічний метод моделювання різних управлінських і виробничих ситуацій, мета яких –  навчання окремих особистостей та їх груп у прийнятті рішення (Г.П. Щедровицький) [</w:t>
      </w:r>
      <w:r w:rsidR="00F51C69" w:rsidRPr="00277329">
        <w:rPr>
          <w:rFonts w:ascii="Times New Roman" w:hAnsi="Times New Roman"/>
          <w:sz w:val="28"/>
          <w:szCs w:val="28"/>
          <w:lang w:val="uk-UA"/>
        </w:rPr>
        <w:t>46, с. 173</w:t>
      </w:r>
      <w:r w:rsidRPr="00277329">
        <w:rPr>
          <w:rFonts w:ascii="Times New Roman" w:hAnsi="Times New Roman"/>
          <w:sz w:val="28"/>
          <w:szCs w:val="28"/>
          <w:lang w:val="uk-UA"/>
        </w:rPr>
        <w:t>].</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У процесі підготовки менеджерів освіти гра виступає як форма моделювання предметного, соціального змісту освоюваної управлінської діяльності, однією з базових форм організації навчальної діяльності студентів в контекстному навчанні – квазіпрофесійної [Інтерактивні технології навчання]. Змістом ділових ігор є життєві й типові ситуації при відсутності повної інформації, тобто коли прийняття рішення відбувається в умовах невизначеності; при наявності конфліктності і способів її вирішення, що підвищують мотивацію; задані певними правилами гри,  які дають можливість впливати на зміну ситуації в наступні моменти [</w:t>
      </w:r>
      <w:r w:rsidR="00F51C69" w:rsidRPr="00277329">
        <w:rPr>
          <w:rFonts w:ascii="Times New Roman" w:hAnsi="Times New Roman"/>
          <w:sz w:val="28"/>
          <w:szCs w:val="28"/>
          <w:lang w:val="uk-UA"/>
        </w:rPr>
        <w:t>21</w:t>
      </w:r>
      <w:r w:rsidRPr="00277329">
        <w:rPr>
          <w:rFonts w:ascii="Times New Roman" w:hAnsi="Times New Roman"/>
          <w:sz w:val="28"/>
          <w:szCs w:val="28"/>
          <w:lang w:val="uk-UA"/>
        </w:rPr>
        <w:t>]. У педагогіці існують різні класифікації ігрових технологій. Наведемо класифікацію ігор за видами: імітаційні; операційні; рольові; «Діловий театр»; психодрама і соціодрама [</w:t>
      </w:r>
      <w:r w:rsidR="00F51C69" w:rsidRPr="00277329">
        <w:rPr>
          <w:rFonts w:ascii="Times New Roman" w:hAnsi="Times New Roman"/>
          <w:sz w:val="28"/>
          <w:szCs w:val="28"/>
          <w:lang w:val="uk-UA"/>
        </w:rPr>
        <w:t>21</w:t>
      </w:r>
      <w:r w:rsidRPr="00277329">
        <w:rPr>
          <w:rFonts w:ascii="Times New Roman" w:hAnsi="Times New Roman"/>
          <w:sz w:val="28"/>
          <w:szCs w:val="28"/>
          <w:lang w:val="uk-UA"/>
        </w:rPr>
        <w:t>].</w:t>
      </w:r>
    </w:p>
    <w:p w:rsidR="00DC6AD4" w:rsidRPr="00277329" w:rsidRDefault="00DC6AD4" w:rsidP="00277329">
      <w:pPr>
        <w:pStyle w:val="a3"/>
        <w:spacing w:after="0" w:line="360" w:lineRule="auto"/>
        <w:ind w:left="0" w:firstLine="709"/>
        <w:jc w:val="both"/>
        <w:rPr>
          <w:rFonts w:ascii="Times New Roman" w:hAnsi="Times New Roman"/>
          <w:noProof/>
          <w:sz w:val="28"/>
          <w:szCs w:val="28"/>
          <w:lang w:val="uk-UA"/>
        </w:rPr>
      </w:pPr>
      <w:r w:rsidRPr="00277329">
        <w:rPr>
          <w:rFonts w:ascii="Times New Roman" w:hAnsi="Times New Roman"/>
          <w:sz w:val="28"/>
          <w:szCs w:val="28"/>
          <w:lang w:val="uk-UA"/>
        </w:rPr>
        <w:t>Наведені види ігор розрізняються по суті педагогічною діяльністю в іграх: в імітаційній грі моделюється діяльність організації, компанії, відділу, діяльність співробітників, в операційній грі моделюється процес вирішення певної задачі в близьких до реальних умов, у рольовій грі приміряються способи поведінки, здійснення діяльності різних співробітників, фахівців, керівників і т.п.; у «діловому театрі» розігрують ролі в різних проблемних ситуаціях для пошуку ефективного способу вирішення проблеми; у психодрамі й соціодрамі розігрують проблемні ситуації, для вирішення яких необхідний розвинений емоційний інтелект гравців, здатність взаємодіяти як з однією людиною, так з колективом для досягнення необхідного результату [</w:t>
      </w:r>
      <w:r w:rsidR="00F51C69" w:rsidRPr="00277329">
        <w:rPr>
          <w:rFonts w:ascii="Times New Roman" w:hAnsi="Times New Roman"/>
          <w:sz w:val="28"/>
          <w:szCs w:val="28"/>
          <w:lang w:val="uk-UA"/>
        </w:rPr>
        <w:t xml:space="preserve">46, </w:t>
      </w:r>
      <w:r w:rsidRPr="00277329">
        <w:rPr>
          <w:rFonts w:ascii="Times New Roman" w:hAnsi="Times New Roman"/>
          <w:noProof/>
          <w:sz w:val="28"/>
          <w:szCs w:val="28"/>
          <w:lang w:val="uk-UA"/>
        </w:rPr>
        <w:t>с.173</w:t>
      </w:r>
      <w:r w:rsidRPr="00277329">
        <w:rPr>
          <w:rFonts w:ascii="Times New Roman" w:hAnsi="Times New Roman"/>
          <w:sz w:val="28"/>
          <w:szCs w:val="28"/>
          <w:lang w:val="uk-UA"/>
        </w:rPr>
        <w:t>].</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lastRenderedPageBreak/>
        <w:t>У діловій грі виділяють три основних етапи: підготовки, проведення, аналізу і узагальнення. Аналіз сутності педагогічних дій і діяльності учасників в ділових іграх дозволяє зробити висновок про велику педагогічну цінність застосування ігрових технологій у підготовці менеджерів освіти, обумовлену тим, що в процесі гри її учасники: займають суб'єктну позицію, що характеризується цілепокладанням, здатністю діяти цілеспрямовано і самостійно, приймати рішення; активністю і зацікавленістю в досягненні результату, ініціативністю; здатністю аналізувати діяльність; мають можливість порівняти результати своїх рішень, дій в грі з результатами інших учасників і при необхідності скоригувати своє рішення; мають можливість «приміряти» на себе роль в діловій грі, як модель професійної поведінки, що сприяє формуванню позитивної професійної Я-концепції [</w:t>
      </w:r>
      <w:r w:rsidR="00F51C69" w:rsidRPr="00277329">
        <w:rPr>
          <w:rFonts w:ascii="Times New Roman" w:hAnsi="Times New Roman"/>
          <w:sz w:val="28"/>
          <w:szCs w:val="28"/>
          <w:lang w:val="uk-UA"/>
        </w:rPr>
        <w:t xml:space="preserve">46, </w:t>
      </w:r>
      <w:r w:rsidRPr="00277329">
        <w:rPr>
          <w:rFonts w:ascii="Times New Roman" w:hAnsi="Times New Roman"/>
          <w:sz w:val="28"/>
          <w:szCs w:val="28"/>
          <w:lang w:val="uk-UA"/>
        </w:rPr>
        <w:t>с.173].</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При цьому в грі створюється позитивна емоційна обстановка, сприятлива для творчості, набуття досвіду міжособистісної та колективної взаємодії, що є особливо цінним для «цифрового» покоління. Ділова гра, моделюючи різні ситуації соціальної взаємодії, дозволяє учасникам проявити особливості поведінки, емоції, почуття, здатності впливати на інших людей, лідерські здібності, здатності до командної взаємодії. Тому ділові ігри все частіше використовують в процесі відбору кадрів.</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t>Розглянутий метод «Портфоліо» та ігрова діяльність відносяться до особистісно орієнтованих педагогічних технологій і задовольняють другу педагогічну умову формування кар'єрної компетентності майбутніх менеджерів</w:t>
      </w:r>
      <w:r w:rsidRPr="00277329">
        <w:rPr>
          <w:rFonts w:ascii="Times New Roman" w:hAnsi="Times New Roman"/>
          <w:i/>
          <w:sz w:val="28"/>
          <w:szCs w:val="28"/>
          <w:lang w:val="uk-UA"/>
        </w:rPr>
        <w:t xml:space="preserve">.  </w:t>
      </w:r>
      <w:r w:rsidRPr="00277329">
        <w:rPr>
          <w:rFonts w:ascii="Times New Roman" w:hAnsi="Times New Roman"/>
          <w:sz w:val="28"/>
          <w:szCs w:val="28"/>
          <w:lang w:val="uk-UA"/>
        </w:rPr>
        <w:t>З урахуванням даних технологій, з урахуванням їх змісту і націленості на майбутнє,можлива організація залучення студентів в діяльність щодо прогнозування, планування й вибудовування кар'єри, яка формує рефлексивно-оцінний компонент кар'єрної компетентності студентів в структурі професійної діяльності. Саме тому це положення виступає третьою педагогічною умовою формування кар'єрної компетентності студентів під час навчання у магістратурі.</w:t>
      </w:r>
    </w:p>
    <w:p w:rsidR="00DC6AD4" w:rsidRPr="00277329" w:rsidRDefault="00DC6AD4" w:rsidP="00277329">
      <w:pPr>
        <w:pStyle w:val="a3"/>
        <w:spacing w:after="0" w:line="360" w:lineRule="auto"/>
        <w:ind w:left="0" w:firstLine="709"/>
        <w:jc w:val="both"/>
        <w:rPr>
          <w:rFonts w:ascii="Times New Roman" w:hAnsi="Times New Roman"/>
          <w:sz w:val="28"/>
          <w:szCs w:val="28"/>
          <w:lang w:val="uk-UA"/>
        </w:rPr>
      </w:pPr>
      <w:r w:rsidRPr="00277329">
        <w:rPr>
          <w:rFonts w:ascii="Times New Roman" w:hAnsi="Times New Roman"/>
          <w:sz w:val="28"/>
          <w:szCs w:val="28"/>
          <w:lang w:val="uk-UA"/>
        </w:rPr>
        <w:lastRenderedPageBreak/>
        <w:t>Аналіз періоду навчання у магістратурі як базового етапу кар'єри, дозволило виявити й обґрунтувати на теоретичному рівні педагогічні умови, що реалізуються поетапно (табл. 2.1.).</w:t>
      </w:r>
    </w:p>
    <w:p w:rsidR="00DC6AD4" w:rsidRPr="006A4935" w:rsidRDefault="00DC6AD4" w:rsidP="00DC6AD4">
      <w:pPr>
        <w:pStyle w:val="a3"/>
        <w:spacing w:after="0" w:line="360" w:lineRule="auto"/>
        <w:ind w:left="0" w:firstLine="709"/>
        <w:jc w:val="right"/>
        <w:rPr>
          <w:rFonts w:ascii="Times New Roman" w:hAnsi="Times New Roman"/>
          <w:b/>
          <w:sz w:val="28"/>
          <w:szCs w:val="28"/>
          <w:lang w:val="uk-UA"/>
        </w:rPr>
      </w:pPr>
      <w:r w:rsidRPr="006A4935">
        <w:rPr>
          <w:rFonts w:ascii="Times New Roman" w:hAnsi="Times New Roman"/>
          <w:b/>
          <w:sz w:val="28"/>
          <w:szCs w:val="28"/>
          <w:lang w:val="uk-UA"/>
        </w:rPr>
        <w:t xml:space="preserve">Таблиця </w:t>
      </w:r>
      <w:r>
        <w:rPr>
          <w:rFonts w:ascii="Times New Roman" w:hAnsi="Times New Roman"/>
          <w:b/>
          <w:sz w:val="28"/>
          <w:szCs w:val="28"/>
          <w:lang w:val="uk-UA"/>
        </w:rPr>
        <w:t xml:space="preserve"> 2.1</w:t>
      </w:r>
      <w:r w:rsidRPr="006A4935">
        <w:rPr>
          <w:rFonts w:ascii="Times New Roman" w:hAnsi="Times New Roman"/>
          <w:b/>
          <w:sz w:val="28"/>
          <w:szCs w:val="28"/>
          <w:lang w:val="uk-UA"/>
        </w:rPr>
        <w:t xml:space="preserve">. </w:t>
      </w:r>
    </w:p>
    <w:p w:rsidR="00DC6AD4" w:rsidRPr="0005784E" w:rsidRDefault="00DC6AD4" w:rsidP="00DC6AD4">
      <w:pPr>
        <w:pStyle w:val="a3"/>
        <w:spacing w:after="0" w:line="360" w:lineRule="auto"/>
        <w:ind w:left="0" w:firstLine="709"/>
        <w:jc w:val="both"/>
        <w:rPr>
          <w:rFonts w:ascii="Times New Roman" w:hAnsi="Times New Roman"/>
          <w:b/>
          <w:sz w:val="28"/>
          <w:szCs w:val="28"/>
          <w:lang w:val="uk-UA"/>
        </w:rPr>
      </w:pPr>
      <w:r w:rsidRPr="006A4935">
        <w:rPr>
          <w:rFonts w:ascii="Times New Roman" w:hAnsi="Times New Roman"/>
          <w:b/>
          <w:sz w:val="28"/>
          <w:szCs w:val="28"/>
          <w:lang w:val="uk-UA"/>
        </w:rPr>
        <w:t xml:space="preserve">Поетапне формування кар'єрної компетентності майбутніх менеджерів у період навчання </w:t>
      </w:r>
      <w:r>
        <w:rPr>
          <w:rFonts w:ascii="Times New Roman" w:hAnsi="Times New Roman"/>
          <w:b/>
          <w:sz w:val="28"/>
          <w:szCs w:val="28"/>
          <w:lang w:val="uk-UA"/>
        </w:rPr>
        <w:t>в</w:t>
      </w:r>
      <w:r w:rsidRPr="006A4935">
        <w:rPr>
          <w:rFonts w:ascii="Times New Roman" w:hAnsi="Times New Roman"/>
          <w:b/>
          <w:sz w:val="28"/>
          <w:szCs w:val="28"/>
          <w:lang w:val="uk-UA"/>
        </w:rPr>
        <w:t xml:space="preserve"> </w:t>
      </w:r>
      <w:r>
        <w:rPr>
          <w:rFonts w:ascii="Times New Roman" w:hAnsi="Times New Roman"/>
          <w:b/>
          <w:sz w:val="28"/>
          <w:szCs w:val="28"/>
          <w:lang w:val="uk-UA"/>
        </w:rPr>
        <w:t>магістратурі</w:t>
      </w:r>
      <w:r w:rsidRPr="0005784E">
        <w:rPr>
          <w:rFonts w:ascii="Times New Roman" w:hAnsi="Times New Roman"/>
          <w:sz w:val="28"/>
          <w:szCs w:val="28"/>
          <w:lang w:val="uk-UA"/>
        </w:rPr>
        <w:t xml:space="preserve"> </w:t>
      </w:r>
    </w:p>
    <w:tbl>
      <w:tblPr>
        <w:tblStyle w:val="a6"/>
        <w:tblW w:w="0" w:type="auto"/>
        <w:tblLook w:val="04A0" w:firstRow="1" w:lastRow="0" w:firstColumn="1" w:lastColumn="0" w:noHBand="0" w:noVBand="1"/>
      </w:tblPr>
      <w:tblGrid>
        <w:gridCol w:w="2547"/>
        <w:gridCol w:w="6804"/>
      </w:tblGrid>
      <w:tr w:rsidR="00DC6AD4" w:rsidRPr="00822196" w:rsidTr="00DC6AD4">
        <w:tc>
          <w:tcPr>
            <w:tcW w:w="2547" w:type="dxa"/>
          </w:tcPr>
          <w:p w:rsidR="00DC6AD4" w:rsidRPr="006D0EB7" w:rsidRDefault="00DC6AD4" w:rsidP="00277329">
            <w:pPr>
              <w:jc w:val="center"/>
              <w:rPr>
                <w:rFonts w:ascii="Times New Roman" w:hAnsi="Times New Roman"/>
                <w:b/>
                <w:sz w:val="24"/>
                <w:szCs w:val="24"/>
                <w:lang w:val="uk-UA"/>
              </w:rPr>
            </w:pPr>
            <w:r w:rsidRPr="006D0EB7">
              <w:rPr>
                <w:rFonts w:ascii="Times New Roman" w:hAnsi="Times New Roman"/>
                <w:b/>
                <w:sz w:val="24"/>
                <w:szCs w:val="24"/>
                <w:lang w:val="uk-UA"/>
              </w:rPr>
              <w:t>Етап</w:t>
            </w:r>
          </w:p>
        </w:tc>
        <w:tc>
          <w:tcPr>
            <w:tcW w:w="6804" w:type="dxa"/>
          </w:tcPr>
          <w:p w:rsidR="00DC6AD4" w:rsidRPr="006D0EB7" w:rsidRDefault="00DC6AD4" w:rsidP="00277329">
            <w:pPr>
              <w:pStyle w:val="a3"/>
              <w:ind w:left="0"/>
              <w:jc w:val="center"/>
              <w:rPr>
                <w:rFonts w:ascii="Times New Roman" w:hAnsi="Times New Roman"/>
                <w:b/>
                <w:sz w:val="24"/>
                <w:szCs w:val="24"/>
                <w:lang w:val="uk-UA"/>
              </w:rPr>
            </w:pPr>
            <w:r w:rsidRPr="006D0EB7">
              <w:rPr>
                <w:rFonts w:ascii="Times New Roman" w:hAnsi="Times New Roman"/>
                <w:b/>
                <w:sz w:val="24"/>
                <w:szCs w:val="24"/>
                <w:lang w:val="uk-UA"/>
              </w:rPr>
              <w:t>Орієнтува</w:t>
            </w:r>
            <w:r>
              <w:rPr>
                <w:rFonts w:ascii="Times New Roman" w:hAnsi="Times New Roman"/>
                <w:b/>
                <w:sz w:val="24"/>
                <w:szCs w:val="24"/>
                <w:lang w:val="uk-UA"/>
              </w:rPr>
              <w:t>льний</w:t>
            </w:r>
          </w:p>
        </w:tc>
      </w:tr>
      <w:tr w:rsidR="00DC6AD4" w:rsidRPr="00C2502A" w:rsidTr="00DC6AD4">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Педагогічні умови</w:t>
            </w:r>
          </w:p>
          <w:p w:rsidR="00DC6AD4" w:rsidRPr="00277329" w:rsidRDefault="00DC6AD4" w:rsidP="00277329">
            <w:pPr>
              <w:pStyle w:val="a3"/>
              <w:spacing w:after="0" w:line="240" w:lineRule="auto"/>
              <w:ind w:left="0"/>
              <w:jc w:val="center"/>
              <w:rPr>
                <w:rFonts w:ascii="Times New Roman" w:hAnsi="Times New Roman"/>
                <w:i/>
                <w:sz w:val="24"/>
                <w:szCs w:val="24"/>
                <w:lang w:val="uk-UA"/>
              </w:rPr>
            </w:pP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Зміст освіти збагачений матеріалом, який актуалізує мотиваційно-ціннісне ставлення до неї, формує сучасне уявлення про кар'єру, кар'єрну компетентність, її когнітивний компонент;</w:t>
            </w:r>
          </w:p>
        </w:tc>
      </w:tr>
      <w:tr w:rsidR="00DC6AD4" w:rsidRPr="00C2502A" w:rsidTr="00DC6AD4">
        <w:tc>
          <w:tcPr>
            <w:tcW w:w="2547" w:type="dxa"/>
          </w:tcPr>
          <w:p w:rsidR="00DC6AD4" w:rsidRPr="00277329" w:rsidRDefault="00277329"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З</w:t>
            </w:r>
            <w:r w:rsidR="00DC6AD4" w:rsidRPr="00277329">
              <w:rPr>
                <w:rFonts w:ascii="Times New Roman" w:hAnsi="Times New Roman"/>
                <w:i/>
                <w:sz w:val="24"/>
                <w:szCs w:val="24"/>
                <w:lang w:val="uk-UA"/>
              </w:rPr>
              <w:t>авдання</w:t>
            </w:r>
          </w:p>
          <w:p w:rsidR="00DC6AD4" w:rsidRPr="00277329" w:rsidRDefault="00DC6AD4" w:rsidP="00277329">
            <w:pPr>
              <w:pStyle w:val="a3"/>
              <w:spacing w:after="0" w:line="240" w:lineRule="auto"/>
              <w:ind w:left="0"/>
              <w:jc w:val="center"/>
              <w:rPr>
                <w:rFonts w:ascii="Times New Roman" w:hAnsi="Times New Roman"/>
                <w:i/>
                <w:sz w:val="24"/>
                <w:szCs w:val="24"/>
                <w:lang w:val="uk-UA"/>
              </w:rPr>
            </w:pP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Актуалізувати ціннісне ставлення студентів до розуміння сутності та значущості кар’єрної компетентності як базового етапу кар'єри. Збагатити знання студентів сучасним уявленням про кар'єру, сутність і зміст кар'єрної компетентності; про можливі шляхи розвитку кар'єри і необхідні компетенції для успішного кар'єрного росту. Розробка і реалізація спецкурсу з умовною назвою «Моя кар'єра управлінця»</w:t>
            </w:r>
          </w:p>
        </w:tc>
      </w:tr>
      <w:tr w:rsidR="00DC6AD4" w:rsidRPr="00C2502A" w:rsidTr="00DC6AD4">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Діяльність викладача</w:t>
            </w:r>
          </w:p>
          <w:p w:rsidR="00DC6AD4" w:rsidRPr="00277329" w:rsidRDefault="00DC6AD4" w:rsidP="00277329">
            <w:pPr>
              <w:pStyle w:val="a3"/>
              <w:spacing w:after="0" w:line="240" w:lineRule="auto"/>
              <w:ind w:left="0"/>
              <w:jc w:val="center"/>
              <w:rPr>
                <w:rFonts w:ascii="Times New Roman" w:hAnsi="Times New Roman"/>
                <w:i/>
                <w:sz w:val="24"/>
                <w:szCs w:val="24"/>
                <w:lang w:val="uk-UA"/>
              </w:rPr>
            </w:pPr>
          </w:p>
        </w:tc>
        <w:tc>
          <w:tcPr>
            <w:tcW w:w="6804" w:type="dxa"/>
          </w:tcPr>
          <w:p w:rsidR="00DC6AD4" w:rsidRPr="00277329" w:rsidRDefault="00DC6AD4" w:rsidP="00277329">
            <w:pPr>
              <w:pStyle w:val="a3"/>
              <w:spacing w:after="0" w:line="240" w:lineRule="auto"/>
              <w:ind w:left="0"/>
              <w:jc w:val="both"/>
              <w:rPr>
                <w:rFonts w:ascii="Times New Roman" w:hAnsi="Times New Roman"/>
                <w:sz w:val="24"/>
                <w:szCs w:val="24"/>
                <w:lang w:val="uk-UA"/>
              </w:rPr>
            </w:pPr>
            <w:r w:rsidRPr="00277329">
              <w:rPr>
                <w:rFonts w:ascii="Times New Roman" w:hAnsi="Times New Roman"/>
                <w:sz w:val="24"/>
                <w:szCs w:val="24"/>
                <w:lang w:val="uk-UA"/>
              </w:rPr>
              <w:t>Демонстрація обмеженості знань у студентів про магістерську підготовку як базовий етап кар'єри, про актуальність процесу прогнозування і планування кар'єри на етапі отримання вищої освіти.</w:t>
            </w:r>
          </w:p>
        </w:tc>
      </w:tr>
      <w:tr w:rsidR="00DC6AD4" w:rsidRPr="00C2502A" w:rsidTr="00DC6AD4">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Форми, методи організації</w:t>
            </w:r>
          </w:p>
          <w:p w:rsidR="00DC6AD4" w:rsidRPr="00277329" w:rsidRDefault="00DC6AD4" w:rsidP="00277329">
            <w:pPr>
              <w:pStyle w:val="a3"/>
              <w:spacing w:after="0" w:line="240" w:lineRule="auto"/>
              <w:ind w:left="0"/>
              <w:jc w:val="center"/>
              <w:rPr>
                <w:rFonts w:ascii="Times New Roman" w:hAnsi="Times New Roman"/>
                <w:i/>
                <w:sz w:val="24"/>
                <w:szCs w:val="24"/>
                <w:lang w:val="uk-UA"/>
              </w:rPr>
            </w:pPr>
          </w:p>
        </w:tc>
        <w:tc>
          <w:tcPr>
            <w:tcW w:w="6804" w:type="dxa"/>
          </w:tcPr>
          <w:p w:rsidR="00DC6AD4" w:rsidRPr="00277329" w:rsidRDefault="00DC6AD4" w:rsidP="00277329">
            <w:pPr>
              <w:pStyle w:val="a3"/>
              <w:spacing w:after="0" w:line="240" w:lineRule="auto"/>
              <w:ind w:left="0"/>
              <w:jc w:val="both"/>
              <w:rPr>
                <w:rFonts w:ascii="Times New Roman" w:hAnsi="Times New Roman"/>
                <w:sz w:val="24"/>
                <w:szCs w:val="24"/>
                <w:lang w:val="uk-UA"/>
              </w:rPr>
            </w:pPr>
            <w:r w:rsidRPr="00277329">
              <w:rPr>
                <w:rFonts w:ascii="Times New Roman" w:hAnsi="Times New Roman"/>
                <w:sz w:val="24"/>
                <w:szCs w:val="24"/>
                <w:lang w:val="uk-UA"/>
              </w:rPr>
              <w:t>Лекційні заняття з використанням мультимедіа технологій, семінарські заняття з використанням діалогів-суперечок, бесід, дискусії</w:t>
            </w:r>
          </w:p>
        </w:tc>
      </w:tr>
      <w:tr w:rsidR="00DC6AD4" w:rsidRPr="00C2502A" w:rsidTr="00DC6AD4">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Діяльність студента</w:t>
            </w:r>
          </w:p>
          <w:p w:rsidR="00DC6AD4" w:rsidRPr="00277329" w:rsidRDefault="00DC6AD4" w:rsidP="00277329">
            <w:pPr>
              <w:pStyle w:val="a3"/>
              <w:spacing w:after="0" w:line="240" w:lineRule="auto"/>
              <w:ind w:left="0"/>
              <w:jc w:val="center"/>
              <w:rPr>
                <w:rFonts w:ascii="Times New Roman" w:hAnsi="Times New Roman"/>
                <w:i/>
                <w:sz w:val="24"/>
                <w:szCs w:val="24"/>
                <w:lang w:val="uk-UA"/>
              </w:rPr>
            </w:pP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Інформаційний пошук, групова проєктна діяльність, дискусія за результатами інформаційного пошуку, написання есе, підготовка реферату, доповіді, публічна презентація результатів проєктної діяльності та доповідь з теми реферату, обробка результатів діагностики кар'єрної компетентності</w:t>
            </w:r>
          </w:p>
        </w:tc>
      </w:tr>
      <w:tr w:rsidR="00DC6AD4" w:rsidRPr="00822196" w:rsidTr="00DC6AD4">
        <w:trPr>
          <w:trHeight w:val="539"/>
        </w:trPr>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Результат</w:t>
            </w:r>
          </w:p>
          <w:p w:rsidR="00DC6AD4" w:rsidRPr="00277329" w:rsidRDefault="00DC6AD4" w:rsidP="00277329">
            <w:pPr>
              <w:pStyle w:val="a3"/>
              <w:spacing w:after="0" w:line="240" w:lineRule="auto"/>
              <w:ind w:left="0"/>
              <w:jc w:val="center"/>
              <w:rPr>
                <w:rFonts w:ascii="Times New Roman" w:hAnsi="Times New Roman"/>
                <w:i/>
                <w:sz w:val="24"/>
                <w:szCs w:val="24"/>
                <w:lang w:val="uk-UA"/>
              </w:rPr>
            </w:pP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Формування мотиваційно-ціннісного, когнітивного</w:t>
            </w:r>
          </w:p>
          <w:p w:rsidR="00DC6AD4" w:rsidRPr="00277329" w:rsidRDefault="00DC6AD4" w:rsidP="00277329">
            <w:pPr>
              <w:pStyle w:val="a3"/>
              <w:spacing w:after="0" w:line="240" w:lineRule="auto"/>
              <w:ind w:left="0"/>
              <w:jc w:val="both"/>
              <w:rPr>
                <w:rFonts w:ascii="Times New Roman" w:hAnsi="Times New Roman"/>
                <w:sz w:val="24"/>
                <w:szCs w:val="24"/>
                <w:lang w:val="uk-UA"/>
              </w:rPr>
            </w:pPr>
            <w:r w:rsidRPr="00277329">
              <w:rPr>
                <w:rFonts w:ascii="Times New Roman" w:hAnsi="Times New Roman"/>
                <w:sz w:val="24"/>
                <w:szCs w:val="24"/>
                <w:lang w:val="uk-UA"/>
              </w:rPr>
              <w:t>компонентів кар'єрної компетентності студентів</w:t>
            </w:r>
          </w:p>
          <w:p w:rsidR="009449D9" w:rsidRPr="00277329" w:rsidRDefault="009449D9" w:rsidP="00277329">
            <w:pPr>
              <w:pStyle w:val="a3"/>
              <w:spacing w:after="0" w:line="240" w:lineRule="auto"/>
              <w:ind w:left="0"/>
              <w:jc w:val="both"/>
              <w:rPr>
                <w:rFonts w:ascii="Times New Roman" w:hAnsi="Times New Roman"/>
                <w:sz w:val="24"/>
                <w:szCs w:val="24"/>
                <w:lang w:val="uk-UA"/>
              </w:rPr>
            </w:pPr>
          </w:p>
        </w:tc>
      </w:tr>
      <w:tr w:rsidR="00DC6AD4" w:rsidRPr="001B6FE1" w:rsidTr="00DC6AD4">
        <w:tc>
          <w:tcPr>
            <w:tcW w:w="2547" w:type="dxa"/>
          </w:tcPr>
          <w:p w:rsidR="00DC6AD4" w:rsidRPr="00277329" w:rsidRDefault="00DC6AD4" w:rsidP="00277329">
            <w:pPr>
              <w:pStyle w:val="a3"/>
              <w:spacing w:after="0" w:line="240" w:lineRule="auto"/>
              <w:ind w:left="0"/>
              <w:jc w:val="center"/>
              <w:rPr>
                <w:rFonts w:ascii="Times New Roman" w:hAnsi="Times New Roman"/>
                <w:b/>
                <w:sz w:val="24"/>
                <w:szCs w:val="24"/>
                <w:lang w:val="uk-UA"/>
              </w:rPr>
            </w:pPr>
            <w:r w:rsidRPr="00277329">
              <w:rPr>
                <w:rFonts w:ascii="Times New Roman" w:hAnsi="Times New Roman"/>
                <w:b/>
                <w:sz w:val="24"/>
                <w:szCs w:val="24"/>
                <w:lang w:val="uk-UA"/>
              </w:rPr>
              <w:t>Етап</w:t>
            </w:r>
          </w:p>
        </w:tc>
        <w:tc>
          <w:tcPr>
            <w:tcW w:w="6804" w:type="dxa"/>
          </w:tcPr>
          <w:p w:rsidR="00DC6AD4" w:rsidRPr="00277329" w:rsidRDefault="00DC6AD4" w:rsidP="00277329">
            <w:pPr>
              <w:pStyle w:val="a3"/>
              <w:spacing w:after="0" w:line="240" w:lineRule="auto"/>
              <w:ind w:left="0"/>
              <w:jc w:val="center"/>
              <w:rPr>
                <w:rFonts w:ascii="Times New Roman" w:hAnsi="Times New Roman"/>
                <w:b/>
                <w:sz w:val="24"/>
                <w:szCs w:val="24"/>
                <w:lang w:val="uk-UA"/>
              </w:rPr>
            </w:pPr>
            <w:r w:rsidRPr="00277329">
              <w:rPr>
                <w:rFonts w:ascii="Times New Roman" w:hAnsi="Times New Roman"/>
                <w:b/>
                <w:sz w:val="24"/>
                <w:szCs w:val="24"/>
                <w:lang w:val="uk-UA"/>
              </w:rPr>
              <w:t>Діяльнісно-активний</w:t>
            </w:r>
          </w:p>
        </w:tc>
      </w:tr>
      <w:tr w:rsidR="00DC6AD4" w:rsidRPr="00C2502A" w:rsidTr="00DC6AD4">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Педагогічні умови</w:t>
            </w:r>
          </w:p>
          <w:p w:rsidR="00DC6AD4" w:rsidRPr="00277329" w:rsidRDefault="00DC6AD4" w:rsidP="00277329">
            <w:pPr>
              <w:pStyle w:val="a3"/>
              <w:spacing w:after="0" w:line="240" w:lineRule="auto"/>
              <w:ind w:left="0"/>
              <w:jc w:val="center"/>
              <w:rPr>
                <w:rFonts w:ascii="Times New Roman" w:hAnsi="Times New Roman"/>
                <w:i/>
                <w:sz w:val="24"/>
                <w:szCs w:val="24"/>
                <w:lang w:val="uk-UA"/>
              </w:rPr>
            </w:pP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Реалізація особистісно орієнтованих педагогічних технологій, що сприяють формуванню діяльнісного компонента кар'єрної компетентності студентів через суб'єктну позицію, формування позитивної професійної Я-концепції і адекватної самооцінки</w:t>
            </w:r>
          </w:p>
        </w:tc>
      </w:tr>
      <w:tr w:rsidR="00DC6AD4" w:rsidRPr="00C2502A" w:rsidTr="00DC6AD4">
        <w:tc>
          <w:tcPr>
            <w:tcW w:w="2547" w:type="dxa"/>
          </w:tcPr>
          <w:p w:rsidR="00DC6AD4" w:rsidRPr="00277329" w:rsidRDefault="00277329" w:rsidP="00277329">
            <w:pPr>
              <w:pStyle w:val="a3"/>
              <w:spacing w:after="0" w:line="240" w:lineRule="auto"/>
              <w:ind w:left="0"/>
              <w:jc w:val="center"/>
              <w:rPr>
                <w:rFonts w:ascii="Times New Roman" w:hAnsi="Times New Roman"/>
                <w:i/>
                <w:sz w:val="24"/>
                <w:szCs w:val="24"/>
                <w:lang w:val="uk-UA"/>
              </w:rPr>
            </w:pPr>
            <w:r w:rsidRPr="00277329">
              <w:rPr>
                <w:rFonts w:ascii="Times New Roman" w:hAnsi="Times New Roman"/>
                <w:i/>
                <w:sz w:val="24"/>
                <w:szCs w:val="24"/>
                <w:lang w:val="uk-UA"/>
              </w:rPr>
              <w:t>З</w:t>
            </w:r>
            <w:r w:rsidR="00DC6AD4" w:rsidRPr="00277329">
              <w:rPr>
                <w:rFonts w:ascii="Times New Roman" w:hAnsi="Times New Roman"/>
                <w:i/>
                <w:sz w:val="24"/>
                <w:szCs w:val="24"/>
                <w:lang w:val="uk-UA"/>
              </w:rPr>
              <w:t>авдання</w:t>
            </w: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 xml:space="preserve">Сприяти включенню студентів у процес підготовки в магістратурі в якості суб'єкта освітньої діяльності, який прагне до кар'єрного росту; надати можливість розвивати здатність до самоактуалізації, високу самоефективність; фіксувати досягнення в портфоліо; здійснювати квазіпрофесійну </w:t>
            </w:r>
            <w:r w:rsidRPr="00277329">
              <w:rPr>
                <w:rFonts w:ascii="Times New Roman" w:hAnsi="Times New Roman"/>
                <w:sz w:val="24"/>
                <w:szCs w:val="24"/>
                <w:lang w:val="uk-UA"/>
              </w:rPr>
              <w:lastRenderedPageBreak/>
              <w:t>діяльність</w:t>
            </w:r>
          </w:p>
        </w:tc>
      </w:tr>
      <w:tr w:rsidR="00DC6AD4" w:rsidRPr="00822196" w:rsidTr="00DC6AD4">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lastRenderedPageBreak/>
              <w:t>Діяльність викладача</w:t>
            </w: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Розробка і застосування в процесі викладання дисциплін ситуацій з обов'язковим використанням педагогічних процесуальних технологій</w:t>
            </w:r>
          </w:p>
        </w:tc>
      </w:tr>
      <w:tr w:rsidR="00DC6AD4" w:rsidRPr="00C2502A" w:rsidTr="00DC6AD4">
        <w:trPr>
          <w:trHeight w:val="982"/>
        </w:trPr>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Форми, методи організації</w:t>
            </w: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Лабораторні, практичні, семінарські заняття, самостійна творча робота з використанням діалогів-суперечок, бесід, дискусій, проєктної та ігрової діяльності</w:t>
            </w:r>
          </w:p>
        </w:tc>
      </w:tr>
      <w:tr w:rsidR="00DC6AD4" w:rsidRPr="00C2502A" w:rsidTr="00DC6AD4">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Діяльність студента</w:t>
            </w: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Робота над індивідуальними і груповими проєктами, дискусії, аналіз кейсів, написання есе, публічна презентація електронного портфоліо «Моє портфоліо як майбутнього керівника ЗНЗ»</w:t>
            </w:r>
          </w:p>
        </w:tc>
      </w:tr>
      <w:tr w:rsidR="00DC6AD4" w:rsidRPr="00822196" w:rsidTr="00DC6AD4">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Результат</w:t>
            </w: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Формування діяльнісного компонента кар'єрної компетентності студентів</w:t>
            </w:r>
          </w:p>
        </w:tc>
      </w:tr>
      <w:tr w:rsidR="00DC6AD4" w:rsidRPr="00C2502A" w:rsidTr="00DC6AD4">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Складові дії</w:t>
            </w: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Включення в процес магістерської підготовки в якості суб'єкта, який прагне до кар'єрного росту, прояв здатності до самоактуалізації, планування кар'єри, фіксування досягнень в таких продуктах як портфоліо, презентація, резюме, здійснення майбутньої управлінської діяльності, кар'єри</w:t>
            </w:r>
          </w:p>
        </w:tc>
      </w:tr>
      <w:tr w:rsidR="00DC6AD4" w:rsidRPr="00822196" w:rsidTr="00DC6AD4">
        <w:tc>
          <w:tcPr>
            <w:tcW w:w="2547" w:type="dxa"/>
          </w:tcPr>
          <w:p w:rsidR="00DC6AD4" w:rsidRPr="00277329" w:rsidRDefault="00DC6AD4" w:rsidP="00277329">
            <w:pPr>
              <w:spacing w:after="0" w:line="240" w:lineRule="auto"/>
              <w:jc w:val="center"/>
              <w:rPr>
                <w:rFonts w:ascii="Times New Roman" w:hAnsi="Times New Roman"/>
                <w:b/>
                <w:sz w:val="24"/>
                <w:szCs w:val="24"/>
                <w:lang w:val="uk-UA"/>
              </w:rPr>
            </w:pPr>
            <w:r w:rsidRPr="00277329">
              <w:rPr>
                <w:rFonts w:ascii="Times New Roman" w:hAnsi="Times New Roman"/>
                <w:b/>
                <w:sz w:val="24"/>
                <w:szCs w:val="24"/>
                <w:lang w:val="uk-UA"/>
              </w:rPr>
              <w:t>Етап</w:t>
            </w:r>
          </w:p>
          <w:p w:rsidR="00DC6AD4" w:rsidRPr="00277329" w:rsidRDefault="00DC6AD4" w:rsidP="00277329">
            <w:pPr>
              <w:spacing w:after="0" w:line="240" w:lineRule="auto"/>
              <w:jc w:val="center"/>
              <w:rPr>
                <w:rFonts w:ascii="Times New Roman" w:hAnsi="Times New Roman"/>
                <w:b/>
                <w:sz w:val="24"/>
                <w:szCs w:val="24"/>
                <w:lang w:val="uk-UA"/>
              </w:rPr>
            </w:pPr>
          </w:p>
        </w:tc>
        <w:tc>
          <w:tcPr>
            <w:tcW w:w="6804" w:type="dxa"/>
          </w:tcPr>
          <w:p w:rsidR="00DC6AD4" w:rsidRPr="00277329" w:rsidRDefault="00DC6AD4" w:rsidP="00277329">
            <w:pPr>
              <w:spacing w:after="0" w:line="240" w:lineRule="auto"/>
              <w:jc w:val="center"/>
              <w:rPr>
                <w:rFonts w:ascii="Times New Roman" w:hAnsi="Times New Roman"/>
                <w:b/>
                <w:sz w:val="24"/>
                <w:szCs w:val="24"/>
                <w:lang w:val="uk-UA"/>
              </w:rPr>
            </w:pPr>
            <w:r w:rsidRPr="00277329">
              <w:rPr>
                <w:rFonts w:ascii="Times New Roman" w:hAnsi="Times New Roman"/>
                <w:b/>
                <w:sz w:val="24"/>
                <w:szCs w:val="24"/>
                <w:lang w:val="uk-UA"/>
              </w:rPr>
              <w:t>Заключний</w:t>
            </w:r>
          </w:p>
        </w:tc>
      </w:tr>
      <w:tr w:rsidR="00DC6AD4" w:rsidRPr="00C2502A" w:rsidTr="00DC6AD4">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Педагогічні умови</w:t>
            </w:r>
          </w:p>
          <w:p w:rsidR="00DC6AD4" w:rsidRPr="00277329" w:rsidRDefault="00DC6AD4" w:rsidP="00277329">
            <w:pPr>
              <w:pStyle w:val="a3"/>
              <w:spacing w:after="0" w:line="240" w:lineRule="auto"/>
              <w:ind w:left="0"/>
              <w:jc w:val="center"/>
              <w:rPr>
                <w:rFonts w:ascii="Times New Roman" w:hAnsi="Times New Roman"/>
                <w:i/>
                <w:sz w:val="24"/>
                <w:szCs w:val="24"/>
                <w:lang w:val="uk-UA"/>
              </w:rPr>
            </w:pP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 xml:space="preserve"> Залучення студентів до процесу прогнозування кар'єри, планування і вибудовування її як процесу формування рефлексивно-оцінного компонента кар'єрної компетентності в структурі професійної компетентності.</w:t>
            </w:r>
          </w:p>
        </w:tc>
      </w:tr>
      <w:tr w:rsidR="00DC6AD4" w:rsidRPr="00C2502A" w:rsidTr="00DC6AD4">
        <w:tc>
          <w:tcPr>
            <w:tcW w:w="2547" w:type="dxa"/>
          </w:tcPr>
          <w:p w:rsidR="00DC6AD4" w:rsidRPr="00277329" w:rsidRDefault="00277329" w:rsidP="00277329">
            <w:pPr>
              <w:spacing w:after="0" w:line="240" w:lineRule="auto"/>
              <w:jc w:val="center"/>
              <w:rPr>
                <w:rFonts w:ascii="Times New Roman" w:hAnsi="Times New Roman"/>
                <w:i/>
                <w:sz w:val="24"/>
                <w:szCs w:val="24"/>
                <w:lang w:val="uk-UA"/>
              </w:rPr>
            </w:pPr>
            <w:r>
              <w:rPr>
                <w:rFonts w:ascii="Times New Roman" w:hAnsi="Times New Roman"/>
                <w:i/>
                <w:sz w:val="24"/>
                <w:szCs w:val="24"/>
                <w:lang w:val="uk-UA"/>
              </w:rPr>
              <w:t>З</w:t>
            </w:r>
            <w:r w:rsidR="00DC6AD4" w:rsidRPr="00277329">
              <w:rPr>
                <w:rFonts w:ascii="Times New Roman" w:hAnsi="Times New Roman"/>
                <w:i/>
                <w:sz w:val="24"/>
                <w:szCs w:val="24"/>
                <w:lang w:val="uk-UA"/>
              </w:rPr>
              <w:t>авдання</w:t>
            </w:r>
          </w:p>
          <w:p w:rsidR="00DC6AD4" w:rsidRPr="00277329" w:rsidRDefault="00DC6AD4" w:rsidP="00277329">
            <w:pPr>
              <w:spacing w:after="0" w:line="240" w:lineRule="auto"/>
              <w:jc w:val="center"/>
              <w:rPr>
                <w:rFonts w:ascii="Times New Roman" w:hAnsi="Times New Roman"/>
                <w:i/>
                <w:sz w:val="24"/>
                <w:szCs w:val="24"/>
                <w:lang w:val="uk-UA"/>
              </w:rPr>
            </w:pP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Сприяти здійсненню рефлексії та самооцінки своїх можливостей, здібностей, компетенцій; прагненню реально дивитися на свої успіхи і невдачі; постановці досяжних цілей в освіті та професійній діяльності відповідно до кар'єрного плану</w:t>
            </w:r>
          </w:p>
        </w:tc>
      </w:tr>
      <w:tr w:rsidR="00DC6AD4" w:rsidRPr="00822196" w:rsidTr="00DC6AD4">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Діяльність викладача</w:t>
            </w:r>
          </w:p>
          <w:p w:rsidR="00DC6AD4" w:rsidRPr="00277329" w:rsidRDefault="00DC6AD4" w:rsidP="00277329">
            <w:pPr>
              <w:spacing w:after="0" w:line="240" w:lineRule="auto"/>
              <w:jc w:val="center"/>
              <w:rPr>
                <w:rFonts w:ascii="Times New Roman" w:hAnsi="Times New Roman"/>
                <w:i/>
                <w:sz w:val="24"/>
                <w:szCs w:val="24"/>
                <w:lang w:val="uk-UA"/>
              </w:rPr>
            </w:pP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Розробка в процесі викладання ситуацій, що вимагають застосування рефлексивних технологій, ділових ігор, тренінгів</w:t>
            </w:r>
          </w:p>
        </w:tc>
      </w:tr>
      <w:tr w:rsidR="00DC6AD4" w:rsidRPr="00C2502A" w:rsidTr="00DC6AD4">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Форми, методи організації</w:t>
            </w:r>
          </w:p>
          <w:p w:rsidR="00DC6AD4" w:rsidRPr="00277329" w:rsidRDefault="00DC6AD4" w:rsidP="00277329">
            <w:pPr>
              <w:spacing w:after="0" w:line="240" w:lineRule="auto"/>
              <w:jc w:val="center"/>
              <w:rPr>
                <w:rFonts w:ascii="Times New Roman" w:hAnsi="Times New Roman"/>
                <w:i/>
                <w:sz w:val="24"/>
                <w:szCs w:val="24"/>
                <w:lang w:val="uk-UA"/>
              </w:rPr>
            </w:pP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Практичні, семінарські заняття, самостійна творча робота з використанням діалогів-суперечок, бесід, дискусій, проєктної та ігрової діяльності з обов'язковим наданням можливості публічних доповідей, презентацій</w:t>
            </w:r>
          </w:p>
        </w:tc>
      </w:tr>
      <w:tr w:rsidR="00DC6AD4" w:rsidRPr="00822196" w:rsidTr="00DC6AD4">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Діяльність студента</w:t>
            </w:r>
          </w:p>
          <w:p w:rsidR="00DC6AD4" w:rsidRPr="00277329" w:rsidRDefault="00DC6AD4" w:rsidP="00277329">
            <w:pPr>
              <w:spacing w:after="0" w:line="240" w:lineRule="auto"/>
              <w:jc w:val="center"/>
              <w:rPr>
                <w:rFonts w:ascii="Times New Roman" w:hAnsi="Times New Roman"/>
                <w:i/>
                <w:sz w:val="24"/>
                <w:szCs w:val="24"/>
                <w:lang w:val="uk-UA"/>
              </w:rPr>
            </w:pP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Участь в ділових іграх, психологічних вправах, планування кар'єри, написання есе, рефлексія після закінчення курсу «Моя кар'єра управлінця», участь в конкурсі електронних портфоліо</w:t>
            </w:r>
          </w:p>
        </w:tc>
      </w:tr>
      <w:tr w:rsidR="00DC6AD4" w:rsidRPr="00822196" w:rsidTr="00DC6AD4">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Результат</w:t>
            </w:r>
          </w:p>
          <w:p w:rsidR="00DC6AD4" w:rsidRPr="00277329" w:rsidRDefault="00DC6AD4" w:rsidP="00277329">
            <w:pPr>
              <w:spacing w:after="0" w:line="240" w:lineRule="auto"/>
              <w:jc w:val="center"/>
              <w:rPr>
                <w:rFonts w:ascii="Times New Roman" w:hAnsi="Times New Roman"/>
                <w:i/>
                <w:sz w:val="24"/>
                <w:szCs w:val="24"/>
                <w:lang w:val="uk-UA"/>
              </w:rPr>
            </w:pP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Формування рефлексивно-оцінного компонента кар'єрної компетентності студентів</w:t>
            </w:r>
          </w:p>
        </w:tc>
      </w:tr>
      <w:tr w:rsidR="00DC6AD4" w:rsidRPr="00C2502A" w:rsidTr="00DC6AD4">
        <w:tc>
          <w:tcPr>
            <w:tcW w:w="2547" w:type="dxa"/>
          </w:tcPr>
          <w:p w:rsidR="00DC6AD4" w:rsidRPr="00277329" w:rsidRDefault="00DC6AD4" w:rsidP="00277329">
            <w:pPr>
              <w:spacing w:after="0" w:line="240" w:lineRule="auto"/>
              <w:jc w:val="center"/>
              <w:rPr>
                <w:rFonts w:ascii="Times New Roman" w:hAnsi="Times New Roman"/>
                <w:i/>
                <w:sz w:val="24"/>
                <w:szCs w:val="24"/>
                <w:lang w:val="uk-UA"/>
              </w:rPr>
            </w:pPr>
            <w:r w:rsidRPr="00277329">
              <w:rPr>
                <w:rFonts w:ascii="Times New Roman" w:hAnsi="Times New Roman"/>
                <w:i/>
                <w:sz w:val="24"/>
                <w:szCs w:val="24"/>
                <w:lang w:val="uk-UA"/>
              </w:rPr>
              <w:t>Складові дії</w:t>
            </w:r>
          </w:p>
          <w:p w:rsidR="00DC6AD4" w:rsidRPr="00277329" w:rsidRDefault="00DC6AD4" w:rsidP="00277329">
            <w:pPr>
              <w:spacing w:after="0" w:line="240" w:lineRule="auto"/>
              <w:jc w:val="center"/>
              <w:rPr>
                <w:rFonts w:ascii="Times New Roman" w:hAnsi="Times New Roman"/>
                <w:i/>
                <w:sz w:val="24"/>
                <w:szCs w:val="24"/>
                <w:lang w:val="uk-UA"/>
              </w:rPr>
            </w:pPr>
          </w:p>
        </w:tc>
        <w:tc>
          <w:tcPr>
            <w:tcW w:w="6804" w:type="dxa"/>
          </w:tcPr>
          <w:p w:rsidR="00DC6AD4" w:rsidRPr="00277329" w:rsidRDefault="00DC6AD4" w:rsidP="00277329">
            <w:pPr>
              <w:spacing w:after="0" w:line="240" w:lineRule="auto"/>
              <w:jc w:val="both"/>
              <w:rPr>
                <w:rFonts w:ascii="Times New Roman" w:hAnsi="Times New Roman"/>
                <w:sz w:val="24"/>
                <w:szCs w:val="24"/>
                <w:lang w:val="uk-UA"/>
              </w:rPr>
            </w:pPr>
            <w:r w:rsidRPr="00277329">
              <w:rPr>
                <w:rFonts w:ascii="Times New Roman" w:hAnsi="Times New Roman"/>
                <w:sz w:val="24"/>
                <w:szCs w:val="24"/>
                <w:lang w:val="uk-UA"/>
              </w:rPr>
              <w:t>Здійснення аналізу можливих напрямків магістерської підготовки, управлінської діяльності та кар'єрного зростання; оцінки своїх можливостей, здібностей, компетенцій, прагнення реально дивитися на свої успіхи і невдачі і постановка на основі рефлексії досяжних цілей у майбутній професійній діяльності</w:t>
            </w:r>
          </w:p>
        </w:tc>
      </w:tr>
    </w:tbl>
    <w:p w:rsidR="00277329" w:rsidRDefault="00277329" w:rsidP="00277329">
      <w:pPr>
        <w:pStyle w:val="a3"/>
        <w:spacing w:after="0" w:line="360" w:lineRule="auto"/>
        <w:ind w:left="0" w:firstLine="709"/>
        <w:jc w:val="both"/>
        <w:rPr>
          <w:rFonts w:ascii="Times New Roman" w:hAnsi="Times New Roman"/>
          <w:sz w:val="28"/>
          <w:szCs w:val="28"/>
          <w:lang w:val="uk-UA"/>
        </w:rPr>
      </w:pPr>
    </w:p>
    <w:p w:rsidR="00DC6AD4" w:rsidRDefault="00DC6AD4" w:rsidP="00277329">
      <w:pPr>
        <w:pStyle w:val="a3"/>
        <w:spacing w:after="0" w:line="360" w:lineRule="auto"/>
        <w:ind w:left="0" w:firstLine="709"/>
        <w:jc w:val="both"/>
        <w:rPr>
          <w:rFonts w:ascii="Times New Roman" w:hAnsi="Times New Roman"/>
          <w:sz w:val="28"/>
          <w:szCs w:val="28"/>
          <w:lang w:val="uk-UA"/>
        </w:rPr>
      </w:pPr>
      <w:r w:rsidRPr="00DE7722">
        <w:rPr>
          <w:rFonts w:ascii="Times New Roman" w:hAnsi="Times New Roman"/>
          <w:sz w:val="28"/>
          <w:szCs w:val="28"/>
          <w:lang w:val="uk-UA"/>
        </w:rPr>
        <w:lastRenderedPageBreak/>
        <w:t xml:space="preserve">У представленій таблиці </w:t>
      </w:r>
      <w:r>
        <w:rPr>
          <w:rFonts w:ascii="Times New Roman" w:hAnsi="Times New Roman"/>
          <w:sz w:val="28"/>
          <w:szCs w:val="28"/>
          <w:lang w:val="uk-UA"/>
        </w:rPr>
        <w:t xml:space="preserve">2.1 </w:t>
      </w:r>
      <w:r w:rsidRPr="00DE7722">
        <w:rPr>
          <w:rFonts w:ascii="Times New Roman" w:hAnsi="Times New Roman"/>
          <w:sz w:val="28"/>
          <w:szCs w:val="28"/>
          <w:lang w:val="uk-UA"/>
        </w:rPr>
        <w:t>відображені: етапи формування кар'єрної</w:t>
      </w:r>
      <w:r>
        <w:rPr>
          <w:rFonts w:ascii="Times New Roman" w:hAnsi="Times New Roman"/>
          <w:sz w:val="28"/>
          <w:szCs w:val="28"/>
          <w:lang w:val="uk-UA"/>
        </w:rPr>
        <w:t xml:space="preserve"> </w:t>
      </w:r>
      <w:r w:rsidRPr="00DE7722">
        <w:rPr>
          <w:rFonts w:ascii="Times New Roman" w:hAnsi="Times New Roman"/>
          <w:sz w:val="28"/>
          <w:szCs w:val="28"/>
          <w:lang w:val="uk-UA"/>
        </w:rPr>
        <w:t>компетентності, педагогічні умови, завдання, коротко охарактеризована</w:t>
      </w:r>
      <w:r>
        <w:rPr>
          <w:rFonts w:ascii="Times New Roman" w:hAnsi="Times New Roman"/>
          <w:sz w:val="28"/>
          <w:szCs w:val="28"/>
          <w:lang w:val="uk-UA"/>
        </w:rPr>
        <w:t xml:space="preserve"> діяльність викладача і магістрів</w:t>
      </w:r>
      <w:r w:rsidRPr="00DE7722">
        <w:rPr>
          <w:rFonts w:ascii="Times New Roman" w:hAnsi="Times New Roman"/>
          <w:sz w:val="28"/>
          <w:szCs w:val="28"/>
          <w:lang w:val="uk-UA"/>
        </w:rPr>
        <w:t>, форм</w:t>
      </w:r>
      <w:r>
        <w:rPr>
          <w:rFonts w:ascii="Times New Roman" w:hAnsi="Times New Roman"/>
          <w:sz w:val="28"/>
          <w:szCs w:val="28"/>
          <w:lang w:val="uk-UA"/>
        </w:rPr>
        <w:t xml:space="preserve">и і методи організації освітнього процесу, </w:t>
      </w:r>
      <w:r w:rsidRPr="00DE7722">
        <w:rPr>
          <w:rFonts w:ascii="Times New Roman" w:hAnsi="Times New Roman"/>
          <w:sz w:val="28"/>
          <w:szCs w:val="28"/>
          <w:lang w:val="uk-UA"/>
        </w:rPr>
        <w:t>очікуваний результат. Всі три етапи мають на</w:t>
      </w:r>
      <w:r>
        <w:rPr>
          <w:rFonts w:ascii="Times New Roman" w:hAnsi="Times New Roman"/>
          <w:sz w:val="28"/>
          <w:szCs w:val="28"/>
          <w:lang w:val="uk-UA"/>
        </w:rPr>
        <w:t xml:space="preserve"> увазі обов'язкове використання </w:t>
      </w:r>
      <w:r w:rsidRPr="00DE7722">
        <w:rPr>
          <w:rFonts w:ascii="Times New Roman" w:hAnsi="Times New Roman"/>
          <w:sz w:val="28"/>
          <w:szCs w:val="28"/>
          <w:lang w:val="uk-UA"/>
        </w:rPr>
        <w:t xml:space="preserve">в освітньому процесі особистісно орієнтованих процесуальних педагогічних технологій, що надають можливість створення умов затребуваності якостей особистості </w:t>
      </w:r>
      <w:r>
        <w:rPr>
          <w:rFonts w:ascii="Times New Roman" w:hAnsi="Times New Roman"/>
          <w:sz w:val="28"/>
          <w:szCs w:val="28"/>
          <w:lang w:val="uk-UA"/>
        </w:rPr>
        <w:t xml:space="preserve">майбутнього управлінця </w:t>
      </w:r>
      <w:r w:rsidRPr="00DE7722">
        <w:rPr>
          <w:rFonts w:ascii="Times New Roman" w:hAnsi="Times New Roman"/>
          <w:sz w:val="28"/>
          <w:szCs w:val="28"/>
          <w:lang w:val="uk-UA"/>
        </w:rPr>
        <w:t>як суб'єкта</w:t>
      </w:r>
      <w:r>
        <w:rPr>
          <w:rFonts w:ascii="Times New Roman" w:hAnsi="Times New Roman"/>
          <w:sz w:val="28"/>
          <w:szCs w:val="28"/>
          <w:lang w:val="uk-UA"/>
        </w:rPr>
        <w:t xml:space="preserve"> майбутньої професійної діяльності, в проектній та ігровій</w:t>
      </w:r>
      <w:r w:rsidRPr="00DE7722">
        <w:rPr>
          <w:rFonts w:ascii="Times New Roman" w:hAnsi="Times New Roman"/>
          <w:sz w:val="28"/>
          <w:szCs w:val="28"/>
          <w:lang w:val="uk-UA"/>
        </w:rPr>
        <w:t xml:space="preserve"> діяльності зайня</w:t>
      </w:r>
      <w:r>
        <w:rPr>
          <w:rFonts w:ascii="Times New Roman" w:hAnsi="Times New Roman"/>
          <w:sz w:val="28"/>
          <w:szCs w:val="28"/>
          <w:lang w:val="uk-UA"/>
        </w:rPr>
        <w:t xml:space="preserve">ти суб'єктну позицію і виявляти </w:t>
      </w:r>
      <w:r w:rsidRPr="00DE7722">
        <w:rPr>
          <w:rFonts w:ascii="Times New Roman" w:hAnsi="Times New Roman"/>
          <w:sz w:val="28"/>
          <w:szCs w:val="28"/>
          <w:lang w:val="uk-UA"/>
        </w:rPr>
        <w:t>себе як особистість</w:t>
      </w:r>
      <w:r>
        <w:rPr>
          <w:rFonts w:ascii="Times New Roman" w:hAnsi="Times New Roman"/>
          <w:sz w:val="28"/>
          <w:szCs w:val="28"/>
          <w:lang w:val="uk-UA"/>
        </w:rPr>
        <w:t xml:space="preserve"> – </w:t>
      </w:r>
      <w:r w:rsidRPr="00DE7722">
        <w:rPr>
          <w:rFonts w:ascii="Times New Roman" w:hAnsi="Times New Roman"/>
          <w:sz w:val="28"/>
          <w:szCs w:val="28"/>
          <w:lang w:val="uk-UA"/>
        </w:rPr>
        <w:t>висловлювати думку, робити вибір, приймати рішення, в результаті чого формуються якості</w:t>
      </w:r>
      <w:r>
        <w:rPr>
          <w:rFonts w:ascii="Times New Roman" w:hAnsi="Times New Roman"/>
          <w:sz w:val="28"/>
          <w:szCs w:val="28"/>
          <w:lang w:val="uk-UA"/>
        </w:rPr>
        <w:t>,</w:t>
      </w:r>
      <w:r w:rsidRPr="00DE7722">
        <w:rPr>
          <w:rFonts w:ascii="Times New Roman" w:hAnsi="Times New Roman"/>
          <w:sz w:val="28"/>
          <w:szCs w:val="28"/>
          <w:lang w:val="uk-UA"/>
        </w:rPr>
        <w:t xml:space="preserve"> нео</w:t>
      </w:r>
      <w:r>
        <w:rPr>
          <w:rFonts w:ascii="Times New Roman" w:hAnsi="Times New Roman"/>
          <w:sz w:val="28"/>
          <w:szCs w:val="28"/>
          <w:lang w:val="uk-UA"/>
        </w:rPr>
        <w:t xml:space="preserve">бхідні магістру для успішного </w:t>
      </w:r>
      <w:r w:rsidRPr="00D27CC9">
        <w:rPr>
          <w:rFonts w:ascii="Times New Roman" w:hAnsi="Times New Roman"/>
          <w:sz w:val="28"/>
          <w:szCs w:val="28"/>
          <w:lang w:val="uk-UA"/>
        </w:rPr>
        <w:t xml:space="preserve">пошуку і подальшого здійснення професійної </w:t>
      </w:r>
      <w:r>
        <w:rPr>
          <w:rFonts w:ascii="Times New Roman" w:hAnsi="Times New Roman"/>
          <w:sz w:val="28"/>
          <w:szCs w:val="28"/>
          <w:lang w:val="uk-UA"/>
        </w:rPr>
        <w:t xml:space="preserve">управлінської </w:t>
      </w:r>
      <w:r w:rsidRPr="00D27CC9">
        <w:rPr>
          <w:rFonts w:ascii="Times New Roman" w:hAnsi="Times New Roman"/>
          <w:sz w:val="28"/>
          <w:szCs w:val="28"/>
          <w:lang w:val="uk-UA"/>
        </w:rPr>
        <w:t>діяльності та кар'єри.</w:t>
      </w:r>
    </w:p>
    <w:p w:rsidR="00277329" w:rsidRDefault="00277329" w:rsidP="00277329">
      <w:pPr>
        <w:pStyle w:val="a3"/>
        <w:spacing w:after="0" w:line="360" w:lineRule="auto"/>
        <w:ind w:left="0" w:firstLine="709"/>
        <w:jc w:val="both"/>
        <w:rPr>
          <w:rFonts w:ascii="Times New Roman" w:hAnsi="Times New Roman"/>
          <w:sz w:val="28"/>
          <w:szCs w:val="28"/>
          <w:lang w:val="uk-UA"/>
        </w:rPr>
      </w:pPr>
    </w:p>
    <w:p w:rsidR="00277329" w:rsidRDefault="00277329" w:rsidP="00E468BA">
      <w:pPr>
        <w:spacing w:after="0" w:line="360" w:lineRule="auto"/>
        <w:ind w:firstLine="709"/>
        <w:jc w:val="both"/>
        <w:rPr>
          <w:rFonts w:ascii="Times New Roman" w:hAnsi="Times New Roman"/>
          <w:b/>
          <w:sz w:val="28"/>
          <w:szCs w:val="28"/>
          <w:lang w:val="uk-UA"/>
        </w:rPr>
      </w:pPr>
    </w:p>
    <w:p w:rsidR="00B617A1" w:rsidRPr="00625740" w:rsidRDefault="00B617A1" w:rsidP="00E468BA">
      <w:pPr>
        <w:spacing w:after="0" w:line="360" w:lineRule="auto"/>
        <w:ind w:firstLine="709"/>
        <w:jc w:val="both"/>
        <w:rPr>
          <w:rFonts w:ascii="Times New Roman" w:eastAsia="Times New Roman" w:hAnsi="Times New Roman"/>
          <w:b/>
          <w:sz w:val="28"/>
          <w:szCs w:val="28"/>
          <w:lang w:val="uk-UA"/>
        </w:rPr>
      </w:pPr>
      <w:r w:rsidRPr="00625740">
        <w:rPr>
          <w:rFonts w:ascii="Times New Roman" w:hAnsi="Times New Roman"/>
          <w:b/>
          <w:sz w:val="28"/>
          <w:szCs w:val="28"/>
          <w:lang w:val="uk-UA"/>
        </w:rPr>
        <w:t xml:space="preserve">2.2. </w:t>
      </w:r>
      <w:r w:rsidRPr="00625740">
        <w:rPr>
          <w:rFonts w:ascii="Times New Roman" w:eastAsia="Times New Roman" w:hAnsi="Times New Roman"/>
          <w:b/>
          <w:sz w:val="28"/>
          <w:szCs w:val="28"/>
          <w:lang w:val="uk-UA"/>
        </w:rPr>
        <w:t>Структурно-функціональна модель формування кар'єрної компетентності майбу</w:t>
      </w:r>
      <w:r w:rsidR="00825453" w:rsidRPr="00625740">
        <w:rPr>
          <w:rFonts w:ascii="Times New Roman" w:eastAsia="Times New Roman" w:hAnsi="Times New Roman"/>
          <w:b/>
          <w:sz w:val="28"/>
          <w:szCs w:val="28"/>
          <w:lang w:val="uk-UA"/>
        </w:rPr>
        <w:t xml:space="preserve">тніх менеджерів </w:t>
      </w:r>
    </w:p>
    <w:p w:rsidR="00DE4E37" w:rsidRPr="00DE4E37" w:rsidRDefault="002D5CD2" w:rsidP="00F51C6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Під формуванням кар'єрної</w:t>
      </w:r>
      <w:r w:rsidR="00DE4E37" w:rsidRPr="00DE4E37">
        <w:rPr>
          <w:rFonts w:ascii="Times New Roman" w:hAnsi="Times New Roman"/>
          <w:sz w:val="28"/>
          <w:szCs w:val="28"/>
          <w:lang w:val="uk-UA"/>
        </w:rPr>
        <w:t xml:space="preserve"> компетентності </w:t>
      </w:r>
      <w:r w:rsidR="00B81F06">
        <w:rPr>
          <w:rFonts w:ascii="Times New Roman" w:hAnsi="Times New Roman"/>
          <w:sz w:val="28"/>
          <w:szCs w:val="28"/>
          <w:lang w:val="uk-UA"/>
        </w:rPr>
        <w:t xml:space="preserve">майбутніх менеджерів </w:t>
      </w:r>
      <w:r w:rsidR="00DE4E37" w:rsidRPr="00DE4E37">
        <w:rPr>
          <w:rFonts w:ascii="Times New Roman" w:hAnsi="Times New Roman"/>
          <w:sz w:val="28"/>
          <w:szCs w:val="28"/>
          <w:lang w:val="uk-UA"/>
        </w:rPr>
        <w:t>будемо розуміти цілеспрямовану і організовану педагог</w:t>
      </w:r>
      <w:r w:rsidR="00B81F06">
        <w:rPr>
          <w:rFonts w:ascii="Times New Roman" w:hAnsi="Times New Roman"/>
          <w:sz w:val="28"/>
          <w:szCs w:val="28"/>
          <w:lang w:val="uk-UA"/>
        </w:rPr>
        <w:t>ічну діяльність викладачів вишів</w:t>
      </w:r>
      <w:r w:rsidR="00DE4E37" w:rsidRPr="00DE4E37">
        <w:rPr>
          <w:rFonts w:ascii="Times New Roman" w:hAnsi="Times New Roman"/>
          <w:sz w:val="28"/>
          <w:szCs w:val="28"/>
          <w:lang w:val="uk-UA"/>
        </w:rPr>
        <w:t xml:space="preserve">, спрямовану на позитивну зміну змісту компонентів кар'єрної компетентності </w:t>
      </w:r>
      <w:r w:rsidR="00B81F06">
        <w:rPr>
          <w:rFonts w:ascii="Times New Roman" w:hAnsi="Times New Roman"/>
          <w:sz w:val="28"/>
          <w:szCs w:val="28"/>
          <w:lang w:val="uk-UA"/>
        </w:rPr>
        <w:t xml:space="preserve">управлінця </w:t>
      </w:r>
      <w:r w:rsidR="00DE4E37" w:rsidRPr="00DE4E37">
        <w:rPr>
          <w:rFonts w:ascii="Times New Roman" w:hAnsi="Times New Roman"/>
          <w:sz w:val="28"/>
          <w:szCs w:val="28"/>
          <w:lang w:val="uk-UA"/>
        </w:rPr>
        <w:t xml:space="preserve">в процесі </w:t>
      </w:r>
      <w:r w:rsidR="00B81F06">
        <w:rPr>
          <w:rFonts w:ascii="Times New Roman" w:hAnsi="Times New Roman"/>
          <w:sz w:val="28"/>
          <w:szCs w:val="28"/>
          <w:lang w:val="uk-UA"/>
        </w:rPr>
        <w:t xml:space="preserve">підготовки у період навчання в магістратурі. </w:t>
      </w:r>
    </w:p>
    <w:p w:rsidR="00DE4E37" w:rsidRPr="00DE4E37" w:rsidRDefault="00DE4E37" w:rsidP="00F51C69">
      <w:pPr>
        <w:spacing w:after="0" w:line="360" w:lineRule="auto"/>
        <w:ind w:firstLine="709"/>
        <w:jc w:val="both"/>
        <w:rPr>
          <w:rFonts w:ascii="Times New Roman" w:hAnsi="Times New Roman"/>
          <w:sz w:val="28"/>
          <w:szCs w:val="28"/>
          <w:lang w:val="uk-UA"/>
        </w:rPr>
      </w:pPr>
      <w:r w:rsidRPr="00DE4E37">
        <w:rPr>
          <w:rFonts w:ascii="Times New Roman" w:hAnsi="Times New Roman"/>
          <w:sz w:val="28"/>
          <w:szCs w:val="28"/>
          <w:lang w:val="uk-UA"/>
        </w:rPr>
        <w:t>У педагогічній науці в якості одного з методів вивчення і опису процесів формування, розвитку, становлення будь-яких особистих якостей, здібностей, готовності, компетентності і т.д. використовується метод педагогічного моделювання. До</w:t>
      </w:r>
      <w:r w:rsidR="002D5CD2">
        <w:rPr>
          <w:rFonts w:ascii="Times New Roman" w:hAnsi="Times New Roman"/>
          <w:sz w:val="28"/>
          <w:szCs w:val="28"/>
          <w:lang w:val="uk-UA"/>
        </w:rPr>
        <w:t>слідники (В. Загвязинский, Ю.</w:t>
      </w:r>
      <w:r w:rsidR="00277329">
        <w:rPr>
          <w:rFonts w:ascii="Times New Roman" w:hAnsi="Times New Roman"/>
          <w:sz w:val="28"/>
          <w:szCs w:val="28"/>
          <w:lang w:val="uk-UA"/>
        </w:rPr>
        <w:t xml:space="preserve"> </w:t>
      </w:r>
      <w:r w:rsidRPr="00DE4E37">
        <w:rPr>
          <w:rFonts w:ascii="Times New Roman" w:hAnsi="Times New Roman"/>
          <w:sz w:val="28"/>
          <w:szCs w:val="28"/>
          <w:lang w:val="uk-UA"/>
        </w:rPr>
        <w:t>Тарський) відзначають методологічну та прогностичну цінність моделювання в зв'язку з тим, що даний метод дозволяє:</w:t>
      </w:r>
    </w:p>
    <w:p w:rsidR="00DE4E37" w:rsidRPr="00F51C69" w:rsidRDefault="00DE4E37" w:rsidP="00F51C69">
      <w:pPr>
        <w:spacing w:after="0" w:line="360" w:lineRule="auto"/>
        <w:ind w:firstLine="709"/>
        <w:jc w:val="both"/>
        <w:rPr>
          <w:rFonts w:ascii="Times New Roman" w:hAnsi="Times New Roman"/>
          <w:sz w:val="28"/>
          <w:szCs w:val="28"/>
          <w:lang w:val="uk-UA"/>
        </w:rPr>
      </w:pPr>
      <w:r w:rsidRPr="00DE4E37">
        <w:rPr>
          <w:rFonts w:ascii="Times New Roman" w:hAnsi="Times New Roman"/>
          <w:sz w:val="28"/>
          <w:szCs w:val="28"/>
          <w:lang w:val="uk-UA"/>
        </w:rPr>
        <w:lastRenderedPageBreak/>
        <w:t xml:space="preserve">- відобразити основні характеристики оригіналу в моделі, яка простіше оригіналу і дозволяє виявити приховане, неочевидне в силу </w:t>
      </w:r>
      <w:r w:rsidR="0047593D">
        <w:rPr>
          <w:rFonts w:ascii="Times New Roman" w:hAnsi="Times New Roman"/>
          <w:sz w:val="28"/>
          <w:szCs w:val="28"/>
          <w:lang w:val="uk-UA"/>
        </w:rPr>
        <w:t xml:space="preserve">складності, різноманіття явищ </w:t>
      </w:r>
      <w:r w:rsidR="0047593D" w:rsidRPr="00F51C69">
        <w:rPr>
          <w:rFonts w:ascii="Times New Roman" w:hAnsi="Times New Roman"/>
          <w:sz w:val="28"/>
          <w:szCs w:val="28"/>
          <w:lang w:val="uk-UA"/>
        </w:rPr>
        <w:t>[</w:t>
      </w:r>
      <w:r w:rsidR="00F51C69" w:rsidRPr="00F51C69">
        <w:rPr>
          <w:rFonts w:ascii="Times New Roman" w:hAnsi="Times New Roman"/>
          <w:sz w:val="28"/>
          <w:szCs w:val="28"/>
          <w:lang w:val="uk-UA"/>
        </w:rPr>
        <w:t>41, с. 300</w:t>
      </w:r>
      <w:r w:rsidRPr="00F51C69">
        <w:rPr>
          <w:rFonts w:ascii="Times New Roman" w:hAnsi="Times New Roman"/>
          <w:sz w:val="28"/>
          <w:szCs w:val="28"/>
          <w:lang w:val="uk-UA"/>
        </w:rPr>
        <w:t>];</w:t>
      </w:r>
    </w:p>
    <w:p w:rsidR="00DE4E37" w:rsidRPr="00DE4E37" w:rsidRDefault="00DE4E37" w:rsidP="00F51C69">
      <w:pPr>
        <w:spacing w:after="0" w:line="360" w:lineRule="auto"/>
        <w:ind w:firstLine="709"/>
        <w:jc w:val="both"/>
        <w:rPr>
          <w:rFonts w:ascii="Times New Roman" w:hAnsi="Times New Roman"/>
          <w:sz w:val="28"/>
          <w:szCs w:val="28"/>
          <w:lang w:val="uk-UA"/>
        </w:rPr>
      </w:pPr>
      <w:r w:rsidRPr="00DE4E37">
        <w:rPr>
          <w:rFonts w:ascii="Times New Roman" w:hAnsi="Times New Roman"/>
          <w:sz w:val="28"/>
          <w:szCs w:val="28"/>
          <w:lang w:val="uk-UA"/>
        </w:rPr>
        <w:t>- сконцентруватися на значущих елементах, способах їх взаємодії, відкинувши несуттєві фактори, від чого залежить якісний с</w:t>
      </w:r>
      <w:r w:rsidR="007565EE">
        <w:rPr>
          <w:rFonts w:ascii="Times New Roman" w:hAnsi="Times New Roman"/>
          <w:sz w:val="28"/>
          <w:szCs w:val="28"/>
          <w:lang w:val="uk-UA"/>
        </w:rPr>
        <w:t>тан і перспектива їх розвитку [</w:t>
      </w:r>
      <w:r w:rsidR="00F51C69">
        <w:rPr>
          <w:rFonts w:ascii="Times New Roman" w:hAnsi="Times New Roman"/>
          <w:sz w:val="28"/>
          <w:szCs w:val="28"/>
          <w:lang w:val="uk-UA"/>
        </w:rPr>
        <w:t>41,</w:t>
      </w:r>
      <w:r w:rsidR="007565EE">
        <w:rPr>
          <w:rFonts w:ascii="Times New Roman" w:hAnsi="Times New Roman"/>
          <w:sz w:val="28"/>
          <w:szCs w:val="28"/>
          <w:lang w:val="uk-UA"/>
        </w:rPr>
        <w:t xml:space="preserve"> с. 302</w:t>
      </w:r>
      <w:r w:rsidRPr="00DE4E37">
        <w:rPr>
          <w:rFonts w:ascii="Times New Roman" w:hAnsi="Times New Roman"/>
          <w:sz w:val="28"/>
          <w:szCs w:val="28"/>
          <w:lang w:val="uk-UA"/>
        </w:rPr>
        <w:t>].</w:t>
      </w:r>
    </w:p>
    <w:p w:rsidR="00DE4E37" w:rsidRDefault="00A82B25" w:rsidP="00F51C6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Відповідно до сказаного</w:t>
      </w:r>
      <w:r w:rsidR="00DE4E37" w:rsidRPr="00DE4E37">
        <w:rPr>
          <w:rFonts w:ascii="Times New Roman" w:hAnsi="Times New Roman"/>
          <w:sz w:val="28"/>
          <w:szCs w:val="28"/>
          <w:lang w:val="uk-UA"/>
        </w:rPr>
        <w:t xml:space="preserve"> модель формування кар'єрної компетентності </w:t>
      </w:r>
      <w:r w:rsidR="00CB6409">
        <w:rPr>
          <w:rFonts w:ascii="Times New Roman" w:hAnsi="Times New Roman"/>
          <w:sz w:val="28"/>
          <w:szCs w:val="28"/>
          <w:lang w:val="uk-UA"/>
        </w:rPr>
        <w:t>майбутніх</w:t>
      </w:r>
      <w:r w:rsidR="00FC4801">
        <w:rPr>
          <w:rFonts w:ascii="Times New Roman" w:hAnsi="Times New Roman"/>
          <w:sz w:val="28"/>
          <w:szCs w:val="28"/>
          <w:lang w:val="uk-UA"/>
        </w:rPr>
        <w:t xml:space="preserve"> менеджерів </w:t>
      </w:r>
      <w:r w:rsidR="00DE4E37" w:rsidRPr="00DE4E37">
        <w:rPr>
          <w:rFonts w:ascii="Times New Roman" w:hAnsi="Times New Roman"/>
          <w:sz w:val="28"/>
          <w:szCs w:val="28"/>
          <w:lang w:val="uk-UA"/>
        </w:rPr>
        <w:t xml:space="preserve">повинна відображати суть даної компетентності, особливості педагогічного забезпечення освітнього процесу, що сприяють її формуванню, і включати методи, що дозволяють провести діагностику змін рівня сформованості даної компетентності студентів при реалізації даної моделі. Об'єкт нашого дослідження </w:t>
      </w:r>
      <w:r w:rsidR="00AB2823">
        <w:rPr>
          <w:rFonts w:ascii="Times New Roman" w:hAnsi="Times New Roman"/>
          <w:sz w:val="28"/>
          <w:szCs w:val="28"/>
          <w:lang w:val="uk-UA"/>
        </w:rPr>
        <w:t>– освітній процес</w:t>
      </w:r>
      <w:r w:rsidR="00DE4E37" w:rsidRPr="00DE4E37">
        <w:rPr>
          <w:rFonts w:ascii="Times New Roman" w:hAnsi="Times New Roman"/>
          <w:sz w:val="28"/>
          <w:szCs w:val="28"/>
          <w:lang w:val="uk-UA"/>
        </w:rPr>
        <w:t xml:space="preserve">, </w:t>
      </w:r>
      <w:r w:rsidR="00AB2823">
        <w:rPr>
          <w:rFonts w:ascii="Times New Roman" w:hAnsi="Times New Roman"/>
          <w:sz w:val="28"/>
          <w:szCs w:val="28"/>
          <w:lang w:val="uk-UA"/>
        </w:rPr>
        <w:t xml:space="preserve">про </w:t>
      </w:r>
      <w:r w:rsidR="00DE4E37" w:rsidRPr="00DE4E37">
        <w:rPr>
          <w:rFonts w:ascii="Times New Roman" w:hAnsi="Times New Roman"/>
          <w:sz w:val="28"/>
          <w:szCs w:val="28"/>
          <w:lang w:val="uk-UA"/>
        </w:rPr>
        <w:t>структуру якого йтиме мова, його</w:t>
      </w:r>
      <w:r w:rsidR="00AB2823">
        <w:rPr>
          <w:rFonts w:ascii="Times New Roman" w:hAnsi="Times New Roman"/>
          <w:sz w:val="28"/>
          <w:szCs w:val="28"/>
          <w:lang w:val="uk-UA"/>
        </w:rPr>
        <w:t xml:space="preserve"> учасники, зміст </w:t>
      </w:r>
      <w:r>
        <w:rPr>
          <w:rFonts w:ascii="Times New Roman" w:hAnsi="Times New Roman"/>
          <w:sz w:val="28"/>
          <w:szCs w:val="28"/>
          <w:lang w:val="uk-UA"/>
        </w:rPr>
        <w:t>діяльності і її</w:t>
      </w:r>
      <w:r w:rsidR="00DE4E37" w:rsidRPr="00DE4E37">
        <w:rPr>
          <w:rFonts w:ascii="Times New Roman" w:hAnsi="Times New Roman"/>
          <w:sz w:val="28"/>
          <w:szCs w:val="28"/>
          <w:lang w:val="uk-UA"/>
        </w:rPr>
        <w:t xml:space="preserve"> меж</w:t>
      </w:r>
      <w:r w:rsidR="00AD7352">
        <w:rPr>
          <w:rFonts w:ascii="Times New Roman" w:hAnsi="Times New Roman"/>
          <w:sz w:val="28"/>
          <w:szCs w:val="28"/>
          <w:lang w:val="uk-UA"/>
        </w:rPr>
        <w:t>і, діяльність, вимоги до термінів</w:t>
      </w:r>
      <w:r w:rsidR="00DE4E37" w:rsidRPr="00DE4E37">
        <w:rPr>
          <w:rFonts w:ascii="Times New Roman" w:hAnsi="Times New Roman"/>
          <w:sz w:val="28"/>
          <w:szCs w:val="28"/>
          <w:lang w:val="uk-UA"/>
        </w:rPr>
        <w:t>; результати (на вході і виході)</w:t>
      </w:r>
      <w:r w:rsidR="00AD7352">
        <w:rPr>
          <w:rFonts w:ascii="Times New Roman" w:hAnsi="Times New Roman"/>
          <w:sz w:val="28"/>
          <w:szCs w:val="28"/>
          <w:lang w:val="uk-UA"/>
        </w:rPr>
        <w:t>, які</w:t>
      </w:r>
      <w:r w:rsidR="00DE4E37" w:rsidRPr="00DE4E37">
        <w:rPr>
          <w:rFonts w:ascii="Times New Roman" w:hAnsi="Times New Roman"/>
          <w:sz w:val="28"/>
          <w:szCs w:val="28"/>
          <w:lang w:val="uk-UA"/>
        </w:rPr>
        <w:t xml:space="preserve"> дозволяють визначити модель формування ка</w:t>
      </w:r>
      <w:r w:rsidR="00AB2823">
        <w:rPr>
          <w:rFonts w:ascii="Times New Roman" w:hAnsi="Times New Roman"/>
          <w:sz w:val="28"/>
          <w:szCs w:val="28"/>
          <w:lang w:val="uk-UA"/>
        </w:rPr>
        <w:t>р'єрної компетентності майбутніх управлінців</w:t>
      </w:r>
      <w:r w:rsidR="00DE4E37" w:rsidRPr="00DE4E37">
        <w:rPr>
          <w:rFonts w:ascii="Times New Roman" w:hAnsi="Times New Roman"/>
          <w:sz w:val="28"/>
          <w:szCs w:val="28"/>
          <w:lang w:val="uk-UA"/>
        </w:rPr>
        <w:t>, що включає цільовий, змістовний, технологічний, діагностичний блоки (</w:t>
      </w:r>
      <w:r w:rsidR="00C033F1">
        <w:rPr>
          <w:rFonts w:ascii="Times New Roman" w:hAnsi="Times New Roman"/>
          <w:sz w:val="28"/>
          <w:szCs w:val="28"/>
          <w:lang w:val="uk-UA"/>
        </w:rPr>
        <w:t>див. рис. 2.2</w:t>
      </w:r>
      <w:r w:rsidR="00DE4E37" w:rsidRPr="00DE4E37">
        <w:rPr>
          <w:rFonts w:ascii="Times New Roman" w:hAnsi="Times New Roman"/>
          <w:sz w:val="28"/>
          <w:szCs w:val="28"/>
          <w:lang w:val="uk-UA"/>
        </w:rPr>
        <w:t>).</w:t>
      </w:r>
    </w:p>
    <w:p w:rsidR="00277329" w:rsidRDefault="00277329" w:rsidP="00277329">
      <w:pPr>
        <w:spacing w:after="0" w:line="360" w:lineRule="auto"/>
        <w:ind w:firstLine="709"/>
        <w:jc w:val="both"/>
        <w:rPr>
          <w:rFonts w:ascii="Times New Roman" w:hAnsi="Times New Roman"/>
          <w:sz w:val="28"/>
          <w:szCs w:val="28"/>
          <w:lang w:val="uk-UA"/>
        </w:rPr>
      </w:pPr>
      <w:r w:rsidRPr="00F51C69">
        <w:rPr>
          <w:rFonts w:ascii="Times New Roman" w:hAnsi="Times New Roman"/>
          <w:b/>
          <w:i/>
          <w:sz w:val="28"/>
          <w:szCs w:val="28"/>
          <w:lang w:val="uk-UA"/>
        </w:rPr>
        <w:t>Цільовий блок</w:t>
      </w:r>
      <w:r w:rsidRPr="00DE4E37">
        <w:rPr>
          <w:rFonts w:ascii="Times New Roman" w:hAnsi="Times New Roman"/>
          <w:sz w:val="28"/>
          <w:szCs w:val="28"/>
          <w:lang w:val="uk-UA"/>
        </w:rPr>
        <w:t xml:space="preserve"> моделі формування кар'єрної компетентності </w:t>
      </w:r>
      <w:r>
        <w:rPr>
          <w:rFonts w:ascii="Times New Roman" w:hAnsi="Times New Roman"/>
          <w:sz w:val="28"/>
          <w:szCs w:val="28"/>
          <w:lang w:val="uk-UA"/>
        </w:rPr>
        <w:t xml:space="preserve">майбутніх менеджерів </w:t>
      </w:r>
      <w:r w:rsidRPr="00DE4E37">
        <w:rPr>
          <w:rFonts w:ascii="Times New Roman" w:hAnsi="Times New Roman"/>
          <w:sz w:val="28"/>
          <w:szCs w:val="28"/>
          <w:lang w:val="uk-UA"/>
        </w:rPr>
        <w:t xml:space="preserve">представлений вимогами держави, соціальним замовленням, </w:t>
      </w:r>
      <w:r>
        <w:rPr>
          <w:rFonts w:ascii="Times New Roman" w:hAnsi="Times New Roman"/>
          <w:sz w:val="28"/>
          <w:szCs w:val="28"/>
          <w:lang w:val="uk-UA"/>
        </w:rPr>
        <w:t>які виражені</w:t>
      </w:r>
      <w:r w:rsidRPr="00DE4E37">
        <w:rPr>
          <w:rFonts w:ascii="Times New Roman" w:hAnsi="Times New Roman"/>
          <w:sz w:val="28"/>
          <w:szCs w:val="28"/>
          <w:lang w:val="uk-UA"/>
        </w:rPr>
        <w:t xml:space="preserve"> за допомого</w:t>
      </w:r>
      <w:r>
        <w:rPr>
          <w:rFonts w:ascii="Times New Roman" w:hAnsi="Times New Roman"/>
          <w:sz w:val="28"/>
          <w:szCs w:val="28"/>
          <w:lang w:val="uk-UA"/>
        </w:rPr>
        <w:t>ю нормативних документів: Закону</w:t>
      </w:r>
      <w:r w:rsidRPr="00DE4E37">
        <w:rPr>
          <w:rFonts w:ascii="Times New Roman" w:hAnsi="Times New Roman"/>
          <w:sz w:val="28"/>
          <w:szCs w:val="28"/>
          <w:lang w:val="uk-UA"/>
        </w:rPr>
        <w:t xml:space="preserve"> </w:t>
      </w:r>
      <w:r>
        <w:rPr>
          <w:rFonts w:ascii="Times New Roman" w:hAnsi="Times New Roman"/>
          <w:sz w:val="28"/>
          <w:szCs w:val="28"/>
          <w:lang w:val="uk-UA"/>
        </w:rPr>
        <w:t xml:space="preserve">України </w:t>
      </w:r>
      <w:r w:rsidRPr="00DE4E37">
        <w:rPr>
          <w:rFonts w:ascii="Times New Roman" w:hAnsi="Times New Roman"/>
          <w:sz w:val="28"/>
          <w:szCs w:val="28"/>
          <w:lang w:val="uk-UA"/>
        </w:rPr>
        <w:t xml:space="preserve">«Про </w:t>
      </w:r>
      <w:r>
        <w:rPr>
          <w:rFonts w:ascii="Times New Roman" w:hAnsi="Times New Roman"/>
          <w:sz w:val="28"/>
          <w:szCs w:val="28"/>
          <w:lang w:val="uk-UA"/>
        </w:rPr>
        <w:t xml:space="preserve">вищу </w:t>
      </w:r>
      <w:r w:rsidRPr="00DE4E37">
        <w:rPr>
          <w:rFonts w:ascii="Times New Roman" w:hAnsi="Times New Roman"/>
          <w:sz w:val="28"/>
          <w:szCs w:val="28"/>
          <w:lang w:val="uk-UA"/>
        </w:rPr>
        <w:t xml:space="preserve">освіту», </w:t>
      </w:r>
      <w:r>
        <w:rPr>
          <w:rFonts w:ascii="Times New Roman" w:hAnsi="Times New Roman"/>
          <w:sz w:val="28"/>
          <w:szCs w:val="28"/>
          <w:lang w:val="uk-UA"/>
        </w:rPr>
        <w:t>стандарту вищої освіти за спеціальністю 073 «Менеджмент»</w:t>
      </w:r>
      <w:r w:rsidRPr="00DE4E37">
        <w:rPr>
          <w:rFonts w:ascii="Times New Roman" w:hAnsi="Times New Roman"/>
          <w:sz w:val="28"/>
          <w:szCs w:val="28"/>
          <w:lang w:val="uk-UA"/>
        </w:rPr>
        <w:t xml:space="preserve">, метою. </w:t>
      </w:r>
    </w:p>
    <w:p w:rsidR="00277329" w:rsidRDefault="00277329" w:rsidP="00F51C69">
      <w:pPr>
        <w:spacing w:after="0" w:line="360" w:lineRule="auto"/>
        <w:ind w:firstLine="709"/>
        <w:jc w:val="both"/>
        <w:rPr>
          <w:rFonts w:ascii="Times New Roman" w:hAnsi="Times New Roman"/>
          <w:sz w:val="28"/>
          <w:szCs w:val="28"/>
          <w:lang w:val="uk-UA"/>
        </w:rPr>
      </w:pPr>
    </w:p>
    <w:p w:rsidR="00C8748B" w:rsidRDefault="00C8748B" w:rsidP="00C8748B">
      <w:pPr>
        <w:spacing w:after="0" w:line="360" w:lineRule="auto"/>
        <w:jc w:val="both"/>
        <w:rPr>
          <w:rFonts w:ascii="Times New Roman" w:hAnsi="Times New Roman"/>
          <w:sz w:val="28"/>
          <w:szCs w:val="28"/>
          <w:lang w:val="uk-UA"/>
        </w:rPr>
      </w:pPr>
      <w:r>
        <w:rPr>
          <w:rFonts w:ascii="Times New Roman" w:hAnsi="Times New Roman"/>
          <w:noProof/>
          <w:sz w:val="28"/>
          <w:szCs w:val="28"/>
          <w:lang w:val="uk-UA" w:eastAsia="uk-UA"/>
        </w:rPr>
        <w:lastRenderedPageBreak/>
        <w:drawing>
          <wp:inline distT="0" distB="0" distL="0" distR="0">
            <wp:extent cx="6134100" cy="86010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4964" cy="8616308"/>
                    </a:xfrm>
                    <a:prstGeom prst="rect">
                      <a:avLst/>
                    </a:prstGeom>
                    <a:noFill/>
                  </pic:spPr>
                </pic:pic>
              </a:graphicData>
            </a:graphic>
          </wp:inline>
        </w:drawing>
      </w:r>
    </w:p>
    <w:p w:rsidR="00277329" w:rsidRDefault="00277329" w:rsidP="00277329">
      <w:pPr>
        <w:spacing w:after="0" w:line="360" w:lineRule="auto"/>
        <w:ind w:firstLine="709"/>
        <w:jc w:val="both"/>
        <w:rPr>
          <w:rFonts w:ascii="Times New Roman" w:hAnsi="Times New Roman"/>
          <w:sz w:val="28"/>
          <w:szCs w:val="28"/>
          <w:lang w:val="uk-UA"/>
        </w:rPr>
      </w:pPr>
      <w:r w:rsidRPr="00DE4E37">
        <w:rPr>
          <w:rFonts w:ascii="Times New Roman" w:hAnsi="Times New Roman"/>
          <w:sz w:val="28"/>
          <w:szCs w:val="28"/>
          <w:lang w:val="uk-UA"/>
        </w:rPr>
        <w:lastRenderedPageBreak/>
        <w:t xml:space="preserve">Мета реалізується через методологічні підходи до організації </w:t>
      </w:r>
      <w:r>
        <w:rPr>
          <w:rFonts w:ascii="Times New Roman" w:hAnsi="Times New Roman"/>
          <w:sz w:val="28"/>
          <w:szCs w:val="28"/>
          <w:lang w:val="uk-UA"/>
        </w:rPr>
        <w:t xml:space="preserve">магістерської підготовки </w:t>
      </w:r>
      <w:r w:rsidRPr="00DE4E37">
        <w:rPr>
          <w:rFonts w:ascii="Times New Roman" w:hAnsi="Times New Roman"/>
          <w:sz w:val="28"/>
          <w:szCs w:val="28"/>
          <w:lang w:val="uk-UA"/>
        </w:rPr>
        <w:t xml:space="preserve">з урахуванням дидактичних </w:t>
      </w:r>
      <w:r>
        <w:rPr>
          <w:rFonts w:ascii="Times New Roman" w:hAnsi="Times New Roman"/>
          <w:sz w:val="28"/>
          <w:szCs w:val="28"/>
          <w:lang w:val="uk-UA"/>
        </w:rPr>
        <w:t>принципів навчання (свідомості й</w:t>
      </w:r>
      <w:r w:rsidRPr="00DE4E37">
        <w:rPr>
          <w:rFonts w:ascii="Times New Roman" w:hAnsi="Times New Roman"/>
          <w:sz w:val="28"/>
          <w:szCs w:val="28"/>
          <w:lang w:val="uk-UA"/>
        </w:rPr>
        <w:t xml:space="preserve"> активності, науковості, доступності, зв'язку теорі</w:t>
      </w:r>
      <w:r>
        <w:rPr>
          <w:rFonts w:ascii="Times New Roman" w:hAnsi="Times New Roman"/>
          <w:sz w:val="28"/>
          <w:szCs w:val="28"/>
          <w:lang w:val="uk-UA"/>
        </w:rPr>
        <w:t>ї з практикою, систематичності та</w:t>
      </w:r>
      <w:r w:rsidRPr="00DE4E37">
        <w:rPr>
          <w:rFonts w:ascii="Times New Roman" w:hAnsi="Times New Roman"/>
          <w:sz w:val="28"/>
          <w:szCs w:val="28"/>
          <w:lang w:val="uk-UA"/>
        </w:rPr>
        <w:t xml:space="preserve"> послідовності, міцності): компетентнісний, що дозволив виявити сутність, зміст компонентів кар'єрної компетентності, посилити практико- і життєву орієнтованість процесу</w:t>
      </w:r>
      <w:r>
        <w:rPr>
          <w:rFonts w:ascii="Times New Roman" w:hAnsi="Times New Roman"/>
          <w:sz w:val="28"/>
          <w:szCs w:val="28"/>
          <w:lang w:val="uk-UA"/>
        </w:rPr>
        <w:t xml:space="preserve"> підготовки майбутніх менеджерів</w:t>
      </w:r>
      <w:r w:rsidRPr="00DE4E37">
        <w:rPr>
          <w:rFonts w:ascii="Times New Roman" w:hAnsi="Times New Roman"/>
          <w:sz w:val="28"/>
          <w:szCs w:val="28"/>
          <w:lang w:val="uk-UA"/>
        </w:rPr>
        <w:t xml:space="preserve">; системний, що дозволив визначити напрямки змін в процесі </w:t>
      </w:r>
      <w:r>
        <w:rPr>
          <w:rFonts w:ascii="Times New Roman" w:hAnsi="Times New Roman"/>
          <w:sz w:val="28"/>
          <w:szCs w:val="28"/>
          <w:lang w:val="uk-UA"/>
        </w:rPr>
        <w:t xml:space="preserve">здобуття вищої освіти, </w:t>
      </w:r>
      <w:r w:rsidRPr="00DE4E37">
        <w:rPr>
          <w:rFonts w:ascii="Times New Roman" w:hAnsi="Times New Roman"/>
          <w:sz w:val="28"/>
          <w:szCs w:val="28"/>
          <w:lang w:val="uk-UA"/>
        </w:rPr>
        <w:t>якщо метою моделювання виступає формування кар'єрної компетентності</w:t>
      </w:r>
      <w:r>
        <w:rPr>
          <w:rFonts w:ascii="Times New Roman" w:hAnsi="Times New Roman"/>
          <w:sz w:val="28"/>
          <w:szCs w:val="28"/>
          <w:lang w:val="uk-UA"/>
        </w:rPr>
        <w:t xml:space="preserve"> майбутніх управлінців</w:t>
      </w:r>
      <w:r w:rsidRPr="00DE4E37">
        <w:rPr>
          <w:rFonts w:ascii="Times New Roman" w:hAnsi="Times New Roman"/>
          <w:sz w:val="28"/>
          <w:szCs w:val="28"/>
          <w:lang w:val="uk-UA"/>
        </w:rPr>
        <w:t>; діяльнісний, який орієнтує на пріоритетне використання активних методів в організації процесу</w:t>
      </w:r>
      <w:r>
        <w:rPr>
          <w:rFonts w:ascii="Times New Roman" w:hAnsi="Times New Roman"/>
          <w:sz w:val="28"/>
          <w:szCs w:val="28"/>
          <w:lang w:val="uk-UA"/>
        </w:rPr>
        <w:t xml:space="preserve"> магістерської </w:t>
      </w:r>
      <w:r w:rsidRPr="000A464B">
        <w:rPr>
          <w:rFonts w:ascii="Times New Roman" w:hAnsi="Times New Roman"/>
          <w:sz w:val="28"/>
          <w:szCs w:val="28"/>
          <w:lang w:val="uk-UA"/>
        </w:rPr>
        <w:t>підготовки</w:t>
      </w:r>
      <w:r w:rsidRPr="00DE4E37">
        <w:rPr>
          <w:rFonts w:ascii="Times New Roman" w:hAnsi="Times New Roman"/>
          <w:sz w:val="28"/>
          <w:szCs w:val="28"/>
          <w:lang w:val="uk-UA"/>
        </w:rPr>
        <w:t>; особистісно-орієнтований, націлюючи на використання в освітньому п</w:t>
      </w:r>
      <w:r>
        <w:rPr>
          <w:rFonts w:ascii="Times New Roman" w:hAnsi="Times New Roman"/>
          <w:sz w:val="28"/>
          <w:szCs w:val="28"/>
          <w:lang w:val="uk-UA"/>
        </w:rPr>
        <w:t>роцесі педагогічних технологій з урахуванням концептуальних ідей гуманістичної філософії, які</w:t>
      </w:r>
      <w:r w:rsidRPr="00DE4E37">
        <w:rPr>
          <w:rFonts w:ascii="Times New Roman" w:hAnsi="Times New Roman"/>
          <w:sz w:val="28"/>
          <w:szCs w:val="28"/>
          <w:lang w:val="uk-UA"/>
        </w:rPr>
        <w:t xml:space="preserve"> </w:t>
      </w:r>
      <w:r>
        <w:rPr>
          <w:rFonts w:ascii="Times New Roman" w:hAnsi="Times New Roman"/>
          <w:sz w:val="28"/>
          <w:szCs w:val="28"/>
          <w:lang w:val="uk-UA"/>
        </w:rPr>
        <w:t xml:space="preserve">забезпечують всебічний розвиток особистості. </w:t>
      </w:r>
    </w:p>
    <w:p w:rsidR="00277329" w:rsidRDefault="00277329" w:rsidP="00277329">
      <w:pPr>
        <w:spacing w:after="0" w:line="360" w:lineRule="auto"/>
        <w:ind w:firstLine="709"/>
        <w:jc w:val="both"/>
        <w:rPr>
          <w:rFonts w:ascii="Times New Roman" w:hAnsi="Times New Roman"/>
          <w:sz w:val="28"/>
          <w:szCs w:val="28"/>
          <w:lang w:val="uk-UA"/>
        </w:rPr>
      </w:pPr>
      <w:r w:rsidRPr="00F51C69">
        <w:rPr>
          <w:rFonts w:ascii="Times New Roman" w:hAnsi="Times New Roman"/>
          <w:b/>
          <w:i/>
          <w:sz w:val="28"/>
          <w:szCs w:val="28"/>
          <w:lang w:val="uk-UA"/>
        </w:rPr>
        <w:t>Змістовий блок</w:t>
      </w:r>
      <w:r>
        <w:rPr>
          <w:rFonts w:ascii="Times New Roman" w:hAnsi="Times New Roman"/>
          <w:sz w:val="28"/>
          <w:szCs w:val="28"/>
          <w:lang w:val="uk-UA"/>
        </w:rPr>
        <w:t xml:space="preserve"> моделі</w:t>
      </w:r>
      <w:r w:rsidRPr="004E75B0">
        <w:rPr>
          <w:rFonts w:ascii="Times New Roman" w:hAnsi="Times New Roman"/>
          <w:sz w:val="28"/>
          <w:szCs w:val="28"/>
          <w:lang w:val="uk-UA"/>
        </w:rPr>
        <w:t xml:space="preserve"> формування кар'єрної компетентності майбутніх менеджерів</w:t>
      </w:r>
      <w:r>
        <w:rPr>
          <w:rFonts w:ascii="Times New Roman" w:hAnsi="Times New Roman"/>
          <w:sz w:val="28"/>
          <w:szCs w:val="28"/>
          <w:lang w:val="uk-UA"/>
        </w:rPr>
        <w:t xml:space="preserve"> складається з матері</w:t>
      </w:r>
      <w:r w:rsidRPr="004E75B0">
        <w:rPr>
          <w:rFonts w:ascii="Times New Roman" w:hAnsi="Times New Roman"/>
          <w:sz w:val="28"/>
          <w:szCs w:val="28"/>
          <w:lang w:val="uk-UA"/>
        </w:rPr>
        <w:t>ал</w:t>
      </w:r>
      <w:r>
        <w:rPr>
          <w:rFonts w:ascii="Times New Roman" w:hAnsi="Times New Roman"/>
          <w:sz w:val="28"/>
          <w:szCs w:val="28"/>
          <w:lang w:val="uk-UA"/>
        </w:rPr>
        <w:t>у</w:t>
      </w:r>
      <w:r w:rsidRPr="004E75B0">
        <w:rPr>
          <w:rFonts w:ascii="Times New Roman" w:hAnsi="Times New Roman"/>
          <w:sz w:val="28"/>
          <w:szCs w:val="28"/>
          <w:lang w:val="uk-UA"/>
        </w:rPr>
        <w:t xml:space="preserve">, </w:t>
      </w:r>
      <w:r>
        <w:rPr>
          <w:rFonts w:ascii="Times New Roman" w:hAnsi="Times New Roman"/>
          <w:sz w:val="28"/>
          <w:szCs w:val="28"/>
          <w:lang w:val="uk-UA"/>
        </w:rPr>
        <w:t>який актуалізує ціннісне ставлення студентів до</w:t>
      </w:r>
      <w:r w:rsidRPr="004E75B0">
        <w:rPr>
          <w:rFonts w:ascii="Times New Roman" w:hAnsi="Times New Roman"/>
          <w:sz w:val="28"/>
          <w:szCs w:val="28"/>
          <w:lang w:val="uk-UA"/>
        </w:rPr>
        <w:t xml:space="preserve"> магістерської підготовки</w:t>
      </w:r>
      <w:r>
        <w:rPr>
          <w:rFonts w:ascii="Times New Roman" w:hAnsi="Times New Roman"/>
          <w:sz w:val="28"/>
          <w:szCs w:val="28"/>
          <w:lang w:val="uk-UA"/>
        </w:rPr>
        <w:t xml:space="preserve"> як е</w:t>
      </w:r>
      <w:r w:rsidRPr="004E75B0">
        <w:rPr>
          <w:rFonts w:ascii="Times New Roman" w:hAnsi="Times New Roman"/>
          <w:sz w:val="28"/>
          <w:szCs w:val="28"/>
          <w:lang w:val="uk-UA"/>
        </w:rPr>
        <w:t xml:space="preserve">тапу </w:t>
      </w:r>
      <w:r>
        <w:rPr>
          <w:rFonts w:ascii="Times New Roman" w:hAnsi="Times New Roman"/>
          <w:sz w:val="28"/>
          <w:szCs w:val="28"/>
          <w:lang w:val="uk-UA"/>
        </w:rPr>
        <w:t>майбутньої управлінської кар’єри</w:t>
      </w:r>
      <w:r w:rsidRPr="004E75B0">
        <w:rPr>
          <w:rFonts w:ascii="Times New Roman" w:hAnsi="Times New Roman"/>
          <w:sz w:val="28"/>
          <w:szCs w:val="28"/>
          <w:lang w:val="uk-UA"/>
        </w:rPr>
        <w:t xml:space="preserve">, </w:t>
      </w:r>
      <w:r>
        <w:rPr>
          <w:rFonts w:ascii="Times New Roman" w:hAnsi="Times New Roman"/>
          <w:sz w:val="28"/>
          <w:szCs w:val="28"/>
          <w:lang w:val="uk-UA"/>
        </w:rPr>
        <w:t>зокрема, ознайомлення магістрів з</w:t>
      </w:r>
      <w:r w:rsidRPr="004E75B0">
        <w:rPr>
          <w:rFonts w:ascii="Times New Roman" w:hAnsi="Times New Roman"/>
          <w:sz w:val="28"/>
          <w:szCs w:val="28"/>
          <w:lang w:val="uk-UA"/>
        </w:rPr>
        <w:t>:</w:t>
      </w:r>
    </w:p>
    <w:p w:rsidR="00277329" w:rsidRPr="00B463E4" w:rsidRDefault="00277329" w:rsidP="0027732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необхідністю</w:t>
      </w:r>
      <w:r w:rsidRPr="00BC4007">
        <w:rPr>
          <w:rFonts w:ascii="Times New Roman" w:hAnsi="Times New Roman"/>
          <w:sz w:val="28"/>
          <w:szCs w:val="28"/>
          <w:lang w:val="uk-UA"/>
        </w:rPr>
        <w:t xml:space="preserve"> накопичення значних досягнень освітньої, творчої, трудової діяльності у вигляді портфоліо, необхідніс</w:t>
      </w:r>
      <w:r>
        <w:rPr>
          <w:rFonts w:ascii="Times New Roman" w:hAnsi="Times New Roman"/>
          <w:sz w:val="28"/>
          <w:szCs w:val="28"/>
          <w:lang w:val="uk-UA"/>
        </w:rPr>
        <w:t>тю</w:t>
      </w:r>
      <w:r w:rsidRPr="00BC4007">
        <w:rPr>
          <w:rFonts w:ascii="Times New Roman" w:hAnsi="Times New Roman"/>
          <w:sz w:val="28"/>
          <w:szCs w:val="28"/>
          <w:lang w:val="uk-UA"/>
        </w:rPr>
        <w:t xml:space="preserve"> отримання </w:t>
      </w:r>
      <w:r>
        <w:rPr>
          <w:rFonts w:ascii="Times New Roman" w:hAnsi="Times New Roman"/>
          <w:sz w:val="28"/>
          <w:szCs w:val="28"/>
          <w:lang w:val="uk-UA"/>
        </w:rPr>
        <w:t>додаткової освіти, актуальної</w:t>
      </w:r>
      <w:r w:rsidRPr="00BC4007">
        <w:rPr>
          <w:rFonts w:ascii="Times New Roman" w:hAnsi="Times New Roman"/>
          <w:sz w:val="28"/>
          <w:szCs w:val="28"/>
          <w:lang w:val="uk-UA"/>
        </w:rPr>
        <w:t xml:space="preserve"> в обраній сфері </w:t>
      </w:r>
      <w:r>
        <w:rPr>
          <w:rFonts w:ascii="Times New Roman" w:hAnsi="Times New Roman"/>
          <w:sz w:val="28"/>
          <w:szCs w:val="28"/>
          <w:lang w:val="uk-UA"/>
        </w:rPr>
        <w:t xml:space="preserve">управлінської </w:t>
      </w:r>
      <w:r w:rsidRPr="00BC4007">
        <w:rPr>
          <w:rFonts w:ascii="Times New Roman" w:hAnsi="Times New Roman"/>
          <w:sz w:val="28"/>
          <w:szCs w:val="28"/>
          <w:lang w:val="uk-UA"/>
        </w:rPr>
        <w:t>діяльності, і можливості їх включення в резюме для пред'явлення потенційному роботодавцю;</w:t>
      </w:r>
    </w:p>
    <w:p w:rsidR="00277329" w:rsidRDefault="00277329" w:rsidP="006206C0">
      <w:pPr>
        <w:pStyle w:val="a3"/>
        <w:numPr>
          <w:ilvl w:val="0"/>
          <w:numId w:val="24"/>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важливістю</w:t>
      </w:r>
      <w:r w:rsidRPr="004E75B0">
        <w:rPr>
          <w:rFonts w:ascii="Times New Roman" w:hAnsi="Times New Roman"/>
          <w:sz w:val="28"/>
          <w:szCs w:val="28"/>
          <w:lang w:val="uk-UA"/>
        </w:rPr>
        <w:t xml:space="preserve"> самооцінки студентами своєї кар'єрної компетентності та визначення шляхів її подальшого формування, оцінки професійної перспективи і шляхів саморозвитку в контексті перспективних планів кар'єри;</w:t>
      </w:r>
    </w:p>
    <w:p w:rsidR="00277329" w:rsidRPr="004E75B0" w:rsidRDefault="00277329" w:rsidP="006206C0">
      <w:pPr>
        <w:pStyle w:val="a3"/>
        <w:numPr>
          <w:ilvl w:val="0"/>
          <w:numId w:val="24"/>
        </w:numPr>
        <w:spacing w:after="0" w:line="360" w:lineRule="auto"/>
        <w:ind w:left="0" w:firstLine="709"/>
        <w:jc w:val="both"/>
        <w:rPr>
          <w:rFonts w:ascii="Times New Roman" w:hAnsi="Times New Roman"/>
          <w:sz w:val="28"/>
          <w:szCs w:val="28"/>
          <w:lang w:val="uk-UA"/>
        </w:rPr>
      </w:pPr>
      <w:r w:rsidRPr="004E75B0">
        <w:rPr>
          <w:rFonts w:ascii="Times New Roman" w:hAnsi="Times New Roman"/>
          <w:sz w:val="28"/>
          <w:szCs w:val="28"/>
          <w:lang w:val="uk-UA"/>
        </w:rPr>
        <w:t>н</w:t>
      </w:r>
      <w:r>
        <w:rPr>
          <w:rFonts w:ascii="Times New Roman" w:hAnsi="Times New Roman"/>
          <w:sz w:val="28"/>
          <w:szCs w:val="28"/>
          <w:lang w:val="uk-UA"/>
        </w:rPr>
        <w:t>еобхідністю</w:t>
      </w:r>
      <w:r w:rsidRPr="004E75B0">
        <w:rPr>
          <w:rFonts w:ascii="Times New Roman" w:hAnsi="Times New Roman"/>
          <w:sz w:val="28"/>
          <w:szCs w:val="28"/>
          <w:lang w:val="uk-UA"/>
        </w:rPr>
        <w:t xml:space="preserve"> планування кар'єри з урахуванням </w:t>
      </w:r>
      <w:r>
        <w:rPr>
          <w:rFonts w:ascii="Times New Roman" w:hAnsi="Times New Roman"/>
          <w:sz w:val="28"/>
          <w:szCs w:val="28"/>
          <w:lang w:val="uk-UA"/>
        </w:rPr>
        <w:t>якої</w:t>
      </w:r>
      <w:r w:rsidRPr="004E75B0">
        <w:rPr>
          <w:rFonts w:ascii="Times New Roman" w:hAnsi="Times New Roman"/>
          <w:sz w:val="28"/>
          <w:szCs w:val="28"/>
          <w:lang w:val="uk-UA"/>
        </w:rPr>
        <w:t xml:space="preserve"> здійснюється постановка нової мети, завдань, здійснення індивідуальної освітньої траєкторії.</w:t>
      </w:r>
    </w:p>
    <w:p w:rsidR="00277329" w:rsidRPr="00B463E4" w:rsidRDefault="00277329" w:rsidP="00277329">
      <w:pPr>
        <w:spacing w:after="0" w:line="360" w:lineRule="auto"/>
        <w:ind w:firstLine="709"/>
        <w:jc w:val="both"/>
        <w:rPr>
          <w:rFonts w:ascii="Times New Roman" w:hAnsi="Times New Roman"/>
          <w:sz w:val="28"/>
          <w:szCs w:val="28"/>
          <w:lang w:val="uk-UA"/>
        </w:rPr>
      </w:pPr>
      <w:r w:rsidRPr="00B463E4">
        <w:rPr>
          <w:rFonts w:ascii="Times New Roman" w:hAnsi="Times New Roman"/>
          <w:sz w:val="28"/>
          <w:szCs w:val="28"/>
          <w:lang w:val="uk-UA"/>
        </w:rPr>
        <w:t xml:space="preserve">Завдання збагачення змісту освіти в контексті формування кар'єрної компетентності </w:t>
      </w:r>
      <w:r>
        <w:rPr>
          <w:rFonts w:ascii="Times New Roman" w:hAnsi="Times New Roman"/>
          <w:sz w:val="28"/>
          <w:szCs w:val="28"/>
          <w:lang w:val="uk-UA"/>
        </w:rPr>
        <w:t>магістрі може бути вирішене</w:t>
      </w:r>
      <w:r w:rsidRPr="00B463E4">
        <w:rPr>
          <w:rFonts w:ascii="Times New Roman" w:hAnsi="Times New Roman"/>
          <w:sz w:val="28"/>
          <w:szCs w:val="28"/>
          <w:lang w:val="uk-UA"/>
        </w:rPr>
        <w:t xml:space="preserve"> за допомогою реалізації спецкурсу </w:t>
      </w:r>
      <w:r w:rsidRPr="00B463E4">
        <w:rPr>
          <w:rFonts w:ascii="Times New Roman" w:hAnsi="Times New Roman"/>
          <w:sz w:val="28"/>
          <w:szCs w:val="28"/>
          <w:lang w:val="uk-UA"/>
        </w:rPr>
        <w:lastRenderedPageBreak/>
        <w:t>з умовною назвою «Моя кар'єра</w:t>
      </w:r>
      <w:r>
        <w:rPr>
          <w:rFonts w:ascii="Times New Roman" w:hAnsi="Times New Roman"/>
          <w:sz w:val="28"/>
          <w:szCs w:val="28"/>
          <w:lang w:val="uk-UA"/>
        </w:rPr>
        <w:t xml:space="preserve"> управлінця»</w:t>
      </w:r>
      <w:r w:rsidRPr="00B463E4">
        <w:rPr>
          <w:rFonts w:ascii="Times New Roman" w:hAnsi="Times New Roman"/>
          <w:sz w:val="28"/>
          <w:szCs w:val="28"/>
          <w:lang w:val="uk-UA"/>
        </w:rPr>
        <w:t>; збагаченн</w:t>
      </w:r>
      <w:r>
        <w:rPr>
          <w:rFonts w:ascii="Times New Roman" w:hAnsi="Times New Roman"/>
          <w:sz w:val="28"/>
          <w:szCs w:val="28"/>
          <w:lang w:val="uk-UA"/>
        </w:rPr>
        <w:t xml:space="preserve">ям змісту матеріалу дисциплін </w:t>
      </w:r>
      <w:r w:rsidRPr="000B58B8">
        <w:rPr>
          <w:rFonts w:ascii="Times New Roman" w:hAnsi="Times New Roman"/>
          <w:sz w:val="28"/>
          <w:szCs w:val="28"/>
          <w:lang w:val="uk-UA"/>
        </w:rPr>
        <w:t>«Комунікаційний менеджмент та управління конфліктами», «Організаційна поведінка з основами тренінгу та консалтингу»)</w:t>
      </w:r>
      <w:r>
        <w:rPr>
          <w:rFonts w:ascii="Times New Roman" w:hAnsi="Times New Roman"/>
          <w:sz w:val="28"/>
          <w:szCs w:val="28"/>
          <w:lang w:val="uk-UA"/>
        </w:rPr>
        <w:t>.</w:t>
      </w:r>
      <w:r w:rsidRPr="000B58B8">
        <w:rPr>
          <w:rFonts w:ascii="Times New Roman" w:hAnsi="Times New Roman"/>
          <w:sz w:val="28"/>
          <w:szCs w:val="28"/>
          <w:lang w:val="uk-UA"/>
        </w:rPr>
        <w:t xml:space="preserve"> Окрім того вибіркові курси циклу професійної підготовки магістрів уміщують модулі, спрямовані на формування кар'єрної компетентності, наприклад, такі як «Гендерна психологія лідерства та кар'єри», «Комунікаційний менеджмент та управління конфліктами», «Мотивація персо</w:t>
      </w:r>
      <w:r>
        <w:rPr>
          <w:rFonts w:ascii="Times New Roman" w:hAnsi="Times New Roman"/>
          <w:sz w:val="28"/>
          <w:szCs w:val="28"/>
          <w:lang w:val="uk-UA"/>
        </w:rPr>
        <w:t>налу навчального закладу», «Проє</w:t>
      </w:r>
      <w:r w:rsidRPr="000B58B8">
        <w:rPr>
          <w:rFonts w:ascii="Times New Roman" w:hAnsi="Times New Roman"/>
          <w:sz w:val="28"/>
          <w:szCs w:val="28"/>
          <w:lang w:val="uk-UA"/>
        </w:rPr>
        <w:t xml:space="preserve">ктний менеджмент в освіті» та ін. </w:t>
      </w:r>
      <w:r>
        <w:rPr>
          <w:rFonts w:ascii="Times New Roman" w:hAnsi="Times New Roman"/>
          <w:sz w:val="28"/>
          <w:szCs w:val="28"/>
          <w:lang w:val="uk-UA"/>
        </w:rPr>
        <w:t xml:space="preserve">До навчального плану </w:t>
      </w:r>
      <w:r w:rsidRPr="000B58B8">
        <w:rPr>
          <w:rFonts w:ascii="Times New Roman" w:hAnsi="Times New Roman"/>
          <w:sz w:val="28"/>
          <w:szCs w:val="28"/>
          <w:lang w:val="uk-UA"/>
        </w:rPr>
        <w:t xml:space="preserve">підготовки майбутніх керівників </w:t>
      </w:r>
      <w:r>
        <w:rPr>
          <w:rFonts w:ascii="Times New Roman" w:hAnsi="Times New Roman"/>
          <w:sz w:val="28"/>
          <w:szCs w:val="28"/>
          <w:lang w:val="uk-UA"/>
        </w:rPr>
        <w:t xml:space="preserve">варто </w:t>
      </w:r>
      <w:r w:rsidRPr="000B58B8">
        <w:rPr>
          <w:rFonts w:ascii="Times New Roman" w:hAnsi="Times New Roman"/>
          <w:sz w:val="28"/>
          <w:szCs w:val="28"/>
          <w:lang w:val="uk-UA"/>
        </w:rPr>
        <w:t>включати такі вибіркові пр</w:t>
      </w:r>
      <w:r>
        <w:rPr>
          <w:rFonts w:ascii="Times New Roman" w:hAnsi="Times New Roman"/>
          <w:sz w:val="28"/>
          <w:szCs w:val="28"/>
          <w:lang w:val="uk-UA"/>
        </w:rPr>
        <w:t>едмети: «Тайм-менеджмент», «Проє</w:t>
      </w:r>
      <w:r w:rsidRPr="000B58B8">
        <w:rPr>
          <w:rFonts w:ascii="Times New Roman" w:hAnsi="Times New Roman"/>
          <w:sz w:val="28"/>
          <w:szCs w:val="28"/>
          <w:lang w:val="uk-UA"/>
        </w:rPr>
        <w:t>ктування професійного успіху», «Проектування і розвиток кар’єри управлінця», «Напрями саморозвитку», «Лідерство»</w:t>
      </w:r>
      <w:r w:rsidRPr="00B463E4">
        <w:rPr>
          <w:rFonts w:ascii="Times New Roman" w:hAnsi="Times New Roman"/>
          <w:sz w:val="28"/>
          <w:szCs w:val="28"/>
          <w:lang w:val="uk-UA"/>
        </w:rPr>
        <w:t>)</w:t>
      </w:r>
      <w:r>
        <w:rPr>
          <w:rFonts w:ascii="Times New Roman" w:hAnsi="Times New Roman"/>
          <w:sz w:val="28"/>
          <w:szCs w:val="28"/>
          <w:lang w:val="uk-UA"/>
        </w:rPr>
        <w:t xml:space="preserve">. </w:t>
      </w:r>
      <w:r w:rsidRPr="00B463E4">
        <w:rPr>
          <w:rFonts w:ascii="Times New Roman" w:hAnsi="Times New Roman"/>
          <w:sz w:val="28"/>
          <w:szCs w:val="28"/>
          <w:lang w:val="uk-UA"/>
        </w:rPr>
        <w:t xml:space="preserve"> </w:t>
      </w:r>
      <w:r>
        <w:rPr>
          <w:rFonts w:ascii="Times New Roman" w:hAnsi="Times New Roman"/>
          <w:sz w:val="28"/>
          <w:szCs w:val="28"/>
          <w:lang w:val="uk-UA"/>
        </w:rPr>
        <w:t>Під час вивчення цих предметів майбутні менеджери  створюють портфоліо, резюме, презентації. Соціальний аспект кар'єрної</w:t>
      </w:r>
      <w:r w:rsidRPr="00B463E4">
        <w:rPr>
          <w:rFonts w:ascii="Times New Roman" w:hAnsi="Times New Roman"/>
          <w:sz w:val="28"/>
          <w:szCs w:val="28"/>
          <w:lang w:val="uk-UA"/>
        </w:rPr>
        <w:t xml:space="preserve"> компетентності передбачає активну участь фахівців Центру кар'єри, сприянн</w:t>
      </w:r>
      <w:r>
        <w:rPr>
          <w:rFonts w:ascii="Times New Roman" w:hAnsi="Times New Roman"/>
          <w:sz w:val="28"/>
          <w:szCs w:val="28"/>
          <w:lang w:val="uk-UA"/>
        </w:rPr>
        <w:t>я зайнятості та працевлаштуванню</w:t>
      </w:r>
      <w:r w:rsidRPr="00B463E4">
        <w:rPr>
          <w:rFonts w:ascii="Times New Roman" w:hAnsi="Times New Roman"/>
          <w:sz w:val="28"/>
          <w:szCs w:val="28"/>
          <w:lang w:val="uk-UA"/>
        </w:rPr>
        <w:t xml:space="preserve"> випускників, що контактують з роботодавцями, мають актуальну інформацію про необхідні компетенції претендентів. </w:t>
      </w:r>
    </w:p>
    <w:p w:rsidR="00277329" w:rsidRDefault="00277329" w:rsidP="00F51C69">
      <w:pPr>
        <w:spacing w:after="0" w:line="360" w:lineRule="auto"/>
        <w:ind w:firstLine="720"/>
        <w:jc w:val="both"/>
        <w:rPr>
          <w:rFonts w:ascii="Times New Roman" w:hAnsi="Times New Roman"/>
          <w:b/>
          <w:i/>
          <w:sz w:val="28"/>
          <w:szCs w:val="28"/>
          <w:lang w:val="uk-UA"/>
        </w:rPr>
      </w:pPr>
      <w:r w:rsidRPr="00B463E4">
        <w:rPr>
          <w:rFonts w:ascii="Times New Roman" w:hAnsi="Times New Roman"/>
          <w:sz w:val="28"/>
          <w:szCs w:val="28"/>
          <w:lang w:val="uk-UA"/>
        </w:rPr>
        <w:t>З огляду на</w:t>
      </w:r>
      <w:r>
        <w:rPr>
          <w:rFonts w:ascii="Times New Roman" w:hAnsi="Times New Roman"/>
          <w:sz w:val="28"/>
          <w:szCs w:val="28"/>
          <w:lang w:val="uk-UA"/>
        </w:rPr>
        <w:t xml:space="preserve"> те</w:t>
      </w:r>
      <w:r w:rsidRPr="00B463E4">
        <w:rPr>
          <w:rFonts w:ascii="Times New Roman" w:hAnsi="Times New Roman"/>
          <w:sz w:val="28"/>
          <w:szCs w:val="28"/>
          <w:lang w:val="uk-UA"/>
        </w:rPr>
        <w:t>, що компетентність формується п</w:t>
      </w:r>
      <w:r>
        <w:rPr>
          <w:rFonts w:ascii="Times New Roman" w:hAnsi="Times New Roman"/>
          <w:sz w:val="28"/>
          <w:szCs w:val="28"/>
          <w:lang w:val="uk-UA"/>
        </w:rPr>
        <w:t>ротягом усього життя і глобальних викликів, пов'язаних</w:t>
      </w:r>
      <w:r w:rsidRPr="00B463E4">
        <w:rPr>
          <w:rFonts w:ascii="Times New Roman" w:hAnsi="Times New Roman"/>
          <w:sz w:val="28"/>
          <w:szCs w:val="28"/>
          <w:lang w:val="uk-UA"/>
        </w:rPr>
        <w:t xml:space="preserve"> зі стрімким оновленням технологій, необхідно здійснювати педагогічну підтримку студентів з формування кар'єрної компетентності в освітньому процесі, на практиці, в науково-дослідній роботі, у громадській дія</w:t>
      </w:r>
      <w:r>
        <w:rPr>
          <w:rFonts w:ascii="Times New Roman" w:hAnsi="Times New Roman"/>
          <w:sz w:val="28"/>
          <w:szCs w:val="28"/>
          <w:lang w:val="uk-UA"/>
        </w:rPr>
        <w:t>льності, при проведенні ярмарку</w:t>
      </w:r>
      <w:r w:rsidRPr="00B463E4">
        <w:rPr>
          <w:rFonts w:ascii="Times New Roman" w:hAnsi="Times New Roman"/>
          <w:sz w:val="28"/>
          <w:szCs w:val="28"/>
          <w:lang w:val="uk-UA"/>
        </w:rPr>
        <w:t xml:space="preserve"> вакансій і т.п.</w:t>
      </w:r>
    </w:p>
    <w:p w:rsidR="00B463E4" w:rsidRDefault="00B463E4" w:rsidP="00F51C69">
      <w:pPr>
        <w:spacing w:after="0" w:line="360" w:lineRule="auto"/>
        <w:ind w:firstLine="720"/>
        <w:jc w:val="both"/>
        <w:rPr>
          <w:rFonts w:ascii="Times New Roman" w:hAnsi="Times New Roman"/>
          <w:sz w:val="28"/>
          <w:szCs w:val="28"/>
          <w:lang w:val="uk-UA"/>
        </w:rPr>
      </w:pPr>
      <w:r w:rsidRPr="00F51C69">
        <w:rPr>
          <w:rFonts w:ascii="Times New Roman" w:hAnsi="Times New Roman"/>
          <w:b/>
          <w:i/>
          <w:sz w:val="28"/>
          <w:szCs w:val="28"/>
          <w:lang w:val="uk-UA"/>
        </w:rPr>
        <w:t>Технологічний блок</w:t>
      </w:r>
      <w:r w:rsidRPr="00B463E4">
        <w:rPr>
          <w:rFonts w:ascii="Times New Roman" w:hAnsi="Times New Roman"/>
          <w:sz w:val="28"/>
          <w:szCs w:val="28"/>
          <w:lang w:val="uk-UA"/>
        </w:rPr>
        <w:t xml:space="preserve"> моделі формування кар'єрної компетентності включає поетапну реалізацію виявлених і обґрунтованих</w:t>
      </w:r>
      <w:r w:rsidR="00F70F43">
        <w:rPr>
          <w:rFonts w:ascii="Times New Roman" w:hAnsi="Times New Roman"/>
          <w:sz w:val="28"/>
          <w:szCs w:val="28"/>
          <w:lang w:val="uk-UA"/>
        </w:rPr>
        <w:t xml:space="preserve"> раніше педагогічних умов</w:t>
      </w:r>
      <w:r w:rsidRPr="00B463E4">
        <w:rPr>
          <w:rFonts w:ascii="Times New Roman" w:hAnsi="Times New Roman"/>
          <w:sz w:val="28"/>
          <w:szCs w:val="28"/>
          <w:lang w:val="uk-UA"/>
        </w:rPr>
        <w:t>.</w:t>
      </w:r>
    </w:p>
    <w:p w:rsidR="00847A23" w:rsidRPr="00847A23" w:rsidRDefault="00F70F43" w:rsidP="00F51C69">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Орієнтувальний</w:t>
      </w:r>
      <w:r w:rsidR="00847A23" w:rsidRPr="00847A23">
        <w:rPr>
          <w:rFonts w:ascii="Times New Roman" w:hAnsi="Times New Roman"/>
          <w:sz w:val="28"/>
          <w:szCs w:val="28"/>
          <w:lang w:val="uk-UA"/>
        </w:rPr>
        <w:t xml:space="preserve"> етап націлений на актуалізацію ціннісного ставлення </w:t>
      </w:r>
      <w:r w:rsidR="004E75B0">
        <w:rPr>
          <w:rFonts w:ascii="Times New Roman" w:hAnsi="Times New Roman"/>
          <w:sz w:val="28"/>
          <w:szCs w:val="28"/>
          <w:lang w:val="uk-UA"/>
        </w:rPr>
        <w:t xml:space="preserve">магістрів </w:t>
      </w:r>
      <w:r w:rsidR="00847A23" w:rsidRPr="00847A23">
        <w:rPr>
          <w:rFonts w:ascii="Times New Roman" w:hAnsi="Times New Roman"/>
          <w:sz w:val="28"/>
          <w:szCs w:val="28"/>
          <w:lang w:val="uk-UA"/>
        </w:rPr>
        <w:t xml:space="preserve">до </w:t>
      </w:r>
      <w:r>
        <w:rPr>
          <w:rFonts w:ascii="Times New Roman" w:hAnsi="Times New Roman"/>
          <w:sz w:val="28"/>
          <w:szCs w:val="28"/>
          <w:lang w:val="uk-UA"/>
        </w:rPr>
        <w:t xml:space="preserve">вищої </w:t>
      </w:r>
      <w:r w:rsidR="00847A23" w:rsidRPr="00847A23">
        <w:rPr>
          <w:rFonts w:ascii="Times New Roman" w:hAnsi="Times New Roman"/>
          <w:sz w:val="28"/>
          <w:szCs w:val="28"/>
          <w:lang w:val="uk-UA"/>
        </w:rPr>
        <w:t>освіти, збагачення знань про професійну кар'єру, сутність і зміст</w:t>
      </w:r>
      <w:r>
        <w:rPr>
          <w:rFonts w:ascii="Times New Roman" w:hAnsi="Times New Roman"/>
          <w:sz w:val="28"/>
          <w:szCs w:val="28"/>
          <w:lang w:val="uk-UA"/>
        </w:rPr>
        <w:t xml:space="preserve"> кар'єрної</w:t>
      </w:r>
      <w:r w:rsidR="00847A23" w:rsidRPr="00847A23">
        <w:rPr>
          <w:rFonts w:ascii="Times New Roman" w:hAnsi="Times New Roman"/>
          <w:sz w:val="28"/>
          <w:szCs w:val="28"/>
          <w:lang w:val="uk-UA"/>
        </w:rPr>
        <w:t xml:space="preserve"> компетентності, про можливі шля</w:t>
      </w:r>
      <w:r w:rsidR="004E75B0">
        <w:rPr>
          <w:rFonts w:ascii="Times New Roman" w:hAnsi="Times New Roman"/>
          <w:sz w:val="28"/>
          <w:szCs w:val="28"/>
          <w:lang w:val="uk-UA"/>
        </w:rPr>
        <w:t xml:space="preserve">хи розвитку кар'єри і необхідні </w:t>
      </w:r>
      <w:r w:rsidR="004E75B0">
        <w:rPr>
          <w:rFonts w:ascii="Times New Roman" w:hAnsi="Times New Roman"/>
          <w:sz w:val="28"/>
          <w:szCs w:val="28"/>
          <w:lang w:val="uk-UA"/>
        </w:rPr>
        <w:lastRenderedPageBreak/>
        <w:t>компетенції</w:t>
      </w:r>
      <w:r w:rsidR="00847A23" w:rsidRPr="00847A23">
        <w:rPr>
          <w:rFonts w:ascii="Times New Roman" w:hAnsi="Times New Roman"/>
          <w:sz w:val="28"/>
          <w:szCs w:val="28"/>
          <w:lang w:val="uk-UA"/>
        </w:rPr>
        <w:t xml:space="preserve"> для успішної професійної кар'</w:t>
      </w:r>
      <w:r w:rsidR="004E75B0">
        <w:rPr>
          <w:rFonts w:ascii="Times New Roman" w:hAnsi="Times New Roman"/>
          <w:sz w:val="28"/>
          <w:szCs w:val="28"/>
          <w:lang w:val="uk-UA"/>
        </w:rPr>
        <w:t>єри - на формування мотиваційного</w:t>
      </w:r>
      <w:r w:rsidR="00847A23" w:rsidRPr="00847A23">
        <w:rPr>
          <w:rFonts w:ascii="Times New Roman" w:hAnsi="Times New Roman"/>
          <w:sz w:val="28"/>
          <w:szCs w:val="28"/>
          <w:lang w:val="uk-UA"/>
        </w:rPr>
        <w:t>, когнітивного компонентів кар'єрної компетентності студентів.</w:t>
      </w:r>
    </w:p>
    <w:p w:rsidR="00847A23" w:rsidRPr="00847A23" w:rsidRDefault="00F70F43" w:rsidP="00F51C69">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Діяльнісно-активний </w:t>
      </w:r>
      <w:r w:rsidR="00847A23" w:rsidRPr="00847A23">
        <w:rPr>
          <w:rFonts w:ascii="Times New Roman" w:hAnsi="Times New Roman"/>
          <w:sz w:val="28"/>
          <w:szCs w:val="28"/>
          <w:lang w:val="uk-UA"/>
        </w:rPr>
        <w:t xml:space="preserve">етап націлений на організацію включеності студентів у </w:t>
      </w:r>
      <w:r w:rsidR="004E75B0">
        <w:rPr>
          <w:rFonts w:ascii="Times New Roman" w:hAnsi="Times New Roman"/>
          <w:sz w:val="28"/>
          <w:szCs w:val="28"/>
          <w:lang w:val="uk-UA"/>
        </w:rPr>
        <w:t>магістерську підготовку</w:t>
      </w:r>
      <w:r w:rsidR="00847A23" w:rsidRPr="00847A23">
        <w:rPr>
          <w:rFonts w:ascii="Times New Roman" w:hAnsi="Times New Roman"/>
          <w:sz w:val="28"/>
          <w:szCs w:val="28"/>
          <w:lang w:val="uk-UA"/>
        </w:rPr>
        <w:t xml:space="preserve"> </w:t>
      </w:r>
      <w:r>
        <w:rPr>
          <w:rFonts w:ascii="Times New Roman" w:hAnsi="Times New Roman"/>
          <w:sz w:val="28"/>
          <w:szCs w:val="28"/>
          <w:lang w:val="uk-UA"/>
        </w:rPr>
        <w:t>в якості суб'єкта, в фіксуванні</w:t>
      </w:r>
      <w:r w:rsidR="00847A23" w:rsidRPr="00847A23">
        <w:rPr>
          <w:rFonts w:ascii="Times New Roman" w:hAnsi="Times New Roman"/>
          <w:sz w:val="28"/>
          <w:szCs w:val="28"/>
          <w:lang w:val="uk-UA"/>
        </w:rPr>
        <w:t xml:space="preserve"> досягнень у вигляді портфоліо, на </w:t>
      </w:r>
      <w:r>
        <w:rPr>
          <w:rFonts w:ascii="Times New Roman" w:hAnsi="Times New Roman"/>
          <w:sz w:val="28"/>
          <w:szCs w:val="28"/>
          <w:lang w:val="uk-UA"/>
        </w:rPr>
        <w:t xml:space="preserve">створення </w:t>
      </w:r>
      <w:r w:rsidR="008F43F4">
        <w:rPr>
          <w:rFonts w:ascii="Times New Roman" w:hAnsi="Times New Roman"/>
          <w:sz w:val="28"/>
          <w:szCs w:val="28"/>
          <w:lang w:val="uk-UA"/>
        </w:rPr>
        <w:t xml:space="preserve">магістрам </w:t>
      </w:r>
      <w:r w:rsidR="00847A23" w:rsidRPr="00847A23">
        <w:rPr>
          <w:rFonts w:ascii="Times New Roman" w:hAnsi="Times New Roman"/>
          <w:sz w:val="28"/>
          <w:szCs w:val="28"/>
          <w:lang w:val="uk-UA"/>
        </w:rPr>
        <w:t>можливостей розвивати здібності до самоактуа</w:t>
      </w:r>
      <w:r w:rsidR="009E2D20">
        <w:rPr>
          <w:rFonts w:ascii="Times New Roman" w:hAnsi="Times New Roman"/>
          <w:sz w:val="28"/>
          <w:szCs w:val="28"/>
          <w:lang w:val="uk-UA"/>
        </w:rPr>
        <w:t>лізації, високу самоефективність</w:t>
      </w:r>
      <w:r w:rsidR="00847A23" w:rsidRPr="00847A23">
        <w:rPr>
          <w:rFonts w:ascii="Times New Roman" w:hAnsi="Times New Roman"/>
          <w:sz w:val="28"/>
          <w:szCs w:val="28"/>
          <w:lang w:val="uk-UA"/>
        </w:rPr>
        <w:t>, на о</w:t>
      </w:r>
      <w:r w:rsidR="008F43F4">
        <w:rPr>
          <w:rFonts w:ascii="Times New Roman" w:hAnsi="Times New Roman"/>
          <w:sz w:val="28"/>
          <w:szCs w:val="28"/>
          <w:lang w:val="uk-UA"/>
        </w:rPr>
        <w:t>рганізацію їх квазіпрофесійної</w:t>
      </w:r>
      <w:r w:rsidR="00847A23" w:rsidRPr="00847A23">
        <w:rPr>
          <w:rFonts w:ascii="Times New Roman" w:hAnsi="Times New Roman"/>
          <w:sz w:val="28"/>
          <w:szCs w:val="28"/>
          <w:lang w:val="uk-UA"/>
        </w:rPr>
        <w:t xml:space="preserve"> діяльності - на формування д</w:t>
      </w:r>
      <w:r w:rsidR="008F43F4">
        <w:rPr>
          <w:rFonts w:ascii="Times New Roman" w:hAnsi="Times New Roman"/>
          <w:sz w:val="28"/>
          <w:szCs w:val="28"/>
          <w:lang w:val="uk-UA"/>
        </w:rPr>
        <w:t>іяльнісного компонента кар'єрної</w:t>
      </w:r>
      <w:r w:rsidR="00847A23" w:rsidRPr="00847A23">
        <w:rPr>
          <w:rFonts w:ascii="Times New Roman" w:hAnsi="Times New Roman"/>
          <w:sz w:val="28"/>
          <w:szCs w:val="28"/>
          <w:lang w:val="uk-UA"/>
        </w:rPr>
        <w:t xml:space="preserve"> компетентності </w:t>
      </w:r>
      <w:r w:rsidR="008F43F4">
        <w:rPr>
          <w:rFonts w:ascii="Times New Roman" w:hAnsi="Times New Roman"/>
          <w:sz w:val="28"/>
          <w:szCs w:val="28"/>
          <w:lang w:val="uk-UA"/>
        </w:rPr>
        <w:t xml:space="preserve">майбутніх менеджерів. </w:t>
      </w:r>
    </w:p>
    <w:p w:rsidR="00847A23" w:rsidRPr="00847A23" w:rsidRDefault="002C7720" w:rsidP="00F51C69">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Заключний</w:t>
      </w:r>
      <w:r w:rsidR="00847A23" w:rsidRPr="00847A23">
        <w:rPr>
          <w:rFonts w:ascii="Times New Roman" w:hAnsi="Times New Roman"/>
          <w:sz w:val="28"/>
          <w:szCs w:val="28"/>
          <w:lang w:val="uk-UA"/>
        </w:rPr>
        <w:t xml:space="preserve"> етап націлений на оцінку студентами можливостей, здібностей, компетенцій, необхідних для успішної професійної кар'єри і постановку на </w:t>
      </w:r>
      <w:r w:rsidR="004E75B0">
        <w:rPr>
          <w:rFonts w:ascii="Times New Roman" w:hAnsi="Times New Roman"/>
          <w:sz w:val="28"/>
          <w:szCs w:val="28"/>
          <w:lang w:val="uk-UA"/>
        </w:rPr>
        <w:t xml:space="preserve">цій </w:t>
      </w:r>
      <w:r w:rsidR="00847A23" w:rsidRPr="00847A23">
        <w:rPr>
          <w:rFonts w:ascii="Times New Roman" w:hAnsi="Times New Roman"/>
          <w:sz w:val="28"/>
          <w:szCs w:val="28"/>
          <w:lang w:val="uk-UA"/>
        </w:rPr>
        <w:t xml:space="preserve">основі рефлексії досяжних цілей у </w:t>
      </w:r>
      <w:r w:rsidR="00A131C5">
        <w:rPr>
          <w:rFonts w:ascii="Times New Roman" w:hAnsi="Times New Roman"/>
          <w:sz w:val="28"/>
          <w:szCs w:val="28"/>
          <w:lang w:val="uk-UA"/>
        </w:rPr>
        <w:t xml:space="preserve">вищій </w:t>
      </w:r>
      <w:r w:rsidR="00847A23" w:rsidRPr="00847A23">
        <w:rPr>
          <w:rFonts w:ascii="Times New Roman" w:hAnsi="Times New Roman"/>
          <w:sz w:val="28"/>
          <w:szCs w:val="28"/>
          <w:lang w:val="uk-UA"/>
        </w:rPr>
        <w:t>освіті, планування кар'єри - формування рефлексив</w:t>
      </w:r>
      <w:r w:rsidR="00A131C5">
        <w:rPr>
          <w:rFonts w:ascii="Times New Roman" w:hAnsi="Times New Roman"/>
          <w:sz w:val="28"/>
          <w:szCs w:val="28"/>
          <w:lang w:val="uk-UA"/>
        </w:rPr>
        <w:t>но-оцінного компонента кар'єрної</w:t>
      </w:r>
      <w:r w:rsidR="00847A23" w:rsidRPr="00847A23">
        <w:rPr>
          <w:rFonts w:ascii="Times New Roman" w:hAnsi="Times New Roman"/>
          <w:sz w:val="28"/>
          <w:szCs w:val="28"/>
          <w:lang w:val="uk-UA"/>
        </w:rPr>
        <w:t xml:space="preserve"> компетентності </w:t>
      </w:r>
      <w:r w:rsidR="00A131C5">
        <w:rPr>
          <w:rFonts w:ascii="Times New Roman" w:hAnsi="Times New Roman"/>
          <w:sz w:val="28"/>
          <w:szCs w:val="28"/>
          <w:lang w:val="uk-UA"/>
        </w:rPr>
        <w:t xml:space="preserve">майбутніх управлінців. </w:t>
      </w:r>
    </w:p>
    <w:p w:rsidR="00847A23" w:rsidRPr="00847A23" w:rsidRDefault="00847A23" w:rsidP="00F51C69">
      <w:pPr>
        <w:spacing w:after="0" w:line="360" w:lineRule="auto"/>
        <w:ind w:firstLine="720"/>
        <w:jc w:val="both"/>
        <w:rPr>
          <w:rFonts w:ascii="Times New Roman" w:hAnsi="Times New Roman"/>
          <w:sz w:val="28"/>
          <w:szCs w:val="28"/>
          <w:lang w:val="uk-UA"/>
        </w:rPr>
      </w:pPr>
      <w:r w:rsidRPr="00F51C69">
        <w:rPr>
          <w:rFonts w:ascii="Times New Roman" w:hAnsi="Times New Roman"/>
          <w:b/>
          <w:i/>
          <w:sz w:val="28"/>
          <w:szCs w:val="28"/>
          <w:lang w:val="uk-UA"/>
        </w:rPr>
        <w:t>Діагностичний блок</w:t>
      </w:r>
      <w:r w:rsidRPr="00847A23">
        <w:rPr>
          <w:rFonts w:ascii="Times New Roman" w:hAnsi="Times New Roman"/>
          <w:sz w:val="28"/>
          <w:szCs w:val="28"/>
          <w:lang w:val="uk-UA"/>
        </w:rPr>
        <w:t xml:space="preserve"> моделі включає здійснення педагогічних ви</w:t>
      </w:r>
      <w:r w:rsidR="004F5B67">
        <w:rPr>
          <w:rFonts w:ascii="Times New Roman" w:hAnsi="Times New Roman"/>
          <w:sz w:val="28"/>
          <w:szCs w:val="28"/>
          <w:lang w:val="uk-UA"/>
        </w:rPr>
        <w:t>мірювань сформованості кар'єрної</w:t>
      </w:r>
      <w:r w:rsidR="004E75B0">
        <w:rPr>
          <w:rFonts w:ascii="Times New Roman" w:hAnsi="Times New Roman"/>
          <w:sz w:val="28"/>
          <w:szCs w:val="28"/>
          <w:lang w:val="uk-UA"/>
        </w:rPr>
        <w:t xml:space="preserve"> компетентності майбутніх менеджерів</w:t>
      </w:r>
      <w:r w:rsidRPr="00847A23">
        <w:rPr>
          <w:rFonts w:ascii="Times New Roman" w:hAnsi="Times New Roman"/>
          <w:sz w:val="28"/>
          <w:szCs w:val="28"/>
          <w:lang w:val="uk-UA"/>
        </w:rPr>
        <w:t>. Для цього виділено</w:t>
      </w:r>
      <w:r w:rsidR="004E75B0">
        <w:rPr>
          <w:rFonts w:ascii="Times New Roman" w:hAnsi="Times New Roman"/>
          <w:sz w:val="28"/>
          <w:szCs w:val="28"/>
          <w:lang w:val="uk-UA"/>
        </w:rPr>
        <w:t xml:space="preserve"> критерії (мотиваційний</w:t>
      </w:r>
      <w:r w:rsidRPr="00847A23">
        <w:rPr>
          <w:rFonts w:ascii="Times New Roman" w:hAnsi="Times New Roman"/>
          <w:sz w:val="28"/>
          <w:szCs w:val="28"/>
          <w:lang w:val="uk-UA"/>
        </w:rPr>
        <w:t>, когнітивний, діяльнісний, рефлексивно-оцінний), складові дії, що дозволяють оцінити прояв в діяльності</w:t>
      </w:r>
      <w:r w:rsidR="004F5B67">
        <w:rPr>
          <w:rFonts w:ascii="Times New Roman" w:hAnsi="Times New Roman"/>
          <w:sz w:val="28"/>
          <w:szCs w:val="28"/>
          <w:lang w:val="uk-UA"/>
        </w:rPr>
        <w:t xml:space="preserve"> </w:t>
      </w:r>
      <w:r w:rsidR="004E75B0">
        <w:rPr>
          <w:rFonts w:ascii="Times New Roman" w:hAnsi="Times New Roman"/>
          <w:sz w:val="28"/>
          <w:szCs w:val="28"/>
          <w:lang w:val="uk-UA"/>
        </w:rPr>
        <w:t xml:space="preserve">міри </w:t>
      </w:r>
      <w:r w:rsidR="004F5B67">
        <w:rPr>
          <w:rFonts w:ascii="Times New Roman" w:hAnsi="Times New Roman"/>
          <w:sz w:val="28"/>
          <w:szCs w:val="28"/>
          <w:lang w:val="uk-UA"/>
        </w:rPr>
        <w:t>сформованості кар'єрної</w:t>
      </w:r>
      <w:r w:rsidRPr="00847A23">
        <w:rPr>
          <w:rFonts w:ascii="Times New Roman" w:hAnsi="Times New Roman"/>
          <w:sz w:val="28"/>
          <w:szCs w:val="28"/>
          <w:lang w:val="uk-UA"/>
        </w:rPr>
        <w:t xml:space="preserve"> компетентнос</w:t>
      </w:r>
      <w:r w:rsidR="004F5B67">
        <w:rPr>
          <w:rFonts w:ascii="Times New Roman" w:hAnsi="Times New Roman"/>
          <w:sz w:val="28"/>
          <w:szCs w:val="28"/>
          <w:lang w:val="uk-UA"/>
        </w:rPr>
        <w:t>ті відповідно до рівнів (низького, середнього, високого</w:t>
      </w:r>
      <w:r w:rsidRPr="00847A23">
        <w:rPr>
          <w:rFonts w:ascii="Times New Roman" w:hAnsi="Times New Roman"/>
          <w:sz w:val="28"/>
          <w:szCs w:val="28"/>
          <w:lang w:val="uk-UA"/>
        </w:rPr>
        <w:t>).</w:t>
      </w:r>
    </w:p>
    <w:p w:rsidR="00097D58" w:rsidRPr="00097D58" w:rsidRDefault="00B8412C" w:rsidP="00F51C69">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Отже</w:t>
      </w:r>
      <w:r w:rsidR="00097D58" w:rsidRPr="00097D58">
        <w:rPr>
          <w:rFonts w:ascii="Times New Roman" w:hAnsi="Times New Roman"/>
          <w:sz w:val="28"/>
          <w:szCs w:val="28"/>
          <w:lang w:val="uk-UA"/>
        </w:rPr>
        <w:t>, модель формування кар'єрної компетентності</w:t>
      </w:r>
      <w:r w:rsidR="00FE0CD4">
        <w:rPr>
          <w:rFonts w:ascii="Times New Roman" w:hAnsi="Times New Roman"/>
          <w:sz w:val="28"/>
          <w:szCs w:val="28"/>
          <w:lang w:val="uk-UA"/>
        </w:rPr>
        <w:t xml:space="preserve"> магістрів</w:t>
      </w:r>
      <w:r w:rsidR="00097D58" w:rsidRPr="00097D58">
        <w:rPr>
          <w:rFonts w:ascii="Times New Roman" w:hAnsi="Times New Roman"/>
          <w:sz w:val="28"/>
          <w:szCs w:val="28"/>
          <w:lang w:val="uk-UA"/>
        </w:rPr>
        <w:t xml:space="preserve">, </w:t>
      </w:r>
      <w:r w:rsidR="001E53FA">
        <w:rPr>
          <w:rFonts w:ascii="Times New Roman" w:hAnsi="Times New Roman"/>
          <w:sz w:val="28"/>
          <w:szCs w:val="28"/>
          <w:lang w:val="uk-UA"/>
        </w:rPr>
        <w:t xml:space="preserve">яка </w:t>
      </w:r>
      <w:r w:rsidR="00097D58" w:rsidRPr="00097D58">
        <w:rPr>
          <w:rFonts w:ascii="Times New Roman" w:hAnsi="Times New Roman"/>
          <w:sz w:val="28"/>
          <w:szCs w:val="28"/>
          <w:lang w:val="uk-UA"/>
        </w:rPr>
        <w:t xml:space="preserve">побудована на основі інтеграції системного, компетентнісного, діяльнісного, особистісно-орієнтованого підходів і </w:t>
      </w:r>
      <w:r w:rsidR="00B1005B">
        <w:rPr>
          <w:rFonts w:ascii="Times New Roman" w:hAnsi="Times New Roman"/>
          <w:sz w:val="28"/>
          <w:szCs w:val="28"/>
          <w:lang w:val="uk-UA"/>
        </w:rPr>
        <w:t>є єдністю і функціональної взаємодії</w:t>
      </w:r>
      <w:r w:rsidR="00097D58" w:rsidRPr="00097D58">
        <w:rPr>
          <w:rFonts w:ascii="Times New Roman" w:hAnsi="Times New Roman"/>
          <w:sz w:val="28"/>
          <w:szCs w:val="28"/>
          <w:lang w:val="uk-UA"/>
        </w:rPr>
        <w:t xml:space="preserve"> цільового, змістовного, технологічного, діагностичного блоків</w:t>
      </w:r>
      <w:r w:rsidR="00B1005B">
        <w:rPr>
          <w:rFonts w:ascii="Times New Roman" w:hAnsi="Times New Roman"/>
          <w:sz w:val="28"/>
          <w:szCs w:val="28"/>
          <w:lang w:val="uk-UA"/>
        </w:rPr>
        <w:t>,</w:t>
      </w:r>
      <w:r w:rsidR="00097D58" w:rsidRPr="00097D58">
        <w:rPr>
          <w:rFonts w:ascii="Times New Roman" w:hAnsi="Times New Roman"/>
          <w:sz w:val="28"/>
          <w:szCs w:val="28"/>
          <w:lang w:val="uk-UA"/>
        </w:rPr>
        <w:t xml:space="preserve"> до</w:t>
      </w:r>
      <w:r w:rsidR="00B1005B">
        <w:rPr>
          <w:rFonts w:ascii="Times New Roman" w:hAnsi="Times New Roman"/>
          <w:sz w:val="28"/>
          <w:szCs w:val="28"/>
          <w:lang w:val="uk-UA"/>
        </w:rPr>
        <w:t>зволила підтвердити можливість</w:t>
      </w:r>
      <w:r w:rsidR="006A232E">
        <w:rPr>
          <w:rFonts w:ascii="Times New Roman" w:hAnsi="Times New Roman"/>
          <w:sz w:val="28"/>
          <w:szCs w:val="28"/>
          <w:lang w:val="uk-UA"/>
        </w:rPr>
        <w:t xml:space="preserve"> та</w:t>
      </w:r>
      <w:r w:rsidR="00097D58" w:rsidRPr="00097D58">
        <w:rPr>
          <w:rFonts w:ascii="Times New Roman" w:hAnsi="Times New Roman"/>
          <w:sz w:val="28"/>
          <w:szCs w:val="28"/>
          <w:lang w:val="uk-UA"/>
        </w:rPr>
        <w:t xml:space="preserve"> результативність формування кар'єрної компетентності студентів у </w:t>
      </w:r>
      <w:r w:rsidR="006A232E">
        <w:rPr>
          <w:rFonts w:ascii="Times New Roman" w:hAnsi="Times New Roman"/>
          <w:sz w:val="28"/>
          <w:szCs w:val="28"/>
          <w:lang w:val="uk-UA"/>
        </w:rPr>
        <w:t xml:space="preserve">період їх підготовки у магістратурі </w:t>
      </w:r>
      <w:r w:rsidR="00097D58" w:rsidRPr="00097D58">
        <w:rPr>
          <w:rFonts w:ascii="Times New Roman" w:hAnsi="Times New Roman"/>
          <w:sz w:val="28"/>
          <w:szCs w:val="28"/>
          <w:lang w:val="uk-UA"/>
        </w:rPr>
        <w:t xml:space="preserve">і визначити, що життєва спрямованість </w:t>
      </w:r>
      <w:r w:rsidR="006A232E">
        <w:rPr>
          <w:rFonts w:ascii="Times New Roman" w:hAnsi="Times New Roman"/>
          <w:sz w:val="28"/>
          <w:szCs w:val="28"/>
          <w:lang w:val="uk-UA"/>
        </w:rPr>
        <w:t xml:space="preserve">вищої </w:t>
      </w:r>
      <w:r w:rsidR="00097D58" w:rsidRPr="00097D58">
        <w:rPr>
          <w:rFonts w:ascii="Times New Roman" w:hAnsi="Times New Roman"/>
          <w:sz w:val="28"/>
          <w:szCs w:val="28"/>
          <w:lang w:val="uk-UA"/>
        </w:rPr>
        <w:t xml:space="preserve">освіти, що реалізується за допомогою формування кар'єрної компетентності студентів, </w:t>
      </w:r>
      <w:r w:rsidR="006A232E">
        <w:rPr>
          <w:rFonts w:ascii="Times New Roman" w:hAnsi="Times New Roman"/>
          <w:sz w:val="28"/>
          <w:szCs w:val="28"/>
          <w:lang w:val="uk-UA"/>
        </w:rPr>
        <w:t>сприяє організованому оволодінню</w:t>
      </w:r>
      <w:r w:rsidR="00097D58" w:rsidRPr="00097D58">
        <w:rPr>
          <w:rFonts w:ascii="Times New Roman" w:hAnsi="Times New Roman"/>
          <w:sz w:val="28"/>
          <w:szCs w:val="28"/>
          <w:lang w:val="uk-UA"/>
        </w:rPr>
        <w:t xml:space="preserve"> </w:t>
      </w:r>
      <w:r w:rsidR="00B1005B">
        <w:rPr>
          <w:rFonts w:ascii="Times New Roman" w:hAnsi="Times New Roman"/>
          <w:sz w:val="28"/>
          <w:szCs w:val="28"/>
          <w:lang w:val="uk-UA"/>
        </w:rPr>
        <w:t xml:space="preserve">майбутніми управлінцями </w:t>
      </w:r>
      <w:r w:rsidR="00097D58" w:rsidRPr="00097D58">
        <w:rPr>
          <w:rFonts w:ascii="Times New Roman" w:hAnsi="Times New Roman"/>
          <w:sz w:val="28"/>
          <w:szCs w:val="28"/>
          <w:lang w:val="uk-UA"/>
        </w:rPr>
        <w:t xml:space="preserve">вираженими якостями, необхідними для </w:t>
      </w:r>
      <w:r w:rsidR="00B1005B">
        <w:rPr>
          <w:rFonts w:ascii="Times New Roman" w:hAnsi="Times New Roman"/>
          <w:sz w:val="28"/>
          <w:szCs w:val="28"/>
          <w:lang w:val="uk-UA"/>
        </w:rPr>
        <w:t xml:space="preserve">їх </w:t>
      </w:r>
      <w:r w:rsidR="00097D58" w:rsidRPr="00097D58">
        <w:rPr>
          <w:rFonts w:ascii="Times New Roman" w:hAnsi="Times New Roman"/>
          <w:sz w:val="28"/>
          <w:szCs w:val="28"/>
          <w:lang w:val="uk-UA"/>
        </w:rPr>
        <w:t xml:space="preserve">успішної </w:t>
      </w:r>
      <w:r w:rsidR="00B1005B">
        <w:rPr>
          <w:rFonts w:ascii="Times New Roman" w:hAnsi="Times New Roman"/>
          <w:sz w:val="28"/>
          <w:szCs w:val="28"/>
          <w:lang w:val="uk-UA"/>
        </w:rPr>
        <w:lastRenderedPageBreak/>
        <w:t xml:space="preserve">управлінської </w:t>
      </w:r>
      <w:r w:rsidR="00097D58" w:rsidRPr="00097D58">
        <w:rPr>
          <w:rFonts w:ascii="Times New Roman" w:hAnsi="Times New Roman"/>
          <w:sz w:val="28"/>
          <w:szCs w:val="28"/>
          <w:lang w:val="uk-UA"/>
        </w:rPr>
        <w:t>діяльності</w:t>
      </w:r>
      <w:r w:rsidR="006A232E">
        <w:rPr>
          <w:rFonts w:ascii="Times New Roman" w:hAnsi="Times New Roman"/>
          <w:sz w:val="28"/>
          <w:szCs w:val="28"/>
          <w:lang w:val="uk-UA"/>
        </w:rPr>
        <w:t>, які</w:t>
      </w:r>
      <w:r w:rsidR="00097D58" w:rsidRPr="00097D58">
        <w:rPr>
          <w:rFonts w:ascii="Times New Roman" w:hAnsi="Times New Roman"/>
          <w:sz w:val="28"/>
          <w:szCs w:val="28"/>
          <w:lang w:val="uk-UA"/>
        </w:rPr>
        <w:t xml:space="preserve"> зумовлюють орієнтування в можливих напрямках кар'єри, що дозволяє усвідомлено вибудувати індивідуальну освітню траєкторію, створювати умови для самовизначення і соціалізації </w:t>
      </w:r>
      <w:r w:rsidR="006A232E">
        <w:rPr>
          <w:rFonts w:ascii="Times New Roman" w:hAnsi="Times New Roman"/>
          <w:sz w:val="28"/>
          <w:szCs w:val="28"/>
          <w:lang w:val="uk-UA"/>
        </w:rPr>
        <w:t xml:space="preserve">майбутнього управлінця </w:t>
      </w:r>
      <w:r w:rsidR="00097D58" w:rsidRPr="00097D58">
        <w:rPr>
          <w:rFonts w:ascii="Times New Roman" w:hAnsi="Times New Roman"/>
          <w:sz w:val="28"/>
          <w:szCs w:val="28"/>
          <w:lang w:val="uk-UA"/>
        </w:rPr>
        <w:t xml:space="preserve">в інтересах його самого, сім'ї та держави; розвиток актуальних для кар'єрного зростання потреб, спрямованих на </w:t>
      </w:r>
      <w:r w:rsidR="006A232E">
        <w:rPr>
          <w:rFonts w:ascii="Times New Roman" w:hAnsi="Times New Roman"/>
          <w:sz w:val="28"/>
          <w:szCs w:val="28"/>
          <w:lang w:val="uk-UA"/>
        </w:rPr>
        <w:t>самовиховання, самоосвіту</w:t>
      </w:r>
      <w:r w:rsidR="00097D58" w:rsidRPr="00097D58">
        <w:rPr>
          <w:rFonts w:ascii="Times New Roman" w:hAnsi="Times New Roman"/>
          <w:sz w:val="28"/>
          <w:szCs w:val="28"/>
          <w:lang w:val="uk-UA"/>
        </w:rPr>
        <w:t xml:space="preserve">, самореалізацію, самовизначення, самоактуалізацію, самоаналіз (якостей, що характеризують суб'єктну позицію) і адекватну самооцінку, що дозволяє ставити досяжні цілі в подальшій професійній </w:t>
      </w:r>
      <w:r w:rsidR="006A232E">
        <w:rPr>
          <w:rFonts w:ascii="Times New Roman" w:hAnsi="Times New Roman"/>
          <w:sz w:val="28"/>
          <w:szCs w:val="28"/>
          <w:lang w:val="uk-UA"/>
        </w:rPr>
        <w:t xml:space="preserve">управлінській </w:t>
      </w:r>
      <w:r w:rsidR="00097D58" w:rsidRPr="00097D58">
        <w:rPr>
          <w:rFonts w:ascii="Times New Roman" w:hAnsi="Times New Roman"/>
          <w:sz w:val="28"/>
          <w:szCs w:val="28"/>
          <w:lang w:val="uk-UA"/>
        </w:rPr>
        <w:t>діяльності і кар'єрі.</w:t>
      </w:r>
    </w:p>
    <w:p w:rsidR="000E1EBD" w:rsidRPr="003C3EA2" w:rsidRDefault="00390E34" w:rsidP="00F51C69">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П</w:t>
      </w:r>
      <w:r w:rsidR="00E81E50" w:rsidRPr="00E81E50">
        <w:rPr>
          <w:rFonts w:ascii="Times New Roman" w:hAnsi="Times New Roman"/>
          <w:sz w:val="28"/>
          <w:szCs w:val="28"/>
          <w:lang w:val="uk-UA"/>
        </w:rPr>
        <w:t>ідготовка випускника</w:t>
      </w:r>
      <w:r w:rsidR="00F51C69">
        <w:rPr>
          <w:rFonts w:ascii="Times New Roman" w:hAnsi="Times New Roman"/>
          <w:sz w:val="28"/>
          <w:szCs w:val="28"/>
          <w:lang w:val="uk-UA"/>
        </w:rPr>
        <w:t xml:space="preserve"> – </w:t>
      </w:r>
      <w:r>
        <w:rPr>
          <w:rFonts w:ascii="Times New Roman" w:hAnsi="Times New Roman"/>
          <w:sz w:val="28"/>
          <w:szCs w:val="28"/>
          <w:lang w:val="uk-UA"/>
        </w:rPr>
        <w:t>майбутнього управлінця в галузі освіти</w:t>
      </w:r>
      <w:r w:rsidR="00E81E50" w:rsidRPr="00E81E50">
        <w:rPr>
          <w:rFonts w:ascii="Times New Roman" w:hAnsi="Times New Roman"/>
          <w:sz w:val="28"/>
          <w:szCs w:val="28"/>
          <w:lang w:val="uk-UA"/>
        </w:rPr>
        <w:t>, що володіє високи</w:t>
      </w:r>
      <w:r>
        <w:rPr>
          <w:rFonts w:ascii="Times New Roman" w:hAnsi="Times New Roman"/>
          <w:sz w:val="28"/>
          <w:szCs w:val="28"/>
          <w:lang w:val="uk-UA"/>
        </w:rPr>
        <w:t>м рівнем сформованості кар'єрної</w:t>
      </w:r>
      <w:r w:rsidR="00E81E50" w:rsidRPr="00E81E50">
        <w:rPr>
          <w:rFonts w:ascii="Times New Roman" w:hAnsi="Times New Roman"/>
          <w:sz w:val="28"/>
          <w:szCs w:val="28"/>
          <w:lang w:val="uk-UA"/>
        </w:rPr>
        <w:t xml:space="preserve"> компетентності, є передумовою його успішного працевлаштування, адаптації в професійній сфері, здійснення усвідомленого і цілеспрямованого процесу професійної самореалізації, розвитку професійної кар'єри.</w:t>
      </w:r>
    </w:p>
    <w:p w:rsidR="00402F33" w:rsidRDefault="00402F33" w:rsidP="00F51C69">
      <w:pPr>
        <w:spacing w:after="0" w:line="360" w:lineRule="auto"/>
        <w:ind w:firstLine="720"/>
        <w:jc w:val="both"/>
        <w:rPr>
          <w:lang w:val="uk-UA"/>
        </w:rPr>
      </w:pPr>
    </w:p>
    <w:p w:rsidR="00402F33" w:rsidRDefault="00402F33" w:rsidP="00F51C69">
      <w:pPr>
        <w:spacing w:after="0" w:line="360" w:lineRule="auto"/>
        <w:ind w:firstLine="720"/>
        <w:jc w:val="both"/>
        <w:rPr>
          <w:lang w:val="uk-UA"/>
        </w:rPr>
      </w:pPr>
    </w:p>
    <w:p w:rsidR="00277329" w:rsidRDefault="00277329" w:rsidP="00F51C69">
      <w:pPr>
        <w:spacing w:after="0" w:line="360" w:lineRule="auto"/>
        <w:ind w:firstLine="720"/>
        <w:jc w:val="both"/>
        <w:rPr>
          <w:lang w:val="uk-UA"/>
        </w:rPr>
      </w:pPr>
    </w:p>
    <w:p w:rsidR="00277329" w:rsidRDefault="00277329" w:rsidP="00F51C69">
      <w:pPr>
        <w:spacing w:after="0" w:line="360" w:lineRule="auto"/>
        <w:ind w:firstLine="720"/>
        <w:jc w:val="both"/>
        <w:rPr>
          <w:lang w:val="uk-UA"/>
        </w:rPr>
      </w:pPr>
    </w:p>
    <w:p w:rsidR="00277329" w:rsidRDefault="00277329" w:rsidP="00F51C69">
      <w:pPr>
        <w:spacing w:after="0" w:line="360" w:lineRule="auto"/>
        <w:ind w:firstLine="720"/>
        <w:jc w:val="both"/>
        <w:rPr>
          <w:lang w:val="uk-UA"/>
        </w:rPr>
      </w:pPr>
    </w:p>
    <w:p w:rsidR="00277329" w:rsidRDefault="00277329" w:rsidP="00F51C69">
      <w:pPr>
        <w:spacing w:after="0" w:line="360" w:lineRule="auto"/>
        <w:ind w:firstLine="720"/>
        <w:jc w:val="both"/>
        <w:rPr>
          <w:lang w:val="uk-UA"/>
        </w:rPr>
      </w:pPr>
    </w:p>
    <w:p w:rsidR="00277329" w:rsidRDefault="00277329" w:rsidP="00F51C69">
      <w:pPr>
        <w:spacing w:after="0" w:line="360" w:lineRule="auto"/>
        <w:ind w:firstLine="720"/>
        <w:jc w:val="both"/>
        <w:rPr>
          <w:lang w:val="uk-UA"/>
        </w:rPr>
      </w:pPr>
    </w:p>
    <w:p w:rsidR="00277329" w:rsidRDefault="00277329" w:rsidP="00F51C69">
      <w:pPr>
        <w:spacing w:after="0" w:line="360" w:lineRule="auto"/>
        <w:ind w:firstLine="720"/>
        <w:jc w:val="both"/>
        <w:rPr>
          <w:lang w:val="uk-UA"/>
        </w:rPr>
      </w:pPr>
    </w:p>
    <w:p w:rsidR="00277329" w:rsidRDefault="00277329" w:rsidP="00F51C69">
      <w:pPr>
        <w:spacing w:after="0" w:line="360" w:lineRule="auto"/>
        <w:ind w:firstLine="720"/>
        <w:jc w:val="both"/>
        <w:rPr>
          <w:lang w:val="uk-UA"/>
        </w:rPr>
      </w:pPr>
    </w:p>
    <w:p w:rsidR="00277329" w:rsidRDefault="00277329" w:rsidP="00F51C69">
      <w:pPr>
        <w:spacing w:after="0" w:line="360" w:lineRule="auto"/>
        <w:ind w:firstLine="720"/>
        <w:jc w:val="both"/>
        <w:rPr>
          <w:lang w:val="uk-UA"/>
        </w:rPr>
      </w:pPr>
    </w:p>
    <w:p w:rsidR="00277329" w:rsidRDefault="00277329" w:rsidP="00F51C69">
      <w:pPr>
        <w:spacing w:after="0" w:line="360" w:lineRule="auto"/>
        <w:ind w:firstLine="720"/>
        <w:jc w:val="both"/>
        <w:rPr>
          <w:lang w:val="uk-UA"/>
        </w:rPr>
      </w:pPr>
    </w:p>
    <w:p w:rsidR="00277329" w:rsidRDefault="00277329" w:rsidP="00F51C69">
      <w:pPr>
        <w:spacing w:after="0" w:line="360" w:lineRule="auto"/>
        <w:ind w:firstLine="720"/>
        <w:jc w:val="both"/>
        <w:rPr>
          <w:lang w:val="uk-UA"/>
        </w:rPr>
      </w:pPr>
    </w:p>
    <w:p w:rsidR="00277329" w:rsidRDefault="00277329" w:rsidP="00F51C69">
      <w:pPr>
        <w:spacing w:after="0" w:line="360" w:lineRule="auto"/>
        <w:ind w:firstLine="720"/>
        <w:jc w:val="both"/>
        <w:rPr>
          <w:lang w:val="uk-UA"/>
        </w:rPr>
      </w:pPr>
    </w:p>
    <w:p w:rsidR="00277329" w:rsidRDefault="00277329" w:rsidP="00F51C69">
      <w:pPr>
        <w:spacing w:after="0" w:line="360" w:lineRule="auto"/>
        <w:ind w:firstLine="720"/>
        <w:jc w:val="both"/>
        <w:rPr>
          <w:lang w:val="uk-UA"/>
        </w:rPr>
      </w:pPr>
    </w:p>
    <w:p w:rsidR="00277329" w:rsidRDefault="00277329" w:rsidP="00F51C69">
      <w:pPr>
        <w:spacing w:after="0" w:line="360" w:lineRule="auto"/>
        <w:ind w:firstLine="720"/>
        <w:jc w:val="both"/>
        <w:rPr>
          <w:lang w:val="uk-UA"/>
        </w:rPr>
      </w:pPr>
    </w:p>
    <w:p w:rsidR="00277329" w:rsidRDefault="00277329" w:rsidP="00F51C69">
      <w:pPr>
        <w:spacing w:after="0" w:line="360" w:lineRule="auto"/>
        <w:ind w:firstLine="720"/>
        <w:jc w:val="both"/>
        <w:rPr>
          <w:lang w:val="uk-UA"/>
        </w:rPr>
      </w:pPr>
    </w:p>
    <w:p w:rsidR="00402F33" w:rsidRDefault="00402F33" w:rsidP="00F51C69">
      <w:pPr>
        <w:spacing w:after="0" w:line="360" w:lineRule="auto"/>
        <w:ind w:firstLine="720"/>
        <w:jc w:val="both"/>
        <w:rPr>
          <w:lang w:val="uk-UA"/>
        </w:rPr>
      </w:pPr>
    </w:p>
    <w:p w:rsidR="00402F33" w:rsidRDefault="00402F33" w:rsidP="00F51C69">
      <w:pPr>
        <w:spacing w:after="0" w:line="360" w:lineRule="auto"/>
        <w:ind w:firstLine="720"/>
        <w:jc w:val="both"/>
        <w:rPr>
          <w:lang w:val="uk-UA"/>
        </w:rPr>
      </w:pPr>
    </w:p>
    <w:p w:rsidR="00333BC0" w:rsidRDefault="003F6B25" w:rsidP="00402F33">
      <w:pPr>
        <w:spacing w:after="0" w:line="360" w:lineRule="auto"/>
        <w:ind w:firstLine="720"/>
        <w:jc w:val="center"/>
        <w:rPr>
          <w:rFonts w:ascii="Times New Roman" w:hAnsi="Times New Roman"/>
          <w:b/>
          <w:sz w:val="28"/>
          <w:szCs w:val="28"/>
          <w:lang w:val="uk-UA"/>
        </w:rPr>
      </w:pPr>
      <w:hyperlink w:anchor="_Toc26790179" w:history="1">
        <w:r w:rsidR="00B617A1" w:rsidRPr="000569BD">
          <w:rPr>
            <w:rStyle w:val="a4"/>
            <w:rFonts w:ascii="Times New Roman" w:hAnsi="Times New Roman"/>
            <w:b/>
            <w:noProof/>
            <w:color w:val="auto"/>
            <w:sz w:val="28"/>
            <w:szCs w:val="28"/>
            <w:u w:val="none"/>
            <w:lang w:val="uk-UA"/>
          </w:rPr>
          <w:t>Висновки до розділу</w:t>
        </w:r>
        <w:r w:rsidR="00B617A1" w:rsidRPr="000569BD">
          <w:rPr>
            <w:b/>
            <w:noProof/>
            <w:webHidden/>
            <w:lang w:val="uk-UA"/>
          </w:rPr>
          <w:tab/>
        </w:r>
      </w:hyperlink>
      <w:r w:rsidR="00402F33" w:rsidRPr="00227377">
        <w:rPr>
          <w:rFonts w:ascii="Times New Roman" w:hAnsi="Times New Roman"/>
          <w:b/>
          <w:sz w:val="28"/>
          <w:szCs w:val="28"/>
          <w:lang w:val="uk-UA"/>
        </w:rPr>
        <w:t>2</w:t>
      </w:r>
    </w:p>
    <w:p w:rsidR="00651D07" w:rsidRPr="00F008C5" w:rsidRDefault="00F008C5" w:rsidP="00E468BA">
      <w:pPr>
        <w:spacing w:after="0" w:line="360" w:lineRule="auto"/>
        <w:ind w:firstLine="720"/>
        <w:jc w:val="both"/>
        <w:rPr>
          <w:rFonts w:ascii="Times New Roman" w:hAnsi="Times New Roman"/>
          <w:noProof/>
          <w:sz w:val="28"/>
          <w:szCs w:val="28"/>
          <w:lang w:val="uk-UA"/>
        </w:rPr>
      </w:pPr>
      <w:r>
        <w:rPr>
          <w:rFonts w:ascii="Times New Roman" w:hAnsi="Times New Roman"/>
          <w:noProof/>
          <w:sz w:val="28"/>
          <w:szCs w:val="28"/>
          <w:lang w:val="uk-UA"/>
        </w:rPr>
        <w:t>Аналіз</w:t>
      </w:r>
      <w:r w:rsidR="00651D07" w:rsidRPr="00F008C5">
        <w:rPr>
          <w:rFonts w:ascii="Times New Roman" w:hAnsi="Times New Roman"/>
          <w:noProof/>
          <w:sz w:val="28"/>
          <w:szCs w:val="28"/>
          <w:lang w:val="uk-UA"/>
        </w:rPr>
        <w:t xml:space="preserve"> періоду </w:t>
      </w:r>
      <w:r>
        <w:rPr>
          <w:rFonts w:ascii="Times New Roman" w:hAnsi="Times New Roman"/>
          <w:noProof/>
          <w:sz w:val="28"/>
          <w:szCs w:val="28"/>
          <w:lang w:val="uk-UA"/>
        </w:rPr>
        <w:t xml:space="preserve">підготовки </w:t>
      </w:r>
      <w:r w:rsidR="00156B36">
        <w:rPr>
          <w:rFonts w:ascii="Times New Roman" w:hAnsi="Times New Roman"/>
          <w:noProof/>
          <w:sz w:val="28"/>
          <w:szCs w:val="28"/>
          <w:lang w:val="uk-UA"/>
        </w:rPr>
        <w:t xml:space="preserve">майбутніх </w:t>
      </w:r>
      <w:r>
        <w:rPr>
          <w:rFonts w:ascii="Times New Roman" w:hAnsi="Times New Roman"/>
          <w:noProof/>
          <w:sz w:val="28"/>
          <w:szCs w:val="28"/>
          <w:lang w:val="uk-UA"/>
        </w:rPr>
        <w:t>менеджерів ос</w:t>
      </w:r>
      <w:r w:rsidR="00156B36">
        <w:rPr>
          <w:rFonts w:ascii="Times New Roman" w:hAnsi="Times New Roman"/>
          <w:noProof/>
          <w:sz w:val="28"/>
          <w:szCs w:val="28"/>
          <w:lang w:val="uk-UA"/>
        </w:rPr>
        <w:t>в</w:t>
      </w:r>
      <w:r>
        <w:rPr>
          <w:rFonts w:ascii="Times New Roman" w:hAnsi="Times New Roman"/>
          <w:noProof/>
          <w:sz w:val="28"/>
          <w:szCs w:val="28"/>
          <w:lang w:val="uk-UA"/>
        </w:rPr>
        <w:t xml:space="preserve">іти у магістратурі </w:t>
      </w:r>
      <w:r w:rsidR="00651D07" w:rsidRPr="00F008C5">
        <w:rPr>
          <w:rFonts w:ascii="Times New Roman" w:hAnsi="Times New Roman"/>
          <w:noProof/>
          <w:sz w:val="28"/>
          <w:szCs w:val="28"/>
          <w:lang w:val="uk-UA"/>
        </w:rPr>
        <w:t xml:space="preserve">як </w:t>
      </w:r>
      <w:r w:rsidR="00C033F1">
        <w:rPr>
          <w:rFonts w:ascii="Times New Roman" w:hAnsi="Times New Roman"/>
          <w:noProof/>
          <w:sz w:val="28"/>
          <w:szCs w:val="28"/>
          <w:lang w:val="uk-UA"/>
        </w:rPr>
        <w:t>базового етапу кар'єри дозволив</w:t>
      </w:r>
      <w:r w:rsidR="00651D07" w:rsidRPr="00F008C5">
        <w:rPr>
          <w:rFonts w:ascii="Times New Roman" w:hAnsi="Times New Roman"/>
          <w:noProof/>
          <w:sz w:val="28"/>
          <w:szCs w:val="28"/>
          <w:lang w:val="uk-UA"/>
        </w:rPr>
        <w:t xml:space="preserve"> виявити і теоретично обґрунтувати педагогічні</w:t>
      </w:r>
      <w:r>
        <w:rPr>
          <w:rFonts w:ascii="Times New Roman" w:hAnsi="Times New Roman"/>
          <w:noProof/>
          <w:sz w:val="28"/>
          <w:szCs w:val="28"/>
          <w:lang w:val="uk-UA"/>
        </w:rPr>
        <w:t xml:space="preserve"> </w:t>
      </w:r>
      <w:r w:rsidR="00651D07" w:rsidRPr="00F008C5">
        <w:rPr>
          <w:rFonts w:ascii="Times New Roman" w:hAnsi="Times New Roman"/>
          <w:noProof/>
          <w:sz w:val="28"/>
          <w:szCs w:val="28"/>
          <w:lang w:val="uk-UA"/>
        </w:rPr>
        <w:t xml:space="preserve">умови формування </w:t>
      </w:r>
      <w:r>
        <w:rPr>
          <w:rFonts w:ascii="Times New Roman" w:hAnsi="Times New Roman"/>
          <w:noProof/>
          <w:sz w:val="28"/>
          <w:szCs w:val="28"/>
          <w:lang w:val="uk-UA"/>
        </w:rPr>
        <w:t xml:space="preserve">їх </w:t>
      </w:r>
      <w:r w:rsidR="00651D07" w:rsidRPr="00F008C5">
        <w:rPr>
          <w:rFonts w:ascii="Times New Roman" w:hAnsi="Times New Roman"/>
          <w:noProof/>
          <w:sz w:val="28"/>
          <w:szCs w:val="28"/>
          <w:lang w:val="uk-UA"/>
        </w:rPr>
        <w:t>кар'єрної компетентност</w:t>
      </w:r>
      <w:r>
        <w:rPr>
          <w:rFonts w:ascii="Times New Roman" w:hAnsi="Times New Roman"/>
          <w:noProof/>
          <w:sz w:val="28"/>
          <w:szCs w:val="28"/>
          <w:lang w:val="uk-UA"/>
        </w:rPr>
        <w:t>і</w:t>
      </w:r>
      <w:r w:rsidR="00651D07" w:rsidRPr="00F008C5">
        <w:rPr>
          <w:rFonts w:ascii="Times New Roman" w:hAnsi="Times New Roman"/>
          <w:noProof/>
          <w:sz w:val="28"/>
          <w:szCs w:val="28"/>
          <w:lang w:val="uk-UA"/>
        </w:rPr>
        <w:t>:</w:t>
      </w:r>
    </w:p>
    <w:p w:rsidR="00651D07" w:rsidRPr="00C033F1" w:rsidRDefault="00F008C5" w:rsidP="006206C0">
      <w:pPr>
        <w:pStyle w:val="a3"/>
        <w:numPr>
          <w:ilvl w:val="0"/>
          <w:numId w:val="10"/>
        </w:numPr>
        <w:spacing w:after="0" w:line="360" w:lineRule="auto"/>
        <w:ind w:left="0" w:firstLine="720"/>
        <w:jc w:val="both"/>
        <w:rPr>
          <w:rFonts w:ascii="Times New Roman" w:hAnsi="Times New Roman"/>
          <w:noProof/>
          <w:sz w:val="28"/>
          <w:szCs w:val="28"/>
          <w:lang w:val="uk-UA"/>
        </w:rPr>
      </w:pPr>
      <w:r w:rsidRPr="00C033F1">
        <w:rPr>
          <w:rFonts w:ascii="Times New Roman" w:hAnsi="Times New Roman"/>
          <w:noProof/>
          <w:sz w:val="28"/>
          <w:szCs w:val="28"/>
          <w:lang w:val="uk-UA"/>
        </w:rPr>
        <w:t xml:space="preserve">збагачення змісту освіти </w:t>
      </w:r>
      <w:r w:rsidR="00651D07" w:rsidRPr="00C033F1">
        <w:rPr>
          <w:rFonts w:ascii="Times New Roman" w:hAnsi="Times New Roman"/>
          <w:noProof/>
          <w:sz w:val="28"/>
          <w:szCs w:val="28"/>
          <w:lang w:val="uk-UA"/>
        </w:rPr>
        <w:t xml:space="preserve">матеріалом, </w:t>
      </w:r>
      <w:r w:rsidRPr="00C033F1">
        <w:rPr>
          <w:rFonts w:ascii="Times New Roman" w:hAnsi="Times New Roman"/>
          <w:noProof/>
          <w:sz w:val="28"/>
          <w:szCs w:val="28"/>
          <w:lang w:val="uk-UA"/>
        </w:rPr>
        <w:t xml:space="preserve">який </w:t>
      </w:r>
      <w:r w:rsidR="00651D07" w:rsidRPr="00C033F1">
        <w:rPr>
          <w:rFonts w:ascii="Times New Roman" w:hAnsi="Times New Roman"/>
          <w:noProof/>
          <w:sz w:val="28"/>
          <w:szCs w:val="28"/>
          <w:lang w:val="uk-UA"/>
        </w:rPr>
        <w:t>актуалізує мотиваційно-ціннісне ставлення студентів до кар'єри, кар'єрної компетентності, що формує її когнітивний компонент;</w:t>
      </w:r>
    </w:p>
    <w:p w:rsidR="00651D07" w:rsidRPr="00C033F1" w:rsidRDefault="00156B36" w:rsidP="006206C0">
      <w:pPr>
        <w:pStyle w:val="a3"/>
        <w:numPr>
          <w:ilvl w:val="0"/>
          <w:numId w:val="10"/>
        </w:numPr>
        <w:spacing w:after="0" w:line="360" w:lineRule="auto"/>
        <w:ind w:left="0" w:firstLine="720"/>
        <w:jc w:val="both"/>
        <w:rPr>
          <w:rFonts w:ascii="Times New Roman" w:hAnsi="Times New Roman"/>
          <w:noProof/>
          <w:sz w:val="28"/>
          <w:szCs w:val="28"/>
          <w:lang w:val="uk-UA"/>
        </w:rPr>
      </w:pPr>
      <w:r>
        <w:rPr>
          <w:rFonts w:ascii="Times New Roman" w:hAnsi="Times New Roman"/>
          <w:noProof/>
          <w:sz w:val="28"/>
          <w:szCs w:val="28"/>
          <w:lang w:val="uk-UA"/>
        </w:rPr>
        <w:t>використання</w:t>
      </w:r>
      <w:r w:rsidR="00651D07" w:rsidRPr="00C033F1">
        <w:rPr>
          <w:rFonts w:ascii="Times New Roman" w:hAnsi="Times New Roman"/>
          <w:noProof/>
          <w:sz w:val="28"/>
          <w:szCs w:val="28"/>
          <w:lang w:val="uk-UA"/>
        </w:rPr>
        <w:t xml:space="preserve"> особистісно оріє</w:t>
      </w:r>
      <w:r>
        <w:rPr>
          <w:rFonts w:ascii="Times New Roman" w:hAnsi="Times New Roman"/>
          <w:noProof/>
          <w:sz w:val="28"/>
          <w:szCs w:val="28"/>
          <w:lang w:val="uk-UA"/>
        </w:rPr>
        <w:t>нтованих педагогічних технологій</w:t>
      </w:r>
      <w:r w:rsidR="00B92FB4" w:rsidRPr="00C033F1">
        <w:rPr>
          <w:rFonts w:ascii="Times New Roman" w:hAnsi="Times New Roman"/>
          <w:noProof/>
          <w:sz w:val="28"/>
          <w:szCs w:val="28"/>
          <w:lang w:val="uk-UA"/>
        </w:rPr>
        <w:t>, які</w:t>
      </w:r>
      <w:r w:rsidR="00F008C5" w:rsidRPr="00C033F1">
        <w:rPr>
          <w:rFonts w:ascii="Times New Roman" w:hAnsi="Times New Roman"/>
          <w:noProof/>
          <w:sz w:val="28"/>
          <w:szCs w:val="28"/>
          <w:lang w:val="uk-UA"/>
        </w:rPr>
        <w:t xml:space="preserve"> </w:t>
      </w:r>
      <w:r w:rsidR="00651D07" w:rsidRPr="00C033F1">
        <w:rPr>
          <w:rFonts w:ascii="Times New Roman" w:hAnsi="Times New Roman"/>
          <w:noProof/>
          <w:sz w:val="28"/>
          <w:szCs w:val="28"/>
          <w:lang w:val="uk-UA"/>
        </w:rPr>
        <w:t xml:space="preserve">сприяють </w:t>
      </w:r>
      <w:r w:rsidR="00F008C5" w:rsidRPr="00C033F1">
        <w:rPr>
          <w:rFonts w:ascii="Times New Roman" w:hAnsi="Times New Roman"/>
          <w:noProof/>
          <w:sz w:val="28"/>
          <w:szCs w:val="28"/>
          <w:lang w:val="uk-UA"/>
        </w:rPr>
        <w:t xml:space="preserve">формуванню </w:t>
      </w:r>
      <w:r w:rsidR="00651D07" w:rsidRPr="00C033F1">
        <w:rPr>
          <w:rFonts w:ascii="Times New Roman" w:hAnsi="Times New Roman"/>
          <w:noProof/>
          <w:sz w:val="28"/>
          <w:szCs w:val="28"/>
          <w:lang w:val="uk-UA"/>
        </w:rPr>
        <w:t>суб'єктної позиції, позитивної професійної Я-концепції і адекватної самооцінки, що формують</w:t>
      </w:r>
      <w:r w:rsidR="00F008C5" w:rsidRPr="00C033F1">
        <w:rPr>
          <w:rFonts w:ascii="Times New Roman" w:hAnsi="Times New Roman"/>
          <w:noProof/>
          <w:sz w:val="28"/>
          <w:szCs w:val="28"/>
          <w:lang w:val="uk-UA"/>
        </w:rPr>
        <w:t xml:space="preserve"> діяльнісний компонент кар'єрної</w:t>
      </w:r>
      <w:r w:rsidR="00651D07" w:rsidRPr="00C033F1">
        <w:rPr>
          <w:rFonts w:ascii="Times New Roman" w:hAnsi="Times New Roman"/>
          <w:noProof/>
          <w:sz w:val="28"/>
          <w:szCs w:val="28"/>
          <w:lang w:val="uk-UA"/>
        </w:rPr>
        <w:t xml:space="preserve"> компетентності студентів;</w:t>
      </w:r>
    </w:p>
    <w:p w:rsidR="005A6FD0" w:rsidRPr="00C033F1" w:rsidRDefault="00F008C5" w:rsidP="006206C0">
      <w:pPr>
        <w:pStyle w:val="a3"/>
        <w:numPr>
          <w:ilvl w:val="0"/>
          <w:numId w:val="10"/>
        </w:numPr>
        <w:spacing w:after="0" w:line="360" w:lineRule="auto"/>
        <w:ind w:left="0" w:firstLine="720"/>
        <w:jc w:val="both"/>
        <w:rPr>
          <w:rFonts w:ascii="Times New Roman" w:hAnsi="Times New Roman"/>
          <w:noProof/>
          <w:sz w:val="28"/>
          <w:szCs w:val="28"/>
          <w:lang w:val="uk-UA"/>
        </w:rPr>
      </w:pPr>
      <w:r w:rsidRPr="00C033F1">
        <w:rPr>
          <w:rFonts w:ascii="Times New Roman" w:hAnsi="Times New Roman"/>
          <w:noProof/>
          <w:sz w:val="28"/>
          <w:szCs w:val="28"/>
          <w:lang w:val="uk-UA"/>
        </w:rPr>
        <w:t>організоване</w:t>
      </w:r>
      <w:r w:rsidR="00651D07" w:rsidRPr="00C033F1">
        <w:rPr>
          <w:rFonts w:ascii="Times New Roman" w:hAnsi="Times New Roman"/>
          <w:noProof/>
          <w:sz w:val="28"/>
          <w:szCs w:val="28"/>
          <w:lang w:val="uk-UA"/>
        </w:rPr>
        <w:t xml:space="preserve"> залучення </w:t>
      </w:r>
      <w:r w:rsidRPr="00C033F1">
        <w:rPr>
          <w:rFonts w:ascii="Times New Roman" w:hAnsi="Times New Roman"/>
          <w:noProof/>
          <w:sz w:val="28"/>
          <w:szCs w:val="28"/>
          <w:lang w:val="uk-UA"/>
        </w:rPr>
        <w:t xml:space="preserve">майбутніх управлінців в діяльність з прогнозування, </w:t>
      </w:r>
      <w:r w:rsidR="00651D07" w:rsidRPr="00C033F1">
        <w:rPr>
          <w:rFonts w:ascii="Times New Roman" w:hAnsi="Times New Roman"/>
          <w:noProof/>
          <w:sz w:val="28"/>
          <w:szCs w:val="28"/>
          <w:lang w:val="uk-UA"/>
        </w:rPr>
        <w:t>планування і вибудовування кар'єри,</w:t>
      </w:r>
      <w:r w:rsidRPr="00C033F1">
        <w:rPr>
          <w:rFonts w:ascii="Times New Roman" w:hAnsi="Times New Roman"/>
          <w:noProof/>
          <w:sz w:val="28"/>
          <w:szCs w:val="28"/>
          <w:lang w:val="uk-UA"/>
        </w:rPr>
        <w:t xml:space="preserve"> яка формує рефлексивно-оцінний компонент кар'єрної</w:t>
      </w:r>
      <w:r w:rsidR="00651D07" w:rsidRPr="00C033F1">
        <w:rPr>
          <w:rFonts w:ascii="Times New Roman" w:hAnsi="Times New Roman"/>
          <w:noProof/>
          <w:sz w:val="28"/>
          <w:szCs w:val="28"/>
          <w:lang w:val="uk-UA"/>
        </w:rPr>
        <w:t xml:space="preserve"> компетентності студентів в структурі професійної.</w:t>
      </w:r>
    </w:p>
    <w:p w:rsidR="005A6FD0" w:rsidRPr="00D60717" w:rsidRDefault="005A6FD0" w:rsidP="00E468BA">
      <w:pPr>
        <w:spacing w:after="0" w:line="360" w:lineRule="auto"/>
        <w:ind w:firstLine="720"/>
        <w:jc w:val="both"/>
        <w:rPr>
          <w:rFonts w:ascii="Times New Roman" w:hAnsi="Times New Roman"/>
          <w:noProof/>
          <w:sz w:val="28"/>
          <w:szCs w:val="28"/>
          <w:lang w:val="uk-UA"/>
        </w:rPr>
      </w:pPr>
      <w:r w:rsidRPr="00D60717">
        <w:rPr>
          <w:rFonts w:ascii="Times New Roman" w:hAnsi="Times New Roman"/>
          <w:noProof/>
          <w:sz w:val="28"/>
          <w:szCs w:val="28"/>
          <w:lang w:val="uk-UA"/>
        </w:rPr>
        <w:t xml:space="preserve">Узагальнення і систематизація матеріалу параграфів першого </w:t>
      </w:r>
      <w:r w:rsidR="00F008C5" w:rsidRPr="00F008C5">
        <w:rPr>
          <w:rFonts w:ascii="Times New Roman" w:hAnsi="Times New Roman"/>
          <w:noProof/>
          <w:sz w:val="28"/>
          <w:szCs w:val="28"/>
          <w:lang w:val="uk-UA"/>
        </w:rPr>
        <w:t xml:space="preserve">та 2 </w:t>
      </w:r>
      <w:r w:rsidRPr="00D60717">
        <w:rPr>
          <w:rFonts w:ascii="Times New Roman" w:hAnsi="Times New Roman"/>
          <w:noProof/>
          <w:sz w:val="28"/>
          <w:szCs w:val="28"/>
          <w:lang w:val="uk-UA"/>
        </w:rPr>
        <w:t>розділу дозволили створити теоретичну модель процесу формування кар'єрної компетентності студентів у</w:t>
      </w:r>
      <w:r w:rsidR="00B92FB4">
        <w:rPr>
          <w:rFonts w:ascii="Times New Roman" w:hAnsi="Times New Roman"/>
          <w:noProof/>
          <w:sz w:val="28"/>
          <w:szCs w:val="28"/>
          <w:lang w:val="uk-UA"/>
        </w:rPr>
        <w:t xml:space="preserve"> період магістерської підготовки</w:t>
      </w:r>
      <w:r w:rsidRPr="00D60717">
        <w:rPr>
          <w:rFonts w:ascii="Times New Roman" w:hAnsi="Times New Roman"/>
          <w:noProof/>
          <w:sz w:val="28"/>
          <w:szCs w:val="28"/>
          <w:lang w:val="uk-UA"/>
        </w:rPr>
        <w:t xml:space="preserve">. Модель формування кар'єрної компетентності </w:t>
      </w:r>
      <w:r w:rsidR="00156B36">
        <w:rPr>
          <w:rFonts w:ascii="Times New Roman" w:hAnsi="Times New Roman"/>
          <w:noProof/>
          <w:sz w:val="28"/>
          <w:szCs w:val="28"/>
          <w:lang w:val="uk-UA"/>
        </w:rPr>
        <w:t xml:space="preserve">майбутніх менеджерів </w:t>
      </w:r>
      <w:r w:rsidRPr="00D60717">
        <w:rPr>
          <w:rFonts w:ascii="Times New Roman" w:hAnsi="Times New Roman"/>
          <w:noProof/>
          <w:sz w:val="28"/>
          <w:szCs w:val="28"/>
          <w:lang w:val="uk-UA"/>
        </w:rPr>
        <w:t>включає цільовий, змістовний, технологічний, діагностичний блоки і відображає цілі учасників освітнього процесу; основні методологічні підходи та дидактичні принципи; сутність даної компет</w:t>
      </w:r>
      <w:r w:rsidR="00AB1E1B" w:rsidRPr="00D60717">
        <w:rPr>
          <w:rFonts w:ascii="Times New Roman" w:hAnsi="Times New Roman"/>
          <w:noProof/>
          <w:sz w:val="28"/>
          <w:szCs w:val="28"/>
          <w:lang w:val="uk-UA"/>
        </w:rPr>
        <w:t>ентності студентів; особливості</w:t>
      </w:r>
      <w:r w:rsidR="00AB1E1B">
        <w:rPr>
          <w:rFonts w:ascii="Times New Roman" w:hAnsi="Times New Roman"/>
          <w:noProof/>
          <w:sz w:val="28"/>
          <w:szCs w:val="28"/>
          <w:lang w:val="uk-UA"/>
        </w:rPr>
        <w:t xml:space="preserve"> </w:t>
      </w:r>
      <w:r w:rsidRPr="00D60717">
        <w:rPr>
          <w:rFonts w:ascii="Times New Roman" w:hAnsi="Times New Roman"/>
          <w:noProof/>
          <w:sz w:val="28"/>
          <w:szCs w:val="28"/>
          <w:lang w:val="uk-UA"/>
        </w:rPr>
        <w:t xml:space="preserve">педагогічного забезпечення процесу </w:t>
      </w:r>
      <w:r w:rsidR="000F1375">
        <w:rPr>
          <w:rFonts w:ascii="Times New Roman" w:hAnsi="Times New Roman"/>
          <w:noProof/>
          <w:sz w:val="28"/>
          <w:szCs w:val="28"/>
          <w:lang w:val="uk-UA"/>
        </w:rPr>
        <w:t xml:space="preserve">підготовки </w:t>
      </w:r>
      <w:r w:rsidRPr="00D60717">
        <w:rPr>
          <w:rFonts w:ascii="Times New Roman" w:hAnsi="Times New Roman"/>
          <w:noProof/>
          <w:sz w:val="28"/>
          <w:szCs w:val="28"/>
          <w:lang w:val="uk-UA"/>
        </w:rPr>
        <w:t>(поетапну реалізацію педагогічних умов), що сприяють її формуванню, критерії та рівні,</w:t>
      </w:r>
      <w:r w:rsidR="00AB1E1B">
        <w:rPr>
          <w:rFonts w:ascii="Times New Roman" w:hAnsi="Times New Roman"/>
          <w:noProof/>
          <w:sz w:val="28"/>
          <w:szCs w:val="28"/>
          <w:lang w:val="uk-UA"/>
        </w:rPr>
        <w:t xml:space="preserve"> </w:t>
      </w:r>
      <w:r w:rsidRPr="00D60717">
        <w:rPr>
          <w:rFonts w:ascii="Times New Roman" w:hAnsi="Times New Roman"/>
          <w:noProof/>
          <w:sz w:val="28"/>
          <w:szCs w:val="28"/>
          <w:lang w:val="uk-UA"/>
        </w:rPr>
        <w:t>що дозволяють провести діагностику змін рівня сформова</w:t>
      </w:r>
      <w:r w:rsidR="00AB1E1B" w:rsidRPr="00D60717">
        <w:rPr>
          <w:rFonts w:ascii="Times New Roman" w:hAnsi="Times New Roman"/>
          <w:noProof/>
          <w:sz w:val="28"/>
          <w:szCs w:val="28"/>
          <w:lang w:val="uk-UA"/>
        </w:rPr>
        <w:t>ності даної</w:t>
      </w:r>
      <w:r w:rsidR="00AB1E1B">
        <w:rPr>
          <w:rFonts w:ascii="Times New Roman" w:hAnsi="Times New Roman"/>
          <w:noProof/>
          <w:sz w:val="28"/>
          <w:szCs w:val="28"/>
          <w:lang w:val="uk-UA"/>
        </w:rPr>
        <w:t xml:space="preserve"> </w:t>
      </w:r>
      <w:r w:rsidRPr="00D60717">
        <w:rPr>
          <w:rFonts w:ascii="Times New Roman" w:hAnsi="Times New Roman"/>
          <w:noProof/>
          <w:sz w:val="28"/>
          <w:szCs w:val="28"/>
          <w:lang w:val="uk-UA"/>
        </w:rPr>
        <w:t xml:space="preserve">компетентності </w:t>
      </w:r>
      <w:r w:rsidR="000F1375">
        <w:rPr>
          <w:rFonts w:ascii="Times New Roman" w:hAnsi="Times New Roman"/>
          <w:noProof/>
          <w:sz w:val="28"/>
          <w:szCs w:val="28"/>
          <w:lang w:val="uk-UA"/>
        </w:rPr>
        <w:t xml:space="preserve">магістрів </w:t>
      </w:r>
      <w:r w:rsidRPr="00D60717">
        <w:rPr>
          <w:rFonts w:ascii="Times New Roman" w:hAnsi="Times New Roman"/>
          <w:noProof/>
          <w:sz w:val="28"/>
          <w:szCs w:val="28"/>
          <w:lang w:val="uk-UA"/>
        </w:rPr>
        <w:t>при реалізації моделі.</w:t>
      </w:r>
    </w:p>
    <w:p w:rsidR="00954FCB" w:rsidRPr="000569BD" w:rsidRDefault="005A6FD0" w:rsidP="00E468BA">
      <w:pPr>
        <w:spacing w:after="0" w:line="360" w:lineRule="auto"/>
        <w:ind w:firstLine="720"/>
        <w:jc w:val="both"/>
        <w:rPr>
          <w:noProof/>
          <w:lang w:val="uk-UA"/>
        </w:rPr>
      </w:pPr>
      <w:r w:rsidRPr="000569BD">
        <w:rPr>
          <w:rFonts w:ascii="Times New Roman" w:hAnsi="Times New Roman"/>
          <w:noProof/>
          <w:sz w:val="28"/>
          <w:szCs w:val="28"/>
          <w:lang w:val="uk-UA"/>
        </w:rPr>
        <w:t xml:space="preserve">Проведений теоретичний аналіз дозволяє організувати експериментальну перевірку теоретично обґрунтованих педагогічних умов формування кар'єрної компетентності студентів у </w:t>
      </w:r>
      <w:r w:rsidR="000569BD">
        <w:rPr>
          <w:rFonts w:ascii="Times New Roman" w:hAnsi="Times New Roman"/>
          <w:noProof/>
          <w:sz w:val="28"/>
          <w:szCs w:val="28"/>
          <w:lang w:val="uk-UA"/>
        </w:rPr>
        <w:t>період магістерської підгото</w:t>
      </w:r>
      <w:r w:rsidR="000F1375">
        <w:rPr>
          <w:rFonts w:ascii="Times New Roman" w:hAnsi="Times New Roman"/>
          <w:noProof/>
          <w:sz w:val="28"/>
          <w:szCs w:val="28"/>
          <w:lang w:val="uk-UA"/>
        </w:rPr>
        <w:t xml:space="preserve">вки, що й буде наступним етапом нашого дослідження. </w:t>
      </w:r>
      <w:r w:rsidR="000569BD">
        <w:rPr>
          <w:rFonts w:ascii="Times New Roman" w:hAnsi="Times New Roman"/>
          <w:noProof/>
          <w:sz w:val="28"/>
          <w:szCs w:val="28"/>
          <w:lang w:val="uk-UA"/>
        </w:rPr>
        <w:t xml:space="preserve"> </w:t>
      </w:r>
      <w:r w:rsidR="00954FCB" w:rsidRPr="000569BD">
        <w:rPr>
          <w:noProof/>
          <w:lang w:val="uk-UA"/>
        </w:rPr>
        <w:br w:type="page"/>
      </w:r>
    </w:p>
    <w:p w:rsidR="00227377" w:rsidRPr="00277329" w:rsidRDefault="003F6B25" w:rsidP="00277329">
      <w:pPr>
        <w:pStyle w:val="11"/>
        <w:jc w:val="center"/>
      </w:pPr>
      <w:hyperlink w:anchor="_Toc26790180" w:history="1">
        <w:r w:rsidR="00EE7E21" w:rsidRPr="00277329">
          <w:rPr>
            <w:rStyle w:val="a4"/>
            <w:noProof/>
            <w:color w:val="auto"/>
            <w:u w:val="none"/>
          </w:rPr>
          <w:t>РОЗДІЛ 3.</w:t>
        </w:r>
      </w:hyperlink>
    </w:p>
    <w:p w:rsidR="00EE7E21" w:rsidRDefault="003F6B25" w:rsidP="00277329">
      <w:pPr>
        <w:pStyle w:val="11"/>
        <w:jc w:val="center"/>
      </w:pPr>
      <w:hyperlink w:anchor="_Toc26790181" w:history="1">
        <w:r w:rsidR="00EE7E21" w:rsidRPr="00277329">
          <w:rPr>
            <w:rStyle w:val="a4"/>
            <w:caps/>
            <w:noProof/>
            <w:color w:val="auto"/>
            <w:u w:val="none"/>
          </w:rPr>
          <w:t>Дослідно-експериментальна робота з формування КАР’ЄРНОЇ КОМПЕТЕНТОСТІ майбутніх МЕНЕДЖЕРІВ ОСВІТИ у ПРОЦЕСІ ЇХ МАГІСТЕРСЬКОЇ  ПІДГОТОВКИ</w:t>
        </w:r>
      </w:hyperlink>
    </w:p>
    <w:p w:rsidR="00EE7E21" w:rsidRDefault="003F6B25" w:rsidP="00E468BA">
      <w:pPr>
        <w:pStyle w:val="21"/>
        <w:ind w:firstLine="720"/>
        <w:rPr>
          <w:rStyle w:val="a4"/>
          <w:rFonts w:ascii="Times New Roman" w:hAnsi="Times New Roman" w:cs="Times New Roman"/>
          <w:b/>
          <w:noProof/>
          <w:color w:val="auto"/>
          <w:sz w:val="28"/>
          <w:szCs w:val="28"/>
          <w:u w:val="none"/>
          <w:lang w:val="uk-UA"/>
        </w:rPr>
      </w:pPr>
      <w:hyperlink w:anchor="_Toc26790182" w:history="1">
        <w:r w:rsidR="00EE7E21" w:rsidRPr="00EE7E21">
          <w:rPr>
            <w:rStyle w:val="a4"/>
            <w:rFonts w:ascii="Times New Roman" w:hAnsi="Times New Roman" w:cs="Times New Roman"/>
            <w:b/>
            <w:noProof/>
            <w:color w:val="auto"/>
            <w:sz w:val="28"/>
            <w:szCs w:val="28"/>
            <w:u w:val="none"/>
            <w:lang w:val="uk-UA"/>
          </w:rPr>
          <w:t>3.1.  Програма та методика педагогічного експерименту</w:t>
        </w:r>
      </w:hyperlink>
    </w:p>
    <w:p w:rsidR="00EE7E21" w:rsidRPr="002D25A1" w:rsidRDefault="008E4FB3" w:rsidP="002D25A1">
      <w:pPr>
        <w:spacing w:after="0" w:line="360" w:lineRule="auto"/>
        <w:ind w:firstLine="709"/>
        <w:jc w:val="both"/>
        <w:rPr>
          <w:rFonts w:ascii="Times New Roman" w:hAnsi="Times New Roman"/>
          <w:noProof/>
          <w:sz w:val="28"/>
          <w:szCs w:val="28"/>
          <w:lang w:val="uk-UA"/>
        </w:rPr>
      </w:pPr>
      <w:r w:rsidRPr="002D25A1">
        <w:rPr>
          <w:rFonts w:ascii="Times New Roman" w:hAnsi="Times New Roman"/>
          <w:noProof/>
          <w:sz w:val="28"/>
          <w:szCs w:val="28"/>
          <w:lang w:val="uk-UA"/>
        </w:rPr>
        <w:t>На основі теоретичного обґрунтування проблеми дослідження та з метою практичного вивчення стану сформованості кар’єрної компетентності</w:t>
      </w:r>
      <w:r w:rsidR="004F7C19" w:rsidRPr="002D25A1">
        <w:rPr>
          <w:rFonts w:ascii="Times New Roman" w:hAnsi="Times New Roman"/>
          <w:noProof/>
          <w:sz w:val="28"/>
          <w:szCs w:val="28"/>
          <w:lang w:val="uk-UA"/>
        </w:rPr>
        <w:t xml:space="preserve"> (далі – КК) </w:t>
      </w:r>
      <w:r w:rsidRPr="002D25A1">
        <w:rPr>
          <w:rFonts w:ascii="Times New Roman" w:hAnsi="Times New Roman"/>
          <w:noProof/>
          <w:sz w:val="28"/>
          <w:szCs w:val="28"/>
          <w:lang w:val="uk-UA"/>
        </w:rPr>
        <w:t xml:space="preserve"> у майбутніх менеджерів ми  провели педагогічний експеримент. </w:t>
      </w:r>
      <w:r w:rsidR="00EE7E21" w:rsidRPr="002D25A1">
        <w:rPr>
          <w:rFonts w:ascii="Times New Roman" w:hAnsi="Times New Roman"/>
          <w:noProof/>
          <w:sz w:val="28"/>
          <w:szCs w:val="28"/>
          <w:lang w:val="uk-UA"/>
        </w:rPr>
        <w:t>Дослідно-експериментальна робота здійснювалася поетапно:</w:t>
      </w:r>
    </w:p>
    <w:p w:rsidR="00EE7E21" w:rsidRPr="002D25A1" w:rsidRDefault="00F51C69" w:rsidP="002D25A1">
      <w:pPr>
        <w:spacing w:after="0" w:line="360" w:lineRule="auto"/>
        <w:ind w:firstLine="709"/>
        <w:jc w:val="both"/>
        <w:rPr>
          <w:rFonts w:ascii="Times New Roman" w:hAnsi="Times New Roman"/>
          <w:noProof/>
          <w:sz w:val="28"/>
          <w:szCs w:val="28"/>
          <w:lang w:val="uk-UA"/>
        </w:rPr>
      </w:pPr>
      <w:r w:rsidRPr="002D25A1">
        <w:rPr>
          <w:rFonts w:ascii="Times New Roman" w:hAnsi="Times New Roman"/>
          <w:noProof/>
          <w:sz w:val="28"/>
          <w:szCs w:val="28"/>
          <w:lang w:val="uk-UA"/>
        </w:rPr>
        <w:t xml:space="preserve">- </w:t>
      </w:r>
      <w:r w:rsidR="00EE7E21" w:rsidRPr="002D25A1">
        <w:rPr>
          <w:rFonts w:ascii="Times New Roman" w:hAnsi="Times New Roman"/>
          <w:i/>
          <w:noProof/>
          <w:sz w:val="28"/>
          <w:szCs w:val="28"/>
          <w:lang w:val="uk-UA"/>
        </w:rPr>
        <w:t>підготовчий етап</w:t>
      </w:r>
      <w:r w:rsidRPr="002D25A1">
        <w:rPr>
          <w:rFonts w:ascii="Times New Roman" w:hAnsi="Times New Roman"/>
          <w:noProof/>
          <w:sz w:val="28"/>
          <w:szCs w:val="28"/>
          <w:lang w:val="uk-UA"/>
        </w:rPr>
        <w:t xml:space="preserve"> – </w:t>
      </w:r>
      <w:r w:rsidR="00EE7E21" w:rsidRPr="002D25A1">
        <w:rPr>
          <w:rFonts w:ascii="Times New Roman" w:hAnsi="Times New Roman"/>
          <w:noProof/>
          <w:sz w:val="28"/>
          <w:szCs w:val="28"/>
          <w:lang w:val="uk-UA"/>
        </w:rPr>
        <w:t>розробка оціночно-діагностичного комплексу для визначення рівня сформованості кар'єрних компетентності студентів, педагогічного забезпечення необхідного для реалізації педагогічних умов формування кар'єрної компетентності студентів у професійній освіті;</w:t>
      </w:r>
    </w:p>
    <w:p w:rsidR="00EE7E21" w:rsidRPr="002D25A1" w:rsidRDefault="00F51C69" w:rsidP="002D25A1">
      <w:pPr>
        <w:spacing w:after="0" w:line="360" w:lineRule="auto"/>
        <w:ind w:firstLine="709"/>
        <w:jc w:val="both"/>
        <w:rPr>
          <w:rFonts w:ascii="Times New Roman" w:hAnsi="Times New Roman"/>
          <w:noProof/>
          <w:sz w:val="28"/>
          <w:szCs w:val="28"/>
          <w:lang w:val="uk-UA"/>
        </w:rPr>
      </w:pPr>
      <w:r w:rsidRPr="002D25A1">
        <w:rPr>
          <w:rFonts w:ascii="Times New Roman" w:hAnsi="Times New Roman"/>
          <w:noProof/>
          <w:sz w:val="28"/>
          <w:szCs w:val="28"/>
          <w:lang w:val="uk-UA"/>
        </w:rPr>
        <w:t xml:space="preserve">- </w:t>
      </w:r>
      <w:r w:rsidR="00EE7E21" w:rsidRPr="002D25A1">
        <w:rPr>
          <w:rFonts w:ascii="Times New Roman" w:hAnsi="Times New Roman"/>
          <w:i/>
          <w:noProof/>
          <w:sz w:val="28"/>
          <w:szCs w:val="28"/>
          <w:lang w:val="uk-UA"/>
        </w:rPr>
        <w:t>констатувальний етап</w:t>
      </w:r>
      <w:r w:rsidRPr="002D25A1">
        <w:rPr>
          <w:rFonts w:ascii="Times New Roman" w:hAnsi="Times New Roman"/>
          <w:noProof/>
          <w:sz w:val="28"/>
          <w:szCs w:val="28"/>
          <w:lang w:val="uk-UA"/>
        </w:rPr>
        <w:t xml:space="preserve"> – </w:t>
      </w:r>
      <w:r w:rsidR="00EE7E21" w:rsidRPr="002D25A1">
        <w:rPr>
          <w:rFonts w:ascii="Times New Roman" w:hAnsi="Times New Roman"/>
          <w:noProof/>
          <w:sz w:val="28"/>
          <w:szCs w:val="28"/>
          <w:lang w:val="uk-UA"/>
        </w:rPr>
        <w:t>визначення експериментальної бази, контингенту що беруть участь в експерименті, вихідного рівня сформованості кар'єрної компетентності студентів за всіма критеріями сформованості (перший контрольний зріз), визначення експериментальної і контрольної груп;</w:t>
      </w:r>
    </w:p>
    <w:p w:rsidR="00EE7E21" w:rsidRPr="002D25A1" w:rsidRDefault="004F1095" w:rsidP="002D25A1">
      <w:pPr>
        <w:spacing w:after="0" w:line="360" w:lineRule="auto"/>
        <w:ind w:firstLine="709"/>
        <w:jc w:val="both"/>
        <w:rPr>
          <w:rFonts w:ascii="Times New Roman" w:hAnsi="Times New Roman"/>
          <w:noProof/>
          <w:sz w:val="28"/>
          <w:szCs w:val="28"/>
          <w:lang w:val="uk-UA"/>
        </w:rPr>
      </w:pPr>
      <w:r w:rsidRPr="002D25A1">
        <w:rPr>
          <w:rFonts w:ascii="Times New Roman" w:hAnsi="Times New Roman"/>
          <w:noProof/>
          <w:sz w:val="28"/>
          <w:szCs w:val="28"/>
          <w:lang w:val="uk-UA"/>
        </w:rPr>
        <w:t xml:space="preserve">- </w:t>
      </w:r>
      <w:r w:rsidR="00EE7E21" w:rsidRPr="002D25A1">
        <w:rPr>
          <w:rFonts w:ascii="Times New Roman" w:hAnsi="Times New Roman"/>
          <w:i/>
          <w:noProof/>
          <w:sz w:val="28"/>
          <w:szCs w:val="28"/>
          <w:lang w:val="uk-UA"/>
        </w:rPr>
        <w:t>узагальнюючий етап</w:t>
      </w:r>
      <w:r w:rsidRPr="002D25A1">
        <w:rPr>
          <w:rFonts w:ascii="Times New Roman" w:hAnsi="Times New Roman"/>
          <w:noProof/>
          <w:sz w:val="28"/>
          <w:szCs w:val="28"/>
          <w:lang w:val="uk-UA"/>
        </w:rPr>
        <w:t xml:space="preserve"> – </w:t>
      </w:r>
      <w:r w:rsidR="00EE7E21" w:rsidRPr="002D25A1">
        <w:rPr>
          <w:rFonts w:ascii="Times New Roman" w:hAnsi="Times New Roman"/>
          <w:noProof/>
          <w:sz w:val="28"/>
          <w:szCs w:val="28"/>
          <w:lang w:val="uk-UA"/>
        </w:rPr>
        <w:t>аналіз виконаної дослідно-експериментальної роботи з метою осмислення результатів дослідження, отриманого в процесі дослідно-експериментальної роботи, уточнення теоретичних положень і висновків, отриманих в процесі дослідно-експериментальної роботи.</w:t>
      </w:r>
    </w:p>
    <w:p w:rsidR="00DA450A" w:rsidRPr="002D25A1" w:rsidRDefault="00DA450A" w:rsidP="002D25A1">
      <w:pPr>
        <w:spacing w:after="0" w:line="360" w:lineRule="auto"/>
        <w:ind w:firstLine="709"/>
        <w:jc w:val="both"/>
        <w:rPr>
          <w:rFonts w:ascii="Times New Roman" w:hAnsi="Times New Roman"/>
          <w:noProof/>
          <w:sz w:val="28"/>
          <w:szCs w:val="28"/>
          <w:lang w:val="uk-UA"/>
        </w:rPr>
      </w:pPr>
      <w:r w:rsidRPr="002D25A1">
        <w:rPr>
          <w:rFonts w:ascii="Times New Roman" w:hAnsi="Times New Roman"/>
          <w:sz w:val="28"/>
          <w:szCs w:val="28"/>
          <w:lang w:val="uk-UA"/>
        </w:rPr>
        <w:t>Методику дослідження реалізовано поетапно, що відображає загальну логіку пошуку і конкретизується змістом взаємопов’язаних між собою і підпорядкованих загальній меті педагогічного експерименту етапів (аналітико</w:t>
      </w:r>
      <w:r w:rsidR="00893F94" w:rsidRPr="002D25A1">
        <w:rPr>
          <w:rFonts w:ascii="Times New Roman" w:hAnsi="Times New Roman"/>
          <w:sz w:val="28"/>
          <w:szCs w:val="28"/>
          <w:lang w:val="uk-UA"/>
        </w:rPr>
        <w:t>-</w:t>
      </w:r>
      <w:r w:rsidRPr="002D25A1">
        <w:rPr>
          <w:rFonts w:ascii="Times New Roman" w:hAnsi="Times New Roman"/>
          <w:sz w:val="28"/>
          <w:szCs w:val="28"/>
          <w:lang w:val="uk-UA"/>
        </w:rPr>
        <w:t>констатувального, теоретико-моделювального, узагальнювально-підсумкового).</w:t>
      </w:r>
    </w:p>
    <w:p w:rsidR="00956419" w:rsidRPr="002D25A1" w:rsidRDefault="00956419" w:rsidP="002D25A1">
      <w:pPr>
        <w:pStyle w:val="Default"/>
        <w:spacing w:line="360" w:lineRule="auto"/>
        <w:ind w:firstLine="709"/>
        <w:jc w:val="both"/>
        <w:rPr>
          <w:rFonts w:eastAsia="Times New Roman"/>
          <w:color w:val="auto"/>
          <w:sz w:val="28"/>
          <w:szCs w:val="28"/>
          <w:lang w:val="uk-UA"/>
        </w:rPr>
      </w:pPr>
      <w:r w:rsidRPr="002D25A1">
        <w:rPr>
          <w:rFonts w:eastAsia="Times New Roman"/>
          <w:color w:val="auto"/>
          <w:sz w:val="28"/>
          <w:szCs w:val="28"/>
          <w:lang w:val="uk-UA"/>
        </w:rPr>
        <w:t xml:space="preserve">Констатувальний етап експерименту здійснювався на базі факультету психології та соціальної роботи Ніжинського державного університету імені  </w:t>
      </w:r>
      <w:r w:rsidRPr="002D25A1">
        <w:rPr>
          <w:rFonts w:eastAsia="Times New Roman"/>
          <w:color w:val="auto"/>
          <w:sz w:val="28"/>
          <w:szCs w:val="28"/>
          <w:lang w:val="uk-UA"/>
        </w:rPr>
        <w:lastRenderedPageBreak/>
        <w:t>Миколи Гоголя. У дослідженні взяли участь</w:t>
      </w:r>
      <w:r w:rsidR="003F2844" w:rsidRPr="002D25A1">
        <w:rPr>
          <w:rFonts w:eastAsia="Times New Roman"/>
          <w:color w:val="auto"/>
          <w:sz w:val="28"/>
          <w:szCs w:val="28"/>
          <w:lang w:val="uk-UA"/>
        </w:rPr>
        <w:t xml:space="preserve"> 16</w:t>
      </w:r>
      <w:r w:rsidRPr="002D25A1">
        <w:rPr>
          <w:rFonts w:eastAsia="Times New Roman"/>
          <w:color w:val="auto"/>
          <w:sz w:val="28"/>
          <w:szCs w:val="28"/>
          <w:lang w:val="uk-UA"/>
        </w:rPr>
        <w:t xml:space="preserve"> менеджерів 2 курсу спеціальності 073 Менеджмент</w:t>
      </w:r>
      <w:r w:rsidR="003C07ED">
        <w:rPr>
          <w:rFonts w:eastAsia="Times New Roman"/>
          <w:color w:val="auto"/>
          <w:sz w:val="28"/>
          <w:szCs w:val="28"/>
          <w:lang w:val="uk-UA"/>
        </w:rPr>
        <w:t xml:space="preserve"> факультету психології та соціальної роботи</w:t>
      </w:r>
      <w:r w:rsidRPr="002D25A1">
        <w:rPr>
          <w:rFonts w:eastAsia="Times New Roman"/>
          <w:color w:val="auto"/>
          <w:sz w:val="28"/>
          <w:szCs w:val="28"/>
          <w:lang w:val="uk-UA"/>
        </w:rPr>
        <w:t>.</w:t>
      </w:r>
    </w:p>
    <w:p w:rsidR="00E86055" w:rsidRPr="002D25A1" w:rsidRDefault="00E86055" w:rsidP="002D25A1">
      <w:pPr>
        <w:pStyle w:val="Default"/>
        <w:spacing w:line="360" w:lineRule="auto"/>
        <w:ind w:firstLine="709"/>
        <w:jc w:val="both"/>
        <w:rPr>
          <w:rFonts w:eastAsia="Times New Roman"/>
          <w:color w:val="auto"/>
          <w:sz w:val="28"/>
          <w:szCs w:val="28"/>
          <w:lang w:val="uk-UA"/>
        </w:rPr>
      </w:pPr>
      <w:r w:rsidRPr="002D25A1">
        <w:rPr>
          <w:rFonts w:eastAsia="Times New Roman"/>
          <w:color w:val="auto"/>
          <w:sz w:val="28"/>
          <w:szCs w:val="28"/>
          <w:lang w:val="uk-UA"/>
        </w:rPr>
        <w:t xml:space="preserve">Розуміння формування кар'єрної компетентності студентів під час навчання у магістратурі як процесу цілеспрямованого й організованого оволодіння ними вираженими якостями особистості і виділення етапів формування кар'єрної компетентності дозволяє охарактеризувати результат критеріями сформованості кар'єрної компетентності майбутнього менеджера. </w:t>
      </w:r>
    </w:p>
    <w:p w:rsidR="00F121D8" w:rsidRPr="002D25A1" w:rsidRDefault="00956419" w:rsidP="002D25A1">
      <w:pPr>
        <w:pStyle w:val="Default"/>
        <w:spacing w:line="360" w:lineRule="auto"/>
        <w:ind w:firstLine="709"/>
        <w:jc w:val="both"/>
        <w:rPr>
          <w:sz w:val="28"/>
          <w:szCs w:val="28"/>
          <w:lang w:val="uk-UA"/>
        </w:rPr>
      </w:pPr>
      <w:r w:rsidRPr="002D25A1">
        <w:rPr>
          <w:rFonts w:eastAsia="Times New Roman"/>
          <w:color w:val="auto"/>
          <w:sz w:val="28"/>
          <w:szCs w:val="28"/>
          <w:lang w:val="uk-UA"/>
        </w:rPr>
        <w:t xml:space="preserve">Визначення рівня сформованості </w:t>
      </w:r>
      <w:r w:rsidR="00661EA0" w:rsidRPr="002D25A1">
        <w:rPr>
          <w:rFonts w:eastAsia="Times New Roman"/>
          <w:color w:val="auto"/>
          <w:sz w:val="28"/>
          <w:szCs w:val="28"/>
          <w:lang w:val="uk-UA"/>
        </w:rPr>
        <w:t xml:space="preserve">кар’єрної компетентності </w:t>
      </w:r>
      <w:r w:rsidRPr="002D25A1">
        <w:rPr>
          <w:rFonts w:eastAsia="Times New Roman"/>
          <w:color w:val="auto"/>
          <w:sz w:val="28"/>
          <w:szCs w:val="28"/>
          <w:lang w:val="uk-UA"/>
        </w:rPr>
        <w:t xml:space="preserve">майбутнього менеджера можливе за наявності чіткої критеріальної бази. </w:t>
      </w:r>
      <w:r w:rsidR="00F121D8" w:rsidRPr="002D25A1">
        <w:rPr>
          <w:spacing w:val="-3"/>
          <w:sz w:val="28"/>
          <w:szCs w:val="28"/>
          <w:lang w:val="uk-UA"/>
        </w:rPr>
        <w:t xml:space="preserve">Аналіз </w:t>
      </w:r>
      <w:r w:rsidR="00F121D8" w:rsidRPr="002D25A1">
        <w:rPr>
          <w:sz w:val="28"/>
          <w:szCs w:val="28"/>
          <w:lang w:val="uk-UA"/>
        </w:rPr>
        <w:t xml:space="preserve">психолого-педагогічної літератури дав змогу встановити, що </w:t>
      </w:r>
      <w:r w:rsidR="00F121D8" w:rsidRPr="002D25A1">
        <w:rPr>
          <w:spacing w:val="-3"/>
          <w:sz w:val="28"/>
          <w:szCs w:val="28"/>
          <w:lang w:val="uk-UA"/>
        </w:rPr>
        <w:t xml:space="preserve">поняття </w:t>
      </w:r>
      <w:r w:rsidR="00F121D8" w:rsidRPr="002D25A1">
        <w:rPr>
          <w:spacing w:val="-2"/>
          <w:sz w:val="28"/>
          <w:szCs w:val="28"/>
          <w:lang w:val="uk-UA"/>
        </w:rPr>
        <w:t xml:space="preserve">«критерій» </w:t>
      </w:r>
      <w:r w:rsidR="00F121D8" w:rsidRPr="002D25A1">
        <w:rPr>
          <w:sz w:val="28"/>
          <w:szCs w:val="28"/>
          <w:lang w:val="uk-UA"/>
        </w:rPr>
        <w:t>розглядають</w:t>
      </w:r>
      <w:r w:rsidR="004D3143" w:rsidRPr="002D25A1">
        <w:rPr>
          <w:sz w:val="28"/>
          <w:szCs w:val="28"/>
          <w:lang w:val="uk-UA"/>
        </w:rPr>
        <w:t xml:space="preserve"> </w:t>
      </w:r>
      <w:r w:rsidR="00331CB0" w:rsidRPr="002D25A1">
        <w:rPr>
          <w:sz w:val="28"/>
          <w:szCs w:val="28"/>
          <w:lang w:val="uk-UA"/>
        </w:rPr>
        <w:t>як засіб для судження, мірило, на підґрунті якого оцінюють, ви</w:t>
      </w:r>
      <w:r w:rsidR="00E35778" w:rsidRPr="002D25A1">
        <w:rPr>
          <w:sz w:val="28"/>
          <w:szCs w:val="28"/>
          <w:lang w:val="uk-UA"/>
        </w:rPr>
        <w:t>значають чи класифікують явища</w:t>
      </w:r>
      <w:r w:rsidR="00331CB0" w:rsidRPr="002D25A1">
        <w:rPr>
          <w:sz w:val="28"/>
          <w:szCs w:val="28"/>
          <w:lang w:val="uk-UA"/>
        </w:rPr>
        <w:t>; по-друге, як ознаку, на основі якої діагностують динаміку предметів, явищ; по-третє, як підґрунтя для порівняння чи зіставлення, певного еталонного вияву конкретної якості</w:t>
      </w:r>
      <w:r w:rsidR="004D3143" w:rsidRPr="002D25A1">
        <w:rPr>
          <w:sz w:val="28"/>
          <w:szCs w:val="28"/>
          <w:lang w:val="uk-UA"/>
        </w:rPr>
        <w:t xml:space="preserve"> [</w:t>
      </w:r>
      <w:r w:rsidR="004F1095" w:rsidRPr="002D25A1">
        <w:rPr>
          <w:sz w:val="28"/>
          <w:szCs w:val="28"/>
          <w:lang w:val="uk-UA"/>
        </w:rPr>
        <w:t>22</w:t>
      </w:r>
      <w:r w:rsidR="003817B5" w:rsidRPr="002D25A1">
        <w:rPr>
          <w:sz w:val="28"/>
          <w:szCs w:val="28"/>
          <w:lang w:val="uk-UA"/>
        </w:rPr>
        <w:t xml:space="preserve">, </w:t>
      </w:r>
      <w:r w:rsidR="004D3143" w:rsidRPr="002D25A1">
        <w:rPr>
          <w:sz w:val="28"/>
          <w:szCs w:val="28"/>
          <w:lang w:val="uk-UA"/>
        </w:rPr>
        <w:t>с.</w:t>
      </w:r>
      <w:r w:rsidR="003817B5" w:rsidRPr="002D25A1">
        <w:rPr>
          <w:sz w:val="28"/>
          <w:szCs w:val="28"/>
          <w:lang w:val="uk-UA"/>
        </w:rPr>
        <w:t xml:space="preserve"> 110</w:t>
      </w:r>
      <w:r w:rsidR="00F121D8" w:rsidRPr="002D25A1">
        <w:rPr>
          <w:sz w:val="28"/>
          <w:szCs w:val="28"/>
          <w:lang w:val="uk-UA"/>
        </w:rPr>
        <w:t>]</w:t>
      </w:r>
      <w:r w:rsidR="00BC1D59" w:rsidRPr="002D25A1">
        <w:rPr>
          <w:sz w:val="28"/>
          <w:szCs w:val="28"/>
          <w:lang w:val="uk-UA"/>
        </w:rPr>
        <w:t xml:space="preserve">. </w:t>
      </w:r>
    </w:p>
    <w:p w:rsidR="00F121D8" w:rsidRPr="002D25A1" w:rsidRDefault="004D3143" w:rsidP="002D25A1">
      <w:pPr>
        <w:spacing w:after="0" w:line="360" w:lineRule="auto"/>
        <w:ind w:firstLine="709"/>
        <w:jc w:val="both"/>
        <w:rPr>
          <w:rFonts w:ascii="Times New Roman" w:hAnsi="Times New Roman"/>
          <w:sz w:val="28"/>
          <w:szCs w:val="28"/>
          <w:lang w:val="uk-UA"/>
        </w:rPr>
      </w:pPr>
      <w:r w:rsidRPr="002D25A1">
        <w:rPr>
          <w:rFonts w:ascii="Times New Roman" w:eastAsia="Times New Roman" w:hAnsi="Times New Roman"/>
          <w:sz w:val="28"/>
          <w:szCs w:val="28"/>
          <w:lang w:val="uk-UA"/>
        </w:rPr>
        <w:t xml:space="preserve">З урахуванням </w:t>
      </w:r>
      <w:r w:rsidR="0028642C" w:rsidRPr="002D25A1">
        <w:rPr>
          <w:rFonts w:ascii="Times New Roman" w:eastAsia="Times New Roman" w:hAnsi="Times New Roman"/>
          <w:sz w:val="28"/>
          <w:szCs w:val="28"/>
          <w:lang w:val="uk-UA"/>
        </w:rPr>
        <w:t xml:space="preserve">розуміння суті понять «критерій», «показник критерію», </w:t>
      </w:r>
      <w:r w:rsidRPr="002D25A1">
        <w:rPr>
          <w:rFonts w:ascii="Times New Roman" w:eastAsia="Times New Roman" w:hAnsi="Times New Roman"/>
          <w:sz w:val="28"/>
          <w:szCs w:val="28"/>
          <w:lang w:val="uk-UA"/>
        </w:rPr>
        <w:t>теми</w:t>
      </w:r>
      <w:r w:rsidR="00F121D8" w:rsidRPr="002D25A1">
        <w:rPr>
          <w:rFonts w:ascii="Times New Roman" w:eastAsia="Times New Roman" w:hAnsi="Times New Roman"/>
          <w:sz w:val="28"/>
          <w:szCs w:val="28"/>
          <w:lang w:val="uk-UA"/>
        </w:rPr>
        <w:t xml:space="preserve"> нашого дослідження ми послугов</w:t>
      </w:r>
      <w:r w:rsidR="00654A4A" w:rsidRPr="002D25A1">
        <w:rPr>
          <w:rFonts w:ascii="Times New Roman" w:eastAsia="Times New Roman" w:hAnsi="Times New Roman"/>
          <w:sz w:val="28"/>
          <w:szCs w:val="28"/>
          <w:lang w:val="uk-UA"/>
        </w:rPr>
        <w:t>уємось критеріями, які виокремила М.Клименко</w:t>
      </w:r>
      <w:r w:rsidR="00F121D8" w:rsidRPr="002D25A1">
        <w:rPr>
          <w:rFonts w:ascii="Times New Roman" w:eastAsia="Times New Roman" w:hAnsi="Times New Roman"/>
          <w:sz w:val="28"/>
          <w:szCs w:val="28"/>
          <w:lang w:val="uk-UA"/>
        </w:rPr>
        <w:t xml:space="preserve">, відповідно до яких можна оцінити рівень розвитку </w:t>
      </w:r>
      <w:r w:rsidR="00654A4A" w:rsidRPr="002D25A1">
        <w:rPr>
          <w:rFonts w:ascii="Times New Roman" w:eastAsia="Times New Roman" w:hAnsi="Times New Roman"/>
          <w:sz w:val="28"/>
          <w:szCs w:val="28"/>
          <w:lang w:val="uk-UA"/>
        </w:rPr>
        <w:t xml:space="preserve">КК </w:t>
      </w:r>
      <w:r w:rsidR="00F121D8" w:rsidRPr="002D25A1">
        <w:rPr>
          <w:rFonts w:ascii="Times New Roman" w:eastAsia="Times New Roman" w:hAnsi="Times New Roman"/>
          <w:sz w:val="28"/>
          <w:szCs w:val="28"/>
          <w:lang w:val="uk-UA"/>
        </w:rPr>
        <w:t xml:space="preserve">майбутніх менеджерів: </w:t>
      </w:r>
      <w:r w:rsidR="00BF1BF0" w:rsidRPr="002D25A1">
        <w:rPr>
          <w:rFonts w:ascii="Times New Roman" w:eastAsia="Times New Roman" w:hAnsi="Times New Roman"/>
          <w:sz w:val="28"/>
          <w:szCs w:val="28"/>
          <w:lang w:val="uk-UA"/>
        </w:rPr>
        <w:t>мотиваційн</w:t>
      </w:r>
      <w:r w:rsidR="0075254C" w:rsidRPr="002D25A1">
        <w:rPr>
          <w:rFonts w:ascii="Times New Roman" w:eastAsia="Times New Roman" w:hAnsi="Times New Roman"/>
          <w:sz w:val="28"/>
          <w:szCs w:val="28"/>
          <w:lang w:val="uk-UA"/>
        </w:rPr>
        <w:t>ий</w:t>
      </w:r>
      <w:r w:rsidR="00497A52" w:rsidRPr="002D25A1">
        <w:rPr>
          <w:rFonts w:ascii="Times New Roman" w:eastAsia="Times New Roman" w:hAnsi="Times New Roman"/>
          <w:sz w:val="28"/>
          <w:szCs w:val="28"/>
          <w:lang w:val="uk-UA"/>
        </w:rPr>
        <w:t>, когніт</w:t>
      </w:r>
      <w:r w:rsidR="00816391" w:rsidRPr="002D25A1">
        <w:rPr>
          <w:rFonts w:ascii="Times New Roman" w:eastAsia="Times New Roman" w:hAnsi="Times New Roman"/>
          <w:sz w:val="28"/>
          <w:szCs w:val="28"/>
          <w:lang w:val="uk-UA"/>
        </w:rPr>
        <w:t>ивний, діяльнісний, рефлексивно-оціннний</w:t>
      </w:r>
      <w:r w:rsidR="00497A52" w:rsidRPr="002D25A1">
        <w:rPr>
          <w:rFonts w:ascii="Times New Roman" w:eastAsia="Times New Roman" w:hAnsi="Times New Roman"/>
          <w:sz w:val="28"/>
          <w:szCs w:val="28"/>
          <w:lang w:val="uk-UA"/>
        </w:rPr>
        <w:t xml:space="preserve"> та відповідні показники </w:t>
      </w:r>
      <w:r w:rsidR="0028642C" w:rsidRPr="002D25A1">
        <w:rPr>
          <w:rFonts w:ascii="Times New Roman" w:hAnsi="Times New Roman"/>
          <w:sz w:val="28"/>
          <w:szCs w:val="28"/>
          <w:lang w:val="uk-UA"/>
        </w:rPr>
        <w:t>[</w:t>
      </w:r>
      <w:r w:rsidR="004F1095" w:rsidRPr="002D25A1">
        <w:rPr>
          <w:rFonts w:ascii="Times New Roman" w:hAnsi="Times New Roman"/>
          <w:sz w:val="28"/>
          <w:szCs w:val="28"/>
          <w:lang w:val="uk-UA"/>
        </w:rPr>
        <w:t>23</w:t>
      </w:r>
      <w:r w:rsidR="0028642C" w:rsidRPr="002D25A1">
        <w:rPr>
          <w:rFonts w:ascii="Times New Roman" w:hAnsi="Times New Roman"/>
          <w:sz w:val="28"/>
          <w:szCs w:val="28"/>
          <w:lang w:val="uk-UA"/>
        </w:rPr>
        <w:t>, с.111].</w:t>
      </w:r>
    </w:p>
    <w:p w:rsidR="0003558A" w:rsidRPr="002D25A1" w:rsidRDefault="00A17AC8" w:rsidP="002D25A1">
      <w:pPr>
        <w:autoSpaceDE w:val="0"/>
        <w:autoSpaceDN w:val="0"/>
        <w:adjustRightInd w:val="0"/>
        <w:spacing w:after="0" w:line="360" w:lineRule="auto"/>
        <w:ind w:firstLine="709"/>
        <w:jc w:val="both"/>
        <w:rPr>
          <w:rFonts w:ascii="Times New Roman" w:hAnsi="Times New Roman"/>
          <w:sz w:val="28"/>
          <w:szCs w:val="28"/>
          <w:lang w:val="uk-UA"/>
        </w:rPr>
      </w:pPr>
      <w:r w:rsidRPr="002D25A1">
        <w:rPr>
          <w:rFonts w:ascii="Times New Roman" w:hAnsi="Times New Roman"/>
          <w:sz w:val="28"/>
          <w:szCs w:val="28"/>
          <w:lang w:val="uk-UA"/>
        </w:rPr>
        <w:t xml:space="preserve">Дані критерії, однойменні структурним компонентам кар'єрної компетентності, будуть нести інформацію про сформованість компонентів кар'єрної компетентності студентів і можуть розглядатися як окремо, так і в сукупності. </w:t>
      </w:r>
    </w:p>
    <w:p w:rsidR="0003558A" w:rsidRPr="002D25A1" w:rsidRDefault="0003558A" w:rsidP="002D25A1">
      <w:pPr>
        <w:autoSpaceDE w:val="0"/>
        <w:autoSpaceDN w:val="0"/>
        <w:adjustRightInd w:val="0"/>
        <w:spacing w:after="0" w:line="360" w:lineRule="auto"/>
        <w:ind w:firstLine="709"/>
        <w:jc w:val="both"/>
        <w:rPr>
          <w:rFonts w:ascii="Times New Roman" w:hAnsi="Times New Roman"/>
          <w:sz w:val="28"/>
          <w:szCs w:val="28"/>
          <w:lang w:val="uk-UA"/>
        </w:rPr>
      </w:pPr>
      <w:r w:rsidRPr="002D25A1">
        <w:rPr>
          <w:rFonts w:ascii="Times New Roman" w:hAnsi="Times New Roman"/>
          <w:b/>
          <w:sz w:val="28"/>
          <w:szCs w:val="28"/>
          <w:lang w:val="uk-UA"/>
        </w:rPr>
        <w:t xml:space="preserve">Мотиваційний </w:t>
      </w:r>
      <w:r w:rsidR="009D42E0" w:rsidRPr="002D25A1">
        <w:rPr>
          <w:rFonts w:ascii="Times New Roman" w:hAnsi="Times New Roman"/>
          <w:b/>
          <w:sz w:val="28"/>
          <w:szCs w:val="28"/>
          <w:lang w:val="uk-UA"/>
        </w:rPr>
        <w:t>критерій</w:t>
      </w:r>
      <w:r w:rsidR="009D42E0" w:rsidRPr="002D25A1">
        <w:rPr>
          <w:rFonts w:ascii="Times New Roman" w:hAnsi="Times New Roman"/>
          <w:sz w:val="28"/>
          <w:szCs w:val="28"/>
          <w:lang w:val="uk-UA"/>
        </w:rPr>
        <w:t xml:space="preserve"> </w:t>
      </w:r>
      <w:r w:rsidRPr="002D25A1">
        <w:rPr>
          <w:rFonts w:ascii="Times New Roman" w:hAnsi="Times New Roman"/>
          <w:sz w:val="28"/>
          <w:szCs w:val="28"/>
          <w:lang w:val="uk-UA"/>
        </w:rPr>
        <w:t xml:space="preserve">відображає особистісне ставлення майбутніх менеджерів до певної проблеми, управлінської чи педагогічної ситуації (мотивацію дій, емоції, ціннісні орієнтації, почуття тощо) й управлінської діяльності загалом (мотиви, інтереси, потреби, ціннісні установки, цілі). </w:t>
      </w:r>
      <w:r w:rsidR="00A56B7C" w:rsidRPr="002D25A1">
        <w:rPr>
          <w:rFonts w:ascii="Times New Roman" w:hAnsi="Times New Roman"/>
          <w:sz w:val="28"/>
          <w:szCs w:val="28"/>
          <w:lang w:val="uk-UA"/>
        </w:rPr>
        <w:t xml:space="preserve">Мотиваційний критерій кар'єрної компетентності враховує інтереси до </w:t>
      </w:r>
      <w:r w:rsidR="003817B5" w:rsidRPr="002D25A1">
        <w:rPr>
          <w:rFonts w:ascii="Times New Roman" w:hAnsi="Times New Roman"/>
          <w:sz w:val="28"/>
          <w:szCs w:val="28"/>
          <w:lang w:val="uk-UA"/>
        </w:rPr>
        <w:t xml:space="preserve">навчання </w:t>
      </w:r>
      <w:r w:rsidR="00A56B7C" w:rsidRPr="002D25A1">
        <w:rPr>
          <w:rFonts w:ascii="Times New Roman" w:hAnsi="Times New Roman"/>
          <w:sz w:val="28"/>
          <w:szCs w:val="28"/>
          <w:lang w:val="uk-UA"/>
        </w:rPr>
        <w:lastRenderedPageBreak/>
        <w:t xml:space="preserve">і до професійної </w:t>
      </w:r>
      <w:r w:rsidR="003817B5" w:rsidRPr="002D25A1">
        <w:rPr>
          <w:rFonts w:ascii="Times New Roman" w:hAnsi="Times New Roman"/>
          <w:sz w:val="28"/>
          <w:szCs w:val="28"/>
          <w:lang w:val="uk-UA"/>
        </w:rPr>
        <w:t xml:space="preserve">управлінської </w:t>
      </w:r>
      <w:r w:rsidR="00517BDC" w:rsidRPr="002D25A1">
        <w:rPr>
          <w:rFonts w:ascii="Times New Roman" w:hAnsi="Times New Roman"/>
          <w:sz w:val="28"/>
          <w:szCs w:val="28"/>
          <w:lang w:val="uk-UA"/>
        </w:rPr>
        <w:t>діяльності, усвідомлення</w:t>
      </w:r>
      <w:r w:rsidR="00A56B7C" w:rsidRPr="002D25A1">
        <w:rPr>
          <w:rFonts w:ascii="Times New Roman" w:hAnsi="Times New Roman"/>
          <w:sz w:val="28"/>
          <w:szCs w:val="28"/>
          <w:lang w:val="uk-UA"/>
        </w:rPr>
        <w:t xml:space="preserve"> її значущості; передбачає позитивне ставленням до побудови кар'єри; пріоритетність таких цінностей як активне діяльне життя, цікава робота, розширення своєї освіти, кругозору, громадська активність, повага оточуючих, успіх в кар'єрі, спілкування з людьми. Важливими є також наявність мотивації досягнення; ієра</w:t>
      </w:r>
      <w:r w:rsidR="00517BDC" w:rsidRPr="002D25A1">
        <w:rPr>
          <w:rFonts w:ascii="Times New Roman" w:hAnsi="Times New Roman"/>
          <w:sz w:val="28"/>
          <w:szCs w:val="28"/>
          <w:lang w:val="uk-UA"/>
        </w:rPr>
        <w:t>рхієя</w:t>
      </w:r>
      <w:r w:rsidR="00A56B7C" w:rsidRPr="002D25A1">
        <w:rPr>
          <w:rFonts w:ascii="Times New Roman" w:hAnsi="Times New Roman"/>
          <w:sz w:val="28"/>
          <w:szCs w:val="28"/>
          <w:lang w:val="uk-UA"/>
        </w:rPr>
        <w:t xml:space="preserve"> кар'єрних орієнтацій відповідних виду </w:t>
      </w:r>
      <w:r w:rsidR="00517BDC" w:rsidRPr="002D25A1">
        <w:rPr>
          <w:rFonts w:ascii="Times New Roman" w:hAnsi="Times New Roman"/>
          <w:sz w:val="28"/>
          <w:szCs w:val="28"/>
          <w:lang w:val="uk-UA"/>
        </w:rPr>
        <w:t>діяльності як однієї з умов кар'єрної</w:t>
      </w:r>
      <w:r w:rsidR="00A56B7C" w:rsidRPr="002D25A1">
        <w:rPr>
          <w:rFonts w:ascii="Times New Roman" w:hAnsi="Times New Roman"/>
          <w:sz w:val="28"/>
          <w:szCs w:val="28"/>
          <w:lang w:val="uk-UA"/>
        </w:rPr>
        <w:t xml:space="preserve"> успішності. </w:t>
      </w:r>
      <w:r w:rsidR="000D22A1" w:rsidRPr="002D25A1">
        <w:rPr>
          <w:rFonts w:ascii="Times New Roman" w:hAnsi="Times New Roman"/>
          <w:sz w:val="28"/>
          <w:szCs w:val="28"/>
          <w:lang w:val="uk-UA"/>
        </w:rPr>
        <w:t>Мотиваційний критері</w:t>
      </w:r>
      <w:r w:rsidR="00517BDC" w:rsidRPr="002D25A1">
        <w:rPr>
          <w:rFonts w:ascii="Times New Roman" w:hAnsi="Times New Roman"/>
          <w:sz w:val="28"/>
          <w:szCs w:val="28"/>
          <w:lang w:val="uk-UA"/>
        </w:rPr>
        <w:t>й як ознака мотиваційно</w:t>
      </w:r>
      <w:r w:rsidR="000D22A1" w:rsidRPr="002D25A1">
        <w:rPr>
          <w:rFonts w:ascii="Times New Roman" w:hAnsi="Times New Roman"/>
          <w:sz w:val="28"/>
          <w:szCs w:val="28"/>
          <w:lang w:val="uk-UA"/>
        </w:rPr>
        <w:t xml:space="preserve">го компонента кар’єрної компетентності майбутніх </w:t>
      </w:r>
      <w:r w:rsidR="00517BDC" w:rsidRPr="002D25A1">
        <w:rPr>
          <w:rFonts w:ascii="Times New Roman" w:hAnsi="Times New Roman"/>
          <w:sz w:val="28"/>
          <w:szCs w:val="28"/>
          <w:lang w:val="uk-UA"/>
        </w:rPr>
        <w:t xml:space="preserve">менеджерів </w:t>
      </w:r>
      <w:r w:rsidR="000D22A1" w:rsidRPr="002D25A1">
        <w:rPr>
          <w:rFonts w:ascii="Times New Roman" w:hAnsi="Times New Roman"/>
          <w:sz w:val="28"/>
          <w:szCs w:val="28"/>
          <w:lang w:val="uk-UA"/>
        </w:rPr>
        <w:t>характеризується їхніми ціннісними орієнтаціями у навчальній і професійній діяльності, ступенем мотивації досягнень, прагненням до професійного успіху, інтенсивністю проявів інтересу до проектування траєкторії кар’єрного розвитку, узгодженістю кар’єрних орієнтацій із обраною професією. Означений критерій дозволяє схарактеризувати ціннісно-світоглядні позиції майбутніх щодо опанування професією, засвоєння наукових відомостей, базових знань, оволодіння професійними вміннями, навичками, їхні професійні інтереси, м</w:t>
      </w:r>
      <w:r w:rsidR="00517BDC" w:rsidRPr="002D25A1">
        <w:rPr>
          <w:rFonts w:ascii="Times New Roman" w:hAnsi="Times New Roman"/>
          <w:sz w:val="28"/>
          <w:szCs w:val="28"/>
          <w:lang w:val="uk-UA"/>
        </w:rPr>
        <w:t>отиви та потреби в досягненнях</w:t>
      </w:r>
      <w:r w:rsidR="000D22A1" w:rsidRPr="002D25A1">
        <w:rPr>
          <w:rFonts w:ascii="Times New Roman" w:hAnsi="Times New Roman"/>
          <w:sz w:val="28"/>
          <w:szCs w:val="28"/>
          <w:lang w:val="uk-UA"/>
        </w:rPr>
        <w:t xml:space="preserve"> </w:t>
      </w:r>
      <w:r w:rsidR="003F0C98" w:rsidRPr="002D25A1">
        <w:rPr>
          <w:rFonts w:ascii="Times New Roman" w:hAnsi="Times New Roman"/>
          <w:sz w:val="28"/>
          <w:szCs w:val="28"/>
          <w:lang w:val="uk-UA"/>
        </w:rPr>
        <w:t xml:space="preserve"> </w:t>
      </w:r>
      <w:r w:rsidR="00B30BA8" w:rsidRPr="002D25A1">
        <w:rPr>
          <w:rFonts w:ascii="Times New Roman" w:hAnsi="Times New Roman"/>
          <w:sz w:val="28"/>
          <w:szCs w:val="28"/>
          <w:lang w:val="uk-UA"/>
        </w:rPr>
        <w:t>[</w:t>
      </w:r>
      <w:r w:rsidR="004F1095" w:rsidRPr="002D25A1">
        <w:rPr>
          <w:rFonts w:ascii="Times New Roman" w:hAnsi="Times New Roman"/>
          <w:sz w:val="28"/>
          <w:szCs w:val="28"/>
          <w:lang w:val="uk-UA"/>
        </w:rPr>
        <w:t>23</w:t>
      </w:r>
      <w:r w:rsidR="00B30BA8" w:rsidRPr="002D25A1">
        <w:rPr>
          <w:rFonts w:ascii="Times New Roman" w:hAnsi="Times New Roman"/>
          <w:sz w:val="28"/>
          <w:szCs w:val="28"/>
          <w:lang w:val="uk-UA"/>
        </w:rPr>
        <w:t>, с.142-</w:t>
      </w:r>
      <w:r w:rsidR="00CA4158" w:rsidRPr="002D25A1">
        <w:rPr>
          <w:rFonts w:ascii="Times New Roman" w:hAnsi="Times New Roman"/>
          <w:sz w:val="28"/>
          <w:szCs w:val="28"/>
          <w:lang w:val="uk-UA"/>
        </w:rPr>
        <w:t>1</w:t>
      </w:r>
      <w:r w:rsidR="00B30BA8" w:rsidRPr="002D25A1">
        <w:rPr>
          <w:rFonts w:ascii="Times New Roman" w:hAnsi="Times New Roman"/>
          <w:sz w:val="28"/>
          <w:szCs w:val="28"/>
          <w:lang w:val="uk-UA"/>
        </w:rPr>
        <w:t>43].</w:t>
      </w:r>
    </w:p>
    <w:p w:rsidR="00D3169A" w:rsidRPr="002D25A1" w:rsidRDefault="00517BDC" w:rsidP="002D25A1">
      <w:pPr>
        <w:autoSpaceDE w:val="0"/>
        <w:autoSpaceDN w:val="0"/>
        <w:adjustRightInd w:val="0"/>
        <w:spacing w:after="0" w:line="360" w:lineRule="auto"/>
        <w:ind w:firstLine="709"/>
        <w:jc w:val="both"/>
        <w:rPr>
          <w:rFonts w:ascii="Times New Roman" w:hAnsi="Times New Roman"/>
          <w:sz w:val="28"/>
          <w:szCs w:val="28"/>
          <w:lang w:val="uk-UA"/>
        </w:rPr>
      </w:pPr>
      <w:r w:rsidRPr="002D25A1">
        <w:rPr>
          <w:rFonts w:ascii="Times New Roman" w:hAnsi="Times New Roman"/>
          <w:sz w:val="28"/>
          <w:szCs w:val="28"/>
          <w:lang w:val="uk-UA"/>
        </w:rPr>
        <w:t xml:space="preserve">Діагностування </w:t>
      </w:r>
      <w:r w:rsidR="00D3169A" w:rsidRPr="002D25A1">
        <w:rPr>
          <w:rFonts w:ascii="Times New Roman" w:hAnsi="Times New Roman"/>
          <w:sz w:val="28"/>
          <w:szCs w:val="28"/>
          <w:lang w:val="uk-UA"/>
        </w:rPr>
        <w:t xml:space="preserve">рівня сформованості кар'єрної компетентності магістрів  </w:t>
      </w:r>
      <w:r w:rsidRPr="002D25A1">
        <w:rPr>
          <w:rFonts w:ascii="Times New Roman" w:hAnsi="Times New Roman"/>
          <w:sz w:val="28"/>
          <w:szCs w:val="28"/>
          <w:lang w:val="uk-UA"/>
        </w:rPr>
        <w:t>здійснюється за показниками мотиваційного критерію</w:t>
      </w:r>
      <w:r w:rsidR="00D3169A" w:rsidRPr="002D25A1">
        <w:rPr>
          <w:rFonts w:ascii="Times New Roman" w:hAnsi="Times New Roman"/>
          <w:sz w:val="28"/>
          <w:szCs w:val="28"/>
          <w:lang w:val="uk-UA"/>
        </w:rPr>
        <w:t>:</w:t>
      </w:r>
      <w:r w:rsidR="0033095F" w:rsidRPr="002D25A1">
        <w:rPr>
          <w:rFonts w:ascii="Times New Roman" w:hAnsi="Times New Roman"/>
          <w:sz w:val="28"/>
          <w:szCs w:val="28"/>
          <w:lang w:val="uk-UA"/>
        </w:rPr>
        <w:t xml:space="preserve"> за допомогою методики</w:t>
      </w:r>
      <w:r w:rsidR="00D3169A" w:rsidRPr="002D25A1">
        <w:rPr>
          <w:rFonts w:ascii="Times New Roman" w:hAnsi="Times New Roman"/>
          <w:sz w:val="28"/>
          <w:szCs w:val="28"/>
          <w:lang w:val="uk-UA"/>
        </w:rPr>
        <w:t xml:space="preserve"> </w:t>
      </w:r>
      <w:r w:rsidR="005E2426" w:rsidRPr="002D25A1">
        <w:rPr>
          <w:rFonts w:ascii="Times New Roman" w:hAnsi="Times New Roman"/>
          <w:sz w:val="28"/>
          <w:szCs w:val="28"/>
          <w:lang w:val="uk-UA"/>
        </w:rPr>
        <w:t>«Мотиваційна структура особистості»</w:t>
      </w:r>
      <w:r w:rsidR="00154510" w:rsidRPr="002D25A1">
        <w:rPr>
          <w:rFonts w:ascii="Times New Roman" w:hAnsi="Times New Roman"/>
          <w:sz w:val="28"/>
          <w:szCs w:val="28"/>
          <w:lang w:val="uk-UA"/>
        </w:rPr>
        <w:t xml:space="preserve"> </w:t>
      </w:r>
      <w:r w:rsidR="005E2426" w:rsidRPr="002D25A1">
        <w:rPr>
          <w:rFonts w:ascii="Times New Roman" w:hAnsi="Times New Roman"/>
          <w:sz w:val="28"/>
          <w:szCs w:val="28"/>
          <w:lang w:val="uk-UA"/>
        </w:rPr>
        <w:t>В. Мільмана</w:t>
      </w:r>
      <w:r w:rsidR="0033095F" w:rsidRPr="002D25A1">
        <w:rPr>
          <w:rFonts w:ascii="Times New Roman" w:hAnsi="Times New Roman"/>
          <w:sz w:val="28"/>
          <w:szCs w:val="28"/>
          <w:lang w:val="uk-UA"/>
        </w:rPr>
        <w:t xml:space="preserve"> визначаємо</w:t>
      </w:r>
      <w:r w:rsidR="00D3169A" w:rsidRPr="002D25A1">
        <w:rPr>
          <w:rFonts w:ascii="Times New Roman" w:hAnsi="Times New Roman"/>
          <w:sz w:val="28"/>
          <w:szCs w:val="28"/>
          <w:lang w:val="uk-UA"/>
        </w:rPr>
        <w:t xml:space="preserve"> </w:t>
      </w:r>
      <w:r w:rsidR="0033095F" w:rsidRPr="002D25A1">
        <w:rPr>
          <w:rFonts w:ascii="Times New Roman" w:hAnsi="Times New Roman"/>
          <w:sz w:val="28"/>
          <w:szCs w:val="28"/>
          <w:lang w:val="uk-UA"/>
        </w:rPr>
        <w:t>домінуючий мотив навчання у виші</w:t>
      </w:r>
      <w:r w:rsidR="00D3169A" w:rsidRPr="002D25A1">
        <w:rPr>
          <w:rFonts w:ascii="Times New Roman" w:hAnsi="Times New Roman"/>
          <w:sz w:val="28"/>
          <w:szCs w:val="28"/>
          <w:lang w:val="uk-UA"/>
        </w:rPr>
        <w:t xml:space="preserve">: прагнення до </w:t>
      </w:r>
      <w:r w:rsidR="0033095F" w:rsidRPr="002D25A1">
        <w:rPr>
          <w:rFonts w:ascii="Times New Roman" w:hAnsi="Times New Roman"/>
          <w:sz w:val="28"/>
          <w:szCs w:val="28"/>
          <w:lang w:val="uk-UA"/>
        </w:rPr>
        <w:t xml:space="preserve">здобуття </w:t>
      </w:r>
      <w:r w:rsidR="00D3169A" w:rsidRPr="002D25A1">
        <w:rPr>
          <w:rFonts w:ascii="Times New Roman" w:hAnsi="Times New Roman"/>
          <w:sz w:val="28"/>
          <w:szCs w:val="28"/>
          <w:lang w:val="uk-UA"/>
        </w:rPr>
        <w:t xml:space="preserve">знань, прагнення опанувати професійними знаннями і сформувати професійно важливі якості, прагнення </w:t>
      </w:r>
      <w:r w:rsidR="0033095F" w:rsidRPr="002D25A1">
        <w:rPr>
          <w:rFonts w:ascii="Times New Roman" w:hAnsi="Times New Roman"/>
          <w:sz w:val="28"/>
          <w:szCs w:val="28"/>
          <w:lang w:val="uk-UA"/>
        </w:rPr>
        <w:t xml:space="preserve">отримати </w:t>
      </w:r>
      <w:r w:rsidR="00D3169A" w:rsidRPr="002D25A1">
        <w:rPr>
          <w:rFonts w:ascii="Times New Roman" w:hAnsi="Times New Roman"/>
          <w:sz w:val="28"/>
          <w:szCs w:val="28"/>
          <w:lang w:val="uk-UA"/>
        </w:rPr>
        <w:t>диплом при</w:t>
      </w:r>
      <w:r w:rsidR="00E23C96" w:rsidRPr="002D25A1">
        <w:rPr>
          <w:rFonts w:ascii="Times New Roman" w:hAnsi="Times New Roman"/>
          <w:sz w:val="28"/>
          <w:szCs w:val="28"/>
          <w:lang w:val="uk-UA"/>
        </w:rPr>
        <w:t xml:space="preserve"> формальному засвоєнні знань [</w:t>
      </w:r>
      <w:r w:rsidR="004F1095" w:rsidRPr="002D25A1">
        <w:rPr>
          <w:rFonts w:ascii="Times New Roman" w:hAnsi="Times New Roman"/>
          <w:sz w:val="28"/>
          <w:szCs w:val="28"/>
          <w:lang w:val="uk-UA"/>
        </w:rPr>
        <w:t>26,с.45</w:t>
      </w:r>
      <w:r w:rsidR="00C42B32" w:rsidRPr="002D25A1">
        <w:rPr>
          <w:rFonts w:ascii="Times New Roman" w:hAnsi="Times New Roman"/>
          <w:sz w:val="28"/>
          <w:szCs w:val="28"/>
          <w:lang w:val="uk-UA"/>
        </w:rPr>
        <w:t>];  за допомогою методики</w:t>
      </w:r>
      <w:r w:rsidR="00D3169A" w:rsidRPr="002D25A1">
        <w:rPr>
          <w:rFonts w:ascii="Times New Roman" w:hAnsi="Times New Roman"/>
          <w:sz w:val="28"/>
          <w:szCs w:val="28"/>
          <w:lang w:val="uk-UA"/>
        </w:rPr>
        <w:t xml:space="preserve"> ціннісних орієнтацій в кар'єрі (Е. Ш</w:t>
      </w:r>
      <w:r w:rsidR="00C42B32" w:rsidRPr="002D25A1">
        <w:rPr>
          <w:rFonts w:ascii="Times New Roman" w:hAnsi="Times New Roman"/>
          <w:sz w:val="28"/>
          <w:szCs w:val="28"/>
          <w:lang w:val="uk-UA"/>
        </w:rPr>
        <w:t>ейн, адаптація В. А. Чикер, В. Є. Винокуров) досліджуємо ієрархію</w:t>
      </w:r>
      <w:r w:rsidR="00D3169A" w:rsidRPr="002D25A1">
        <w:rPr>
          <w:rFonts w:ascii="Times New Roman" w:hAnsi="Times New Roman"/>
          <w:sz w:val="28"/>
          <w:szCs w:val="28"/>
          <w:lang w:val="uk-UA"/>
        </w:rPr>
        <w:t xml:space="preserve"> кар'єрних орієнтацій: професійна компетентність, менеджмент, автономія (незалежність), стабільність роботи, стабільність місц</w:t>
      </w:r>
      <w:r w:rsidR="005E6174" w:rsidRPr="002D25A1">
        <w:rPr>
          <w:rFonts w:ascii="Times New Roman" w:hAnsi="Times New Roman"/>
          <w:sz w:val="28"/>
          <w:szCs w:val="28"/>
          <w:lang w:val="uk-UA"/>
        </w:rPr>
        <w:t xml:space="preserve">я проживання, служіння, виклик </w:t>
      </w:r>
      <w:r w:rsidR="00D3169A" w:rsidRPr="002D25A1">
        <w:rPr>
          <w:rFonts w:ascii="Times New Roman" w:hAnsi="Times New Roman"/>
          <w:sz w:val="28"/>
          <w:szCs w:val="28"/>
          <w:lang w:val="uk-UA"/>
        </w:rPr>
        <w:t>[</w:t>
      </w:r>
      <w:r w:rsidR="004F1095" w:rsidRPr="002D25A1">
        <w:rPr>
          <w:rFonts w:ascii="Times New Roman" w:hAnsi="Times New Roman"/>
          <w:sz w:val="28"/>
          <w:szCs w:val="28"/>
          <w:lang w:val="uk-UA"/>
        </w:rPr>
        <w:t>11</w:t>
      </w:r>
      <w:r w:rsidR="00D3169A" w:rsidRPr="002D25A1">
        <w:rPr>
          <w:rFonts w:ascii="Times New Roman" w:hAnsi="Times New Roman"/>
          <w:sz w:val="28"/>
          <w:szCs w:val="28"/>
          <w:lang w:val="uk-UA"/>
        </w:rPr>
        <w:t>].</w:t>
      </w:r>
    </w:p>
    <w:p w:rsidR="00F121D8" w:rsidRPr="002D25A1" w:rsidRDefault="007C0BEF" w:rsidP="002D25A1">
      <w:pPr>
        <w:autoSpaceDE w:val="0"/>
        <w:autoSpaceDN w:val="0"/>
        <w:adjustRightInd w:val="0"/>
        <w:spacing w:after="0" w:line="360" w:lineRule="auto"/>
        <w:ind w:firstLine="709"/>
        <w:jc w:val="both"/>
        <w:rPr>
          <w:rFonts w:ascii="Times New Roman" w:hAnsi="Times New Roman"/>
          <w:sz w:val="28"/>
          <w:szCs w:val="28"/>
          <w:lang w:val="uk-UA"/>
        </w:rPr>
      </w:pPr>
      <w:r w:rsidRPr="002D25A1">
        <w:rPr>
          <w:rFonts w:ascii="Times New Roman" w:hAnsi="Times New Roman"/>
          <w:b/>
          <w:sz w:val="28"/>
          <w:szCs w:val="28"/>
          <w:lang w:val="uk-UA"/>
        </w:rPr>
        <w:t>Когнітивний критерій</w:t>
      </w:r>
      <w:r w:rsidRPr="002D25A1">
        <w:rPr>
          <w:rFonts w:ascii="Times New Roman" w:hAnsi="Times New Roman"/>
          <w:sz w:val="28"/>
          <w:szCs w:val="28"/>
          <w:lang w:val="uk-UA"/>
        </w:rPr>
        <w:t xml:space="preserve"> </w:t>
      </w:r>
      <w:r w:rsidR="00EC1552" w:rsidRPr="002D25A1">
        <w:rPr>
          <w:rFonts w:ascii="Times New Roman" w:hAnsi="Times New Roman"/>
          <w:sz w:val="28"/>
          <w:szCs w:val="28"/>
          <w:lang w:val="uk-UA"/>
        </w:rPr>
        <w:t xml:space="preserve">передбачає знання </w:t>
      </w:r>
      <w:r w:rsidR="005E6174" w:rsidRPr="002D25A1">
        <w:rPr>
          <w:rFonts w:ascii="Times New Roman" w:hAnsi="Times New Roman"/>
          <w:sz w:val="28"/>
          <w:szCs w:val="28"/>
          <w:lang w:val="uk-UA"/>
        </w:rPr>
        <w:t>майбутніх</w:t>
      </w:r>
      <w:r w:rsidR="00EC1552" w:rsidRPr="002D25A1">
        <w:rPr>
          <w:rFonts w:ascii="Times New Roman" w:hAnsi="Times New Roman"/>
          <w:sz w:val="28"/>
          <w:szCs w:val="28"/>
          <w:lang w:val="uk-UA"/>
        </w:rPr>
        <w:t xml:space="preserve"> </w:t>
      </w:r>
      <w:r w:rsidR="005E6174" w:rsidRPr="002D25A1">
        <w:rPr>
          <w:rFonts w:ascii="Times New Roman" w:hAnsi="Times New Roman"/>
          <w:sz w:val="28"/>
          <w:szCs w:val="28"/>
          <w:lang w:val="uk-UA"/>
        </w:rPr>
        <w:t>менеджерів</w:t>
      </w:r>
      <w:r w:rsidR="00EC1552" w:rsidRPr="002D25A1">
        <w:rPr>
          <w:rFonts w:ascii="Times New Roman" w:hAnsi="Times New Roman"/>
          <w:sz w:val="28"/>
          <w:szCs w:val="28"/>
          <w:lang w:val="uk-UA"/>
        </w:rPr>
        <w:t xml:space="preserve"> законів</w:t>
      </w:r>
      <w:r w:rsidR="005E6174" w:rsidRPr="002D25A1">
        <w:rPr>
          <w:rFonts w:ascii="Times New Roman" w:hAnsi="Times New Roman"/>
          <w:sz w:val="28"/>
          <w:szCs w:val="28"/>
          <w:lang w:val="uk-UA"/>
        </w:rPr>
        <w:t xml:space="preserve">, особливостей, методів та </w:t>
      </w:r>
      <w:r w:rsidR="00900CE8" w:rsidRPr="002D25A1">
        <w:rPr>
          <w:rFonts w:ascii="Times New Roman" w:hAnsi="Times New Roman"/>
          <w:sz w:val="28"/>
          <w:szCs w:val="28"/>
          <w:lang w:val="uk-UA"/>
        </w:rPr>
        <w:t xml:space="preserve">способів управлінської діяльності, що необхідні </w:t>
      </w:r>
      <w:r w:rsidR="00900CE8" w:rsidRPr="002D25A1">
        <w:rPr>
          <w:rFonts w:ascii="Times New Roman" w:hAnsi="Times New Roman"/>
          <w:sz w:val="28"/>
          <w:szCs w:val="28"/>
          <w:lang w:val="uk-UA"/>
        </w:rPr>
        <w:lastRenderedPageBreak/>
        <w:t>майбутнім фахівцям для виконання професійних обов’язків, володінням і оптима</w:t>
      </w:r>
      <w:r w:rsidR="005E6174" w:rsidRPr="002D25A1">
        <w:rPr>
          <w:rFonts w:ascii="Times New Roman" w:hAnsi="Times New Roman"/>
          <w:sz w:val="28"/>
          <w:szCs w:val="28"/>
          <w:lang w:val="uk-UA"/>
        </w:rPr>
        <w:t>льне використання</w:t>
      </w:r>
      <w:r w:rsidR="00900CE8" w:rsidRPr="002D25A1">
        <w:rPr>
          <w:rFonts w:ascii="Times New Roman" w:hAnsi="Times New Roman"/>
          <w:sz w:val="28"/>
          <w:szCs w:val="28"/>
          <w:lang w:val="uk-UA"/>
        </w:rPr>
        <w:t xml:space="preserve"> набутих умінь</w:t>
      </w:r>
      <w:r w:rsidR="00E844E8" w:rsidRPr="002D25A1">
        <w:rPr>
          <w:rFonts w:ascii="Times New Roman" w:hAnsi="Times New Roman"/>
          <w:sz w:val="28"/>
          <w:szCs w:val="28"/>
          <w:lang w:val="uk-UA"/>
        </w:rPr>
        <w:t xml:space="preserve"> </w:t>
      </w:r>
      <w:r w:rsidR="00094AFE" w:rsidRPr="002D25A1">
        <w:rPr>
          <w:rFonts w:ascii="Times New Roman" w:hAnsi="Times New Roman"/>
          <w:sz w:val="28"/>
          <w:szCs w:val="28"/>
          <w:lang w:val="uk-UA"/>
        </w:rPr>
        <w:t xml:space="preserve">в </w:t>
      </w:r>
      <w:r w:rsidR="005E6174" w:rsidRPr="002D25A1">
        <w:rPr>
          <w:rFonts w:ascii="Times New Roman" w:hAnsi="Times New Roman"/>
          <w:sz w:val="28"/>
          <w:szCs w:val="28"/>
          <w:lang w:val="uk-UA"/>
        </w:rPr>
        <w:t xml:space="preserve">майбутній </w:t>
      </w:r>
      <w:r w:rsidR="00094AFE" w:rsidRPr="002D25A1">
        <w:rPr>
          <w:rFonts w:ascii="Times New Roman" w:hAnsi="Times New Roman"/>
          <w:sz w:val="28"/>
          <w:szCs w:val="28"/>
          <w:lang w:val="uk-UA"/>
        </w:rPr>
        <w:t>управлінській діяльності</w:t>
      </w:r>
      <w:r w:rsidR="0099651C" w:rsidRPr="002D25A1">
        <w:rPr>
          <w:rFonts w:ascii="Times New Roman" w:hAnsi="Times New Roman"/>
          <w:sz w:val="28"/>
          <w:szCs w:val="28"/>
          <w:lang w:val="uk-UA"/>
        </w:rPr>
        <w:t xml:space="preserve">, </w:t>
      </w:r>
      <w:r w:rsidR="00604F50" w:rsidRPr="002D25A1">
        <w:rPr>
          <w:rFonts w:ascii="Times New Roman" w:hAnsi="Times New Roman"/>
          <w:sz w:val="28"/>
          <w:szCs w:val="28"/>
          <w:lang w:val="uk-UA"/>
        </w:rPr>
        <w:t xml:space="preserve">що </w:t>
      </w:r>
      <w:r w:rsidR="0003558A" w:rsidRPr="002D25A1">
        <w:rPr>
          <w:rFonts w:ascii="Times New Roman" w:hAnsi="Times New Roman"/>
          <w:sz w:val="28"/>
          <w:szCs w:val="28"/>
          <w:lang w:val="uk-UA"/>
        </w:rPr>
        <w:t>характеризує когнітивн</w:t>
      </w:r>
      <w:r w:rsidR="0099651C" w:rsidRPr="002D25A1">
        <w:rPr>
          <w:rFonts w:ascii="Times New Roman" w:hAnsi="Times New Roman"/>
          <w:sz w:val="28"/>
          <w:szCs w:val="28"/>
          <w:lang w:val="uk-UA"/>
        </w:rPr>
        <w:t>і</w:t>
      </w:r>
      <w:r w:rsidR="0003558A" w:rsidRPr="002D25A1">
        <w:rPr>
          <w:rFonts w:ascii="Times New Roman" w:hAnsi="Times New Roman"/>
          <w:sz w:val="28"/>
          <w:szCs w:val="28"/>
          <w:lang w:val="uk-UA"/>
        </w:rPr>
        <w:t xml:space="preserve"> і суб’єктно-діяльнісні функці</w:t>
      </w:r>
      <w:r w:rsidR="0099651C" w:rsidRPr="002D25A1">
        <w:rPr>
          <w:rFonts w:ascii="Times New Roman" w:hAnsi="Times New Roman"/>
          <w:sz w:val="28"/>
          <w:szCs w:val="28"/>
          <w:lang w:val="uk-UA"/>
        </w:rPr>
        <w:t xml:space="preserve">ї майбутніх управлінців під час навчання у магістратурі. Ці </w:t>
      </w:r>
      <w:r w:rsidR="0003558A" w:rsidRPr="002D25A1">
        <w:rPr>
          <w:rFonts w:ascii="Times New Roman" w:hAnsi="Times New Roman"/>
          <w:sz w:val="28"/>
          <w:szCs w:val="28"/>
          <w:lang w:val="uk-UA"/>
        </w:rPr>
        <w:t xml:space="preserve">функції окреслюють </w:t>
      </w:r>
      <w:r w:rsidR="0099651C" w:rsidRPr="002D25A1">
        <w:rPr>
          <w:rFonts w:ascii="Times New Roman" w:hAnsi="Times New Roman"/>
          <w:sz w:val="28"/>
          <w:szCs w:val="28"/>
          <w:lang w:val="uk-UA"/>
        </w:rPr>
        <w:t xml:space="preserve">зміст </w:t>
      </w:r>
      <w:r w:rsidR="0003558A" w:rsidRPr="002D25A1">
        <w:rPr>
          <w:rFonts w:ascii="Times New Roman" w:hAnsi="Times New Roman"/>
          <w:sz w:val="28"/>
          <w:szCs w:val="28"/>
          <w:lang w:val="uk-UA"/>
        </w:rPr>
        <w:t>інтелектуально-пізнавальної</w:t>
      </w:r>
      <w:r w:rsidR="0099651C" w:rsidRPr="002D25A1">
        <w:rPr>
          <w:rFonts w:ascii="Times New Roman" w:hAnsi="Times New Roman"/>
          <w:sz w:val="28"/>
          <w:szCs w:val="28"/>
          <w:lang w:val="uk-UA"/>
        </w:rPr>
        <w:t xml:space="preserve"> </w:t>
      </w:r>
      <w:r w:rsidR="0003558A" w:rsidRPr="002D25A1">
        <w:rPr>
          <w:rFonts w:ascii="Times New Roman" w:hAnsi="Times New Roman"/>
          <w:sz w:val="28"/>
          <w:szCs w:val="28"/>
          <w:lang w:val="uk-UA"/>
        </w:rPr>
        <w:t>активності студентів, зумовлюючи ґрунтовність мисленнєвих процесів, розвиненість</w:t>
      </w:r>
      <w:r w:rsidR="0099651C" w:rsidRPr="002D25A1">
        <w:rPr>
          <w:rFonts w:ascii="Times New Roman" w:hAnsi="Times New Roman"/>
          <w:sz w:val="28"/>
          <w:szCs w:val="28"/>
          <w:lang w:val="uk-UA"/>
        </w:rPr>
        <w:t xml:space="preserve"> </w:t>
      </w:r>
      <w:r w:rsidR="0003558A" w:rsidRPr="002D25A1">
        <w:rPr>
          <w:rFonts w:ascii="Times New Roman" w:hAnsi="Times New Roman"/>
          <w:sz w:val="28"/>
          <w:szCs w:val="28"/>
          <w:lang w:val="uk-UA"/>
        </w:rPr>
        <w:t xml:space="preserve">розумових дій і механізмів мислення, удосконалення </w:t>
      </w:r>
      <w:r w:rsidR="00604F50" w:rsidRPr="002D25A1">
        <w:rPr>
          <w:rFonts w:ascii="Times New Roman" w:hAnsi="Times New Roman"/>
          <w:sz w:val="28"/>
          <w:szCs w:val="28"/>
          <w:lang w:val="uk-UA"/>
        </w:rPr>
        <w:t xml:space="preserve">ефективних </w:t>
      </w:r>
      <w:r w:rsidR="0003558A" w:rsidRPr="002D25A1">
        <w:rPr>
          <w:rFonts w:ascii="Times New Roman" w:hAnsi="Times New Roman"/>
          <w:sz w:val="28"/>
          <w:szCs w:val="28"/>
          <w:lang w:val="uk-UA"/>
        </w:rPr>
        <w:t xml:space="preserve">способів </w:t>
      </w:r>
      <w:r w:rsidR="00604F50" w:rsidRPr="002D25A1">
        <w:rPr>
          <w:rFonts w:ascii="Times New Roman" w:hAnsi="Times New Roman"/>
          <w:sz w:val="28"/>
          <w:szCs w:val="28"/>
          <w:lang w:val="uk-UA"/>
        </w:rPr>
        <w:t xml:space="preserve">пошуку </w:t>
      </w:r>
      <w:r w:rsidR="0003558A" w:rsidRPr="002D25A1">
        <w:rPr>
          <w:rFonts w:ascii="Times New Roman" w:hAnsi="Times New Roman"/>
          <w:sz w:val="28"/>
          <w:szCs w:val="28"/>
          <w:lang w:val="uk-UA"/>
        </w:rPr>
        <w:t>й</w:t>
      </w:r>
      <w:r w:rsidR="0099651C" w:rsidRPr="002D25A1">
        <w:rPr>
          <w:rFonts w:ascii="Times New Roman" w:hAnsi="Times New Roman"/>
          <w:sz w:val="28"/>
          <w:szCs w:val="28"/>
          <w:lang w:val="uk-UA"/>
        </w:rPr>
        <w:t xml:space="preserve"> </w:t>
      </w:r>
      <w:r w:rsidR="0003558A" w:rsidRPr="002D25A1">
        <w:rPr>
          <w:rFonts w:ascii="Times New Roman" w:hAnsi="Times New Roman"/>
          <w:sz w:val="28"/>
          <w:szCs w:val="28"/>
          <w:lang w:val="uk-UA"/>
        </w:rPr>
        <w:t>осмислення необхідної інформації, розвиток мобільності й усвідомленості мислення,</w:t>
      </w:r>
      <w:r w:rsidR="0099651C" w:rsidRPr="002D25A1">
        <w:rPr>
          <w:rFonts w:ascii="Times New Roman" w:hAnsi="Times New Roman"/>
          <w:sz w:val="28"/>
          <w:szCs w:val="28"/>
          <w:lang w:val="uk-UA"/>
        </w:rPr>
        <w:t xml:space="preserve"> </w:t>
      </w:r>
      <w:r w:rsidR="0003558A" w:rsidRPr="002D25A1">
        <w:rPr>
          <w:rFonts w:ascii="Times New Roman" w:hAnsi="Times New Roman"/>
          <w:sz w:val="28"/>
          <w:szCs w:val="28"/>
          <w:lang w:val="uk-UA"/>
        </w:rPr>
        <w:t>здатність виявляти проблему й віднаходити раціонально-ефективні шляхи її</w:t>
      </w:r>
      <w:r w:rsidR="0099651C" w:rsidRPr="002D25A1">
        <w:rPr>
          <w:rFonts w:ascii="Times New Roman" w:hAnsi="Times New Roman"/>
          <w:sz w:val="28"/>
          <w:szCs w:val="28"/>
          <w:lang w:val="uk-UA"/>
        </w:rPr>
        <w:t xml:space="preserve"> </w:t>
      </w:r>
      <w:r w:rsidR="009A44AE" w:rsidRPr="002D25A1">
        <w:rPr>
          <w:rFonts w:ascii="Times New Roman" w:hAnsi="Times New Roman"/>
          <w:sz w:val="28"/>
          <w:szCs w:val="28"/>
          <w:lang w:val="uk-UA"/>
        </w:rPr>
        <w:t>розв’язання</w:t>
      </w:r>
      <w:r w:rsidR="00E04E63" w:rsidRPr="002D25A1">
        <w:rPr>
          <w:rFonts w:ascii="Times New Roman" w:hAnsi="Times New Roman"/>
          <w:sz w:val="28"/>
          <w:szCs w:val="28"/>
          <w:lang w:val="uk-UA"/>
        </w:rPr>
        <w:t xml:space="preserve">. Показниками вияву критерію визначаємо </w:t>
      </w:r>
      <w:r w:rsidR="007408BC" w:rsidRPr="002D25A1">
        <w:rPr>
          <w:rFonts w:ascii="Times New Roman" w:hAnsi="Times New Roman"/>
          <w:sz w:val="28"/>
          <w:szCs w:val="28"/>
          <w:lang w:val="uk-UA"/>
        </w:rPr>
        <w:t xml:space="preserve">ступінь оволодіння знаннями щодо </w:t>
      </w:r>
      <w:r w:rsidR="005E6174" w:rsidRPr="002D25A1">
        <w:rPr>
          <w:rFonts w:ascii="Times New Roman" w:hAnsi="Times New Roman"/>
          <w:sz w:val="28"/>
          <w:szCs w:val="28"/>
          <w:lang w:val="uk-UA"/>
        </w:rPr>
        <w:t xml:space="preserve">управлінської діяльності, </w:t>
      </w:r>
      <w:r w:rsidR="007408BC" w:rsidRPr="002D25A1">
        <w:rPr>
          <w:rFonts w:ascii="Times New Roman" w:hAnsi="Times New Roman"/>
          <w:sz w:val="28"/>
          <w:szCs w:val="28"/>
          <w:lang w:val="uk-UA"/>
        </w:rPr>
        <w:t>професійного і кар’єрного розвитку, самопізнання, розуміння професійної підготовки як етапу кар’єрного зростання, усвідомлення інтеграції знань про професійне становлення і самореалізацію в професійній кар’єрі</w:t>
      </w:r>
      <w:r w:rsidR="00F121D8" w:rsidRPr="002D25A1">
        <w:rPr>
          <w:rFonts w:ascii="Times New Roman" w:hAnsi="Times New Roman"/>
          <w:sz w:val="28"/>
          <w:szCs w:val="28"/>
          <w:lang w:val="uk-UA"/>
        </w:rPr>
        <w:t xml:space="preserve"> </w:t>
      </w:r>
      <w:r w:rsidR="009A44AE" w:rsidRPr="002D25A1">
        <w:rPr>
          <w:rFonts w:ascii="Times New Roman" w:hAnsi="Times New Roman"/>
          <w:sz w:val="28"/>
          <w:szCs w:val="28"/>
          <w:lang w:val="uk-UA"/>
        </w:rPr>
        <w:t>[</w:t>
      </w:r>
      <w:r w:rsidR="004F1095" w:rsidRPr="002D25A1">
        <w:rPr>
          <w:rFonts w:ascii="Times New Roman" w:hAnsi="Times New Roman"/>
          <w:sz w:val="28"/>
          <w:szCs w:val="28"/>
          <w:lang w:val="uk-UA"/>
        </w:rPr>
        <w:t>23</w:t>
      </w:r>
      <w:r w:rsidR="009A44AE" w:rsidRPr="002D25A1">
        <w:rPr>
          <w:rFonts w:ascii="Times New Roman" w:hAnsi="Times New Roman"/>
          <w:sz w:val="28"/>
          <w:szCs w:val="28"/>
          <w:lang w:val="uk-UA"/>
        </w:rPr>
        <w:t>, с.144].</w:t>
      </w:r>
    </w:p>
    <w:p w:rsidR="000C26EF" w:rsidRPr="002D25A1" w:rsidRDefault="005E6174" w:rsidP="002D25A1">
      <w:pPr>
        <w:autoSpaceDE w:val="0"/>
        <w:autoSpaceDN w:val="0"/>
        <w:adjustRightInd w:val="0"/>
        <w:spacing w:after="0" w:line="360" w:lineRule="auto"/>
        <w:ind w:firstLine="709"/>
        <w:jc w:val="both"/>
        <w:rPr>
          <w:rFonts w:ascii="Times New Roman" w:hAnsi="Times New Roman"/>
          <w:sz w:val="28"/>
          <w:szCs w:val="28"/>
          <w:lang w:val="uk-UA"/>
        </w:rPr>
      </w:pPr>
      <w:r w:rsidRPr="002D25A1">
        <w:rPr>
          <w:rFonts w:ascii="Times New Roman" w:hAnsi="Times New Roman"/>
          <w:sz w:val="28"/>
          <w:szCs w:val="28"/>
          <w:lang w:val="uk-UA"/>
        </w:rPr>
        <w:t xml:space="preserve">Діагностування </w:t>
      </w:r>
      <w:r w:rsidR="000C26EF" w:rsidRPr="002D25A1">
        <w:rPr>
          <w:rFonts w:ascii="Times New Roman" w:hAnsi="Times New Roman"/>
          <w:sz w:val="28"/>
          <w:szCs w:val="28"/>
          <w:lang w:val="uk-UA"/>
        </w:rPr>
        <w:t>рівня сформов</w:t>
      </w:r>
      <w:r w:rsidRPr="002D25A1">
        <w:rPr>
          <w:rFonts w:ascii="Times New Roman" w:hAnsi="Times New Roman"/>
          <w:sz w:val="28"/>
          <w:szCs w:val="28"/>
          <w:lang w:val="uk-UA"/>
        </w:rPr>
        <w:t>аності кар'єрної</w:t>
      </w:r>
      <w:r w:rsidR="000C26EF" w:rsidRPr="002D25A1">
        <w:rPr>
          <w:rFonts w:ascii="Times New Roman" w:hAnsi="Times New Roman"/>
          <w:sz w:val="28"/>
          <w:szCs w:val="28"/>
          <w:lang w:val="uk-UA"/>
        </w:rPr>
        <w:t xml:space="preserve"> компетентності </w:t>
      </w:r>
      <w:r w:rsidRPr="002D25A1">
        <w:rPr>
          <w:rFonts w:ascii="Times New Roman" w:hAnsi="Times New Roman"/>
          <w:sz w:val="28"/>
          <w:szCs w:val="28"/>
          <w:lang w:val="uk-UA"/>
        </w:rPr>
        <w:t xml:space="preserve">студентів </w:t>
      </w:r>
      <w:r w:rsidR="000C26EF" w:rsidRPr="002D25A1">
        <w:rPr>
          <w:rFonts w:ascii="Times New Roman" w:hAnsi="Times New Roman"/>
          <w:sz w:val="28"/>
          <w:szCs w:val="28"/>
          <w:lang w:val="uk-UA"/>
        </w:rPr>
        <w:t xml:space="preserve"> </w:t>
      </w:r>
      <w:r w:rsidR="00A44DAC" w:rsidRPr="002D25A1">
        <w:rPr>
          <w:rFonts w:ascii="Times New Roman" w:hAnsi="Times New Roman"/>
          <w:sz w:val="28"/>
          <w:szCs w:val="28"/>
          <w:lang w:val="uk-UA"/>
        </w:rPr>
        <w:t xml:space="preserve">здійснюється </w:t>
      </w:r>
      <w:r w:rsidRPr="002D25A1">
        <w:rPr>
          <w:rFonts w:ascii="Times New Roman" w:hAnsi="Times New Roman"/>
          <w:sz w:val="28"/>
          <w:szCs w:val="28"/>
          <w:lang w:val="uk-UA"/>
        </w:rPr>
        <w:t xml:space="preserve">за </w:t>
      </w:r>
      <w:r w:rsidR="000C26EF" w:rsidRPr="002D25A1">
        <w:rPr>
          <w:rFonts w:ascii="Times New Roman" w:hAnsi="Times New Roman"/>
          <w:sz w:val="28"/>
          <w:szCs w:val="28"/>
          <w:lang w:val="uk-UA"/>
        </w:rPr>
        <w:t>показ</w:t>
      </w:r>
      <w:r w:rsidRPr="002D25A1">
        <w:rPr>
          <w:rFonts w:ascii="Times New Roman" w:hAnsi="Times New Roman"/>
          <w:sz w:val="28"/>
          <w:szCs w:val="28"/>
          <w:lang w:val="uk-UA"/>
        </w:rPr>
        <w:t>никами</w:t>
      </w:r>
      <w:r w:rsidR="00261F0A" w:rsidRPr="002D25A1">
        <w:rPr>
          <w:rFonts w:ascii="Times New Roman" w:hAnsi="Times New Roman"/>
          <w:sz w:val="28"/>
          <w:szCs w:val="28"/>
          <w:lang w:val="uk-UA"/>
        </w:rPr>
        <w:t xml:space="preserve"> </w:t>
      </w:r>
      <w:r w:rsidRPr="002D25A1">
        <w:rPr>
          <w:rFonts w:ascii="Times New Roman" w:hAnsi="Times New Roman"/>
          <w:sz w:val="28"/>
          <w:szCs w:val="28"/>
          <w:lang w:val="uk-UA"/>
        </w:rPr>
        <w:t>когнітивного критерію</w:t>
      </w:r>
      <w:r w:rsidR="00B531A6" w:rsidRPr="002D25A1">
        <w:rPr>
          <w:rFonts w:ascii="Times New Roman" w:hAnsi="Times New Roman"/>
          <w:sz w:val="28"/>
          <w:szCs w:val="28"/>
          <w:lang w:val="uk-UA"/>
        </w:rPr>
        <w:t>:</w:t>
      </w:r>
      <w:r w:rsidR="00A44DAC" w:rsidRPr="002D25A1">
        <w:rPr>
          <w:rFonts w:ascii="Times New Roman" w:hAnsi="Times New Roman"/>
          <w:sz w:val="28"/>
          <w:szCs w:val="28"/>
          <w:lang w:val="uk-UA"/>
        </w:rPr>
        <w:t xml:space="preserve"> </w:t>
      </w:r>
      <w:r w:rsidR="000C26EF" w:rsidRPr="002D25A1">
        <w:rPr>
          <w:rFonts w:ascii="Times New Roman" w:hAnsi="Times New Roman"/>
          <w:sz w:val="28"/>
          <w:szCs w:val="28"/>
          <w:lang w:val="uk-UA"/>
        </w:rPr>
        <w:t xml:space="preserve">опитувальник </w:t>
      </w:r>
      <w:r w:rsidRPr="002D25A1">
        <w:rPr>
          <w:rFonts w:ascii="Times New Roman" w:hAnsi="Times New Roman"/>
          <w:sz w:val="28"/>
          <w:szCs w:val="28"/>
          <w:lang w:val="uk-UA"/>
        </w:rPr>
        <w:t xml:space="preserve">(авторський) </w:t>
      </w:r>
      <w:r w:rsidR="000C26EF" w:rsidRPr="002D25A1">
        <w:rPr>
          <w:rFonts w:ascii="Times New Roman" w:hAnsi="Times New Roman"/>
          <w:sz w:val="28"/>
          <w:szCs w:val="28"/>
          <w:lang w:val="uk-UA"/>
        </w:rPr>
        <w:t xml:space="preserve">для виявлення знань </w:t>
      </w:r>
      <w:r w:rsidR="00B531A6" w:rsidRPr="002D25A1">
        <w:rPr>
          <w:rFonts w:ascii="Times New Roman" w:hAnsi="Times New Roman"/>
          <w:sz w:val="28"/>
          <w:szCs w:val="28"/>
          <w:lang w:val="uk-UA"/>
        </w:rPr>
        <w:t xml:space="preserve">про види професійної </w:t>
      </w:r>
      <w:r w:rsidR="00261F0A" w:rsidRPr="002D25A1">
        <w:rPr>
          <w:rFonts w:ascii="Times New Roman" w:hAnsi="Times New Roman"/>
          <w:sz w:val="28"/>
          <w:szCs w:val="28"/>
          <w:lang w:val="uk-UA"/>
        </w:rPr>
        <w:t xml:space="preserve">управлінської </w:t>
      </w:r>
      <w:r w:rsidR="00B531A6" w:rsidRPr="002D25A1">
        <w:rPr>
          <w:rFonts w:ascii="Times New Roman" w:hAnsi="Times New Roman"/>
          <w:sz w:val="28"/>
          <w:szCs w:val="28"/>
          <w:lang w:val="uk-UA"/>
        </w:rPr>
        <w:t xml:space="preserve">діяльності, компетенції, необхідні у майбутній </w:t>
      </w:r>
      <w:r w:rsidR="000C26EF" w:rsidRPr="002D25A1">
        <w:rPr>
          <w:rFonts w:ascii="Times New Roman" w:hAnsi="Times New Roman"/>
          <w:sz w:val="28"/>
          <w:szCs w:val="28"/>
          <w:lang w:val="uk-UA"/>
        </w:rPr>
        <w:t xml:space="preserve">професії, шляхи кар'єрного росту </w:t>
      </w:r>
      <w:r w:rsidR="00B531A6" w:rsidRPr="002D25A1">
        <w:rPr>
          <w:rFonts w:ascii="Times New Roman" w:hAnsi="Times New Roman"/>
          <w:sz w:val="28"/>
          <w:szCs w:val="28"/>
          <w:lang w:val="uk-UA"/>
        </w:rPr>
        <w:t xml:space="preserve">в обраній професійній або інший </w:t>
      </w:r>
      <w:r w:rsidR="000C26EF" w:rsidRPr="002D25A1">
        <w:rPr>
          <w:rFonts w:ascii="Times New Roman" w:hAnsi="Times New Roman"/>
          <w:sz w:val="28"/>
          <w:szCs w:val="28"/>
          <w:lang w:val="uk-UA"/>
        </w:rPr>
        <w:t>сфері, вимог</w:t>
      </w:r>
      <w:r w:rsidRPr="002D25A1">
        <w:rPr>
          <w:rFonts w:ascii="Times New Roman" w:hAnsi="Times New Roman"/>
          <w:sz w:val="28"/>
          <w:szCs w:val="28"/>
          <w:lang w:val="uk-UA"/>
        </w:rPr>
        <w:t>и</w:t>
      </w:r>
      <w:r w:rsidR="000C26EF" w:rsidRPr="002D25A1">
        <w:rPr>
          <w:rFonts w:ascii="Times New Roman" w:hAnsi="Times New Roman"/>
          <w:sz w:val="28"/>
          <w:szCs w:val="28"/>
          <w:lang w:val="uk-UA"/>
        </w:rPr>
        <w:t xml:space="preserve"> до результатів</w:t>
      </w:r>
      <w:r w:rsidRPr="002D25A1">
        <w:rPr>
          <w:rFonts w:ascii="Times New Roman" w:hAnsi="Times New Roman"/>
          <w:sz w:val="28"/>
          <w:szCs w:val="28"/>
          <w:lang w:val="uk-UA"/>
        </w:rPr>
        <w:t xml:space="preserve"> магістерської підготовки</w:t>
      </w:r>
      <w:r w:rsidR="000C26EF" w:rsidRPr="002D25A1">
        <w:rPr>
          <w:rFonts w:ascii="Times New Roman" w:hAnsi="Times New Roman"/>
          <w:sz w:val="28"/>
          <w:szCs w:val="28"/>
          <w:lang w:val="uk-UA"/>
        </w:rPr>
        <w:t>.</w:t>
      </w:r>
    </w:p>
    <w:p w:rsidR="00E92988" w:rsidRPr="002D25A1" w:rsidRDefault="004E755F" w:rsidP="002D25A1">
      <w:pPr>
        <w:autoSpaceDE w:val="0"/>
        <w:autoSpaceDN w:val="0"/>
        <w:adjustRightInd w:val="0"/>
        <w:spacing w:after="0" w:line="360" w:lineRule="auto"/>
        <w:ind w:firstLine="709"/>
        <w:jc w:val="both"/>
        <w:rPr>
          <w:rFonts w:ascii="Times New Roman" w:hAnsi="Times New Roman"/>
          <w:sz w:val="28"/>
          <w:szCs w:val="28"/>
          <w:lang w:val="uk-UA"/>
        </w:rPr>
      </w:pPr>
      <w:r w:rsidRPr="002D25A1">
        <w:rPr>
          <w:rFonts w:ascii="Times New Roman" w:hAnsi="Times New Roman"/>
          <w:b/>
          <w:sz w:val="28"/>
          <w:szCs w:val="28"/>
          <w:lang w:val="uk-UA"/>
        </w:rPr>
        <w:t>Д</w:t>
      </w:r>
      <w:r w:rsidR="00E92988" w:rsidRPr="002D25A1">
        <w:rPr>
          <w:rFonts w:ascii="Times New Roman" w:hAnsi="Times New Roman"/>
          <w:b/>
          <w:sz w:val="28"/>
          <w:szCs w:val="28"/>
          <w:lang w:val="uk-UA"/>
        </w:rPr>
        <w:t xml:space="preserve">іяльнісний </w:t>
      </w:r>
      <w:r w:rsidRPr="002D25A1">
        <w:rPr>
          <w:rFonts w:ascii="Times New Roman" w:hAnsi="Times New Roman"/>
          <w:b/>
          <w:sz w:val="28"/>
          <w:szCs w:val="28"/>
          <w:lang w:val="uk-UA"/>
        </w:rPr>
        <w:t>критерій</w:t>
      </w:r>
      <w:r w:rsidRPr="002D25A1">
        <w:rPr>
          <w:rFonts w:ascii="Times New Roman" w:hAnsi="Times New Roman"/>
          <w:sz w:val="28"/>
          <w:szCs w:val="28"/>
          <w:lang w:val="uk-UA"/>
        </w:rPr>
        <w:t xml:space="preserve"> передбачає </w:t>
      </w:r>
      <w:r w:rsidR="00980DD1" w:rsidRPr="002D25A1">
        <w:rPr>
          <w:rFonts w:ascii="Times New Roman" w:hAnsi="Times New Roman"/>
          <w:sz w:val="28"/>
          <w:szCs w:val="28"/>
          <w:lang w:val="uk-UA"/>
        </w:rPr>
        <w:t xml:space="preserve">дії майбутніх магістрів, орієнтовані на кар’єрне  планування, на реалізацію освітніх і професійних завдань відповідно до </w:t>
      </w:r>
      <w:r w:rsidR="004F1095" w:rsidRPr="002D25A1">
        <w:rPr>
          <w:rFonts w:ascii="Times New Roman" w:hAnsi="Times New Roman"/>
          <w:sz w:val="28"/>
          <w:szCs w:val="28"/>
          <w:lang w:val="uk-UA"/>
        </w:rPr>
        <w:t>спроектованої</w:t>
      </w:r>
      <w:r w:rsidR="00980DD1" w:rsidRPr="002D25A1">
        <w:rPr>
          <w:rFonts w:ascii="Times New Roman" w:hAnsi="Times New Roman"/>
          <w:sz w:val="28"/>
          <w:szCs w:val="28"/>
          <w:lang w:val="uk-UA"/>
        </w:rPr>
        <w:t xml:space="preserve"> стратегії кар’єрного розвитку; індивідуально-особистісні якості, що забезпечують активне й цілісне включення індивіда у квазіпрофесійну діяльність у процесі магістерської підготовки; механізми самоактуалізації як процесу активізації здібностей і професійно значущих якостей майбутніх менеджерів. Показниками критерію визначено: </w:t>
      </w:r>
      <w:r w:rsidR="00E92988" w:rsidRPr="002D25A1">
        <w:rPr>
          <w:rFonts w:ascii="Times New Roman" w:hAnsi="Times New Roman"/>
          <w:sz w:val="28"/>
          <w:szCs w:val="28"/>
          <w:lang w:val="uk-UA"/>
        </w:rPr>
        <w:t>частота проявів активності, сп</w:t>
      </w:r>
      <w:r w:rsidRPr="002D25A1">
        <w:rPr>
          <w:rFonts w:ascii="Times New Roman" w:hAnsi="Times New Roman"/>
          <w:sz w:val="28"/>
          <w:szCs w:val="28"/>
          <w:lang w:val="uk-UA"/>
        </w:rPr>
        <w:t xml:space="preserve">особів діяльності, окремих дій, </w:t>
      </w:r>
      <w:r w:rsidR="00E92988" w:rsidRPr="002D25A1">
        <w:rPr>
          <w:rFonts w:ascii="Times New Roman" w:hAnsi="Times New Roman"/>
          <w:sz w:val="28"/>
          <w:szCs w:val="28"/>
          <w:lang w:val="uk-UA"/>
        </w:rPr>
        <w:t xml:space="preserve">спрямованих на </w:t>
      </w:r>
      <w:r w:rsidR="00E92988" w:rsidRPr="002D25A1">
        <w:rPr>
          <w:rFonts w:ascii="Times New Roman" w:hAnsi="Times New Roman"/>
          <w:sz w:val="28"/>
          <w:szCs w:val="28"/>
          <w:lang w:val="uk-UA"/>
        </w:rPr>
        <w:lastRenderedPageBreak/>
        <w:t>професійне самовдосконалення, оволодіння лідерськими якостями,</w:t>
      </w:r>
      <w:r w:rsidRPr="002D25A1">
        <w:rPr>
          <w:rFonts w:ascii="Times New Roman" w:hAnsi="Times New Roman"/>
          <w:sz w:val="28"/>
          <w:szCs w:val="28"/>
          <w:lang w:val="uk-UA"/>
        </w:rPr>
        <w:t xml:space="preserve"> </w:t>
      </w:r>
      <w:r w:rsidR="00E92988" w:rsidRPr="002D25A1">
        <w:rPr>
          <w:rFonts w:ascii="Times New Roman" w:hAnsi="Times New Roman"/>
          <w:sz w:val="28"/>
          <w:szCs w:val="28"/>
          <w:lang w:val="uk-UA"/>
        </w:rPr>
        <w:t>визн</w:t>
      </w:r>
      <w:r w:rsidR="00261F0A" w:rsidRPr="002D25A1">
        <w:rPr>
          <w:rFonts w:ascii="Times New Roman" w:hAnsi="Times New Roman"/>
          <w:sz w:val="28"/>
          <w:szCs w:val="28"/>
          <w:lang w:val="uk-UA"/>
        </w:rPr>
        <w:t>ачення стратегій кар’єри та проє</w:t>
      </w:r>
      <w:r w:rsidR="00E92988" w:rsidRPr="002D25A1">
        <w:rPr>
          <w:rFonts w:ascii="Times New Roman" w:hAnsi="Times New Roman"/>
          <w:sz w:val="28"/>
          <w:szCs w:val="28"/>
          <w:lang w:val="uk-UA"/>
        </w:rPr>
        <w:t>ктування траєкторій кар’єрного розвитку</w:t>
      </w:r>
      <w:r w:rsidR="007674FA" w:rsidRPr="002D25A1">
        <w:rPr>
          <w:rFonts w:ascii="Times New Roman" w:hAnsi="Times New Roman"/>
          <w:sz w:val="28"/>
          <w:szCs w:val="28"/>
          <w:lang w:val="uk-UA"/>
        </w:rPr>
        <w:t xml:space="preserve">, здатність до самоактуалізації; фіксування досягнень у </w:t>
      </w:r>
      <w:r w:rsidR="00B7498C" w:rsidRPr="002D25A1">
        <w:rPr>
          <w:rFonts w:ascii="Times New Roman" w:hAnsi="Times New Roman"/>
          <w:sz w:val="28"/>
          <w:szCs w:val="28"/>
          <w:lang w:val="uk-UA"/>
        </w:rPr>
        <w:t>портфоліо</w:t>
      </w:r>
      <w:r w:rsidR="00980DD1" w:rsidRPr="002D25A1">
        <w:rPr>
          <w:rFonts w:ascii="Times New Roman" w:hAnsi="Times New Roman"/>
          <w:sz w:val="28"/>
          <w:szCs w:val="28"/>
          <w:lang w:val="uk-UA"/>
        </w:rPr>
        <w:t xml:space="preserve"> [клименко, с.148].</w:t>
      </w:r>
    </w:p>
    <w:p w:rsidR="008D4D66" w:rsidRPr="002D25A1" w:rsidRDefault="00A44DAC" w:rsidP="002D25A1">
      <w:pPr>
        <w:autoSpaceDE w:val="0"/>
        <w:autoSpaceDN w:val="0"/>
        <w:adjustRightInd w:val="0"/>
        <w:spacing w:after="0" w:line="360" w:lineRule="auto"/>
        <w:ind w:firstLine="709"/>
        <w:jc w:val="both"/>
        <w:rPr>
          <w:rFonts w:ascii="Times New Roman" w:hAnsi="Times New Roman"/>
          <w:sz w:val="28"/>
          <w:szCs w:val="28"/>
          <w:lang w:val="uk-UA"/>
        </w:rPr>
      </w:pPr>
      <w:r w:rsidRPr="002D25A1">
        <w:rPr>
          <w:rFonts w:ascii="Times New Roman" w:hAnsi="Times New Roman"/>
          <w:sz w:val="28"/>
          <w:szCs w:val="28"/>
          <w:lang w:val="uk-UA"/>
        </w:rPr>
        <w:t>Діагностування рівня сформованості кар'єрної компетентності</w:t>
      </w:r>
      <w:r w:rsidR="006F61BB" w:rsidRPr="002D25A1">
        <w:rPr>
          <w:rFonts w:ascii="Times New Roman" w:hAnsi="Times New Roman"/>
          <w:sz w:val="28"/>
          <w:szCs w:val="28"/>
          <w:lang w:val="uk-UA"/>
        </w:rPr>
        <w:t xml:space="preserve"> магістрів </w:t>
      </w:r>
      <w:r w:rsidRPr="002D25A1">
        <w:rPr>
          <w:rFonts w:ascii="Times New Roman" w:hAnsi="Times New Roman"/>
          <w:sz w:val="28"/>
          <w:szCs w:val="28"/>
          <w:lang w:val="uk-UA"/>
        </w:rPr>
        <w:t xml:space="preserve">  здійснюється за показниками </w:t>
      </w:r>
      <w:r w:rsidR="006F61BB" w:rsidRPr="002D25A1">
        <w:rPr>
          <w:rFonts w:ascii="Times New Roman" w:hAnsi="Times New Roman"/>
          <w:sz w:val="28"/>
          <w:szCs w:val="28"/>
          <w:lang w:val="uk-UA"/>
        </w:rPr>
        <w:t xml:space="preserve">діяльнісного </w:t>
      </w:r>
      <w:r w:rsidRPr="002D25A1">
        <w:rPr>
          <w:rFonts w:ascii="Times New Roman" w:hAnsi="Times New Roman"/>
          <w:sz w:val="28"/>
          <w:szCs w:val="28"/>
          <w:lang w:val="uk-UA"/>
        </w:rPr>
        <w:t>критерію</w:t>
      </w:r>
      <w:r w:rsidR="006F61BB" w:rsidRPr="002D25A1">
        <w:rPr>
          <w:rFonts w:ascii="Times New Roman" w:hAnsi="Times New Roman"/>
          <w:sz w:val="28"/>
          <w:szCs w:val="28"/>
          <w:lang w:val="uk-UA"/>
        </w:rPr>
        <w:t xml:space="preserve">: за допомогою </w:t>
      </w:r>
      <w:r w:rsidR="008D4D66" w:rsidRPr="002D25A1">
        <w:rPr>
          <w:rFonts w:ascii="Times New Roman" w:hAnsi="Times New Roman"/>
          <w:sz w:val="28"/>
          <w:szCs w:val="28"/>
          <w:lang w:val="uk-UA"/>
        </w:rPr>
        <w:t>тест</w:t>
      </w:r>
      <w:r w:rsidR="006F61BB" w:rsidRPr="002D25A1">
        <w:rPr>
          <w:rFonts w:ascii="Times New Roman" w:hAnsi="Times New Roman"/>
          <w:sz w:val="28"/>
          <w:szCs w:val="28"/>
          <w:lang w:val="uk-UA"/>
        </w:rPr>
        <w:t>у самоактуалізації (САТ) ми визначаємо</w:t>
      </w:r>
      <w:r w:rsidR="008D4D66" w:rsidRPr="002D25A1">
        <w:rPr>
          <w:rFonts w:ascii="Times New Roman" w:hAnsi="Times New Roman"/>
          <w:sz w:val="28"/>
          <w:szCs w:val="28"/>
          <w:lang w:val="uk-UA"/>
        </w:rPr>
        <w:t xml:space="preserve"> індивідуальні прояви самоактуалізації особистості в р</w:t>
      </w:r>
      <w:r w:rsidR="006F61BB" w:rsidRPr="002D25A1">
        <w:rPr>
          <w:rFonts w:ascii="Times New Roman" w:hAnsi="Times New Roman"/>
          <w:sz w:val="28"/>
          <w:szCs w:val="28"/>
          <w:lang w:val="uk-UA"/>
        </w:rPr>
        <w:t xml:space="preserve">ізних видах діяльності; </w:t>
      </w:r>
      <w:r w:rsidR="008D4D66" w:rsidRPr="002D25A1">
        <w:rPr>
          <w:rFonts w:ascii="Times New Roman" w:hAnsi="Times New Roman"/>
          <w:sz w:val="28"/>
          <w:szCs w:val="28"/>
          <w:lang w:val="uk-UA"/>
        </w:rPr>
        <w:t>методика дослідження ка</w:t>
      </w:r>
      <w:r w:rsidR="006F61BB" w:rsidRPr="002D25A1">
        <w:rPr>
          <w:rFonts w:ascii="Times New Roman" w:hAnsi="Times New Roman"/>
          <w:sz w:val="28"/>
          <w:szCs w:val="28"/>
          <w:lang w:val="uk-UA"/>
        </w:rPr>
        <w:t>р'єрної</w:t>
      </w:r>
      <w:r w:rsidR="008D4D66" w:rsidRPr="002D25A1">
        <w:rPr>
          <w:rFonts w:ascii="Times New Roman" w:hAnsi="Times New Roman"/>
          <w:sz w:val="28"/>
          <w:szCs w:val="28"/>
          <w:lang w:val="uk-UA"/>
        </w:rPr>
        <w:t xml:space="preserve"> самое</w:t>
      </w:r>
      <w:r w:rsidR="006F61BB" w:rsidRPr="002D25A1">
        <w:rPr>
          <w:rFonts w:ascii="Times New Roman" w:hAnsi="Times New Roman"/>
          <w:sz w:val="28"/>
          <w:szCs w:val="28"/>
          <w:lang w:val="uk-UA"/>
        </w:rPr>
        <w:t xml:space="preserve">фективності (Н. </w:t>
      </w:r>
      <w:r w:rsidR="00DA53E2" w:rsidRPr="002D25A1">
        <w:rPr>
          <w:rFonts w:ascii="Times New Roman" w:hAnsi="Times New Roman"/>
          <w:sz w:val="28"/>
          <w:szCs w:val="28"/>
          <w:lang w:val="uk-UA"/>
        </w:rPr>
        <w:t>Бетц, адаптація Д. Бондаренко, Є</w:t>
      </w:r>
      <w:r w:rsidR="006F61BB" w:rsidRPr="002D25A1">
        <w:rPr>
          <w:rFonts w:ascii="Times New Roman" w:hAnsi="Times New Roman"/>
          <w:sz w:val="28"/>
          <w:szCs w:val="28"/>
          <w:lang w:val="uk-UA"/>
        </w:rPr>
        <w:t>. Могільовкіна) дає змогу визначити кар'єрну самоефективність</w:t>
      </w:r>
      <w:r w:rsidR="008D4D66" w:rsidRPr="002D25A1">
        <w:rPr>
          <w:rFonts w:ascii="Times New Roman" w:hAnsi="Times New Roman"/>
          <w:sz w:val="28"/>
          <w:szCs w:val="28"/>
          <w:lang w:val="uk-UA"/>
        </w:rPr>
        <w:t>, що характеризує професійну обізнаність, само</w:t>
      </w:r>
      <w:r w:rsidR="00154510" w:rsidRPr="002D25A1">
        <w:rPr>
          <w:rFonts w:ascii="Times New Roman" w:hAnsi="Times New Roman"/>
          <w:sz w:val="28"/>
          <w:szCs w:val="28"/>
          <w:lang w:val="uk-UA"/>
        </w:rPr>
        <w:t xml:space="preserve">оцінку, здатність до кар'єрного </w:t>
      </w:r>
      <w:r w:rsidR="008D4D66" w:rsidRPr="002D25A1">
        <w:rPr>
          <w:rFonts w:ascii="Times New Roman" w:hAnsi="Times New Roman"/>
          <w:sz w:val="28"/>
          <w:szCs w:val="28"/>
          <w:lang w:val="uk-UA"/>
        </w:rPr>
        <w:t>цілепокладання, планування,</w:t>
      </w:r>
      <w:r w:rsidR="00514E85" w:rsidRPr="002D25A1">
        <w:rPr>
          <w:rFonts w:ascii="Times New Roman" w:hAnsi="Times New Roman"/>
          <w:sz w:val="28"/>
          <w:szCs w:val="28"/>
          <w:lang w:val="uk-UA"/>
        </w:rPr>
        <w:t xml:space="preserve"> вирішення кар'єрних проблем [</w:t>
      </w:r>
      <w:r w:rsidR="004F1095" w:rsidRPr="002D25A1">
        <w:rPr>
          <w:rFonts w:ascii="Times New Roman" w:hAnsi="Times New Roman"/>
          <w:sz w:val="28"/>
          <w:szCs w:val="28"/>
          <w:lang w:val="uk-UA"/>
        </w:rPr>
        <w:t>38</w:t>
      </w:r>
      <w:r w:rsidR="008D4D66" w:rsidRPr="002D25A1">
        <w:rPr>
          <w:rFonts w:ascii="Times New Roman" w:hAnsi="Times New Roman"/>
          <w:sz w:val="28"/>
          <w:szCs w:val="28"/>
          <w:lang w:val="uk-UA"/>
        </w:rPr>
        <w:t>].</w:t>
      </w:r>
    </w:p>
    <w:p w:rsidR="003C184F" w:rsidRPr="002D25A1" w:rsidRDefault="003C184F" w:rsidP="002D25A1">
      <w:pPr>
        <w:autoSpaceDE w:val="0"/>
        <w:autoSpaceDN w:val="0"/>
        <w:adjustRightInd w:val="0"/>
        <w:spacing w:after="0" w:line="360" w:lineRule="auto"/>
        <w:ind w:firstLine="709"/>
        <w:jc w:val="both"/>
        <w:rPr>
          <w:rFonts w:ascii="Times New Roman" w:hAnsi="Times New Roman"/>
          <w:sz w:val="28"/>
          <w:szCs w:val="28"/>
          <w:lang w:val="uk-UA"/>
        </w:rPr>
      </w:pPr>
      <w:r w:rsidRPr="002D25A1">
        <w:rPr>
          <w:rFonts w:ascii="Times New Roman" w:hAnsi="Times New Roman"/>
          <w:b/>
          <w:sz w:val="28"/>
          <w:szCs w:val="28"/>
          <w:lang w:val="uk-UA"/>
        </w:rPr>
        <w:t>Су</w:t>
      </w:r>
      <w:r w:rsidR="00A5282C" w:rsidRPr="002D25A1">
        <w:rPr>
          <w:rFonts w:ascii="Times New Roman" w:hAnsi="Times New Roman"/>
          <w:b/>
          <w:sz w:val="28"/>
          <w:szCs w:val="28"/>
          <w:lang w:val="uk-UA"/>
        </w:rPr>
        <w:t>тність рефлексивно-оцінного критерію</w:t>
      </w:r>
      <w:r w:rsidRPr="002D25A1">
        <w:rPr>
          <w:rFonts w:ascii="Times New Roman" w:hAnsi="Times New Roman"/>
          <w:sz w:val="28"/>
          <w:szCs w:val="28"/>
          <w:lang w:val="uk-UA"/>
        </w:rPr>
        <w:t xml:space="preserve"> розвитку кар’єрної компетентності майбутніх </w:t>
      </w:r>
      <w:r w:rsidR="00A5282C" w:rsidRPr="002D25A1">
        <w:rPr>
          <w:rFonts w:ascii="Times New Roman" w:hAnsi="Times New Roman"/>
          <w:sz w:val="28"/>
          <w:szCs w:val="28"/>
          <w:lang w:val="uk-UA"/>
        </w:rPr>
        <w:t xml:space="preserve">менеджерів </w:t>
      </w:r>
      <w:r w:rsidRPr="002D25A1">
        <w:rPr>
          <w:rFonts w:ascii="Times New Roman" w:hAnsi="Times New Roman"/>
          <w:sz w:val="28"/>
          <w:szCs w:val="28"/>
          <w:lang w:val="uk-UA"/>
        </w:rPr>
        <w:t>ґрунтується на розумінні природи рефлексії як: своєрідного принципу мислення, спрямов</w:t>
      </w:r>
      <w:r w:rsidR="00AA544E" w:rsidRPr="002D25A1">
        <w:rPr>
          <w:rFonts w:ascii="Times New Roman" w:hAnsi="Times New Roman"/>
          <w:sz w:val="28"/>
          <w:szCs w:val="28"/>
          <w:lang w:val="uk-UA"/>
        </w:rPr>
        <w:t>аного на осмислення свідомості та</w:t>
      </w:r>
      <w:r w:rsidRPr="002D25A1">
        <w:rPr>
          <w:rFonts w:ascii="Times New Roman" w:hAnsi="Times New Roman"/>
          <w:sz w:val="28"/>
          <w:szCs w:val="28"/>
          <w:lang w:val="uk-UA"/>
        </w:rPr>
        <w:t xml:space="preserve"> самосвідомості; пізнання, критичного аналізу змісту і методів здобуття знань; діяльності, спрямованої на проник</w:t>
      </w:r>
      <w:r w:rsidR="00AA544E" w:rsidRPr="002D25A1">
        <w:rPr>
          <w:rFonts w:ascii="Times New Roman" w:hAnsi="Times New Roman"/>
          <w:sz w:val="28"/>
          <w:szCs w:val="28"/>
          <w:lang w:val="uk-UA"/>
        </w:rPr>
        <w:t>нення в духовний світ людини [</w:t>
      </w:r>
      <w:r w:rsidR="004F1095" w:rsidRPr="002D25A1">
        <w:rPr>
          <w:rFonts w:ascii="Times New Roman" w:hAnsi="Times New Roman"/>
          <w:sz w:val="28"/>
          <w:szCs w:val="28"/>
          <w:lang w:val="uk-UA"/>
        </w:rPr>
        <w:t>23</w:t>
      </w:r>
      <w:r w:rsidR="00AA544E" w:rsidRPr="002D25A1">
        <w:rPr>
          <w:rFonts w:ascii="Times New Roman" w:hAnsi="Times New Roman"/>
          <w:sz w:val="28"/>
          <w:szCs w:val="28"/>
          <w:lang w:val="uk-UA"/>
        </w:rPr>
        <w:t>, с. 160</w:t>
      </w:r>
      <w:r w:rsidRPr="002D25A1">
        <w:rPr>
          <w:rFonts w:ascii="Times New Roman" w:hAnsi="Times New Roman"/>
          <w:sz w:val="28"/>
          <w:szCs w:val="28"/>
          <w:lang w:val="uk-UA"/>
        </w:rPr>
        <w:t xml:space="preserve">]. </w:t>
      </w:r>
      <w:r w:rsidR="00AA544E" w:rsidRPr="002D25A1">
        <w:rPr>
          <w:rFonts w:ascii="Times New Roman" w:hAnsi="Times New Roman"/>
          <w:sz w:val="28"/>
          <w:szCs w:val="28"/>
          <w:lang w:val="uk-UA"/>
        </w:rPr>
        <w:t>При цьому ми спираємося на ідеї</w:t>
      </w:r>
      <w:r w:rsidRPr="002D25A1">
        <w:rPr>
          <w:rFonts w:ascii="Times New Roman" w:hAnsi="Times New Roman"/>
          <w:sz w:val="28"/>
          <w:szCs w:val="28"/>
          <w:lang w:val="uk-UA"/>
        </w:rPr>
        <w:t xml:space="preserve"> Є. Зеєра, що «кожному студенту необхідно усвідомити свої позитивні і негативні якості, зіставити з еталонними професійно значущими якостями (емо</w:t>
      </w:r>
      <w:r w:rsidR="00084B9C" w:rsidRPr="002D25A1">
        <w:rPr>
          <w:rFonts w:ascii="Times New Roman" w:hAnsi="Times New Roman"/>
          <w:sz w:val="28"/>
          <w:szCs w:val="28"/>
          <w:lang w:val="uk-UA"/>
        </w:rPr>
        <w:t>ційно-вольовими, інтелектуальними</w:t>
      </w:r>
      <w:r w:rsidRPr="002D25A1">
        <w:rPr>
          <w:rFonts w:ascii="Times New Roman" w:hAnsi="Times New Roman"/>
          <w:sz w:val="28"/>
          <w:szCs w:val="28"/>
          <w:lang w:val="uk-UA"/>
        </w:rPr>
        <w:t xml:space="preserve">, </w:t>
      </w:r>
      <w:r w:rsidR="00084B9C" w:rsidRPr="002D25A1">
        <w:rPr>
          <w:rFonts w:ascii="Times New Roman" w:hAnsi="Times New Roman"/>
          <w:sz w:val="28"/>
          <w:szCs w:val="28"/>
          <w:lang w:val="uk-UA"/>
        </w:rPr>
        <w:t>діловими, світоглядними</w:t>
      </w:r>
      <w:r w:rsidRPr="002D25A1">
        <w:rPr>
          <w:rFonts w:ascii="Times New Roman" w:hAnsi="Times New Roman"/>
          <w:sz w:val="28"/>
          <w:szCs w:val="28"/>
          <w:lang w:val="uk-UA"/>
        </w:rPr>
        <w:t>), щоб свідомо самовдосконалюватися, що стане важливим етапом у професійному й о</w:t>
      </w:r>
      <w:r w:rsidR="000D22A1" w:rsidRPr="002D25A1">
        <w:rPr>
          <w:rFonts w:ascii="Times New Roman" w:hAnsi="Times New Roman"/>
          <w:sz w:val="28"/>
          <w:szCs w:val="28"/>
          <w:lang w:val="uk-UA"/>
        </w:rPr>
        <w:t>собистісному самовизначенні» [</w:t>
      </w:r>
      <w:r w:rsidR="004F1095" w:rsidRPr="002D25A1">
        <w:rPr>
          <w:rFonts w:ascii="Times New Roman" w:hAnsi="Times New Roman"/>
          <w:sz w:val="28"/>
          <w:szCs w:val="28"/>
          <w:lang w:val="uk-UA"/>
        </w:rPr>
        <w:t>39</w:t>
      </w:r>
      <w:r w:rsidR="00084B9C" w:rsidRPr="002D25A1">
        <w:rPr>
          <w:rFonts w:ascii="Times New Roman" w:hAnsi="Times New Roman"/>
          <w:sz w:val="28"/>
          <w:szCs w:val="28"/>
          <w:lang w:val="uk-UA"/>
        </w:rPr>
        <w:t xml:space="preserve">, </w:t>
      </w:r>
      <w:r w:rsidR="00E86CC9" w:rsidRPr="002D25A1">
        <w:rPr>
          <w:rFonts w:ascii="Times New Roman" w:hAnsi="Times New Roman"/>
          <w:sz w:val="28"/>
          <w:szCs w:val="28"/>
          <w:lang w:val="uk-UA"/>
        </w:rPr>
        <w:t>с. 170</w:t>
      </w:r>
      <w:r w:rsidRPr="002D25A1">
        <w:rPr>
          <w:rFonts w:ascii="Times New Roman" w:hAnsi="Times New Roman"/>
          <w:sz w:val="28"/>
          <w:szCs w:val="28"/>
          <w:lang w:val="uk-UA"/>
        </w:rPr>
        <w:t xml:space="preserve">]. Отже, реалізацію </w:t>
      </w:r>
      <w:r w:rsidR="000D22A1" w:rsidRPr="002D25A1">
        <w:rPr>
          <w:rFonts w:ascii="Times New Roman" w:hAnsi="Times New Roman"/>
          <w:sz w:val="28"/>
          <w:szCs w:val="28"/>
          <w:lang w:val="uk-UA"/>
        </w:rPr>
        <w:t xml:space="preserve">рефлексивно-оцінного критерію </w:t>
      </w:r>
      <w:r w:rsidRPr="002D25A1">
        <w:rPr>
          <w:rFonts w:ascii="Times New Roman" w:hAnsi="Times New Roman"/>
          <w:sz w:val="28"/>
          <w:szCs w:val="28"/>
          <w:lang w:val="uk-UA"/>
        </w:rPr>
        <w:t xml:space="preserve"> спрямовуємо на виявлення та розвиток умінь самодіагностики рівнів сформованості професійно значущих якостей (креативність, ініціативність, схильність до самоаналізу тощо), усвідомленого контролю результатів </w:t>
      </w:r>
      <w:r w:rsidR="000D22A1" w:rsidRPr="002D25A1">
        <w:rPr>
          <w:rFonts w:ascii="Times New Roman" w:hAnsi="Times New Roman"/>
          <w:sz w:val="28"/>
          <w:szCs w:val="28"/>
          <w:lang w:val="uk-UA"/>
        </w:rPr>
        <w:t xml:space="preserve">управлінської </w:t>
      </w:r>
      <w:r w:rsidRPr="002D25A1">
        <w:rPr>
          <w:rFonts w:ascii="Times New Roman" w:hAnsi="Times New Roman"/>
          <w:sz w:val="28"/>
          <w:szCs w:val="28"/>
          <w:lang w:val="uk-UA"/>
        </w:rPr>
        <w:t xml:space="preserve">діяльності, об’єктивного оцінювання своїх досягнень, регулювання процесів самоврядування, самопізнання, професійного росту, стимулювання пошуку сенсу комунікативної взаємодії, удосконалення </w:t>
      </w:r>
      <w:r w:rsidR="000D22A1" w:rsidRPr="002D25A1">
        <w:rPr>
          <w:rFonts w:ascii="Times New Roman" w:hAnsi="Times New Roman"/>
          <w:sz w:val="28"/>
          <w:szCs w:val="28"/>
          <w:lang w:val="uk-UA"/>
        </w:rPr>
        <w:lastRenderedPageBreak/>
        <w:t xml:space="preserve">управлінської </w:t>
      </w:r>
      <w:r w:rsidRPr="002D25A1">
        <w:rPr>
          <w:rFonts w:ascii="Times New Roman" w:hAnsi="Times New Roman"/>
          <w:sz w:val="28"/>
          <w:szCs w:val="28"/>
          <w:lang w:val="uk-UA"/>
        </w:rPr>
        <w:t xml:space="preserve">майстерності й індивідуального стилю роботи. </w:t>
      </w:r>
      <w:r w:rsidR="00923CBA" w:rsidRPr="002D25A1">
        <w:rPr>
          <w:rFonts w:ascii="Times New Roman" w:hAnsi="Times New Roman"/>
          <w:sz w:val="28"/>
          <w:szCs w:val="28"/>
          <w:lang w:val="uk-UA"/>
        </w:rPr>
        <w:t xml:space="preserve">Показниками рефлексивного критерію визначено </w:t>
      </w:r>
      <w:r w:rsidR="00EF6201" w:rsidRPr="002D25A1">
        <w:rPr>
          <w:rFonts w:ascii="Times New Roman" w:hAnsi="Times New Roman"/>
          <w:sz w:val="28"/>
          <w:szCs w:val="28"/>
          <w:lang w:val="uk-UA"/>
        </w:rPr>
        <w:t>рефлексію</w:t>
      </w:r>
      <w:r w:rsidR="00923CBA" w:rsidRPr="002D25A1">
        <w:rPr>
          <w:rFonts w:ascii="Times New Roman" w:hAnsi="Times New Roman"/>
          <w:sz w:val="28"/>
          <w:szCs w:val="28"/>
          <w:lang w:val="uk-UA"/>
        </w:rPr>
        <w:t xml:space="preserve"> власних досягнень</w:t>
      </w:r>
      <w:r w:rsidR="00EF6201" w:rsidRPr="002D25A1">
        <w:rPr>
          <w:rFonts w:ascii="Times New Roman" w:hAnsi="Times New Roman"/>
          <w:sz w:val="28"/>
          <w:szCs w:val="28"/>
          <w:lang w:val="uk-UA"/>
        </w:rPr>
        <w:t xml:space="preserve">, здатність до осмислення рівня </w:t>
      </w:r>
      <w:r w:rsidR="00923CBA" w:rsidRPr="002D25A1">
        <w:rPr>
          <w:rFonts w:ascii="Times New Roman" w:hAnsi="Times New Roman"/>
          <w:sz w:val="28"/>
          <w:szCs w:val="28"/>
          <w:lang w:val="uk-UA"/>
        </w:rPr>
        <w:t>задоволеності потреб, аналізу ситуацій спілкування, адекватність оцінювання</w:t>
      </w:r>
      <w:r w:rsidR="00EF6201" w:rsidRPr="002D25A1">
        <w:rPr>
          <w:rFonts w:ascii="Times New Roman" w:hAnsi="Times New Roman"/>
          <w:sz w:val="28"/>
          <w:szCs w:val="28"/>
          <w:lang w:val="uk-UA"/>
        </w:rPr>
        <w:t xml:space="preserve"> </w:t>
      </w:r>
      <w:r w:rsidR="00923CBA" w:rsidRPr="002D25A1">
        <w:rPr>
          <w:rFonts w:ascii="Times New Roman" w:hAnsi="Times New Roman"/>
          <w:sz w:val="28"/>
          <w:szCs w:val="28"/>
          <w:lang w:val="uk-UA"/>
        </w:rPr>
        <w:t>професійних успіхів, з’ясування й сприйняття суперечливих моментів та прорахунків</w:t>
      </w:r>
      <w:r w:rsidR="00EF6201" w:rsidRPr="002D25A1">
        <w:rPr>
          <w:rFonts w:ascii="Times New Roman" w:hAnsi="Times New Roman"/>
          <w:sz w:val="28"/>
          <w:szCs w:val="28"/>
          <w:lang w:val="uk-UA"/>
        </w:rPr>
        <w:t xml:space="preserve"> у кар’єрному зростанні</w:t>
      </w:r>
      <w:r w:rsidR="00923CBA" w:rsidRPr="002D25A1">
        <w:rPr>
          <w:rFonts w:ascii="Times New Roman" w:hAnsi="Times New Roman"/>
          <w:sz w:val="28"/>
          <w:szCs w:val="28"/>
          <w:lang w:val="uk-UA"/>
        </w:rPr>
        <w:t>.</w:t>
      </w:r>
    </w:p>
    <w:p w:rsidR="00AA11B1" w:rsidRPr="002D25A1" w:rsidRDefault="00383A6E" w:rsidP="002D25A1">
      <w:pPr>
        <w:autoSpaceDE w:val="0"/>
        <w:autoSpaceDN w:val="0"/>
        <w:adjustRightInd w:val="0"/>
        <w:spacing w:after="0" w:line="360" w:lineRule="auto"/>
        <w:ind w:firstLine="709"/>
        <w:jc w:val="both"/>
        <w:rPr>
          <w:rFonts w:ascii="Times New Roman" w:hAnsi="Times New Roman"/>
          <w:sz w:val="28"/>
          <w:szCs w:val="28"/>
          <w:lang w:val="uk-UA"/>
        </w:rPr>
      </w:pPr>
      <w:r w:rsidRPr="002D25A1">
        <w:rPr>
          <w:rFonts w:ascii="Times New Roman" w:hAnsi="Times New Roman"/>
          <w:sz w:val="28"/>
          <w:szCs w:val="28"/>
          <w:lang w:val="uk-UA"/>
        </w:rPr>
        <w:t xml:space="preserve">Діагностування рівня сформованості кар'єрної компетентності магістрів   здійснюється за показниками рефлексивно-оцінного критерію: </w:t>
      </w:r>
      <w:r w:rsidR="007E6583" w:rsidRPr="002D25A1">
        <w:rPr>
          <w:rFonts w:ascii="Times New Roman" w:hAnsi="Times New Roman"/>
          <w:sz w:val="28"/>
          <w:szCs w:val="28"/>
          <w:lang w:val="uk-UA"/>
        </w:rPr>
        <w:t>методика дослідження самооцін</w:t>
      </w:r>
      <w:r w:rsidRPr="002D25A1">
        <w:rPr>
          <w:rFonts w:ascii="Times New Roman" w:hAnsi="Times New Roman"/>
          <w:sz w:val="28"/>
          <w:szCs w:val="28"/>
          <w:lang w:val="uk-UA"/>
        </w:rPr>
        <w:t xml:space="preserve">ки особистості (С. А. Будассі) допомагає визначити </w:t>
      </w:r>
      <w:r w:rsidR="007E6583" w:rsidRPr="002D25A1">
        <w:rPr>
          <w:rFonts w:ascii="Times New Roman" w:hAnsi="Times New Roman"/>
          <w:sz w:val="28"/>
          <w:szCs w:val="28"/>
          <w:lang w:val="uk-UA"/>
        </w:rPr>
        <w:t xml:space="preserve"> рівень самооцінки (наскільки співвідносить </w:t>
      </w:r>
      <w:r w:rsidR="00175726" w:rsidRPr="002D25A1">
        <w:rPr>
          <w:rFonts w:ascii="Times New Roman" w:hAnsi="Times New Roman"/>
          <w:sz w:val="28"/>
          <w:szCs w:val="28"/>
          <w:lang w:val="uk-UA"/>
        </w:rPr>
        <w:t xml:space="preserve">студент </w:t>
      </w:r>
      <w:r w:rsidR="007E6583" w:rsidRPr="002D25A1">
        <w:rPr>
          <w:rFonts w:ascii="Times New Roman" w:hAnsi="Times New Roman"/>
          <w:sz w:val="28"/>
          <w:szCs w:val="28"/>
          <w:lang w:val="uk-UA"/>
        </w:rPr>
        <w:t>свої можливості і здібності, критично ставиться до себе, прагне реально дивитися на свої невдачі і успіхи, намагається стави</w:t>
      </w:r>
      <w:r w:rsidRPr="002D25A1">
        <w:rPr>
          <w:rFonts w:ascii="Times New Roman" w:hAnsi="Times New Roman"/>
          <w:sz w:val="28"/>
          <w:szCs w:val="28"/>
          <w:lang w:val="uk-UA"/>
        </w:rPr>
        <w:t>ти перед собою досяжні цілі) [</w:t>
      </w:r>
      <w:r w:rsidR="004F1095" w:rsidRPr="002D25A1">
        <w:rPr>
          <w:rFonts w:ascii="Times New Roman" w:hAnsi="Times New Roman"/>
          <w:sz w:val="28"/>
          <w:szCs w:val="28"/>
          <w:lang w:val="uk-UA"/>
        </w:rPr>
        <w:t>9</w:t>
      </w:r>
      <w:r w:rsidR="007E6583" w:rsidRPr="002D25A1">
        <w:rPr>
          <w:rFonts w:ascii="Times New Roman" w:hAnsi="Times New Roman"/>
          <w:sz w:val="28"/>
          <w:szCs w:val="28"/>
          <w:lang w:val="uk-UA"/>
        </w:rPr>
        <w:t>].</w:t>
      </w:r>
    </w:p>
    <w:p w:rsidR="003F602D" w:rsidRPr="002D25A1" w:rsidRDefault="00691749" w:rsidP="002D25A1">
      <w:pPr>
        <w:autoSpaceDE w:val="0"/>
        <w:autoSpaceDN w:val="0"/>
        <w:adjustRightInd w:val="0"/>
        <w:spacing w:after="0" w:line="360" w:lineRule="auto"/>
        <w:ind w:firstLine="709"/>
        <w:jc w:val="both"/>
        <w:rPr>
          <w:rFonts w:ascii="Times New Roman" w:hAnsi="Times New Roman"/>
          <w:sz w:val="28"/>
          <w:szCs w:val="28"/>
          <w:lang w:val="uk-UA"/>
        </w:rPr>
      </w:pPr>
      <w:r w:rsidRPr="002D25A1">
        <w:rPr>
          <w:rFonts w:ascii="Times New Roman" w:hAnsi="Times New Roman"/>
          <w:sz w:val="28"/>
          <w:szCs w:val="28"/>
          <w:lang w:val="uk-UA"/>
        </w:rPr>
        <w:t xml:space="preserve">Аналіз </w:t>
      </w:r>
      <w:r w:rsidR="003F602D" w:rsidRPr="002D25A1">
        <w:rPr>
          <w:rFonts w:ascii="Times New Roman" w:hAnsi="Times New Roman"/>
          <w:sz w:val="28"/>
          <w:szCs w:val="28"/>
          <w:lang w:val="uk-UA"/>
        </w:rPr>
        <w:t>формування кар'є</w:t>
      </w:r>
      <w:r w:rsidR="006817DE" w:rsidRPr="002D25A1">
        <w:rPr>
          <w:rFonts w:ascii="Times New Roman" w:hAnsi="Times New Roman"/>
          <w:sz w:val="28"/>
          <w:szCs w:val="28"/>
          <w:lang w:val="uk-UA"/>
        </w:rPr>
        <w:t xml:space="preserve">рної компетентності як процесу, </w:t>
      </w:r>
      <w:r w:rsidRPr="002D25A1">
        <w:rPr>
          <w:rFonts w:ascii="Times New Roman" w:hAnsi="Times New Roman"/>
          <w:sz w:val="28"/>
          <w:szCs w:val="28"/>
          <w:lang w:val="uk-UA"/>
        </w:rPr>
        <w:t>який передбачає зміну стану майбутніх менеджерів</w:t>
      </w:r>
      <w:r w:rsidR="003F602D" w:rsidRPr="002D25A1">
        <w:rPr>
          <w:rFonts w:ascii="Times New Roman" w:hAnsi="Times New Roman"/>
          <w:sz w:val="28"/>
          <w:szCs w:val="28"/>
          <w:lang w:val="uk-UA"/>
        </w:rPr>
        <w:t>, їх особистих якостей, когнітивних здібносте</w:t>
      </w:r>
      <w:r w:rsidRPr="002D25A1">
        <w:rPr>
          <w:rFonts w:ascii="Times New Roman" w:hAnsi="Times New Roman"/>
          <w:sz w:val="28"/>
          <w:szCs w:val="28"/>
          <w:lang w:val="uk-UA"/>
        </w:rPr>
        <w:t>й, досвіду діяльності, цілей,</w:t>
      </w:r>
      <w:r w:rsidR="003F602D" w:rsidRPr="002D25A1">
        <w:rPr>
          <w:rFonts w:ascii="Times New Roman" w:hAnsi="Times New Roman"/>
          <w:sz w:val="28"/>
          <w:szCs w:val="28"/>
          <w:lang w:val="uk-UA"/>
        </w:rPr>
        <w:t xml:space="preserve"> дозволяє охарактеризувати результат</w:t>
      </w:r>
      <w:r w:rsidRPr="002D25A1">
        <w:rPr>
          <w:rFonts w:ascii="Times New Roman" w:hAnsi="Times New Roman"/>
          <w:sz w:val="28"/>
          <w:szCs w:val="28"/>
          <w:lang w:val="uk-UA"/>
        </w:rPr>
        <w:t xml:space="preserve"> </w:t>
      </w:r>
      <w:r w:rsidR="003F602D" w:rsidRPr="002D25A1">
        <w:rPr>
          <w:rFonts w:ascii="Times New Roman" w:hAnsi="Times New Roman"/>
          <w:sz w:val="28"/>
          <w:szCs w:val="28"/>
          <w:lang w:val="uk-UA"/>
        </w:rPr>
        <w:t>формування</w:t>
      </w:r>
      <w:r w:rsidRPr="002D25A1">
        <w:rPr>
          <w:rFonts w:ascii="Times New Roman" w:hAnsi="Times New Roman"/>
          <w:sz w:val="28"/>
          <w:szCs w:val="28"/>
          <w:lang w:val="uk-UA"/>
        </w:rPr>
        <w:t xml:space="preserve"> рівнів сформованості кар'єрної</w:t>
      </w:r>
      <w:r w:rsidR="003F602D" w:rsidRPr="002D25A1">
        <w:rPr>
          <w:rFonts w:ascii="Times New Roman" w:hAnsi="Times New Roman"/>
          <w:sz w:val="28"/>
          <w:szCs w:val="28"/>
          <w:lang w:val="uk-UA"/>
        </w:rPr>
        <w:t xml:space="preserve"> компетентності відповідно до </w:t>
      </w:r>
      <w:r w:rsidRPr="002D25A1">
        <w:rPr>
          <w:rFonts w:ascii="Times New Roman" w:hAnsi="Times New Roman"/>
          <w:sz w:val="28"/>
          <w:szCs w:val="28"/>
          <w:lang w:val="uk-UA"/>
        </w:rPr>
        <w:t xml:space="preserve">виділених критеріїв. </w:t>
      </w:r>
    </w:p>
    <w:p w:rsidR="003F602D" w:rsidRPr="002D25A1" w:rsidRDefault="003F602D" w:rsidP="002D25A1">
      <w:pPr>
        <w:autoSpaceDE w:val="0"/>
        <w:autoSpaceDN w:val="0"/>
        <w:adjustRightInd w:val="0"/>
        <w:spacing w:after="0" w:line="360" w:lineRule="auto"/>
        <w:ind w:firstLine="709"/>
        <w:jc w:val="both"/>
        <w:rPr>
          <w:rFonts w:ascii="Times New Roman" w:hAnsi="Times New Roman"/>
          <w:sz w:val="28"/>
          <w:szCs w:val="28"/>
          <w:lang w:val="uk-UA"/>
        </w:rPr>
      </w:pPr>
      <w:r w:rsidRPr="002D25A1">
        <w:rPr>
          <w:rFonts w:ascii="Times New Roman" w:hAnsi="Times New Roman"/>
          <w:sz w:val="28"/>
          <w:szCs w:val="28"/>
          <w:lang w:val="uk-UA"/>
        </w:rPr>
        <w:t>Розуміючи під рівнем ступінь</w:t>
      </w:r>
      <w:r w:rsidR="00691749" w:rsidRPr="002D25A1">
        <w:rPr>
          <w:rFonts w:ascii="Times New Roman" w:hAnsi="Times New Roman"/>
          <w:sz w:val="28"/>
          <w:szCs w:val="28"/>
          <w:lang w:val="uk-UA"/>
        </w:rPr>
        <w:t>, що</w:t>
      </w:r>
      <w:r w:rsidRPr="002D25A1">
        <w:rPr>
          <w:rFonts w:ascii="Times New Roman" w:hAnsi="Times New Roman"/>
          <w:sz w:val="28"/>
          <w:szCs w:val="28"/>
          <w:lang w:val="uk-UA"/>
        </w:rPr>
        <w:t xml:space="preserve"> характеризує якість, висоту, ве</w:t>
      </w:r>
      <w:r w:rsidR="00691749" w:rsidRPr="002D25A1">
        <w:rPr>
          <w:rFonts w:ascii="Times New Roman" w:hAnsi="Times New Roman"/>
          <w:sz w:val="28"/>
          <w:szCs w:val="28"/>
          <w:lang w:val="uk-UA"/>
        </w:rPr>
        <w:t>личину розвитку чого-небудь [</w:t>
      </w:r>
      <w:r w:rsidR="004F1095" w:rsidRPr="002D25A1">
        <w:rPr>
          <w:rFonts w:ascii="Times New Roman" w:hAnsi="Times New Roman"/>
          <w:sz w:val="28"/>
          <w:szCs w:val="28"/>
          <w:lang w:val="uk-UA"/>
        </w:rPr>
        <w:t>23</w:t>
      </w:r>
      <w:r w:rsidR="005A1541" w:rsidRPr="002D25A1">
        <w:rPr>
          <w:rFonts w:ascii="Times New Roman" w:hAnsi="Times New Roman"/>
          <w:sz w:val="28"/>
          <w:szCs w:val="28"/>
          <w:lang w:val="uk-UA"/>
        </w:rPr>
        <w:t>, с.144</w:t>
      </w:r>
      <w:r w:rsidRPr="002D25A1">
        <w:rPr>
          <w:rFonts w:ascii="Times New Roman" w:hAnsi="Times New Roman"/>
          <w:sz w:val="28"/>
          <w:szCs w:val="28"/>
          <w:lang w:val="uk-UA"/>
        </w:rPr>
        <w:t>], пі</w:t>
      </w:r>
      <w:r w:rsidR="00691749" w:rsidRPr="002D25A1">
        <w:rPr>
          <w:rFonts w:ascii="Times New Roman" w:hAnsi="Times New Roman"/>
          <w:sz w:val="28"/>
          <w:szCs w:val="28"/>
          <w:lang w:val="uk-UA"/>
        </w:rPr>
        <w:t>д рівнем сформованості кар'єрної</w:t>
      </w:r>
      <w:r w:rsidRPr="002D25A1">
        <w:rPr>
          <w:rFonts w:ascii="Times New Roman" w:hAnsi="Times New Roman"/>
          <w:sz w:val="28"/>
          <w:szCs w:val="28"/>
          <w:lang w:val="uk-UA"/>
        </w:rPr>
        <w:t xml:space="preserve"> компетентності будемо розуміти пев</w:t>
      </w:r>
      <w:r w:rsidR="00691749" w:rsidRPr="002D25A1">
        <w:rPr>
          <w:rFonts w:ascii="Times New Roman" w:hAnsi="Times New Roman"/>
          <w:sz w:val="28"/>
          <w:szCs w:val="28"/>
          <w:lang w:val="uk-UA"/>
        </w:rPr>
        <w:t>ний ступінь прояву в діяльності даної</w:t>
      </w:r>
      <w:r w:rsidR="005A1541" w:rsidRPr="002D25A1">
        <w:rPr>
          <w:rFonts w:ascii="Times New Roman" w:hAnsi="Times New Roman"/>
          <w:sz w:val="28"/>
          <w:szCs w:val="28"/>
          <w:lang w:val="uk-UA"/>
        </w:rPr>
        <w:t xml:space="preserve"> інтегративної якості у майбутніх управлінців</w:t>
      </w:r>
      <w:r w:rsidR="00691749" w:rsidRPr="002D25A1">
        <w:rPr>
          <w:rFonts w:ascii="Times New Roman" w:hAnsi="Times New Roman"/>
          <w:sz w:val="28"/>
          <w:szCs w:val="28"/>
          <w:lang w:val="uk-UA"/>
        </w:rPr>
        <w:t xml:space="preserve">. </w:t>
      </w:r>
      <w:r w:rsidRPr="002D25A1">
        <w:rPr>
          <w:rFonts w:ascii="Times New Roman" w:hAnsi="Times New Roman"/>
          <w:sz w:val="28"/>
          <w:szCs w:val="28"/>
          <w:lang w:val="uk-UA"/>
        </w:rPr>
        <w:t>Педагогічні вимірювання пр</w:t>
      </w:r>
      <w:r w:rsidR="00084438" w:rsidRPr="002D25A1">
        <w:rPr>
          <w:rFonts w:ascii="Times New Roman" w:hAnsi="Times New Roman"/>
          <w:sz w:val="28"/>
          <w:szCs w:val="28"/>
          <w:lang w:val="uk-UA"/>
        </w:rPr>
        <w:t>и оцінці сформованості кар'єрної</w:t>
      </w:r>
      <w:r w:rsidRPr="002D25A1">
        <w:rPr>
          <w:rFonts w:ascii="Times New Roman" w:hAnsi="Times New Roman"/>
          <w:sz w:val="28"/>
          <w:szCs w:val="28"/>
          <w:lang w:val="uk-UA"/>
        </w:rPr>
        <w:t xml:space="preserve"> компетентності </w:t>
      </w:r>
      <w:r w:rsidR="005A1541" w:rsidRPr="002D25A1">
        <w:rPr>
          <w:rFonts w:ascii="Times New Roman" w:hAnsi="Times New Roman"/>
          <w:sz w:val="28"/>
          <w:szCs w:val="28"/>
          <w:lang w:val="uk-UA"/>
        </w:rPr>
        <w:t xml:space="preserve">магістрів </w:t>
      </w:r>
      <w:r w:rsidRPr="002D25A1">
        <w:rPr>
          <w:rFonts w:ascii="Times New Roman" w:hAnsi="Times New Roman"/>
          <w:sz w:val="28"/>
          <w:szCs w:val="28"/>
          <w:lang w:val="uk-UA"/>
        </w:rPr>
        <w:t xml:space="preserve">укладатимуться в фіксації </w:t>
      </w:r>
      <w:r w:rsidR="005A1541" w:rsidRPr="002D25A1">
        <w:rPr>
          <w:rFonts w:ascii="Times New Roman" w:hAnsi="Times New Roman"/>
          <w:sz w:val="28"/>
          <w:szCs w:val="28"/>
          <w:lang w:val="uk-UA"/>
        </w:rPr>
        <w:t xml:space="preserve">їхніх </w:t>
      </w:r>
      <w:r w:rsidRPr="002D25A1">
        <w:rPr>
          <w:rFonts w:ascii="Times New Roman" w:hAnsi="Times New Roman"/>
          <w:sz w:val="28"/>
          <w:szCs w:val="28"/>
          <w:lang w:val="uk-UA"/>
        </w:rPr>
        <w:t>дося</w:t>
      </w:r>
      <w:r w:rsidR="00084438" w:rsidRPr="002D25A1">
        <w:rPr>
          <w:rFonts w:ascii="Times New Roman" w:hAnsi="Times New Roman"/>
          <w:sz w:val="28"/>
          <w:szCs w:val="28"/>
          <w:lang w:val="uk-UA"/>
        </w:rPr>
        <w:t xml:space="preserve">гнення прогнозованого </w:t>
      </w:r>
      <w:r w:rsidRPr="002D25A1">
        <w:rPr>
          <w:rFonts w:ascii="Times New Roman" w:hAnsi="Times New Roman"/>
          <w:sz w:val="28"/>
          <w:szCs w:val="28"/>
          <w:lang w:val="uk-UA"/>
        </w:rPr>
        <w:t>рівня сформовано</w:t>
      </w:r>
      <w:r w:rsidR="00084438" w:rsidRPr="002D25A1">
        <w:rPr>
          <w:rFonts w:ascii="Times New Roman" w:hAnsi="Times New Roman"/>
          <w:sz w:val="28"/>
          <w:szCs w:val="28"/>
          <w:lang w:val="uk-UA"/>
        </w:rPr>
        <w:t>сті кар'єрної</w:t>
      </w:r>
      <w:r w:rsidRPr="002D25A1">
        <w:rPr>
          <w:rFonts w:ascii="Times New Roman" w:hAnsi="Times New Roman"/>
          <w:sz w:val="28"/>
          <w:szCs w:val="28"/>
          <w:lang w:val="uk-UA"/>
        </w:rPr>
        <w:t xml:space="preserve"> компетентності.</w:t>
      </w:r>
    </w:p>
    <w:p w:rsidR="002E24BE" w:rsidRPr="002D25A1" w:rsidRDefault="002E24BE" w:rsidP="002D25A1">
      <w:pPr>
        <w:autoSpaceDE w:val="0"/>
        <w:autoSpaceDN w:val="0"/>
        <w:adjustRightInd w:val="0"/>
        <w:spacing w:after="0" w:line="360" w:lineRule="auto"/>
        <w:ind w:firstLine="709"/>
        <w:jc w:val="both"/>
        <w:rPr>
          <w:rFonts w:ascii="Times New Roman" w:hAnsi="Times New Roman"/>
          <w:sz w:val="28"/>
          <w:szCs w:val="28"/>
          <w:lang w:val="uk-UA"/>
        </w:rPr>
      </w:pPr>
      <w:r w:rsidRPr="002D25A1">
        <w:rPr>
          <w:rFonts w:ascii="Times New Roman" w:hAnsi="Times New Roman"/>
          <w:b/>
          <w:sz w:val="28"/>
          <w:szCs w:val="28"/>
          <w:lang w:val="uk-UA"/>
        </w:rPr>
        <w:t xml:space="preserve">Низький рівень кар’єрної компетентності </w:t>
      </w:r>
      <w:r w:rsidR="00B721AD" w:rsidRPr="002D25A1">
        <w:rPr>
          <w:rFonts w:ascii="Times New Roman" w:hAnsi="Times New Roman"/>
          <w:b/>
          <w:sz w:val="28"/>
          <w:szCs w:val="28"/>
          <w:lang w:val="uk-UA"/>
        </w:rPr>
        <w:t xml:space="preserve"> демонструють ті магістри, які </w:t>
      </w:r>
      <w:r w:rsidRPr="002D25A1">
        <w:rPr>
          <w:rFonts w:ascii="Times New Roman" w:hAnsi="Times New Roman"/>
          <w:sz w:val="28"/>
          <w:szCs w:val="28"/>
          <w:lang w:val="uk-UA"/>
        </w:rPr>
        <w:t>не проявляє інтерес</w:t>
      </w:r>
      <w:r w:rsidR="00DC2F0E" w:rsidRPr="002D25A1">
        <w:rPr>
          <w:rFonts w:ascii="Times New Roman" w:hAnsi="Times New Roman"/>
          <w:sz w:val="28"/>
          <w:szCs w:val="28"/>
          <w:lang w:val="uk-UA"/>
        </w:rPr>
        <w:t>у</w:t>
      </w:r>
      <w:r w:rsidRPr="002D25A1">
        <w:rPr>
          <w:rFonts w:ascii="Times New Roman" w:hAnsi="Times New Roman"/>
          <w:sz w:val="28"/>
          <w:szCs w:val="28"/>
          <w:lang w:val="uk-UA"/>
        </w:rPr>
        <w:t xml:space="preserve"> </w:t>
      </w:r>
      <w:r w:rsidR="00B721AD" w:rsidRPr="002D25A1">
        <w:rPr>
          <w:rFonts w:ascii="Times New Roman" w:hAnsi="Times New Roman"/>
          <w:sz w:val="28"/>
          <w:szCs w:val="28"/>
          <w:lang w:val="uk-UA"/>
        </w:rPr>
        <w:t>до кар'єрного росту, спілкування</w:t>
      </w:r>
      <w:r w:rsidR="00DC2F0E" w:rsidRPr="002D25A1">
        <w:rPr>
          <w:rFonts w:ascii="Times New Roman" w:hAnsi="Times New Roman"/>
          <w:sz w:val="28"/>
          <w:szCs w:val="28"/>
          <w:lang w:val="uk-UA"/>
        </w:rPr>
        <w:t xml:space="preserve">, активного </w:t>
      </w:r>
      <w:r w:rsidRPr="002D25A1">
        <w:rPr>
          <w:rFonts w:ascii="Times New Roman" w:hAnsi="Times New Roman"/>
          <w:sz w:val="28"/>
          <w:szCs w:val="28"/>
          <w:lang w:val="uk-UA"/>
        </w:rPr>
        <w:t xml:space="preserve">життя, професійної </w:t>
      </w:r>
      <w:r w:rsidR="00B721AD" w:rsidRPr="002D25A1">
        <w:rPr>
          <w:rFonts w:ascii="Times New Roman" w:hAnsi="Times New Roman"/>
          <w:sz w:val="28"/>
          <w:szCs w:val="28"/>
          <w:lang w:val="uk-UA"/>
        </w:rPr>
        <w:t xml:space="preserve">управлінської </w:t>
      </w:r>
      <w:r w:rsidRPr="002D25A1">
        <w:rPr>
          <w:rFonts w:ascii="Times New Roman" w:hAnsi="Times New Roman"/>
          <w:sz w:val="28"/>
          <w:szCs w:val="28"/>
          <w:lang w:val="uk-UA"/>
        </w:rPr>
        <w:t>діяльності</w:t>
      </w:r>
      <w:r w:rsidR="00175726" w:rsidRPr="002D25A1">
        <w:rPr>
          <w:rFonts w:ascii="Times New Roman" w:hAnsi="Times New Roman"/>
          <w:sz w:val="28"/>
          <w:szCs w:val="28"/>
          <w:lang w:val="uk-UA"/>
        </w:rPr>
        <w:t>; прагнуть</w:t>
      </w:r>
      <w:r w:rsidR="00380D31" w:rsidRPr="002D25A1">
        <w:rPr>
          <w:rFonts w:ascii="Times New Roman" w:hAnsi="Times New Roman"/>
          <w:sz w:val="28"/>
          <w:szCs w:val="28"/>
          <w:lang w:val="uk-UA"/>
        </w:rPr>
        <w:t xml:space="preserve"> </w:t>
      </w:r>
      <w:r w:rsidR="00B721AD" w:rsidRPr="002D25A1">
        <w:rPr>
          <w:rFonts w:ascii="Times New Roman" w:hAnsi="Times New Roman"/>
          <w:sz w:val="28"/>
          <w:szCs w:val="28"/>
          <w:lang w:val="uk-UA"/>
        </w:rPr>
        <w:t xml:space="preserve">отримати </w:t>
      </w:r>
      <w:r w:rsidR="00380D31" w:rsidRPr="002D25A1">
        <w:rPr>
          <w:rFonts w:ascii="Times New Roman" w:hAnsi="Times New Roman"/>
          <w:sz w:val="28"/>
          <w:szCs w:val="28"/>
          <w:lang w:val="uk-UA"/>
        </w:rPr>
        <w:t xml:space="preserve">диплом без </w:t>
      </w:r>
      <w:r w:rsidR="00B721AD" w:rsidRPr="002D25A1">
        <w:rPr>
          <w:rFonts w:ascii="Times New Roman" w:hAnsi="Times New Roman"/>
          <w:sz w:val="28"/>
          <w:szCs w:val="28"/>
          <w:lang w:val="uk-UA"/>
        </w:rPr>
        <w:t xml:space="preserve">бажання </w:t>
      </w:r>
      <w:r w:rsidR="00380D31" w:rsidRPr="002D25A1">
        <w:rPr>
          <w:rFonts w:ascii="Times New Roman" w:hAnsi="Times New Roman"/>
          <w:sz w:val="28"/>
          <w:szCs w:val="28"/>
          <w:lang w:val="uk-UA"/>
        </w:rPr>
        <w:t>опанувати професійними знаннями і професійно важливими якостями</w:t>
      </w:r>
      <w:r w:rsidR="00B721AD" w:rsidRPr="002D25A1">
        <w:rPr>
          <w:rFonts w:ascii="Times New Roman" w:hAnsi="Times New Roman"/>
          <w:sz w:val="28"/>
          <w:szCs w:val="28"/>
          <w:lang w:val="uk-UA"/>
        </w:rPr>
        <w:t xml:space="preserve">; </w:t>
      </w:r>
      <w:r w:rsidR="00126CCB" w:rsidRPr="002D25A1">
        <w:rPr>
          <w:rFonts w:ascii="Times New Roman" w:hAnsi="Times New Roman"/>
          <w:sz w:val="28"/>
          <w:szCs w:val="28"/>
          <w:lang w:val="uk-UA"/>
        </w:rPr>
        <w:t xml:space="preserve">в мотивації досягнення </w:t>
      </w:r>
      <w:r w:rsidR="00175726" w:rsidRPr="002D25A1">
        <w:rPr>
          <w:rFonts w:ascii="Times New Roman" w:hAnsi="Times New Roman"/>
          <w:sz w:val="28"/>
          <w:szCs w:val="28"/>
          <w:lang w:val="uk-UA"/>
        </w:rPr>
        <w:t xml:space="preserve">їхніх </w:t>
      </w:r>
      <w:r w:rsidR="00126CCB" w:rsidRPr="002D25A1">
        <w:rPr>
          <w:rFonts w:ascii="Times New Roman" w:hAnsi="Times New Roman"/>
          <w:sz w:val="28"/>
          <w:szCs w:val="28"/>
          <w:lang w:val="uk-UA"/>
        </w:rPr>
        <w:t xml:space="preserve">успіхів немає вираженого мотиву; </w:t>
      </w:r>
      <w:r w:rsidR="00175726" w:rsidRPr="002D25A1">
        <w:rPr>
          <w:rFonts w:ascii="Times New Roman" w:hAnsi="Times New Roman"/>
          <w:sz w:val="28"/>
          <w:szCs w:val="28"/>
          <w:lang w:val="uk-UA"/>
        </w:rPr>
        <w:t xml:space="preserve">у них </w:t>
      </w:r>
      <w:r w:rsidR="00175726" w:rsidRPr="002D25A1">
        <w:rPr>
          <w:rFonts w:ascii="Times New Roman" w:hAnsi="Times New Roman"/>
          <w:sz w:val="28"/>
          <w:szCs w:val="28"/>
          <w:lang w:val="uk-UA"/>
        </w:rPr>
        <w:lastRenderedPageBreak/>
        <w:t xml:space="preserve">простежується </w:t>
      </w:r>
      <w:r w:rsidR="00397045" w:rsidRPr="002D25A1">
        <w:rPr>
          <w:rFonts w:ascii="Times New Roman" w:hAnsi="Times New Roman"/>
          <w:sz w:val="28"/>
          <w:szCs w:val="28"/>
          <w:lang w:val="uk-UA"/>
        </w:rPr>
        <w:t xml:space="preserve">невідповідність ієрархії кар'єрних орієнтацій </w:t>
      </w:r>
      <w:r w:rsidR="00D73AC1" w:rsidRPr="002D25A1">
        <w:rPr>
          <w:rFonts w:ascii="Times New Roman" w:hAnsi="Times New Roman"/>
          <w:sz w:val="28"/>
          <w:szCs w:val="28"/>
          <w:lang w:val="uk-UA"/>
        </w:rPr>
        <w:t>виду</w:t>
      </w:r>
      <w:r w:rsidR="00397045" w:rsidRPr="002D25A1">
        <w:rPr>
          <w:rFonts w:ascii="Times New Roman" w:hAnsi="Times New Roman"/>
          <w:sz w:val="28"/>
          <w:szCs w:val="28"/>
          <w:lang w:val="uk-UA"/>
        </w:rPr>
        <w:t xml:space="preserve"> обраної професійної </w:t>
      </w:r>
      <w:r w:rsidR="00175726" w:rsidRPr="002D25A1">
        <w:rPr>
          <w:rFonts w:ascii="Times New Roman" w:hAnsi="Times New Roman"/>
          <w:sz w:val="28"/>
          <w:szCs w:val="28"/>
          <w:lang w:val="uk-UA"/>
        </w:rPr>
        <w:t>діяльності і перспективному</w:t>
      </w:r>
      <w:r w:rsidR="00397045" w:rsidRPr="002D25A1">
        <w:rPr>
          <w:rFonts w:ascii="Times New Roman" w:hAnsi="Times New Roman"/>
          <w:sz w:val="28"/>
          <w:szCs w:val="28"/>
          <w:lang w:val="uk-UA"/>
        </w:rPr>
        <w:t xml:space="preserve"> плану</w:t>
      </w:r>
      <w:r w:rsidR="00D73AC1" w:rsidRPr="002D25A1">
        <w:rPr>
          <w:rFonts w:ascii="Times New Roman" w:hAnsi="Times New Roman"/>
          <w:sz w:val="28"/>
          <w:szCs w:val="28"/>
          <w:lang w:val="uk-UA"/>
        </w:rPr>
        <w:t xml:space="preserve"> </w:t>
      </w:r>
      <w:r w:rsidR="00397045" w:rsidRPr="002D25A1">
        <w:rPr>
          <w:rFonts w:ascii="Times New Roman" w:hAnsi="Times New Roman"/>
          <w:sz w:val="28"/>
          <w:szCs w:val="28"/>
          <w:lang w:val="uk-UA"/>
        </w:rPr>
        <w:t>кар'єрного росту</w:t>
      </w:r>
      <w:r w:rsidR="00D73AC1" w:rsidRPr="002D25A1">
        <w:rPr>
          <w:rFonts w:ascii="Times New Roman" w:hAnsi="Times New Roman"/>
          <w:sz w:val="28"/>
          <w:szCs w:val="28"/>
          <w:lang w:val="uk-UA"/>
        </w:rPr>
        <w:t>;</w:t>
      </w:r>
      <w:r w:rsidR="007F015C" w:rsidRPr="002D25A1">
        <w:rPr>
          <w:rFonts w:ascii="Times New Roman" w:hAnsi="Times New Roman"/>
          <w:sz w:val="28"/>
          <w:szCs w:val="28"/>
          <w:lang w:val="uk-UA"/>
        </w:rPr>
        <w:t xml:space="preserve"> </w:t>
      </w:r>
      <w:r w:rsidR="00175726" w:rsidRPr="002D25A1">
        <w:rPr>
          <w:rFonts w:ascii="Times New Roman" w:hAnsi="Times New Roman"/>
          <w:sz w:val="28"/>
          <w:szCs w:val="28"/>
          <w:lang w:val="uk-UA"/>
        </w:rPr>
        <w:t>не усвідомлюють</w:t>
      </w:r>
      <w:r w:rsidR="007F015C" w:rsidRPr="002D25A1">
        <w:rPr>
          <w:rFonts w:ascii="Times New Roman" w:hAnsi="Times New Roman"/>
          <w:sz w:val="28"/>
          <w:szCs w:val="28"/>
          <w:lang w:val="uk-UA"/>
        </w:rPr>
        <w:t xml:space="preserve"> період отримання професійної освіти як початковий етап ка</w:t>
      </w:r>
      <w:r w:rsidR="00175726" w:rsidRPr="002D25A1">
        <w:rPr>
          <w:rFonts w:ascii="Times New Roman" w:hAnsi="Times New Roman"/>
          <w:sz w:val="28"/>
          <w:szCs w:val="28"/>
          <w:lang w:val="uk-UA"/>
        </w:rPr>
        <w:t>р'єри і не планують</w:t>
      </w:r>
      <w:r w:rsidR="007F015C" w:rsidRPr="002D25A1">
        <w:rPr>
          <w:rFonts w:ascii="Times New Roman" w:hAnsi="Times New Roman"/>
          <w:sz w:val="28"/>
          <w:szCs w:val="28"/>
          <w:lang w:val="uk-UA"/>
        </w:rPr>
        <w:t xml:space="preserve"> індивідуальну освітню траєкторію; </w:t>
      </w:r>
      <w:r w:rsidR="007354BB" w:rsidRPr="002D25A1">
        <w:rPr>
          <w:rFonts w:ascii="Times New Roman" w:hAnsi="Times New Roman"/>
          <w:sz w:val="28"/>
          <w:szCs w:val="28"/>
          <w:lang w:val="uk-UA"/>
        </w:rPr>
        <w:t xml:space="preserve">не </w:t>
      </w:r>
      <w:r w:rsidR="00175726" w:rsidRPr="002D25A1">
        <w:rPr>
          <w:rFonts w:ascii="Times New Roman" w:hAnsi="Times New Roman"/>
          <w:sz w:val="28"/>
          <w:szCs w:val="28"/>
          <w:lang w:val="uk-UA"/>
        </w:rPr>
        <w:t>знають</w:t>
      </w:r>
      <w:r w:rsidR="007354BB" w:rsidRPr="002D25A1">
        <w:rPr>
          <w:rFonts w:ascii="Times New Roman" w:hAnsi="Times New Roman"/>
          <w:sz w:val="28"/>
          <w:szCs w:val="28"/>
          <w:lang w:val="uk-UA"/>
        </w:rPr>
        <w:t xml:space="preserve"> характеристики професійної діяльності</w:t>
      </w:r>
      <w:r w:rsidR="001A6162" w:rsidRPr="002D25A1">
        <w:rPr>
          <w:rFonts w:ascii="Times New Roman" w:hAnsi="Times New Roman"/>
          <w:sz w:val="28"/>
          <w:szCs w:val="28"/>
          <w:lang w:val="uk-UA"/>
        </w:rPr>
        <w:t xml:space="preserve">; </w:t>
      </w:r>
      <w:r w:rsidR="004E45C3" w:rsidRPr="002D25A1">
        <w:rPr>
          <w:rFonts w:ascii="Times New Roman" w:hAnsi="Times New Roman"/>
          <w:sz w:val="28"/>
          <w:szCs w:val="28"/>
          <w:lang w:val="uk-UA"/>
        </w:rPr>
        <w:t>можливі шляхи розвитку кар'єри</w:t>
      </w:r>
      <w:r w:rsidR="006A6F11" w:rsidRPr="002D25A1">
        <w:rPr>
          <w:rFonts w:ascii="Times New Roman" w:hAnsi="Times New Roman"/>
          <w:sz w:val="28"/>
          <w:szCs w:val="28"/>
          <w:lang w:val="uk-UA"/>
        </w:rPr>
        <w:t xml:space="preserve"> </w:t>
      </w:r>
      <w:r w:rsidR="00175726" w:rsidRPr="002D25A1">
        <w:rPr>
          <w:rFonts w:ascii="Times New Roman" w:hAnsi="Times New Roman"/>
          <w:sz w:val="28"/>
          <w:szCs w:val="28"/>
          <w:lang w:val="uk-UA"/>
        </w:rPr>
        <w:t>і необхідні компетенції</w:t>
      </w:r>
      <w:r w:rsidR="004E45C3" w:rsidRPr="002D25A1">
        <w:rPr>
          <w:rFonts w:ascii="Times New Roman" w:hAnsi="Times New Roman"/>
          <w:sz w:val="28"/>
          <w:szCs w:val="28"/>
          <w:lang w:val="uk-UA"/>
        </w:rPr>
        <w:t xml:space="preserve"> для успішного</w:t>
      </w:r>
      <w:r w:rsidR="006A6F11" w:rsidRPr="002D25A1">
        <w:rPr>
          <w:rFonts w:ascii="Times New Roman" w:hAnsi="Times New Roman"/>
          <w:sz w:val="28"/>
          <w:szCs w:val="28"/>
          <w:lang w:val="uk-UA"/>
        </w:rPr>
        <w:t xml:space="preserve"> </w:t>
      </w:r>
      <w:r w:rsidR="004E45C3" w:rsidRPr="002D25A1">
        <w:rPr>
          <w:rFonts w:ascii="Times New Roman" w:hAnsi="Times New Roman"/>
          <w:sz w:val="28"/>
          <w:szCs w:val="28"/>
          <w:lang w:val="uk-UA"/>
        </w:rPr>
        <w:t>кар'єрного росту</w:t>
      </w:r>
      <w:r w:rsidR="006A6F11" w:rsidRPr="002D25A1">
        <w:rPr>
          <w:rFonts w:ascii="Times New Roman" w:hAnsi="Times New Roman"/>
          <w:sz w:val="28"/>
          <w:szCs w:val="28"/>
          <w:lang w:val="uk-UA"/>
        </w:rPr>
        <w:t xml:space="preserve">; </w:t>
      </w:r>
      <w:r w:rsidR="00175726" w:rsidRPr="002D25A1">
        <w:rPr>
          <w:rFonts w:ascii="Times New Roman" w:hAnsi="Times New Roman"/>
          <w:sz w:val="28"/>
          <w:szCs w:val="28"/>
          <w:lang w:val="uk-UA"/>
        </w:rPr>
        <w:t>не думають</w:t>
      </w:r>
      <w:r w:rsidR="0095272B" w:rsidRPr="002D25A1">
        <w:rPr>
          <w:rFonts w:ascii="Times New Roman" w:hAnsi="Times New Roman"/>
          <w:sz w:val="28"/>
          <w:szCs w:val="28"/>
          <w:lang w:val="uk-UA"/>
        </w:rPr>
        <w:t xml:space="preserve"> про майбутню кар'єру; </w:t>
      </w:r>
      <w:r w:rsidR="00175726" w:rsidRPr="002D25A1">
        <w:rPr>
          <w:rFonts w:ascii="Times New Roman" w:hAnsi="Times New Roman"/>
          <w:sz w:val="28"/>
          <w:szCs w:val="28"/>
          <w:lang w:val="uk-UA"/>
        </w:rPr>
        <w:t>не проявляють</w:t>
      </w:r>
      <w:r w:rsidR="009C7381" w:rsidRPr="002D25A1">
        <w:rPr>
          <w:rFonts w:ascii="Times New Roman" w:hAnsi="Times New Roman"/>
          <w:sz w:val="28"/>
          <w:szCs w:val="28"/>
          <w:lang w:val="uk-UA"/>
        </w:rPr>
        <w:t xml:space="preserve"> себе суб'єктом освітньої діяльності, отримуючи освіту </w:t>
      </w:r>
      <w:r w:rsidR="00175726" w:rsidRPr="002D25A1">
        <w:rPr>
          <w:rFonts w:ascii="Times New Roman" w:hAnsi="Times New Roman"/>
          <w:sz w:val="28"/>
          <w:szCs w:val="28"/>
          <w:lang w:val="uk-UA"/>
        </w:rPr>
        <w:t>за «інерцією», мають</w:t>
      </w:r>
      <w:r w:rsidR="009C7381" w:rsidRPr="002D25A1">
        <w:rPr>
          <w:rFonts w:ascii="Times New Roman" w:hAnsi="Times New Roman"/>
          <w:sz w:val="28"/>
          <w:szCs w:val="28"/>
          <w:lang w:val="uk-UA"/>
        </w:rPr>
        <w:t xml:space="preserve"> незадовільні результати від взаємодії з іншими людьми</w:t>
      </w:r>
      <w:r w:rsidR="00412D7A" w:rsidRPr="002D25A1">
        <w:rPr>
          <w:rFonts w:ascii="Times New Roman" w:hAnsi="Times New Roman"/>
          <w:sz w:val="28"/>
          <w:szCs w:val="28"/>
          <w:lang w:val="uk-UA"/>
        </w:rPr>
        <w:t xml:space="preserve">; цілі не пов'язані з поточною діяльністю, минулий досвід не впливає на поведінку, </w:t>
      </w:r>
      <w:r w:rsidR="00175726" w:rsidRPr="002D25A1">
        <w:rPr>
          <w:rFonts w:ascii="Times New Roman" w:hAnsi="Times New Roman"/>
          <w:sz w:val="28"/>
          <w:szCs w:val="28"/>
          <w:lang w:val="uk-UA"/>
        </w:rPr>
        <w:t>проявляють</w:t>
      </w:r>
      <w:r w:rsidR="00412D7A" w:rsidRPr="002D25A1">
        <w:rPr>
          <w:rFonts w:ascii="Times New Roman" w:hAnsi="Times New Roman"/>
          <w:sz w:val="28"/>
          <w:szCs w:val="28"/>
          <w:lang w:val="uk-UA"/>
        </w:rPr>
        <w:t xml:space="preserve"> залежність,  несамостійність; </w:t>
      </w:r>
      <w:r w:rsidR="00175726" w:rsidRPr="002D25A1">
        <w:rPr>
          <w:rFonts w:ascii="Times New Roman" w:hAnsi="Times New Roman"/>
          <w:sz w:val="28"/>
          <w:szCs w:val="28"/>
          <w:lang w:val="uk-UA"/>
        </w:rPr>
        <w:t>не планують кар'єру, не організують</w:t>
      </w:r>
      <w:r w:rsidR="00D555DB" w:rsidRPr="002D25A1">
        <w:rPr>
          <w:rFonts w:ascii="Times New Roman" w:hAnsi="Times New Roman"/>
          <w:sz w:val="28"/>
          <w:szCs w:val="28"/>
          <w:lang w:val="uk-UA"/>
        </w:rPr>
        <w:t xml:space="preserve"> свою </w:t>
      </w:r>
      <w:r w:rsidR="00175726" w:rsidRPr="002D25A1">
        <w:rPr>
          <w:rFonts w:ascii="Times New Roman" w:hAnsi="Times New Roman"/>
          <w:sz w:val="28"/>
          <w:szCs w:val="28"/>
          <w:lang w:val="uk-UA"/>
        </w:rPr>
        <w:t>діяльність відповідно до неї</w:t>
      </w:r>
      <w:r w:rsidR="00D555DB" w:rsidRPr="002D25A1">
        <w:rPr>
          <w:rFonts w:ascii="Times New Roman" w:hAnsi="Times New Roman"/>
          <w:sz w:val="28"/>
          <w:szCs w:val="28"/>
          <w:lang w:val="uk-UA"/>
        </w:rPr>
        <w:t xml:space="preserve">; </w:t>
      </w:r>
      <w:r w:rsidR="001A6162" w:rsidRPr="002D25A1">
        <w:rPr>
          <w:rFonts w:ascii="Times New Roman" w:hAnsi="Times New Roman"/>
          <w:sz w:val="28"/>
          <w:szCs w:val="28"/>
          <w:lang w:val="uk-UA"/>
        </w:rPr>
        <w:t xml:space="preserve">не </w:t>
      </w:r>
      <w:r w:rsidR="00175726" w:rsidRPr="002D25A1">
        <w:rPr>
          <w:rFonts w:ascii="Times New Roman" w:hAnsi="Times New Roman"/>
          <w:sz w:val="28"/>
          <w:szCs w:val="28"/>
          <w:lang w:val="uk-UA"/>
        </w:rPr>
        <w:t>фіксують</w:t>
      </w:r>
      <w:r w:rsidR="00ED62BD" w:rsidRPr="002D25A1">
        <w:rPr>
          <w:rFonts w:ascii="Times New Roman" w:hAnsi="Times New Roman"/>
          <w:sz w:val="28"/>
          <w:szCs w:val="28"/>
          <w:lang w:val="uk-UA"/>
        </w:rPr>
        <w:t xml:space="preserve"> досягнення, пов'язані з отриманням атестата, диплома і т.п.; </w:t>
      </w:r>
      <w:r w:rsidR="00175726" w:rsidRPr="002D25A1">
        <w:rPr>
          <w:rFonts w:ascii="Times New Roman" w:hAnsi="Times New Roman"/>
          <w:sz w:val="28"/>
          <w:szCs w:val="28"/>
          <w:lang w:val="uk-UA"/>
        </w:rPr>
        <w:t>не проводя</w:t>
      </w:r>
      <w:r w:rsidR="009C5B8A" w:rsidRPr="002D25A1">
        <w:rPr>
          <w:rFonts w:ascii="Times New Roman" w:hAnsi="Times New Roman"/>
          <w:sz w:val="28"/>
          <w:szCs w:val="28"/>
          <w:lang w:val="uk-UA"/>
        </w:rPr>
        <w:t xml:space="preserve">ть і не </w:t>
      </w:r>
      <w:r w:rsidR="00175726" w:rsidRPr="002D25A1">
        <w:rPr>
          <w:rFonts w:ascii="Times New Roman" w:hAnsi="Times New Roman"/>
          <w:sz w:val="28"/>
          <w:szCs w:val="28"/>
          <w:lang w:val="uk-UA"/>
        </w:rPr>
        <w:t>планують</w:t>
      </w:r>
      <w:r w:rsidR="009C5B8A" w:rsidRPr="002D25A1">
        <w:rPr>
          <w:rFonts w:ascii="Times New Roman" w:hAnsi="Times New Roman"/>
          <w:sz w:val="28"/>
          <w:szCs w:val="28"/>
          <w:lang w:val="uk-UA"/>
        </w:rPr>
        <w:t xml:space="preserve"> роботу</w:t>
      </w:r>
      <w:r w:rsidR="00D41960" w:rsidRPr="002D25A1">
        <w:rPr>
          <w:rFonts w:ascii="Times New Roman" w:hAnsi="Times New Roman"/>
          <w:sz w:val="28"/>
          <w:szCs w:val="28"/>
          <w:lang w:val="uk-UA"/>
        </w:rPr>
        <w:t xml:space="preserve"> (с</w:t>
      </w:r>
      <w:r w:rsidR="009C5B8A" w:rsidRPr="002D25A1">
        <w:rPr>
          <w:rFonts w:ascii="Times New Roman" w:hAnsi="Times New Roman"/>
          <w:sz w:val="28"/>
          <w:szCs w:val="28"/>
          <w:lang w:val="uk-UA"/>
        </w:rPr>
        <w:t>тажування) відповідно до плану кар'єрного росту;</w:t>
      </w:r>
      <w:r w:rsidR="00E501E7" w:rsidRPr="002D25A1">
        <w:rPr>
          <w:rFonts w:ascii="Times New Roman" w:hAnsi="Times New Roman"/>
          <w:sz w:val="28"/>
          <w:szCs w:val="28"/>
          <w:lang w:val="uk-UA"/>
        </w:rPr>
        <w:t xml:space="preserve"> </w:t>
      </w:r>
      <w:r w:rsidR="001A6162" w:rsidRPr="002D25A1">
        <w:rPr>
          <w:rFonts w:ascii="Times New Roman" w:hAnsi="Times New Roman"/>
          <w:sz w:val="28"/>
          <w:szCs w:val="28"/>
          <w:lang w:val="uk-UA"/>
        </w:rPr>
        <w:t>не оцінюють свої можливості, здібності</w:t>
      </w:r>
      <w:r w:rsidR="00E501E7" w:rsidRPr="002D25A1">
        <w:rPr>
          <w:rFonts w:ascii="Times New Roman" w:hAnsi="Times New Roman"/>
          <w:sz w:val="28"/>
          <w:szCs w:val="28"/>
          <w:lang w:val="uk-UA"/>
        </w:rPr>
        <w:t xml:space="preserve">, </w:t>
      </w:r>
      <w:r w:rsidR="001A6162" w:rsidRPr="002D25A1">
        <w:rPr>
          <w:rFonts w:ascii="Times New Roman" w:hAnsi="Times New Roman"/>
          <w:sz w:val="28"/>
          <w:szCs w:val="28"/>
          <w:lang w:val="uk-UA"/>
        </w:rPr>
        <w:t>компетенції</w:t>
      </w:r>
      <w:r w:rsidR="00175726" w:rsidRPr="002D25A1">
        <w:rPr>
          <w:rFonts w:ascii="Times New Roman" w:hAnsi="Times New Roman"/>
          <w:sz w:val="28"/>
          <w:szCs w:val="28"/>
          <w:lang w:val="uk-UA"/>
        </w:rPr>
        <w:t>; не прагнуть</w:t>
      </w:r>
      <w:r w:rsidR="00EE0AA3" w:rsidRPr="002D25A1">
        <w:rPr>
          <w:rFonts w:ascii="Times New Roman" w:hAnsi="Times New Roman"/>
          <w:sz w:val="28"/>
          <w:szCs w:val="28"/>
          <w:lang w:val="uk-UA"/>
        </w:rPr>
        <w:t xml:space="preserve"> реально дивитися на сво</w:t>
      </w:r>
      <w:r w:rsidR="00175726" w:rsidRPr="002D25A1">
        <w:rPr>
          <w:rFonts w:ascii="Times New Roman" w:hAnsi="Times New Roman"/>
          <w:sz w:val="28"/>
          <w:szCs w:val="28"/>
          <w:lang w:val="uk-UA"/>
        </w:rPr>
        <w:t>ї і успіхи і невдачі</w:t>
      </w:r>
      <w:r w:rsidR="00EE0AA3" w:rsidRPr="002D25A1">
        <w:rPr>
          <w:rFonts w:ascii="Times New Roman" w:hAnsi="Times New Roman"/>
          <w:sz w:val="28"/>
          <w:szCs w:val="28"/>
          <w:lang w:val="uk-UA"/>
        </w:rPr>
        <w:t xml:space="preserve">. </w:t>
      </w:r>
    </w:p>
    <w:p w:rsidR="00F207EB" w:rsidRPr="002D25A1" w:rsidRDefault="00B721AD" w:rsidP="002D25A1">
      <w:pPr>
        <w:autoSpaceDE w:val="0"/>
        <w:autoSpaceDN w:val="0"/>
        <w:adjustRightInd w:val="0"/>
        <w:spacing w:after="0" w:line="360" w:lineRule="auto"/>
        <w:ind w:firstLine="709"/>
        <w:jc w:val="both"/>
        <w:rPr>
          <w:rFonts w:ascii="Times New Roman" w:hAnsi="Times New Roman"/>
          <w:sz w:val="28"/>
          <w:szCs w:val="28"/>
          <w:lang w:val="uk-UA"/>
        </w:rPr>
      </w:pPr>
      <w:r w:rsidRPr="002D25A1">
        <w:rPr>
          <w:rFonts w:ascii="Times New Roman" w:hAnsi="Times New Roman"/>
          <w:sz w:val="28"/>
          <w:szCs w:val="28"/>
          <w:lang w:val="uk-UA"/>
        </w:rPr>
        <w:t xml:space="preserve">Майбутні менеджери </w:t>
      </w:r>
      <w:r w:rsidR="00D351B9" w:rsidRPr="002D25A1">
        <w:rPr>
          <w:rFonts w:ascii="Times New Roman" w:hAnsi="Times New Roman"/>
          <w:b/>
          <w:sz w:val="28"/>
          <w:szCs w:val="28"/>
          <w:lang w:val="uk-UA"/>
        </w:rPr>
        <w:t>с</w:t>
      </w:r>
      <w:r w:rsidRPr="002D25A1">
        <w:rPr>
          <w:rFonts w:ascii="Times New Roman" w:hAnsi="Times New Roman"/>
          <w:b/>
          <w:sz w:val="28"/>
          <w:szCs w:val="28"/>
          <w:lang w:val="uk-UA"/>
        </w:rPr>
        <w:t>ереднього рівня кар’єрної компетентності</w:t>
      </w:r>
      <w:r w:rsidR="00314F0D" w:rsidRPr="002D25A1">
        <w:rPr>
          <w:rFonts w:ascii="Times New Roman" w:hAnsi="Times New Roman"/>
          <w:b/>
          <w:sz w:val="28"/>
          <w:szCs w:val="28"/>
          <w:lang w:val="uk-UA"/>
        </w:rPr>
        <w:t xml:space="preserve"> </w:t>
      </w:r>
      <w:r w:rsidR="002E24BE" w:rsidRPr="002D25A1">
        <w:rPr>
          <w:rFonts w:ascii="Times New Roman" w:hAnsi="Times New Roman"/>
          <w:sz w:val="28"/>
          <w:szCs w:val="28"/>
          <w:lang w:val="uk-UA"/>
        </w:rPr>
        <w:t>проявля</w:t>
      </w:r>
      <w:r w:rsidR="00314F0D" w:rsidRPr="002D25A1">
        <w:rPr>
          <w:rFonts w:ascii="Times New Roman" w:hAnsi="Times New Roman"/>
          <w:sz w:val="28"/>
          <w:szCs w:val="28"/>
          <w:lang w:val="uk-UA"/>
        </w:rPr>
        <w:t>ють</w:t>
      </w:r>
      <w:r w:rsidR="001A6162" w:rsidRPr="002D25A1">
        <w:rPr>
          <w:rFonts w:ascii="Times New Roman" w:hAnsi="Times New Roman"/>
          <w:sz w:val="28"/>
          <w:szCs w:val="28"/>
          <w:lang w:val="uk-UA"/>
        </w:rPr>
        <w:t xml:space="preserve"> ситуативний</w:t>
      </w:r>
      <w:r w:rsidR="00501C68" w:rsidRPr="002D25A1">
        <w:rPr>
          <w:rFonts w:ascii="Times New Roman" w:hAnsi="Times New Roman"/>
          <w:sz w:val="28"/>
          <w:szCs w:val="28"/>
          <w:lang w:val="uk-UA"/>
        </w:rPr>
        <w:t xml:space="preserve"> інтерес до кар'єрного </w:t>
      </w:r>
      <w:r w:rsidR="002E24BE" w:rsidRPr="002D25A1">
        <w:rPr>
          <w:rFonts w:ascii="Times New Roman" w:hAnsi="Times New Roman"/>
          <w:sz w:val="28"/>
          <w:szCs w:val="28"/>
          <w:lang w:val="uk-UA"/>
        </w:rPr>
        <w:t>росту, спілкування, активног</w:t>
      </w:r>
      <w:r w:rsidR="00501C68" w:rsidRPr="002D25A1">
        <w:rPr>
          <w:rFonts w:ascii="Times New Roman" w:hAnsi="Times New Roman"/>
          <w:sz w:val="28"/>
          <w:szCs w:val="28"/>
          <w:lang w:val="uk-UA"/>
        </w:rPr>
        <w:t>о життя, професійної діяльності</w:t>
      </w:r>
      <w:r w:rsidR="00F207EB" w:rsidRPr="002D25A1">
        <w:rPr>
          <w:rFonts w:ascii="Times New Roman" w:hAnsi="Times New Roman"/>
          <w:sz w:val="28"/>
          <w:szCs w:val="28"/>
          <w:lang w:val="uk-UA"/>
        </w:rPr>
        <w:t>;</w:t>
      </w:r>
      <w:r w:rsidR="0080329C" w:rsidRPr="002D25A1">
        <w:rPr>
          <w:rFonts w:ascii="Times New Roman" w:hAnsi="Times New Roman"/>
          <w:sz w:val="28"/>
          <w:szCs w:val="28"/>
          <w:lang w:val="uk-UA"/>
        </w:rPr>
        <w:t xml:space="preserve"> </w:t>
      </w:r>
      <w:r w:rsidR="00314F0D" w:rsidRPr="002D25A1">
        <w:rPr>
          <w:rFonts w:ascii="Times New Roman" w:hAnsi="Times New Roman"/>
          <w:sz w:val="28"/>
          <w:szCs w:val="28"/>
          <w:lang w:val="uk-UA"/>
        </w:rPr>
        <w:t>проявляють</w:t>
      </w:r>
      <w:r w:rsidR="0080329C" w:rsidRPr="002D25A1">
        <w:rPr>
          <w:rFonts w:ascii="Times New Roman" w:hAnsi="Times New Roman"/>
          <w:sz w:val="28"/>
          <w:szCs w:val="28"/>
          <w:lang w:val="uk-UA"/>
        </w:rPr>
        <w:t xml:space="preserve"> прагнення до набуття знань без особливого </w:t>
      </w:r>
      <w:r w:rsidR="00314F0D" w:rsidRPr="002D25A1">
        <w:rPr>
          <w:rFonts w:ascii="Times New Roman" w:hAnsi="Times New Roman"/>
          <w:sz w:val="28"/>
          <w:szCs w:val="28"/>
          <w:lang w:val="uk-UA"/>
        </w:rPr>
        <w:t xml:space="preserve">бажання </w:t>
      </w:r>
      <w:r w:rsidR="0080329C" w:rsidRPr="002D25A1">
        <w:rPr>
          <w:rFonts w:ascii="Times New Roman" w:hAnsi="Times New Roman"/>
          <w:sz w:val="28"/>
          <w:szCs w:val="28"/>
          <w:lang w:val="uk-UA"/>
        </w:rPr>
        <w:t xml:space="preserve">опанувати професійними знаннями і професійно важливими </w:t>
      </w:r>
      <w:r w:rsidR="00314F0D" w:rsidRPr="002D25A1">
        <w:rPr>
          <w:rFonts w:ascii="Times New Roman" w:hAnsi="Times New Roman"/>
          <w:sz w:val="28"/>
          <w:szCs w:val="28"/>
          <w:lang w:val="uk-UA"/>
        </w:rPr>
        <w:t xml:space="preserve">управлінськими </w:t>
      </w:r>
      <w:r w:rsidR="0080329C" w:rsidRPr="002D25A1">
        <w:rPr>
          <w:rFonts w:ascii="Times New Roman" w:hAnsi="Times New Roman"/>
          <w:sz w:val="28"/>
          <w:szCs w:val="28"/>
          <w:lang w:val="uk-UA"/>
        </w:rPr>
        <w:t xml:space="preserve">якостями; </w:t>
      </w:r>
      <w:r w:rsidR="001A6162" w:rsidRPr="002D25A1">
        <w:rPr>
          <w:rFonts w:ascii="Times New Roman" w:hAnsi="Times New Roman"/>
          <w:sz w:val="28"/>
          <w:szCs w:val="28"/>
          <w:lang w:val="uk-UA"/>
        </w:rPr>
        <w:t xml:space="preserve">неповна </w:t>
      </w:r>
      <w:r w:rsidR="00D73AC1" w:rsidRPr="002D25A1">
        <w:rPr>
          <w:rFonts w:ascii="Times New Roman" w:hAnsi="Times New Roman"/>
          <w:sz w:val="28"/>
          <w:szCs w:val="28"/>
          <w:lang w:val="uk-UA"/>
        </w:rPr>
        <w:t xml:space="preserve">відповідність ієрархії кар'єрних орієнтацій виду обраної професійної діяльності і перспективного плану кар'єрного росту; </w:t>
      </w:r>
      <w:r w:rsidR="001A6162" w:rsidRPr="002D25A1">
        <w:rPr>
          <w:rFonts w:ascii="Times New Roman" w:hAnsi="Times New Roman"/>
          <w:sz w:val="28"/>
          <w:szCs w:val="28"/>
          <w:lang w:val="uk-UA"/>
        </w:rPr>
        <w:t>усвідомлюють</w:t>
      </w:r>
      <w:r w:rsidR="007F015C" w:rsidRPr="002D25A1">
        <w:rPr>
          <w:rFonts w:ascii="Times New Roman" w:hAnsi="Times New Roman"/>
          <w:sz w:val="28"/>
          <w:szCs w:val="28"/>
          <w:lang w:val="uk-UA"/>
        </w:rPr>
        <w:t xml:space="preserve"> період отримання професійної освіти як початко</w:t>
      </w:r>
      <w:r w:rsidR="001A6162" w:rsidRPr="002D25A1">
        <w:rPr>
          <w:rFonts w:ascii="Times New Roman" w:hAnsi="Times New Roman"/>
          <w:sz w:val="28"/>
          <w:szCs w:val="28"/>
          <w:lang w:val="uk-UA"/>
        </w:rPr>
        <w:t>вий етап кар'єри і відчувають труднощі у</w:t>
      </w:r>
      <w:r w:rsidR="007F015C" w:rsidRPr="002D25A1">
        <w:rPr>
          <w:rFonts w:ascii="Times New Roman" w:hAnsi="Times New Roman"/>
          <w:sz w:val="28"/>
          <w:szCs w:val="28"/>
          <w:lang w:val="uk-UA"/>
        </w:rPr>
        <w:t xml:space="preserve"> </w:t>
      </w:r>
      <w:r w:rsidR="001A6162" w:rsidRPr="002D25A1">
        <w:rPr>
          <w:rFonts w:ascii="Times New Roman" w:hAnsi="Times New Roman"/>
          <w:sz w:val="28"/>
          <w:szCs w:val="28"/>
          <w:lang w:val="uk-UA"/>
        </w:rPr>
        <w:t>плануванні індивідуальної освітньої траєкторії</w:t>
      </w:r>
      <w:r w:rsidR="007F015C" w:rsidRPr="002D25A1">
        <w:rPr>
          <w:rFonts w:ascii="Times New Roman" w:hAnsi="Times New Roman"/>
          <w:sz w:val="28"/>
          <w:szCs w:val="28"/>
          <w:lang w:val="uk-UA"/>
        </w:rPr>
        <w:t xml:space="preserve">; </w:t>
      </w:r>
      <w:r w:rsidR="001A6162" w:rsidRPr="002D25A1">
        <w:rPr>
          <w:rFonts w:ascii="Times New Roman" w:hAnsi="Times New Roman"/>
          <w:sz w:val="28"/>
          <w:szCs w:val="28"/>
          <w:lang w:val="uk-UA"/>
        </w:rPr>
        <w:t>мають</w:t>
      </w:r>
      <w:r w:rsidR="004E45C3" w:rsidRPr="002D25A1">
        <w:rPr>
          <w:rFonts w:ascii="Times New Roman" w:hAnsi="Times New Roman"/>
          <w:sz w:val="28"/>
          <w:szCs w:val="28"/>
          <w:lang w:val="uk-UA"/>
        </w:rPr>
        <w:t xml:space="preserve"> уявлення про </w:t>
      </w:r>
      <w:r w:rsidR="001A6162" w:rsidRPr="002D25A1">
        <w:rPr>
          <w:rFonts w:ascii="Times New Roman" w:hAnsi="Times New Roman"/>
          <w:sz w:val="28"/>
          <w:szCs w:val="28"/>
          <w:lang w:val="uk-UA"/>
        </w:rPr>
        <w:t>характеристики</w:t>
      </w:r>
      <w:r w:rsidR="004E45C3" w:rsidRPr="002D25A1">
        <w:rPr>
          <w:rFonts w:ascii="Times New Roman" w:hAnsi="Times New Roman"/>
          <w:sz w:val="28"/>
          <w:szCs w:val="28"/>
          <w:lang w:val="uk-UA"/>
        </w:rPr>
        <w:t xml:space="preserve"> професійної діяльності</w:t>
      </w:r>
      <w:r w:rsidR="006A6F11" w:rsidRPr="002D25A1">
        <w:rPr>
          <w:rFonts w:ascii="Times New Roman" w:hAnsi="Times New Roman"/>
          <w:sz w:val="28"/>
          <w:szCs w:val="28"/>
          <w:lang w:val="uk-UA"/>
        </w:rPr>
        <w:t xml:space="preserve">;  </w:t>
      </w:r>
      <w:r w:rsidR="009B025F" w:rsidRPr="002D25A1">
        <w:rPr>
          <w:rFonts w:ascii="Times New Roman" w:hAnsi="Times New Roman"/>
          <w:sz w:val="28"/>
          <w:szCs w:val="28"/>
          <w:lang w:val="uk-UA"/>
        </w:rPr>
        <w:t>мають</w:t>
      </w:r>
      <w:r w:rsidR="006A6F11" w:rsidRPr="002D25A1">
        <w:rPr>
          <w:rFonts w:ascii="Times New Roman" w:hAnsi="Times New Roman"/>
          <w:sz w:val="28"/>
          <w:szCs w:val="28"/>
          <w:lang w:val="uk-UA"/>
        </w:rPr>
        <w:t xml:space="preserve"> уявлення про можливі шляхи розвитку ка</w:t>
      </w:r>
      <w:r w:rsidR="009B025F" w:rsidRPr="002D25A1">
        <w:rPr>
          <w:rFonts w:ascii="Times New Roman" w:hAnsi="Times New Roman"/>
          <w:sz w:val="28"/>
          <w:szCs w:val="28"/>
          <w:lang w:val="uk-UA"/>
        </w:rPr>
        <w:t>р'єри і необхідні компетенції</w:t>
      </w:r>
      <w:r w:rsidR="006A6F11" w:rsidRPr="002D25A1">
        <w:rPr>
          <w:rFonts w:ascii="Times New Roman" w:hAnsi="Times New Roman"/>
          <w:sz w:val="28"/>
          <w:szCs w:val="28"/>
          <w:lang w:val="uk-UA"/>
        </w:rPr>
        <w:t xml:space="preserve"> для успішного кар'єрного росту; </w:t>
      </w:r>
      <w:r w:rsidR="009B025F" w:rsidRPr="002D25A1">
        <w:rPr>
          <w:rFonts w:ascii="Times New Roman" w:hAnsi="Times New Roman"/>
          <w:sz w:val="28"/>
          <w:szCs w:val="28"/>
          <w:lang w:val="uk-UA"/>
        </w:rPr>
        <w:t>мають уявлення про деякі етапи</w:t>
      </w:r>
      <w:r w:rsidR="005C018C" w:rsidRPr="002D25A1">
        <w:rPr>
          <w:rFonts w:ascii="Times New Roman" w:hAnsi="Times New Roman"/>
          <w:sz w:val="28"/>
          <w:szCs w:val="28"/>
          <w:lang w:val="uk-UA"/>
        </w:rPr>
        <w:t xml:space="preserve"> плануванні кар'єри; </w:t>
      </w:r>
      <w:r w:rsidR="009B025F" w:rsidRPr="002D25A1">
        <w:rPr>
          <w:rFonts w:ascii="Times New Roman" w:hAnsi="Times New Roman"/>
          <w:sz w:val="28"/>
          <w:szCs w:val="28"/>
          <w:lang w:val="uk-UA"/>
        </w:rPr>
        <w:t>прагнуть</w:t>
      </w:r>
      <w:r w:rsidR="00F47C57" w:rsidRPr="002D25A1">
        <w:rPr>
          <w:rFonts w:ascii="Times New Roman" w:hAnsi="Times New Roman"/>
          <w:sz w:val="28"/>
          <w:szCs w:val="28"/>
          <w:lang w:val="uk-UA"/>
        </w:rPr>
        <w:t xml:space="preserve"> до кар'єрного росту усві</w:t>
      </w:r>
      <w:r w:rsidR="009B025F" w:rsidRPr="002D25A1">
        <w:rPr>
          <w:rFonts w:ascii="Times New Roman" w:hAnsi="Times New Roman"/>
          <w:sz w:val="28"/>
          <w:szCs w:val="28"/>
          <w:lang w:val="uk-UA"/>
        </w:rPr>
        <w:t>домлюють</w:t>
      </w:r>
      <w:r w:rsidR="00F47C57" w:rsidRPr="002D25A1">
        <w:rPr>
          <w:rFonts w:ascii="Times New Roman" w:hAnsi="Times New Roman"/>
          <w:sz w:val="28"/>
          <w:szCs w:val="28"/>
          <w:lang w:val="uk-UA"/>
        </w:rPr>
        <w:t xml:space="preserve"> себе суб'єктом освітньої діяльності, не усвідомлюючи її як початковий етап кар'єри, </w:t>
      </w:r>
      <w:r w:rsidR="009B025F" w:rsidRPr="002D25A1">
        <w:rPr>
          <w:rFonts w:ascii="Times New Roman" w:hAnsi="Times New Roman"/>
          <w:sz w:val="28"/>
          <w:szCs w:val="28"/>
          <w:lang w:val="uk-UA"/>
        </w:rPr>
        <w:t>мають</w:t>
      </w:r>
      <w:r w:rsidR="00F47C57" w:rsidRPr="002D25A1">
        <w:rPr>
          <w:rFonts w:ascii="Times New Roman" w:hAnsi="Times New Roman"/>
          <w:sz w:val="28"/>
          <w:szCs w:val="28"/>
          <w:lang w:val="uk-UA"/>
        </w:rPr>
        <w:t xml:space="preserve"> </w:t>
      </w:r>
      <w:r w:rsidR="00F47C57" w:rsidRPr="002D25A1">
        <w:rPr>
          <w:rFonts w:ascii="Times New Roman" w:hAnsi="Times New Roman"/>
          <w:sz w:val="28"/>
          <w:szCs w:val="28"/>
          <w:lang w:val="uk-UA"/>
        </w:rPr>
        <w:lastRenderedPageBreak/>
        <w:t xml:space="preserve">середні результати від взаємодії з людьми; </w:t>
      </w:r>
      <w:r w:rsidR="00AB75C7" w:rsidRPr="002D25A1">
        <w:rPr>
          <w:rFonts w:ascii="Times New Roman" w:hAnsi="Times New Roman"/>
          <w:sz w:val="28"/>
          <w:szCs w:val="28"/>
          <w:lang w:val="uk-UA"/>
        </w:rPr>
        <w:t>цілі мало пов'язані з поточною діяльністю, минулий досвід мало впливає на поведінку, в</w:t>
      </w:r>
      <w:r w:rsidR="009B025F" w:rsidRPr="002D25A1">
        <w:rPr>
          <w:rFonts w:ascii="Times New Roman" w:hAnsi="Times New Roman"/>
          <w:sz w:val="28"/>
          <w:szCs w:val="28"/>
          <w:lang w:val="uk-UA"/>
        </w:rPr>
        <w:t>иявляють</w:t>
      </w:r>
      <w:r w:rsidR="00AB75C7" w:rsidRPr="002D25A1">
        <w:rPr>
          <w:rFonts w:ascii="Times New Roman" w:hAnsi="Times New Roman"/>
          <w:sz w:val="28"/>
          <w:szCs w:val="28"/>
          <w:lang w:val="uk-UA"/>
        </w:rPr>
        <w:t xml:space="preserve"> залежність, неповну самостійність; </w:t>
      </w:r>
      <w:r w:rsidR="009B025F" w:rsidRPr="002D25A1">
        <w:rPr>
          <w:rFonts w:ascii="Times New Roman" w:hAnsi="Times New Roman"/>
          <w:sz w:val="28"/>
          <w:szCs w:val="28"/>
          <w:lang w:val="uk-UA"/>
        </w:rPr>
        <w:t>мають</w:t>
      </w:r>
      <w:r w:rsidR="00ED62BD" w:rsidRPr="002D25A1">
        <w:rPr>
          <w:rFonts w:ascii="Times New Roman" w:hAnsi="Times New Roman"/>
          <w:sz w:val="28"/>
          <w:szCs w:val="28"/>
          <w:lang w:val="uk-UA"/>
        </w:rPr>
        <w:t xml:space="preserve"> </w:t>
      </w:r>
      <w:r w:rsidR="009B025F" w:rsidRPr="002D25A1">
        <w:rPr>
          <w:rFonts w:ascii="Times New Roman" w:hAnsi="Times New Roman"/>
          <w:sz w:val="28"/>
          <w:szCs w:val="28"/>
          <w:lang w:val="uk-UA"/>
        </w:rPr>
        <w:t>план кар'єри, але не організовують</w:t>
      </w:r>
      <w:r w:rsidR="00ED62BD" w:rsidRPr="002D25A1">
        <w:rPr>
          <w:rFonts w:ascii="Times New Roman" w:hAnsi="Times New Roman"/>
          <w:sz w:val="28"/>
          <w:szCs w:val="28"/>
          <w:lang w:val="uk-UA"/>
        </w:rPr>
        <w:t xml:space="preserve"> свою діяльність для його реалізації; </w:t>
      </w:r>
      <w:r w:rsidR="009B025F" w:rsidRPr="002D25A1">
        <w:rPr>
          <w:rFonts w:ascii="Times New Roman" w:hAnsi="Times New Roman"/>
          <w:sz w:val="28"/>
          <w:szCs w:val="28"/>
          <w:lang w:val="uk-UA"/>
        </w:rPr>
        <w:t>фіксують</w:t>
      </w:r>
      <w:r w:rsidR="00ED62BD" w:rsidRPr="002D25A1">
        <w:rPr>
          <w:rFonts w:ascii="Times New Roman" w:hAnsi="Times New Roman"/>
          <w:sz w:val="28"/>
          <w:szCs w:val="28"/>
          <w:lang w:val="uk-UA"/>
        </w:rPr>
        <w:t xml:space="preserve"> за допомогою </w:t>
      </w:r>
      <w:r w:rsidR="009B025F" w:rsidRPr="002D25A1">
        <w:rPr>
          <w:rFonts w:ascii="Times New Roman" w:hAnsi="Times New Roman"/>
          <w:sz w:val="28"/>
          <w:szCs w:val="28"/>
          <w:lang w:val="uk-UA"/>
        </w:rPr>
        <w:t>портфоліо основні досягнення, успіхи, проє</w:t>
      </w:r>
      <w:r w:rsidR="00ED62BD" w:rsidRPr="002D25A1">
        <w:rPr>
          <w:rFonts w:ascii="Times New Roman" w:hAnsi="Times New Roman"/>
          <w:sz w:val="28"/>
          <w:szCs w:val="28"/>
          <w:lang w:val="uk-UA"/>
        </w:rPr>
        <w:t>кти</w:t>
      </w:r>
      <w:r w:rsidR="009B025F" w:rsidRPr="002D25A1">
        <w:rPr>
          <w:rFonts w:ascii="Times New Roman" w:hAnsi="Times New Roman"/>
          <w:sz w:val="28"/>
          <w:szCs w:val="28"/>
          <w:lang w:val="uk-UA"/>
        </w:rPr>
        <w:t>; здійснюють</w:t>
      </w:r>
      <w:r w:rsidR="009C5B8A" w:rsidRPr="002D25A1">
        <w:rPr>
          <w:rFonts w:ascii="Times New Roman" w:hAnsi="Times New Roman"/>
          <w:sz w:val="28"/>
          <w:szCs w:val="28"/>
          <w:lang w:val="uk-UA"/>
        </w:rPr>
        <w:t xml:space="preserve"> трудову діяльніст</w:t>
      </w:r>
      <w:r w:rsidR="009B025F" w:rsidRPr="002D25A1">
        <w:rPr>
          <w:rFonts w:ascii="Times New Roman" w:hAnsi="Times New Roman"/>
          <w:sz w:val="28"/>
          <w:szCs w:val="28"/>
          <w:lang w:val="uk-UA"/>
        </w:rPr>
        <w:t xml:space="preserve">ь в межах </w:t>
      </w:r>
      <w:r w:rsidR="009C5B8A" w:rsidRPr="002D25A1">
        <w:rPr>
          <w:rFonts w:ascii="Times New Roman" w:hAnsi="Times New Roman"/>
          <w:sz w:val="28"/>
          <w:szCs w:val="28"/>
          <w:lang w:val="uk-UA"/>
        </w:rPr>
        <w:t xml:space="preserve">практики; </w:t>
      </w:r>
      <w:r w:rsidR="009B025F" w:rsidRPr="002D25A1">
        <w:rPr>
          <w:rFonts w:ascii="Times New Roman" w:hAnsi="Times New Roman"/>
          <w:sz w:val="28"/>
          <w:szCs w:val="28"/>
          <w:lang w:val="uk-UA"/>
        </w:rPr>
        <w:t>здійснюють</w:t>
      </w:r>
      <w:r w:rsidR="00E501E7" w:rsidRPr="002D25A1">
        <w:rPr>
          <w:rFonts w:ascii="Times New Roman" w:hAnsi="Times New Roman"/>
          <w:sz w:val="28"/>
          <w:szCs w:val="28"/>
          <w:lang w:val="uk-UA"/>
        </w:rPr>
        <w:t xml:space="preserve"> оцінку з зовнішньою допомогою (</w:t>
      </w:r>
      <w:r w:rsidR="009B025F" w:rsidRPr="002D25A1">
        <w:rPr>
          <w:rFonts w:ascii="Times New Roman" w:hAnsi="Times New Roman"/>
          <w:sz w:val="28"/>
          <w:szCs w:val="28"/>
          <w:lang w:val="uk-UA"/>
        </w:rPr>
        <w:t>в</w:t>
      </w:r>
      <w:r w:rsidR="00E501E7" w:rsidRPr="002D25A1">
        <w:rPr>
          <w:rFonts w:ascii="Times New Roman" w:hAnsi="Times New Roman"/>
          <w:sz w:val="28"/>
          <w:szCs w:val="28"/>
          <w:lang w:val="uk-UA"/>
        </w:rPr>
        <w:t xml:space="preserve">икладача, одногрупників) своїх можливостей, здібностей, компетенцій, успіхів і невдач; </w:t>
      </w:r>
      <w:r w:rsidR="00EE0AA3" w:rsidRPr="002D25A1">
        <w:rPr>
          <w:rFonts w:ascii="Times New Roman" w:hAnsi="Times New Roman"/>
          <w:sz w:val="28"/>
          <w:szCs w:val="28"/>
          <w:lang w:val="uk-UA"/>
        </w:rPr>
        <w:t>прагнення реально дивитися на с</w:t>
      </w:r>
      <w:r w:rsidR="009B025F" w:rsidRPr="002D25A1">
        <w:rPr>
          <w:rFonts w:ascii="Times New Roman" w:hAnsi="Times New Roman"/>
          <w:sz w:val="28"/>
          <w:szCs w:val="28"/>
          <w:lang w:val="uk-UA"/>
        </w:rPr>
        <w:t>вої і успіхи і невдачі, ставлять</w:t>
      </w:r>
      <w:r w:rsidR="00EE0AA3" w:rsidRPr="002D25A1">
        <w:rPr>
          <w:rFonts w:ascii="Times New Roman" w:hAnsi="Times New Roman"/>
          <w:sz w:val="28"/>
          <w:szCs w:val="28"/>
          <w:lang w:val="uk-UA"/>
        </w:rPr>
        <w:t xml:space="preserve"> досяжні цілі в освіт</w:t>
      </w:r>
      <w:r w:rsidR="009B025F" w:rsidRPr="002D25A1">
        <w:rPr>
          <w:rFonts w:ascii="Times New Roman" w:hAnsi="Times New Roman"/>
          <w:sz w:val="28"/>
          <w:szCs w:val="28"/>
          <w:lang w:val="uk-UA"/>
        </w:rPr>
        <w:t>і, не по</w:t>
      </w:r>
      <w:r w:rsidR="00EE0AA3" w:rsidRPr="002D25A1">
        <w:rPr>
          <w:rFonts w:ascii="Times New Roman" w:hAnsi="Times New Roman"/>
          <w:sz w:val="28"/>
          <w:szCs w:val="28"/>
          <w:lang w:val="uk-UA"/>
        </w:rPr>
        <w:t>в'язуючи їх з майбутньою кар'єрою</w:t>
      </w:r>
      <w:r w:rsidR="009B025F" w:rsidRPr="002D25A1">
        <w:rPr>
          <w:rFonts w:ascii="Times New Roman" w:hAnsi="Times New Roman"/>
          <w:sz w:val="28"/>
          <w:szCs w:val="28"/>
          <w:lang w:val="uk-UA"/>
        </w:rPr>
        <w:t xml:space="preserve">. </w:t>
      </w:r>
      <w:r w:rsidR="00EE0AA3" w:rsidRPr="002D25A1">
        <w:rPr>
          <w:rFonts w:ascii="Times New Roman" w:hAnsi="Times New Roman"/>
          <w:sz w:val="28"/>
          <w:szCs w:val="28"/>
          <w:lang w:val="uk-UA"/>
        </w:rPr>
        <w:t xml:space="preserve"> </w:t>
      </w:r>
    </w:p>
    <w:p w:rsidR="00E501E7" w:rsidRPr="002D25A1" w:rsidRDefault="00F207EB" w:rsidP="002D25A1">
      <w:pPr>
        <w:autoSpaceDE w:val="0"/>
        <w:autoSpaceDN w:val="0"/>
        <w:adjustRightInd w:val="0"/>
        <w:spacing w:after="0" w:line="360" w:lineRule="auto"/>
        <w:ind w:firstLine="709"/>
        <w:jc w:val="both"/>
        <w:rPr>
          <w:rFonts w:ascii="Times New Roman" w:hAnsi="Times New Roman"/>
          <w:sz w:val="28"/>
          <w:szCs w:val="28"/>
          <w:lang w:val="uk-UA"/>
        </w:rPr>
      </w:pPr>
      <w:r w:rsidRPr="002D25A1">
        <w:rPr>
          <w:rFonts w:ascii="Times New Roman" w:hAnsi="Times New Roman"/>
          <w:b/>
          <w:sz w:val="28"/>
          <w:szCs w:val="28"/>
          <w:lang w:val="uk-UA"/>
        </w:rPr>
        <w:t>Високий рівень кар’єрної компетентності</w:t>
      </w:r>
      <w:r w:rsidR="00501C68" w:rsidRPr="002D25A1">
        <w:rPr>
          <w:rFonts w:ascii="Times New Roman" w:hAnsi="Times New Roman"/>
          <w:b/>
          <w:sz w:val="28"/>
          <w:szCs w:val="28"/>
          <w:lang w:val="uk-UA"/>
        </w:rPr>
        <w:t xml:space="preserve"> </w:t>
      </w:r>
      <w:r w:rsidR="002E198B" w:rsidRPr="002D25A1">
        <w:rPr>
          <w:rFonts w:ascii="Times New Roman" w:hAnsi="Times New Roman"/>
          <w:b/>
          <w:sz w:val="28"/>
          <w:szCs w:val="28"/>
          <w:lang w:val="uk-UA"/>
        </w:rPr>
        <w:t xml:space="preserve"> </w:t>
      </w:r>
      <w:r w:rsidR="002E198B" w:rsidRPr="002D25A1">
        <w:rPr>
          <w:rFonts w:ascii="Times New Roman" w:hAnsi="Times New Roman"/>
          <w:sz w:val="28"/>
          <w:szCs w:val="28"/>
          <w:lang w:val="uk-UA"/>
        </w:rPr>
        <w:t xml:space="preserve">проявляють ті менеджери, які </w:t>
      </w:r>
      <w:r w:rsidR="002E24BE" w:rsidRPr="002D25A1">
        <w:rPr>
          <w:rFonts w:ascii="Times New Roman" w:hAnsi="Times New Roman"/>
          <w:sz w:val="28"/>
          <w:szCs w:val="28"/>
          <w:lang w:val="uk-UA"/>
        </w:rPr>
        <w:t xml:space="preserve"> </w:t>
      </w:r>
      <w:r w:rsidR="002E198B" w:rsidRPr="002D25A1">
        <w:rPr>
          <w:rFonts w:ascii="Times New Roman" w:hAnsi="Times New Roman"/>
          <w:sz w:val="28"/>
          <w:szCs w:val="28"/>
          <w:lang w:val="uk-UA"/>
        </w:rPr>
        <w:t xml:space="preserve">мають </w:t>
      </w:r>
      <w:r w:rsidR="002E24BE" w:rsidRPr="002D25A1">
        <w:rPr>
          <w:rFonts w:ascii="Times New Roman" w:hAnsi="Times New Roman"/>
          <w:sz w:val="28"/>
          <w:szCs w:val="28"/>
          <w:lang w:val="uk-UA"/>
        </w:rPr>
        <w:t>стій</w:t>
      </w:r>
      <w:r w:rsidR="002E198B" w:rsidRPr="002D25A1">
        <w:rPr>
          <w:rFonts w:ascii="Times New Roman" w:hAnsi="Times New Roman"/>
          <w:sz w:val="28"/>
          <w:szCs w:val="28"/>
          <w:lang w:val="uk-UA"/>
        </w:rPr>
        <w:t>кий інтерес і демонструють</w:t>
      </w:r>
      <w:r w:rsidR="00501C68" w:rsidRPr="002D25A1">
        <w:rPr>
          <w:rFonts w:ascii="Times New Roman" w:hAnsi="Times New Roman"/>
          <w:sz w:val="28"/>
          <w:szCs w:val="28"/>
          <w:lang w:val="uk-UA"/>
        </w:rPr>
        <w:t xml:space="preserve"> високу </w:t>
      </w:r>
      <w:r w:rsidR="002E24BE" w:rsidRPr="002D25A1">
        <w:rPr>
          <w:rFonts w:ascii="Times New Roman" w:hAnsi="Times New Roman"/>
          <w:sz w:val="28"/>
          <w:szCs w:val="28"/>
          <w:lang w:val="uk-UA"/>
        </w:rPr>
        <w:t>значимість кар'єрного зростання, спілкування,</w:t>
      </w:r>
      <w:r w:rsidRPr="002D25A1">
        <w:rPr>
          <w:rFonts w:ascii="Times New Roman" w:hAnsi="Times New Roman"/>
          <w:sz w:val="28"/>
          <w:szCs w:val="28"/>
          <w:lang w:val="uk-UA"/>
        </w:rPr>
        <w:t xml:space="preserve"> активного життя, </w:t>
      </w:r>
      <w:r w:rsidR="002E24BE" w:rsidRPr="002D25A1">
        <w:rPr>
          <w:rFonts w:ascii="Times New Roman" w:hAnsi="Times New Roman"/>
          <w:sz w:val="28"/>
          <w:szCs w:val="28"/>
          <w:lang w:val="uk-UA"/>
        </w:rPr>
        <w:t>професії</w:t>
      </w:r>
      <w:r w:rsidRPr="002D25A1">
        <w:rPr>
          <w:rFonts w:ascii="Times New Roman" w:hAnsi="Times New Roman"/>
          <w:sz w:val="28"/>
          <w:szCs w:val="28"/>
          <w:lang w:val="uk-UA"/>
        </w:rPr>
        <w:t xml:space="preserve">; </w:t>
      </w:r>
      <w:r w:rsidR="006E22B2" w:rsidRPr="002D25A1">
        <w:rPr>
          <w:rFonts w:ascii="Times New Roman" w:hAnsi="Times New Roman"/>
          <w:sz w:val="28"/>
          <w:szCs w:val="28"/>
          <w:lang w:val="uk-UA"/>
        </w:rPr>
        <w:t xml:space="preserve"> </w:t>
      </w:r>
      <w:r w:rsidR="002E198B" w:rsidRPr="002D25A1">
        <w:rPr>
          <w:rFonts w:ascii="Times New Roman" w:hAnsi="Times New Roman"/>
          <w:sz w:val="28"/>
          <w:szCs w:val="28"/>
          <w:lang w:val="uk-UA"/>
        </w:rPr>
        <w:t>проявляють</w:t>
      </w:r>
      <w:r w:rsidR="0080329C" w:rsidRPr="002D25A1">
        <w:rPr>
          <w:rFonts w:ascii="Times New Roman" w:hAnsi="Times New Roman"/>
          <w:sz w:val="28"/>
          <w:szCs w:val="28"/>
          <w:lang w:val="uk-UA"/>
        </w:rPr>
        <w:t xml:space="preserve"> прагнення до </w:t>
      </w:r>
      <w:r w:rsidR="002E198B" w:rsidRPr="002D25A1">
        <w:rPr>
          <w:rFonts w:ascii="Times New Roman" w:hAnsi="Times New Roman"/>
          <w:sz w:val="28"/>
          <w:szCs w:val="28"/>
          <w:lang w:val="uk-UA"/>
        </w:rPr>
        <w:t xml:space="preserve">здобуття </w:t>
      </w:r>
      <w:r w:rsidR="0080329C" w:rsidRPr="002D25A1">
        <w:rPr>
          <w:rFonts w:ascii="Times New Roman" w:hAnsi="Times New Roman"/>
          <w:sz w:val="28"/>
          <w:szCs w:val="28"/>
          <w:lang w:val="uk-UA"/>
        </w:rPr>
        <w:t xml:space="preserve">знань, </w:t>
      </w:r>
      <w:r w:rsidR="002E198B" w:rsidRPr="002D25A1">
        <w:rPr>
          <w:rFonts w:ascii="Times New Roman" w:hAnsi="Times New Roman"/>
          <w:sz w:val="28"/>
          <w:szCs w:val="28"/>
          <w:lang w:val="uk-UA"/>
        </w:rPr>
        <w:t>формування</w:t>
      </w:r>
      <w:r w:rsidR="002E24BE" w:rsidRPr="002D25A1">
        <w:rPr>
          <w:rFonts w:ascii="Times New Roman" w:hAnsi="Times New Roman"/>
          <w:sz w:val="28"/>
          <w:szCs w:val="28"/>
          <w:lang w:val="uk-UA"/>
        </w:rPr>
        <w:t xml:space="preserve"> професійно важливих якостей</w:t>
      </w:r>
      <w:r w:rsidR="006E22B2" w:rsidRPr="002D25A1">
        <w:rPr>
          <w:rFonts w:ascii="Times New Roman" w:hAnsi="Times New Roman"/>
          <w:sz w:val="28"/>
          <w:szCs w:val="28"/>
          <w:lang w:val="uk-UA"/>
        </w:rPr>
        <w:t xml:space="preserve">; </w:t>
      </w:r>
      <w:r w:rsidR="00126CCB" w:rsidRPr="002D25A1">
        <w:rPr>
          <w:rFonts w:ascii="Times New Roman" w:hAnsi="Times New Roman"/>
          <w:sz w:val="28"/>
          <w:szCs w:val="28"/>
          <w:lang w:val="uk-UA"/>
        </w:rPr>
        <w:t>в мотивації досягнення успіхів домінує прагнення до успіху</w:t>
      </w:r>
      <w:r w:rsidR="00D73AC1" w:rsidRPr="002D25A1">
        <w:rPr>
          <w:rFonts w:ascii="Times New Roman" w:hAnsi="Times New Roman"/>
          <w:sz w:val="28"/>
          <w:szCs w:val="28"/>
          <w:lang w:val="uk-UA"/>
        </w:rPr>
        <w:t xml:space="preserve">; відповідність ієрархії кар'єрних орієнтацій виду обраної професійної діяльності і перспективного плану кар'єрного зростання; </w:t>
      </w:r>
      <w:r w:rsidR="007F015C" w:rsidRPr="002D25A1">
        <w:rPr>
          <w:rFonts w:ascii="Times New Roman" w:hAnsi="Times New Roman"/>
          <w:sz w:val="28"/>
          <w:szCs w:val="28"/>
          <w:lang w:val="uk-UA"/>
        </w:rPr>
        <w:t>усві</w:t>
      </w:r>
      <w:r w:rsidR="00A5335D" w:rsidRPr="002D25A1">
        <w:rPr>
          <w:rFonts w:ascii="Times New Roman" w:hAnsi="Times New Roman"/>
          <w:sz w:val="28"/>
          <w:szCs w:val="28"/>
          <w:lang w:val="uk-UA"/>
        </w:rPr>
        <w:t>домлюють період</w:t>
      </w:r>
      <w:r w:rsidR="007F015C" w:rsidRPr="002D25A1">
        <w:rPr>
          <w:rFonts w:ascii="Times New Roman" w:hAnsi="Times New Roman"/>
          <w:sz w:val="28"/>
          <w:szCs w:val="28"/>
          <w:lang w:val="uk-UA"/>
        </w:rPr>
        <w:t xml:space="preserve"> отримання пр</w:t>
      </w:r>
      <w:r w:rsidR="00A5335D" w:rsidRPr="002D25A1">
        <w:rPr>
          <w:rFonts w:ascii="Times New Roman" w:hAnsi="Times New Roman"/>
          <w:sz w:val="28"/>
          <w:szCs w:val="28"/>
          <w:lang w:val="uk-UA"/>
        </w:rPr>
        <w:t>офесійної освіти</w:t>
      </w:r>
      <w:r w:rsidR="007F015C" w:rsidRPr="002D25A1">
        <w:rPr>
          <w:rFonts w:ascii="Times New Roman" w:hAnsi="Times New Roman"/>
          <w:sz w:val="28"/>
          <w:szCs w:val="28"/>
          <w:lang w:val="uk-UA"/>
        </w:rPr>
        <w:t xml:space="preserve"> як початковий </w:t>
      </w:r>
      <w:r w:rsidR="00A5335D" w:rsidRPr="002D25A1">
        <w:rPr>
          <w:rFonts w:ascii="Times New Roman" w:hAnsi="Times New Roman"/>
          <w:sz w:val="28"/>
          <w:szCs w:val="28"/>
          <w:lang w:val="uk-UA"/>
        </w:rPr>
        <w:t>етап кар'єри і планують</w:t>
      </w:r>
      <w:r w:rsidR="007F015C" w:rsidRPr="002D25A1">
        <w:rPr>
          <w:rFonts w:ascii="Times New Roman" w:hAnsi="Times New Roman"/>
          <w:sz w:val="28"/>
          <w:szCs w:val="28"/>
          <w:lang w:val="uk-UA"/>
        </w:rPr>
        <w:t xml:space="preserve"> індивідуальну освітню траєкторію</w:t>
      </w:r>
      <w:r w:rsidR="007354BB" w:rsidRPr="002D25A1">
        <w:rPr>
          <w:rFonts w:ascii="Times New Roman" w:hAnsi="Times New Roman"/>
          <w:sz w:val="28"/>
          <w:szCs w:val="28"/>
          <w:lang w:val="uk-UA"/>
        </w:rPr>
        <w:t xml:space="preserve">; </w:t>
      </w:r>
      <w:r w:rsidR="00D56E85" w:rsidRPr="002D25A1">
        <w:rPr>
          <w:rFonts w:ascii="Times New Roman" w:hAnsi="Times New Roman"/>
          <w:sz w:val="28"/>
          <w:szCs w:val="28"/>
          <w:lang w:val="uk-UA"/>
        </w:rPr>
        <w:t>знають</w:t>
      </w:r>
      <w:r w:rsidR="004E45C3" w:rsidRPr="002D25A1">
        <w:rPr>
          <w:rFonts w:ascii="Times New Roman" w:hAnsi="Times New Roman"/>
          <w:sz w:val="28"/>
          <w:szCs w:val="28"/>
          <w:lang w:val="uk-UA"/>
        </w:rPr>
        <w:t xml:space="preserve"> характеристики професійної діяльності; </w:t>
      </w:r>
      <w:r w:rsidR="00D56E85" w:rsidRPr="002D25A1">
        <w:rPr>
          <w:rFonts w:ascii="Times New Roman" w:hAnsi="Times New Roman"/>
          <w:sz w:val="28"/>
          <w:szCs w:val="28"/>
          <w:lang w:val="uk-UA"/>
        </w:rPr>
        <w:t>знають</w:t>
      </w:r>
      <w:r w:rsidR="006A6F11" w:rsidRPr="002D25A1">
        <w:rPr>
          <w:rFonts w:ascii="Times New Roman" w:hAnsi="Times New Roman"/>
          <w:sz w:val="28"/>
          <w:szCs w:val="28"/>
          <w:lang w:val="uk-UA"/>
        </w:rPr>
        <w:t xml:space="preserve"> можливі шляхи розвитку кар'єри </w:t>
      </w:r>
      <w:r w:rsidR="00D56E85" w:rsidRPr="002D25A1">
        <w:rPr>
          <w:rFonts w:ascii="Times New Roman" w:hAnsi="Times New Roman"/>
          <w:sz w:val="28"/>
          <w:szCs w:val="28"/>
          <w:lang w:val="uk-UA"/>
        </w:rPr>
        <w:t>і необхідні компетенції</w:t>
      </w:r>
      <w:r w:rsidR="006A6F11" w:rsidRPr="002D25A1">
        <w:rPr>
          <w:rFonts w:ascii="Times New Roman" w:hAnsi="Times New Roman"/>
          <w:sz w:val="28"/>
          <w:szCs w:val="28"/>
          <w:lang w:val="uk-UA"/>
        </w:rPr>
        <w:t xml:space="preserve"> для успішного кар'єрного росту; </w:t>
      </w:r>
      <w:r w:rsidR="005C018C" w:rsidRPr="002D25A1">
        <w:rPr>
          <w:rFonts w:ascii="Times New Roman" w:hAnsi="Times New Roman"/>
          <w:sz w:val="28"/>
          <w:szCs w:val="28"/>
          <w:lang w:val="uk-UA"/>
        </w:rPr>
        <w:t>пла</w:t>
      </w:r>
      <w:r w:rsidR="00D56E85" w:rsidRPr="002D25A1">
        <w:rPr>
          <w:rFonts w:ascii="Times New Roman" w:hAnsi="Times New Roman"/>
          <w:sz w:val="28"/>
          <w:szCs w:val="28"/>
          <w:lang w:val="uk-UA"/>
        </w:rPr>
        <w:t>нують</w:t>
      </w:r>
      <w:r w:rsidR="005C018C" w:rsidRPr="002D25A1">
        <w:rPr>
          <w:rFonts w:ascii="Times New Roman" w:hAnsi="Times New Roman"/>
          <w:sz w:val="28"/>
          <w:szCs w:val="28"/>
          <w:lang w:val="uk-UA"/>
        </w:rPr>
        <w:t xml:space="preserve"> кар'єру, маючи або складаючи план кар'єрного розвитку</w:t>
      </w:r>
      <w:r w:rsidR="00F47C57" w:rsidRPr="002D25A1">
        <w:rPr>
          <w:rFonts w:ascii="Times New Roman" w:hAnsi="Times New Roman"/>
          <w:sz w:val="28"/>
          <w:szCs w:val="28"/>
          <w:lang w:val="uk-UA"/>
        </w:rPr>
        <w:t xml:space="preserve">; </w:t>
      </w:r>
      <w:r w:rsidR="00D56E85" w:rsidRPr="002D25A1">
        <w:rPr>
          <w:rFonts w:ascii="Times New Roman" w:hAnsi="Times New Roman"/>
          <w:sz w:val="28"/>
          <w:szCs w:val="28"/>
          <w:lang w:val="uk-UA"/>
        </w:rPr>
        <w:t>проявляють</w:t>
      </w:r>
      <w:r w:rsidR="00F47C57" w:rsidRPr="002D25A1">
        <w:rPr>
          <w:rFonts w:ascii="Times New Roman" w:hAnsi="Times New Roman"/>
          <w:sz w:val="28"/>
          <w:szCs w:val="28"/>
          <w:lang w:val="uk-UA"/>
        </w:rPr>
        <w:t xml:space="preserve"> суб'єктну позицію в освіт</w:t>
      </w:r>
      <w:r w:rsidR="001B23BD" w:rsidRPr="002D25A1">
        <w:rPr>
          <w:rFonts w:ascii="Times New Roman" w:hAnsi="Times New Roman"/>
          <w:sz w:val="28"/>
          <w:szCs w:val="28"/>
          <w:lang w:val="uk-UA"/>
        </w:rPr>
        <w:t xml:space="preserve">ній діяльності, усвідомлюючи її </w:t>
      </w:r>
      <w:r w:rsidR="00F47C57" w:rsidRPr="002D25A1">
        <w:rPr>
          <w:rFonts w:ascii="Times New Roman" w:hAnsi="Times New Roman"/>
          <w:sz w:val="28"/>
          <w:szCs w:val="28"/>
          <w:lang w:val="uk-UA"/>
        </w:rPr>
        <w:t>важливість для кар'єр</w:t>
      </w:r>
      <w:r w:rsidR="00D56E85" w:rsidRPr="002D25A1">
        <w:rPr>
          <w:rFonts w:ascii="Times New Roman" w:hAnsi="Times New Roman"/>
          <w:sz w:val="28"/>
          <w:szCs w:val="28"/>
          <w:lang w:val="uk-UA"/>
        </w:rPr>
        <w:t>и, мають</w:t>
      </w:r>
      <w:r w:rsidR="001B23BD" w:rsidRPr="002D25A1">
        <w:rPr>
          <w:rFonts w:ascii="Times New Roman" w:hAnsi="Times New Roman"/>
          <w:sz w:val="28"/>
          <w:szCs w:val="28"/>
          <w:lang w:val="uk-UA"/>
        </w:rPr>
        <w:t xml:space="preserve"> позитивні результати від взаємодії з </w:t>
      </w:r>
      <w:r w:rsidR="00F47C57" w:rsidRPr="002D25A1">
        <w:rPr>
          <w:rFonts w:ascii="Times New Roman" w:hAnsi="Times New Roman"/>
          <w:sz w:val="28"/>
          <w:szCs w:val="28"/>
          <w:lang w:val="uk-UA"/>
        </w:rPr>
        <w:t>людьми</w:t>
      </w:r>
      <w:r w:rsidR="001B23BD" w:rsidRPr="002D25A1">
        <w:rPr>
          <w:rFonts w:ascii="Times New Roman" w:hAnsi="Times New Roman"/>
          <w:sz w:val="28"/>
          <w:szCs w:val="28"/>
          <w:lang w:val="uk-UA"/>
        </w:rPr>
        <w:t xml:space="preserve">; </w:t>
      </w:r>
      <w:r w:rsidR="00AB75C7" w:rsidRPr="002D25A1">
        <w:rPr>
          <w:rFonts w:ascii="Times New Roman" w:hAnsi="Times New Roman"/>
          <w:sz w:val="28"/>
          <w:szCs w:val="28"/>
          <w:lang w:val="uk-UA"/>
        </w:rPr>
        <w:t>діяльність організована відповідно цілям</w:t>
      </w:r>
      <w:r w:rsidR="00D56E85" w:rsidRPr="002D25A1">
        <w:rPr>
          <w:rFonts w:ascii="Times New Roman" w:hAnsi="Times New Roman"/>
          <w:sz w:val="28"/>
          <w:szCs w:val="28"/>
          <w:lang w:val="uk-UA"/>
        </w:rPr>
        <w:t>, живуть</w:t>
      </w:r>
      <w:r w:rsidR="00AB75C7" w:rsidRPr="002D25A1">
        <w:rPr>
          <w:rFonts w:ascii="Times New Roman" w:hAnsi="Times New Roman"/>
          <w:sz w:val="28"/>
          <w:szCs w:val="28"/>
          <w:lang w:val="uk-UA"/>
        </w:rPr>
        <w:t xml:space="preserve"> сьогоденням</w:t>
      </w:r>
      <w:r w:rsidR="00D56E85" w:rsidRPr="002D25A1">
        <w:rPr>
          <w:rFonts w:ascii="Times New Roman" w:hAnsi="Times New Roman"/>
          <w:sz w:val="28"/>
          <w:szCs w:val="28"/>
          <w:lang w:val="uk-UA"/>
        </w:rPr>
        <w:t>, бачать своє</w:t>
      </w:r>
      <w:r w:rsidR="00AB75C7" w:rsidRPr="002D25A1">
        <w:rPr>
          <w:rFonts w:ascii="Times New Roman" w:hAnsi="Times New Roman"/>
          <w:sz w:val="28"/>
          <w:szCs w:val="28"/>
          <w:lang w:val="uk-UA"/>
        </w:rPr>
        <w:t xml:space="preserve"> </w:t>
      </w:r>
      <w:r w:rsidR="00D56E85" w:rsidRPr="002D25A1">
        <w:rPr>
          <w:rFonts w:ascii="Times New Roman" w:hAnsi="Times New Roman"/>
          <w:sz w:val="28"/>
          <w:szCs w:val="28"/>
          <w:lang w:val="uk-UA"/>
        </w:rPr>
        <w:t>життя цілісним, самостійним; незалежні</w:t>
      </w:r>
      <w:r w:rsidR="00AB75C7" w:rsidRPr="002D25A1">
        <w:rPr>
          <w:rFonts w:ascii="Times New Roman" w:hAnsi="Times New Roman"/>
          <w:sz w:val="28"/>
          <w:szCs w:val="28"/>
          <w:lang w:val="uk-UA"/>
        </w:rPr>
        <w:t xml:space="preserve"> у вчинках; </w:t>
      </w:r>
      <w:r w:rsidR="00D56E85" w:rsidRPr="002D25A1">
        <w:rPr>
          <w:rFonts w:ascii="Times New Roman" w:hAnsi="Times New Roman"/>
          <w:sz w:val="28"/>
          <w:szCs w:val="28"/>
          <w:lang w:val="uk-UA"/>
        </w:rPr>
        <w:t>мають</w:t>
      </w:r>
      <w:r w:rsidR="00ED62BD" w:rsidRPr="002D25A1">
        <w:rPr>
          <w:rFonts w:ascii="Times New Roman" w:hAnsi="Times New Roman"/>
          <w:sz w:val="28"/>
          <w:szCs w:val="28"/>
          <w:lang w:val="uk-UA"/>
        </w:rPr>
        <w:t xml:space="preserve"> план кар'єрного зр</w:t>
      </w:r>
      <w:r w:rsidR="00D56E85" w:rsidRPr="002D25A1">
        <w:rPr>
          <w:rFonts w:ascii="Times New Roman" w:hAnsi="Times New Roman"/>
          <w:sz w:val="28"/>
          <w:szCs w:val="28"/>
          <w:lang w:val="uk-UA"/>
        </w:rPr>
        <w:t>остання і здійснюють</w:t>
      </w:r>
      <w:r w:rsidR="00ED62BD" w:rsidRPr="002D25A1">
        <w:rPr>
          <w:rFonts w:ascii="Times New Roman" w:hAnsi="Times New Roman"/>
          <w:sz w:val="28"/>
          <w:szCs w:val="28"/>
          <w:lang w:val="uk-UA"/>
        </w:rPr>
        <w:t xml:space="preserve"> діяльність відповідно до нього; </w:t>
      </w:r>
      <w:r w:rsidR="00D56E85" w:rsidRPr="002D25A1">
        <w:rPr>
          <w:rFonts w:ascii="Times New Roman" w:hAnsi="Times New Roman"/>
          <w:sz w:val="28"/>
          <w:szCs w:val="28"/>
          <w:lang w:val="uk-UA"/>
        </w:rPr>
        <w:t>фіксують</w:t>
      </w:r>
      <w:r w:rsidR="00ED62BD" w:rsidRPr="002D25A1">
        <w:rPr>
          <w:rFonts w:ascii="Times New Roman" w:hAnsi="Times New Roman"/>
          <w:sz w:val="28"/>
          <w:szCs w:val="28"/>
          <w:lang w:val="uk-UA"/>
        </w:rPr>
        <w:t xml:space="preserve"> досягненн</w:t>
      </w:r>
      <w:r w:rsidR="00D56E85" w:rsidRPr="002D25A1">
        <w:rPr>
          <w:rFonts w:ascii="Times New Roman" w:hAnsi="Times New Roman"/>
          <w:sz w:val="28"/>
          <w:szCs w:val="28"/>
          <w:lang w:val="uk-UA"/>
        </w:rPr>
        <w:t>я, включаючи значні успіхи, проє</w:t>
      </w:r>
      <w:r w:rsidR="00ED62BD" w:rsidRPr="002D25A1">
        <w:rPr>
          <w:rFonts w:ascii="Times New Roman" w:hAnsi="Times New Roman"/>
          <w:sz w:val="28"/>
          <w:szCs w:val="28"/>
          <w:lang w:val="uk-UA"/>
        </w:rPr>
        <w:t>кти</w:t>
      </w:r>
      <w:r w:rsidR="00D56E85" w:rsidRPr="002D25A1">
        <w:rPr>
          <w:rFonts w:ascii="Times New Roman" w:hAnsi="Times New Roman"/>
          <w:sz w:val="28"/>
          <w:szCs w:val="28"/>
          <w:lang w:val="uk-UA"/>
        </w:rPr>
        <w:t>; здійснюють</w:t>
      </w:r>
      <w:r w:rsidR="009C5B8A" w:rsidRPr="002D25A1">
        <w:rPr>
          <w:rFonts w:ascii="Times New Roman" w:hAnsi="Times New Roman"/>
          <w:sz w:val="28"/>
          <w:szCs w:val="28"/>
          <w:lang w:val="uk-UA"/>
        </w:rPr>
        <w:t xml:space="preserve"> активний п</w:t>
      </w:r>
      <w:r w:rsidR="00D56E85" w:rsidRPr="002D25A1">
        <w:rPr>
          <w:rFonts w:ascii="Times New Roman" w:hAnsi="Times New Roman"/>
          <w:sz w:val="28"/>
          <w:szCs w:val="28"/>
          <w:lang w:val="uk-UA"/>
        </w:rPr>
        <w:t>ошук, трудову діяльність, планують</w:t>
      </w:r>
      <w:r w:rsidR="009C5B8A" w:rsidRPr="002D25A1">
        <w:rPr>
          <w:rFonts w:ascii="Times New Roman" w:hAnsi="Times New Roman"/>
          <w:sz w:val="28"/>
          <w:szCs w:val="28"/>
          <w:lang w:val="uk-UA"/>
        </w:rPr>
        <w:t xml:space="preserve"> стажування відповідно до </w:t>
      </w:r>
      <w:r w:rsidR="00D56E85" w:rsidRPr="002D25A1">
        <w:rPr>
          <w:rFonts w:ascii="Times New Roman" w:hAnsi="Times New Roman"/>
          <w:sz w:val="28"/>
          <w:szCs w:val="28"/>
          <w:lang w:val="uk-UA"/>
        </w:rPr>
        <w:t>кар'єрного плану</w:t>
      </w:r>
      <w:r w:rsidR="009C5B8A" w:rsidRPr="002D25A1">
        <w:rPr>
          <w:rFonts w:ascii="Times New Roman" w:hAnsi="Times New Roman"/>
          <w:sz w:val="28"/>
          <w:szCs w:val="28"/>
          <w:lang w:val="uk-UA"/>
        </w:rPr>
        <w:t xml:space="preserve">; </w:t>
      </w:r>
      <w:r w:rsidR="00D56E85" w:rsidRPr="002D25A1">
        <w:rPr>
          <w:rFonts w:ascii="Times New Roman" w:hAnsi="Times New Roman"/>
          <w:sz w:val="28"/>
          <w:szCs w:val="28"/>
          <w:lang w:val="uk-UA"/>
        </w:rPr>
        <w:t xml:space="preserve"> здійснюють</w:t>
      </w:r>
      <w:r w:rsidR="00E501E7" w:rsidRPr="002D25A1">
        <w:rPr>
          <w:rFonts w:ascii="Times New Roman" w:hAnsi="Times New Roman"/>
          <w:sz w:val="28"/>
          <w:szCs w:val="28"/>
          <w:lang w:val="uk-UA"/>
        </w:rPr>
        <w:t xml:space="preserve"> оцінку своїх </w:t>
      </w:r>
      <w:r w:rsidR="00E501E7" w:rsidRPr="002D25A1">
        <w:rPr>
          <w:rFonts w:ascii="Times New Roman" w:hAnsi="Times New Roman"/>
          <w:sz w:val="28"/>
          <w:szCs w:val="28"/>
          <w:lang w:val="uk-UA"/>
        </w:rPr>
        <w:lastRenderedPageBreak/>
        <w:t>можливостей, здібностей, компетенцій</w:t>
      </w:r>
      <w:r w:rsidR="00D56E85" w:rsidRPr="002D25A1">
        <w:rPr>
          <w:rFonts w:ascii="Times New Roman" w:hAnsi="Times New Roman"/>
          <w:sz w:val="28"/>
          <w:szCs w:val="28"/>
          <w:lang w:val="uk-UA"/>
        </w:rPr>
        <w:t>; прагнуть</w:t>
      </w:r>
      <w:r w:rsidR="00EE0AA3" w:rsidRPr="002D25A1">
        <w:rPr>
          <w:rFonts w:ascii="Times New Roman" w:hAnsi="Times New Roman"/>
          <w:sz w:val="28"/>
          <w:szCs w:val="28"/>
          <w:lang w:val="uk-UA"/>
        </w:rPr>
        <w:t xml:space="preserve"> реально дивитися на </w:t>
      </w:r>
      <w:r w:rsidR="00D56E85" w:rsidRPr="002D25A1">
        <w:rPr>
          <w:rFonts w:ascii="Times New Roman" w:hAnsi="Times New Roman"/>
          <w:sz w:val="28"/>
          <w:szCs w:val="28"/>
          <w:lang w:val="uk-UA"/>
        </w:rPr>
        <w:t>свої і успіхи і невдачі, ставлять досяжні цілі</w:t>
      </w:r>
      <w:r w:rsidR="00EE0AA3" w:rsidRPr="002D25A1">
        <w:rPr>
          <w:rFonts w:ascii="Times New Roman" w:hAnsi="Times New Roman"/>
          <w:sz w:val="28"/>
          <w:szCs w:val="28"/>
          <w:lang w:val="uk-UA"/>
        </w:rPr>
        <w:t xml:space="preserve"> в освіті і кар'єрі. </w:t>
      </w:r>
    </w:p>
    <w:p w:rsidR="000576E9" w:rsidRPr="002D25A1" w:rsidRDefault="000576E9" w:rsidP="002D25A1">
      <w:pPr>
        <w:autoSpaceDE w:val="0"/>
        <w:autoSpaceDN w:val="0"/>
        <w:adjustRightInd w:val="0"/>
        <w:spacing w:after="0" w:line="360" w:lineRule="auto"/>
        <w:ind w:firstLine="709"/>
        <w:jc w:val="both"/>
        <w:rPr>
          <w:rFonts w:ascii="Times New Roman" w:hAnsi="Times New Roman"/>
          <w:sz w:val="28"/>
          <w:szCs w:val="28"/>
          <w:lang w:val="uk-UA"/>
        </w:rPr>
      </w:pPr>
      <w:r w:rsidRPr="002D25A1">
        <w:rPr>
          <w:rFonts w:ascii="Times New Roman" w:hAnsi="Times New Roman"/>
          <w:sz w:val="28"/>
          <w:szCs w:val="28"/>
          <w:lang w:val="uk-UA"/>
        </w:rPr>
        <w:t>Узагальнення попереднього матеріалу до</w:t>
      </w:r>
      <w:r w:rsidR="00FF65EB" w:rsidRPr="002D25A1">
        <w:rPr>
          <w:rFonts w:ascii="Times New Roman" w:hAnsi="Times New Roman"/>
          <w:sz w:val="28"/>
          <w:szCs w:val="28"/>
          <w:lang w:val="uk-UA"/>
        </w:rPr>
        <w:t xml:space="preserve">слідження і проведеного аналізу </w:t>
      </w:r>
      <w:r w:rsidRPr="002D25A1">
        <w:rPr>
          <w:rFonts w:ascii="Times New Roman" w:hAnsi="Times New Roman"/>
          <w:sz w:val="28"/>
          <w:szCs w:val="28"/>
          <w:lang w:val="uk-UA"/>
        </w:rPr>
        <w:t>освітніх цілей, потреб учасників професійної освіти, змісту освіти, організації процесу професійної освіти в контексті формування кар'єрної ко</w:t>
      </w:r>
      <w:r w:rsidR="008A31C7" w:rsidRPr="002D25A1">
        <w:rPr>
          <w:rFonts w:ascii="Times New Roman" w:hAnsi="Times New Roman"/>
          <w:sz w:val="28"/>
          <w:szCs w:val="28"/>
          <w:lang w:val="uk-UA"/>
        </w:rPr>
        <w:t xml:space="preserve">мпетентності студентів дозволяє </w:t>
      </w:r>
      <w:r w:rsidRPr="002D25A1">
        <w:rPr>
          <w:rFonts w:ascii="Times New Roman" w:hAnsi="Times New Roman"/>
          <w:sz w:val="28"/>
          <w:szCs w:val="28"/>
          <w:lang w:val="uk-UA"/>
        </w:rPr>
        <w:t>виділити актуальні для нашого дос</w:t>
      </w:r>
      <w:r w:rsidR="00F75A7D" w:rsidRPr="002D25A1">
        <w:rPr>
          <w:rFonts w:ascii="Times New Roman" w:hAnsi="Times New Roman"/>
          <w:sz w:val="28"/>
          <w:szCs w:val="28"/>
          <w:lang w:val="uk-UA"/>
        </w:rPr>
        <w:t>лідження результати і висновки:</w:t>
      </w:r>
    </w:p>
    <w:p w:rsidR="00E501E7" w:rsidRPr="002D25A1" w:rsidRDefault="004F7677" w:rsidP="002D25A1">
      <w:pPr>
        <w:autoSpaceDE w:val="0"/>
        <w:autoSpaceDN w:val="0"/>
        <w:adjustRightInd w:val="0"/>
        <w:spacing w:after="0" w:line="360" w:lineRule="auto"/>
        <w:ind w:firstLine="709"/>
        <w:jc w:val="both"/>
        <w:rPr>
          <w:rFonts w:ascii="Times New Roman" w:hAnsi="Times New Roman"/>
          <w:sz w:val="28"/>
          <w:szCs w:val="28"/>
          <w:lang w:val="uk-UA"/>
        </w:rPr>
      </w:pPr>
      <w:r w:rsidRPr="002D25A1">
        <w:rPr>
          <w:rFonts w:ascii="Times New Roman" w:hAnsi="Times New Roman"/>
          <w:sz w:val="28"/>
          <w:szCs w:val="28"/>
          <w:lang w:val="uk-UA"/>
        </w:rPr>
        <w:t>Отже, з урахуванням сутності виявлених структурних і процесуальних складових кар’єрної компетентності</w:t>
      </w:r>
      <w:r w:rsidR="000B4E0D" w:rsidRPr="002D25A1">
        <w:rPr>
          <w:rFonts w:ascii="Times New Roman" w:hAnsi="Times New Roman"/>
          <w:sz w:val="28"/>
          <w:szCs w:val="28"/>
          <w:lang w:val="uk-UA"/>
        </w:rPr>
        <w:t xml:space="preserve"> майбутніх менеджерів</w:t>
      </w:r>
      <w:r w:rsidRPr="002D25A1">
        <w:rPr>
          <w:rFonts w:ascii="Times New Roman" w:hAnsi="Times New Roman"/>
          <w:sz w:val="28"/>
          <w:szCs w:val="28"/>
          <w:lang w:val="uk-UA"/>
        </w:rPr>
        <w:t>, а також логічних зв'язків між ними, нами виділені наступні критерії сформованості кар’єрної компетентності</w:t>
      </w:r>
      <w:r w:rsidR="0075254C" w:rsidRPr="002D25A1">
        <w:rPr>
          <w:rFonts w:ascii="Times New Roman" w:hAnsi="Times New Roman"/>
          <w:sz w:val="28"/>
          <w:szCs w:val="28"/>
          <w:lang w:val="uk-UA"/>
        </w:rPr>
        <w:t xml:space="preserve">: </w:t>
      </w:r>
      <w:r w:rsidR="00FF65EB" w:rsidRPr="002D25A1">
        <w:rPr>
          <w:rFonts w:ascii="Times New Roman" w:hAnsi="Times New Roman"/>
          <w:sz w:val="28"/>
          <w:szCs w:val="28"/>
          <w:lang w:val="uk-UA"/>
        </w:rPr>
        <w:t>мотиваційний</w:t>
      </w:r>
      <w:r w:rsidR="009822F2" w:rsidRPr="002D25A1">
        <w:rPr>
          <w:rFonts w:ascii="Times New Roman" w:hAnsi="Times New Roman"/>
          <w:sz w:val="28"/>
          <w:szCs w:val="28"/>
          <w:lang w:val="uk-UA"/>
        </w:rPr>
        <w:t>, когніт</w:t>
      </w:r>
      <w:r w:rsidR="00FF65EB" w:rsidRPr="002D25A1">
        <w:rPr>
          <w:rFonts w:ascii="Times New Roman" w:hAnsi="Times New Roman"/>
          <w:sz w:val="28"/>
          <w:szCs w:val="28"/>
          <w:lang w:val="uk-UA"/>
        </w:rPr>
        <w:t>ивний, діяльнісний, рефлексивно-оцінний</w:t>
      </w:r>
      <w:r w:rsidR="009822F2" w:rsidRPr="002D25A1">
        <w:rPr>
          <w:rFonts w:ascii="Times New Roman" w:hAnsi="Times New Roman"/>
          <w:sz w:val="28"/>
          <w:szCs w:val="28"/>
          <w:lang w:val="uk-UA"/>
        </w:rPr>
        <w:t xml:space="preserve">. </w:t>
      </w:r>
    </w:p>
    <w:p w:rsidR="004F4448" w:rsidRDefault="004F4448" w:rsidP="002D25A1">
      <w:pPr>
        <w:autoSpaceDE w:val="0"/>
        <w:autoSpaceDN w:val="0"/>
        <w:adjustRightInd w:val="0"/>
        <w:spacing w:after="0" w:line="360" w:lineRule="auto"/>
        <w:ind w:firstLine="709"/>
        <w:jc w:val="both"/>
        <w:rPr>
          <w:rFonts w:ascii="Times New Roman" w:hAnsi="Times New Roman"/>
          <w:sz w:val="28"/>
          <w:szCs w:val="28"/>
          <w:lang w:val="uk-UA"/>
        </w:rPr>
      </w:pPr>
    </w:p>
    <w:p w:rsidR="00CC6E6F" w:rsidRPr="002D25A1" w:rsidRDefault="00CC6E6F" w:rsidP="002D25A1">
      <w:pPr>
        <w:autoSpaceDE w:val="0"/>
        <w:autoSpaceDN w:val="0"/>
        <w:adjustRightInd w:val="0"/>
        <w:spacing w:after="0" w:line="360" w:lineRule="auto"/>
        <w:ind w:firstLine="709"/>
        <w:jc w:val="both"/>
        <w:rPr>
          <w:rFonts w:ascii="Times New Roman" w:hAnsi="Times New Roman"/>
          <w:sz w:val="28"/>
          <w:szCs w:val="28"/>
          <w:lang w:val="uk-UA"/>
        </w:rPr>
      </w:pPr>
    </w:p>
    <w:p w:rsidR="00EE7E21" w:rsidRPr="002D25A1" w:rsidRDefault="003F6B25" w:rsidP="002D25A1">
      <w:pPr>
        <w:pStyle w:val="21"/>
        <w:rPr>
          <w:rStyle w:val="a4"/>
          <w:rFonts w:ascii="Times New Roman" w:hAnsi="Times New Roman" w:cs="Times New Roman"/>
          <w:b/>
          <w:noProof/>
          <w:color w:val="auto"/>
          <w:sz w:val="28"/>
          <w:szCs w:val="28"/>
          <w:u w:val="none"/>
          <w:lang w:val="uk-UA"/>
        </w:rPr>
      </w:pPr>
      <w:hyperlink w:anchor="_Toc26790183" w:history="1">
        <w:r w:rsidR="00EE7E21" w:rsidRPr="002D25A1">
          <w:rPr>
            <w:rStyle w:val="a4"/>
            <w:rFonts w:ascii="Times New Roman" w:hAnsi="Times New Roman" w:cs="Times New Roman"/>
            <w:b/>
            <w:noProof/>
            <w:color w:val="auto"/>
            <w:sz w:val="28"/>
            <w:szCs w:val="28"/>
            <w:u w:val="none"/>
            <w:lang w:val="uk-UA"/>
          </w:rPr>
          <w:t>3.2. Діагностика сформованості кар'єрної компетентності у майбутніх менеджерів освіти</w:t>
        </w:r>
      </w:hyperlink>
    </w:p>
    <w:p w:rsidR="008E3F74" w:rsidRPr="002D25A1" w:rsidRDefault="008E3F74" w:rsidP="002D25A1">
      <w:pPr>
        <w:pStyle w:val="Default"/>
        <w:spacing w:line="360" w:lineRule="auto"/>
        <w:ind w:firstLine="709"/>
        <w:jc w:val="both"/>
        <w:rPr>
          <w:rFonts w:eastAsia="Times New Roman"/>
          <w:color w:val="auto"/>
          <w:sz w:val="28"/>
          <w:szCs w:val="28"/>
          <w:lang w:val="uk-UA"/>
        </w:rPr>
      </w:pPr>
      <w:r w:rsidRPr="002D25A1">
        <w:rPr>
          <w:rFonts w:eastAsia="Times New Roman"/>
          <w:color w:val="auto"/>
          <w:sz w:val="28"/>
          <w:szCs w:val="28"/>
          <w:lang w:val="uk-UA"/>
        </w:rPr>
        <w:t xml:space="preserve">Обґрунтовані в попередньому розділі теоретико-методологічні засади формування КК майбутніх менеджерів у процесі магістерської підготовки зумовили необхідність експериментальної перевірки в освітньому процесі ВНЗ. </w:t>
      </w:r>
    </w:p>
    <w:p w:rsidR="008E3F74" w:rsidRPr="002D25A1" w:rsidRDefault="008E3F74" w:rsidP="002D25A1">
      <w:pPr>
        <w:pStyle w:val="Default"/>
        <w:spacing w:line="360" w:lineRule="auto"/>
        <w:ind w:firstLine="709"/>
        <w:jc w:val="both"/>
        <w:rPr>
          <w:rFonts w:eastAsia="Times New Roman"/>
          <w:color w:val="auto"/>
          <w:sz w:val="28"/>
          <w:szCs w:val="28"/>
          <w:lang w:val="uk-UA"/>
        </w:rPr>
      </w:pPr>
      <w:r w:rsidRPr="002D25A1">
        <w:rPr>
          <w:rFonts w:eastAsia="Times New Roman"/>
          <w:color w:val="auto"/>
          <w:sz w:val="28"/>
          <w:szCs w:val="28"/>
          <w:lang w:val="uk-UA"/>
        </w:rPr>
        <w:t>Дослідження допомогло виявити рівні сформованості КК майбутніх менеджерів (16  респондентів) в умовах магістерської підготовки.</w:t>
      </w:r>
    </w:p>
    <w:p w:rsidR="009D36C0" w:rsidRPr="002D25A1" w:rsidRDefault="009D36C0" w:rsidP="002D25A1">
      <w:pPr>
        <w:spacing w:after="0" w:line="360" w:lineRule="auto"/>
        <w:ind w:firstLine="709"/>
        <w:jc w:val="both"/>
        <w:rPr>
          <w:rFonts w:ascii="Times New Roman" w:hAnsi="Times New Roman"/>
          <w:sz w:val="28"/>
          <w:szCs w:val="28"/>
          <w:lang w:val="uk-UA"/>
        </w:rPr>
      </w:pPr>
      <w:r w:rsidRPr="002D25A1">
        <w:rPr>
          <w:rFonts w:ascii="Times New Roman" w:hAnsi="Times New Roman"/>
          <w:sz w:val="28"/>
          <w:szCs w:val="28"/>
          <w:lang w:val="uk-UA"/>
        </w:rPr>
        <w:t>З метою отримання достовірної та різнобічної інформації про вихідний рівень КК магістрів було розроблено критеріально-діагностувальний інструментарій, що слугував деталізації вияву показників кар’єрної компетенції. Вияв сформованості мотиваційного,  когнітивного, діяльнісного, рефлексивно-оцінного компонентів КК майбутніх менеджерів здійснювався за допомогою визначених дослідницьких методик, які відзначаються ступенем репрезентативності, надійності, валідності.</w:t>
      </w:r>
    </w:p>
    <w:p w:rsidR="00770BE9" w:rsidRPr="002D25A1" w:rsidRDefault="00F97C43" w:rsidP="002D25A1">
      <w:pPr>
        <w:pStyle w:val="Default"/>
        <w:spacing w:line="360" w:lineRule="auto"/>
        <w:ind w:firstLine="709"/>
        <w:jc w:val="both"/>
        <w:rPr>
          <w:rFonts w:eastAsia="Times New Roman"/>
          <w:color w:val="auto"/>
          <w:sz w:val="28"/>
          <w:szCs w:val="28"/>
          <w:lang w:val="uk-UA"/>
        </w:rPr>
      </w:pPr>
      <w:r w:rsidRPr="002D25A1">
        <w:rPr>
          <w:rFonts w:eastAsia="Times New Roman"/>
          <w:color w:val="auto"/>
          <w:sz w:val="28"/>
          <w:szCs w:val="28"/>
          <w:lang w:val="uk-UA"/>
        </w:rPr>
        <w:lastRenderedPageBreak/>
        <w:t xml:space="preserve">Для визначення рівня сформованості </w:t>
      </w:r>
      <w:r w:rsidRPr="002D25A1">
        <w:rPr>
          <w:rFonts w:eastAsia="Times New Roman"/>
          <w:b/>
          <w:i/>
          <w:color w:val="auto"/>
          <w:sz w:val="28"/>
          <w:szCs w:val="28"/>
          <w:lang w:val="uk-UA"/>
        </w:rPr>
        <w:t>мотиваційного критерію</w:t>
      </w:r>
      <w:r w:rsidRPr="002D25A1">
        <w:rPr>
          <w:rFonts w:eastAsia="Times New Roman"/>
          <w:color w:val="auto"/>
          <w:sz w:val="28"/>
          <w:szCs w:val="28"/>
          <w:lang w:val="uk-UA"/>
        </w:rPr>
        <w:t xml:space="preserve"> був застосований метод анкетування </w:t>
      </w:r>
      <w:r w:rsidR="00DF4B20" w:rsidRPr="002D25A1">
        <w:rPr>
          <w:rFonts w:eastAsia="Times New Roman"/>
          <w:color w:val="auto"/>
          <w:sz w:val="28"/>
          <w:szCs w:val="28"/>
          <w:lang w:val="uk-UA"/>
        </w:rPr>
        <w:t>«Ціннісні орієнтації» Е. Шейна</w:t>
      </w:r>
      <w:r w:rsidR="00203790" w:rsidRPr="002D25A1">
        <w:rPr>
          <w:rFonts w:eastAsia="Times New Roman"/>
          <w:color w:val="auto"/>
          <w:sz w:val="28"/>
          <w:szCs w:val="28"/>
          <w:lang w:val="uk-UA"/>
        </w:rPr>
        <w:t xml:space="preserve"> </w:t>
      </w:r>
      <w:r w:rsidRPr="002D25A1">
        <w:rPr>
          <w:rFonts w:eastAsia="Times New Roman"/>
          <w:color w:val="auto"/>
          <w:sz w:val="28"/>
          <w:szCs w:val="28"/>
          <w:lang w:val="uk-UA"/>
        </w:rPr>
        <w:t xml:space="preserve">з метою визначення рівня у майбутніх менеджерів </w:t>
      </w:r>
      <w:r w:rsidR="00FC5324" w:rsidRPr="002D25A1">
        <w:rPr>
          <w:rFonts w:eastAsia="Times New Roman"/>
          <w:color w:val="auto"/>
          <w:sz w:val="28"/>
          <w:szCs w:val="28"/>
          <w:lang w:val="uk-UA"/>
        </w:rPr>
        <w:t>значущості</w:t>
      </w:r>
      <w:r w:rsidR="00203790" w:rsidRPr="002D25A1">
        <w:rPr>
          <w:rFonts w:eastAsia="Times New Roman"/>
          <w:color w:val="auto"/>
          <w:sz w:val="28"/>
          <w:szCs w:val="28"/>
          <w:lang w:val="uk-UA"/>
        </w:rPr>
        <w:t xml:space="preserve"> кар'єри в системі цінностей </w:t>
      </w:r>
      <w:r w:rsidRPr="002D25A1">
        <w:rPr>
          <w:rFonts w:eastAsia="Times New Roman"/>
          <w:i/>
          <w:color w:val="auto"/>
          <w:sz w:val="28"/>
          <w:szCs w:val="28"/>
          <w:lang w:val="uk-UA"/>
        </w:rPr>
        <w:t xml:space="preserve">(Додаток </w:t>
      </w:r>
      <w:r w:rsidR="00044E95">
        <w:rPr>
          <w:rFonts w:eastAsia="Times New Roman"/>
          <w:i/>
          <w:color w:val="auto"/>
          <w:sz w:val="28"/>
          <w:szCs w:val="28"/>
          <w:lang w:val="uk-UA"/>
        </w:rPr>
        <w:t>Б</w:t>
      </w:r>
      <w:r w:rsidRPr="002D25A1">
        <w:rPr>
          <w:rFonts w:eastAsia="Times New Roman"/>
          <w:i/>
          <w:color w:val="auto"/>
          <w:sz w:val="28"/>
          <w:szCs w:val="28"/>
          <w:lang w:val="uk-UA"/>
        </w:rPr>
        <w:t>).</w:t>
      </w:r>
      <w:r w:rsidRPr="002D25A1">
        <w:rPr>
          <w:rFonts w:eastAsia="Times New Roman"/>
          <w:color w:val="auto"/>
          <w:sz w:val="28"/>
          <w:szCs w:val="28"/>
          <w:lang w:val="uk-UA"/>
        </w:rPr>
        <w:t xml:space="preserve"> </w:t>
      </w:r>
      <w:r w:rsidR="00770BE9" w:rsidRPr="002D25A1">
        <w:rPr>
          <w:rFonts w:eastAsia="Times New Roman"/>
          <w:color w:val="auto"/>
          <w:sz w:val="28"/>
          <w:szCs w:val="28"/>
          <w:lang w:val="uk-UA"/>
        </w:rPr>
        <w:t xml:space="preserve">Методика згідно з визначеними 8  типами кар´єрних орієнтацій особистості, розроблених Е. Шейном (професійна компетентність, менеджмент, автономія (незалежність), стабільність роботи та місця проживання, служіння, виклик, інтеграція стилів життя та підприємництво),  дала змогу визначити домінуючі кар´єрні орієнтації або відсутність усвідомлення важливості кар´єри у житті особистості майбутнього управлінця. </w:t>
      </w:r>
    </w:p>
    <w:p w:rsidR="00DC350F" w:rsidRPr="002D25A1" w:rsidRDefault="00DC350F" w:rsidP="002D25A1">
      <w:pPr>
        <w:pStyle w:val="Default"/>
        <w:spacing w:line="360" w:lineRule="auto"/>
        <w:ind w:firstLine="709"/>
        <w:jc w:val="both"/>
        <w:rPr>
          <w:rFonts w:eastAsia="Times New Roman"/>
          <w:color w:val="auto"/>
          <w:sz w:val="28"/>
          <w:szCs w:val="28"/>
          <w:lang w:val="uk-UA"/>
        </w:rPr>
      </w:pPr>
      <w:r w:rsidRPr="002D25A1">
        <w:rPr>
          <w:rFonts w:eastAsia="Times New Roman"/>
          <w:color w:val="auto"/>
          <w:sz w:val="28"/>
          <w:szCs w:val="28"/>
          <w:lang w:val="uk-UA"/>
        </w:rPr>
        <w:t xml:space="preserve">Магістри згідно з методикою відповідали на 41 питання опитувальника.  За кожною з восьми кар'єрних орієнтацій підраховувалася кількість балів згідно з ключем, підсумовували бали за кожною орієнтацією і отриману суму </w:t>
      </w:r>
      <w:r w:rsidR="00102BB1" w:rsidRPr="002D25A1">
        <w:rPr>
          <w:rFonts w:eastAsia="Times New Roman"/>
          <w:color w:val="auto"/>
          <w:sz w:val="28"/>
          <w:szCs w:val="28"/>
          <w:lang w:val="uk-UA"/>
        </w:rPr>
        <w:t xml:space="preserve">ділили на кількість </w:t>
      </w:r>
      <w:r w:rsidRPr="002D25A1">
        <w:rPr>
          <w:rFonts w:eastAsia="Times New Roman"/>
          <w:color w:val="auto"/>
          <w:sz w:val="28"/>
          <w:szCs w:val="28"/>
          <w:lang w:val="uk-UA"/>
        </w:rPr>
        <w:t>питань (5 для всіх орієнтацій, кр</w:t>
      </w:r>
      <w:r w:rsidR="00102BB1" w:rsidRPr="002D25A1">
        <w:rPr>
          <w:rFonts w:eastAsia="Times New Roman"/>
          <w:color w:val="auto"/>
          <w:sz w:val="28"/>
          <w:szCs w:val="28"/>
          <w:lang w:val="uk-UA"/>
        </w:rPr>
        <w:t>ім «стабільності»). У такий спосіб ми визначали  провідну кар'єрну орієнтацію, яка за кількістю</w:t>
      </w:r>
      <w:r w:rsidRPr="002D25A1">
        <w:rPr>
          <w:rFonts w:eastAsia="Times New Roman"/>
          <w:color w:val="auto"/>
          <w:sz w:val="28"/>
          <w:szCs w:val="28"/>
          <w:lang w:val="uk-UA"/>
        </w:rPr>
        <w:t xml:space="preserve"> набраних балів</w:t>
      </w:r>
      <w:r w:rsidR="00102BB1" w:rsidRPr="002D25A1">
        <w:rPr>
          <w:rFonts w:eastAsia="Times New Roman"/>
          <w:color w:val="auto"/>
          <w:sz w:val="28"/>
          <w:szCs w:val="28"/>
          <w:lang w:val="uk-UA"/>
        </w:rPr>
        <w:t xml:space="preserve"> повинна </w:t>
      </w:r>
      <w:r w:rsidRPr="002D25A1">
        <w:rPr>
          <w:rFonts w:eastAsia="Times New Roman"/>
          <w:color w:val="auto"/>
          <w:sz w:val="28"/>
          <w:szCs w:val="28"/>
          <w:lang w:val="uk-UA"/>
        </w:rPr>
        <w:t xml:space="preserve">бути не менше п'яти. </w:t>
      </w:r>
    </w:p>
    <w:p w:rsidR="00D952B4" w:rsidRPr="002D25A1" w:rsidRDefault="00F97C43" w:rsidP="002D25A1">
      <w:pPr>
        <w:pStyle w:val="Default"/>
        <w:spacing w:line="360" w:lineRule="auto"/>
        <w:ind w:firstLine="709"/>
        <w:jc w:val="both"/>
        <w:rPr>
          <w:rFonts w:eastAsia="Times New Roman"/>
          <w:color w:val="auto"/>
          <w:sz w:val="28"/>
          <w:szCs w:val="28"/>
          <w:lang w:val="uk-UA"/>
        </w:rPr>
      </w:pPr>
      <w:r w:rsidRPr="002D25A1">
        <w:rPr>
          <w:rFonts w:eastAsia="Times New Roman"/>
          <w:color w:val="auto"/>
          <w:sz w:val="28"/>
          <w:szCs w:val="28"/>
          <w:lang w:val="uk-UA"/>
        </w:rPr>
        <w:t xml:space="preserve">В результаті проведеного опитування нами було виявлено </w:t>
      </w:r>
      <w:r w:rsidR="00B4676D" w:rsidRPr="002D25A1">
        <w:rPr>
          <w:rFonts w:eastAsia="Times New Roman"/>
          <w:color w:val="auto"/>
          <w:sz w:val="28"/>
          <w:szCs w:val="28"/>
          <w:lang w:val="uk-UA"/>
        </w:rPr>
        <w:t>ієрархією ціннісних орієнтацій щодо професійного успіху й кар’єрного зростання</w:t>
      </w:r>
      <w:r w:rsidR="00AC1485" w:rsidRPr="002D25A1">
        <w:rPr>
          <w:rFonts w:eastAsia="Times New Roman"/>
          <w:color w:val="auto"/>
          <w:sz w:val="28"/>
          <w:szCs w:val="28"/>
          <w:lang w:val="uk-UA"/>
        </w:rPr>
        <w:t xml:space="preserve"> (табл. 3.1.).</w:t>
      </w:r>
      <w:r w:rsidRPr="002D25A1">
        <w:rPr>
          <w:rFonts w:eastAsia="Times New Roman"/>
          <w:color w:val="auto"/>
          <w:sz w:val="28"/>
          <w:szCs w:val="28"/>
          <w:lang w:val="uk-UA"/>
        </w:rPr>
        <w:t xml:space="preserve"> Дані вміння та навички роботи є показниками сформованості </w:t>
      </w:r>
      <w:r w:rsidR="00FC5324" w:rsidRPr="002D25A1">
        <w:rPr>
          <w:rFonts w:eastAsia="Times New Roman"/>
          <w:color w:val="auto"/>
          <w:sz w:val="28"/>
          <w:szCs w:val="28"/>
          <w:lang w:val="uk-UA"/>
        </w:rPr>
        <w:t xml:space="preserve">мотиваційного </w:t>
      </w:r>
      <w:r w:rsidRPr="002D25A1">
        <w:rPr>
          <w:rFonts w:eastAsia="Times New Roman"/>
          <w:color w:val="auto"/>
          <w:sz w:val="28"/>
          <w:szCs w:val="28"/>
          <w:lang w:val="uk-UA"/>
        </w:rPr>
        <w:t>критерію.</w:t>
      </w:r>
    </w:p>
    <w:p w:rsidR="00D952B4" w:rsidRPr="004A439A" w:rsidRDefault="00D952B4" w:rsidP="00D952B4">
      <w:pPr>
        <w:autoSpaceDE w:val="0"/>
        <w:autoSpaceDN w:val="0"/>
        <w:adjustRightInd w:val="0"/>
        <w:spacing w:after="0" w:line="360" w:lineRule="auto"/>
        <w:ind w:firstLine="709"/>
        <w:jc w:val="right"/>
        <w:rPr>
          <w:rFonts w:ascii="Times New Roman" w:hAnsi="Times New Roman"/>
          <w:b/>
          <w:sz w:val="28"/>
          <w:szCs w:val="28"/>
          <w:lang w:val="uk-UA"/>
        </w:rPr>
      </w:pPr>
      <w:r w:rsidRPr="004A439A">
        <w:rPr>
          <w:rFonts w:ascii="Times New Roman" w:hAnsi="Times New Roman"/>
          <w:b/>
          <w:sz w:val="28"/>
          <w:szCs w:val="28"/>
          <w:lang w:val="uk-UA"/>
        </w:rPr>
        <w:t xml:space="preserve">Таблиця 3.1. </w:t>
      </w:r>
    </w:p>
    <w:p w:rsidR="00D952B4" w:rsidRPr="004A439A" w:rsidRDefault="00D952B4" w:rsidP="00D952B4">
      <w:pPr>
        <w:autoSpaceDE w:val="0"/>
        <w:autoSpaceDN w:val="0"/>
        <w:adjustRightInd w:val="0"/>
        <w:spacing w:after="0" w:line="360" w:lineRule="auto"/>
        <w:ind w:firstLine="709"/>
        <w:jc w:val="both"/>
        <w:rPr>
          <w:rFonts w:ascii="Times New Roman" w:hAnsi="Times New Roman"/>
          <w:b/>
          <w:sz w:val="28"/>
          <w:szCs w:val="28"/>
          <w:lang w:val="uk-UA"/>
        </w:rPr>
      </w:pPr>
      <w:r w:rsidRPr="004A439A">
        <w:rPr>
          <w:rFonts w:ascii="Times New Roman" w:hAnsi="Times New Roman"/>
          <w:b/>
          <w:sz w:val="28"/>
          <w:szCs w:val="28"/>
          <w:lang w:val="uk-UA"/>
        </w:rPr>
        <w:t>Результати виявлення ціннісних орієнтацій щодо професійного успіху й кар’єрного зростання магістрів  (</w:t>
      </w:r>
      <w:r>
        <w:rPr>
          <w:rFonts w:ascii="Times New Roman" w:hAnsi="Times New Roman"/>
          <w:b/>
          <w:sz w:val="28"/>
          <w:szCs w:val="28"/>
          <w:lang w:val="uk-UA"/>
        </w:rPr>
        <w:t xml:space="preserve">у </w:t>
      </w:r>
      <w:r w:rsidRPr="004A439A">
        <w:rPr>
          <w:rFonts w:ascii="Times New Roman" w:hAnsi="Times New Roman"/>
          <w:b/>
          <w:sz w:val="28"/>
          <w:szCs w:val="28"/>
          <w:lang w:val="uk-UA"/>
        </w:rPr>
        <w:t>%) (констатувальний етап)</w:t>
      </w:r>
    </w:p>
    <w:tbl>
      <w:tblPr>
        <w:tblStyle w:val="a6"/>
        <w:tblW w:w="0" w:type="auto"/>
        <w:tblLook w:val="04A0" w:firstRow="1" w:lastRow="0" w:firstColumn="1" w:lastColumn="0" w:noHBand="0" w:noVBand="1"/>
      </w:tblPr>
      <w:tblGrid>
        <w:gridCol w:w="3510"/>
        <w:gridCol w:w="1981"/>
        <w:gridCol w:w="1981"/>
        <w:gridCol w:w="1981"/>
      </w:tblGrid>
      <w:tr w:rsidR="00D952B4" w:rsidRPr="001403E9" w:rsidTr="00A17D54">
        <w:tc>
          <w:tcPr>
            <w:tcW w:w="3510" w:type="dxa"/>
          </w:tcPr>
          <w:p w:rsidR="00D952B4" w:rsidRPr="001403E9" w:rsidRDefault="00D952B4" w:rsidP="001403E9">
            <w:pPr>
              <w:autoSpaceDE w:val="0"/>
              <w:autoSpaceDN w:val="0"/>
              <w:adjustRightInd w:val="0"/>
              <w:spacing w:after="0" w:line="240" w:lineRule="auto"/>
              <w:jc w:val="both"/>
              <w:rPr>
                <w:rFonts w:ascii="Times New Roman" w:hAnsi="Times New Roman"/>
                <w:b/>
                <w:sz w:val="24"/>
                <w:szCs w:val="24"/>
                <w:lang w:val="uk-UA"/>
              </w:rPr>
            </w:pPr>
            <w:r w:rsidRPr="001403E9">
              <w:rPr>
                <w:rFonts w:ascii="Times New Roman" w:hAnsi="Times New Roman"/>
                <w:b/>
                <w:sz w:val="24"/>
                <w:szCs w:val="24"/>
                <w:lang w:val="uk-UA"/>
              </w:rPr>
              <w:t xml:space="preserve">Цінності </w:t>
            </w:r>
          </w:p>
        </w:tc>
        <w:tc>
          <w:tcPr>
            <w:tcW w:w="5943" w:type="dxa"/>
            <w:gridSpan w:val="3"/>
          </w:tcPr>
          <w:p w:rsidR="00D952B4" w:rsidRPr="001403E9" w:rsidRDefault="00D952B4" w:rsidP="001403E9">
            <w:pPr>
              <w:autoSpaceDE w:val="0"/>
              <w:autoSpaceDN w:val="0"/>
              <w:adjustRightInd w:val="0"/>
              <w:spacing w:after="0" w:line="240" w:lineRule="auto"/>
              <w:jc w:val="center"/>
              <w:rPr>
                <w:rFonts w:ascii="Times New Roman" w:hAnsi="Times New Roman"/>
                <w:b/>
                <w:sz w:val="24"/>
                <w:szCs w:val="24"/>
                <w:lang w:val="uk-UA"/>
              </w:rPr>
            </w:pPr>
            <w:r w:rsidRPr="001403E9">
              <w:rPr>
                <w:rFonts w:ascii="Times New Roman" w:hAnsi="Times New Roman"/>
                <w:b/>
                <w:sz w:val="24"/>
                <w:szCs w:val="24"/>
                <w:lang w:val="uk-UA"/>
              </w:rPr>
              <w:t>Рівні</w:t>
            </w:r>
            <w:r w:rsidR="001346B6">
              <w:rPr>
                <w:rFonts w:ascii="Times New Roman" w:hAnsi="Times New Roman"/>
                <w:b/>
                <w:sz w:val="24"/>
                <w:szCs w:val="24"/>
                <w:lang w:val="uk-UA"/>
              </w:rPr>
              <w:t xml:space="preserve"> (у %) </w:t>
            </w:r>
          </w:p>
        </w:tc>
      </w:tr>
      <w:tr w:rsidR="00D952B4" w:rsidRPr="001403E9" w:rsidTr="00A17D54">
        <w:tc>
          <w:tcPr>
            <w:tcW w:w="3510" w:type="dxa"/>
          </w:tcPr>
          <w:p w:rsidR="00D952B4" w:rsidRPr="001403E9" w:rsidRDefault="00D952B4" w:rsidP="001403E9">
            <w:pPr>
              <w:autoSpaceDE w:val="0"/>
              <w:autoSpaceDN w:val="0"/>
              <w:adjustRightInd w:val="0"/>
              <w:spacing w:after="0" w:line="240" w:lineRule="auto"/>
              <w:jc w:val="both"/>
              <w:rPr>
                <w:rFonts w:ascii="Times New Roman" w:hAnsi="Times New Roman"/>
                <w:sz w:val="24"/>
                <w:szCs w:val="24"/>
                <w:lang w:val="uk-UA"/>
              </w:rPr>
            </w:pPr>
          </w:p>
        </w:tc>
        <w:tc>
          <w:tcPr>
            <w:tcW w:w="1981" w:type="dxa"/>
          </w:tcPr>
          <w:p w:rsidR="00D952B4" w:rsidRPr="001346B6" w:rsidRDefault="00D952B4" w:rsidP="001403E9">
            <w:pPr>
              <w:autoSpaceDE w:val="0"/>
              <w:autoSpaceDN w:val="0"/>
              <w:adjustRightInd w:val="0"/>
              <w:spacing w:after="0" w:line="240" w:lineRule="auto"/>
              <w:jc w:val="both"/>
              <w:rPr>
                <w:rFonts w:ascii="Times New Roman" w:hAnsi="Times New Roman"/>
                <w:b/>
                <w:sz w:val="24"/>
                <w:szCs w:val="24"/>
                <w:lang w:val="uk-UA"/>
              </w:rPr>
            </w:pPr>
            <w:r w:rsidRPr="001346B6">
              <w:rPr>
                <w:rFonts w:ascii="Times New Roman" w:hAnsi="Times New Roman"/>
                <w:b/>
                <w:sz w:val="24"/>
                <w:szCs w:val="24"/>
                <w:lang w:val="uk-UA"/>
              </w:rPr>
              <w:t xml:space="preserve">Низький </w:t>
            </w:r>
          </w:p>
        </w:tc>
        <w:tc>
          <w:tcPr>
            <w:tcW w:w="1981" w:type="dxa"/>
          </w:tcPr>
          <w:p w:rsidR="00D952B4" w:rsidRPr="001346B6" w:rsidRDefault="00D952B4" w:rsidP="001403E9">
            <w:pPr>
              <w:autoSpaceDE w:val="0"/>
              <w:autoSpaceDN w:val="0"/>
              <w:adjustRightInd w:val="0"/>
              <w:spacing w:after="0" w:line="240" w:lineRule="auto"/>
              <w:jc w:val="both"/>
              <w:rPr>
                <w:rFonts w:ascii="Times New Roman" w:hAnsi="Times New Roman"/>
                <w:b/>
                <w:sz w:val="24"/>
                <w:szCs w:val="24"/>
                <w:lang w:val="uk-UA"/>
              </w:rPr>
            </w:pPr>
            <w:r w:rsidRPr="001346B6">
              <w:rPr>
                <w:rFonts w:ascii="Times New Roman" w:hAnsi="Times New Roman"/>
                <w:b/>
                <w:sz w:val="24"/>
                <w:szCs w:val="24"/>
                <w:lang w:val="uk-UA"/>
              </w:rPr>
              <w:t xml:space="preserve">Середній </w:t>
            </w:r>
          </w:p>
        </w:tc>
        <w:tc>
          <w:tcPr>
            <w:tcW w:w="1981" w:type="dxa"/>
          </w:tcPr>
          <w:p w:rsidR="00D952B4" w:rsidRPr="001346B6" w:rsidRDefault="00D952B4" w:rsidP="001403E9">
            <w:pPr>
              <w:autoSpaceDE w:val="0"/>
              <w:autoSpaceDN w:val="0"/>
              <w:adjustRightInd w:val="0"/>
              <w:spacing w:after="0" w:line="240" w:lineRule="auto"/>
              <w:jc w:val="both"/>
              <w:rPr>
                <w:rFonts w:ascii="Times New Roman" w:hAnsi="Times New Roman"/>
                <w:b/>
                <w:sz w:val="24"/>
                <w:szCs w:val="24"/>
                <w:lang w:val="uk-UA"/>
              </w:rPr>
            </w:pPr>
            <w:r w:rsidRPr="001346B6">
              <w:rPr>
                <w:rFonts w:ascii="Times New Roman" w:hAnsi="Times New Roman"/>
                <w:b/>
                <w:sz w:val="24"/>
                <w:szCs w:val="24"/>
                <w:lang w:val="uk-UA"/>
              </w:rPr>
              <w:t xml:space="preserve">Високий </w:t>
            </w:r>
          </w:p>
        </w:tc>
      </w:tr>
      <w:tr w:rsidR="00D952B4" w:rsidRPr="001403E9" w:rsidTr="00A17D54">
        <w:tc>
          <w:tcPr>
            <w:tcW w:w="3510" w:type="dxa"/>
          </w:tcPr>
          <w:p w:rsidR="00D952B4" w:rsidRPr="001403E9" w:rsidRDefault="00D952B4"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color w:val="000000"/>
                <w:sz w:val="24"/>
                <w:szCs w:val="24"/>
                <w:lang w:val="uk-UA"/>
              </w:rPr>
              <w:t>Професійний успіх</w:t>
            </w:r>
          </w:p>
        </w:tc>
        <w:tc>
          <w:tcPr>
            <w:tcW w:w="1981" w:type="dxa"/>
          </w:tcPr>
          <w:p w:rsidR="00D952B4" w:rsidRPr="001403E9" w:rsidRDefault="000C552B"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37,5</w:t>
            </w:r>
          </w:p>
        </w:tc>
        <w:tc>
          <w:tcPr>
            <w:tcW w:w="1981" w:type="dxa"/>
          </w:tcPr>
          <w:p w:rsidR="00D952B4" w:rsidRPr="001403E9" w:rsidRDefault="000901C4"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43,7</w:t>
            </w:r>
          </w:p>
        </w:tc>
        <w:tc>
          <w:tcPr>
            <w:tcW w:w="1981" w:type="dxa"/>
          </w:tcPr>
          <w:p w:rsidR="00D952B4" w:rsidRPr="001403E9" w:rsidRDefault="00FF1F58"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18,</w:t>
            </w:r>
            <w:r w:rsidR="00EE3A50" w:rsidRPr="001403E9">
              <w:rPr>
                <w:rFonts w:ascii="Times New Roman" w:hAnsi="Times New Roman"/>
                <w:sz w:val="24"/>
                <w:szCs w:val="24"/>
                <w:lang w:val="uk-UA"/>
              </w:rPr>
              <w:t xml:space="preserve"> </w:t>
            </w:r>
            <w:r w:rsidRPr="001403E9">
              <w:rPr>
                <w:rFonts w:ascii="Times New Roman" w:hAnsi="Times New Roman"/>
                <w:sz w:val="24"/>
                <w:szCs w:val="24"/>
                <w:lang w:val="uk-UA"/>
              </w:rPr>
              <w:t>8</w:t>
            </w:r>
          </w:p>
        </w:tc>
      </w:tr>
      <w:tr w:rsidR="00D952B4" w:rsidRPr="001403E9" w:rsidTr="00A17D54">
        <w:tc>
          <w:tcPr>
            <w:tcW w:w="3510" w:type="dxa"/>
          </w:tcPr>
          <w:p w:rsidR="00D952B4" w:rsidRPr="001403E9" w:rsidRDefault="00D952B4"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color w:val="000000"/>
                <w:sz w:val="24"/>
                <w:szCs w:val="24"/>
                <w:lang w:val="uk-UA"/>
              </w:rPr>
              <w:t>Матеріальний добробут</w:t>
            </w:r>
          </w:p>
        </w:tc>
        <w:tc>
          <w:tcPr>
            <w:tcW w:w="1981" w:type="dxa"/>
          </w:tcPr>
          <w:p w:rsidR="00D952B4" w:rsidRPr="001403E9" w:rsidRDefault="00CB4D83"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18</w:t>
            </w:r>
            <w:r w:rsidR="00EE3A50" w:rsidRPr="001403E9">
              <w:rPr>
                <w:rFonts w:ascii="Times New Roman" w:hAnsi="Times New Roman"/>
                <w:sz w:val="24"/>
                <w:szCs w:val="24"/>
                <w:lang w:val="uk-UA"/>
              </w:rPr>
              <w:t>,8</w:t>
            </w:r>
          </w:p>
        </w:tc>
        <w:tc>
          <w:tcPr>
            <w:tcW w:w="1981" w:type="dxa"/>
          </w:tcPr>
          <w:p w:rsidR="00D952B4" w:rsidRPr="001403E9" w:rsidRDefault="00824D00"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43,7</w:t>
            </w:r>
          </w:p>
        </w:tc>
        <w:tc>
          <w:tcPr>
            <w:tcW w:w="1981" w:type="dxa"/>
          </w:tcPr>
          <w:p w:rsidR="00D952B4" w:rsidRPr="001403E9" w:rsidRDefault="00EE3A50"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37,5</w:t>
            </w:r>
          </w:p>
        </w:tc>
      </w:tr>
      <w:tr w:rsidR="00D952B4" w:rsidRPr="001403E9" w:rsidTr="00A17D54">
        <w:tc>
          <w:tcPr>
            <w:tcW w:w="3510" w:type="dxa"/>
          </w:tcPr>
          <w:p w:rsidR="00D952B4" w:rsidRPr="001403E9" w:rsidRDefault="000C201D"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color w:val="000000"/>
                <w:sz w:val="24"/>
                <w:szCs w:val="24"/>
                <w:lang w:val="uk-UA"/>
              </w:rPr>
              <w:t>У</w:t>
            </w:r>
            <w:r w:rsidR="00781D12" w:rsidRPr="001403E9">
              <w:rPr>
                <w:rFonts w:ascii="Times New Roman" w:hAnsi="Times New Roman"/>
                <w:color w:val="000000"/>
                <w:sz w:val="24"/>
                <w:szCs w:val="24"/>
                <w:lang w:val="uk-UA"/>
              </w:rPr>
              <w:t xml:space="preserve">правлінська </w:t>
            </w:r>
            <w:r w:rsidR="00D952B4" w:rsidRPr="001403E9">
              <w:rPr>
                <w:rFonts w:ascii="Times New Roman" w:hAnsi="Times New Roman"/>
                <w:color w:val="000000"/>
                <w:sz w:val="24"/>
                <w:szCs w:val="24"/>
                <w:lang w:val="uk-UA"/>
              </w:rPr>
              <w:t>діяльність</w:t>
            </w:r>
          </w:p>
        </w:tc>
        <w:tc>
          <w:tcPr>
            <w:tcW w:w="1981" w:type="dxa"/>
          </w:tcPr>
          <w:p w:rsidR="00D952B4" w:rsidRPr="001403E9" w:rsidRDefault="00971739"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31,2</w:t>
            </w:r>
          </w:p>
        </w:tc>
        <w:tc>
          <w:tcPr>
            <w:tcW w:w="1981" w:type="dxa"/>
          </w:tcPr>
          <w:p w:rsidR="00D952B4" w:rsidRPr="001403E9" w:rsidRDefault="001E7C4C"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50</w:t>
            </w:r>
          </w:p>
        </w:tc>
        <w:tc>
          <w:tcPr>
            <w:tcW w:w="1981" w:type="dxa"/>
          </w:tcPr>
          <w:p w:rsidR="00D952B4" w:rsidRPr="001403E9" w:rsidRDefault="00472830"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18,8</w:t>
            </w:r>
          </w:p>
        </w:tc>
      </w:tr>
      <w:tr w:rsidR="00D952B4" w:rsidRPr="001403E9" w:rsidTr="00A17D54">
        <w:tc>
          <w:tcPr>
            <w:tcW w:w="3510" w:type="dxa"/>
          </w:tcPr>
          <w:p w:rsidR="00D952B4" w:rsidRPr="001403E9" w:rsidRDefault="00D952B4"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color w:val="000000"/>
                <w:sz w:val="24"/>
                <w:szCs w:val="24"/>
                <w:lang w:val="uk-UA"/>
              </w:rPr>
              <w:t>Комунікація з різними людьми</w:t>
            </w:r>
          </w:p>
        </w:tc>
        <w:tc>
          <w:tcPr>
            <w:tcW w:w="1981" w:type="dxa"/>
          </w:tcPr>
          <w:p w:rsidR="00D952B4" w:rsidRPr="001403E9" w:rsidRDefault="00D1501D"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25</w:t>
            </w:r>
          </w:p>
        </w:tc>
        <w:tc>
          <w:tcPr>
            <w:tcW w:w="1981" w:type="dxa"/>
          </w:tcPr>
          <w:p w:rsidR="00D952B4" w:rsidRPr="001403E9" w:rsidRDefault="003253DF"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50</w:t>
            </w:r>
          </w:p>
        </w:tc>
        <w:tc>
          <w:tcPr>
            <w:tcW w:w="1981" w:type="dxa"/>
          </w:tcPr>
          <w:p w:rsidR="00D952B4" w:rsidRPr="001403E9" w:rsidRDefault="003253DF"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25</w:t>
            </w:r>
          </w:p>
        </w:tc>
      </w:tr>
      <w:tr w:rsidR="00D952B4" w:rsidRPr="001403E9" w:rsidTr="00A17D54">
        <w:tc>
          <w:tcPr>
            <w:tcW w:w="3510" w:type="dxa"/>
          </w:tcPr>
          <w:p w:rsidR="00D952B4" w:rsidRPr="001403E9" w:rsidRDefault="00D952B4"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color w:val="000000"/>
                <w:sz w:val="24"/>
                <w:szCs w:val="24"/>
                <w:lang w:val="uk-UA"/>
              </w:rPr>
              <w:t>Професійне самовдосконалення</w:t>
            </w:r>
          </w:p>
        </w:tc>
        <w:tc>
          <w:tcPr>
            <w:tcW w:w="1981" w:type="dxa"/>
          </w:tcPr>
          <w:p w:rsidR="00D952B4" w:rsidRPr="001403E9" w:rsidRDefault="00C40C64"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25</w:t>
            </w:r>
          </w:p>
        </w:tc>
        <w:tc>
          <w:tcPr>
            <w:tcW w:w="1981" w:type="dxa"/>
          </w:tcPr>
          <w:p w:rsidR="00D952B4" w:rsidRPr="001403E9" w:rsidRDefault="00F65983"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43,7</w:t>
            </w:r>
          </w:p>
        </w:tc>
        <w:tc>
          <w:tcPr>
            <w:tcW w:w="1981" w:type="dxa"/>
          </w:tcPr>
          <w:p w:rsidR="00D952B4" w:rsidRPr="001403E9" w:rsidRDefault="001F5700"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31,3</w:t>
            </w:r>
          </w:p>
        </w:tc>
      </w:tr>
      <w:tr w:rsidR="00D952B4" w:rsidRPr="001403E9" w:rsidTr="00A17D54">
        <w:tc>
          <w:tcPr>
            <w:tcW w:w="3510" w:type="dxa"/>
          </w:tcPr>
          <w:p w:rsidR="00D952B4" w:rsidRPr="001403E9" w:rsidRDefault="00D952B4"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color w:val="000000"/>
                <w:sz w:val="24"/>
                <w:szCs w:val="24"/>
                <w:lang w:val="uk-UA"/>
              </w:rPr>
              <w:t>Інтерес до кар’єри</w:t>
            </w:r>
          </w:p>
        </w:tc>
        <w:tc>
          <w:tcPr>
            <w:tcW w:w="1981" w:type="dxa"/>
          </w:tcPr>
          <w:p w:rsidR="00D952B4" w:rsidRPr="001403E9" w:rsidRDefault="007E55F2"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31,3</w:t>
            </w:r>
          </w:p>
        </w:tc>
        <w:tc>
          <w:tcPr>
            <w:tcW w:w="1981" w:type="dxa"/>
          </w:tcPr>
          <w:p w:rsidR="00D952B4" w:rsidRPr="001403E9" w:rsidRDefault="0012754F"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43,7</w:t>
            </w:r>
          </w:p>
        </w:tc>
        <w:tc>
          <w:tcPr>
            <w:tcW w:w="1981" w:type="dxa"/>
          </w:tcPr>
          <w:p w:rsidR="00D952B4" w:rsidRPr="001403E9" w:rsidRDefault="007E55F2"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25</w:t>
            </w:r>
          </w:p>
        </w:tc>
      </w:tr>
      <w:tr w:rsidR="00D952B4" w:rsidRPr="001403E9" w:rsidTr="00A17D54">
        <w:tc>
          <w:tcPr>
            <w:tcW w:w="3510" w:type="dxa"/>
          </w:tcPr>
          <w:p w:rsidR="00D952B4" w:rsidRPr="001403E9" w:rsidRDefault="00D952B4"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color w:val="000000"/>
                <w:sz w:val="24"/>
                <w:szCs w:val="24"/>
                <w:lang w:val="uk-UA"/>
              </w:rPr>
              <w:t>Кар’єрний розвиток</w:t>
            </w:r>
          </w:p>
        </w:tc>
        <w:tc>
          <w:tcPr>
            <w:tcW w:w="1981" w:type="dxa"/>
          </w:tcPr>
          <w:p w:rsidR="00D952B4" w:rsidRPr="001403E9" w:rsidRDefault="00B77218"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37</w:t>
            </w:r>
            <w:r w:rsidR="00463E3B" w:rsidRPr="001403E9">
              <w:rPr>
                <w:rFonts w:ascii="Times New Roman" w:hAnsi="Times New Roman"/>
                <w:sz w:val="24"/>
                <w:szCs w:val="24"/>
                <w:lang w:val="uk-UA"/>
              </w:rPr>
              <w:t>,5</w:t>
            </w:r>
          </w:p>
        </w:tc>
        <w:tc>
          <w:tcPr>
            <w:tcW w:w="1981" w:type="dxa"/>
          </w:tcPr>
          <w:p w:rsidR="00D952B4" w:rsidRPr="001403E9" w:rsidRDefault="00463E3B"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43,7</w:t>
            </w:r>
          </w:p>
        </w:tc>
        <w:tc>
          <w:tcPr>
            <w:tcW w:w="1981" w:type="dxa"/>
          </w:tcPr>
          <w:p w:rsidR="00D952B4" w:rsidRPr="001403E9" w:rsidRDefault="00492D7D" w:rsidP="001403E9">
            <w:pPr>
              <w:autoSpaceDE w:val="0"/>
              <w:autoSpaceDN w:val="0"/>
              <w:adjustRightInd w:val="0"/>
              <w:spacing w:after="0" w:line="240" w:lineRule="auto"/>
              <w:jc w:val="both"/>
              <w:rPr>
                <w:rFonts w:ascii="Times New Roman" w:hAnsi="Times New Roman"/>
                <w:sz w:val="24"/>
                <w:szCs w:val="24"/>
                <w:lang w:val="uk-UA"/>
              </w:rPr>
            </w:pPr>
            <w:r w:rsidRPr="001403E9">
              <w:rPr>
                <w:rFonts w:ascii="Times New Roman" w:hAnsi="Times New Roman"/>
                <w:sz w:val="24"/>
                <w:szCs w:val="24"/>
                <w:lang w:val="uk-UA"/>
              </w:rPr>
              <w:t>18,8</w:t>
            </w:r>
          </w:p>
        </w:tc>
      </w:tr>
    </w:tbl>
    <w:p w:rsidR="00E468BA" w:rsidRDefault="00E468BA" w:rsidP="009B7EC3">
      <w:pPr>
        <w:autoSpaceDE w:val="0"/>
        <w:autoSpaceDN w:val="0"/>
        <w:adjustRightInd w:val="0"/>
        <w:spacing w:after="0" w:line="360" w:lineRule="auto"/>
        <w:ind w:firstLine="709"/>
        <w:jc w:val="both"/>
        <w:rPr>
          <w:rFonts w:ascii="Times New Roman" w:hAnsi="Times New Roman"/>
          <w:sz w:val="28"/>
          <w:szCs w:val="28"/>
          <w:lang w:val="uk-UA"/>
        </w:rPr>
      </w:pPr>
    </w:p>
    <w:p w:rsidR="00D952B4" w:rsidRDefault="004A71A6" w:rsidP="009B7EC3">
      <w:pPr>
        <w:autoSpaceDE w:val="0"/>
        <w:autoSpaceDN w:val="0"/>
        <w:adjustRightInd w:val="0"/>
        <w:spacing w:after="0" w:line="360" w:lineRule="auto"/>
        <w:ind w:firstLine="851"/>
        <w:jc w:val="both"/>
        <w:rPr>
          <w:rFonts w:ascii="Times New Roman" w:hAnsi="Times New Roman"/>
          <w:sz w:val="28"/>
          <w:szCs w:val="28"/>
          <w:lang w:val="uk-UA"/>
        </w:rPr>
      </w:pPr>
      <w:r w:rsidRPr="004A71A6">
        <w:rPr>
          <w:rFonts w:ascii="Times New Roman" w:hAnsi="Times New Roman"/>
          <w:sz w:val="28"/>
          <w:szCs w:val="28"/>
          <w:lang w:val="uk-UA"/>
        </w:rPr>
        <w:t xml:space="preserve">За результатами </w:t>
      </w:r>
      <w:r>
        <w:rPr>
          <w:rFonts w:ascii="Times New Roman" w:hAnsi="Times New Roman"/>
          <w:sz w:val="28"/>
          <w:szCs w:val="28"/>
          <w:lang w:val="uk-UA"/>
        </w:rPr>
        <w:t xml:space="preserve">установлено, що </w:t>
      </w:r>
      <w:r w:rsidR="000C41F9">
        <w:rPr>
          <w:rFonts w:ascii="Times New Roman" w:hAnsi="Times New Roman"/>
          <w:sz w:val="28"/>
          <w:szCs w:val="28"/>
          <w:lang w:val="uk-UA"/>
        </w:rPr>
        <w:t xml:space="preserve">для </w:t>
      </w:r>
      <w:r w:rsidR="005D62D9">
        <w:rPr>
          <w:rFonts w:ascii="Times New Roman" w:hAnsi="Times New Roman"/>
          <w:sz w:val="28"/>
          <w:szCs w:val="28"/>
          <w:lang w:val="uk-UA"/>
        </w:rPr>
        <w:t xml:space="preserve">43,7 % </w:t>
      </w:r>
      <w:r w:rsidR="000F463C">
        <w:rPr>
          <w:rFonts w:ascii="Times New Roman" w:hAnsi="Times New Roman"/>
          <w:sz w:val="28"/>
          <w:szCs w:val="28"/>
          <w:lang w:val="uk-UA"/>
        </w:rPr>
        <w:t>респондентів найбільш значущими</w:t>
      </w:r>
      <w:r w:rsidR="00EF28CB" w:rsidRPr="00EF28CB">
        <w:rPr>
          <w:rFonts w:ascii="Times New Roman" w:hAnsi="Times New Roman"/>
          <w:sz w:val="28"/>
          <w:szCs w:val="28"/>
          <w:lang w:val="uk-UA"/>
        </w:rPr>
        <w:t xml:space="preserve"> </w:t>
      </w:r>
      <w:r w:rsidR="000F463C">
        <w:rPr>
          <w:rFonts w:ascii="Times New Roman" w:hAnsi="Times New Roman"/>
          <w:sz w:val="28"/>
          <w:szCs w:val="28"/>
          <w:lang w:val="uk-UA"/>
        </w:rPr>
        <w:t xml:space="preserve">серед </w:t>
      </w:r>
      <w:r w:rsidR="00EF28CB" w:rsidRPr="00EF28CB">
        <w:rPr>
          <w:rFonts w:ascii="Times New Roman" w:hAnsi="Times New Roman"/>
          <w:sz w:val="28"/>
          <w:szCs w:val="28"/>
          <w:lang w:val="uk-UA"/>
        </w:rPr>
        <w:t>цінносте</w:t>
      </w:r>
      <w:r w:rsidR="000F463C">
        <w:rPr>
          <w:rFonts w:ascii="Times New Roman" w:hAnsi="Times New Roman"/>
          <w:sz w:val="28"/>
          <w:szCs w:val="28"/>
          <w:lang w:val="uk-UA"/>
        </w:rPr>
        <w:t xml:space="preserve">й </w:t>
      </w:r>
      <w:r w:rsidR="000C41F9">
        <w:rPr>
          <w:rFonts w:ascii="Times New Roman" w:hAnsi="Times New Roman"/>
          <w:sz w:val="28"/>
          <w:szCs w:val="28"/>
          <w:lang w:val="uk-UA"/>
        </w:rPr>
        <w:t xml:space="preserve">є </w:t>
      </w:r>
      <w:r w:rsidR="000F463C">
        <w:rPr>
          <w:rFonts w:ascii="Times New Roman" w:hAnsi="Times New Roman"/>
          <w:sz w:val="28"/>
          <w:szCs w:val="28"/>
          <w:lang w:val="uk-UA"/>
        </w:rPr>
        <w:t>матеріальні</w:t>
      </w:r>
      <w:r w:rsidR="00414A89">
        <w:rPr>
          <w:rFonts w:ascii="Times New Roman" w:hAnsi="Times New Roman"/>
          <w:sz w:val="28"/>
          <w:szCs w:val="28"/>
          <w:lang w:val="uk-UA"/>
        </w:rPr>
        <w:t xml:space="preserve">. Окрім того 37,5 % магістрів незацікавлені в досягненні </w:t>
      </w:r>
      <w:r w:rsidR="00EF28CB" w:rsidRPr="00EF28CB">
        <w:rPr>
          <w:rFonts w:ascii="Times New Roman" w:hAnsi="Times New Roman"/>
          <w:sz w:val="28"/>
          <w:szCs w:val="28"/>
          <w:lang w:val="uk-UA"/>
        </w:rPr>
        <w:t>професійного успіху</w:t>
      </w:r>
      <w:r w:rsidR="005D62D9">
        <w:rPr>
          <w:rFonts w:ascii="Times New Roman" w:hAnsi="Times New Roman"/>
          <w:sz w:val="28"/>
          <w:szCs w:val="28"/>
          <w:lang w:val="uk-UA"/>
        </w:rPr>
        <w:t>, лише 50</w:t>
      </w:r>
      <w:r w:rsidR="00EF28CB" w:rsidRPr="00EF28CB">
        <w:rPr>
          <w:rFonts w:ascii="Times New Roman" w:hAnsi="Times New Roman"/>
          <w:sz w:val="28"/>
          <w:szCs w:val="28"/>
          <w:lang w:val="uk-UA"/>
        </w:rPr>
        <w:t xml:space="preserve"> </w:t>
      </w:r>
      <w:r w:rsidR="00414A89">
        <w:rPr>
          <w:rFonts w:ascii="Times New Roman" w:hAnsi="Times New Roman"/>
          <w:sz w:val="28"/>
          <w:szCs w:val="28"/>
          <w:lang w:val="uk-UA"/>
        </w:rPr>
        <w:t xml:space="preserve">% майбутніх менеджерів  спрямовані на майбутню управлінську </w:t>
      </w:r>
      <w:r w:rsidR="00EF28CB" w:rsidRPr="00EF28CB">
        <w:rPr>
          <w:rFonts w:ascii="Times New Roman" w:hAnsi="Times New Roman"/>
          <w:sz w:val="28"/>
          <w:szCs w:val="28"/>
          <w:lang w:val="uk-UA"/>
        </w:rPr>
        <w:t>діяльність</w:t>
      </w:r>
      <w:r w:rsidR="00414A89">
        <w:rPr>
          <w:rFonts w:ascii="Times New Roman" w:hAnsi="Times New Roman"/>
          <w:sz w:val="28"/>
          <w:szCs w:val="28"/>
          <w:lang w:val="uk-UA"/>
        </w:rPr>
        <w:t xml:space="preserve">, </w:t>
      </w:r>
      <w:r w:rsidR="00EF28CB" w:rsidRPr="00EF28CB">
        <w:rPr>
          <w:rFonts w:ascii="Times New Roman" w:hAnsi="Times New Roman"/>
          <w:sz w:val="28"/>
          <w:szCs w:val="28"/>
          <w:lang w:val="uk-UA"/>
        </w:rPr>
        <w:t>тому визначили її о</w:t>
      </w:r>
      <w:r w:rsidR="005D62D9">
        <w:rPr>
          <w:rFonts w:ascii="Times New Roman" w:hAnsi="Times New Roman"/>
          <w:sz w:val="28"/>
          <w:szCs w:val="28"/>
          <w:lang w:val="uk-UA"/>
        </w:rPr>
        <w:t xml:space="preserve">днією з пріоритетних цінностей. Потреба у самовдосконаленні є </w:t>
      </w:r>
      <w:r w:rsidR="000C41F9">
        <w:rPr>
          <w:rFonts w:ascii="Times New Roman" w:hAnsi="Times New Roman"/>
          <w:sz w:val="28"/>
          <w:szCs w:val="28"/>
          <w:lang w:val="uk-UA"/>
        </w:rPr>
        <w:t xml:space="preserve">важливою </w:t>
      </w:r>
      <w:r w:rsidR="005D62D9">
        <w:rPr>
          <w:rFonts w:ascii="Times New Roman" w:hAnsi="Times New Roman"/>
          <w:sz w:val="28"/>
          <w:szCs w:val="28"/>
          <w:lang w:val="uk-UA"/>
        </w:rPr>
        <w:t xml:space="preserve">для </w:t>
      </w:r>
      <w:r w:rsidR="0001380B">
        <w:rPr>
          <w:rFonts w:ascii="Times New Roman" w:hAnsi="Times New Roman"/>
          <w:sz w:val="28"/>
          <w:szCs w:val="28"/>
          <w:lang w:val="uk-UA"/>
        </w:rPr>
        <w:t>43,7</w:t>
      </w:r>
      <w:r w:rsidR="00EF28CB" w:rsidRPr="00EF28CB">
        <w:rPr>
          <w:rFonts w:ascii="Times New Roman" w:hAnsi="Times New Roman"/>
          <w:sz w:val="28"/>
          <w:szCs w:val="28"/>
          <w:lang w:val="uk-UA"/>
        </w:rPr>
        <w:t xml:space="preserve"> % </w:t>
      </w:r>
      <w:r w:rsidR="005D62D9">
        <w:rPr>
          <w:rFonts w:ascii="Times New Roman" w:hAnsi="Times New Roman"/>
          <w:sz w:val="28"/>
          <w:szCs w:val="28"/>
          <w:lang w:val="uk-UA"/>
        </w:rPr>
        <w:t xml:space="preserve">опитаних. </w:t>
      </w:r>
      <w:r w:rsidR="00EF28CB" w:rsidRPr="00EF28CB">
        <w:rPr>
          <w:rFonts w:ascii="Times New Roman" w:hAnsi="Times New Roman"/>
          <w:sz w:val="28"/>
          <w:szCs w:val="28"/>
          <w:lang w:val="uk-UA"/>
        </w:rPr>
        <w:t>Однак зауважимо: означен</w:t>
      </w:r>
      <w:r w:rsidR="007D6686">
        <w:rPr>
          <w:rFonts w:ascii="Times New Roman" w:hAnsi="Times New Roman"/>
          <w:sz w:val="28"/>
          <w:szCs w:val="28"/>
          <w:lang w:val="uk-UA"/>
        </w:rPr>
        <w:t xml:space="preserve">а ціннісна орієнтація не завжди </w:t>
      </w:r>
      <w:r w:rsidR="00EF28CB" w:rsidRPr="00EF28CB">
        <w:rPr>
          <w:rFonts w:ascii="Times New Roman" w:hAnsi="Times New Roman"/>
          <w:sz w:val="28"/>
          <w:szCs w:val="28"/>
          <w:lang w:val="uk-UA"/>
        </w:rPr>
        <w:t>безпосередньо пов’язана з прагненнями до кар’єрного зростання.</w:t>
      </w:r>
    </w:p>
    <w:p w:rsidR="00AA2DD5" w:rsidRDefault="005E2426" w:rsidP="00122E9B">
      <w:pPr>
        <w:autoSpaceDE w:val="0"/>
        <w:autoSpaceDN w:val="0"/>
        <w:adjustRightInd w:val="0"/>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Визначення мотивацій</w:t>
      </w:r>
      <w:r w:rsidRPr="005E2426">
        <w:rPr>
          <w:rFonts w:ascii="Times New Roman" w:hAnsi="Times New Roman"/>
          <w:sz w:val="28"/>
          <w:szCs w:val="28"/>
          <w:lang w:val="uk-UA"/>
        </w:rPr>
        <w:t xml:space="preserve"> досягнень майбутніх </w:t>
      </w:r>
      <w:r w:rsidR="00D569BE">
        <w:rPr>
          <w:rFonts w:ascii="Times New Roman" w:hAnsi="Times New Roman"/>
          <w:sz w:val="28"/>
          <w:szCs w:val="28"/>
          <w:lang w:val="uk-UA"/>
        </w:rPr>
        <w:t>менеджерів</w:t>
      </w:r>
      <w:r>
        <w:rPr>
          <w:rFonts w:ascii="Times New Roman" w:hAnsi="Times New Roman"/>
          <w:sz w:val="28"/>
          <w:szCs w:val="28"/>
          <w:lang w:val="uk-UA"/>
        </w:rPr>
        <w:t xml:space="preserve"> щодо значущості професійного</w:t>
      </w:r>
      <w:r w:rsidRPr="005E2426">
        <w:rPr>
          <w:rFonts w:ascii="Times New Roman" w:hAnsi="Times New Roman"/>
          <w:sz w:val="28"/>
          <w:szCs w:val="28"/>
          <w:lang w:val="uk-UA"/>
        </w:rPr>
        <w:t xml:space="preserve"> успіх</w:t>
      </w:r>
      <w:r>
        <w:rPr>
          <w:rFonts w:ascii="Times New Roman" w:hAnsi="Times New Roman"/>
          <w:sz w:val="28"/>
          <w:szCs w:val="28"/>
          <w:lang w:val="uk-UA"/>
        </w:rPr>
        <w:t>у</w:t>
      </w:r>
      <w:r w:rsidRPr="005E2426">
        <w:rPr>
          <w:rFonts w:ascii="Times New Roman" w:hAnsi="Times New Roman"/>
          <w:sz w:val="28"/>
          <w:szCs w:val="28"/>
          <w:lang w:val="uk-UA"/>
        </w:rPr>
        <w:t xml:space="preserve"> та розвитку кар’єрної компетентності </w:t>
      </w:r>
      <w:r>
        <w:rPr>
          <w:rFonts w:ascii="Times New Roman" w:hAnsi="Times New Roman"/>
          <w:sz w:val="28"/>
          <w:szCs w:val="28"/>
          <w:lang w:val="uk-UA"/>
        </w:rPr>
        <w:t xml:space="preserve">ми перевіряли за </w:t>
      </w:r>
      <w:r w:rsidRPr="005E2426">
        <w:rPr>
          <w:rFonts w:ascii="Times New Roman" w:hAnsi="Times New Roman"/>
          <w:sz w:val="28"/>
          <w:szCs w:val="28"/>
          <w:lang w:val="uk-UA"/>
        </w:rPr>
        <w:t>методикою В. Мільмана «Мотиваційна структура особистості»</w:t>
      </w:r>
      <w:r>
        <w:rPr>
          <w:rFonts w:ascii="Times New Roman" w:hAnsi="Times New Roman"/>
          <w:sz w:val="28"/>
          <w:szCs w:val="28"/>
          <w:lang w:val="uk-UA"/>
        </w:rPr>
        <w:t xml:space="preserve">. </w:t>
      </w:r>
      <w:r w:rsidR="00B90336" w:rsidRPr="00B90336">
        <w:rPr>
          <w:rFonts w:ascii="Times New Roman" w:hAnsi="Times New Roman"/>
          <w:sz w:val="28"/>
          <w:szCs w:val="28"/>
          <w:lang w:val="uk-UA"/>
        </w:rPr>
        <w:t xml:space="preserve">Під час визначення </w:t>
      </w:r>
      <w:r w:rsidR="004941C1">
        <w:rPr>
          <w:rFonts w:ascii="Times New Roman" w:hAnsi="Times New Roman"/>
          <w:sz w:val="28"/>
          <w:szCs w:val="28"/>
          <w:lang w:val="uk-UA"/>
        </w:rPr>
        <w:t>мотивацій досягнень майбутні менеджери</w:t>
      </w:r>
      <w:r w:rsidR="00B90336" w:rsidRPr="00B90336">
        <w:rPr>
          <w:rFonts w:ascii="Times New Roman" w:hAnsi="Times New Roman"/>
          <w:sz w:val="28"/>
          <w:szCs w:val="28"/>
          <w:lang w:val="uk-UA"/>
        </w:rPr>
        <w:t xml:space="preserve"> відповідал</w:t>
      </w:r>
      <w:r w:rsidR="00B90336">
        <w:rPr>
          <w:rFonts w:ascii="Times New Roman" w:hAnsi="Times New Roman"/>
          <w:sz w:val="28"/>
          <w:szCs w:val="28"/>
          <w:lang w:val="uk-UA"/>
        </w:rPr>
        <w:t>и на запитання анкети (</w:t>
      </w:r>
      <w:r w:rsidR="00B90336" w:rsidRPr="004F1095">
        <w:rPr>
          <w:rFonts w:ascii="Times New Roman" w:hAnsi="Times New Roman"/>
          <w:i/>
          <w:sz w:val="28"/>
          <w:szCs w:val="28"/>
          <w:lang w:val="uk-UA"/>
        </w:rPr>
        <w:t xml:space="preserve">Додаток </w:t>
      </w:r>
      <w:r w:rsidR="00044E95">
        <w:rPr>
          <w:rFonts w:ascii="Times New Roman" w:hAnsi="Times New Roman"/>
          <w:i/>
          <w:sz w:val="28"/>
          <w:szCs w:val="28"/>
          <w:lang w:val="uk-UA"/>
        </w:rPr>
        <w:t>В</w:t>
      </w:r>
      <w:r w:rsidR="00BC38F1">
        <w:rPr>
          <w:rFonts w:ascii="Times New Roman" w:hAnsi="Times New Roman"/>
          <w:sz w:val="28"/>
          <w:szCs w:val="28"/>
          <w:lang w:val="uk-UA"/>
        </w:rPr>
        <w:t xml:space="preserve">), в якій передбачено </w:t>
      </w:r>
      <w:r w:rsidR="00122E9B" w:rsidRPr="00122E9B">
        <w:rPr>
          <w:rFonts w:ascii="Times New Roman" w:hAnsi="Times New Roman"/>
          <w:sz w:val="28"/>
          <w:szCs w:val="28"/>
          <w:lang w:val="uk-UA"/>
        </w:rPr>
        <w:t xml:space="preserve">14 тверджень, що стосуються </w:t>
      </w:r>
      <w:r w:rsidR="00122E9B">
        <w:rPr>
          <w:rFonts w:ascii="Times New Roman" w:hAnsi="Times New Roman"/>
          <w:sz w:val="28"/>
          <w:szCs w:val="28"/>
          <w:lang w:val="uk-UA"/>
        </w:rPr>
        <w:t xml:space="preserve">життєвих </w:t>
      </w:r>
      <w:r w:rsidR="00122E9B" w:rsidRPr="00122E9B">
        <w:rPr>
          <w:rFonts w:ascii="Times New Roman" w:hAnsi="Times New Roman"/>
          <w:sz w:val="28"/>
          <w:szCs w:val="28"/>
          <w:lang w:val="uk-UA"/>
        </w:rPr>
        <w:t xml:space="preserve">прагнень і </w:t>
      </w:r>
      <w:r w:rsidR="00122E9B">
        <w:rPr>
          <w:rFonts w:ascii="Times New Roman" w:hAnsi="Times New Roman"/>
          <w:sz w:val="28"/>
          <w:szCs w:val="28"/>
          <w:lang w:val="uk-UA"/>
        </w:rPr>
        <w:t xml:space="preserve">окремих </w:t>
      </w:r>
      <w:r w:rsidR="00122E9B" w:rsidRPr="00122E9B">
        <w:rPr>
          <w:rFonts w:ascii="Times New Roman" w:hAnsi="Times New Roman"/>
          <w:sz w:val="28"/>
          <w:szCs w:val="28"/>
          <w:lang w:val="uk-UA"/>
        </w:rPr>
        <w:t>сторін способу життя</w:t>
      </w:r>
      <w:r w:rsidR="00B90336" w:rsidRPr="00B90336">
        <w:rPr>
          <w:rFonts w:ascii="Times New Roman" w:hAnsi="Times New Roman"/>
          <w:sz w:val="28"/>
          <w:szCs w:val="28"/>
          <w:lang w:val="uk-UA"/>
        </w:rPr>
        <w:t xml:space="preserve"> </w:t>
      </w:r>
      <w:r w:rsidR="00122E9B">
        <w:rPr>
          <w:rFonts w:ascii="Times New Roman" w:hAnsi="Times New Roman"/>
          <w:sz w:val="28"/>
          <w:szCs w:val="28"/>
          <w:lang w:val="uk-UA"/>
        </w:rPr>
        <w:t xml:space="preserve">особистості. </w:t>
      </w:r>
    </w:p>
    <w:p w:rsidR="004C4224" w:rsidRPr="0045435D" w:rsidRDefault="0045435D" w:rsidP="005E2426">
      <w:pPr>
        <w:autoSpaceDE w:val="0"/>
        <w:autoSpaceDN w:val="0"/>
        <w:adjustRightInd w:val="0"/>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Результати методики (</w:t>
      </w:r>
      <w:r>
        <w:rPr>
          <w:rFonts w:ascii="Times New Roman" w:hAnsi="Times New Roman"/>
          <w:sz w:val="28"/>
          <w:szCs w:val="28"/>
        </w:rPr>
        <w:t>середн</w:t>
      </w:r>
      <w:r>
        <w:rPr>
          <w:rFonts w:ascii="Times New Roman" w:hAnsi="Times New Roman"/>
          <w:sz w:val="28"/>
          <w:szCs w:val="28"/>
          <w:lang w:val="uk-UA"/>
        </w:rPr>
        <w:t>є</w:t>
      </w:r>
      <w:r w:rsidRPr="0045435D">
        <w:rPr>
          <w:rFonts w:ascii="Times New Roman" w:hAnsi="Times New Roman"/>
          <w:sz w:val="28"/>
          <w:szCs w:val="28"/>
        </w:rPr>
        <w:t xml:space="preserve"> значення</w:t>
      </w:r>
      <w:r>
        <w:rPr>
          <w:rFonts w:ascii="Times New Roman" w:hAnsi="Times New Roman"/>
          <w:sz w:val="28"/>
          <w:szCs w:val="28"/>
          <w:lang w:val="uk-UA"/>
        </w:rPr>
        <w:t>)</w:t>
      </w:r>
      <w:r w:rsidRPr="0045435D">
        <w:rPr>
          <w:rFonts w:ascii="Times New Roman" w:hAnsi="Times New Roman"/>
          <w:sz w:val="28"/>
          <w:szCs w:val="28"/>
        </w:rPr>
        <w:t xml:space="preserve"> </w:t>
      </w:r>
      <w:r>
        <w:rPr>
          <w:rFonts w:ascii="Times New Roman" w:hAnsi="Times New Roman"/>
          <w:sz w:val="28"/>
          <w:szCs w:val="28"/>
          <w:lang w:val="uk-UA"/>
        </w:rPr>
        <w:t xml:space="preserve">мотивів </w:t>
      </w:r>
      <w:r w:rsidRPr="0045435D">
        <w:rPr>
          <w:rFonts w:ascii="Times New Roman" w:hAnsi="Times New Roman"/>
          <w:sz w:val="28"/>
          <w:szCs w:val="28"/>
        </w:rPr>
        <w:t xml:space="preserve">до професійної та </w:t>
      </w:r>
      <w:r>
        <w:rPr>
          <w:rFonts w:ascii="Times New Roman" w:hAnsi="Times New Roman"/>
          <w:sz w:val="28"/>
          <w:szCs w:val="28"/>
          <w:lang w:val="uk-UA"/>
        </w:rPr>
        <w:t xml:space="preserve">навчальної </w:t>
      </w:r>
      <w:r>
        <w:rPr>
          <w:rFonts w:ascii="Times New Roman" w:hAnsi="Times New Roman"/>
          <w:sz w:val="28"/>
          <w:szCs w:val="28"/>
        </w:rPr>
        <w:t>діяльності у двох субшкалах</w:t>
      </w:r>
      <w:r>
        <w:rPr>
          <w:rFonts w:ascii="Times New Roman" w:hAnsi="Times New Roman"/>
          <w:sz w:val="28"/>
          <w:szCs w:val="28"/>
          <w:lang w:val="uk-UA"/>
        </w:rPr>
        <w:t xml:space="preserve"> представлені </w:t>
      </w:r>
      <w:r w:rsidRPr="0045435D">
        <w:rPr>
          <w:rFonts w:ascii="Times New Roman" w:hAnsi="Times New Roman"/>
          <w:sz w:val="28"/>
          <w:szCs w:val="28"/>
        </w:rPr>
        <w:t xml:space="preserve"> </w:t>
      </w:r>
      <w:r>
        <w:rPr>
          <w:rFonts w:ascii="Times New Roman" w:hAnsi="Times New Roman"/>
          <w:sz w:val="28"/>
          <w:szCs w:val="28"/>
          <w:lang w:val="uk-UA"/>
        </w:rPr>
        <w:t>на</w:t>
      </w:r>
      <w:r>
        <w:rPr>
          <w:rFonts w:ascii="Times New Roman" w:hAnsi="Times New Roman"/>
          <w:sz w:val="28"/>
          <w:szCs w:val="28"/>
        </w:rPr>
        <w:t xml:space="preserve"> рисунку </w:t>
      </w:r>
      <w:r>
        <w:rPr>
          <w:rFonts w:ascii="Times New Roman" w:hAnsi="Times New Roman"/>
          <w:sz w:val="28"/>
          <w:szCs w:val="28"/>
          <w:lang w:val="uk-UA"/>
        </w:rPr>
        <w:t xml:space="preserve">3.1 у балах. Реальна шкала </w:t>
      </w:r>
      <w:r w:rsidR="004C4224" w:rsidRPr="00F056AC">
        <w:rPr>
          <w:rFonts w:ascii="Times New Roman" w:hAnsi="Times New Roman"/>
          <w:sz w:val="28"/>
          <w:szCs w:val="28"/>
          <w:lang w:val="uk-UA"/>
        </w:rPr>
        <w:t>мот</w:t>
      </w:r>
      <w:r w:rsidRPr="00F056AC">
        <w:rPr>
          <w:rFonts w:ascii="Times New Roman" w:hAnsi="Times New Roman"/>
          <w:sz w:val="28"/>
          <w:szCs w:val="28"/>
          <w:lang w:val="uk-UA"/>
        </w:rPr>
        <w:t xml:space="preserve">иву </w:t>
      </w:r>
      <w:r>
        <w:rPr>
          <w:rFonts w:ascii="Times New Roman" w:hAnsi="Times New Roman"/>
          <w:sz w:val="28"/>
          <w:szCs w:val="28"/>
          <w:lang w:val="uk-UA"/>
        </w:rPr>
        <w:t xml:space="preserve">репрезентує кількість зусиль опитаного у </w:t>
      </w:r>
      <w:r w:rsidR="00E0230B">
        <w:rPr>
          <w:rFonts w:ascii="Times New Roman" w:hAnsi="Times New Roman"/>
          <w:sz w:val="28"/>
          <w:szCs w:val="28"/>
          <w:lang w:val="uk-UA"/>
        </w:rPr>
        <w:t>реалізації діяльності та оцінку</w:t>
      </w:r>
      <w:r w:rsidR="00F056AC">
        <w:rPr>
          <w:rFonts w:ascii="Times New Roman" w:hAnsi="Times New Roman"/>
          <w:sz w:val="28"/>
          <w:szCs w:val="28"/>
          <w:lang w:val="uk-UA"/>
        </w:rPr>
        <w:t xml:space="preserve"> ним задоволеності мотивом </w:t>
      </w:r>
      <w:r w:rsidR="004C4224" w:rsidRPr="00F056AC">
        <w:rPr>
          <w:rFonts w:ascii="Times New Roman" w:hAnsi="Times New Roman"/>
          <w:sz w:val="28"/>
          <w:szCs w:val="28"/>
          <w:lang w:val="uk-UA"/>
        </w:rPr>
        <w:t xml:space="preserve">в даний час, </w:t>
      </w:r>
      <w:r w:rsidR="00F056AC">
        <w:rPr>
          <w:rFonts w:ascii="Times New Roman" w:hAnsi="Times New Roman"/>
          <w:sz w:val="28"/>
          <w:szCs w:val="28"/>
          <w:lang w:val="uk-UA"/>
        </w:rPr>
        <w:t xml:space="preserve">а </w:t>
      </w:r>
      <w:r w:rsidR="004C4224" w:rsidRPr="00F056AC">
        <w:rPr>
          <w:rFonts w:ascii="Times New Roman" w:hAnsi="Times New Roman"/>
          <w:sz w:val="28"/>
          <w:szCs w:val="28"/>
          <w:lang w:val="uk-UA"/>
        </w:rPr>
        <w:t xml:space="preserve">ідеальний </w:t>
      </w:r>
      <w:r w:rsidR="00F056AC">
        <w:rPr>
          <w:rFonts w:ascii="Times New Roman" w:hAnsi="Times New Roman"/>
          <w:sz w:val="28"/>
          <w:szCs w:val="28"/>
          <w:lang w:val="uk-UA"/>
        </w:rPr>
        <w:t>ста</w:t>
      </w:r>
      <w:r w:rsidR="00E0230B">
        <w:rPr>
          <w:rFonts w:ascii="Times New Roman" w:hAnsi="Times New Roman"/>
          <w:sz w:val="28"/>
          <w:szCs w:val="28"/>
          <w:lang w:val="uk-UA"/>
        </w:rPr>
        <w:t>н</w:t>
      </w:r>
      <w:r w:rsidR="00F056AC">
        <w:rPr>
          <w:rFonts w:ascii="Times New Roman" w:hAnsi="Times New Roman"/>
          <w:sz w:val="28"/>
          <w:szCs w:val="28"/>
          <w:lang w:val="uk-UA"/>
        </w:rPr>
        <w:t xml:space="preserve"> мотиву визначає рівень спонукання та цілеспрямованість</w:t>
      </w:r>
      <w:r w:rsidR="004C4224" w:rsidRPr="00F056AC">
        <w:rPr>
          <w:rFonts w:ascii="Times New Roman" w:hAnsi="Times New Roman"/>
          <w:sz w:val="28"/>
          <w:szCs w:val="28"/>
          <w:lang w:val="uk-UA"/>
        </w:rPr>
        <w:t xml:space="preserve">. </w:t>
      </w:r>
      <w:r w:rsidR="00A0253B">
        <w:rPr>
          <w:rFonts w:ascii="Times New Roman" w:hAnsi="Times New Roman"/>
          <w:sz w:val="28"/>
          <w:szCs w:val="28"/>
          <w:lang w:val="uk-UA"/>
        </w:rPr>
        <w:t xml:space="preserve">Результати </w:t>
      </w:r>
      <w:r w:rsidR="00ED10ED">
        <w:rPr>
          <w:rFonts w:ascii="Times New Roman" w:hAnsi="Times New Roman"/>
          <w:sz w:val="28"/>
          <w:szCs w:val="28"/>
          <w:lang w:val="uk-UA"/>
        </w:rPr>
        <w:t>методики д</w:t>
      </w:r>
      <w:r w:rsidR="00A0253B">
        <w:rPr>
          <w:rFonts w:ascii="Times New Roman" w:hAnsi="Times New Roman"/>
          <w:sz w:val="28"/>
          <w:szCs w:val="28"/>
          <w:lang w:val="uk-UA"/>
        </w:rPr>
        <w:t xml:space="preserve">али змогу встановити, що </w:t>
      </w:r>
      <w:r w:rsidR="00ED10ED">
        <w:rPr>
          <w:rFonts w:ascii="Times New Roman" w:hAnsi="Times New Roman"/>
          <w:sz w:val="28"/>
          <w:szCs w:val="28"/>
          <w:lang w:val="uk-UA"/>
        </w:rPr>
        <w:t>с</w:t>
      </w:r>
      <w:r w:rsidR="004C4224" w:rsidRPr="0045435D">
        <w:rPr>
          <w:rFonts w:ascii="Times New Roman" w:hAnsi="Times New Roman"/>
          <w:sz w:val="28"/>
          <w:szCs w:val="28"/>
        </w:rPr>
        <w:t xml:space="preserve">еред реальних мотивів найбільш </w:t>
      </w:r>
      <w:r w:rsidR="00ED10ED">
        <w:rPr>
          <w:rFonts w:ascii="Times New Roman" w:hAnsi="Times New Roman"/>
          <w:sz w:val="28"/>
          <w:szCs w:val="28"/>
          <w:lang w:val="uk-UA"/>
        </w:rPr>
        <w:t>зн</w:t>
      </w:r>
      <w:r w:rsidR="0002216B">
        <w:rPr>
          <w:rFonts w:ascii="Times New Roman" w:hAnsi="Times New Roman"/>
          <w:sz w:val="28"/>
          <w:szCs w:val="28"/>
          <w:lang w:val="uk-UA"/>
        </w:rPr>
        <w:t>а</w:t>
      </w:r>
      <w:r w:rsidR="00ED10ED">
        <w:rPr>
          <w:rFonts w:ascii="Times New Roman" w:hAnsi="Times New Roman"/>
          <w:sz w:val="28"/>
          <w:szCs w:val="28"/>
          <w:lang w:val="uk-UA"/>
        </w:rPr>
        <w:t xml:space="preserve">чущим майбутні менеджери вважають </w:t>
      </w:r>
      <w:r w:rsidR="00557C00">
        <w:rPr>
          <w:rFonts w:ascii="Times New Roman" w:hAnsi="Times New Roman"/>
          <w:sz w:val="28"/>
          <w:szCs w:val="28"/>
        </w:rPr>
        <w:t>мотив підтримки</w:t>
      </w:r>
      <w:r w:rsidR="004C4224" w:rsidRPr="0045435D">
        <w:rPr>
          <w:rFonts w:ascii="Times New Roman" w:hAnsi="Times New Roman"/>
          <w:sz w:val="28"/>
          <w:szCs w:val="28"/>
        </w:rPr>
        <w:t xml:space="preserve"> життєзабезпечення та мотив соціального статусу. </w:t>
      </w:r>
    </w:p>
    <w:p w:rsidR="00EF12D7" w:rsidRPr="00EF12D7" w:rsidRDefault="00F8179D" w:rsidP="00F31000">
      <w:pPr>
        <w:autoSpaceDE w:val="0"/>
        <w:autoSpaceDN w:val="0"/>
        <w:adjustRightInd w:val="0"/>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На рівні </w:t>
      </w:r>
      <w:r w:rsidRPr="00ED10ED">
        <w:rPr>
          <w:rFonts w:ascii="Times New Roman" w:hAnsi="Times New Roman"/>
          <w:sz w:val="28"/>
          <w:szCs w:val="28"/>
          <w:lang w:val="uk-UA"/>
        </w:rPr>
        <w:t>ідеального стану</w:t>
      </w:r>
      <w:r>
        <w:rPr>
          <w:rFonts w:ascii="Times New Roman" w:hAnsi="Times New Roman"/>
          <w:sz w:val="28"/>
          <w:szCs w:val="28"/>
          <w:lang w:val="uk-UA"/>
        </w:rPr>
        <w:t xml:space="preserve"> н</w:t>
      </w:r>
      <w:r w:rsidR="00D30308">
        <w:rPr>
          <w:rFonts w:ascii="Times New Roman" w:hAnsi="Times New Roman"/>
          <w:sz w:val="28"/>
          <w:szCs w:val="28"/>
          <w:lang w:val="uk-UA"/>
        </w:rPr>
        <w:t xml:space="preserve">айбільш </w:t>
      </w:r>
      <w:r w:rsidR="00ED10ED" w:rsidRPr="00ED10ED">
        <w:rPr>
          <w:rFonts w:ascii="Times New Roman" w:hAnsi="Times New Roman"/>
          <w:sz w:val="28"/>
          <w:szCs w:val="28"/>
          <w:lang w:val="uk-UA"/>
        </w:rPr>
        <w:t xml:space="preserve">вираженими </w:t>
      </w:r>
      <w:r>
        <w:rPr>
          <w:rFonts w:ascii="Times New Roman" w:hAnsi="Times New Roman"/>
          <w:sz w:val="28"/>
          <w:szCs w:val="28"/>
          <w:lang w:val="uk-UA"/>
        </w:rPr>
        <w:t xml:space="preserve">в уявленні майбутніх керівників є </w:t>
      </w:r>
      <w:r w:rsidR="00ED10ED" w:rsidRPr="00ED10ED">
        <w:rPr>
          <w:rFonts w:ascii="Times New Roman" w:hAnsi="Times New Roman"/>
          <w:sz w:val="28"/>
          <w:szCs w:val="28"/>
          <w:lang w:val="uk-UA"/>
        </w:rPr>
        <w:t xml:space="preserve"> мотиви </w:t>
      </w:r>
      <w:r w:rsidR="00B54408" w:rsidRPr="00ED10ED">
        <w:rPr>
          <w:rFonts w:ascii="Times New Roman" w:hAnsi="Times New Roman"/>
          <w:sz w:val="28"/>
          <w:szCs w:val="28"/>
          <w:lang w:val="uk-UA"/>
        </w:rPr>
        <w:t>спілкування</w:t>
      </w:r>
      <w:r w:rsidR="00B54408">
        <w:rPr>
          <w:rFonts w:ascii="Times New Roman" w:hAnsi="Times New Roman"/>
          <w:sz w:val="28"/>
          <w:szCs w:val="28"/>
          <w:lang w:val="uk-UA"/>
        </w:rPr>
        <w:t>,</w:t>
      </w:r>
      <w:r w:rsidR="00B54408" w:rsidRPr="00ED10ED">
        <w:rPr>
          <w:rFonts w:ascii="Times New Roman" w:hAnsi="Times New Roman"/>
          <w:sz w:val="28"/>
          <w:szCs w:val="28"/>
          <w:lang w:val="uk-UA"/>
        </w:rPr>
        <w:t xml:space="preserve"> </w:t>
      </w:r>
      <w:r w:rsidR="00ED10ED" w:rsidRPr="00ED10ED">
        <w:rPr>
          <w:rFonts w:ascii="Times New Roman" w:hAnsi="Times New Roman"/>
          <w:sz w:val="28"/>
          <w:szCs w:val="28"/>
          <w:lang w:val="uk-UA"/>
        </w:rPr>
        <w:t>соціальног</w:t>
      </w:r>
      <w:r w:rsidR="00B54408">
        <w:rPr>
          <w:rFonts w:ascii="Times New Roman" w:hAnsi="Times New Roman"/>
          <w:sz w:val="28"/>
          <w:szCs w:val="28"/>
          <w:lang w:val="uk-UA"/>
        </w:rPr>
        <w:t>о статусу та суспільної користі</w:t>
      </w:r>
      <w:r w:rsidR="00ED10ED" w:rsidRPr="00ED10ED">
        <w:rPr>
          <w:rFonts w:ascii="Times New Roman" w:hAnsi="Times New Roman"/>
          <w:sz w:val="28"/>
          <w:szCs w:val="28"/>
          <w:lang w:val="uk-UA"/>
        </w:rPr>
        <w:t xml:space="preserve">. </w:t>
      </w:r>
      <w:r w:rsidR="00B54408">
        <w:rPr>
          <w:rFonts w:ascii="Times New Roman" w:hAnsi="Times New Roman"/>
          <w:sz w:val="28"/>
          <w:szCs w:val="28"/>
          <w:lang w:val="uk-UA"/>
        </w:rPr>
        <w:t xml:space="preserve">З цього постає, що для магістрів </w:t>
      </w:r>
      <w:r w:rsidR="00ED10ED" w:rsidRPr="00ED10ED">
        <w:rPr>
          <w:rFonts w:ascii="Times New Roman" w:hAnsi="Times New Roman"/>
          <w:sz w:val="28"/>
          <w:szCs w:val="28"/>
          <w:lang w:val="uk-UA"/>
        </w:rPr>
        <w:t xml:space="preserve">є дуже важливим </w:t>
      </w:r>
      <w:r w:rsidR="00203210">
        <w:rPr>
          <w:rFonts w:ascii="Times New Roman" w:hAnsi="Times New Roman"/>
          <w:sz w:val="28"/>
          <w:szCs w:val="28"/>
          <w:lang w:val="uk-UA"/>
        </w:rPr>
        <w:t>суспільне</w:t>
      </w:r>
      <w:r w:rsidR="00203210" w:rsidRPr="00ED10ED">
        <w:rPr>
          <w:rFonts w:ascii="Times New Roman" w:hAnsi="Times New Roman"/>
          <w:sz w:val="28"/>
          <w:szCs w:val="28"/>
          <w:lang w:val="uk-UA"/>
        </w:rPr>
        <w:t xml:space="preserve"> </w:t>
      </w:r>
      <w:r w:rsidR="00ED10ED" w:rsidRPr="00ED10ED">
        <w:rPr>
          <w:rFonts w:ascii="Times New Roman" w:hAnsi="Times New Roman"/>
          <w:sz w:val="28"/>
          <w:szCs w:val="28"/>
          <w:lang w:val="uk-UA"/>
        </w:rPr>
        <w:t xml:space="preserve">усвідомлення </w:t>
      </w:r>
      <w:r w:rsidR="00203210">
        <w:rPr>
          <w:rFonts w:ascii="Times New Roman" w:hAnsi="Times New Roman"/>
          <w:sz w:val="28"/>
          <w:szCs w:val="28"/>
          <w:lang w:val="uk-UA"/>
        </w:rPr>
        <w:t>значущості їхньої майбутньої</w:t>
      </w:r>
      <w:r w:rsidR="00ED10ED" w:rsidRPr="00ED10ED">
        <w:rPr>
          <w:rFonts w:ascii="Times New Roman" w:hAnsi="Times New Roman"/>
          <w:sz w:val="28"/>
          <w:szCs w:val="28"/>
          <w:lang w:val="uk-UA"/>
        </w:rPr>
        <w:t xml:space="preserve"> професії, а також </w:t>
      </w:r>
      <w:r w:rsidR="00F31000">
        <w:rPr>
          <w:rFonts w:ascii="Times New Roman" w:hAnsi="Times New Roman"/>
          <w:sz w:val="28"/>
          <w:szCs w:val="28"/>
          <w:lang w:val="uk-UA"/>
        </w:rPr>
        <w:t xml:space="preserve">прагнення </w:t>
      </w:r>
      <w:r w:rsidR="00ED10ED" w:rsidRPr="00ED10ED">
        <w:rPr>
          <w:rFonts w:ascii="Times New Roman" w:hAnsi="Times New Roman"/>
          <w:sz w:val="28"/>
          <w:szCs w:val="28"/>
          <w:lang w:val="uk-UA"/>
        </w:rPr>
        <w:t xml:space="preserve">налагодити соціальні </w:t>
      </w:r>
      <w:r w:rsidR="00F31000">
        <w:rPr>
          <w:rFonts w:ascii="Times New Roman" w:hAnsi="Times New Roman"/>
          <w:sz w:val="28"/>
          <w:szCs w:val="28"/>
          <w:lang w:val="uk-UA"/>
        </w:rPr>
        <w:t xml:space="preserve">контакти </w:t>
      </w:r>
      <w:r w:rsidR="00ED10ED" w:rsidRPr="00ED10ED">
        <w:rPr>
          <w:rFonts w:ascii="Times New Roman" w:hAnsi="Times New Roman"/>
          <w:sz w:val="28"/>
          <w:szCs w:val="28"/>
          <w:lang w:val="uk-UA"/>
        </w:rPr>
        <w:t xml:space="preserve"> та у</w:t>
      </w:r>
      <w:r w:rsidR="00F31000">
        <w:rPr>
          <w:rFonts w:ascii="Times New Roman" w:hAnsi="Times New Roman"/>
          <w:sz w:val="28"/>
          <w:szCs w:val="28"/>
          <w:lang w:val="uk-UA"/>
        </w:rPr>
        <w:t>спішно розвиватися у кар’єрі</w:t>
      </w:r>
      <w:r w:rsidR="00ED10ED" w:rsidRPr="00ED10ED">
        <w:rPr>
          <w:rFonts w:ascii="Times New Roman" w:hAnsi="Times New Roman"/>
          <w:sz w:val="28"/>
          <w:szCs w:val="28"/>
          <w:lang w:val="uk-UA"/>
        </w:rPr>
        <w:t>. Згідно з ключем методики,</w:t>
      </w:r>
      <w:r w:rsidR="00F31000">
        <w:rPr>
          <w:rFonts w:ascii="Times New Roman" w:hAnsi="Times New Roman"/>
          <w:sz w:val="28"/>
          <w:szCs w:val="28"/>
          <w:lang w:val="uk-UA"/>
        </w:rPr>
        <w:t xml:space="preserve"> обидві </w:t>
      </w:r>
      <w:r w:rsidR="00F31000">
        <w:rPr>
          <w:rFonts w:ascii="Times New Roman" w:hAnsi="Times New Roman"/>
          <w:sz w:val="28"/>
          <w:szCs w:val="28"/>
          <w:lang w:val="uk-UA"/>
        </w:rPr>
        <w:lastRenderedPageBreak/>
        <w:t xml:space="preserve">субшкали відносяться до </w:t>
      </w:r>
      <w:r w:rsidR="00ED10ED" w:rsidRPr="00ED10ED">
        <w:rPr>
          <w:rFonts w:ascii="Times New Roman" w:hAnsi="Times New Roman"/>
          <w:sz w:val="28"/>
          <w:szCs w:val="28"/>
          <w:lang w:val="uk-UA"/>
        </w:rPr>
        <w:t>мотиваційного профілю, що відбиває недостатню диференційованість мот</w:t>
      </w:r>
      <w:r w:rsidR="00557C00">
        <w:rPr>
          <w:rFonts w:ascii="Times New Roman" w:hAnsi="Times New Roman"/>
          <w:sz w:val="28"/>
          <w:szCs w:val="28"/>
          <w:lang w:val="uk-UA"/>
        </w:rPr>
        <w:t>иваційної ієрархії особистості.</w:t>
      </w:r>
    </w:p>
    <w:p w:rsidR="00EF3911" w:rsidRDefault="00EF3911" w:rsidP="00EF12D7">
      <w:pPr>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5187" w:rsidRPr="00CC6E6F" w:rsidRDefault="00BC51B0" w:rsidP="00CC6E6F">
      <w:pPr>
        <w:autoSpaceDE w:val="0"/>
        <w:autoSpaceDN w:val="0"/>
        <w:adjustRightInd w:val="0"/>
        <w:spacing w:after="0" w:line="360" w:lineRule="auto"/>
        <w:ind w:firstLine="709"/>
        <w:jc w:val="both"/>
        <w:rPr>
          <w:rFonts w:ascii="Times New Roman" w:hAnsi="Times New Roman"/>
          <w:i/>
          <w:sz w:val="28"/>
          <w:szCs w:val="28"/>
          <w:lang w:val="uk-UA"/>
        </w:rPr>
      </w:pPr>
      <w:r w:rsidRPr="00CC6E6F">
        <w:rPr>
          <w:rFonts w:ascii="Times New Roman" w:hAnsi="Times New Roman"/>
          <w:i/>
          <w:sz w:val="28"/>
          <w:szCs w:val="28"/>
          <w:lang w:val="uk-UA"/>
        </w:rPr>
        <w:t>Рис.</w:t>
      </w:r>
      <w:r w:rsidR="001403E9" w:rsidRPr="00CC6E6F">
        <w:rPr>
          <w:rFonts w:ascii="Times New Roman" w:hAnsi="Times New Roman"/>
          <w:i/>
          <w:sz w:val="28"/>
          <w:szCs w:val="28"/>
          <w:lang w:val="uk-UA"/>
        </w:rPr>
        <w:t xml:space="preserve"> </w:t>
      </w:r>
      <w:r w:rsidRPr="00CC6E6F">
        <w:rPr>
          <w:rFonts w:ascii="Times New Roman" w:hAnsi="Times New Roman"/>
          <w:i/>
          <w:sz w:val="28"/>
          <w:szCs w:val="28"/>
          <w:lang w:val="uk-UA"/>
        </w:rPr>
        <w:t xml:space="preserve">3.1. </w:t>
      </w:r>
      <w:r w:rsidR="0045435D" w:rsidRPr="00CC6E6F">
        <w:rPr>
          <w:rFonts w:ascii="Times New Roman" w:hAnsi="Times New Roman"/>
          <w:i/>
          <w:sz w:val="28"/>
          <w:szCs w:val="28"/>
          <w:lang w:val="uk-UA"/>
        </w:rPr>
        <w:t xml:space="preserve">Мотиви професійної та навчальної  діяльності магістрів у балах </w:t>
      </w:r>
      <w:r w:rsidR="00DF5617" w:rsidRPr="00CC6E6F">
        <w:rPr>
          <w:rFonts w:ascii="Times New Roman" w:hAnsi="Times New Roman"/>
          <w:i/>
          <w:sz w:val="28"/>
          <w:szCs w:val="28"/>
          <w:lang w:val="uk-UA"/>
        </w:rPr>
        <w:t>(констатувальний етап)</w:t>
      </w:r>
    </w:p>
    <w:p w:rsidR="00CC6E6F" w:rsidRDefault="00CC6E6F" w:rsidP="002D25A1">
      <w:pPr>
        <w:autoSpaceDE w:val="0"/>
        <w:autoSpaceDN w:val="0"/>
        <w:adjustRightInd w:val="0"/>
        <w:spacing w:after="0" w:line="360" w:lineRule="auto"/>
        <w:ind w:firstLine="709"/>
        <w:jc w:val="both"/>
        <w:rPr>
          <w:rFonts w:ascii="Times New Roman" w:hAnsi="Times New Roman"/>
          <w:sz w:val="28"/>
          <w:szCs w:val="28"/>
          <w:lang w:val="uk-UA"/>
        </w:rPr>
      </w:pPr>
    </w:p>
    <w:p w:rsidR="00466253" w:rsidRPr="00975193" w:rsidRDefault="00466253" w:rsidP="002D25A1">
      <w:pPr>
        <w:autoSpaceDE w:val="0"/>
        <w:autoSpaceDN w:val="0"/>
        <w:adjustRightInd w:val="0"/>
        <w:spacing w:after="0" w:line="360" w:lineRule="auto"/>
        <w:ind w:firstLine="709"/>
        <w:jc w:val="both"/>
        <w:rPr>
          <w:rFonts w:ascii="Times New Roman" w:hAnsi="Times New Roman"/>
          <w:sz w:val="28"/>
          <w:szCs w:val="28"/>
          <w:lang w:val="uk-UA"/>
        </w:rPr>
      </w:pPr>
      <w:r w:rsidRPr="00E5755A">
        <w:rPr>
          <w:rFonts w:ascii="Times New Roman" w:hAnsi="Times New Roman"/>
          <w:sz w:val="28"/>
          <w:szCs w:val="28"/>
          <w:lang w:val="uk-UA"/>
        </w:rPr>
        <w:t>Високий р</w:t>
      </w:r>
      <w:r w:rsidR="00557C00">
        <w:rPr>
          <w:rFonts w:ascii="Times New Roman" w:hAnsi="Times New Roman"/>
          <w:sz w:val="28"/>
          <w:szCs w:val="28"/>
          <w:lang w:val="uk-UA"/>
        </w:rPr>
        <w:t xml:space="preserve">івень прагнення до спілкування </w:t>
      </w:r>
      <w:r w:rsidRPr="00E5755A">
        <w:rPr>
          <w:rFonts w:ascii="Times New Roman" w:hAnsi="Times New Roman"/>
          <w:sz w:val="28"/>
          <w:szCs w:val="28"/>
          <w:lang w:val="uk-UA"/>
        </w:rPr>
        <w:t xml:space="preserve"> діагностований у </w:t>
      </w:r>
      <w:r w:rsidR="006F0697">
        <w:rPr>
          <w:rFonts w:ascii="Times New Roman" w:hAnsi="Times New Roman"/>
          <w:sz w:val="28"/>
          <w:szCs w:val="28"/>
          <w:lang w:val="uk-UA"/>
        </w:rPr>
        <w:t>81,</w:t>
      </w:r>
      <w:r w:rsidR="00A16EC5">
        <w:rPr>
          <w:rFonts w:ascii="Times New Roman" w:hAnsi="Times New Roman"/>
          <w:sz w:val="28"/>
          <w:szCs w:val="28"/>
          <w:lang w:val="uk-UA"/>
        </w:rPr>
        <w:t>2 %</w:t>
      </w:r>
      <w:r w:rsidR="00E5755A">
        <w:rPr>
          <w:rFonts w:ascii="Times New Roman" w:hAnsi="Times New Roman"/>
          <w:sz w:val="28"/>
          <w:szCs w:val="28"/>
          <w:lang w:val="uk-UA"/>
        </w:rPr>
        <w:t xml:space="preserve">; </w:t>
      </w:r>
      <w:r w:rsidRPr="00E5755A">
        <w:rPr>
          <w:rFonts w:ascii="Times New Roman" w:hAnsi="Times New Roman"/>
          <w:sz w:val="28"/>
          <w:szCs w:val="28"/>
          <w:lang w:val="uk-UA"/>
        </w:rPr>
        <w:t xml:space="preserve">другу позицію займає мотив </w:t>
      </w:r>
      <w:r w:rsidR="00E5755A">
        <w:rPr>
          <w:rFonts w:ascii="Times New Roman" w:hAnsi="Times New Roman"/>
          <w:sz w:val="28"/>
          <w:szCs w:val="28"/>
          <w:lang w:val="uk-UA"/>
        </w:rPr>
        <w:t xml:space="preserve">соціального статусу, який установлено у </w:t>
      </w:r>
      <w:r w:rsidR="00A16EC5" w:rsidRPr="00E5755A">
        <w:rPr>
          <w:rFonts w:ascii="Times New Roman" w:hAnsi="Times New Roman"/>
          <w:sz w:val="28"/>
          <w:szCs w:val="28"/>
          <w:lang w:val="uk-UA"/>
        </w:rPr>
        <w:t>75</w:t>
      </w:r>
      <w:r w:rsidR="00A16EC5">
        <w:rPr>
          <w:rFonts w:ascii="Times New Roman" w:hAnsi="Times New Roman"/>
          <w:sz w:val="28"/>
          <w:szCs w:val="28"/>
          <w:lang w:val="uk-UA"/>
        </w:rPr>
        <w:t xml:space="preserve"> </w:t>
      </w:r>
      <w:r w:rsidR="00E5755A">
        <w:rPr>
          <w:rFonts w:ascii="Times New Roman" w:hAnsi="Times New Roman"/>
          <w:sz w:val="28"/>
          <w:szCs w:val="28"/>
          <w:lang w:val="uk-UA"/>
        </w:rPr>
        <w:t xml:space="preserve">% опитаних; </w:t>
      </w:r>
      <w:r w:rsidR="00B515B1" w:rsidRPr="00FA7AFD">
        <w:rPr>
          <w:lang w:val="uk-UA"/>
        </w:rPr>
        <w:t xml:space="preserve"> </w:t>
      </w:r>
      <w:r w:rsidR="00A53303">
        <w:rPr>
          <w:rFonts w:ascii="Times New Roman" w:hAnsi="Times New Roman"/>
          <w:sz w:val="28"/>
          <w:szCs w:val="28"/>
          <w:lang w:val="uk-UA"/>
        </w:rPr>
        <w:t xml:space="preserve">наступний - </w:t>
      </w:r>
      <w:r w:rsidR="00A53303" w:rsidRPr="00A53303">
        <w:rPr>
          <w:rFonts w:ascii="Times New Roman" w:hAnsi="Times New Roman"/>
          <w:sz w:val="28"/>
          <w:szCs w:val="28"/>
          <w:lang w:val="uk-UA"/>
        </w:rPr>
        <w:t>життєвого забезпечення</w:t>
      </w:r>
      <w:r w:rsidR="00E5755A" w:rsidRPr="00E5755A">
        <w:rPr>
          <w:rFonts w:ascii="Times New Roman" w:hAnsi="Times New Roman"/>
          <w:sz w:val="28"/>
          <w:szCs w:val="28"/>
          <w:lang w:val="uk-UA"/>
        </w:rPr>
        <w:t>, високий рівень</w:t>
      </w:r>
      <w:r w:rsidR="00A53303">
        <w:rPr>
          <w:rFonts w:ascii="Times New Roman" w:hAnsi="Times New Roman"/>
          <w:sz w:val="28"/>
          <w:szCs w:val="28"/>
          <w:lang w:val="uk-UA"/>
        </w:rPr>
        <w:t xml:space="preserve"> прояву якого виявлено у </w:t>
      </w:r>
      <w:r w:rsidR="00FC1AB7">
        <w:rPr>
          <w:rFonts w:ascii="Times New Roman" w:hAnsi="Times New Roman"/>
          <w:sz w:val="28"/>
          <w:szCs w:val="28"/>
          <w:lang w:val="uk-UA"/>
        </w:rPr>
        <w:t xml:space="preserve">62,5 </w:t>
      </w:r>
      <w:r w:rsidR="00557C00">
        <w:rPr>
          <w:rFonts w:ascii="Times New Roman" w:hAnsi="Times New Roman"/>
          <w:sz w:val="28"/>
          <w:szCs w:val="28"/>
          <w:lang w:val="uk-UA"/>
        </w:rPr>
        <w:t>%</w:t>
      </w:r>
      <w:r w:rsidR="00FC1AB7">
        <w:rPr>
          <w:rFonts w:ascii="Times New Roman" w:hAnsi="Times New Roman"/>
          <w:sz w:val="28"/>
          <w:szCs w:val="28"/>
          <w:lang w:val="uk-UA"/>
        </w:rPr>
        <w:t xml:space="preserve">; </w:t>
      </w:r>
      <w:r w:rsidRPr="00E5755A">
        <w:rPr>
          <w:rFonts w:ascii="Times New Roman" w:hAnsi="Times New Roman"/>
          <w:sz w:val="28"/>
          <w:szCs w:val="28"/>
          <w:lang w:val="uk-UA"/>
        </w:rPr>
        <w:t>наступний</w:t>
      </w:r>
      <w:r w:rsidR="00FC1AB7" w:rsidRPr="00FC1AB7">
        <w:rPr>
          <w:rFonts w:ascii="Times New Roman" w:hAnsi="Times New Roman"/>
          <w:sz w:val="28"/>
          <w:szCs w:val="28"/>
          <w:lang w:val="uk-UA"/>
        </w:rPr>
        <w:t xml:space="preserve"> </w:t>
      </w:r>
      <w:r w:rsidR="00FC1AB7">
        <w:rPr>
          <w:rFonts w:ascii="Times New Roman" w:hAnsi="Times New Roman"/>
          <w:sz w:val="28"/>
          <w:szCs w:val="28"/>
          <w:lang w:val="uk-UA"/>
        </w:rPr>
        <w:t xml:space="preserve">- </w:t>
      </w:r>
      <w:r w:rsidR="00FC1AB7" w:rsidRPr="00E5755A">
        <w:rPr>
          <w:rFonts w:ascii="Times New Roman" w:hAnsi="Times New Roman"/>
          <w:sz w:val="28"/>
          <w:szCs w:val="28"/>
          <w:lang w:val="uk-UA"/>
        </w:rPr>
        <w:t>мотив творчої</w:t>
      </w:r>
      <w:r w:rsidR="00FC1AB7">
        <w:rPr>
          <w:rFonts w:ascii="Times New Roman" w:hAnsi="Times New Roman"/>
          <w:sz w:val="28"/>
          <w:szCs w:val="28"/>
          <w:lang w:val="uk-UA"/>
        </w:rPr>
        <w:t xml:space="preserve"> </w:t>
      </w:r>
      <w:r w:rsidR="00FC1AB7" w:rsidRPr="00E5755A">
        <w:rPr>
          <w:rFonts w:ascii="Times New Roman" w:hAnsi="Times New Roman"/>
          <w:sz w:val="28"/>
          <w:szCs w:val="28"/>
          <w:lang w:val="uk-UA"/>
        </w:rPr>
        <w:t>активності особистості</w:t>
      </w:r>
      <w:r w:rsidR="00FC1AB7">
        <w:rPr>
          <w:rFonts w:ascii="Times New Roman" w:hAnsi="Times New Roman"/>
          <w:sz w:val="28"/>
          <w:szCs w:val="28"/>
          <w:lang w:val="uk-UA"/>
        </w:rPr>
        <w:t>, де високи</w:t>
      </w:r>
      <w:r w:rsidR="009E4D9D">
        <w:rPr>
          <w:rFonts w:ascii="Times New Roman" w:hAnsi="Times New Roman"/>
          <w:sz w:val="28"/>
          <w:szCs w:val="28"/>
          <w:lang w:val="uk-UA"/>
        </w:rPr>
        <w:t>й рівень прояву у</w:t>
      </w:r>
      <w:r w:rsidR="00FC1AB7">
        <w:rPr>
          <w:rFonts w:ascii="Times New Roman" w:hAnsi="Times New Roman"/>
          <w:sz w:val="28"/>
          <w:szCs w:val="28"/>
          <w:lang w:val="uk-UA"/>
        </w:rPr>
        <w:t xml:space="preserve"> </w:t>
      </w:r>
      <w:r w:rsidR="005D7184">
        <w:rPr>
          <w:rFonts w:ascii="Times New Roman" w:hAnsi="Times New Roman"/>
          <w:sz w:val="28"/>
          <w:szCs w:val="28"/>
          <w:lang w:val="uk-UA"/>
        </w:rPr>
        <w:t xml:space="preserve">56,2 </w:t>
      </w:r>
      <w:r w:rsidR="00FC1AB7">
        <w:rPr>
          <w:rFonts w:ascii="Times New Roman" w:hAnsi="Times New Roman"/>
          <w:sz w:val="28"/>
          <w:szCs w:val="28"/>
          <w:lang w:val="uk-UA"/>
        </w:rPr>
        <w:t>%</w:t>
      </w:r>
      <w:r w:rsidRPr="00E5755A">
        <w:rPr>
          <w:rFonts w:ascii="Times New Roman" w:hAnsi="Times New Roman"/>
          <w:sz w:val="28"/>
          <w:szCs w:val="28"/>
          <w:lang w:val="uk-UA"/>
        </w:rPr>
        <w:t>;</w:t>
      </w:r>
      <w:r w:rsidR="00975193">
        <w:rPr>
          <w:rFonts w:ascii="Times New Roman" w:hAnsi="Times New Roman"/>
          <w:sz w:val="28"/>
          <w:szCs w:val="28"/>
          <w:lang w:val="uk-UA"/>
        </w:rPr>
        <w:t xml:space="preserve"> </w:t>
      </w:r>
      <w:r w:rsidR="00FA7AFD" w:rsidRPr="00FA7AFD">
        <w:rPr>
          <w:rFonts w:ascii="Times New Roman" w:hAnsi="Times New Roman"/>
          <w:sz w:val="28"/>
          <w:szCs w:val="28"/>
          <w:lang w:val="uk-UA"/>
        </w:rPr>
        <w:t xml:space="preserve">мотиви загальної активності </w:t>
      </w:r>
      <w:r w:rsidR="00FA7AFD">
        <w:rPr>
          <w:rFonts w:ascii="Times New Roman" w:hAnsi="Times New Roman"/>
          <w:sz w:val="28"/>
          <w:szCs w:val="28"/>
          <w:lang w:val="uk-UA"/>
        </w:rPr>
        <w:t xml:space="preserve">та соціальної корисності </w:t>
      </w:r>
      <w:r w:rsidRPr="00FA7AFD">
        <w:rPr>
          <w:rFonts w:ascii="Times New Roman" w:hAnsi="Times New Roman"/>
          <w:sz w:val="28"/>
          <w:szCs w:val="28"/>
          <w:lang w:val="uk-UA"/>
        </w:rPr>
        <w:t xml:space="preserve"> займають </w:t>
      </w:r>
      <w:r w:rsidR="00FA7AFD">
        <w:rPr>
          <w:rFonts w:ascii="Times New Roman" w:hAnsi="Times New Roman"/>
          <w:sz w:val="28"/>
          <w:szCs w:val="28"/>
          <w:lang w:val="uk-UA"/>
        </w:rPr>
        <w:t xml:space="preserve">у </w:t>
      </w:r>
      <w:r w:rsidR="00FA7AFD" w:rsidRPr="00FA7AFD">
        <w:rPr>
          <w:rFonts w:ascii="Times New Roman" w:hAnsi="Times New Roman"/>
          <w:sz w:val="28"/>
          <w:szCs w:val="28"/>
          <w:lang w:val="uk-UA"/>
        </w:rPr>
        <w:t>структурі особистісної мотивації</w:t>
      </w:r>
      <w:r w:rsidR="00FA7AFD" w:rsidRPr="00466253">
        <w:rPr>
          <w:rFonts w:ascii="Times New Roman" w:hAnsi="Times New Roman"/>
          <w:b/>
          <w:sz w:val="28"/>
          <w:szCs w:val="28"/>
          <w:lang w:val="uk-UA"/>
        </w:rPr>
        <w:t xml:space="preserve"> </w:t>
      </w:r>
      <w:r w:rsidR="00FA7AFD">
        <w:rPr>
          <w:rFonts w:ascii="Times New Roman" w:hAnsi="Times New Roman"/>
          <w:sz w:val="28"/>
          <w:szCs w:val="28"/>
          <w:lang w:val="uk-UA"/>
        </w:rPr>
        <w:t xml:space="preserve">найнижчу позицію </w:t>
      </w:r>
      <w:r w:rsidR="00557C00">
        <w:rPr>
          <w:rFonts w:ascii="Times New Roman" w:hAnsi="Times New Roman"/>
          <w:sz w:val="28"/>
          <w:szCs w:val="28"/>
          <w:lang w:val="uk-UA"/>
        </w:rPr>
        <w:t>і</w:t>
      </w:r>
      <w:r w:rsidRPr="00466253">
        <w:rPr>
          <w:rFonts w:ascii="Times New Roman" w:hAnsi="Times New Roman"/>
          <w:b/>
          <w:sz w:val="28"/>
          <w:szCs w:val="28"/>
          <w:lang w:val="uk-UA"/>
        </w:rPr>
        <w:t xml:space="preserve"> </w:t>
      </w:r>
      <w:r w:rsidRPr="00FA7AFD">
        <w:rPr>
          <w:rFonts w:ascii="Times New Roman" w:hAnsi="Times New Roman"/>
          <w:sz w:val="28"/>
          <w:szCs w:val="28"/>
          <w:lang w:val="uk-UA"/>
        </w:rPr>
        <w:t xml:space="preserve">проявляються </w:t>
      </w:r>
      <w:r w:rsidR="00FA7AFD">
        <w:rPr>
          <w:rFonts w:ascii="Times New Roman" w:hAnsi="Times New Roman"/>
          <w:sz w:val="28"/>
          <w:szCs w:val="28"/>
          <w:lang w:val="uk-UA"/>
        </w:rPr>
        <w:t xml:space="preserve"> у </w:t>
      </w:r>
      <w:r w:rsidR="00975193">
        <w:rPr>
          <w:rFonts w:ascii="Times New Roman" w:hAnsi="Times New Roman"/>
          <w:b/>
          <w:sz w:val="28"/>
          <w:szCs w:val="28"/>
          <w:lang w:val="uk-UA"/>
        </w:rPr>
        <w:t xml:space="preserve"> </w:t>
      </w:r>
      <w:r w:rsidR="00F75A7D" w:rsidRPr="00F75A7D">
        <w:rPr>
          <w:rFonts w:ascii="Times New Roman" w:hAnsi="Times New Roman"/>
          <w:sz w:val="28"/>
          <w:szCs w:val="28"/>
          <w:lang w:val="uk-UA"/>
        </w:rPr>
        <w:t xml:space="preserve">50 </w:t>
      </w:r>
      <w:r w:rsidR="00975193" w:rsidRPr="007C2229">
        <w:rPr>
          <w:rFonts w:ascii="Times New Roman" w:hAnsi="Times New Roman"/>
          <w:sz w:val="28"/>
          <w:szCs w:val="28"/>
          <w:lang w:val="uk-UA"/>
        </w:rPr>
        <w:t>%</w:t>
      </w:r>
      <w:r w:rsidR="00FA7AFD" w:rsidRPr="007C2229">
        <w:rPr>
          <w:rFonts w:ascii="Times New Roman" w:hAnsi="Times New Roman"/>
          <w:sz w:val="28"/>
          <w:szCs w:val="28"/>
          <w:lang w:val="uk-UA"/>
        </w:rPr>
        <w:t xml:space="preserve"> менеджерів</w:t>
      </w:r>
      <w:r w:rsidR="00FA7AFD">
        <w:rPr>
          <w:rFonts w:ascii="Times New Roman" w:hAnsi="Times New Roman"/>
          <w:b/>
          <w:sz w:val="28"/>
          <w:szCs w:val="28"/>
          <w:lang w:val="uk-UA"/>
        </w:rPr>
        <w:t xml:space="preserve">. </w:t>
      </w:r>
    </w:p>
    <w:p w:rsidR="00466253" w:rsidRPr="00F75A7D" w:rsidRDefault="000953D2" w:rsidP="002D25A1">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результаті було встановлено, що </w:t>
      </w:r>
      <w:r w:rsidR="0040580E">
        <w:rPr>
          <w:rFonts w:ascii="Times New Roman" w:hAnsi="Times New Roman"/>
          <w:sz w:val="28"/>
          <w:szCs w:val="28"/>
          <w:lang w:val="uk-UA"/>
        </w:rPr>
        <w:t xml:space="preserve">у </w:t>
      </w:r>
      <w:r w:rsidR="00B53C17">
        <w:rPr>
          <w:rFonts w:ascii="Times New Roman" w:hAnsi="Times New Roman"/>
          <w:sz w:val="28"/>
          <w:szCs w:val="28"/>
          <w:lang w:val="uk-UA"/>
        </w:rPr>
        <w:t>56,2</w:t>
      </w:r>
      <w:r w:rsidR="00AA2DD5" w:rsidRPr="00AA2DD5">
        <w:rPr>
          <w:rFonts w:ascii="Times New Roman" w:hAnsi="Times New Roman"/>
          <w:sz w:val="28"/>
          <w:szCs w:val="28"/>
          <w:lang w:val="uk-UA"/>
        </w:rPr>
        <w:t xml:space="preserve"> % </w:t>
      </w:r>
      <w:r w:rsidR="005033F2">
        <w:rPr>
          <w:rFonts w:ascii="Times New Roman" w:hAnsi="Times New Roman"/>
          <w:sz w:val="28"/>
          <w:szCs w:val="28"/>
          <w:lang w:val="uk-UA"/>
        </w:rPr>
        <w:t xml:space="preserve">магістрів </w:t>
      </w:r>
      <w:r w:rsidR="00D40811">
        <w:rPr>
          <w:rFonts w:ascii="Times New Roman" w:hAnsi="Times New Roman"/>
          <w:sz w:val="28"/>
          <w:szCs w:val="28"/>
          <w:lang w:val="uk-UA"/>
        </w:rPr>
        <w:t xml:space="preserve">переважають </w:t>
      </w:r>
      <w:r w:rsidR="00F9501F">
        <w:rPr>
          <w:rFonts w:ascii="Times New Roman" w:hAnsi="Times New Roman"/>
          <w:sz w:val="28"/>
          <w:szCs w:val="28"/>
          <w:lang w:val="uk-UA"/>
        </w:rPr>
        <w:t>побутові мотиви</w:t>
      </w:r>
      <w:r w:rsidR="00DC120E">
        <w:rPr>
          <w:rFonts w:ascii="Times New Roman" w:hAnsi="Times New Roman"/>
          <w:sz w:val="28"/>
          <w:szCs w:val="28"/>
          <w:lang w:val="uk-UA"/>
        </w:rPr>
        <w:t>,</w:t>
      </w:r>
      <w:r w:rsidR="00F9501F">
        <w:rPr>
          <w:rFonts w:ascii="Times New Roman" w:hAnsi="Times New Roman"/>
          <w:sz w:val="28"/>
          <w:szCs w:val="28"/>
          <w:lang w:val="uk-UA"/>
        </w:rPr>
        <w:t xml:space="preserve"> </w:t>
      </w:r>
      <w:r w:rsidR="00DC120E">
        <w:rPr>
          <w:rFonts w:ascii="Times New Roman" w:hAnsi="Times New Roman"/>
          <w:sz w:val="28"/>
          <w:szCs w:val="28"/>
          <w:lang w:val="uk-UA"/>
        </w:rPr>
        <w:t xml:space="preserve">37,5 % </w:t>
      </w:r>
      <w:r w:rsidR="00AA2DD5" w:rsidRPr="00AA2DD5">
        <w:rPr>
          <w:rFonts w:ascii="Times New Roman" w:hAnsi="Times New Roman"/>
          <w:sz w:val="28"/>
          <w:szCs w:val="28"/>
          <w:lang w:val="uk-UA"/>
        </w:rPr>
        <w:t xml:space="preserve"> не </w:t>
      </w:r>
      <w:r w:rsidR="00953CBF">
        <w:rPr>
          <w:rFonts w:ascii="Times New Roman" w:hAnsi="Times New Roman"/>
          <w:sz w:val="28"/>
          <w:szCs w:val="28"/>
          <w:lang w:val="uk-UA"/>
        </w:rPr>
        <w:t>орієнтовані на професійний успіх</w:t>
      </w:r>
      <w:r w:rsidR="00AA2DD5" w:rsidRPr="00AA2DD5">
        <w:rPr>
          <w:rFonts w:ascii="Times New Roman" w:hAnsi="Times New Roman"/>
          <w:sz w:val="28"/>
          <w:szCs w:val="28"/>
          <w:lang w:val="uk-UA"/>
        </w:rPr>
        <w:t>, а з-поміж значущих</w:t>
      </w:r>
      <w:r w:rsidR="00DC120E" w:rsidRPr="00DC120E">
        <w:rPr>
          <w:lang w:val="uk-UA"/>
        </w:rPr>
        <w:t xml:space="preserve"> </w:t>
      </w:r>
      <w:r w:rsidR="00DC120E" w:rsidRPr="00DC120E">
        <w:rPr>
          <w:rFonts w:ascii="Times New Roman" w:hAnsi="Times New Roman"/>
          <w:sz w:val="28"/>
          <w:szCs w:val="28"/>
          <w:lang w:val="uk-UA"/>
        </w:rPr>
        <w:t>орієнтацій надають перевагу матеріальному забе</w:t>
      </w:r>
      <w:r w:rsidR="00DC120E">
        <w:rPr>
          <w:rFonts w:ascii="Times New Roman" w:hAnsi="Times New Roman"/>
          <w:sz w:val="28"/>
          <w:szCs w:val="28"/>
          <w:lang w:val="uk-UA"/>
        </w:rPr>
        <w:t xml:space="preserve">зпеченню, добробуту, можливості </w:t>
      </w:r>
      <w:r w:rsidR="00DC120E" w:rsidRPr="00DC120E">
        <w:rPr>
          <w:rFonts w:ascii="Times New Roman" w:hAnsi="Times New Roman"/>
          <w:sz w:val="28"/>
          <w:szCs w:val="28"/>
          <w:lang w:val="uk-UA"/>
        </w:rPr>
        <w:t xml:space="preserve">виконувати цікаву роботу й </w:t>
      </w:r>
      <w:r w:rsidR="001B2491">
        <w:rPr>
          <w:rFonts w:ascii="Times New Roman" w:hAnsi="Times New Roman"/>
          <w:sz w:val="28"/>
          <w:szCs w:val="28"/>
          <w:lang w:val="uk-UA"/>
        </w:rPr>
        <w:t xml:space="preserve">спілкуватися </w:t>
      </w:r>
      <w:r w:rsidR="00DC120E" w:rsidRPr="00DC120E">
        <w:rPr>
          <w:rFonts w:ascii="Times New Roman" w:hAnsi="Times New Roman"/>
          <w:sz w:val="28"/>
          <w:szCs w:val="28"/>
          <w:lang w:val="uk-UA"/>
        </w:rPr>
        <w:t>з ус</w:t>
      </w:r>
      <w:r w:rsidR="00665907">
        <w:rPr>
          <w:rFonts w:ascii="Times New Roman" w:hAnsi="Times New Roman"/>
          <w:sz w:val="28"/>
          <w:szCs w:val="28"/>
          <w:lang w:val="uk-UA"/>
        </w:rPr>
        <w:t>пішними особистостями. З</w:t>
      </w:r>
      <w:r w:rsidR="00665907" w:rsidRPr="00DC120E">
        <w:rPr>
          <w:rFonts w:ascii="Times New Roman" w:hAnsi="Times New Roman"/>
          <w:sz w:val="28"/>
          <w:szCs w:val="28"/>
          <w:lang w:val="uk-UA"/>
        </w:rPr>
        <w:t xml:space="preserve">а результатами опитування </w:t>
      </w:r>
      <w:r w:rsidR="00665907">
        <w:rPr>
          <w:rFonts w:ascii="Times New Roman" w:hAnsi="Times New Roman"/>
          <w:sz w:val="28"/>
          <w:szCs w:val="28"/>
          <w:lang w:val="uk-UA"/>
        </w:rPr>
        <w:t xml:space="preserve">установлено, що лише 18,8 </w:t>
      </w:r>
      <w:r w:rsidR="00DC120E" w:rsidRPr="00DC120E">
        <w:rPr>
          <w:rFonts w:ascii="Times New Roman" w:hAnsi="Times New Roman"/>
          <w:sz w:val="28"/>
          <w:szCs w:val="28"/>
          <w:lang w:val="uk-UA"/>
        </w:rPr>
        <w:t>%</w:t>
      </w:r>
      <w:r w:rsidR="00953CBF">
        <w:rPr>
          <w:rFonts w:ascii="Times New Roman" w:hAnsi="Times New Roman"/>
          <w:sz w:val="28"/>
          <w:szCs w:val="28"/>
          <w:lang w:val="uk-UA"/>
        </w:rPr>
        <w:t xml:space="preserve"> </w:t>
      </w:r>
      <w:r w:rsidR="00DC120E" w:rsidRPr="00DC120E">
        <w:rPr>
          <w:rFonts w:ascii="Times New Roman" w:hAnsi="Times New Roman"/>
          <w:sz w:val="28"/>
          <w:szCs w:val="28"/>
          <w:lang w:val="uk-UA"/>
        </w:rPr>
        <w:lastRenderedPageBreak/>
        <w:t>вважають обрану</w:t>
      </w:r>
      <w:r w:rsidR="00953CBF">
        <w:rPr>
          <w:rFonts w:ascii="Times New Roman" w:hAnsi="Times New Roman"/>
          <w:sz w:val="28"/>
          <w:szCs w:val="28"/>
          <w:lang w:val="uk-UA"/>
        </w:rPr>
        <w:t xml:space="preserve"> </w:t>
      </w:r>
      <w:r w:rsidR="00665907">
        <w:rPr>
          <w:rFonts w:ascii="Times New Roman" w:hAnsi="Times New Roman"/>
          <w:sz w:val="28"/>
          <w:szCs w:val="28"/>
          <w:lang w:val="uk-UA"/>
        </w:rPr>
        <w:t xml:space="preserve">управлінську діяльність </w:t>
      </w:r>
      <w:r w:rsidR="00DC120E" w:rsidRPr="00DC120E">
        <w:rPr>
          <w:rFonts w:ascii="Times New Roman" w:hAnsi="Times New Roman"/>
          <w:sz w:val="28"/>
          <w:szCs w:val="28"/>
          <w:lang w:val="uk-UA"/>
        </w:rPr>
        <w:t xml:space="preserve"> однією з пріоритетних цінностей, прагнуть до </w:t>
      </w:r>
      <w:r w:rsidR="00665907">
        <w:rPr>
          <w:rFonts w:ascii="Times New Roman" w:hAnsi="Times New Roman"/>
          <w:sz w:val="28"/>
          <w:szCs w:val="28"/>
          <w:lang w:val="uk-UA"/>
        </w:rPr>
        <w:t xml:space="preserve">поповнення </w:t>
      </w:r>
      <w:r w:rsidR="00DC120E" w:rsidRPr="00DC120E">
        <w:rPr>
          <w:rFonts w:ascii="Times New Roman" w:hAnsi="Times New Roman"/>
          <w:sz w:val="28"/>
          <w:szCs w:val="28"/>
          <w:lang w:val="uk-UA"/>
        </w:rPr>
        <w:t>знань, оволодіння</w:t>
      </w:r>
      <w:r w:rsidR="004B5187">
        <w:rPr>
          <w:rFonts w:ascii="Times New Roman" w:hAnsi="Times New Roman"/>
          <w:b/>
          <w:sz w:val="28"/>
          <w:szCs w:val="28"/>
          <w:lang w:val="uk-UA"/>
        </w:rPr>
        <w:t xml:space="preserve"> </w:t>
      </w:r>
      <w:r w:rsidR="00665907">
        <w:rPr>
          <w:rFonts w:ascii="Times New Roman" w:hAnsi="Times New Roman"/>
          <w:sz w:val="28"/>
          <w:szCs w:val="28"/>
          <w:lang w:val="uk-UA"/>
        </w:rPr>
        <w:t>професійно важливими компетенціями. 43,7</w:t>
      </w:r>
      <w:r w:rsidR="00DC120E" w:rsidRPr="00DC120E">
        <w:rPr>
          <w:rFonts w:ascii="Times New Roman" w:hAnsi="Times New Roman"/>
          <w:sz w:val="28"/>
          <w:szCs w:val="28"/>
          <w:lang w:val="uk-UA"/>
        </w:rPr>
        <w:t xml:space="preserve"> % </w:t>
      </w:r>
      <w:r w:rsidR="001B2491">
        <w:rPr>
          <w:rFonts w:ascii="Times New Roman" w:hAnsi="Times New Roman"/>
          <w:sz w:val="28"/>
          <w:szCs w:val="28"/>
          <w:lang w:val="uk-UA"/>
        </w:rPr>
        <w:t xml:space="preserve">респондентів </w:t>
      </w:r>
      <w:r w:rsidR="00DC120E" w:rsidRPr="00DC120E">
        <w:rPr>
          <w:rFonts w:ascii="Times New Roman" w:hAnsi="Times New Roman"/>
          <w:sz w:val="28"/>
          <w:szCs w:val="28"/>
          <w:lang w:val="uk-UA"/>
        </w:rPr>
        <w:t>не мають чітко вираженого мотиву здобуття вищої освіти.</w:t>
      </w:r>
    </w:p>
    <w:p w:rsidR="00AA2DD5" w:rsidRPr="00AA2DD5" w:rsidRDefault="004B5187" w:rsidP="002D25A1">
      <w:pPr>
        <w:autoSpaceDE w:val="0"/>
        <w:autoSpaceDN w:val="0"/>
        <w:adjustRightInd w:val="0"/>
        <w:spacing w:after="0" w:line="360" w:lineRule="auto"/>
        <w:ind w:firstLine="709"/>
        <w:jc w:val="both"/>
        <w:rPr>
          <w:rFonts w:ascii="Times New Roman" w:hAnsi="Times New Roman"/>
          <w:sz w:val="28"/>
          <w:szCs w:val="28"/>
          <w:lang w:val="uk-UA"/>
        </w:rPr>
      </w:pPr>
      <w:r w:rsidRPr="004B5187">
        <w:rPr>
          <w:rFonts w:ascii="Times New Roman" w:hAnsi="Times New Roman"/>
          <w:sz w:val="28"/>
          <w:szCs w:val="28"/>
          <w:lang w:val="uk-UA"/>
        </w:rPr>
        <w:t>Узагальнення проаналізованих результатів педа</w:t>
      </w:r>
      <w:r w:rsidR="001B2491">
        <w:rPr>
          <w:rFonts w:ascii="Times New Roman" w:hAnsi="Times New Roman"/>
          <w:sz w:val="28"/>
          <w:szCs w:val="28"/>
          <w:lang w:val="uk-UA"/>
        </w:rPr>
        <w:t xml:space="preserve">гогічного діагностування рівнів </w:t>
      </w:r>
      <w:r w:rsidRPr="004B5187">
        <w:rPr>
          <w:rFonts w:ascii="Times New Roman" w:hAnsi="Times New Roman"/>
          <w:sz w:val="28"/>
          <w:szCs w:val="28"/>
          <w:lang w:val="uk-UA"/>
        </w:rPr>
        <w:t xml:space="preserve">розвитку кар’єрної компетентності майбутніх </w:t>
      </w:r>
      <w:r w:rsidR="001B2491">
        <w:rPr>
          <w:rFonts w:ascii="Times New Roman" w:hAnsi="Times New Roman"/>
          <w:sz w:val="28"/>
          <w:szCs w:val="28"/>
          <w:lang w:val="uk-UA"/>
        </w:rPr>
        <w:t xml:space="preserve">менеджерів </w:t>
      </w:r>
      <w:r w:rsidRPr="004B5187">
        <w:rPr>
          <w:rFonts w:ascii="Times New Roman" w:hAnsi="Times New Roman"/>
          <w:sz w:val="28"/>
          <w:szCs w:val="28"/>
          <w:lang w:val="uk-UA"/>
        </w:rPr>
        <w:t>за показн</w:t>
      </w:r>
      <w:r w:rsidR="001B2491">
        <w:rPr>
          <w:rFonts w:ascii="Times New Roman" w:hAnsi="Times New Roman"/>
          <w:sz w:val="28"/>
          <w:szCs w:val="28"/>
          <w:lang w:val="uk-UA"/>
        </w:rPr>
        <w:t xml:space="preserve">иками мотиваційного критерію на </w:t>
      </w:r>
      <w:r w:rsidRPr="004B5187">
        <w:rPr>
          <w:rFonts w:ascii="Times New Roman" w:hAnsi="Times New Roman"/>
          <w:sz w:val="28"/>
          <w:szCs w:val="28"/>
          <w:lang w:val="uk-UA"/>
        </w:rPr>
        <w:t xml:space="preserve">констатувальному етапі експерименту переконує, що </w:t>
      </w:r>
      <w:r w:rsidR="004757FB">
        <w:rPr>
          <w:rFonts w:ascii="Times New Roman" w:hAnsi="Times New Roman"/>
          <w:sz w:val="28"/>
          <w:szCs w:val="28"/>
          <w:lang w:val="uk-UA"/>
        </w:rPr>
        <w:t xml:space="preserve">високий </w:t>
      </w:r>
      <w:r w:rsidRPr="004B5187">
        <w:rPr>
          <w:rFonts w:ascii="Times New Roman" w:hAnsi="Times New Roman"/>
          <w:sz w:val="28"/>
          <w:szCs w:val="28"/>
          <w:lang w:val="uk-UA"/>
        </w:rPr>
        <w:t>рівень розвитку</w:t>
      </w:r>
      <w:r w:rsidR="004757FB">
        <w:rPr>
          <w:rFonts w:ascii="Times New Roman" w:hAnsi="Times New Roman"/>
          <w:sz w:val="28"/>
          <w:szCs w:val="28"/>
          <w:lang w:val="uk-UA"/>
        </w:rPr>
        <w:t xml:space="preserve"> </w:t>
      </w:r>
      <w:r w:rsidRPr="004B5187">
        <w:rPr>
          <w:rFonts w:ascii="Times New Roman" w:hAnsi="Times New Roman"/>
          <w:sz w:val="28"/>
          <w:szCs w:val="28"/>
          <w:lang w:val="uk-UA"/>
        </w:rPr>
        <w:t>мотиваційно</w:t>
      </w:r>
      <w:r w:rsidR="00921AA2">
        <w:rPr>
          <w:rFonts w:ascii="Times New Roman" w:hAnsi="Times New Roman"/>
          <w:sz w:val="28"/>
          <w:szCs w:val="28"/>
          <w:lang w:val="uk-UA"/>
        </w:rPr>
        <w:t>го</w:t>
      </w:r>
      <w:r w:rsidRPr="004B5187">
        <w:rPr>
          <w:rFonts w:ascii="Times New Roman" w:hAnsi="Times New Roman"/>
          <w:sz w:val="28"/>
          <w:szCs w:val="28"/>
          <w:lang w:val="uk-UA"/>
        </w:rPr>
        <w:t xml:space="preserve"> компонента досліджуваного феномену притаманний </w:t>
      </w:r>
      <w:r w:rsidR="00921AA2">
        <w:rPr>
          <w:rFonts w:ascii="Times New Roman" w:hAnsi="Times New Roman"/>
          <w:sz w:val="28"/>
          <w:szCs w:val="28"/>
          <w:lang w:val="uk-UA"/>
        </w:rPr>
        <w:t>18,</w:t>
      </w:r>
      <w:r w:rsidR="00663542">
        <w:rPr>
          <w:rFonts w:ascii="Times New Roman" w:hAnsi="Times New Roman"/>
          <w:sz w:val="28"/>
          <w:szCs w:val="28"/>
          <w:lang w:val="uk-UA"/>
        </w:rPr>
        <w:t xml:space="preserve">8 </w:t>
      </w:r>
      <w:r w:rsidRPr="004B5187">
        <w:rPr>
          <w:rFonts w:ascii="Times New Roman" w:hAnsi="Times New Roman"/>
          <w:sz w:val="28"/>
          <w:szCs w:val="28"/>
          <w:lang w:val="uk-UA"/>
        </w:rPr>
        <w:t xml:space="preserve">%, </w:t>
      </w:r>
      <w:r w:rsidR="004757FB">
        <w:rPr>
          <w:rFonts w:ascii="Times New Roman" w:hAnsi="Times New Roman"/>
          <w:sz w:val="28"/>
          <w:szCs w:val="28"/>
          <w:lang w:val="uk-UA"/>
        </w:rPr>
        <w:t xml:space="preserve">середній </w:t>
      </w:r>
      <w:r w:rsidR="00663542">
        <w:rPr>
          <w:rFonts w:ascii="Times New Roman" w:hAnsi="Times New Roman"/>
          <w:sz w:val="28"/>
          <w:szCs w:val="28"/>
          <w:lang w:val="uk-UA"/>
        </w:rPr>
        <w:t xml:space="preserve">– 37,5 % </w:t>
      </w:r>
      <w:r w:rsidRPr="004B5187">
        <w:rPr>
          <w:rFonts w:ascii="Times New Roman" w:hAnsi="Times New Roman"/>
          <w:sz w:val="28"/>
          <w:szCs w:val="28"/>
          <w:lang w:val="uk-UA"/>
        </w:rPr>
        <w:t xml:space="preserve"> </w:t>
      </w:r>
      <w:r w:rsidR="004757FB">
        <w:rPr>
          <w:rFonts w:ascii="Times New Roman" w:hAnsi="Times New Roman"/>
          <w:sz w:val="28"/>
          <w:szCs w:val="28"/>
          <w:lang w:val="uk-UA"/>
        </w:rPr>
        <w:t xml:space="preserve">і низький </w:t>
      </w:r>
      <w:r w:rsidR="00663542">
        <w:rPr>
          <w:rFonts w:ascii="Times New Roman" w:hAnsi="Times New Roman"/>
          <w:sz w:val="28"/>
          <w:szCs w:val="28"/>
          <w:lang w:val="uk-UA"/>
        </w:rPr>
        <w:t xml:space="preserve"> – </w:t>
      </w:r>
      <w:r w:rsidR="00F5784F">
        <w:rPr>
          <w:rFonts w:ascii="Times New Roman" w:hAnsi="Times New Roman"/>
          <w:sz w:val="28"/>
          <w:szCs w:val="28"/>
          <w:lang w:val="uk-UA"/>
        </w:rPr>
        <w:t>43,7 %</w:t>
      </w:r>
      <w:r w:rsidRPr="004B5187">
        <w:rPr>
          <w:rFonts w:ascii="Times New Roman" w:hAnsi="Times New Roman"/>
          <w:sz w:val="28"/>
          <w:szCs w:val="28"/>
          <w:lang w:val="uk-UA"/>
        </w:rPr>
        <w:t xml:space="preserve">, що </w:t>
      </w:r>
      <w:r w:rsidR="001403E9">
        <w:rPr>
          <w:rFonts w:ascii="Times New Roman" w:hAnsi="Times New Roman"/>
          <w:sz w:val="28"/>
          <w:szCs w:val="28"/>
          <w:lang w:val="uk-UA"/>
        </w:rPr>
        <w:t>відтворено в таблиці 3.2</w:t>
      </w:r>
      <w:r w:rsidR="004757FB">
        <w:rPr>
          <w:rFonts w:ascii="Times New Roman" w:hAnsi="Times New Roman"/>
          <w:sz w:val="28"/>
          <w:szCs w:val="28"/>
          <w:lang w:val="uk-UA"/>
        </w:rPr>
        <w:t xml:space="preserve">. </w:t>
      </w:r>
    </w:p>
    <w:p w:rsidR="00A82C8C" w:rsidRDefault="00A82C8C" w:rsidP="002D25A1">
      <w:pPr>
        <w:autoSpaceDE w:val="0"/>
        <w:autoSpaceDN w:val="0"/>
        <w:adjustRightInd w:val="0"/>
        <w:spacing w:after="0" w:line="360" w:lineRule="auto"/>
        <w:ind w:firstLine="709"/>
        <w:jc w:val="right"/>
        <w:rPr>
          <w:rFonts w:ascii="Times New Roman" w:hAnsi="Times New Roman"/>
          <w:b/>
          <w:sz w:val="28"/>
          <w:szCs w:val="28"/>
          <w:lang w:val="uk-UA"/>
        </w:rPr>
      </w:pPr>
      <w:r w:rsidRPr="005E17B2">
        <w:rPr>
          <w:rFonts w:ascii="Times New Roman" w:hAnsi="Times New Roman"/>
          <w:b/>
          <w:sz w:val="28"/>
          <w:szCs w:val="28"/>
          <w:lang w:val="uk-UA"/>
        </w:rPr>
        <w:t>Табл</w:t>
      </w:r>
      <w:r>
        <w:rPr>
          <w:rFonts w:ascii="Times New Roman" w:hAnsi="Times New Roman"/>
          <w:b/>
          <w:sz w:val="28"/>
          <w:szCs w:val="28"/>
          <w:lang w:val="uk-UA"/>
        </w:rPr>
        <w:t>иця</w:t>
      </w:r>
      <w:r w:rsidR="001403E9">
        <w:rPr>
          <w:rFonts w:ascii="Times New Roman" w:hAnsi="Times New Roman"/>
          <w:b/>
          <w:sz w:val="28"/>
          <w:szCs w:val="28"/>
          <w:lang w:val="uk-UA"/>
        </w:rPr>
        <w:t xml:space="preserve"> 3.2</w:t>
      </w:r>
      <w:r w:rsidRPr="005E17B2">
        <w:rPr>
          <w:rFonts w:ascii="Times New Roman" w:hAnsi="Times New Roman"/>
          <w:b/>
          <w:sz w:val="28"/>
          <w:szCs w:val="28"/>
          <w:lang w:val="uk-UA"/>
        </w:rPr>
        <w:t xml:space="preserve">. </w:t>
      </w:r>
    </w:p>
    <w:p w:rsidR="00A82C8C" w:rsidRPr="005E17B2" w:rsidRDefault="00A82C8C" w:rsidP="002D25A1">
      <w:pPr>
        <w:autoSpaceDE w:val="0"/>
        <w:autoSpaceDN w:val="0"/>
        <w:adjustRightInd w:val="0"/>
        <w:spacing w:after="0" w:line="360" w:lineRule="auto"/>
        <w:ind w:firstLine="709"/>
        <w:jc w:val="both"/>
        <w:rPr>
          <w:rFonts w:ascii="Times New Roman" w:hAnsi="Times New Roman"/>
          <w:b/>
          <w:sz w:val="28"/>
          <w:szCs w:val="28"/>
          <w:lang w:val="uk-UA"/>
        </w:rPr>
      </w:pPr>
      <w:r w:rsidRPr="005E17B2">
        <w:rPr>
          <w:rFonts w:ascii="Times New Roman" w:hAnsi="Times New Roman"/>
          <w:b/>
          <w:sz w:val="28"/>
          <w:szCs w:val="28"/>
          <w:lang w:val="uk-UA"/>
        </w:rPr>
        <w:t xml:space="preserve">Рівень сформованості </w:t>
      </w:r>
      <w:r w:rsidR="00BB689A" w:rsidRPr="00BB689A">
        <w:rPr>
          <w:rFonts w:ascii="Times New Roman" w:hAnsi="Times New Roman"/>
          <w:b/>
          <w:sz w:val="28"/>
          <w:szCs w:val="28"/>
          <w:lang w:val="uk-UA"/>
        </w:rPr>
        <w:t>розвитку кар’єрної компетентності майбутніх менеджерів за показниками мотиваційного критерію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A82C8C" w:rsidRPr="005E2426" w:rsidTr="000C0AF6">
        <w:trPr>
          <w:trHeight w:val="540"/>
        </w:trPr>
        <w:tc>
          <w:tcPr>
            <w:tcW w:w="2392" w:type="dxa"/>
            <w:vMerge w:val="restart"/>
            <w:vAlign w:val="center"/>
          </w:tcPr>
          <w:p w:rsidR="00A82C8C" w:rsidRPr="00CC6E6F" w:rsidRDefault="00A82C8C" w:rsidP="00CC6E6F">
            <w:pPr>
              <w:pStyle w:val="Default"/>
              <w:spacing w:line="360" w:lineRule="auto"/>
              <w:jc w:val="center"/>
              <w:rPr>
                <w:b/>
                <w:color w:val="auto"/>
                <w:lang w:val="uk-UA"/>
              </w:rPr>
            </w:pPr>
            <w:r w:rsidRPr="00CC6E6F">
              <w:rPr>
                <w:b/>
                <w:color w:val="auto"/>
                <w:lang w:val="uk-UA"/>
              </w:rPr>
              <w:t>Кількість досліджуваних</w:t>
            </w:r>
          </w:p>
        </w:tc>
        <w:tc>
          <w:tcPr>
            <w:tcW w:w="7179" w:type="dxa"/>
            <w:gridSpan w:val="3"/>
            <w:vAlign w:val="center"/>
          </w:tcPr>
          <w:p w:rsidR="00A82C8C" w:rsidRPr="00A17D54" w:rsidRDefault="00A82C8C" w:rsidP="002D25A1">
            <w:pPr>
              <w:pStyle w:val="Default"/>
              <w:spacing w:line="360" w:lineRule="auto"/>
              <w:ind w:firstLine="709"/>
              <w:jc w:val="center"/>
              <w:rPr>
                <w:b/>
                <w:color w:val="auto"/>
                <w:lang w:val="uk-UA"/>
              </w:rPr>
            </w:pPr>
            <w:r w:rsidRPr="00A17D54">
              <w:rPr>
                <w:b/>
                <w:color w:val="auto"/>
                <w:lang w:val="uk-UA"/>
              </w:rPr>
              <w:t xml:space="preserve">Рівень сформованості </w:t>
            </w:r>
            <w:r w:rsidR="00BB689A" w:rsidRPr="00A17D54">
              <w:rPr>
                <w:b/>
                <w:color w:val="auto"/>
                <w:lang w:val="uk-UA"/>
              </w:rPr>
              <w:t>розвитку кар’єрної компетентності</w:t>
            </w:r>
          </w:p>
        </w:tc>
      </w:tr>
      <w:tr w:rsidR="00A82C8C" w:rsidRPr="00E479BC" w:rsidTr="000C0AF6">
        <w:trPr>
          <w:trHeight w:val="420"/>
        </w:trPr>
        <w:tc>
          <w:tcPr>
            <w:tcW w:w="2392" w:type="dxa"/>
            <w:vMerge/>
            <w:vAlign w:val="center"/>
          </w:tcPr>
          <w:p w:rsidR="00A82C8C" w:rsidRPr="00A17D54" w:rsidRDefault="00A82C8C" w:rsidP="002D25A1">
            <w:pPr>
              <w:pStyle w:val="Default"/>
              <w:spacing w:line="360" w:lineRule="auto"/>
              <w:ind w:firstLine="709"/>
              <w:jc w:val="both"/>
              <w:rPr>
                <w:color w:val="auto"/>
                <w:lang w:val="uk-UA"/>
              </w:rPr>
            </w:pPr>
          </w:p>
        </w:tc>
        <w:tc>
          <w:tcPr>
            <w:tcW w:w="2393" w:type="dxa"/>
            <w:vAlign w:val="center"/>
          </w:tcPr>
          <w:p w:rsidR="00A82C8C" w:rsidRPr="00A17D54" w:rsidRDefault="009B7EC3" w:rsidP="002D25A1">
            <w:pPr>
              <w:pStyle w:val="Default"/>
              <w:spacing w:line="360" w:lineRule="auto"/>
              <w:ind w:firstLine="709"/>
              <w:jc w:val="center"/>
              <w:rPr>
                <w:color w:val="auto"/>
                <w:lang w:val="uk-UA"/>
              </w:rPr>
            </w:pPr>
            <w:r w:rsidRPr="00A17D54">
              <w:rPr>
                <w:color w:val="auto"/>
                <w:lang w:val="uk-UA"/>
              </w:rPr>
              <w:t>Н</w:t>
            </w:r>
            <w:r w:rsidR="00BB689A" w:rsidRPr="00A17D54">
              <w:rPr>
                <w:color w:val="auto"/>
                <w:lang w:val="uk-UA"/>
              </w:rPr>
              <w:t xml:space="preserve">изький </w:t>
            </w:r>
          </w:p>
        </w:tc>
        <w:tc>
          <w:tcPr>
            <w:tcW w:w="2393" w:type="dxa"/>
            <w:vAlign w:val="center"/>
          </w:tcPr>
          <w:p w:rsidR="00A82C8C" w:rsidRPr="00A17D54" w:rsidRDefault="009B7EC3" w:rsidP="002D25A1">
            <w:pPr>
              <w:pStyle w:val="Default"/>
              <w:spacing w:line="360" w:lineRule="auto"/>
              <w:ind w:firstLine="709"/>
              <w:jc w:val="center"/>
              <w:rPr>
                <w:color w:val="auto"/>
                <w:lang w:val="uk-UA"/>
              </w:rPr>
            </w:pPr>
            <w:r w:rsidRPr="00A17D54">
              <w:rPr>
                <w:color w:val="auto"/>
                <w:lang w:val="uk-UA"/>
              </w:rPr>
              <w:t xml:space="preserve">Середній </w:t>
            </w:r>
          </w:p>
        </w:tc>
        <w:tc>
          <w:tcPr>
            <w:tcW w:w="2393" w:type="dxa"/>
            <w:vAlign w:val="center"/>
          </w:tcPr>
          <w:p w:rsidR="00A82C8C" w:rsidRPr="00A17D54" w:rsidRDefault="009B7EC3" w:rsidP="002D25A1">
            <w:pPr>
              <w:pStyle w:val="Default"/>
              <w:spacing w:line="360" w:lineRule="auto"/>
              <w:ind w:firstLine="709"/>
              <w:jc w:val="center"/>
              <w:rPr>
                <w:color w:val="auto"/>
                <w:lang w:val="uk-UA"/>
              </w:rPr>
            </w:pPr>
            <w:r w:rsidRPr="00A17D54">
              <w:rPr>
                <w:color w:val="auto"/>
                <w:lang w:val="uk-UA"/>
              </w:rPr>
              <w:t xml:space="preserve">Високий </w:t>
            </w:r>
          </w:p>
        </w:tc>
      </w:tr>
      <w:tr w:rsidR="00A82C8C" w:rsidRPr="00E479BC" w:rsidTr="000C0AF6">
        <w:tc>
          <w:tcPr>
            <w:tcW w:w="2392" w:type="dxa"/>
            <w:vAlign w:val="center"/>
          </w:tcPr>
          <w:p w:rsidR="00A82C8C" w:rsidRPr="00A17D54" w:rsidRDefault="00A82C8C" w:rsidP="002D25A1">
            <w:pPr>
              <w:pStyle w:val="Default"/>
              <w:spacing w:line="360" w:lineRule="auto"/>
              <w:ind w:firstLine="709"/>
              <w:rPr>
                <w:color w:val="auto"/>
                <w:lang w:val="uk-UA"/>
              </w:rPr>
            </w:pPr>
            <w:r w:rsidRPr="00A17D54">
              <w:rPr>
                <w:color w:val="auto"/>
                <w:lang w:val="uk-UA"/>
              </w:rPr>
              <w:t>Результат (%)</w:t>
            </w:r>
          </w:p>
        </w:tc>
        <w:tc>
          <w:tcPr>
            <w:tcW w:w="2393" w:type="dxa"/>
            <w:vAlign w:val="center"/>
          </w:tcPr>
          <w:p w:rsidR="00A82C8C" w:rsidRPr="00A17D54" w:rsidRDefault="001960FF" w:rsidP="002D25A1">
            <w:pPr>
              <w:pStyle w:val="Default"/>
              <w:spacing w:line="360" w:lineRule="auto"/>
              <w:ind w:firstLine="709"/>
              <w:jc w:val="center"/>
              <w:rPr>
                <w:color w:val="auto"/>
                <w:lang w:val="uk-UA"/>
              </w:rPr>
            </w:pPr>
            <w:r w:rsidRPr="00A17D54">
              <w:rPr>
                <w:color w:val="auto"/>
                <w:lang w:val="uk-UA"/>
              </w:rPr>
              <w:t>43,7</w:t>
            </w:r>
            <w:r w:rsidR="00A82C8C" w:rsidRPr="00A17D54">
              <w:rPr>
                <w:color w:val="auto"/>
                <w:lang w:val="uk-UA"/>
              </w:rPr>
              <w:t>%</w:t>
            </w:r>
          </w:p>
        </w:tc>
        <w:tc>
          <w:tcPr>
            <w:tcW w:w="2393" w:type="dxa"/>
            <w:vAlign w:val="center"/>
          </w:tcPr>
          <w:p w:rsidR="00A82C8C" w:rsidRPr="00A17D54" w:rsidRDefault="001960FF" w:rsidP="002D25A1">
            <w:pPr>
              <w:pStyle w:val="Default"/>
              <w:spacing w:line="360" w:lineRule="auto"/>
              <w:ind w:firstLine="709"/>
              <w:jc w:val="center"/>
              <w:rPr>
                <w:color w:val="auto"/>
                <w:lang w:val="uk-UA"/>
              </w:rPr>
            </w:pPr>
            <w:r w:rsidRPr="00A17D54">
              <w:rPr>
                <w:color w:val="auto"/>
                <w:lang w:val="uk-UA"/>
              </w:rPr>
              <w:t xml:space="preserve">37,5 </w:t>
            </w:r>
            <w:r w:rsidR="00A82C8C" w:rsidRPr="00A17D54">
              <w:rPr>
                <w:color w:val="auto"/>
                <w:lang w:val="uk-UA"/>
              </w:rPr>
              <w:t>%</w:t>
            </w:r>
          </w:p>
        </w:tc>
        <w:tc>
          <w:tcPr>
            <w:tcW w:w="2393" w:type="dxa"/>
            <w:vAlign w:val="center"/>
          </w:tcPr>
          <w:p w:rsidR="00A82C8C" w:rsidRPr="00A17D54" w:rsidRDefault="001A66A3" w:rsidP="002D25A1">
            <w:pPr>
              <w:pStyle w:val="Default"/>
              <w:spacing w:line="360" w:lineRule="auto"/>
              <w:ind w:firstLine="709"/>
              <w:jc w:val="center"/>
              <w:rPr>
                <w:color w:val="auto"/>
                <w:lang w:val="uk-UA"/>
              </w:rPr>
            </w:pPr>
            <w:r w:rsidRPr="00A17D54">
              <w:rPr>
                <w:color w:val="auto"/>
                <w:lang w:val="uk-UA"/>
              </w:rPr>
              <w:t xml:space="preserve">18,8 </w:t>
            </w:r>
            <w:r w:rsidR="00A82C8C" w:rsidRPr="00A17D54">
              <w:rPr>
                <w:color w:val="auto"/>
                <w:lang w:val="uk-UA"/>
              </w:rPr>
              <w:t>%</w:t>
            </w:r>
          </w:p>
        </w:tc>
      </w:tr>
    </w:tbl>
    <w:p w:rsidR="00CC6E6F" w:rsidRDefault="00CC6E6F" w:rsidP="002D25A1">
      <w:pPr>
        <w:autoSpaceDE w:val="0"/>
        <w:autoSpaceDN w:val="0"/>
        <w:adjustRightInd w:val="0"/>
        <w:spacing w:after="0" w:line="360" w:lineRule="auto"/>
        <w:ind w:firstLine="709"/>
        <w:jc w:val="both"/>
        <w:rPr>
          <w:rFonts w:ascii="Times New Roman" w:hAnsi="Times New Roman"/>
          <w:sz w:val="28"/>
          <w:szCs w:val="28"/>
          <w:lang w:val="uk-UA"/>
        </w:rPr>
      </w:pPr>
    </w:p>
    <w:p w:rsidR="00E84E39" w:rsidRDefault="00E84E39" w:rsidP="002D25A1">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Як бачимо з даних </w:t>
      </w:r>
      <w:r w:rsidR="0072156A">
        <w:rPr>
          <w:rFonts w:ascii="Times New Roman" w:hAnsi="Times New Roman"/>
          <w:sz w:val="28"/>
          <w:szCs w:val="28"/>
          <w:lang w:val="uk-UA"/>
        </w:rPr>
        <w:t xml:space="preserve">таблиці 3.2. за </w:t>
      </w:r>
      <w:r w:rsidR="0072156A" w:rsidRPr="00E84E39">
        <w:rPr>
          <w:rFonts w:ascii="Times New Roman" w:hAnsi="Times New Roman"/>
          <w:sz w:val="28"/>
          <w:szCs w:val="28"/>
          <w:lang w:val="uk-UA"/>
        </w:rPr>
        <w:t>результатами</w:t>
      </w:r>
      <w:r w:rsidR="0072156A">
        <w:rPr>
          <w:rFonts w:ascii="Times New Roman" w:hAnsi="Times New Roman"/>
          <w:sz w:val="28"/>
          <w:szCs w:val="28"/>
          <w:lang w:val="uk-UA"/>
        </w:rPr>
        <w:t xml:space="preserve"> діагностування </w:t>
      </w:r>
      <w:r w:rsidR="0072156A" w:rsidRPr="0072156A">
        <w:rPr>
          <w:rFonts w:ascii="Times New Roman" w:hAnsi="Times New Roman"/>
          <w:sz w:val="28"/>
          <w:szCs w:val="28"/>
          <w:lang w:val="uk-UA"/>
        </w:rPr>
        <w:t>сформованості розвитку кар’єрної компетентності майбутніх менеджерів за показниками мотиваційного критерію</w:t>
      </w:r>
      <w:r w:rsidR="0072156A" w:rsidRPr="00E84E39">
        <w:rPr>
          <w:rFonts w:ascii="Times New Roman" w:hAnsi="Times New Roman"/>
          <w:sz w:val="28"/>
          <w:szCs w:val="28"/>
          <w:lang w:val="uk-UA"/>
        </w:rPr>
        <w:t xml:space="preserve"> </w:t>
      </w:r>
      <w:r w:rsidRPr="00E84E39">
        <w:rPr>
          <w:rFonts w:ascii="Times New Roman" w:hAnsi="Times New Roman"/>
          <w:sz w:val="28"/>
          <w:szCs w:val="28"/>
          <w:lang w:val="uk-UA"/>
        </w:rPr>
        <w:t>для</w:t>
      </w:r>
      <w:r>
        <w:rPr>
          <w:rFonts w:ascii="Times New Roman" w:hAnsi="Times New Roman"/>
          <w:sz w:val="28"/>
          <w:szCs w:val="28"/>
          <w:lang w:val="uk-UA"/>
        </w:rPr>
        <w:t xml:space="preserve"> </w:t>
      </w:r>
      <w:r w:rsidR="002B4649">
        <w:rPr>
          <w:rFonts w:ascii="Times New Roman" w:hAnsi="Times New Roman"/>
          <w:sz w:val="28"/>
          <w:szCs w:val="28"/>
          <w:lang w:val="uk-UA"/>
        </w:rPr>
        <w:t>82,</w:t>
      </w:r>
      <w:r w:rsidR="0072156A">
        <w:rPr>
          <w:rFonts w:ascii="Times New Roman" w:hAnsi="Times New Roman"/>
          <w:sz w:val="28"/>
          <w:szCs w:val="28"/>
          <w:lang w:val="uk-UA"/>
        </w:rPr>
        <w:t xml:space="preserve">2 % </w:t>
      </w:r>
      <w:r>
        <w:rPr>
          <w:rFonts w:ascii="Times New Roman" w:hAnsi="Times New Roman"/>
          <w:sz w:val="28"/>
          <w:szCs w:val="28"/>
          <w:lang w:val="uk-UA"/>
        </w:rPr>
        <w:t xml:space="preserve">студентів можливість </w:t>
      </w:r>
      <w:r w:rsidRPr="00E84E39">
        <w:rPr>
          <w:rFonts w:ascii="Times New Roman" w:hAnsi="Times New Roman"/>
          <w:sz w:val="28"/>
          <w:szCs w:val="28"/>
          <w:lang w:val="uk-UA"/>
        </w:rPr>
        <w:t>кар’єрного розвитку та досягнення значних професійних успіхів не є значущою на</w:t>
      </w:r>
      <w:r>
        <w:rPr>
          <w:rFonts w:ascii="Times New Roman" w:hAnsi="Times New Roman"/>
          <w:sz w:val="28"/>
          <w:szCs w:val="28"/>
          <w:lang w:val="uk-UA"/>
        </w:rPr>
        <w:t xml:space="preserve"> </w:t>
      </w:r>
      <w:r w:rsidR="0072156A">
        <w:rPr>
          <w:rFonts w:ascii="Times New Roman" w:hAnsi="Times New Roman"/>
          <w:sz w:val="28"/>
          <w:szCs w:val="28"/>
          <w:lang w:val="uk-UA"/>
        </w:rPr>
        <w:t>рівні цінностей</w:t>
      </w:r>
      <w:r w:rsidRPr="00E84E39">
        <w:rPr>
          <w:rFonts w:ascii="Times New Roman" w:hAnsi="Times New Roman"/>
          <w:sz w:val="28"/>
          <w:szCs w:val="28"/>
          <w:lang w:val="uk-UA"/>
        </w:rPr>
        <w:t xml:space="preserve">. </w:t>
      </w:r>
      <w:r w:rsidR="0072156A">
        <w:rPr>
          <w:rFonts w:ascii="Times New Roman" w:hAnsi="Times New Roman"/>
          <w:sz w:val="28"/>
          <w:szCs w:val="28"/>
          <w:lang w:val="uk-UA"/>
        </w:rPr>
        <w:t xml:space="preserve">Це </w:t>
      </w:r>
      <w:r w:rsidRPr="00E84E39">
        <w:rPr>
          <w:rFonts w:ascii="Times New Roman" w:hAnsi="Times New Roman"/>
          <w:sz w:val="28"/>
          <w:szCs w:val="28"/>
          <w:lang w:val="uk-UA"/>
        </w:rPr>
        <w:t xml:space="preserve">пояснюємо </w:t>
      </w:r>
      <w:r w:rsidR="0072156A">
        <w:rPr>
          <w:rFonts w:ascii="Times New Roman" w:hAnsi="Times New Roman"/>
          <w:sz w:val="28"/>
          <w:szCs w:val="28"/>
          <w:lang w:val="uk-UA"/>
        </w:rPr>
        <w:t xml:space="preserve">недостатньою глибиною </w:t>
      </w:r>
      <w:r w:rsidRPr="00E84E39">
        <w:rPr>
          <w:rFonts w:ascii="Times New Roman" w:hAnsi="Times New Roman"/>
          <w:sz w:val="28"/>
          <w:szCs w:val="28"/>
          <w:lang w:val="uk-UA"/>
        </w:rPr>
        <w:t xml:space="preserve">в майбутніх </w:t>
      </w:r>
      <w:r w:rsidR="0072156A">
        <w:rPr>
          <w:rFonts w:ascii="Times New Roman" w:hAnsi="Times New Roman"/>
          <w:sz w:val="28"/>
          <w:szCs w:val="28"/>
          <w:lang w:val="uk-UA"/>
        </w:rPr>
        <w:t xml:space="preserve">менеджерів знань </w:t>
      </w:r>
      <w:r w:rsidRPr="00E84E39">
        <w:rPr>
          <w:rFonts w:ascii="Times New Roman" w:hAnsi="Times New Roman"/>
          <w:sz w:val="28"/>
          <w:szCs w:val="28"/>
          <w:lang w:val="uk-UA"/>
        </w:rPr>
        <w:t xml:space="preserve">про </w:t>
      </w:r>
      <w:r w:rsidR="0072156A">
        <w:rPr>
          <w:rFonts w:ascii="Times New Roman" w:hAnsi="Times New Roman"/>
          <w:sz w:val="28"/>
          <w:szCs w:val="28"/>
          <w:lang w:val="uk-UA"/>
        </w:rPr>
        <w:t xml:space="preserve">управлінську </w:t>
      </w:r>
      <w:r w:rsidRPr="00E84E39">
        <w:rPr>
          <w:rFonts w:ascii="Times New Roman" w:hAnsi="Times New Roman"/>
          <w:sz w:val="28"/>
          <w:szCs w:val="28"/>
          <w:lang w:val="uk-UA"/>
        </w:rPr>
        <w:t>ка</w:t>
      </w:r>
      <w:r w:rsidR="008233E6">
        <w:rPr>
          <w:rFonts w:ascii="Times New Roman" w:hAnsi="Times New Roman"/>
          <w:sz w:val="28"/>
          <w:szCs w:val="28"/>
          <w:lang w:val="uk-UA"/>
        </w:rPr>
        <w:t>р’єру, її типології</w:t>
      </w:r>
      <w:r w:rsidRPr="00E84E39">
        <w:rPr>
          <w:rFonts w:ascii="Times New Roman" w:hAnsi="Times New Roman"/>
          <w:sz w:val="28"/>
          <w:szCs w:val="28"/>
          <w:lang w:val="uk-UA"/>
        </w:rPr>
        <w:t>, різновиди, стадії кар’єрного</w:t>
      </w:r>
      <w:r>
        <w:rPr>
          <w:rFonts w:ascii="Times New Roman" w:hAnsi="Times New Roman"/>
          <w:sz w:val="28"/>
          <w:szCs w:val="28"/>
          <w:lang w:val="uk-UA"/>
        </w:rPr>
        <w:t xml:space="preserve"> </w:t>
      </w:r>
      <w:r w:rsidR="0072156A">
        <w:rPr>
          <w:rFonts w:ascii="Times New Roman" w:hAnsi="Times New Roman"/>
          <w:sz w:val="28"/>
          <w:szCs w:val="28"/>
          <w:lang w:val="uk-UA"/>
        </w:rPr>
        <w:t>розвитку, можливість</w:t>
      </w:r>
      <w:r w:rsidRPr="00E84E39">
        <w:rPr>
          <w:rFonts w:ascii="Times New Roman" w:hAnsi="Times New Roman"/>
          <w:sz w:val="28"/>
          <w:szCs w:val="28"/>
          <w:lang w:val="uk-UA"/>
        </w:rPr>
        <w:t xml:space="preserve"> оцінювати </w:t>
      </w:r>
      <w:r w:rsidR="0072156A">
        <w:rPr>
          <w:rFonts w:ascii="Times New Roman" w:hAnsi="Times New Roman"/>
          <w:sz w:val="28"/>
          <w:szCs w:val="28"/>
          <w:lang w:val="uk-UA"/>
        </w:rPr>
        <w:t>особистісний</w:t>
      </w:r>
      <w:r w:rsidRPr="00E84E39">
        <w:rPr>
          <w:rFonts w:ascii="Times New Roman" w:hAnsi="Times New Roman"/>
          <w:sz w:val="28"/>
          <w:szCs w:val="28"/>
          <w:lang w:val="uk-UA"/>
        </w:rPr>
        <w:t xml:space="preserve"> потенціал</w:t>
      </w:r>
      <w:r>
        <w:rPr>
          <w:rFonts w:ascii="Times New Roman" w:hAnsi="Times New Roman"/>
          <w:sz w:val="28"/>
          <w:szCs w:val="28"/>
          <w:lang w:val="uk-UA"/>
        </w:rPr>
        <w:t xml:space="preserve"> </w:t>
      </w:r>
      <w:r w:rsidR="0072156A">
        <w:rPr>
          <w:rFonts w:ascii="Times New Roman" w:hAnsi="Times New Roman"/>
          <w:sz w:val="28"/>
          <w:szCs w:val="28"/>
          <w:lang w:val="uk-UA"/>
        </w:rPr>
        <w:t xml:space="preserve">у реалізації </w:t>
      </w:r>
      <w:r w:rsidRPr="00E84E39">
        <w:rPr>
          <w:rFonts w:ascii="Times New Roman" w:hAnsi="Times New Roman"/>
          <w:sz w:val="28"/>
          <w:szCs w:val="28"/>
          <w:lang w:val="uk-UA"/>
        </w:rPr>
        <w:t>професійного успіху.</w:t>
      </w:r>
    </w:p>
    <w:p w:rsidR="00A82C8C" w:rsidRDefault="004E1668" w:rsidP="002D25A1">
      <w:pPr>
        <w:autoSpaceDE w:val="0"/>
        <w:autoSpaceDN w:val="0"/>
        <w:adjustRightInd w:val="0"/>
        <w:spacing w:after="0" w:line="360" w:lineRule="auto"/>
        <w:ind w:firstLine="709"/>
        <w:jc w:val="both"/>
        <w:rPr>
          <w:rFonts w:ascii="Times New Roman" w:hAnsi="Times New Roman"/>
          <w:sz w:val="28"/>
          <w:szCs w:val="28"/>
          <w:lang w:val="uk-UA"/>
        </w:rPr>
      </w:pPr>
      <w:r w:rsidRPr="004E1668">
        <w:rPr>
          <w:rFonts w:ascii="Times New Roman" w:hAnsi="Times New Roman"/>
          <w:sz w:val="28"/>
          <w:szCs w:val="28"/>
          <w:lang w:val="uk-UA"/>
        </w:rPr>
        <w:lastRenderedPageBreak/>
        <w:t xml:space="preserve">Отже, необхідність подальшого вдосконалення означеного компонента </w:t>
      </w:r>
      <w:r w:rsidR="00F9501F" w:rsidRPr="00F9501F">
        <w:rPr>
          <w:rFonts w:ascii="Times New Roman" w:hAnsi="Times New Roman"/>
          <w:sz w:val="28"/>
          <w:szCs w:val="28"/>
          <w:lang w:val="uk-UA"/>
        </w:rPr>
        <w:t xml:space="preserve">кар’єрної компетентності </w:t>
      </w:r>
      <w:r w:rsidR="00F9501F">
        <w:rPr>
          <w:rFonts w:ascii="Times New Roman" w:hAnsi="Times New Roman"/>
          <w:sz w:val="28"/>
          <w:szCs w:val="28"/>
          <w:lang w:val="uk-UA"/>
        </w:rPr>
        <w:t xml:space="preserve">майбутніх управлінців </w:t>
      </w:r>
      <w:r w:rsidRPr="004E1668">
        <w:rPr>
          <w:rFonts w:ascii="Times New Roman" w:hAnsi="Times New Roman"/>
          <w:sz w:val="28"/>
          <w:szCs w:val="28"/>
          <w:lang w:val="uk-UA"/>
        </w:rPr>
        <w:t xml:space="preserve">є незаперечною у спеціально організованому </w:t>
      </w:r>
      <w:r w:rsidR="00F9501F">
        <w:rPr>
          <w:rFonts w:ascii="Times New Roman" w:hAnsi="Times New Roman"/>
          <w:sz w:val="28"/>
          <w:szCs w:val="28"/>
          <w:lang w:val="uk-UA"/>
        </w:rPr>
        <w:t>освітньому процесі ВНЗ</w:t>
      </w:r>
      <w:r w:rsidRPr="004E1668">
        <w:rPr>
          <w:rFonts w:ascii="Times New Roman" w:hAnsi="Times New Roman"/>
          <w:sz w:val="28"/>
          <w:szCs w:val="28"/>
          <w:lang w:val="uk-UA"/>
        </w:rPr>
        <w:t>.</w:t>
      </w:r>
    </w:p>
    <w:p w:rsidR="003D576F" w:rsidRDefault="008233E6" w:rsidP="002D25A1">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Рівні розвитку когнітивного</w:t>
      </w:r>
      <w:r w:rsidR="00547672" w:rsidRPr="00547672">
        <w:rPr>
          <w:rFonts w:ascii="Times New Roman" w:hAnsi="Times New Roman"/>
          <w:sz w:val="28"/>
          <w:szCs w:val="28"/>
          <w:lang w:val="uk-UA"/>
        </w:rPr>
        <w:t xml:space="preserve"> комп</w:t>
      </w:r>
      <w:r w:rsidR="00547672">
        <w:rPr>
          <w:rFonts w:ascii="Times New Roman" w:hAnsi="Times New Roman"/>
          <w:sz w:val="28"/>
          <w:szCs w:val="28"/>
          <w:lang w:val="uk-UA"/>
        </w:rPr>
        <w:t xml:space="preserve">онента </w:t>
      </w:r>
      <w:r>
        <w:rPr>
          <w:rFonts w:ascii="Times New Roman" w:hAnsi="Times New Roman"/>
          <w:sz w:val="28"/>
          <w:szCs w:val="28"/>
          <w:lang w:val="uk-UA"/>
        </w:rPr>
        <w:t xml:space="preserve">КК </w:t>
      </w:r>
      <w:r w:rsidR="00547672" w:rsidRPr="00547672">
        <w:rPr>
          <w:rFonts w:ascii="Times New Roman" w:hAnsi="Times New Roman"/>
          <w:sz w:val="28"/>
          <w:szCs w:val="28"/>
          <w:lang w:val="uk-UA"/>
        </w:rPr>
        <w:t xml:space="preserve">майбутніх </w:t>
      </w:r>
      <w:r w:rsidR="00547672">
        <w:rPr>
          <w:rFonts w:ascii="Times New Roman" w:hAnsi="Times New Roman"/>
          <w:sz w:val="28"/>
          <w:szCs w:val="28"/>
          <w:lang w:val="uk-UA"/>
        </w:rPr>
        <w:t xml:space="preserve">менеджерів ми встановлювали за </w:t>
      </w:r>
      <w:r w:rsidR="00547672" w:rsidRPr="00547672">
        <w:rPr>
          <w:rFonts w:ascii="Times New Roman" w:hAnsi="Times New Roman"/>
          <w:sz w:val="28"/>
          <w:szCs w:val="28"/>
          <w:lang w:val="uk-UA"/>
        </w:rPr>
        <w:t>показниками когнітивного критерію</w:t>
      </w:r>
      <w:r w:rsidR="00547672">
        <w:rPr>
          <w:rFonts w:ascii="Times New Roman" w:hAnsi="Times New Roman"/>
          <w:sz w:val="28"/>
          <w:szCs w:val="28"/>
          <w:lang w:val="uk-UA"/>
        </w:rPr>
        <w:t xml:space="preserve">: </w:t>
      </w:r>
      <w:r w:rsidR="00565ADF" w:rsidRPr="00565ADF">
        <w:rPr>
          <w:rFonts w:ascii="Times New Roman" w:hAnsi="Times New Roman"/>
          <w:sz w:val="28"/>
          <w:szCs w:val="28"/>
          <w:lang w:val="uk-UA"/>
        </w:rPr>
        <w:t>усвідомлення освітнього процесу як</w:t>
      </w:r>
      <w:r w:rsidR="00F352BD">
        <w:rPr>
          <w:rFonts w:ascii="Times New Roman" w:hAnsi="Times New Roman"/>
          <w:sz w:val="28"/>
          <w:szCs w:val="28"/>
          <w:lang w:val="uk-UA"/>
        </w:rPr>
        <w:t xml:space="preserve"> етапу кар’єри в плануванні індивідуальної освітньої</w:t>
      </w:r>
      <w:r w:rsidR="00565ADF" w:rsidRPr="00565ADF">
        <w:rPr>
          <w:rFonts w:ascii="Times New Roman" w:hAnsi="Times New Roman"/>
          <w:sz w:val="28"/>
          <w:szCs w:val="28"/>
          <w:lang w:val="uk-UA"/>
        </w:rPr>
        <w:t xml:space="preserve"> траєкт</w:t>
      </w:r>
      <w:r w:rsidR="00921B1D">
        <w:rPr>
          <w:rFonts w:ascii="Times New Roman" w:hAnsi="Times New Roman"/>
          <w:sz w:val="28"/>
          <w:szCs w:val="28"/>
          <w:lang w:val="uk-UA"/>
        </w:rPr>
        <w:t xml:space="preserve">орії; </w:t>
      </w:r>
      <w:r w:rsidR="00F352BD">
        <w:rPr>
          <w:rFonts w:ascii="Times New Roman" w:hAnsi="Times New Roman"/>
          <w:sz w:val="28"/>
          <w:szCs w:val="28"/>
          <w:lang w:val="uk-UA"/>
        </w:rPr>
        <w:t>знання характеристик професійної управлінської</w:t>
      </w:r>
      <w:r w:rsidR="00565ADF" w:rsidRPr="00565ADF">
        <w:rPr>
          <w:rFonts w:ascii="Times New Roman" w:hAnsi="Times New Roman"/>
          <w:sz w:val="28"/>
          <w:szCs w:val="28"/>
          <w:lang w:val="uk-UA"/>
        </w:rPr>
        <w:t xml:space="preserve"> діяльності; планування кар’єри; можливих шляхів розвитку кар’єри; </w:t>
      </w:r>
      <w:r w:rsidR="00F352BD">
        <w:rPr>
          <w:rFonts w:ascii="Times New Roman" w:hAnsi="Times New Roman"/>
          <w:sz w:val="28"/>
          <w:szCs w:val="28"/>
          <w:lang w:val="uk-UA"/>
        </w:rPr>
        <w:t xml:space="preserve">усвідомлення значущості </w:t>
      </w:r>
      <w:r w:rsidR="00565ADF" w:rsidRPr="00565ADF">
        <w:rPr>
          <w:rFonts w:ascii="Times New Roman" w:hAnsi="Times New Roman"/>
          <w:sz w:val="28"/>
          <w:szCs w:val="28"/>
          <w:lang w:val="uk-UA"/>
        </w:rPr>
        <w:t>компетенції для кар’єрного росту</w:t>
      </w:r>
      <w:r w:rsidR="00565ADF">
        <w:rPr>
          <w:rFonts w:ascii="Times New Roman" w:hAnsi="Times New Roman"/>
          <w:sz w:val="28"/>
          <w:szCs w:val="28"/>
          <w:lang w:val="uk-UA"/>
        </w:rPr>
        <w:t xml:space="preserve">. </w:t>
      </w:r>
      <w:r w:rsidR="00203290">
        <w:rPr>
          <w:rFonts w:ascii="Times New Roman" w:hAnsi="Times New Roman"/>
          <w:sz w:val="28"/>
          <w:szCs w:val="28"/>
          <w:lang w:val="uk-UA"/>
        </w:rPr>
        <w:t>З цією метою нами б</w:t>
      </w:r>
      <w:r w:rsidR="00E169C3">
        <w:rPr>
          <w:rFonts w:ascii="Times New Roman" w:hAnsi="Times New Roman"/>
          <w:sz w:val="28"/>
          <w:szCs w:val="28"/>
          <w:lang w:val="uk-UA"/>
        </w:rPr>
        <w:t>у</w:t>
      </w:r>
      <w:r w:rsidR="00203290">
        <w:rPr>
          <w:rFonts w:ascii="Times New Roman" w:hAnsi="Times New Roman"/>
          <w:sz w:val="28"/>
          <w:szCs w:val="28"/>
          <w:lang w:val="uk-UA"/>
        </w:rPr>
        <w:t>ло</w:t>
      </w:r>
      <w:r w:rsidR="00E169C3">
        <w:rPr>
          <w:rFonts w:ascii="Times New Roman" w:hAnsi="Times New Roman"/>
          <w:sz w:val="28"/>
          <w:szCs w:val="28"/>
          <w:lang w:val="uk-UA"/>
        </w:rPr>
        <w:t xml:space="preserve"> розроблено </w:t>
      </w:r>
      <w:r w:rsidR="006A0ED7">
        <w:rPr>
          <w:rFonts w:ascii="Times New Roman" w:hAnsi="Times New Roman"/>
          <w:sz w:val="28"/>
          <w:szCs w:val="28"/>
          <w:lang w:val="uk-UA"/>
        </w:rPr>
        <w:t>опитувальник</w:t>
      </w:r>
      <w:r w:rsidR="00E169C3">
        <w:rPr>
          <w:rFonts w:ascii="Times New Roman" w:hAnsi="Times New Roman"/>
          <w:sz w:val="28"/>
          <w:szCs w:val="28"/>
          <w:lang w:val="uk-UA"/>
        </w:rPr>
        <w:t xml:space="preserve"> (</w:t>
      </w:r>
      <w:r w:rsidR="00E169C3" w:rsidRPr="004F1095">
        <w:rPr>
          <w:rFonts w:ascii="Times New Roman" w:hAnsi="Times New Roman"/>
          <w:i/>
          <w:sz w:val="28"/>
          <w:szCs w:val="28"/>
          <w:lang w:val="uk-UA"/>
        </w:rPr>
        <w:t xml:space="preserve">Додаток </w:t>
      </w:r>
      <w:r w:rsidR="00044E95">
        <w:rPr>
          <w:rFonts w:ascii="Times New Roman" w:hAnsi="Times New Roman"/>
          <w:i/>
          <w:sz w:val="28"/>
          <w:szCs w:val="28"/>
          <w:lang w:val="uk-UA"/>
        </w:rPr>
        <w:t>Г</w:t>
      </w:r>
      <w:r w:rsidR="00E169C3">
        <w:rPr>
          <w:rFonts w:ascii="Times New Roman" w:hAnsi="Times New Roman"/>
          <w:sz w:val="28"/>
          <w:szCs w:val="28"/>
          <w:lang w:val="uk-UA"/>
        </w:rPr>
        <w:t xml:space="preserve">). </w:t>
      </w:r>
    </w:p>
    <w:p w:rsidR="009D5F27" w:rsidRPr="008233E6" w:rsidRDefault="00BE1324" w:rsidP="002D25A1">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Згідно з </w:t>
      </w:r>
      <w:r w:rsidRPr="00BE1324">
        <w:rPr>
          <w:rFonts w:ascii="Times New Roman" w:hAnsi="Times New Roman"/>
          <w:sz w:val="28"/>
          <w:szCs w:val="28"/>
          <w:lang w:val="uk-UA"/>
        </w:rPr>
        <w:t>вимог</w:t>
      </w:r>
      <w:r>
        <w:rPr>
          <w:rFonts w:ascii="Times New Roman" w:hAnsi="Times New Roman"/>
          <w:sz w:val="28"/>
          <w:szCs w:val="28"/>
          <w:lang w:val="uk-UA"/>
        </w:rPr>
        <w:t>ами</w:t>
      </w:r>
      <w:r w:rsidRPr="00BE1324">
        <w:rPr>
          <w:rFonts w:ascii="Times New Roman" w:hAnsi="Times New Roman"/>
          <w:sz w:val="28"/>
          <w:szCs w:val="28"/>
          <w:lang w:val="uk-UA"/>
        </w:rPr>
        <w:t xml:space="preserve"> освітніх стандартів п</w:t>
      </w:r>
      <w:r>
        <w:rPr>
          <w:rFonts w:ascii="Times New Roman" w:hAnsi="Times New Roman"/>
          <w:sz w:val="28"/>
          <w:szCs w:val="28"/>
          <w:lang w:val="uk-UA"/>
        </w:rPr>
        <w:t xml:space="preserve">рофесійної підготовки майбутніх менеджерів, змістом </w:t>
      </w:r>
      <w:r w:rsidRPr="00BE1324">
        <w:rPr>
          <w:rFonts w:ascii="Times New Roman" w:hAnsi="Times New Roman"/>
          <w:sz w:val="28"/>
          <w:szCs w:val="28"/>
          <w:lang w:val="uk-UA"/>
        </w:rPr>
        <w:t xml:space="preserve">робочих навчальних програм </w:t>
      </w:r>
      <w:r>
        <w:rPr>
          <w:rFonts w:ascii="Times New Roman" w:hAnsi="Times New Roman"/>
          <w:sz w:val="28"/>
          <w:szCs w:val="28"/>
          <w:lang w:val="uk-UA"/>
        </w:rPr>
        <w:t xml:space="preserve">тест-опитувальник містив </w:t>
      </w:r>
      <w:r w:rsidR="005A1BBE">
        <w:rPr>
          <w:rFonts w:ascii="Times New Roman" w:hAnsi="Times New Roman"/>
          <w:sz w:val="28"/>
          <w:szCs w:val="28"/>
          <w:lang w:val="uk-UA"/>
        </w:rPr>
        <w:t>14</w:t>
      </w:r>
      <w:r w:rsidR="001E3E98">
        <w:rPr>
          <w:rFonts w:ascii="Times New Roman" w:hAnsi="Times New Roman"/>
          <w:sz w:val="28"/>
          <w:szCs w:val="28"/>
          <w:lang w:val="uk-UA"/>
        </w:rPr>
        <w:t xml:space="preserve"> питань, які розподілялися за блоками</w:t>
      </w:r>
      <w:r w:rsidR="008233E6">
        <w:rPr>
          <w:rFonts w:ascii="Times New Roman" w:hAnsi="Times New Roman"/>
          <w:sz w:val="28"/>
          <w:szCs w:val="28"/>
          <w:lang w:val="uk-UA"/>
        </w:rPr>
        <w:t>: вузько</w:t>
      </w:r>
      <w:r>
        <w:rPr>
          <w:rFonts w:ascii="Times New Roman" w:hAnsi="Times New Roman"/>
          <w:sz w:val="28"/>
          <w:szCs w:val="28"/>
          <w:lang w:val="uk-UA"/>
        </w:rPr>
        <w:t xml:space="preserve">професійні знання (нормативні </w:t>
      </w:r>
      <w:r w:rsidRPr="00BE1324">
        <w:rPr>
          <w:rFonts w:ascii="Times New Roman" w:hAnsi="Times New Roman"/>
          <w:sz w:val="28"/>
          <w:szCs w:val="28"/>
          <w:lang w:val="uk-UA"/>
        </w:rPr>
        <w:t xml:space="preserve">знання, вимоги </w:t>
      </w:r>
      <w:r>
        <w:rPr>
          <w:rFonts w:ascii="Times New Roman" w:hAnsi="Times New Roman"/>
          <w:sz w:val="28"/>
          <w:szCs w:val="28"/>
          <w:lang w:val="uk-UA"/>
        </w:rPr>
        <w:t xml:space="preserve">до </w:t>
      </w:r>
      <w:r w:rsidRPr="00BE1324">
        <w:rPr>
          <w:rFonts w:ascii="Times New Roman" w:hAnsi="Times New Roman"/>
          <w:sz w:val="28"/>
          <w:szCs w:val="28"/>
          <w:lang w:val="uk-UA"/>
        </w:rPr>
        <w:t>професійного профілю</w:t>
      </w:r>
      <w:r>
        <w:rPr>
          <w:rFonts w:ascii="Times New Roman" w:hAnsi="Times New Roman"/>
          <w:sz w:val="28"/>
          <w:szCs w:val="28"/>
          <w:lang w:val="uk-UA"/>
        </w:rPr>
        <w:t xml:space="preserve"> менеджерів у сфері освіти</w:t>
      </w:r>
      <w:r w:rsidRPr="00BE1324">
        <w:rPr>
          <w:rFonts w:ascii="Times New Roman" w:hAnsi="Times New Roman"/>
          <w:sz w:val="28"/>
          <w:szCs w:val="28"/>
          <w:lang w:val="uk-UA"/>
        </w:rPr>
        <w:t>, професіограми, різновиди й характеристики діяльності</w:t>
      </w:r>
      <w:r>
        <w:rPr>
          <w:rFonts w:ascii="Times New Roman" w:hAnsi="Times New Roman"/>
          <w:sz w:val="28"/>
          <w:szCs w:val="28"/>
          <w:lang w:val="uk-UA"/>
        </w:rPr>
        <w:t xml:space="preserve"> управлінців, психолого-педагогічні </w:t>
      </w:r>
      <w:r w:rsidRPr="00BE1324">
        <w:rPr>
          <w:rFonts w:ascii="Times New Roman" w:hAnsi="Times New Roman"/>
          <w:sz w:val="28"/>
          <w:szCs w:val="28"/>
          <w:lang w:val="uk-UA"/>
        </w:rPr>
        <w:t xml:space="preserve"> знання про особистісно-професійні</w:t>
      </w:r>
      <w:r>
        <w:rPr>
          <w:rFonts w:ascii="Times New Roman" w:hAnsi="Times New Roman"/>
          <w:sz w:val="28"/>
          <w:szCs w:val="28"/>
          <w:lang w:val="uk-UA"/>
        </w:rPr>
        <w:t xml:space="preserve"> </w:t>
      </w:r>
      <w:r w:rsidRPr="00BE1324">
        <w:rPr>
          <w:rFonts w:ascii="Times New Roman" w:hAnsi="Times New Roman"/>
          <w:sz w:val="28"/>
          <w:szCs w:val="28"/>
          <w:lang w:val="uk-UA"/>
        </w:rPr>
        <w:t xml:space="preserve">якості </w:t>
      </w:r>
      <w:r>
        <w:rPr>
          <w:rFonts w:ascii="Times New Roman" w:hAnsi="Times New Roman"/>
          <w:sz w:val="28"/>
          <w:szCs w:val="28"/>
          <w:lang w:val="uk-UA"/>
        </w:rPr>
        <w:t xml:space="preserve">менеджерів </w:t>
      </w:r>
      <w:r w:rsidRPr="00BE1324">
        <w:rPr>
          <w:rFonts w:ascii="Times New Roman" w:hAnsi="Times New Roman"/>
          <w:sz w:val="28"/>
          <w:szCs w:val="28"/>
          <w:lang w:val="uk-UA"/>
        </w:rPr>
        <w:t xml:space="preserve">тощо); базові знання з </w:t>
      </w:r>
      <w:r>
        <w:rPr>
          <w:rFonts w:ascii="Times New Roman" w:hAnsi="Times New Roman"/>
          <w:sz w:val="28"/>
          <w:szCs w:val="28"/>
          <w:lang w:val="uk-UA"/>
        </w:rPr>
        <w:t xml:space="preserve">управління </w:t>
      </w:r>
      <w:r w:rsidR="00A40EB6">
        <w:rPr>
          <w:rFonts w:ascii="Times New Roman" w:hAnsi="Times New Roman"/>
          <w:sz w:val="28"/>
          <w:szCs w:val="28"/>
          <w:lang w:val="uk-UA"/>
        </w:rPr>
        <w:t>(знання</w:t>
      </w:r>
      <w:r w:rsidR="00133AA9">
        <w:rPr>
          <w:rFonts w:ascii="Times New Roman" w:hAnsi="Times New Roman"/>
          <w:sz w:val="28"/>
          <w:szCs w:val="28"/>
          <w:lang w:val="uk-UA"/>
        </w:rPr>
        <w:t xml:space="preserve"> особливостей</w:t>
      </w:r>
      <w:r w:rsidR="00133AA9" w:rsidRPr="00133AA9">
        <w:rPr>
          <w:rFonts w:ascii="Times New Roman" w:hAnsi="Times New Roman"/>
          <w:sz w:val="28"/>
          <w:szCs w:val="28"/>
          <w:lang w:val="uk-UA"/>
        </w:rPr>
        <w:t xml:space="preserve"> навчального закладу як</w:t>
      </w:r>
      <w:r w:rsidR="00133AA9">
        <w:rPr>
          <w:rFonts w:ascii="Times New Roman" w:hAnsi="Times New Roman"/>
          <w:sz w:val="28"/>
          <w:szCs w:val="28"/>
          <w:lang w:val="uk-UA"/>
        </w:rPr>
        <w:t xml:space="preserve"> с</w:t>
      </w:r>
      <w:r w:rsidR="00133AA9" w:rsidRPr="00133AA9">
        <w:rPr>
          <w:rFonts w:ascii="Times New Roman" w:hAnsi="Times New Roman"/>
          <w:sz w:val="28"/>
          <w:szCs w:val="28"/>
          <w:lang w:val="uk-UA"/>
        </w:rPr>
        <w:t>оціально-педаго</w:t>
      </w:r>
      <w:r w:rsidR="00133AA9">
        <w:rPr>
          <w:rFonts w:ascii="Times New Roman" w:hAnsi="Times New Roman"/>
          <w:sz w:val="28"/>
          <w:szCs w:val="28"/>
          <w:lang w:val="uk-UA"/>
        </w:rPr>
        <w:t>гічної системи та управління нею; теорії</w:t>
      </w:r>
      <w:r w:rsidR="00133AA9" w:rsidRPr="00133AA9">
        <w:rPr>
          <w:rFonts w:ascii="Times New Roman" w:hAnsi="Times New Roman"/>
          <w:sz w:val="28"/>
          <w:szCs w:val="28"/>
          <w:lang w:val="uk-UA"/>
        </w:rPr>
        <w:t xml:space="preserve"> менеджменту освітньої організації</w:t>
      </w:r>
      <w:r w:rsidR="00133AA9">
        <w:rPr>
          <w:rFonts w:ascii="Times New Roman" w:hAnsi="Times New Roman"/>
          <w:sz w:val="28"/>
          <w:szCs w:val="28"/>
          <w:lang w:val="uk-UA"/>
        </w:rPr>
        <w:t>; загальних функцій</w:t>
      </w:r>
      <w:r w:rsidR="00133AA9" w:rsidRPr="00133AA9">
        <w:rPr>
          <w:rFonts w:ascii="Times New Roman" w:hAnsi="Times New Roman"/>
          <w:sz w:val="28"/>
          <w:szCs w:val="28"/>
          <w:lang w:val="uk-UA"/>
        </w:rPr>
        <w:t xml:space="preserve"> управління</w:t>
      </w:r>
      <w:r w:rsidR="00A40EB6">
        <w:rPr>
          <w:rFonts w:ascii="Times New Roman" w:hAnsi="Times New Roman"/>
          <w:sz w:val="28"/>
          <w:szCs w:val="28"/>
          <w:lang w:val="uk-UA"/>
        </w:rPr>
        <w:t xml:space="preserve">; </w:t>
      </w:r>
      <w:r w:rsidR="00A40EB6" w:rsidRPr="00A40EB6">
        <w:rPr>
          <w:rFonts w:ascii="Times New Roman" w:hAnsi="Times New Roman"/>
          <w:sz w:val="28"/>
          <w:szCs w:val="28"/>
          <w:lang w:val="uk-UA"/>
        </w:rPr>
        <w:t>удосконалення, раціоналізація, якість,</w:t>
      </w:r>
      <w:r w:rsidR="00A40EB6">
        <w:rPr>
          <w:rFonts w:ascii="Times New Roman" w:hAnsi="Times New Roman"/>
          <w:sz w:val="28"/>
          <w:szCs w:val="28"/>
          <w:lang w:val="uk-UA"/>
        </w:rPr>
        <w:t xml:space="preserve"> е</w:t>
      </w:r>
      <w:r w:rsidR="00A40EB6" w:rsidRPr="00A40EB6">
        <w:rPr>
          <w:rFonts w:ascii="Times New Roman" w:hAnsi="Times New Roman"/>
          <w:sz w:val="28"/>
          <w:szCs w:val="28"/>
          <w:lang w:val="uk-UA"/>
        </w:rPr>
        <w:t>фективність управління навчальн</w:t>
      </w:r>
      <w:r w:rsidR="00A40EB6">
        <w:rPr>
          <w:rFonts w:ascii="Times New Roman" w:hAnsi="Times New Roman"/>
          <w:sz w:val="28"/>
          <w:szCs w:val="28"/>
          <w:lang w:val="uk-UA"/>
        </w:rPr>
        <w:t>им закладом та ін.</w:t>
      </w:r>
      <w:r w:rsidR="00133AA9" w:rsidRPr="00133AA9">
        <w:rPr>
          <w:rFonts w:ascii="Times New Roman" w:hAnsi="Times New Roman"/>
          <w:sz w:val="28"/>
          <w:szCs w:val="28"/>
          <w:lang w:val="uk-UA"/>
        </w:rPr>
        <w:t xml:space="preserve"> </w:t>
      </w:r>
      <w:r w:rsidRPr="00BE1324">
        <w:rPr>
          <w:rFonts w:ascii="Times New Roman" w:hAnsi="Times New Roman"/>
          <w:sz w:val="28"/>
          <w:szCs w:val="28"/>
          <w:lang w:val="uk-UA"/>
        </w:rPr>
        <w:t>відповідно до вимог щодо результатів опанування</w:t>
      </w:r>
      <w:r w:rsidR="00133AA9">
        <w:rPr>
          <w:rFonts w:ascii="Times New Roman" w:hAnsi="Times New Roman"/>
          <w:sz w:val="28"/>
          <w:szCs w:val="28"/>
          <w:lang w:val="uk-UA"/>
        </w:rPr>
        <w:t xml:space="preserve"> </w:t>
      </w:r>
      <w:r w:rsidRPr="00BE1324">
        <w:rPr>
          <w:rFonts w:ascii="Times New Roman" w:hAnsi="Times New Roman"/>
          <w:sz w:val="28"/>
          <w:szCs w:val="28"/>
          <w:lang w:val="uk-UA"/>
        </w:rPr>
        <w:t xml:space="preserve">змісту основних освітніх програм, професійних завдань); знання про </w:t>
      </w:r>
      <w:r w:rsidR="00111E5E">
        <w:rPr>
          <w:rFonts w:ascii="Times New Roman" w:hAnsi="Times New Roman"/>
          <w:sz w:val="28"/>
          <w:szCs w:val="28"/>
          <w:lang w:val="uk-UA"/>
        </w:rPr>
        <w:t xml:space="preserve">управління ЗНЗ, </w:t>
      </w:r>
      <w:r w:rsidRPr="00BE1324">
        <w:rPr>
          <w:rFonts w:ascii="Times New Roman" w:hAnsi="Times New Roman"/>
          <w:sz w:val="28"/>
          <w:szCs w:val="28"/>
          <w:lang w:val="uk-UA"/>
        </w:rPr>
        <w:t>суть кар’єри та</w:t>
      </w:r>
      <w:r w:rsidR="00133AA9">
        <w:rPr>
          <w:rFonts w:ascii="Times New Roman" w:hAnsi="Times New Roman"/>
          <w:sz w:val="28"/>
          <w:szCs w:val="28"/>
          <w:lang w:val="uk-UA"/>
        </w:rPr>
        <w:t xml:space="preserve"> </w:t>
      </w:r>
      <w:r w:rsidRPr="00BE1324">
        <w:rPr>
          <w:rFonts w:ascii="Times New Roman" w:hAnsi="Times New Roman"/>
          <w:sz w:val="28"/>
          <w:szCs w:val="28"/>
          <w:lang w:val="uk-UA"/>
        </w:rPr>
        <w:t>кар’єрного зростання (</w:t>
      </w:r>
      <w:r w:rsidR="00A40EB6">
        <w:rPr>
          <w:rFonts w:ascii="Times New Roman" w:hAnsi="Times New Roman"/>
          <w:sz w:val="28"/>
          <w:szCs w:val="28"/>
          <w:lang w:val="uk-UA"/>
        </w:rPr>
        <w:t xml:space="preserve">різні </w:t>
      </w:r>
      <w:r w:rsidRPr="00BE1324">
        <w:rPr>
          <w:rFonts w:ascii="Times New Roman" w:hAnsi="Times New Roman"/>
          <w:sz w:val="28"/>
          <w:szCs w:val="28"/>
          <w:lang w:val="uk-UA"/>
        </w:rPr>
        <w:t>аспекти розуміння кар’єри, типології, класифікації кар’єри, стадії</w:t>
      </w:r>
      <w:r w:rsidR="00A40EB6">
        <w:rPr>
          <w:rFonts w:ascii="Times New Roman" w:hAnsi="Times New Roman"/>
          <w:sz w:val="28"/>
          <w:szCs w:val="28"/>
          <w:lang w:val="uk-UA"/>
        </w:rPr>
        <w:t xml:space="preserve"> </w:t>
      </w:r>
      <w:r w:rsidRPr="00BE1324">
        <w:rPr>
          <w:rFonts w:ascii="Times New Roman" w:hAnsi="Times New Roman"/>
          <w:sz w:val="28"/>
          <w:szCs w:val="28"/>
          <w:lang w:val="uk-UA"/>
        </w:rPr>
        <w:t>кар’єри, поліваріативність кар’єри, способи самопізнання і проектування професійної</w:t>
      </w:r>
      <w:r w:rsidR="00A40EB6">
        <w:rPr>
          <w:rFonts w:ascii="Times New Roman" w:hAnsi="Times New Roman"/>
          <w:sz w:val="28"/>
          <w:szCs w:val="28"/>
          <w:lang w:val="uk-UA"/>
        </w:rPr>
        <w:t xml:space="preserve"> </w:t>
      </w:r>
      <w:r w:rsidRPr="00BE1324">
        <w:rPr>
          <w:rFonts w:ascii="Times New Roman" w:hAnsi="Times New Roman"/>
          <w:sz w:val="28"/>
          <w:szCs w:val="28"/>
          <w:lang w:val="uk-UA"/>
        </w:rPr>
        <w:t>кар’єри, необхідні якості для кар’єрного успіху, перспективи розвитку кар’єри</w:t>
      </w:r>
      <w:r w:rsidR="009D5F27">
        <w:rPr>
          <w:rFonts w:ascii="Times New Roman" w:hAnsi="Times New Roman"/>
          <w:sz w:val="28"/>
          <w:szCs w:val="28"/>
          <w:lang w:val="uk-UA"/>
        </w:rPr>
        <w:t xml:space="preserve"> майбутнього менеджера</w:t>
      </w:r>
      <w:r w:rsidRPr="00BE1324">
        <w:rPr>
          <w:rFonts w:ascii="Times New Roman" w:hAnsi="Times New Roman"/>
          <w:sz w:val="28"/>
          <w:szCs w:val="28"/>
          <w:lang w:val="uk-UA"/>
        </w:rPr>
        <w:t xml:space="preserve">) </w:t>
      </w:r>
      <w:r w:rsidR="008233E6" w:rsidRPr="008233E6">
        <w:rPr>
          <w:rFonts w:ascii="Times New Roman" w:hAnsi="Times New Roman"/>
          <w:sz w:val="28"/>
          <w:szCs w:val="28"/>
          <w:lang w:val="uk-UA"/>
        </w:rPr>
        <w:t>[</w:t>
      </w:r>
      <w:r w:rsidR="00044E95">
        <w:rPr>
          <w:rFonts w:ascii="Times New Roman" w:hAnsi="Times New Roman"/>
          <w:sz w:val="28"/>
          <w:szCs w:val="28"/>
          <w:lang w:val="uk-UA"/>
        </w:rPr>
        <w:t>23</w:t>
      </w:r>
      <w:r w:rsidR="008233E6">
        <w:rPr>
          <w:rFonts w:ascii="Times New Roman" w:hAnsi="Times New Roman"/>
          <w:sz w:val="28"/>
          <w:szCs w:val="28"/>
          <w:lang w:val="uk-UA"/>
        </w:rPr>
        <w:t>, с. 199</w:t>
      </w:r>
      <w:r w:rsidR="008233E6" w:rsidRPr="008233E6">
        <w:rPr>
          <w:rFonts w:ascii="Times New Roman" w:hAnsi="Times New Roman"/>
          <w:sz w:val="28"/>
          <w:szCs w:val="28"/>
          <w:lang w:val="uk-UA"/>
        </w:rPr>
        <w:t>]</w:t>
      </w:r>
      <w:r w:rsidR="00111E5E">
        <w:rPr>
          <w:rFonts w:ascii="Times New Roman" w:hAnsi="Times New Roman"/>
          <w:sz w:val="28"/>
          <w:szCs w:val="28"/>
          <w:lang w:val="uk-UA"/>
        </w:rPr>
        <w:t xml:space="preserve">. </w:t>
      </w:r>
    </w:p>
    <w:p w:rsidR="00A82C8C" w:rsidRDefault="009D5F27" w:rsidP="002D25A1">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Базові знання з управління </w:t>
      </w:r>
      <w:r w:rsidR="00BE1324" w:rsidRPr="00BE1324">
        <w:rPr>
          <w:rFonts w:ascii="Times New Roman" w:hAnsi="Times New Roman"/>
          <w:sz w:val="28"/>
          <w:szCs w:val="28"/>
          <w:lang w:val="uk-UA"/>
        </w:rPr>
        <w:t xml:space="preserve">засвідчують рівень володіння майбутніми </w:t>
      </w:r>
      <w:r>
        <w:rPr>
          <w:rFonts w:ascii="Times New Roman" w:hAnsi="Times New Roman"/>
          <w:sz w:val="28"/>
          <w:szCs w:val="28"/>
          <w:lang w:val="uk-UA"/>
        </w:rPr>
        <w:t xml:space="preserve">управлінцями </w:t>
      </w:r>
      <w:r w:rsidR="00BE1324" w:rsidRPr="00BE1324">
        <w:rPr>
          <w:rFonts w:ascii="Times New Roman" w:hAnsi="Times New Roman"/>
          <w:sz w:val="28"/>
          <w:szCs w:val="28"/>
          <w:lang w:val="uk-UA"/>
        </w:rPr>
        <w:t>необхідним професійно</w:t>
      </w:r>
      <w:r>
        <w:rPr>
          <w:rFonts w:ascii="Times New Roman" w:hAnsi="Times New Roman"/>
          <w:sz w:val="28"/>
          <w:szCs w:val="28"/>
          <w:lang w:val="uk-UA"/>
        </w:rPr>
        <w:t>-</w:t>
      </w:r>
      <w:r w:rsidR="00BE1324" w:rsidRPr="00BE1324">
        <w:rPr>
          <w:rFonts w:ascii="Times New Roman" w:hAnsi="Times New Roman"/>
          <w:sz w:val="28"/>
          <w:szCs w:val="28"/>
          <w:lang w:val="uk-UA"/>
        </w:rPr>
        <w:t xml:space="preserve">фаховим </w:t>
      </w:r>
      <w:r>
        <w:rPr>
          <w:rFonts w:ascii="Times New Roman" w:hAnsi="Times New Roman"/>
          <w:sz w:val="28"/>
          <w:szCs w:val="28"/>
          <w:lang w:val="uk-UA"/>
        </w:rPr>
        <w:t>інструментарієм:</w:t>
      </w:r>
      <w:r w:rsidR="00BE1324" w:rsidRPr="00BE1324">
        <w:rPr>
          <w:rFonts w:ascii="Times New Roman" w:hAnsi="Times New Roman"/>
          <w:sz w:val="28"/>
          <w:szCs w:val="28"/>
          <w:lang w:val="uk-UA"/>
        </w:rPr>
        <w:t xml:space="preserve"> знаннями </w:t>
      </w:r>
      <w:r w:rsidR="00BE1324" w:rsidRPr="00BE1324">
        <w:rPr>
          <w:rFonts w:ascii="Times New Roman" w:hAnsi="Times New Roman"/>
          <w:sz w:val="28"/>
          <w:szCs w:val="28"/>
          <w:lang w:val="uk-UA"/>
        </w:rPr>
        <w:lastRenderedPageBreak/>
        <w:t>характеристик</w:t>
      </w:r>
      <w:r>
        <w:rPr>
          <w:rFonts w:ascii="Times New Roman" w:hAnsi="Times New Roman"/>
          <w:sz w:val="28"/>
          <w:szCs w:val="28"/>
          <w:lang w:val="uk-UA"/>
        </w:rPr>
        <w:t xml:space="preserve"> управлінської діяльності</w:t>
      </w:r>
      <w:r w:rsidR="00BE1324" w:rsidRPr="00BE1324">
        <w:rPr>
          <w:rFonts w:ascii="Times New Roman" w:hAnsi="Times New Roman"/>
          <w:sz w:val="28"/>
          <w:szCs w:val="28"/>
          <w:lang w:val="uk-UA"/>
        </w:rPr>
        <w:t>,</w:t>
      </w:r>
      <w:r>
        <w:rPr>
          <w:rFonts w:ascii="Times New Roman" w:hAnsi="Times New Roman"/>
          <w:sz w:val="28"/>
          <w:szCs w:val="28"/>
          <w:lang w:val="uk-UA"/>
        </w:rPr>
        <w:t xml:space="preserve"> методів і засобів управління ЗНЗ</w:t>
      </w:r>
      <w:r w:rsidR="002C170B">
        <w:rPr>
          <w:rFonts w:ascii="Times New Roman" w:hAnsi="Times New Roman"/>
          <w:sz w:val="28"/>
          <w:szCs w:val="28"/>
          <w:lang w:val="uk-UA"/>
        </w:rPr>
        <w:t xml:space="preserve">, можливості </w:t>
      </w:r>
      <w:r w:rsidR="00BE1324" w:rsidRPr="00BE1324">
        <w:rPr>
          <w:rFonts w:ascii="Times New Roman" w:hAnsi="Times New Roman"/>
          <w:sz w:val="28"/>
          <w:szCs w:val="28"/>
          <w:lang w:val="uk-UA"/>
        </w:rPr>
        <w:t xml:space="preserve">організовувати </w:t>
      </w:r>
      <w:r w:rsidR="002C170B">
        <w:rPr>
          <w:rFonts w:ascii="Times New Roman" w:hAnsi="Times New Roman"/>
          <w:sz w:val="28"/>
          <w:szCs w:val="28"/>
          <w:lang w:val="uk-UA"/>
        </w:rPr>
        <w:t xml:space="preserve">освітню та управлінську діяльність </w:t>
      </w:r>
      <w:r w:rsidR="00BE1324" w:rsidRPr="00BE1324">
        <w:rPr>
          <w:rFonts w:ascii="Times New Roman" w:hAnsi="Times New Roman"/>
          <w:sz w:val="28"/>
          <w:szCs w:val="28"/>
          <w:lang w:val="uk-UA"/>
        </w:rPr>
        <w:t>в ролі</w:t>
      </w:r>
      <w:r w:rsidR="002C170B">
        <w:rPr>
          <w:rFonts w:ascii="Times New Roman" w:hAnsi="Times New Roman"/>
          <w:sz w:val="28"/>
          <w:szCs w:val="28"/>
          <w:lang w:val="uk-UA"/>
        </w:rPr>
        <w:t xml:space="preserve"> керівника</w:t>
      </w:r>
      <w:r w:rsidR="00BE1324" w:rsidRPr="00BE1324">
        <w:rPr>
          <w:rFonts w:ascii="Times New Roman" w:hAnsi="Times New Roman"/>
          <w:sz w:val="28"/>
          <w:szCs w:val="28"/>
          <w:lang w:val="uk-UA"/>
        </w:rPr>
        <w:t xml:space="preserve">, </w:t>
      </w:r>
      <w:r w:rsidR="002C170B">
        <w:rPr>
          <w:rFonts w:ascii="Times New Roman" w:hAnsi="Times New Roman"/>
          <w:sz w:val="28"/>
          <w:szCs w:val="28"/>
          <w:lang w:val="uk-UA"/>
        </w:rPr>
        <w:t>використовувати новітні технології в управлінні</w:t>
      </w:r>
      <w:r w:rsidR="00BE1324" w:rsidRPr="00BE1324">
        <w:rPr>
          <w:rFonts w:ascii="Times New Roman" w:hAnsi="Times New Roman"/>
          <w:sz w:val="28"/>
          <w:szCs w:val="28"/>
          <w:lang w:val="uk-UA"/>
        </w:rPr>
        <w:t xml:space="preserve">. Зміст знань </w:t>
      </w:r>
      <w:r w:rsidR="002C170B">
        <w:rPr>
          <w:rFonts w:ascii="Times New Roman" w:hAnsi="Times New Roman"/>
          <w:sz w:val="28"/>
          <w:szCs w:val="28"/>
          <w:lang w:val="uk-UA"/>
        </w:rPr>
        <w:t xml:space="preserve">щодо </w:t>
      </w:r>
      <w:r w:rsidR="00BE1324" w:rsidRPr="00BE1324">
        <w:rPr>
          <w:rFonts w:ascii="Times New Roman" w:hAnsi="Times New Roman"/>
          <w:sz w:val="28"/>
          <w:szCs w:val="28"/>
          <w:lang w:val="uk-UA"/>
        </w:rPr>
        <w:t>кар’єри та кар’єрного</w:t>
      </w:r>
      <w:r w:rsidR="002C170B">
        <w:rPr>
          <w:rFonts w:ascii="Times New Roman" w:hAnsi="Times New Roman"/>
          <w:sz w:val="28"/>
          <w:szCs w:val="28"/>
          <w:lang w:val="uk-UA"/>
        </w:rPr>
        <w:t xml:space="preserve"> </w:t>
      </w:r>
      <w:r w:rsidR="00BE1324" w:rsidRPr="00BE1324">
        <w:rPr>
          <w:rFonts w:ascii="Times New Roman" w:hAnsi="Times New Roman"/>
          <w:sz w:val="28"/>
          <w:szCs w:val="28"/>
          <w:lang w:val="uk-UA"/>
        </w:rPr>
        <w:t xml:space="preserve">зростання конкретизується в процесі ознайомлення з успішним досвідом </w:t>
      </w:r>
      <w:r w:rsidR="004122AE">
        <w:rPr>
          <w:rFonts w:ascii="Times New Roman" w:hAnsi="Times New Roman"/>
          <w:sz w:val="28"/>
          <w:szCs w:val="28"/>
          <w:lang w:val="uk-UA"/>
        </w:rPr>
        <w:t xml:space="preserve">керівників ЗНЗ </w:t>
      </w:r>
      <w:r w:rsidR="00BE1324" w:rsidRPr="00BE1324">
        <w:rPr>
          <w:rFonts w:ascii="Times New Roman" w:hAnsi="Times New Roman"/>
          <w:sz w:val="28"/>
          <w:szCs w:val="28"/>
          <w:lang w:val="uk-UA"/>
        </w:rPr>
        <w:t>щодо професійної самореалізації.</w:t>
      </w:r>
    </w:p>
    <w:p w:rsidR="00D73776" w:rsidRPr="00D73776" w:rsidRDefault="003A2EA9" w:rsidP="002D25A1">
      <w:pPr>
        <w:autoSpaceDE w:val="0"/>
        <w:autoSpaceDN w:val="0"/>
        <w:adjustRightInd w:val="0"/>
        <w:spacing w:after="0" w:line="360" w:lineRule="auto"/>
        <w:ind w:firstLine="709"/>
        <w:jc w:val="both"/>
        <w:rPr>
          <w:rFonts w:ascii="Times New Roman" w:hAnsi="Times New Roman"/>
          <w:sz w:val="28"/>
          <w:szCs w:val="28"/>
          <w:lang w:val="uk-UA"/>
        </w:rPr>
      </w:pPr>
      <w:r w:rsidRPr="003A2EA9">
        <w:rPr>
          <w:rFonts w:ascii="Times New Roman" w:hAnsi="Times New Roman"/>
          <w:sz w:val="28"/>
          <w:szCs w:val="28"/>
          <w:lang w:val="uk-UA"/>
        </w:rPr>
        <w:t>Кожна правильна відповідь на питання оцінювалась 2 балами, часткова –</w:t>
      </w:r>
      <w:r>
        <w:rPr>
          <w:rFonts w:ascii="Times New Roman" w:hAnsi="Times New Roman"/>
          <w:sz w:val="28"/>
          <w:szCs w:val="28"/>
          <w:lang w:val="uk-UA"/>
        </w:rPr>
        <w:t xml:space="preserve"> 1 бал, неправильна – 0 балів: 24-28</w:t>
      </w:r>
      <w:r w:rsidR="00D73776">
        <w:rPr>
          <w:rFonts w:ascii="Times New Roman" w:hAnsi="Times New Roman"/>
          <w:sz w:val="28"/>
          <w:szCs w:val="28"/>
          <w:lang w:val="uk-UA"/>
        </w:rPr>
        <w:t xml:space="preserve"> балів (високий рівень</w:t>
      </w:r>
      <w:r w:rsidR="00D73776" w:rsidRPr="00D73776">
        <w:rPr>
          <w:rFonts w:ascii="Times New Roman" w:hAnsi="Times New Roman"/>
          <w:sz w:val="28"/>
          <w:szCs w:val="28"/>
          <w:lang w:val="uk-UA"/>
        </w:rPr>
        <w:t>) – сформованість комплексу знань про сут</w:t>
      </w:r>
      <w:r w:rsidR="00921B1D">
        <w:rPr>
          <w:rFonts w:ascii="Times New Roman" w:hAnsi="Times New Roman"/>
          <w:sz w:val="28"/>
          <w:szCs w:val="28"/>
          <w:lang w:val="uk-UA"/>
        </w:rPr>
        <w:t>ність феномену кар’єри, кар’єрного</w:t>
      </w:r>
      <w:r w:rsidR="00D73776" w:rsidRPr="00D73776">
        <w:rPr>
          <w:rFonts w:ascii="Times New Roman" w:hAnsi="Times New Roman"/>
          <w:sz w:val="28"/>
          <w:szCs w:val="28"/>
          <w:lang w:val="uk-UA"/>
        </w:rPr>
        <w:t xml:space="preserve"> зростання,</w:t>
      </w:r>
      <w:r w:rsidR="00921B1D" w:rsidRPr="00921B1D">
        <w:rPr>
          <w:lang w:val="uk-UA"/>
        </w:rPr>
        <w:t xml:space="preserve"> </w:t>
      </w:r>
      <w:r w:rsidR="00921B1D" w:rsidRPr="00921B1D">
        <w:rPr>
          <w:rFonts w:ascii="Times New Roman" w:hAnsi="Times New Roman"/>
          <w:sz w:val="28"/>
          <w:szCs w:val="28"/>
          <w:lang w:val="uk-UA"/>
        </w:rPr>
        <w:t>усвідомлення освітнього процесу як етапу кар’єри в плануванні індив</w:t>
      </w:r>
      <w:r w:rsidR="00111E5E">
        <w:rPr>
          <w:rFonts w:ascii="Times New Roman" w:hAnsi="Times New Roman"/>
          <w:sz w:val="28"/>
          <w:szCs w:val="28"/>
          <w:lang w:val="uk-UA"/>
        </w:rPr>
        <w:t xml:space="preserve">ідуальної освітньої траєкторії; </w:t>
      </w:r>
      <w:r w:rsidR="00921B1D" w:rsidRPr="00921B1D">
        <w:rPr>
          <w:rFonts w:ascii="Times New Roman" w:hAnsi="Times New Roman"/>
          <w:sz w:val="28"/>
          <w:szCs w:val="28"/>
          <w:lang w:val="uk-UA"/>
        </w:rPr>
        <w:t>знання характеристик професійної управлінської діяльності; усвідомлення значущості компетенції для кар’єрного росту</w:t>
      </w:r>
      <w:r w:rsidR="00921B1D">
        <w:rPr>
          <w:rFonts w:ascii="Times New Roman" w:hAnsi="Times New Roman"/>
          <w:sz w:val="28"/>
          <w:szCs w:val="28"/>
          <w:lang w:val="uk-UA"/>
        </w:rPr>
        <w:t>;</w:t>
      </w:r>
      <w:r w:rsidR="006F1C62">
        <w:rPr>
          <w:rFonts w:ascii="Times New Roman" w:hAnsi="Times New Roman"/>
          <w:sz w:val="28"/>
          <w:szCs w:val="28"/>
          <w:lang w:val="uk-UA"/>
        </w:rPr>
        <w:t xml:space="preserve"> які</w:t>
      </w:r>
      <w:r w:rsidR="00921B1D">
        <w:rPr>
          <w:rFonts w:ascii="Times New Roman" w:hAnsi="Times New Roman"/>
          <w:sz w:val="28"/>
          <w:szCs w:val="28"/>
          <w:lang w:val="uk-UA"/>
        </w:rPr>
        <w:t xml:space="preserve"> виявлялись у </w:t>
      </w:r>
      <w:r w:rsidR="00D73776" w:rsidRPr="00D73776">
        <w:rPr>
          <w:rFonts w:ascii="Times New Roman" w:hAnsi="Times New Roman"/>
          <w:sz w:val="28"/>
          <w:szCs w:val="28"/>
          <w:lang w:val="uk-UA"/>
        </w:rPr>
        <w:t>осмисленості й аргументованості переконань, впевненому орієнтуванні в</w:t>
      </w:r>
      <w:r w:rsidR="006F1C62">
        <w:rPr>
          <w:rFonts w:ascii="Times New Roman" w:hAnsi="Times New Roman"/>
          <w:sz w:val="28"/>
          <w:szCs w:val="28"/>
          <w:lang w:val="uk-UA"/>
        </w:rPr>
        <w:t xml:space="preserve"> матеріалі</w:t>
      </w:r>
      <w:r>
        <w:rPr>
          <w:rFonts w:ascii="Times New Roman" w:hAnsi="Times New Roman"/>
          <w:sz w:val="28"/>
          <w:szCs w:val="28"/>
          <w:lang w:val="uk-UA"/>
        </w:rPr>
        <w:t>; 18-24</w:t>
      </w:r>
      <w:r w:rsidR="00921B1D">
        <w:rPr>
          <w:rFonts w:ascii="Times New Roman" w:hAnsi="Times New Roman"/>
          <w:sz w:val="28"/>
          <w:szCs w:val="28"/>
          <w:lang w:val="uk-UA"/>
        </w:rPr>
        <w:t xml:space="preserve"> балів (середній рівень</w:t>
      </w:r>
      <w:r w:rsidR="00D73776" w:rsidRPr="00D73776">
        <w:rPr>
          <w:rFonts w:ascii="Times New Roman" w:hAnsi="Times New Roman"/>
          <w:sz w:val="28"/>
          <w:szCs w:val="28"/>
          <w:lang w:val="uk-UA"/>
        </w:rPr>
        <w:t>) –</w:t>
      </w:r>
      <w:r w:rsidR="00921B1D">
        <w:rPr>
          <w:rFonts w:ascii="Times New Roman" w:hAnsi="Times New Roman"/>
          <w:sz w:val="28"/>
          <w:szCs w:val="28"/>
          <w:lang w:val="uk-UA"/>
        </w:rPr>
        <w:t>базові знання</w:t>
      </w:r>
      <w:r w:rsidR="00D73776" w:rsidRPr="00D73776">
        <w:rPr>
          <w:rFonts w:ascii="Times New Roman" w:hAnsi="Times New Roman"/>
          <w:sz w:val="28"/>
          <w:szCs w:val="28"/>
          <w:lang w:val="uk-UA"/>
        </w:rPr>
        <w:t xml:space="preserve">, </w:t>
      </w:r>
      <w:r w:rsidR="00921B1D">
        <w:rPr>
          <w:rFonts w:ascii="Times New Roman" w:hAnsi="Times New Roman"/>
          <w:sz w:val="28"/>
          <w:szCs w:val="28"/>
          <w:lang w:val="uk-UA"/>
        </w:rPr>
        <w:t>які характеризувались недостатньо повним і глибоким усвідомленням змісту ключових</w:t>
      </w:r>
      <w:r w:rsidR="00D73776" w:rsidRPr="00D73776">
        <w:rPr>
          <w:rFonts w:ascii="Times New Roman" w:hAnsi="Times New Roman"/>
          <w:sz w:val="28"/>
          <w:szCs w:val="28"/>
          <w:lang w:val="uk-UA"/>
        </w:rPr>
        <w:t xml:space="preserve"> понять;</w:t>
      </w:r>
      <w:r w:rsidR="00921B1D">
        <w:rPr>
          <w:rFonts w:ascii="Times New Roman" w:hAnsi="Times New Roman"/>
          <w:sz w:val="28"/>
          <w:szCs w:val="28"/>
          <w:lang w:val="uk-UA"/>
        </w:rPr>
        <w:t xml:space="preserve"> </w:t>
      </w:r>
      <w:r w:rsidR="008A2D2C">
        <w:rPr>
          <w:rFonts w:ascii="Times New Roman" w:hAnsi="Times New Roman"/>
          <w:sz w:val="28"/>
          <w:szCs w:val="28"/>
          <w:lang w:val="uk-UA"/>
        </w:rPr>
        <w:t xml:space="preserve">окремі помилки </w:t>
      </w:r>
      <w:r w:rsidR="00F4559F">
        <w:rPr>
          <w:rFonts w:ascii="Times New Roman" w:hAnsi="Times New Roman"/>
          <w:sz w:val="28"/>
          <w:szCs w:val="28"/>
          <w:lang w:val="uk-UA"/>
        </w:rPr>
        <w:t>у визначенні основних дефініцій</w:t>
      </w:r>
      <w:r>
        <w:rPr>
          <w:rFonts w:ascii="Times New Roman" w:hAnsi="Times New Roman"/>
          <w:sz w:val="28"/>
          <w:szCs w:val="28"/>
          <w:lang w:val="uk-UA"/>
        </w:rPr>
        <w:t>; 2-18</w:t>
      </w:r>
      <w:r w:rsidR="00F4559F">
        <w:rPr>
          <w:rFonts w:ascii="Times New Roman" w:hAnsi="Times New Roman"/>
          <w:sz w:val="28"/>
          <w:szCs w:val="28"/>
          <w:lang w:val="uk-UA"/>
        </w:rPr>
        <w:t xml:space="preserve"> </w:t>
      </w:r>
      <w:r w:rsidR="00D73776" w:rsidRPr="00D73776">
        <w:rPr>
          <w:rFonts w:ascii="Times New Roman" w:hAnsi="Times New Roman"/>
          <w:sz w:val="28"/>
          <w:szCs w:val="28"/>
          <w:lang w:val="uk-UA"/>
        </w:rPr>
        <w:t>бали (низький ступінь) –</w:t>
      </w:r>
      <w:r w:rsidR="00F4559F">
        <w:rPr>
          <w:rFonts w:ascii="Times New Roman" w:hAnsi="Times New Roman"/>
          <w:sz w:val="28"/>
          <w:szCs w:val="28"/>
          <w:lang w:val="uk-UA"/>
        </w:rPr>
        <w:t xml:space="preserve"> </w:t>
      </w:r>
      <w:r w:rsidR="00D73776" w:rsidRPr="00D73776">
        <w:rPr>
          <w:rFonts w:ascii="Times New Roman" w:hAnsi="Times New Roman"/>
          <w:sz w:val="28"/>
          <w:szCs w:val="28"/>
          <w:lang w:val="uk-UA"/>
        </w:rPr>
        <w:t xml:space="preserve">фрагментарність знань, поверхове розуміння змісту й обсягу </w:t>
      </w:r>
      <w:r w:rsidR="00F4559F">
        <w:rPr>
          <w:rFonts w:ascii="Times New Roman" w:hAnsi="Times New Roman"/>
          <w:sz w:val="28"/>
          <w:szCs w:val="28"/>
          <w:lang w:val="uk-UA"/>
        </w:rPr>
        <w:t xml:space="preserve">базових категорій та </w:t>
      </w:r>
      <w:r w:rsidR="00D73776" w:rsidRPr="00D73776">
        <w:rPr>
          <w:rFonts w:ascii="Times New Roman" w:hAnsi="Times New Roman"/>
          <w:sz w:val="28"/>
          <w:szCs w:val="28"/>
          <w:lang w:val="uk-UA"/>
        </w:rPr>
        <w:t>понять</w:t>
      </w:r>
      <w:r w:rsidR="00F4559F">
        <w:rPr>
          <w:rFonts w:ascii="Times New Roman" w:hAnsi="Times New Roman"/>
          <w:sz w:val="28"/>
          <w:szCs w:val="28"/>
          <w:lang w:val="uk-UA"/>
        </w:rPr>
        <w:t xml:space="preserve">, істотні труднощі у аналізі та </w:t>
      </w:r>
      <w:r w:rsidR="00D73776" w:rsidRPr="00D73776">
        <w:rPr>
          <w:rFonts w:ascii="Times New Roman" w:hAnsi="Times New Roman"/>
          <w:sz w:val="28"/>
          <w:szCs w:val="28"/>
          <w:lang w:val="uk-UA"/>
        </w:rPr>
        <w:t>практичному застосуванні</w:t>
      </w:r>
      <w:r w:rsidR="00F4559F">
        <w:rPr>
          <w:rFonts w:ascii="Times New Roman" w:hAnsi="Times New Roman"/>
          <w:sz w:val="28"/>
          <w:szCs w:val="28"/>
          <w:lang w:val="uk-UA"/>
        </w:rPr>
        <w:t>, аналізі та</w:t>
      </w:r>
      <w:r w:rsidR="00D73776" w:rsidRPr="00D73776">
        <w:rPr>
          <w:rFonts w:ascii="Times New Roman" w:hAnsi="Times New Roman"/>
          <w:sz w:val="28"/>
          <w:szCs w:val="28"/>
          <w:lang w:val="uk-UA"/>
        </w:rPr>
        <w:t xml:space="preserve"> оцінці</w:t>
      </w:r>
      <w:r w:rsidR="00F4559F">
        <w:rPr>
          <w:rFonts w:ascii="Times New Roman" w:hAnsi="Times New Roman"/>
          <w:sz w:val="28"/>
          <w:szCs w:val="28"/>
          <w:lang w:val="uk-UA"/>
        </w:rPr>
        <w:t xml:space="preserve"> основних дефініцій. </w:t>
      </w:r>
    </w:p>
    <w:p w:rsidR="00F97C43" w:rsidRPr="00AF0765" w:rsidRDefault="00F97C43" w:rsidP="002D25A1">
      <w:pPr>
        <w:pStyle w:val="Default"/>
        <w:spacing w:line="360" w:lineRule="auto"/>
        <w:ind w:firstLine="709"/>
        <w:jc w:val="both"/>
        <w:rPr>
          <w:rFonts w:eastAsia="Times New Roman"/>
          <w:color w:val="auto"/>
          <w:sz w:val="28"/>
          <w:szCs w:val="28"/>
          <w:lang w:val="uk-UA"/>
        </w:rPr>
      </w:pPr>
      <w:r w:rsidRPr="00D73776">
        <w:rPr>
          <w:rFonts w:eastAsia="Times New Roman"/>
          <w:color w:val="auto"/>
          <w:sz w:val="28"/>
          <w:szCs w:val="28"/>
          <w:lang w:val="uk-UA"/>
        </w:rPr>
        <w:t>З</w:t>
      </w:r>
      <w:r w:rsidRPr="00E479BC">
        <w:rPr>
          <w:rFonts w:eastAsia="Times New Roman"/>
          <w:color w:val="auto"/>
          <w:sz w:val="28"/>
          <w:szCs w:val="28"/>
          <w:lang w:val="uk-UA"/>
        </w:rPr>
        <w:t>а результатами анкетування ми отримали т</w:t>
      </w:r>
      <w:r w:rsidR="004F1095">
        <w:rPr>
          <w:rFonts w:eastAsia="Times New Roman"/>
          <w:color w:val="auto"/>
          <w:sz w:val="28"/>
          <w:szCs w:val="28"/>
          <w:lang w:val="uk-UA"/>
        </w:rPr>
        <w:t xml:space="preserve">акі відповіді з основних питань. </w:t>
      </w:r>
      <w:r w:rsidRPr="00AF0765">
        <w:rPr>
          <w:rFonts w:eastAsia="Times New Roman"/>
          <w:color w:val="auto"/>
          <w:sz w:val="28"/>
          <w:szCs w:val="28"/>
          <w:lang w:val="uk-UA"/>
        </w:rPr>
        <w:t>На запитання «</w:t>
      </w:r>
      <w:r w:rsidR="00BB1C5C" w:rsidRPr="00BB1C5C">
        <w:rPr>
          <w:rFonts w:eastAsia="Times New Roman"/>
          <w:color w:val="auto"/>
          <w:sz w:val="28"/>
          <w:szCs w:val="28"/>
          <w:lang w:val="uk-UA"/>
        </w:rPr>
        <w:t>Чи знаєте ви, що таке професійний успіх</w:t>
      </w:r>
      <w:r w:rsidRPr="00BB1C5C">
        <w:rPr>
          <w:rFonts w:eastAsia="Times New Roman"/>
          <w:color w:val="auto"/>
          <w:sz w:val="28"/>
          <w:szCs w:val="28"/>
          <w:lang w:val="uk-UA"/>
        </w:rPr>
        <w:t>»</w:t>
      </w:r>
      <w:r w:rsidR="00111E5E">
        <w:rPr>
          <w:rFonts w:eastAsia="Times New Roman"/>
          <w:color w:val="auto"/>
          <w:sz w:val="28"/>
          <w:szCs w:val="28"/>
          <w:lang w:val="uk-UA"/>
        </w:rPr>
        <w:t>?, 43,</w:t>
      </w:r>
      <w:r w:rsidR="005416A0">
        <w:rPr>
          <w:rFonts w:eastAsia="Times New Roman"/>
          <w:color w:val="auto"/>
          <w:sz w:val="28"/>
          <w:szCs w:val="28"/>
          <w:lang w:val="uk-UA"/>
        </w:rPr>
        <w:t>7</w:t>
      </w:r>
      <w:r w:rsidRPr="00AF0765">
        <w:rPr>
          <w:rFonts w:eastAsia="Times New Roman"/>
          <w:color w:val="auto"/>
          <w:sz w:val="28"/>
          <w:szCs w:val="28"/>
          <w:lang w:val="uk-UA"/>
        </w:rPr>
        <w:t>% студентів дали відповідь</w:t>
      </w:r>
      <w:r w:rsidR="00FC54B8">
        <w:rPr>
          <w:rFonts w:eastAsia="Times New Roman"/>
          <w:color w:val="auto"/>
          <w:sz w:val="28"/>
          <w:szCs w:val="28"/>
          <w:lang w:val="uk-UA"/>
        </w:rPr>
        <w:t>:</w:t>
      </w:r>
      <w:r w:rsidR="005416A0">
        <w:rPr>
          <w:rFonts w:eastAsia="Times New Roman"/>
          <w:color w:val="auto"/>
          <w:sz w:val="28"/>
          <w:szCs w:val="28"/>
          <w:lang w:val="uk-UA"/>
        </w:rPr>
        <w:t xml:space="preserve"> «Так», 37,5</w:t>
      </w:r>
      <w:r w:rsidR="00111E5E">
        <w:rPr>
          <w:rFonts w:eastAsia="Times New Roman"/>
          <w:color w:val="auto"/>
          <w:sz w:val="28"/>
          <w:szCs w:val="28"/>
          <w:lang w:val="uk-UA"/>
        </w:rPr>
        <w:t xml:space="preserve"> %</w:t>
      </w:r>
      <w:r w:rsidR="0036380F">
        <w:rPr>
          <w:rFonts w:eastAsia="Times New Roman"/>
          <w:color w:val="auto"/>
          <w:sz w:val="28"/>
          <w:szCs w:val="28"/>
          <w:lang w:val="uk-UA"/>
        </w:rPr>
        <w:t xml:space="preserve"> дали відповідь «Не зовсім», </w:t>
      </w:r>
      <w:r w:rsidR="00111E5E">
        <w:rPr>
          <w:rFonts w:eastAsia="Times New Roman"/>
          <w:color w:val="auto"/>
          <w:sz w:val="28"/>
          <w:szCs w:val="28"/>
          <w:lang w:val="uk-UA"/>
        </w:rPr>
        <w:t>а 18,</w:t>
      </w:r>
      <w:r w:rsidR="0036380F">
        <w:rPr>
          <w:rFonts w:eastAsia="Times New Roman"/>
          <w:color w:val="auto"/>
          <w:sz w:val="28"/>
          <w:szCs w:val="28"/>
          <w:lang w:val="uk-UA"/>
        </w:rPr>
        <w:t xml:space="preserve">8 </w:t>
      </w:r>
      <w:r w:rsidRPr="00AF0765">
        <w:rPr>
          <w:rFonts w:eastAsia="Times New Roman"/>
          <w:color w:val="auto"/>
          <w:sz w:val="28"/>
          <w:szCs w:val="28"/>
          <w:lang w:val="uk-UA"/>
        </w:rPr>
        <w:t>% респондентів відповіли «Ні».</w:t>
      </w:r>
    </w:p>
    <w:p w:rsidR="00F97C43" w:rsidRPr="00E479BC" w:rsidRDefault="004F1095" w:rsidP="002D25A1">
      <w:pPr>
        <w:pStyle w:val="Default"/>
        <w:spacing w:line="360" w:lineRule="auto"/>
        <w:ind w:firstLine="709"/>
        <w:jc w:val="both"/>
        <w:rPr>
          <w:rFonts w:eastAsia="Times New Roman"/>
          <w:color w:val="auto"/>
          <w:sz w:val="28"/>
          <w:szCs w:val="28"/>
          <w:lang w:val="uk-UA"/>
        </w:rPr>
      </w:pPr>
      <w:r>
        <w:rPr>
          <w:rFonts w:eastAsia="Times New Roman"/>
          <w:color w:val="auto"/>
          <w:sz w:val="28"/>
          <w:szCs w:val="28"/>
          <w:lang w:val="uk-UA"/>
        </w:rPr>
        <w:t xml:space="preserve">Відповіді на </w:t>
      </w:r>
      <w:r w:rsidR="00F97C43" w:rsidRPr="00E479BC">
        <w:rPr>
          <w:rFonts w:eastAsia="Times New Roman"/>
          <w:color w:val="auto"/>
          <w:sz w:val="28"/>
          <w:szCs w:val="28"/>
          <w:lang w:val="uk-UA"/>
        </w:rPr>
        <w:t>питання «</w:t>
      </w:r>
      <w:r w:rsidR="00723CCC" w:rsidRPr="00723CCC">
        <w:rPr>
          <w:rFonts w:eastAsia="Times New Roman"/>
          <w:color w:val="auto"/>
          <w:sz w:val="28"/>
          <w:szCs w:val="28"/>
          <w:lang w:val="uk-UA"/>
        </w:rPr>
        <w:t>Чи пов’язуєте ви  власні перспективи кар’єрного зростання з освітньою управлінською діяльністю?</w:t>
      </w:r>
      <w:r w:rsidR="00F97C43" w:rsidRPr="00723CCC">
        <w:rPr>
          <w:rFonts w:eastAsia="Times New Roman"/>
          <w:color w:val="auto"/>
          <w:sz w:val="28"/>
          <w:szCs w:val="28"/>
          <w:lang w:val="uk-UA"/>
        </w:rPr>
        <w:t>»</w:t>
      </w:r>
      <w:r>
        <w:rPr>
          <w:rFonts w:eastAsia="Times New Roman"/>
          <w:color w:val="auto"/>
          <w:sz w:val="28"/>
          <w:szCs w:val="28"/>
          <w:lang w:val="uk-UA"/>
        </w:rPr>
        <w:t xml:space="preserve"> свідчить про те, що </w:t>
      </w:r>
      <w:r w:rsidR="00F97C43" w:rsidRPr="00E479BC">
        <w:rPr>
          <w:rFonts w:eastAsia="Times New Roman"/>
          <w:color w:val="auto"/>
          <w:sz w:val="28"/>
          <w:szCs w:val="28"/>
          <w:lang w:val="uk-UA"/>
        </w:rPr>
        <w:t>37</w:t>
      </w:r>
      <w:r w:rsidR="00CE24E2">
        <w:rPr>
          <w:rFonts w:eastAsia="Times New Roman"/>
          <w:color w:val="auto"/>
          <w:sz w:val="28"/>
          <w:szCs w:val="28"/>
          <w:lang w:val="uk-UA"/>
        </w:rPr>
        <w:t>,</w:t>
      </w:r>
      <w:r w:rsidR="00014A8D">
        <w:rPr>
          <w:rFonts w:eastAsia="Times New Roman"/>
          <w:color w:val="auto"/>
          <w:sz w:val="28"/>
          <w:szCs w:val="28"/>
          <w:lang w:val="uk-UA"/>
        </w:rPr>
        <w:t>5</w:t>
      </w:r>
      <w:r w:rsidR="00F97C43" w:rsidRPr="00E479BC">
        <w:rPr>
          <w:rFonts w:eastAsia="Times New Roman"/>
          <w:color w:val="auto"/>
          <w:sz w:val="28"/>
          <w:szCs w:val="28"/>
          <w:lang w:val="uk-UA"/>
        </w:rPr>
        <w:t xml:space="preserve">% </w:t>
      </w:r>
      <w:r w:rsidR="00014A8D">
        <w:rPr>
          <w:rFonts w:eastAsia="Times New Roman"/>
          <w:color w:val="auto"/>
          <w:sz w:val="28"/>
          <w:szCs w:val="28"/>
          <w:lang w:val="uk-UA"/>
        </w:rPr>
        <w:t xml:space="preserve">опитаних </w:t>
      </w:r>
      <w:r w:rsidR="00F97C43" w:rsidRPr="00E479BC">
        <w:rPr>
          <w:rFonts w:eastAsia="Times New Roman"/>
          <w:color w:val="auto"/>
          <w:sz w:val="28"/>
          <w:szCs w:val="28"/>
          <w:lang w:val="uk-UA"/>
        </w:rPr>
        <w:t>дали відпо</w:t>
      </w:r>
      <w:r w:rsidR="00111E5E">
        <w:rPr>
          <w:rFonts w:eastAsia="Times New Roman"/>
          <w:color w:val="auto"/>
          <w:sz w:val="28"/>
          <w:szCs w:val="28"/>
          <w:lang w:val="uk-UA"/>
        </w:rPr>
        <w:t>відь «Так», 50%  відповіли «Ні», 12,</w:t>
      </w:r>
      <w:r w:rsidR="00014A8D">
        <w:rPr>
          <w:rFonts w:eastAsia="Times New Roman"/>
          <w:color w:val="auto"/>
          <w:sz w:val="28"/>
          <w:szCs w:val="28"/>
          <w:lang w:val="uk-UA"/>
        </w:rPr>
        <w:t>5</w:t>
      </w:r>
      <w:r w:rsidR="00F97C43" w:rsidRPr="00E479BC">
        <w:rPr>
          <w:rFonts w:eastAsia="Times New Roman"/>
          <w:color w:val="auto"/>
          <w:sz w:val="28"/>
          <w:szCs w:val="28"/>
          <w:lang w:val="uk-UA"/>
        </w:rPr>
        <w:t xml:space="preserve">% - відповіли «Частково». </w:t>
      </w:r>
    </w:p>
    <w:p w:rsidR="00F97C43" w:rsidRPr="00E479BC" w:rsidRDefault="00F97C43" w:rsidP="002D25A1">
      <w:pPr>
        <w:pStyle w:val="Default"/>
        <w:spacing w:line="360" w:lineRule="auto"/>
        <w:ind w:firstLine="709"/>
        <w:jc w:val="both"/>
        <w:rPr>
          <w:rFonts w:eastAsia="Times New Roman"/>
          <w:color w:val="auto"/>
          <w:sz w:val="28"/>
          <w:szCs w:val="28"/>
          <w:lang w:val="uk-UA"/>
        </w:rPr>
      </w:pPr>
      <w:r w:rsidRPr="00E479BC">
        <w:rPr>
          <w:rFonts w:eastAsia="Times New Roman"/>
          <w:color w:val="auto"/>
          <w:sz w:val="28"/>
          <w:szCs w:val="28"/>
          <w:lang w:val="uk-UA"/>
        </w:rPr>
        <w:t>На запитання про</w:t>
      </w:r>
      <w:r w:rsidR="00A54BAD">
        <w:rPr>
          <w:rFonts w:eastAsia="Times New Roman"/>
          <w:color w:val="auto"/>
          <w:sz w:val="28"/>
          <w:szCs w:val="28"/>
          <w:lang w:val="uk-UA"/>
        </w:rPr>
        <w:t xml:space="preserve"> </w:t>
      </w:r>
      <w:r w:rsidR="00A54BAD" w:rsidRPr="00A54BAD">
        <w:rPr>
          <w:rFonts w:eastAsia="Times New Roman"/>
          <w:color w:val="auto"/>
          <w:sz w:val="28"/>
          <w:szCs w:val="28"/>
          <w:lang w:val="uk-UA"/>
        </w:rPr>
        <w:t>власні перспективи кар’</w:t>
      </w:r>
      <w:r w:rsidR="00A54BAD">
        <w:rPr>
          <w:rFonts w:eastAsia="Times New Roman"/>
          <w:color w:val="auto"/>
          <w:sz w:val="28"/>
          <w:szCs w:val="28"/>
          <w:lang w:val="uk-UA"/>
        </w:rPr>
        <w:t>єрного зростання в сфері освіти</w:t>
      </w:r>
      <w:r w:rsidRPr="00A54BAD">
        <w:rPr>
          <w:rFonts w:eastAsia="Times New Roman"/>
          <w:color w:val="auto"/>
          <w:sz w:val="28"/>
          <w:szCs w:val="28"/>
          <w:lang w:val="uk-UA"/>
        </w:rPr>
        <w:t>,</w:t>
      </w:r>
      <w:r w:rsidR="00D46F70">
        <w:rPr>
          <w:rFonts w:eastAsia="Times New Roman"/>
          <w:color w:val="auto"/>
          <w:sz w:val="28"/>
          <w:szCs w:val="28"/>
          <w:lang w:val="uk-UA"/>
        </w:rPr>
        <w:t xml:space="preserve"> 37, 5</w:t>
      </w:r>
      <w:r w:rsidR="00E076C6">
        <w:rPr>
          <w:rFonts w:eastAsia="Times New Roman"/>
          <w:color w:val="auto"/>
          <w:sz w:val="28"/>
          <w:szCs w:val="28"/>
          <w:lang w:val="uk-UA"/>
        </w:rPr>
        <w:t>% дали відповідь</w:t>
      </w:r>
      <w:r w:rsidR="007B09CD">
        <w:rPr>
          <w:rFonts w:eastAsia="Times New Roman"/>
          <w:color w:val="auto"/>
          <w:sz w:val="28"/>
          <w:szCs w:val="28"/>
          <w:lang w:val="uk-UA"/>
        </w:rPr>
        <w:t>, що</w:t>
      </w:r>
      <w:r w:rsidR="00E076C6">
        <w:rPr>
          <w:rFonts w:eastAsia="Times New Roman"/>
          <w:color w:val="auto"/>
          <w:sz w:val="28"/>
          <w:szCs w:val="28"/>
          <w:lang w:val="uk-UA"/>
        </w:rPr>
        <w:t xml:space="preserve"> «</w:t>
      </w:r>
      <w:r w:rsidR="00712A9A">
        <w:rPr>
          <w:rFonts w:eastAsia="Times New Roman"/>
          <w:color w:val="auto"/>
          <w:sz w:val="28"/>
          <w:szCs w:val="28"/>
          <w:lang w:val="uk-UA"/>
        </w:rPr>
        <w:t>хочуть працювати директорами ЗНЗ</w:t>
      </w:r>
      <w:r w:rsidR="00D46F70">
        <w:rPr>
          <w:rFonts w:eastAsia="Times New Roman"/>
          <w:color w:val="auto"/>
          <w:sz w:val="28"/>
          <w:szCs w:val="28"/>
          <w:lang w:val="uk-UA"/>
        </w:rPr>
        <w:t>», 5</w:t>
      </w:r>
      <w:r w:rsidR="000A6056">
        <w:rPr>
          <w:rFonts w:eastAsia="Times New Roman"/>
          <w:color w:val="auto"/>
          <w:sz w:val="28"/>
          <w:szCs w:val="28"/>
          <w:lang w:val="uk-UA"/>
        </w:rPr>
        <w:t xml:space="preserve">0% відповіли </w:t>
      </w:r>
      <w:r w:rsidR="000A6056">
        <w:rPr>
          <w:rFonts w:eastAsia="Times New Roman"/>
          <w:color w:val="auto"/>
          <w:sz w:val="28"/>
          <w:szCs w:val="28"/>
          <w:lang w:val="uk-UA"/>
        </w:rPr>
        <w:lastRenderedPageBreak/>
        <w:t>«</w:t>
      </w:r>
      <w:r w:rsidR="00B92462">
        <w:rPr>
          <w:rFonts w:eastAsia="Times New Roman"/>
          <w:color w:val="auto"/>
          <w:sz w:val="28"/>
          <w:szCs w:val="28"/>
          <w:lang w:val="uk-UA"/>
        </w:rPr>
        <w:t>не хочуть працювати в сфері освіти, а прагнуть</w:t>
      </w:r>
      <w:r w:rsidR="000A6056">
        <w:rPr>
          <w:rFonts w:eastAsia="Times New Roman"/>
          <w:color w:val="auto"/>
          <w:sz w:val="28"/>
          <w:szCs w:val="28"/>
          <w:lang w:val="uk-UA"/>
        </w:rPr>
        <w:t xml:space="preserve"> займати посади директорів великих підприємств, фірм</w:t>
      </w:r>
      <w:r w:rsidR="00B92462">
        <w:rPr>
          <w:rFonts w:eastAsia="Times New Roman"/>
          <w:color w:val="auto"/>
          <w:sz w:val="28"/>
          <w:szCs w:val="28"/>
          <w:lang w:val="uk-UA"/>
        </w:rPr>
        <w:t xml:space="preserve">», </w:t>
      </w:r>
      <w:r w:rsidR="00D46F70">
        <w:rPr>
          <w:rFonts w:eastAsia="Times New Roman"/>
          <w:color w:val="auto"/>
          <w:sz w:val="28"/>
          <w:szCs w:val="28"/>
          <w:lang w:val="uk-UA"/>
        </w:rPr>
        <w:t>1</w:t>
      </w:r>
      <w:r w:rsidR="00B92462">
        <w:rPr>
          <w:rFonts w:eastAsia="Times New Roman"/>
          <w:color w:val="auto"/>
          <w:sz w:val="28"/>
          <w:szCs w:val="28"/>
          <w:lang w:val="uk-UA"/>
        </w:rPr>
        <w:t>2</w:t>
      </w:r>
      <w:r w:rsidR="00D46F70">
        <w:rPr>
          <w:rFonts w:eastAsia="Times New Roman"/>
          <w:color w:val="auto"/>
          <w:sz w:val="28"/>
          <w:szCs w:val="28"/>
          <w:lang w:val="uk-UA"/>
        </w:rPr>
        <w:t>,</w:t>
      </w:r>
      <w:r w:rsidR="00111E5E">
        <w:rPr>
          <w:rFonts w:eastAsia="Times New Roman"/>
          <w:color w:val="auto"/>
          <w:sz w:val="28"/>
          <w:szCs w:val="28"/>
          <w:lang w:val="uk-UA"/>
        </w:rPr>
        <w:t>5%</w:t>
      </w:r>
      <w:r w:rsidR="00B92462">
        <w:rPr>
          <w:rFonts w:eastAsia="Times New Roman"/>
          <w:color w:val="auto"/>
          <w:sz w:val="28"/>
          <w:szCs w:val="28"/>
          <w:lang w:val="uk-UA"/>
        </w:rPr>
        <w:t xml:space="preserve"> відповіли</w:t>
      </w:r>
      <w:r w:rsidR="007C3A6F">
        <w:rPr>
          <w:rFonts w:eastAsia="Times New Roman"/>
          <w:color w:val="auto"/>
          <w:sz w:val="28"/>
          <w:szCs w:val="28"/>
          <w:lang w:val="uk-UA"/>
        </w:rPr>
        <w:t>, що</w:t>
      </w:r>
      <w:r w:rsidR="00B92462">
        <w:rPr>
          <w:rFonts w:eastAsia="Times New Roman"/>
          <w:color w:val="auto"/>
          <w:sz w:val="28"/>
          <w:szCs w:val="28"/>
          <w:lang w:val="uk-UA"/>
        </w:rPr>
        <w:t xml:space="preserve"> «прагнуть лише отримати диплом, здобути вищу освіту</w:t>
      </w:r>
      <w:r w:rsidRPr="00E479BC">
        <w:rPr>
          <w:rFonts w:eastAsia="Times New Roman"/>
          <w:color w:val="auto"/>
          <w:sz w:val="28"/>
          <w:szCs w:val="28"/>
          <w:lang w:val="uk-UA"/>
        </w:rPr>
        <w:t>».</w:t>
      </w:r>
    </w:p>
    <w:p w:rsidR="003A0865" w:rsidRDefault="004F1095" w:rsidP="002D25A1">
      <w:pPr>
        <w:pStyle w:val="Default"/>
        <w:spacing w:line="360" w:lineRule="auto"/>
        <w:ind w:firstLine="709"/>
        <w:jc w:val="both"/>
        <w:rPr>
          <w:rFonts w:eastAsia="Times New Roman"/>
          <w:color w:val="auto"/>
          <w:sz w:val="28"/>
          <w:szCs w:val="28"/>
          <w:lang w:val="uk-UA"/>
        </w:rPr>
      </w:pPr>
      <w:r>
        <w:rPr>
          <w:rFonts w:eastAsia="Times New Roman"/>
          <w:color w:val="auto"/>
          <w:sz w:val="28"/>
          <w:szCs w:val="28"/>
          <w:lang w:val="uk-UA"/>
        </w:rPr>
        <w:t xml:space="preserve">Аналізуючи </w:t>
      </w:r>
      <w:r w:rsidR="003A0865">
        <w:rPr>
          <w:rFonts w:eastAsia="Times New Roman"/>
          <w:color w:val="auto"/>
          <w:sz w:val="28"/>
          <w:szCs w:val="28"/>
          <w:lang w:val="uk-UA"/>
        </w:rPr>
        <w:t>професійні</w:t>
      </w:r>
      <w:r w:rsidR="003A0865" w:rsidRPr="003A0865">
        <w:rPr>
          <w:rFonts w:eastAsia="Times New Roman"/>
          <w:color w:val="auto"/>
          <w:sz w:val="28"/>
          <w:szCs w:val="28"/>
          <w:lang w:val="uk-UA"/>
        </w:rPr>
        <w:t xml:space="preserve"> вимог</w:t>
      </w:r>
      <w:r w:rsidR="003A0865">
        <w:rPr>
          <w:rFonts w:eastAsia="Times New Roman"/>
          <w:color w:val="auto"/>
          <w:sz w:val="28"/>
          <w:szCs w:val="28"/>
          <w:lang w:val="uk-UA"/>
        </w:rPr>
        <w:t>и</w:t>
      </w:r>
      <w:r w:rsidR="003A0865" w:rsidRPr="003A0865">
        <w:rPr>
          <w:rFonts w:eastAsia="Times New Roman"/>
          <w:color w:val="auto"/>
          <w:sz w:val="28"/>
          <w:szCs w:val="28"/>
          <w:lang w:val="uk-UA"/>
        </w:rPr>
        <w:t xml:space="preserve"> </w:t>
      </w:r>
      <w:r w:rsidR="00FF6564">
        <w:rPr>
          <w:rFonts w:eastAsia="Times New Roman"/>
          <w:color w:val="auto"/>
          <w:sz w:val="28"/>
          <w:szCs w:val="28"/>
          <w:lang w:val="uk-UA"/>
        </w:rPr>
        <w:t xml:space="preserve">до </w:t>
      </w:r>
      <w:r w:rsidR="003A0865">
        <w:rPr>
          <w:rFonts w:eastAsia="Times New Roman"/>
          <w:color w:val="auto"/>
          <w:sz w:val="28"/>
          <w:szCs w:val="28"/>
          <w:lang w:val="uk-UA"/>
        </w:rPr>
        <w:t>управлінців в сфері освіти</w:t>
      </w:r>
      <w:r>
        <w:rPr>
          <w:rFonts w:eastAsia="Times New Roman"/>
          <w:color w:val="auto"/>
          <w:sz w:val="28"/>
          <w:szCs w:val="28"/>
          <w:lang w:val="uk-UA"/>
        </w:rPr>
        <w:t>,</w:t>
      </w:r>
      <w:r w:rsidR="003A0865">
        <w:rPr>
          <w:rFonts w:eastAsia="Times New Roman"/>
          <w:color w:val="auto"/>
          <w:sz w:val="28"/>
          <w:szCs w:val="28"/>
          <w:lang w:val="uk-UA"/>
        </w:rPr>
        <w:t xml:space="preserve"> лише</w:t>
      </w:r>
      <w:r w:rsidR="003A0865" w:rsidRPr="003A0865">
        <w:rPr>
          <w:rFonts w:eastAsia="Times New Roman"/>
          <w:color w:val="auto"/>
          <w:sz w:val="28"/>
          <w:szCs w:val="28"/>
          <w:lang w:val="uk-UA"/>
        </w:rPr>
        <w:t xml:space="preserve"> </w:t>
      </w:r>
      <w:r w:rsidR="00F97C43" w:rsidRPr="00E479BC">
        <w:rPr>
          <w:rFonts w:eastAsia="Times New Roman"/>
          <w:color w:val="auto"/>
          <w:sz w:val="28"/>
          <w:szCs w:val="28"/>
          <w:lang w:val="uk-UA"/>
        </w:rPr>
        <w:t>31</w:t>
      </w:r>
      <w:r w:rsidR="003A0865">
        <w:rPr>
          <w:rFonts w:eastAsia="Times New Roman"/>
          <w:color w:val="auto"/>
          <w:sz w:val="28"/>
          <w:szCs w:val="28"/>
          <w:lang w:val="uk-UA"/>
        </w:rPr>
        <w:t>,2</w:t>
      </w:r>
      <w:r w:rsidR="00F97C43" w:rsidRPr="00E479BC">
        <w:rPr>
          <w:rFonts w:eastAsia="Times New Roman"/>
          <w:color w:val="auto"/>
          <w:sz w:val="28"/>
          <w:szCs w:val="28"/>
          <w:lang w:val="uk-UA"/>
        </w:rPr>
        <w:t xml:space="preserve">% </w:t>
      </w:r>
      <w:r w:rsidR="003A0865">
        <w:rPr>
          <w:rFonts w:eastAsia="Times New Roman"/>
          <w:color w:val="auto"/>
          <w:sz w:val="28"/>
          <w:szCs w:val="28"/>
          <w:lang w:val="uk-UA"/>
        </w:rPr>
        <w:t xml:space="preserve">змогли повно та аргументовано відповісти, </w:t>
      </w:r>
      <w:r w:rsidR="00C64A84">
        <w:rPr>
          <w:rFonts w:eastAsia="Times New Roman"/>
          <w:color w:val="auto"/>
          <w:sz w:val="28"/>
          <w:szCs w:val="28"/>
          <w:lang w:val="uk-UA"/>
        </w:rPr>
        <w:t xml:space="preserve">відповіді </w:t>
      </w:r>
      <w:r w:rsidR="003A0865">
        <w:rPr>
          <w:rFonts w:eastAsia="Times New Roman"/>
          <w:color w:val="auto"/>
          <w:sz w:val="28"/>
          <w:szCs w:val="28"/>
          <w:lang w:val="uk-UA"/>
        </w:rPr>
        <w:t xml:space="preserve">37,5 </w:t>
      </w:r>
      <w:r w:rsidR="00F97C43" w:rsidRPr="00E479BC">
        <w:rPr>
          <w:rFonts w:eastAsia="Times New Roman"/>
          <w:color w:val="auto"/>
          <w:sz w:val="28"/>
          <w:szCs w:val="28"/>
          <w:lang w:val="uk-UA"/>
        </w:rPr>
        <w:t>%</w:t>
      </w:r>
      <w:r w:rsidR="003A0865">
        <w:rPr>
          <w:rFonts w:eastAsia="Times New Roman"/>
          <w:color w:val="auto"/>
          <w:sz w:val="28"/>
          <w:szCs w:val="28"/>
          <w:lang w:val="uk-UA"/>
        </w:rPr>
        <w:t xml:space="preserve"> </w:t>
      </w:r>
      <w:r w:rsidR="00C64A84">
        <w:rPr>
          <w:rFonts w:eastAsia="Times New Roman"/>
          <w:color w:val="auto"/>
          <w:sz w:val="28"/>
          <w:szCs w:val="28"/>
          <w:lang w:val="uk-UA"/>
        </w:rPr>
        <w:t xml:space="preserve">опитаних були неточними та неглибокими, </w:t>
      </w:r>
      <w:r w:rsidR="00111E5E">
        <w:rPr>
          <w:rFonts w:eastAsia="Times New Roman"/>
          <w:color w:val="auto"/>
          <w:sz w:val="28"/>
          <w:szCs w:val="28"/>
          <w:lang w:val="uk-UA"/>
        </w:rPr>
        <w:t>а 31,2</w:t>
      </w:r>
      <w:r w:rsidR="00F97C43" w:rsidRPr="00E479BC">
        <w:rPr>
          <w:rFonts w:eastAsia="Times New Roman"/>
          <w:color w:val="auto"/>
          <w:sz w:val="28"/>
          <w:szCs w:val="28"/>
          <w:lang w:val="uk-UA"/>
        </w:rPr>
        <w:t>%</w:t>
      </w:r>
      <w:r w:rsidR="00437B16">
        <w:rPr>
          <w:rFonts w:eastAsia="Times New Roman"/>
          <w:color w:val="auto"/>
          <w:sz w:val="28"/>
          <w:szCs w:val="28"/>
          <w:lang w:val="uk-UA"/>
        </w:rPr>
        <w:t xml:space="preserve"> </w:t>
      </w:r>
      <w:r w:rsidR="001C281D">
        <w:rPr>
          <w:rFonts w:eastAsia="Times New Roman"/>
          <w:color w:val="auto"/>
          <w:sz w:val="28"/>
          <w:szCs w:val="28"/>
          <w:lang w:val="uk-UA"/>
        </w:rPr>
        <w:t xml:space="preserve">респондентів </w:t>
      </w:r>
      <w:r w:rsidR="00C64A84">
        <w:rPr>
          <w:rFonts w:eastAsia="Times New Roman"/>
          <w:color w:val="auto"/>
          <w:sz w:val="28"/>
          <w:szCs w:val="28"/>
          <w:lang w:val="uk-UA"/>
        </w:rPr>
        <w:t>не змогли схарактер</w:t>
      </w:r>
      <w:r w:rsidR="00111E5E">
        <w:rPr>
          <w:rFonts w:eastAsia="Times New Roman"/>
          <w:color w:val="auto"/>
          <w:sz w:val="28"/>
          <w:szCs w:val="28"/>
          <w:lang w:val="uk-UA"/>
        </w:rPr>
        <w:t xml:space="preserve">изувати управлінську діяльність керівника ЗНЗ як феномен. </w:t>
      </w:r>
      <w:r w:rsidR="00C64A84">
        <w:rPr>
          <w:rFonts w:eastAsia="Times New Roman"/>
          <w:color w:val="auto"/>
          <w:sz w:val="28"/>
          <w:szCs w:val="28"/>
          <w:lang w:val="uk-UA"/>
        </w:rPr>
        <w:t xml:space="preserve"> </w:t>
      </w:r>
    </w:p>
    <w:p w:rsidR="00F97C43" w:rsidRDefault="00F97C43" w:rsidP="002D25A1">
      <w:pPr>
        <w:pStyle w:val="Default"/>
        <w:spacing w:line="360" w:lineRule="auto"/>
        <w:ind w:firstLine="709"/>
        <w:jc w:val="both"/>
        <w:rPr>
          <w:rFonts w:eastAsia="Times New Roman"/>
          <w:color w:val="auto"/>
          <w:sz w:val="28"/>
          <w:szCs w:val="28"/>
          <w:lang w:val="uk-UA"/>
        </w:rPr>
      </w:pPr>
      <w:r w:rsidRPr="00E479BC">
        <w:rPr>
          <w:rFonts w:eastAsia="Times New Roman"/>
          <w:color w:val="auto"/>
          <w:sz w:val="28"/>
          <w:szCs w:val="28"/>
          <w:lang w:val="uk-UA"/>
        </w:rPr>
        <w:t>На запитання про</w:t>
      </w:r>
      <w:r w:rsidR="004F1AB6" w:rsidRPr="004F1AB6">
        <w:t xml:space="preserve"> </w:t>
      </w:r>
      <w:r w:rsidR="004F1AB6" w:rsidRPr="004F1AB6">
        <w:rPr>
          <w:rFonts w:eastAsia="Times New Roman"/>
          <w:color w:val="auto"/>
          <w:sz w:val="28"/>
          <w:szCs w:val="28"/>
          <w:lang w:val="uk-UA"/>
        </w:rPr>
        <w:t>основні типи  кар’єри</w:t>
      </w:r>
      <w:r w:rsidR="00443915">
        <w:rPr>
          <w:rFonts w:eastAsia="Times New Roman"/>
          <w:color w:val="auto"/>
          <w:sz w:val="28"/>
          <w:szCs w:val="28"/>
          <w:lang w:val="uk-UA"/>
        </w:rPr>
        <w:t xml:space="preserve"> 43,7</w:t>
      </w:r>
      <w:r w:rsidR="004C5E13">
        <w:rPr>
          <w:rFonts w:eastAsia="Times New Roman"/>
          <w:color w:val="auto"/>
          <w:sz w:val="28"/>
          <w:szCs w:val="28"/>
          <w:lang w:val="uk-UA"/>
        </w:rPr>
        <w:t xml:space="preserve">% </w:t>
      </w:r>
      <w:r w:rsidR="00443915">
        <w:rPr>
          <w:rFonts w:eastAsia="Times New Roman"/>
          <w:color w:val="auto"/>
          <w:sz w:val="28"/>
          <w:szCs w:val="28"/>
          <w:lang w:val="uk-UA"/>
        </w:rPr>
        <w:t xml:space="preserve">опитаних назвали лише 5 типів з 7: </w:t>
      </w:r>
      <w:r w:rsidR="004C5E13">
        <w:rPr>
          <w:rFonts w:eastAsia="Times New Roman"/>
          <w:color w:val="auto"/>
          <w:sz w:val="28"/>
          <w:szCs w:val="28"/>
          <w:lang w:val="uk-UA"/>
        </w:rPr>
        <w:t>«</w:t>
      </w:r>
      <w:r w:rsidR="00443915">
        <w:rPr>
          <w:rFonts w:eastAsia="Times New Roman"/>
          <w:color w:val="auto"/>
          <w:sz w:val="28"/>
          <w:szCs w:val="28"/>
          <w:lang w:val="uk-UA"/>
        </w:rPr>
        <w:t>с</w:t>
      </w:r>
      <w:r w:rsidR="004C5E13" w:rsidRPr="004C5E13">
        <w:rPr>
          <w:rFonts w:eastAsia="Times New Roman"/>
          <w:color w:val="auto"/>
          <w:sz w:val="28"/>
          <w:szCs w:val="28"/>
          <w:lang w:val="uk-UA"/>
        </w:rPr>
        <w:t>уперавантюрна</w:t>
      </w:r>
      <w:r w:rsidR="004C5E13">
        <w:rPr>
          <w:rFonts w:eastAsia="Times New Roman"/>
          <w:color w:val="auto"/>
          <w:sz w:val="28"/>
          <w:szCs w:val="28"/>
          <w:lang w:val="uk-UA"/>
        </w:rPr>
        <w:t xml:space="preserve">, </w:t>
      </w:r>
      <w:r w:rsidR="003C2B6B">
        <w:rPr>
          <w:rFonts w:eastAsia="Times New Roman"/>
          <w:color w:val="auto"/>
          <w:sz w:val="28"/>
          <w:szCs w:val="28"/>
          <w:lang w:val="uk-UA"/>
        </w:rPr>
        <w:t>а</w:t>
      </w:r>
      <w:r w:rsidR="004C5E13" w:rsidRPr="004C5E13">
        <w:rPr>
          <w:rFonts w:eastAsia="Times New Roman"/>
          <w:color w:val="auto"/>
          <w:sz w:val="28"/>
          <w:szCs w:val="28"/>
          <w:lang w:val="uk-UA"/>
        </w:rPr>
        <w:t>вантюрна</w:t>
      </w:r>
      <w:r w:rsidR="004C5E13">
        <w:rPr>
          <w:rFonts w:eastAsia="Times New Roman"/>
          <w:color w:val="auto"/>
          <w:sz w:val="28"/>
          <w:szCs w:val="28"/>
          <w:lang w:val="uk-UA"/>
        </w:rPr>
        <w:t>, традиційна</w:t>
      </w:r>
      <w:r w:rsidR="00443915">
        <w:rPr>
          <w:rFonts w:eastAsia="Times New Roman"/>
          <w:color w:val="auto"/>
          <w:sz w:val="28"/>
          <w:szCs w:val="28"/>
          <w:lang w:val="uk-UA"/>
        </w:rPr>
        <w:t>, послідовна кризова, прагматична</w:t>
      </w:r>
      <w:r w:rsidRPr="00E479BC">
        <w:rPr>
          <w:rFonts w:eastAsia="Times New Roman"/>
          <w:color w:val="auto"/>
          <w:sz w:val="28"/>
          <w:szCs w:val="28"/>
          <w:lang w:val="uk-UA"/>
        </w:rPr>
        <w:t>»</w:t>
      </w:r>
      <w:r w:rsidR="004F0928">
        <w:rPr>
          <w:rFonts w:eastAsia="Times New Roman"/>
          <w:color w:val="auto"/>
          <w:sz w:val="28"/>
          <w:szCs w:val="28"/>
          <w:lang w:val="uk-UA"/>
        </w:rPr>
        <w:t>;</w:t>
      </w:r>
      <w:r w:rsidR="00460FA4">
        <w:rPr>
          <w:rFonts w:eastAsia="Times New Roman"/>
          <w:color w:val="auto"/>
          <w:sz w:val="28"/>
          <w:szCs w:val="28"/>
          <w:lang w:val="uk-UA"/>
        </w:rPr>
        <w:t xml:space="preserve"> 31, 2 </w:t>
      </w:r>
      <w:r w:rsidR="00D36521">
        <w:rPr>
          <w:rFonts w:eastAsia="Times New Roman"/>
          <w:color w:val="auto"/>
          <w:sz w:val="28"/>
          <w:szCs w:val="28"/>
          <w:lang w:val="uk-UA"/>
        </w:rPr>
        <w:t>% респондентів вказали 3 типи кар’єри з 7</w:t>
      </w:r>
      <w:r w:rsidR="001B3F41">
        <w:rPr>
          <w:rFonts w:eastAsia="Times New Roman"/>
          <w:color w:val="auto"/>
          <w:sz w:val="28"/>
          <w:szCs w:val="28"/>
          <w:lang w:val="uk-UA"/>
        </w:rPr>
        <w:t xml:space="preserve">, </w:t>
      </w:r>
      <w:r w:rsidR="00D36521">
        <w:rPr>
          <w:rFonts w:eastAsia="Times New Roman"/>
          <w:color w:val="auto"/>
          <w:sz w:val="28"/>
          <w:szCs w:val="28"/>
          <w:lang w:val="uk-UA"/>
        </w:rPr>
        <w:t xml:space="preserve">а </w:t>
      </w:r>
      <w:r w:rsidR="001B3F41">
        <w:rPr>
          <w:rFonts w:eastAsia="Times New Roman"/>
          <w:color w:val="auto"/>
          <w:sz w:val="28"/>
          <w:szCs w:val="28"/>
          <w:lang w:val="uk-UA"/>
        </w:rPr>
        <w:t>25 %</w:t>
      </w:r>
      <w:r w:rsidR="00D36521">
        <w:rPr>
          <w:rFonts w:eastAsia="Times New Roman"/>
          <w:color w:val="auto"/>
          <w:sz w:val="28"/>
          <w:szCs w:val="28"/>
          <w:lang w:val="uk-UA"/>
        </w:rPr>
        <w:t xml:space="preserve"> студентів </w:t>
      </w:r>
      <w:r w:rsidR="001B3F41">
        <w:rPr>
          <w:rFonts w:eastAsia="Times New Roman"/>
          <w:color w:val="auto"/>
          <w:sz w:val="28"/>
          <w:szCs w:val="28"/>
          <w:lang w:val="uk-UA"/>
        </w:rPr>
        <w:t xml:space="preserve"> не відповіли на це питання</w:t>
      </w:r>
      <w:r w:rsidRPr="00E479BC">
        <w:rPr>
          <w:rFonts w:eastAsia="Times New Roman"/>
          <w:color w:val="auto"/>
          <w:sz w:val="28"/>
          <w:szCs w:val="28"/>
          <w:lang w:val="uk-UA"/>
        </w:rPr>
        <w:t xml:space="preserve">. </w:t>
      </w:r>
    </w:p>
    <w:p w:rsidR="00BD58C2" w:rsidRDefault="005C13E4" w:rsidP="002D25A1">
      <w:pPr>
        <w:pStyle w:val="Default"/>
        <w:spacing w:line="360" w:lineRule="auto"/>
        <w:ind w:firstLine="709"/>
        <w:jc w:val="both"/>
        <w:rPr>
          <w:rFonts w:eastAsia="Times New Roman"/>
          <w:color w:val="auto"/>
          <w:sz w:val="28"/>
          <w:szCs w:val="28"/>
          <w:lang w:val="uk-UA"/>
        </w:rPr>
      </w:pPr>
      <w:r>
        <w:rPr>
          <w:rFonts w:eastAsia="Times New Roman"/>
          <w:color w:val="auto"/>
          <w:sz w:val="28"/>
          <w:szCs w:val="28"/>
          <w:lang w:val="uk-UA"/>
        </w:rPr>
        <w:t xml:space="preserve">У наведенні визначень </w:t>
      </w:r>
      <w:r w:rsidR="00CD4C8C">
        <w:rPr>
          <w:rFonts w:eastAsia="Times New Roman"/>
          <w:color w:val="auto"/>
          <w:sz w:val="28"/>
          <w:szCs w:val="28"/>
          <w:lang w:val="uk-UA"/>
        </w:rPr>
        <w:t>поняття кар’єри</w:t>
      </w:r>
      <w:r w:rsidR="005E5D58">
        <w:rPr>
          <w:rFonts w:eastAsia="Times New Roman"/>
          <w:color w:val="auto"/>
          <w:sz w:val="28"/>
          <w:szCs w:val="28"/>
          <w:lang w:val="uk-UA"/>
        </w:rPr>
        <w:t xml:space="preserve"> 12,</w:t>
      </w:r>
      <w:r w:rsidR="003B6494">
        <w:rPr>
          <w:rFonts w:eastAsia="Times New Roman"/>
          <w:color w:val="auto"/>
          <w:sz w:val="28"/>
          <w:szCs w:val="28"/>
          <w:lang w:val="uk-UA"/>
        </w:rPr>
        <w:t xml:space="preserve">5 % </w:t>
      </w:r>
      <w:r w:rsidR="00364DF0">
        <w:rPr>
          <w:rFonts w:eastAsia="Times New Roman"/>
          <w:color w:val="auto"/>
          <w:sz w:val="28"/>
          <w:szCs w:val="28"/>
          <w:lang w:val="uk-UA"/>
        </w:rPr>
        <w:t>магістрів</w:t>
      </w:r>
      <w:r w:rsidR="00CD4C8C">
        <w:rPr>
          <w:rFonts w:eastAsia="Times New Roman"/>
          <w:color w:val="auto"/>
          <w:sz w:val="28"/>
          <w:szCs w:val="28"/>
          <w:lang w:val="uk-UA"/>
        </w:rPr>
        <w:t xml:space="preserve"> вказали, що «кар’єра – це індивідуальна</w:t>
      </w:r>
      <w:r w:rsidR="00CD4C8C" w:rsidRPr="00CD4C8C">
        <w:rPr>
          <w:rFonts w:eastAsia="Times New Roman"/>
          <w:color w:val="auto"/>
          <w:sz w:val="28"/>
          <w:szCs w:val="28"/>
          <w:lang w:val="uk-UA"/>
        </w:rPr>
        <w:t xml:space="preserve"> послідовність </w:t>
      </w:r>
      <w:r w:rsidR="00CD4C8C">
        <w:rPr>
          <w:rFonts w:eastAsia="Times New Roman"/>
          <w:color w:val="auto"/>
          <w:sz w:val="28"/>
          <w:szCs w:val="28"/>
          <w:lang w:val="uk-UA"/>
        </w:rPr>
        <w:t xml:space="preserve">поведінки, пов’язана з </w:t>
      </w:r>
      <w:r w:rsidR="00CD4C8C" w:rsidRPr="00CD4C8C">
        <w:rPr>
          <w:rFonts w:eastAsia="Times New Roman"/>
          <w:color w:val="auto"/>
          <w:sz w:val="28"/>
          <w:szCs w:val="28"/>
          <w:lang w:val="uk-UA"/>
        </w:rPr>
        <w:t>активністю і досвідом у роботі на протязі усього життя людин</w:t>
      </w:r>
      <w:r w:rsidR="00CD4C8C">
        <w:rPr>
          <w:rFonts w:eastAsia="Times New Roman"/>
          <w:color w:val="auto"/>
          <w:sz w:val="28"/>
          <w:szCs w:val="28"/>
          <w:lang w:val="uk-UA"/>
        </w:rPr>
        <w:t xml:space="preserve">и»; </w:t>
      </w:r>
      <w:r w:rsidR="004F0928" w:rsidRPr="004F0928">
        <w:rPr>
          <w:rFonts w:eastAsia="Times New Roman"/>
          <w:color w:val="auto"/>
          <w:sz w:val="28"/>
          <w:szCs w:val="28"/>
          <w:lang w:val="uk-UA"/>
        </w:rPr>
        <w:t>43,7% опитаних</w:t>
      </w:r>
      <w:r w:rsidR="00DA7771">
        <w:rPr>
          <w:rFonts w:eastAsia="Times New Roman"/>
          <w:color w:val="auto"/>
          <w:sz w:val="28"/>
          <w:szCs w:val="28"/>
          <w:lang w:val="uk-UA"/>
        </w:rPr>
        <w:t xml:space="preserve"> </w:t>
      </w:r>
      <w:r w:rsidR="00CD4C8C">
        <w:rPr>
          <w:rFonts w:eastAsia="Times New Roman"/>
          <w:color w:val="auto"/>
          <w:sz w:val="28"/>
          <w:szCs w:val="28"/>
          <w:lang w:val="uk-UA"/>
        </w:rPr>
        <w:t>пов’язують кар’єру з «швидким та досить успішним</w:t>
      </w:r>
      <w:r w:rsidR="00CD4C8C" w:rsidRPr="00CD4C8C">
        <w:rPr>
          <w:rFonts w:eastAsia="Times New Roman"/>
          <w:color w:val="auto"/>
          <w:sz w:val="28"/>
          <w:szCs w:val="28"/>
          <w:lang w:val="uk-UA"/>
        </w:rPr>
        <w:t xml:space="preserve"> просування</w:t>
      </w:r>
      <w:r w:rsidR="00CD4C8C">
        <w:rPr>
          <w:rFonts w:eastAsia="Times New Roman"/>
          <w:color w:val="auto"/>
          <w:sz w:val="28"/>
          <w:szCs w:val="28"/>
          <w:lang w:val="uk-UA"/>
        </w:rPr>
        <w:t>м</w:t>
      </w:r>
      <w:r w:rsidR="00CD4C8C" w:rsidRPr="00CD4C8C">
        <w:rPr>
          <w:rFonts w:eastAsia="Times New Roman"/>
          <w:color w:val="auto"/>
          <w:sz w:val="28"/>
          <w:szCs w:val="28"/>
          <w:lang w:val="uk-UA"/>
        </w:rPr>
        <w:t xml:space="preserve"> в </w:t>
      </w:r>
      <w:r w:rsidR="00CD4C8C">
        <w:rPr>
          <w:rFonts w:eastAsia="Times New Roman"/>
          <w:color w:val="auto"/>
          <w:sz w:val="28"/>
          <w:szCs w:val="28"/>
          <w:lang w:val="uk-UA"/>
        </w:rPr>
        <w:t xml:space="preserve">службовій, науковій, суспільній </w:t>
      </w:r>
      <w:r w:rsidR="00CD4C8C" w:rsidRPr="00CD4C8C">
        <w:rPr>
          <w:rFonts w:eastAsia="Times New Roman"/>
          <w:color w:val="auto"/>
          <w:sz w:val="28"/>
          <w:szCs w:val="28"/>
          <w:lang w:val="uk-UA"/>
        </w:rPr>
        <w:t>та іншій діяльності, досягнення в</w:t>
      </w:r>
      <w:r w:rsidR="00CD4C8C">
        <w:rPr>
          <w:rFonts w:eastAsia="Times New Roman"/>
          <w:color w:val="auto"/>
          <w:sz w:val="28"/>
          <w:szCs w:val="28"/>
          <w:lang w:val="uk-UA"/>
        </w:rPr>
        <w:t xml:space="preserve">исоких результатів, значущості, </w:t>
      </w:r>
      <w:r w:rsidR="00CD4C8C" w:rsidRPr="00CD4C8C">
        <w:rPr>
          <w:rFonts w:eastAsia="Times New Roman"/>
          <w:color w:val="auto"/>
          <w:sz w:val="28"/>
          <w:szCs w:val="28"/>
          <w:lang w:val="uk-UA"/>
        </w:rPr>
        <w:t>популярності, матеріального ст</w:t>
      </w:r>
      <w:r w:rsidR="00CD4C8C">
        <w:rPr>
          <w:rFonts w:eastAsia="Times New Roman"/>
          <w:color w:val="auto"/>
          <w:sz w:val="28"/>
          <w:szCs w:val="28"/>
          <w:lang w:val="uk-UA"/>
        </w:rPr>
        <w:t>атусу в певному виді діяльності</w:t>
      </w:r>
      <w:r w:rsidR="008E02F2">
        <w:rPr>
          <w:rFonts w:eastAsia="Times New Roman"/>
          <w:color w:val="auto"/>
          <w:sz w:val="28"/>
          <w:szCs w:val="28"/>
          <w:lang w:val="uk-UA"/>
        </w:rPr>
        <w:t>»;</w:t>
      </w:r>
      <w:r w:rsidR="00CD4C8C">
        <w:rPr>
          <w:rFonts w:eastAsia="Times New Roman"/>
          <w:color w:val="auto"/>
          <w:sz w:val="28"/>
          <w:szCs w:val="28"/>
          <w:lang w:val="uk-UA"/>
        </w:rPr>
        <w:t xml:space="preserve"> а решта - </w:t>
      </w:r>
      <w:r w:rsidR="00CD4C8C" w:rsidRPr="00CD4C8C">
        <w:rPr>
          <w:rFonts w:eastAsia="Times New Roman"/>
          <w:color w:val="auto"/>
          <w:sz w:val="28"/>
          <w:szCs w:val="28"/>
          <w:lang w:val="uk-UA"/>
        </w:rPr>
        <w:t xml:space="preserve"> </w:t>
      </w:r>
      <w:r w:rsidR="00CD4C8C">
        <w:rPr>
          <w:rFonts w:eastAsia="Times New Roman"/>
          <w:color w:val="auto"/>
          <w:sz w:val="28"/>
          <w:szCs w:val="28"/>
          <w:lang w:val="uk-UA"/>
        </w:rPr>
        <w:t xml:space="preserve">43,7 % </w:t>
      </w:r>
      <w:r w:rsidR="008E02F2">
        <w:rPr>
          <w:rFonts w:eastAsia="Times New Roman"/>
          <w:color w:val="auto"/>
          <w:sz w:val="28"/>
          <w:szCs w:val="28"/>
          <w:lang w:val="uk-UA"/>
        </w:rPr>
        <w:t xml:space="preserve">- </w:t>
      </w:r>
      <w:r w:rsidR="00D00D01">
        <w:rPr>
          <w:rFonts w:eastAsia="Times New Roman"/>
          <w:color w:val="auto"/>
          <w:sz w:val="28"/>
          <w:szCs w:val="28"/>
          <w:lang w:val="uk-UA"/>
        </w:rPr>
        <w:t xml:space="preserve">розуміють її як процес успішної самореалізації. </w:t>
      </w:r>
    </w:p>
    <w:p w:rsidR="00F37372" w:rsidRDefault="005E5D58" w:rsidP="002D25A1">
      <w:pPr>
        <w:pStyle w:val="Default"/>
        <w:spacing w:line="360" w:lineRule="auto"/>
        <w:ind w:firstLine="709"/>
        <w:jc w:val="both"/>
        <w:rPr>
          <w:rFonts w:eastAsia="Times New Roman"/>
          <w:color w:val="auto"/>
          <w:sz w:val="28"/>
          <w:szCs w:val="28"/>
          <w:lang w:val="uk-UA"/>
        </w:rPr>
      </w:pPr>
      <w:r>
        <w:rPr>
          <w:rFonts w:eastAsia="Times New Roman"/>
          <w:color w:val="auto"/>
          <w:sz w:val="28"/>
          <w:szCs w:val="28"/>
          <w:lang w:val="uk-UA"/>
        </w:rPr>
        <w:t>Лише 18,</w:t>
      </w:r>
      <w:r w:rsidR="00F37372">
        <w:rPr>
          <w:rFonts w:eastAsia="Times New Roman"/>
          <w:color w:val="auto"/>
          <w:sz w:val="28"/>
          <w:szCs w:val="28"/>
          <w:lang w:val="uk-UA"/>
        </w:rPr>
        <w:t xml:space="preserve">8 % магістрів змогли схарактеризувати основні </w:t>
      </w:r>
      <w:r w:rsidR="00356670">
        <w:rPr>
          <w:rFonts w:eastAsia="Times New Roman"/>
          <w:color w:val="auto"/>
          <w:sz w:val="28"/>
          <w:szCs w:val="28"/>
          <w:lang w:val="uk-UA"/>
        </w:rPr>
        <w:t xml:space="preserve">підходи до кар’єри; 37, 5 % </w:t>
      </w:r>
      <w:r w:rsidR="00EF17EE">
        <w:rPr>
          <w:rFonts w:eastAsia="Times New Roman"/>
          <w:color w:val="auto"/>
          <w:sz w:val="28"/>
          <w:szCs w:val="28"/>
          <w:lang w:val="uk-UA"/>
        </w:rPr>
        <w:t xml:space="preserve"> опитаних фрагментарно окреслили ці підходи, а решта взагалі не змогли відповіти на це питання. </w:t>
      </w:r>
    </w:p>
    <w:p w:rsidR="00A668F6" w:rsidRDefault="00A668F6" w:rsidP="002D25A1">
      <w:pPr>
        <w:pStyle w:val="Default"/>
        <w:spacing w:line="360" w:lineRule="auto"/>
        <w:ind w:firstLine="709"/>
        <w:jc w:val="both"/>
        <w:rPr>
          <w:rFonts w:eastAsia="Times New Roman"/>
          <w:color w:val="auto"/>
          <w:sz w:val="28"/>
          <w:szCs w:val="28"/>
          <w:lang w:val="uk-UA"/>
        </w:rPr>
      </w:pPr>
      <w:r>
        <w:rPr>
          <w:rFonts w:eastAsia="Times New Roman"/>
          <w:color w:val="auto"/>
          <w:sz w:val="28"/>
          <w:szCs w:val="28"/>
          <w:lang w:val="uk-UA"/>
        </w:rPr>
        <w:t xml:space="preserve">Досить складним виявилось питання для студентів про </w:t>
      </w:r>
      <w:r w:rsidRPr="00A668F6">
        <w:rPr>
          <w:rFonts w:eastAsia="Times New Roman"/>
          <w:color w:val="auto"/>
          <w:sz w:val="28"/>
          <w:szCs w:val="28"/>
          <w:lang w:val="uk-UA"/>
        </w:rPr>
        <w:t>відпов</w:t>
      </w:r>
      <w:r w:rsidR="005E5D58">
        <w:rPr>
          <w:rFonts w:eastAsia="Times New Roman"/>
          <w:color w:val="auto"/>
          <w:sz w:val="28"/>
          <w:szCs w:val="28"/>
          <w:lang w:val="uk-UA"/>
        </w:rPr>
        <w:t>ідні вміння, навички майбутнього менеджера</w:t>
      </w:r>
      <w:r w:rsidRPr="00A668F6">
        <w:rPr>
          <w:rFonts w:eastAsia="Times New Roman"/>
          <w:color w:val="auto"/>
          <w:sz w:val="28"/>
          <w:szCs w:val="28"/>
          <w:lang w:val="uk-UA"/>
        </w:rPr>
        <w:t xml:space="preserve">,  </w:t>
      </w:r>
      <w:r>
        <w:rPr>
          <w:rFonts w:eastAsia="Times New Roman"/>
          <w:color w:val="auto"/>
          <w:sz w:val="28"/>
          <w:szCs w:val="28"/>
          <w:lang w:val="uk-UA"/>
        </w:rPr>
        <w:t xml:space="preserve">які </w:t>
      </w:r>
      <w:r w:rsidRPr="00A668F6">
        <w:rPr>
          <w:rFonts w:eastAsia="Times New Roman"/>
          <w:color w:val="auto"/>
          <w:sz w:val="28"/>
          <w:szCs w:val="28"/>
          <w:lang w:val="uk-UA"/>
        </w:rPr>
        <w:t>забезпечують розуміння управлінської діяльності як початково</w:t>
      </w:r>
      <w:r w:rsidR="005E5D58">
        <w:rPr>
          <w:rFonts w:eastAsia="Times New Roman"/>
          <w:color w:val="auto"/>
          <w:sz w:val="28"/>
          <w:szCs w:val="28"/>
          <w:lang w:val="uk-UA"/>
        </w:rPr>
        <w:t>го етапу кар’єри. 31,</w:t>
      </w:r>
      <w:r>
        <w:rPr>
          <w:rFonts w:eastAsia="Times New Roman"/>
          <w:color w:val="auto"/>
          <w:sz w:val="28"/>
          <w:szCs w:val="28"/>
          <w:lang w:val="uk-UA"/>
        </w:rPr>
        <w:t xml:space="preserve">2 % перерахували </w:t>
      </w:r>
      <w:r w:rsidR="005E5D58">
        <w:rPr>
          <w:rFonts w:eastAsia="Times New Roman"/>
          <w:color w:val="auto"/>
          <w:sz w:val="28"/>
          <w:szCs w:val="28"/>
          <w:lang w:val="uk-UA"/>
        </w:rPr>
        <w:t xml:space="preserve">основні </w:t>
      </w:r>
      <w:r w:rsidR="00465340">
        <w:rPr>
          <w:rFonts w:eastAsia="Times New Roman"/>
          <w:color w:val="auto"/>
          <w:sz w:val="28"/>
          <w:szCs w:val="28"/>
          <w:lang w:val="uk-UA"/>
        </w:rPr>
        <w:t xml:space="preserve">уміння та навички менеджера, 50 % магістрів схарактеризували більшість умінь, а  </w:t>
      </w:r>
      <w:r w:rsidR="005E5D58">
        <w:rPr>
          <w:rFonts w:eastAsia="Times New Roman"/>
          <w:color w:val="auto"/>
          <w:sz w:val="28"/>
          <w:szCs w:val="28"/>
          <w:lang w:val="uk-UA"/>
        </w:rPr>
        <w:t>18,</w:t>
      </w:r>
      <w:r w:rsidR="0033090B">
        <w:rPr>
          <w:rFonts w:eastAsia="Times New Roman"/>
          <w:color w:val="auto"/>
          <w:sz w:val="28"/>
          <w:szCs w:val="28"/>
          <w:lang w:val="uk-UA"/>
        </w:rPr>
        <w:t>8 % показали поверхове</w:t>
      </w:r>
      <w:r w:rsidR="0033090B" w:rsidRPr="0033090B">
        <w:rPr>
          <w:rFonts w:eastAsia="Times New Roman"/>
          <w:color w:val="auto"/>
          <w:sz w:val="28"/>
          <w:szCs w:val="28"/>
          <w:lang w:val="uk-UA"/>
        </w:rPr>
        <w:t xml:space="preserve"> розуміння змісту й обсягу </w:t>
      </w:r>
      <w:r w:rsidR="0033090B">
        <w:rPr>
          <w:rFonts w:eastAsia="Times New Roman"/>
          <w:color w:val="auto"/>
          <w:sz w:val="28"/>
          <w:szCs w:val="28"/>
          <w:lang w:val="uk-UA"/>
        </w:rPr>
        <w:t xml:space="preserve">цих умінь та навичок. </w:t>
      </w:r>
    </w:p>
    <w:p w:rsidR="003B1CAC" w:rsidRPr="003B1CAC" w:rsidRDefault="003B1CAC" w:rsidP="002D25A1">
      <w:pPr>
        <w:pStyle w:val="Default"/>
        <w:spacing w:line="360" w:lineRule="auto"/>
        <w:ind w:firstLine="709"/>
        <w:jc w:val="both"/>
        <w:rPr>
          <w:rFonts w:eastAsia="Times New Roman"/>
          <w:color w:val="auto"/>
          <w:sz w:val="28"/>
          <w:szCs w:val="28"/>
          <w:lang w:val="uk-UA"/>
        </w:rPr>
      </w:pPr>
      <w:r>
        <w:rPr>
          <w:rFonts w:eastAsia="Times New Roman"/>
          <w:color w:val="auto"/>
          <w:sz w:val="28"/>
          <w:szCs w:val="28"/>
          <w:lang w:val="uk-UA"/>
        </w:rPr>
        <w:t>На питання анкети «</w:t>
      </w:r>
      <w:r w:rsidRPr="003B1CAC">
        <w:rPr>
          <w:rFonts w:eastAsia="Times New Roman"/>
          <w:color w:val="auto"/>
          <w:sz w:val="28"/>
          <w:szCs w:val="28"/>
          <w:lang w:val="uk-UA"/>
        </w:rPr>
        <w:t>Якими особистісно-професійними якостями повинен володіти менеджер з метою ефективного здійснення професійної діяльності</w:t>
      </w:r>
      <w:r>
        <w:rPr>
          <w:rFonts w:eastAsia="Times New Roman"/>
          <w:color w:val="auto"/>
          <w:sz w:val="28"/>
          <w:szCs w:val="28"/>
          <w:lang w:val="uk-UA"/>
        </w:rPr>
        <w:t xml:space="preserve">?» </w:t>
      </w:r>
      <w:r>
        <w:rPr>
          <w:rFonts w:eastAsia="Times New Roman"/>
          <w:color w:val="auto"/>
          <w:sz w:val="28"/>
          <w:szCs w:val="28"/>
          <w:lang w:val="uk-UA"/>
        </w:rPr>
        <w:lastRenderedPageBreak/>
        <w:t xml:space="preserve">магістри відповіли так: </w:t>
      </w:r>
      <w:r w:rsidR="00397634">
        <w:rPr>
          <w:rFonts w:eastAsia="Times New Roman"/>
          <w:color w:val="auto"/>
          <w:sz w:val="28"/>
          <w:szCs w:val="28"/>
          <w:lang w:val="uk-UA"/>
        </w:rPr>
        <w:t xml:space="preserve">37, 5 % вважають, що це «підприємливість, діловитість, адаптивна гнучкість, </w:t>
      </w:r>
      <w:r w:rsidR="00D156EE">
        <w:rPr>
          <w:rFonts w:eastAsia="Times New Roman"/>
          <w:color w:val="auto"/>
          <w:sz w:val="28"/>
          <w:szCs w:val="28"/>
          <w:lang w:val="uk-UA"/>
        </w:rPr>
        <w:t xml:space="preserve">відповідальність, гуманізм, </w:t>
      </w:r>
      <w:r w:rsidR="00193363">
        <w:rPr>
          <w:rFonts w:eastAsia="Times New Roman"/>
          <w:color w:val="auto"/>
          <w:sz w:val="28"/>
          <w:szCs w:val="28"/>
          <w:lang w:val="uk-UA"/>
        </w:rPr>
        <w:t>ініціативність, самокритичність, здатність до саморегуляції»</w:t>
      </w:r>
      <w:r w:rsidR="007D4E88">
        <w:rPr>
          <w:rFonts w:eastAsia="Times New Roman"/>
          <w:color w:val="auto"/>
          <w:sz w:val="28"/>
          <w:szCs w:val="28"/>
          <w:lang w:val="uk-UA"/>
        </w:rPr>
        <w:t>; 43,</w:t>
      </w:r>
      <w:r w:rsidR="00193363">
        <w:rPr>
          <w:rFonts w:eastAsia="Times New Roman"/>
          <w:color w:val="auto"/>
          <w:sz w:val="28"/>
          <w:szCs w:val="28"/>
          <w:lang w:val="uk-UA"/>
        </w:rPr>
        <w:t xml:space="preserve">7 % вважають, що це, насамперед, </w:t>
      </w:r>
      <w:r w:rsidR="00B37056">
        <w:rPr>
          <w:rFonts w:eastAsia="Times New Roman"/>
          <w:color w:val="auto"/>
          <w:sz w:val="28"/>
          <w:szCs w:val="28"/>
          <w:lang w:val="uk-UA"/>
        </w:rPr>
        <w:t>«</w:t>
      </w:r>
      <w:r w:rsidR="00466B86">
        <w:rPr>
          <w:rFonts w:eastAsia="Times New Roman"/>
          <w:color w:val="auto"/>
          <w:sz w:val="28"/>
          <w:szCs w:val="28"/>
          <w:lang w:val="uk-UA"/>
        </w:rPr>
        <w:t xml:space="preserve">стресостійкість, </w:t>
      </w:r>
      <w:r w:rsidR="00F440C4">
        <w:rPr>
          <w:rFonts w:eastAsia="Times New Roman"/>
          <w:color w:val="auto"/>
          <w:sz w:val="28"/>
          <w:szCs w:val="28"/>
          <w:lang w:val="uk-UA"/>
        </w:rPr>
        <w:t xml:space="preserve">інноваційність, </w:t>
      </w:r>
      <w:r w:rsidR="00C7693B">
        <w:rPr>
          <w:rFonts w:eastAsia="Times New Roman"/>
          <w:color w:val="auto"/>
          <w:sz w:val="28"/>
          <w:szCs w:val="28"/>
          <w:lang w:val="uk-UA"/>
        </w:rPr>
        <w:t>творчий підхід, вимогливість до себе та інших</w:t>
      </w:r>
      <w:r w:rsidR="00291E40">
        <w:rPr>
          <w:rFonts w:eastAsia="Times New Roman"/>
          <w:color w:val="auto"/>
          <w:sz w:val="28"/>
          <w:szCs w:val="28"/>
          <w:lang w:val="uk-UA"/>
        </w:rPr>
        <w:t xml:space="preserve">, </w:t>
      </w:r>
      <w:r w:rsidR="00291E40" w:rsidRPr="00291E40">
        <w:rPr>
          <w:rFonts w:eastAsia="Times New Roman"/>
          <w:color w:val="auto"/>
          <w:sz w:val="28"/>
          <w:szCs w:val="28"/>
          <w:lang w:val="uk-UA"/>
        </w:rPr>
        <w:t>рішучість, вміння самостійно приймати своєчасні рішення,</w:t>
      </w:r>
      <w:r w:rsidR="00291E40">
        <w:rPr>
          <w:rFonts w:eastAsia="Times New Roman"/>
          <w:color w:val="auto"/>
          <w:sz w:val="28"/>
          <w:szCs w:val="28"/>
          <w:lang w:val="uk-UA"/>
        </w:rPr>
        <w:t xml:space="preserve"> </w:t>
      </w:r>
      <w:r w:rsidR="002A00BF" w:rsidRPr="002A00BF">
        <w:rPr>
          <w:rFonts w:eastAsia="Times New Roman"/>
          <w:color w:val="auto"/>
          <w:sz w:val="28"/>
          <w:szCs w:val="28"/>
          <w:lang w:val="uk-UA"/>
        </w:rPr>
        <w:t>наполегливість в справах, здатність до розумного ризику, терплячість</w:t>
      </w:r>
      <w:r w:rsidR="007D4E88">
        <w:rPr>
          <w:rFonts w:eastAsia="Times New Roman"/>
          <w:color w:val="auto"/>
          <w:sz w:val="28"/>
          <w:szCs w:val="28"/>
          <w:lang w:val="uk-UA"/>
        </w:rPr>
        <w:t>, організованість</w:t>
      </w:r>
      <w:r w:rsidR="00C7693B">
        <w:rPr>
          <w:rFonts w:eastAsia="Times New Roman"/>
          <w:color w:val="auto"/>
          <w:sz w:val="28"/>
          <w:szCs w:val="28"/>
          <w:lang w:val="uk-UA"/>
        </w:rPr>
        <w:t>»</w:t>
      </w:r>
      <w:r w:rsidR="002B0E97">
        <w:rPr>
          <w:rFonts w:eastAsia="Times New Roman"/>
          <w:color w:val="auto"/>
          <w:sz w:val="28"/>
          <w:szCs w:val="28"/>
          <w:lang w:val="uk-UA"/>
        </w:rPr>
        <w:t xml:space="preserve">; на думку 18,8% магістрів – це </w:t>
      </w:r>
      <w:r w:rsidR="005E5D58">
        <w:rPr>
          <w:rFonts w:eastAsia="Times New Roman"/>
          <w:color w:val="auto"/>
          <w:sz w:val="28"/>
          <w:szCs w:val="28"/>
          <w:lang w:val="uk-UA"/>
        </w:rPr>
        <w:t>«</w:t>
      </w:r>
      <w:r w:rsidR="002B0E97" w:rsidRPr="002B0E97">
        <w:rPr>
          <w:rFonts w:eastAsia="Times New Roman"/>
          <w:color w:val="auto"/>
          <w:sz w:val="28"/>
          <w:szCs w:val="28"/>
          <w:lang w:val="uk-UA"/>
        </w:rPr>
        <w:t>підприємливість,</w:t>
      </w:r>
      <w:r w:rsidR="002B0E97">
        <w:rPr>
          <w:rFonts w:eastAsia="Times New Roman"/>
          <w:color w:val="auto"/>
          <w:sz w:val="28"/>
          <w:szCs w:val="28"/>
          <w:lang w:val="uk-UA"/>
        </w:rPr>
        <w:t xml:space="preserve"> сильна воля, </w:t>
      </w:r>
      <w:r w:rsidR="006308A3">
        <w:rPr>
          <w:rFonts w:eastAsia="Times New Roman"/>
          <w:color w:val="auto"/>
          <w:sz w:val="28"/>
          <w:szCs w:val="28"/>
          <w:lang w:val="uk-UA"/>
        </w:rPr>
        <w:t>толерантність, службова етика</w:t>
      </w:r>
      <w:r w:rsidR="002B0E97" w:rsidRPr="002B0E97">
        <w:rPr>
          <w:rFonts w:eastAsia="Times New Roman"/>
          <w:color w:val="auto"/>
          <w:sz w:val="28"/>
          <w:szCs w:val="28"/>
          <w:lang w:val="uk-UA"/>
        </w:rPr>
        <w:t xml:space="preserve">, здатність </w:t>
      </w:r>
      <w:r w:rsidR="002B0E97">
        <w:rPr>
          <w:rFonts w:eastAsia="Times New Roman"/>
          <w:color w:val="auto"/>
          <w:sz w:val="28"/>
          <w:szCs w:val="28"/>
          <w:lang w:val="uk-UA"/>
        </w:rPr>
        <w:t xml:space="preserve">долати </w:t>
      </w:r>
      <w:r w:rsidR="002B0E97" w:rsidRPr="002B0E97">
        <w:rPr>
          <w:rFonts w:eastAsia="Times New Roman"/>
          <w:color w:val="auto"/>
          <w:sz w:val="28"/>
          <w:szCs w:val="28"/>
          <w:lang w:val="uk-UA"/>
        </w:rPr>
        <w:t>перешкоди на шляху до досягнення мети</w:t>
      </w:r>
      <w:r w:rsidR="006308A3">
        <w:rPr>
          <w:rFonts w:eastAsia="Times New Roman"/>
          <w:color w:val="auto"/>
          <w:sz w:val="28"/>
          <w:szCs w:val="28"/>
          <w:lang w:val="uk-UA"/>
        </w:rPr>
        <w:t xml:space="preserve">, творчість, здатність до інновацій». </w:t>
      </w:r>
    </w:p>
    <w:p w:rsidR="00F97C43" w:rsidRDefault="00F97C43" w:rsidP="002D25A1">
      <w:pPr>
        <w:pStyle w:val="Default"/>
        <w:spacing w:line="360" w:lineRule="auto"/>
        <w:ind w:firstLine="709"/>
        <w:jc w:val="both"/>
        <w:rPr>
          <w:rFonts w:eastAsia="Times New Roman"/>
          <w:color w:val="auto"/>
          <w:sz w:val="28"/>
          <w:szCs w:val="28"/>
          <w:lang w:val="uk-UA"/>
        </w:rPr>
      </w:pPr>
      <w:r w:rsidRPr="00E479BC">
        <w:rPr>
          <w:rFonts w:eastAsia="Times New Roman"/>
          <w:color w:val="auto"/>
          <w:sz w:val="28"/>
          <w:szCs w:val="28"/>
          <w:lang w:val="uk-UA"/>
        </w:rPr>
        <w:t>Отже, результати проведеного анкетування зі студентами свідчат</w:t>
      </w:r>
      <w:r w:rsidR="00263941">
        <w:rPr>
          <w:rFonts w:eastAsia="Times New Roman"/>
          <w:color w:val="auto"/>
          <w:sz w:val="28"/>
          <w:szCs w:val="28"/>
          <w:lang w:val="uk-UA"/>
        </w:rPr>
        <w:t xml:space="preserve">ь про поверховість знань </w:t>
      </w:r>
      <w:r w:rsidRPr="00E479BC">
        <w:rPr>
          <w:rFonts w:eastAsia="Times New Roman"/>
          <w:color w:val="auto"/>
          <w:sz w:val="28"/>
          <w:szCs w:val="28"/>
          <w:lang w:val="uk-UA"/>
        </w:rPr>
        <w:t>з</w:t>
      </w:r>
      <w:r w:rsidR="005E5D58">
        <w:rPr>
          <w:rFonts w:eastAsia="Times New Roman"/>
          <w:color w:val="auto"/>
          <w:sz w:val="28"/>
          <w:szCs w:val="28"/>
          <w:lang w:val="uk-UA"/>
        </w:rPr>
        <w:t xml:space="preserve"> КК, яка</w:t>
      </w:r>
      <w:r w:rsidRPr="00E479BC">
        <w:rPr>
          <w:rFonts w:eastAsia="Times New Roman"/>
          <w:color w:val="auto"/>
          <w:sz w:val="28"/>
          <w:szCs w:val="28"/>
          <w:lang w:val="uk-UA"/>
        </w:rPr>
        <w:t xml:space="preserve"> полягає в тому, що обрана категорія досліджуваних не в повному обсязі володіє наступними</w:t>
      </w:r>
      <w:r w:rsidR="00263941">
        <w:rPr>
          <w:rFonts w:eastAsia="Times New Roman"/>
          <w:color w:val="auto"/>
          <w:sz w:val="28"/>
          <w:szCs w:val="28"/>
          <w:lang w:val="uk-UA"/>
        </w:rPr>
        <w:t xml:space="preserve"> категоріями</w:t>
      </w:r>
      <w:r w:rsidRPr="00E479BC">
        <w:rPr>
          <w:rFonts w:eastAsia="Times New Roman"/>
          <w:color w:val="auto"/>
          <w:sz w:val="28"/>
          <w:szCs w:val="28"/>
          <w:lang w:val="uk-UA"/>
        </w:rPr>
        <w:t xml:space="preserve">: </w:t>
      </w:r>
    </w:p>
    <w:p w:rsidR="00263941" w:rsidRDefault="00ED15BF" w:rsidP="006206C0">
      <w:pPr>
        <w:pStyle w:val="Default"/>
        <w:numPr>
          <w:ilvl w:val="0"/>
          <w:numId w:val="4"/>
        </w:numPr>
        <w:spacing w:line="360" w:lineRule="auto"/>
        <w:ind w:left="0" w:firstLine="709"/>
        <w:jc w:val="both"/>
        <w:rPr>
          <w:rFonts w:eastAsia="Times New Roman"/>
          <w:color w:val="auto"/>
          <w:sz w:val="28"/>
          <w:szCs w:val="28"/>
          <w:lang w:val="uk-UA"/>
        </w:rPr>
      </w:pPr>
      <w:r>
        <w:rPr>
          <w:rFonts w:eastAsia="Times New Roman"/>
          <w:color w:val="auto"/>
          <w:sz w:val="28"/>
          <w:szCs w:val="28"/>
          <w:lang w:val="uk-UA"/>
        </w:rPr>
        <w:t>к</w:t>
      </w:r>
      <w:r w:rsidR="00263941" w:rsidRPr="00263941">
        <w:rPr>
          <w:rFonts w:eastAsia="Times New Roman"/>
          <w:color w:val="auto"/>
          <w:sz w:val="28"/>
          <w:szCs w:val="28"/>
          <w:lang w:val="uk-UA"/>
        </w:rPr>
        <w:t>ар’єра – це один з показників індивідуального професійного життя</w:t>
      </w:r>
      <w:r w:rsidR="00263941">
        <w:rPr>
          <w:rFonts w:eastAsia="Times New Roman"/>
          <w:color w:val="auto"/>
          <w:sz w:val="28"/>
          <w:szCs w:val="28"/>
          <w:lang w:val="uk-UA"/>
        </w:rPr>
        <w:t xml:space="preserve"> </w:t>
      </w:r>
      <w:r w:rsidR="00263941" w:rsidRPr="00263941">
        <w:rPr>
          <w:rFonts w:eastAsia="Times New Roman"/>
          <w:color w:val="auto"/>
          <w:sz w:val="28"/>
          <w:szCs w:val="28"/>
          <w:lang w:val="uk-UA"/>
        </w:rPr>
        <w:t>людини, досягнення бажаного статусу і відповідного йому рівня і якості життя, а також д</w:t>
      </w:r>
      <w:r w:rsidR="00C40538">
        <w:rPr>
          <w:rFonts w:eastAsia="Times New Roman"/>
          <w:color w:val="auto"/>
          <w:sz w:val="28"/>
          <w:szCs w:val="28"/>
          <w:lang w:val="uk-UA"/>
        </w:rPr>
        <w:t>осягнення популярності та слави;</w:t>
      </w:r>
    </w:p>
    <w:p w:rsidR="00ED15BF" w:rsidRDefault="00ED15BF" w:rsidP="006206C0">
      <w:pPr>
        <w:pStyle w:val="Default"/>
        <w:numPr>
          <w:ilvl w:val="0"/>
          <w:numId w:val="4"/>
        </w:numPr>
        <w:spacing w:line="360" w:lineRule="auto"/>
        <w:ind w:left="0" w:firstLine="709"/>
        <w:jc w:val="both"/>
        <w:rPr>
          <w:rFonts w:eastAsia="Times New Roman"/>
          <w:color w:val="auto"/>
          <w:sz w:val="28"/>
          <w:szCs w:val="28"/>
          <w:lang w:val="uk-UA"/>
        </w:rPr>
      </w:pPr>
      <w:r>
        <w:rPr>
          <w:rFonts w:eastAsia="Times New Roman"/>
          <w:color w:val="auto"/>
          <w:sz w:val="28"/>
          <w:szCs w:val="28"/>
          <w:lang w:val="uk-UA"/>
        </w:rPr>
        <w:t>з</w:t>
      </w:r>
      <w:r w:rsidR="00C40538">
        <w:rPr>
          <w:rFonts w:eastAsia="Times New Roman"/>
          <w:color w:val="auto"/>
          <w:sz w:val="28"/>
          <w:szCs w:val="28"/>
          <w:lang w:val="uk-UA"/>
        </w:rPr>
        <w:t xml:space="preserve">нання факторів та чинників кар’єри допомагає управлінцю вибудовувати </w:t>
      </w:r>
      <w:r w:rsidR="00C40538" w:rsidRPr="00C40538">
        <w:rPr>
          <w:rFonts w:eastAsia="Times New Roman"/>
          <w:color w:val="auto"/>
          <w:sz w:val="28"/>
          <w:szCs w:val="28"/>
          <w:lang w:val="uk-UA"/>
        </w:rPr>
        <w:t xml:space="preserve">перспективи </w:t>
      </w:r>
      <w:r w:rsidR="00C40538">
        <w:rPr>
          <w:rFonts w:eastAsia="Times New Roman"/>
          <w:color w:val="auto"/>
          <w:sz w:val="28"/>
          <w:szCs w:val="28"/>
          <w:lang w:val="uk-UA"/>
        </w:rPr>
        <w:t xml:space="preserve">власного </w:t>
      </w:r>
      <w:r w:rsidR="00C40538" w:rsidRPr="00C40538">
        <w:rPr>
          <w:rFonts w:eastAsia="Times New Roman"/>
          <w:color w:val="auto"/>
          <w:sz w:val="28"/>
          <w:szCs w:val="28"/>
          <w:lang w:val="uk-UA"/>
        </w:rPr>
        <w:t>кар’єрного зростання в сфері освіти</w:t>
      </w:r>
      <w:r w:rsidR="00C40538">
        <w:rPr>
          <w:rFonts w:eastAsia="Times New Roman"/>
          <w:color w:val="auto"/>
          <w:sz w:val="28"/>
          <w:szCs w:val="28"/>
          <w:lang w:val="uk-UA"/>
        </w:rPr>
        <w:t>;</w:t>
      </w:r>
    </w:p>
    <w:p w:rsidR="00C771A1" w:rsidRPr="00ED15BF" w:rsidRDefault="00ED15BF" w:rsidP="006206C0">
      <w:pPr>
        <w:pStyle w:val="Default"/>
        <w:numPr>
          <w:ilvl w:val="0"/>
          <w:numId w:val="4"/>
        </w:numPr>
        <w:spacing w:line="360" w:lineRule="auto"/>
        <w:ind w:left="0" w:firstLine="709"/>
        <w:jc w:val="both"/>
        <w:rPr>
          <w:rFonts w:eastAsia="Times New Roman"/>
          <w:color w:val="auto"/>
          <w:sz w:val="28"/>
          <w:szCs w:val="28"/>
          <w:lang w:val="uk-UA"/>
        </w:rPr>
      </w:pPr>
      <w:r>
        <w:rPr>
          <w:rFonts w:eastAsia="Times New Roman"/>
          <w:color w:val="auto"/>
          <w:sz w:val="28"/>
          <w:szCs w:val="28"/>
          <w:lang w:val="uk-UA"/>
        </w:rPr>
        <w:t>в</w:t>
      </w:r>
      <w:r w:rsidR="00C771A1" w:rsidRPr="00ED15BF">
        <w:rPr>
          <w:rFonts w:eastAsia="Times New Roman"/>
          <w:color w:val="auto"/>
          <w:sz w:val="28"/>
          <w:szCs w:val="28"/>
          <w:lang w:val="uk-UA"/>
        </w:rPr>
        <w:t>олодіння відповідними вміннями, навичками, особистісно-професійними якостями</w:t>
      </w:r>
      <w:r w:rsidR="00C24C31" w:rsidRPr="00ED15BF">
        <w:rPr>
          <w:rFonts w:eastAsia="Times New Roman"/>
          <w:color w:val="auto"/>
          <w:sz w:val="28"/>
          <w:szCs w:val="28"/>
          <w:lang w:val="uk-UA"/>
        </w:rPr>
        <w:t xml:space="preserve"> забезпечує</w:t>
      </w:r>
      <w:r w:rsidR="00C771A1" w:rsidRPr="00ED15BF">
        <w:rPr>
          <w:rFonts w:eastAsia="Times New Roman"/>
          <w:color w:val="auto"/>
          <w:sz w:val="28"/>
          <w:szCs w:val="28"/>
          <w:lang w:val="uk-UA"/>
        </w:rPr>
        <w:t xml:space="preserve"> </w:t>
      </w:r>
      <w:r w:rsidR="00C24C31" w:rsidRPr="00ED15BF">
        <w:rPr>
          <w:rFonts w:eastAsia="Times New Roman"/>
          <w:color w:val="auto"/>
          <w:sz w:val="28"/>
          <w:szCs w:val="28"/>
          <w:lang w:val="uk-UA"/>
        </w:rPr>
        <w:t xml:space="preserve">кар’єрне зростання майбутніх менеджерів. </w:t>
      </w:r>
    </w:p>
    <w:p w:rsidR="00E426B3" w:rsidRDefault="00ED15BF" w:rsidP="002D25A1">
      <w:pPr>
        <w:pStyle w:val="Default"/>
        <w:spacing w:line="360" w:lineRule="auto"/>
        <w:ind w:firstLine="709"/>
        <w:jc w:val="both"/>
        <w:rPr>
          <w:rFonts w:eastAsia="Times New Roman"/>
          <w:color w:val="auto"/>
          <w:sz w:val="28"/>
          <w:szCs w:val="28"/>
          <w:lang w:val="uk-UA"/>
        </w:rPr>
      </w:pPr>
      <w:r>
        <w:rPr>
          <w:rFonts w:eastAsia="Times New Roman"/>
          <w:color w:val="auto"/>
          <w:sz w:val="28"/>
          <w:szCs w:val="28"/>
          <w:lang w:val="uk-UA"/>
        </w:rPr>
        <w:t>Аналі</w:t>
      </w:r>
      <w:r w:rsidRPr="000356D9">
        <w:rPr>
          <w:rFonts w:eastAsia="Times New Roman"/>
          <w:color w:val="auto"/>
          <w:sz w:val="28"/>
          <w:szCs w:val="28"/>
          <w:lang w:val="uk-UA"/>
        </w:rPr>
        <w:t>з результ</w:t>
      </w:r>
      <w:r>
        <w:rPr>
          <w:rFonts w:eastAsia="Times New Roman"/>
          <w:color w:val="auto"/>
          <w:sz w:val="28"/>
          <w:szCs w:val="28"/>
          <w:lang w:val="uk-UA"/>
        </w:rPr>
        <w:t>атів анкетування магістрів дозволив зробити висновок</w:t>
      </w:r>
      <w:r w:rsidRPr="000356D9">
        <w:rPr>
          <w:rFonts w:eastAsia="Times New Roman"/>
          <w:color w:val="auto"/>
          <w:sz w:val="28"/>
          <w:szCs w:val="28"/>
          <w:lang w:val="uk-UA"/>
        </w:rPr>
        <w:t>:</w:t>
      </w:r>
      <w:r>
        <w:rPr>
          <w:rFonts w:eastAsia="Times New Roman"/>
          <w:color w:val="auto"/>
          <w:sz w:val="28"/>
          <w:szCs w:val="28"/>
          <w:lang w:val="uk-UA"/>
        </w:rPr>
        <w:t xml:space="preserve"> </w:t>
      </w:r>
      <w:r w:rsidR="00B81B95">
        <w:rPr>
          <w:rFonts w:eastAsia="Times New Roman"/>
          <w:color w:val="auto"/>
          <w:sz w:val="28"/>
          <w:szCs w:val="28"/>
          <w:lang w:val="uk-UA"/>
        </w:rPr>
        <w:t xml:space="preserve">близько </w:t>
      </w:r>
      <w:r w:rsidR="00894E3B">
        <w:rPr>
          <w:rFonts w:eastAsia="Times New Roman"/>
          <w:color w:val="auto"/>
          <w:sz w:val="28"/>
          <w:szCs w:val="28"/>
          <w:lang w:val="uk-UA"/>
        </w:rPr>
        <w:t>половини</w:t>
      </w:r>
      <w:r w:rsidR="006A414E">
        <w:rPr>
          <w:rFonts w:eastAsia="Times New Roman"/>
          <w:color w:val="auto"/>
          <w:sz w:val="28"/>
          <w:szCs w:val="28"/>
          <w:lang w:val="uk-UA"/>
        </w:rPr>
        <w:t xml:space="preserve"> </w:t>
      </w:r>
      <w:r w:rsidR="000356D9">
        <w:rPr>
          <w:rFonts w:eastAsia="Times New Roman"/>
          <w:color w:val="auto"/>
          <w:sz w:val="28"/>
          <w:szCs w:val="28"/>
          <w:lang w:val="uk-UA"/>
        </w:rPr>
        <w:t>майбутніх менеджерів не</w:t>
      </w:r>
      <w:r>
        <w:rPr>
          <w:rFonts w:eastAsia="Times New Roman"/>
          <w:color w:val="auto"/>
          <w:sz w:val="28"/>
          <w:szCs w:val="28"/>
          <w:lang w:val="uk-UA"/>
        </w:rPr>
        <w:t>достатньо глибоко обізнані</w:t>
      </w:r>
      <w:r w:rsidRPr="00ED15BF">
        <w:rPr>
          <w:rFonts w:eastAsia="Times New Roman"/>
          <w:color w:val="auto"/>
          <w:sz w:val="28"/>
          <w:szCs w:val="28"/>
          <w:lang w:val="uk-UA"/>
        </w:rPr>
        <w:t xml:space="preserve"> про професійні вимоги та характеристики діяльн</w:t>
      </w:r>
      <w:r>
        <w:rPr>
          <w:rFonts w:eastAsia="Times New Roman"/>
          <w:color w:val="auto"/>
          <w:sz w:val="28"/>
          <w:szCs w:val="28"/>
          <w:lang w:val="uk-UA"/>
        </w:rPr>
        <w:t xml:space="preserve">ості управлінців в сфері освіти; </w:t>
      </w:r>
      <w:r w:rsidRPr="00ED15BF">
        <w:rPr>
          <w:rFonts w:eastAsia="Times New Roman"/>
          <w:color w:val="auto"/>
          <w:sz w:val="28"/>
          <w:szCs w:val="28"/>
          <w:lang w:val="uk-UA"/>
        </w:rPr>
        <w:t xml:space="preserve"> </w:t>
      </w:r>
      <w:r w:rsidR="000356D9">
        <w:rPr>
          <w:rFonts w:eastAsia="Times New Roman"/>
          <w:color w:val="auto"/>
          <w:sz w:val="28"/>
          <w:szCs w:val="28"/>
          <w:lang w:val="uk-UA"/>
        </w:rPr>
        <w:t>близько третини студенті</w:t>
      </w:r>
      <w:r w:rsidR="000356D9" w:rsidRPr="000356D9">
        <w:rPr>
          <w:rFonts w:eastAsia="Times New Roman"/>
          <w:color w:val="auto"/>
          <w:sz w:val="28"/>
          <w:szCs w:val="28"/>
          <w:lang w:val="uk-UA"/>
        </w:rPr>
        <w:t>в не знают</w:t>
      </w:r>
      <w:r w:rsidR="000356D9">
        <w:rPr>
          <w:rFonts w:eastAsia="Times New Roman"/>
          <w:color w:val="auto"/>
          <w:sz w:val="28"/>
          <w:szCs w:val="28"/>
          <w:lang w:val="uk-UA"/>
        </w:rPr>
        <w:t>ь</w:t>
      </w:r>
      <w:r w:rsidR="000356D9" w:rsidRPr="000356D9">
        <w:rPr>
          <w:rFonts w:eastAsia="Times New Roman"/>
          <w:color w:val="auto"/>
          <w:sz w:val="28"/>
          <w:szCs w:val="28"/>
          <w:lang w:val="uk-UA"/>
        </w:rPr>
        <w:t xml:space="preserve"> </w:t>
      </w:r>
      <w:r w:rsidR="000356D9">
        <w:rPr>
          <w:rFonts w:eastAsia="Times New Roman"/>
          <w:color w:val="auto"/>
          <w:sz w:val="28"/>
          <w:szCs w:val="28"/>
          <w:lang w:val="uk-UA"/>
        </w:rPr>
        <w:t>пр</w:t>
      </w:r>
      <w:r w:rsidR="000356D9" w:rsidRPr="000356D9">
        <w:rPr>
          <w:rFonts w:eastAsia="Times New Roman"/>
          <w:color w:val="auto"/>
          <w:sz w:val="28"/>
          <w:szCs w:val="28"/>
          <w:lang w:val="uk-UA"/>
        </w:rPr>
        <w:t>о</w:t>
      </w:r>
      <w:r w:rsidR="000356D9">
        <w:rPr>
          <w:rFonts w:eastAsia="Times New Roman"/>
          <w:color w:val="auto"/>
          <w:sz w:val="28"/>
          <w:szCs w:val="28"/>
          <w:lang w:val="uk-UA"/>
        </w:rPr>
        <w:t xml:space="preserve"> види</w:t>
      </w:r>
      <w:r w:rsidR="000356D9" w:rsidRPr="000356D9">
        <w:rPr>
          <w:rFonts w:eastAsia="Times New Roman"/>
          <w:color w:val="auto"/>
          <w:sz w:val="28"/>
          <w:szCs w:val="28"/>
          <w:lang w:val="uk-UA"/>
        </w:rPr>
        <w:t xml:space="preserve"> </w:t>
      </w:r>
      <w:r w:rsidR="000356D9">
        <w:rPr>
          <w:rFonts w:eastAsia="Times New Roman"/>
          <w:color w:val="auto"/>
          <w:sz w:val="28"/>
          <w:szCs w:val="28"/>
          <w:lang w:val="uk-UA"/>
        </w:rPr>
        <w:t xml:space="preserve">майбутньої </w:t>
      </w:r>
      <w:r w:rsidR="0069508A">
        <w:rPr>
          <w:rFonts w:eastAsia="Times New Roman"/>
          <w:color w:val="auto"/>
          <w:sz w:val="28"/>
          <w:szCs w:val="28"/>
          <w:lang w:val="uk-UA"/>
        </w:rPr>
        <w:t xml:space="preserve">управлінської </w:t>
      </w:r>
      <w:r w:rsidR="000356D9">
        <w:rPr>
          <w:rFonts w:eastAsia="Times New Roman"/>
          <w:color w:val="auto"/>
          <w:sz w:val="28"/>
          <w:szCs w:val="28"/>
          <w:lang w:val="uk-UA"/>
        </w:rPr>
        <w:t>діял</w:t>
      </w:r>
      <w:r>
        <w:rPr>
          <w:rFonts w:eastAsia="Times New Roman"/>
          <w:color w:val="auto"/>
          <w:sz w:val="28"/>
          <w:szCs w:val="28"/>
          <w:lang w:val="uk-UA"/>
        </w:rPr>
        <w:t xml:space="preserve">ьності, необхідні </w:t>
      </w:r>
      <w:r w:rsidR="000356D9">
        <w:rPr>
          <w:rFonts w:eastAsia="Times New Roman"/>
          <w:color w:val="auto"/>
          <w:sz w:val="28"/>
          <w:szCs w:val="28"/>
          <w:lang w:val="uk-UA"/>
        </w:rPr>
        <w:t>компетенції</w:t>
      </w:r>
      <w:r w:rsidR="000356D9" w:rsidRPr="000356D9">
        <w:rPr>
          <w:rFonts w:eastAsia="Times New Roman"/>
          <w:color w:val="auto"/>
          <w:sz w:val="28"/>
          <w:szCs w:val="28"/>
          <w:lang w:val="uk-UA"/>
        </w:rPr>
        <w:t>,</w:t>
      </w:r>
      <w:r>
        <w:rPr>
          <w:rFonts w:eastAsia="Times New Roman"/>
          <w:color w:val="auto"/>
          <w:sz w:val="28"/>
          <w:szCs w:val="28"/>
          <w:lang w:val="uk-UA"/>
        </w:rPr>
        <w:t xml:space="preserve"> можливості</w:t>
      </w:r>
      <w:r w:rsidR="000356D9">
        <w:rPr>
          <w:rFonts w:eastAsia="Times New Roman"/>
          <w:color w:val="auto"/>
          <w:sz w:val="28"/>
          <w:szCs w:val="28"/>
          <w:lang w:val="uk-UA"/>
        </w:rPr>
        <w:t xml:space="preserve"> </w:t>
      </w:r>
      <w:r w:rsidR="006468E8">
        <w:rPr>
          <w:rFonts w:eastAsia="Times New Roman"/>
          <w:color w:val="auto"/>
          <w:sz w:val="28"/>
          <w:szCs w:val="28"/>
          <w:lang w:val="uk-UA"/>
        </w:rPr>
        <w:t>кар’єрного</w:t>
      </w:r>
      <w:r w:rsidR="000356D9">
        <w:rPr>
          <w:rFonts w:eastAsia="Times New Roman"/>
          <w:color w:val="auto"/>
          <w:sz w:val="28"/>
          <w:szCs w:val="28"/>
          <w:lang w:val="uk-UA"/>
        </w:rPr>
        <w:t xml:space="preserve"> росту, </w:t>
      </w:r>
      <w:r>
        <w:rPr>
          <w:rFonts w:eastAsia="Times New Roman"/>
          <w:color w:val="auto"/>
          <w:sz w:val="28"/>
          <w:szCs w:val="28"/>
          <w:lang w:val="uk-UA"/>
        </w:rPr>
        <w:t xml:space="preserve">поліваріативність </w:t>
      </w:r>
      <w:r w:rsidR="004B7AA2">
        <w:rPr>
          <w:rFonts w:eastAsia="Times New Roman"/>
          <w:color w:val="auto"/>
          <w:sz w:val="28"/>
          <w:szCs w:val="28"/>
          <w:lang w:val="uk-UA"/>
        </w:rPr>
        <w:t>кар’єри</w:t>
      </w:r>
      <w:r w:rsidR="0069508A">
        <w:rPr>
          <w:rFonts w:eastAsia="Times New Roman"/>
          <w:color w:val="auto"/>
          <w:sz w:val="28"/>
          <w:szCs w:val="28"/>
          <w:lang w:val="uk-UA"/>
        </w:rPr>
        <w:t xml:space="preserve">, </w:t>
      </w:r>
      <w:r w:rsidR="003A2EA9">
        <w:rPr>
          <w:rFonts w:eastAsia="Times New Roman"/>
          <w:color w:val="auto"/>
          <w:sz w:val="28"/>
          <w:szCs w:val="28"/>
          <w:lang w:val="uk-UA"/>
        </w:rPr>
        <w:t>значна частина</w:t>
      </w:r>
      <w:r w:rsidR="000356D9" w:rsidRPr="000356D9">
        <w:rPr>
          <w:rFonts w:eastAsia="Times New Roman"/>
          <w:color w:val="auto"/>
          <w:sz w:val="28"/>
          <w:szCs w:val="28"/>
          <w:lang w:val="uk-UA"/>
        </w:rPr>
        <w:t xml:space="preserve"> </w:t>
      </w:r>
      <w:r w:rsidR="000356D9">
        <w:rPr>
          <w:rFonts w:eastAsia="Times New Roman"/>
          <w:color w:val="auto"/>
          <w:sz w:val="28"/>
          <w:szCs w:val="28"/>
          <w:lang w:val="uk-UA"/>
        </w:rPr>
        <w:t>(</w:t>
      </w:r>
      <w:r>
        <w:rPr>
          <w:rFonts w:eastAsia="Times New Roman"/>
          <w:color w:val="auto"/>
          <w:sz w:val="28"/>
          <w:szCs w:val="28"/>
          <w:lang w:val="uk-UA"/>
        </w:rPr>
        <w:t>31,2 %</w:t>
      </w:r>
      <w:r w:rsidR="000356D9">
        <w:rPr>
          <w:rFonts w:eastAsia="Times New Roman"/>
          <w:color w:val="auto"/>
          <w:sz w:val="28"/>
          <w:szCs w:val="28"/>
          <w:lang w:val="uk-UA"/>
        </w:rPr>
        <w:t>) стверджують, щ</w:t>
      </w:r>
      <w:r w:rsidR="000356D9" w:rsidRPr="000356D9">
        <w:rPr>
          <w:rFonts w:eastAsia="Times New Roman"/>
          <w:color w:val="auto"/>
          <w:sz w:val="28"/>
          <w:szCs w:val="28"/>
          <w:lang w:val="uk-UA"/>
        </w:rPr>
        <w:t>о</w:t>
      </w:r>
      <w:r w:rsidR="000356D9">
        <w:rPr>
          <w:rFonts w:eastAsia="Times New Roman"/>
          <w:color w:val="auto"/>
          <w:sz w:val="28"/>
          <w:szCs w:val="28"/>
          <w:lang w:val="uk-UA"/>
        </w:rPr>
        <w:t xml:space="preserve"> </w:t>
      </w:r>
      <w:r w:rsidR="006E29D8">
        <w:rPr>
          <w:rFonts w:eastAsia="Times New Roman"/>
          <w:color w:val="auto"/>
          <w:sz w:val="28"/>
          <w:szCs w:val="28"/>
          <w:lang w:val="uk-UA"/>
        </w:rPr>
        <w:t xml:space="preserve">або </w:t>
      </w:r>
      <w:r w:rsidR="000356D9" w:rsidRPr="000356D9">
        <w:rPr>
          <w:rFonts w:eastAsia="Times New Roman"/>
          <w:color w:val="auto"/>
          <w:sz w:val="28"/>
          <w:szCs w:val="28"/>
          <w:lang w:val="uk-UA"/>
        </w:rPr>
        <w:t xml:space="preserve"> знают</w:t>
      </w:r>
      <w:r w:rsidR="006E29D8">
        <w:rPr>
          <w:rFonts w:eastAsia="Times New Roman"/>
          <w:color w:val="auto"/>
          <w:sz w:val="28"/>
          <w:szCs w:val="28"/>
          <w:lang w:val="uk-UA"/>
        </w:rPr>
        <w:t xml:space="preserve">ь, або мають </w:t>
      </w:r>
      <w:r>
        <w:rPr>
          <w:rFonts w:eastAsia="Times New Roman"/>
          <w:color w:val="auto"/>
          <w:sz w:val="28"/>
          <w:szCs w:val="28"/>
          <w:lang w:val="uk-UA"/>
        </w:rPr>
        <w:t xml:space="preserve">уявлення про </w:t>
      </w:r>
      <w:r w:rsidRPr="00ED15BF">
        <w:rPr>
          <w:rFonts w:eastAsia="Times New Roman"/>
          <w:color w:val="auto"/>
          <w:sz w:val="28"/>
          <w:szCs w:val="28"/>
          <w:lang w:val="uk-UA"/>
        </w:rPr>
        <w:t>відповідні вміння, навички, особистісно-професійні якості, що забезпечують розуміння професійної діяльнос</w:t>
      </w:r>
      <w:r w:rsidR="00CF29F9">
        <w:rPr>
          <w:rFonts w:eastAsia="Times New Roman"/>
          <w:color w:val="auto"/>
          <w:sz w:val="28"/>
          <w:szCs w:val="28"/>
          <w:lang w:val="uk-UA"/>
        </w:rPr>
        <w:t>ті як початкового етапу кар’єри</w:t>
      </w:r>
      <w:r w:rsidR="00E426B3">
        <w:rPr>
          <w:rFonts w:eastAsia="Times New Roman"/>
          <w:color w:val="auto"/>
          <w:sz w:val="28"/>
          <w:szCs w:val="28"/>
          <w:lang w:val="uk-UA"/>
        </w:rPr>
        <w:t xml:space="preserve">. </w:t>
      </w:r>
      <w:r w:rsidR="00DE74D0" w:rsidRPr="00DE74D0">
        <w:rPr>
          <w:rFonts w:eastAsia="Times New Roman"/>
          <w:color w:val="auto"/>
          <w:sz w:val="28"/>
          <w:szCs w:val="28"/>
          <w:lang w:val="uk-UA"/>
        </w:rPr>
        <w:t xml:space="preserve"> </w:t>
      </w:r>
    </w:p>
    <w:p w:rsidR="00B6772A" w:rsidRDefault="00B6772A" w:rsidP="002D25A1">
      <w:pPr>
        <w:pStyle w:val="Default"/>
        <w:spacing w:line="360" w:lineRule="auto"/>
        <w:ind w:firstLine="709"/>
        <w:jc w:val="both"/>
        <w:rPr>
          <w:rFonts w:eastAsia="Times New Roman"/>
          <w:color w:val="auto"/>
          <w:sz w:val="28"/>
          <w:szCs w:val="28"/>
          <w:lang w:val="uk-UA"/>
        </w:rPr>
      </w:pPr>
      <w:r w:rsidRPr="00B6772A">
        <w:rPr>
          <w:rFonts w:eastAsia="Times New Roman"/>
          <w:color w:val="auto"/>
          <w:sz w:val="28"/>
          <w:szCs w:val="28"/>
          <w:lang w:val="uk-UA"/>
        </w:rPr>
        <w:lastRenderedPageBreak/>
        <w:t xml:space="preserve">На основі аналізу результатів </w:t>
      </w:r>
      <w:r>
        <w:rPr>
          <w:rFonts w:eastAsia="Times New Roman"/>
          <w:color w:val="auto"/>
          <w:sz w:val="28"/>
          <w:szCs w:val="28"/>
          <w:lang w:val="uk-UA"/>
        </w:rPr>
        <w:t xml:space="preserve">тесту ми </w:t>
      </w:r>
      <w:r w:rsidRPr="00B6772A">
        <w:rPr>
          <w:rFonts w:eastAsia="Times New Roman"/>
          <w:color w:val="auto"/>
          <w:sz w:val="28"/>
          <w:szCs w:val="28"/>
          <w:lang w:val="uk-UA"/>
        </w:rPr>
        <w:t>отримали емпіричні дані щодо поінформованості студентів про різновиди кар’єрного та професійного розвитку</w:t>
      </w:r>
      <w:r>
        <w:rPr>
          <w:rFonts w:eastAsia="Times New Roman"/>
          <w:color w:val="auto"/>
          <w:sz w:val="28"/>
          <w:szCs w:val="28"/>
          <w:lang w:val="uk-UA"/>
        </w:rPr>
        <w:t xml:space="preserve"> майбутніх менеджер</w:t>
      </w:r>
      <w:r w:rsidR="004B7AA2">
        <w:rPr>
          <w:rFonts w:eastAsia="Times New Roman"/>
          <w:color w:val="auto"/>
          <w:sz w:val="28"/>
          <w:szCs w:val="28"/>
          <w:lang w:val="uk-UA"/>
        </w:rPr>
        <w:t>ів, що узагальнені в табл</w:t>
      </w:r>
      <w:r w:rsidR="001403E9">
        <w:rPr>
          <w:rFonts w:eastAsia="Times New Roman"/>
          <w:color w:val="auto"/>
          <w:sz w:val="28"/>
          <w:szCs w:val="28"/>
          <w:lang w:val="uk-UA"/>
        </w:rPr>
        <w:t>иці 3.3</w:t>
      </w:r>
      <w:r w:rsidRPr="00B6772A">
        <w:rPr>
          <w:rFonts w:eastAsia="Times New Roman"/>
          <w:color w:val="auto"/>
          <w:sz w:val="28"/>
          <w:szCs w:val="28"/>
          <w:lang w:val="uk-UA"/>
        </w:rPr>
        <w:t xml:space="preserve">. </w:t>
      </w:r>
    </w:p>
    <w:p w:rsidR="00B6772A" w:rsidRPr="00B6772A" w:rsidRDefault="001403E9" w:rsidP="00B6772A">
      <w:pPr>
        <w:pStyle w:val="Default"/>
        <w:spacing w:line="360" w:lineRule="auto"/>
        <w:ind w:firstLine="709"/>
        <w:jc w:val="right"/>
        <w:rPr>
          <w:rFonts w:eastAsia="Times New Roman"/>
          <w:b/>
          <w:color w:val="auto"/>
          <w:sz w:val="28"/>
          <w:szCs w:val="28"/>
          <w:lang w:val="uk-UA"/>
        </w:rPr>
      </w:pPr>
      <w:r>
        <w:rPr>
          <w:rFonts w:eastAsia="Times New Roman"/>
          <w:b/>
          <w:color w:val="auto"/>
          <w:sz w:val="28"/>
          <w:szCs w:val="28"/>
          <w:lang w:val="uk-UA"/>
        </w:rPr>
        <w:t>Таблиця 3.3</w:t>
      </w:r>
      <w:r w:rsidR="00B6772A" w:rsidRPr="00B6772A">
        <w:rPr>
          <w:rFonts w:eastAsia="Times New Roman"/>
          <w:b/>
          <w:color w:val="auto"/>
          <w:sz w:val="28"/>
          <w:szCs w:val="28"/>
          <w:lang w:val="uk-UA"/>
        </w:rPr>
        <w:t xml:space="preserve">. </w:t>
      </w:r>
    </w:p>
    <w:p w:rsidR="00B6772A" w:rsidRPr="00B6772A" w:rsidRDefault="00B6772A" w:rsidP="00DE74D0">
      <w:pPr>
        <w:pStyle w:val="Default"/>
        <w:spacing w:line="360" w:lineRule="auto"/>
        <w:ind w:firstLine="709"/>
        <w:jc w:val="both"/>
        <w:rPr>
          <w:rFonts w:eastAsia="Times New Roman"/>
          <w:b/>
          <w:color w:val="auto"/>
          <w:sz w:val="28"/>
          <w:szCs w:val="28"/>
          <w:lang w:val="uk-UA"/>
        </w:rPr>
      </w:pPr>
      <w:r w:rsidRPr="00B6772A">
        <w:rPr>
          <w:rFonts w:eastAsia="Times New Roman"/>
          <w:b/>
          <w:color w:val="auto"/>
          <w:sz w:val="28"/>
          <w:szCs w:val="28"/>
          <w:lang w:val="uk-UA"/>
        </w:rPr>
        <w:t>Результати діагностування когнітивно</w:t>
      </w:r>
      <w:r w:rsidR="00E426B3">
        <w:rPr>
          <w:rFonts w:eastAsia="Times New Roman"/>
          <w:b/>
          <w:color w:val="auto"/>
          <w:sz w:val="28"/>
          <w:szCs w:val="28"/>
          <w:lang w:val="uk-UA"/>
        </w:rPr>
        <w:t>го</w:t>
      </w:r>
      <w:r w:rsidRPr="00B6772A">
        <w:rPr>
          <w:rFonts w:eastAsia="Times New Roman"/>
          <w:b/>
          <w:color w:val="auto"/>
          <w:sz w:val="28"/>
          <w:szCs w:val="28"/>
          <w:lang w:val="uk-UA"/>
        </w:rPr>
        <w:t xml:space="preserve"> компонента кар’єрної компетентності за показником поінформованості про різновиди кар’єрного і професійного розвитку майбутніх управлінців (констатувальний етап)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3156C8" w:rsidRPr="00C2502A" w:rsidTr="00CB3D78">
        <w:trPr>
          <w:trHeight w:val="540"/>
        </w:trPr>
        <w:tc>
          <w:tcPr>
            <w:tcW w:w="2392" w:type="dxa"/>
            <w:vMerge w:val="restart"/>
            <w:vAlign w:val="center"/>
          </w:tcPr>
          <w:p w:rsidR="003156C8" w:rsidRPr="00CC6E6F" w:rsidRDefault="003156C8" w:rsidP="00CC6E6F">
            <w:pPr>
              <w:pStyle w:val="Default"/>
              <w:jc w:val="center"/>
              <w:rPr>
                <w:b/>
                <w:color w:val="auto"/>
                <w:lang w:val="uk-UA"/>
              </w:rPr>
            </w:pPr>
            <w:r w:rsidRPr="00CC6E6F">
              <w:rPr>
                <w:b/>
                <w:color w:val="auto"/>
                <w:lang w:val="uk-UA"/>
              </w:rPr>
              <w:t>Кількість досліджуваних</w:t>
            </w:r>
          </w:p>
        </w:tc>
        <w:tc>
          <w:tcPr>
            <w:tcW w:w="7179" w:type="dxa"/>
            <w:gridSpan w:val="3"/>
            <w:vAlign w:val="center"/>
          </w:tcPr>
          <w:p w:rsidR="003156C8" w:rsidRPr="00A17D54" w:rsidRDefault="003156C8" w:rsidP="00A17D54">
            <w:pPr>
              <w:pStyle w:val="Default"/>
              <w:jc w:val="center"/>
              <w:rPr>
                <w:b/>
                <w:color w:val="auto"/>
                <w:lang w:val="uk-UA"/>
              </w:rPr>
            </w:pPr>
            <w:r w:rsidRPr="00A17D54">
              <w:rPr>
                <w:b/>
                <w:color w:val="auto"/>
                <w:lang w:val="uk-UA"/>
              </w:rPr>
              <w:t>Рівень сформованості поінформованості про різновиди</w:t>
            </w:r>
            <w:r w:rsidRPr="00A17D54">
              <w:rPr>
                <w:lang w:val="uk-UA"/>
              </w:rPr>
              <w:t xml:space="preserve"> </w:t>
            </w:r>
            <w:r w:rsidRPr="00A17D54">
              <w:rPr>
                <w:b/>
                <w:color w:val="auto"/>
                <w:lang w:val="uk-UA"/>
              </w:rPr>
              <w:t>кар’єрного і</w:t>
            </w:r>
            <w:r w:rsidR="00103637" w:rsidRPr="00A17D54">
              <w:rPr>
                <w:b/>
                <w:color w:val="auto"/>
                <w:lang w:val="uk-UA"/>
              </w:rPr>
              <w:t xml:space="preserve"> професійного розвитку магістрів </w:t>
            </w:r>
            <w:r w:rsidRPr="00A17D54">
              <w:rPr>
                <w:b/>
                <w:color w:val="auto"/>
                <w:lang w:val="uk-UA"/>
              </w:rPr>
              <w:t xml:space="preserve"> </w:t>
            </w:r>
          </w:p>
        </w:tc>
      </w:tr>
      <w:tr w:rsidR="003156C8" w:rsidRPr="00E479BC" w:rsidTr="00CB3D78">
        <w:trPr>
          <w:trHeight w:val="420"/>
        </w:trPr>
        <w:tc>
          <w:tcPr>
            <w:tcW w:w="2392" w:type="dxa"/>
            <w:vMerge/>
            <w:vAlign w:val="center"/>
          </w:tcPr>
          <w:p w:rsidR="003156C8" w:rsidRPr="00A17D54" w:rsidRDefault="003156C8" w:rsidP="00A17D54">
            <w:pPr>
              <w:pStyle w:val="Default"/>
              <w:jc w:val="both"/>
              <w:rPr>
                <w:color w:val="auto"/>
                <w:lang w:val="uk-UA"/>
              </w:rPr>
            </w:pPr>
          </w:p>
        </w:tc>
        <w:tc>
          <w:tcPr>
            <w:tcW w:w="2393" w:type="dxa"/>
            <w:vAlign w:val="center"/>
          </w:tcPr>
          <w:p w:rsidR="003156C8" w:rsidRPr="00A17D54" w:rsidRDefault="003156C8" w:rsidP="00A17D54">
            <w:pPr>
              <w:pStyle w:val="Default"/>
              <w:jc w:val="center"/>
              <w:rPr>
                <w:color w:val="auto"/>
                <w:lang w:val="uk-UA"/>
              </w:rPr>
            </w:pPr>
            <w:r w:rsidRPr="00A17D54">
              <w:rPr>
                <w:color w:val="auto"/>
                <w:lang w:val="uk-UA"/>
              </w:rPr>
              <w:t xml:space="preserve">Низький </w:t>
            </w:r>
          </w:p>
        </w:tc>
        <w:tc>
          <w:tcPr>
            <w:tcW w:w="2393" w:type="dxa"/>
            <w:vAlign w:val="center"/>
          </w:tcPr>
          <w:p w:rsidR="003156C8" w:rsidRPr="00A17D54" w:rsidRDefault="003156C8" w:rsidP="00A17D54">
            <w:pPr>
              <w:pStyle w:val="Default"/>
              <w:jc w:val="center"/>
              <w:rPr>
                <w:color w:val="auto"/>
                <w:lang w:val="uk-UA"/>
              </w:rPr>
            </w:pPr>
            <w:r w:rsidRPr="00A17D54">
              <w:rPr>
                <w:color w:val="auto"/>
                <w:lang w:val="uk-UA"/>
              </w:rPr>
              <w:t xml:space="preserve">Середній </w:t>
            </w:r>
          </w:p>
        </w:tc>
        <w:tc>
          <w:tcPr>
            <w:tcW w:w="2393" w:type="dxa"/>
            <w:vAlign w:val="center"/>
          </w:tcPr>
          <w:p w:rsidR="003156C8" w:rsidRPr="00A17D54" w:rsidRDefault="003156C8" w:rsidP="00A17D54">
            <w:pPr>
              <w:pStyle w:val="Default"/>
              <w:jc w:val="center"/>
              <w:rPr>
                <w:color w:val="auto"/>
                <w:lang w:val="uk-UA"/>
              </w:rPr>
            </w:pPr>
            <w:r w:rsidRPr="00A17D54">
              <w:rPr>
                <w:color w:val="auto"/>
                <w:lang w:val="uk-UA"/>
              </w:rPr>
              <w:t xml:space="preserve">Високий </w:t>
            </w:r>
          </w:p>
        </w:tc>
      </w:tr>
      <w:tr w:rsidR="003156C8" w:rsidRPr="00E479BC" w:rsidTr="00CB3D78">
        <w:tc>
          <w:tcPr>
            <w:tcW w:w="2392" w:type="dxa"/>
            <w:vAlign w:val="center"/>
          </w:tcPr>
          <w:p w:rsidR="003156C8" w:rsidRPr="00A17D54" w:rsidRDefault="003156C8" w:rsidP="00A17D54">
            <w:pPr>
              <w:pStyle w:val="Default"/>
              <w:rPr>
                <w:color w:val="auto"/>
                <w:lang w:val="uk-UA"/>
              </w:rPr>
            </w:pPr>
            <w:r w:rsidRPr="00A17D54">
              <w:rPr>
                <w:color w:val="auto"/>
                <w:lang w:val="uk-UA"/>
              </w:rPr>
              <w:t>Бали</w:t>
            </w:r>
          </w:p>
        </w:tc>
        <w:tc>
          <w:tcPr>
            <w:tcW w:w="2393" w:type="dxa"/>
            <w:vAlign w:val="center"/>
          </w:tcPr>
          <w:p w:rsidR="003156C8" w:rsidRPr="00A17D54" w:rsidRDefault="003A2EA9" w:rsidP="00A17D54">
            <w:pPr>
              <w:pStyle w:val="Default"/>
              <w:jc w:val="center"/>
              <w:rPr>
                <w:color w:val="auto"/>
                <w:lang w:val="uk-UA"/>
              </w:rPr>
            </w:pPr>
            <w:r w:rsidRPr="00A17D54">
              <w:rPr>
                <w:color w:val="auto"/>
                <w:lang w:val="uk-UA"/>
              </w:rPr>
              <w:t>2-18</w:t>
            </w:r>
          </w:p>
        </w:tc>
        <w:tc>
          <w:tcPr>
            <w:tcW w:w="2393" w:type="dxa"/>
            <w:vAlign w:val="center"/>
          </w:tcPr>
          <w:p w:rsidR="003156C8" w:rsidRPr="00A17D54" w:rsidRDefault="003A2EA9" w:rsidP="00A17D54">
            <w:pPr>
              <w:pStyle w:val="Default"/>
              <w:jc w:val="center"/>
              <w:rPr>
                <w:color w:val="auto"/>
                <w:lang w:val="uk-UA"/>
              </w:rPr>
            </w:pPr>
            <w:r w:rsidRPr="00A17D54">
              <w:rPr>
                <w:color w:val="auto"/>
                <w:lang w:val="uk-UA"/>
              </w:rPr>
              <w:t>18-24</w:t>
            </w:r>
          </w:p>
        </w:tc>
        <w:tc>
          <w:tcPr>
            <w:tcW w:w="2393" w:type="dxa"/>
            <w:vAlign w:val="center"/>
          </w:tcPr>
          <w:p w:rsidR="003156C8" w:rsidRPr="00A17D54" w:rsidRDefault="003A2EA9" w:rsidP="00A17D54">
            <w:pPr>
              <w:pStyle w:val="Default"/>
              <w:jc w:val="center"/>
              <w:rPr>
                <w:color w:val="auto"/>
                <w:lang w:val="uk-UA"/>
              </w:rPr>
            </w:pPr>
            <w:r w:rsidRPr="00A17D54">
              <w:rPr>
                <w:color w:val="auto"/>
                <w:lang w:val="uk-UA"/>
              </w:rPr>
              <w:t>24-28</w:t>
            </w:r>
          </w:p>
        </w:tc>
      </w:tr>
      <w:tr w:rsidR="003156C8" w:rsidRPr="00E479BC" w:rsidTr="00CB3D78">
        <w:tc>
          <w:tcPr>
            <w:tcW w:w="2392" w:type="dxa"/>
            <w:vAlign w:val="center"/>
          </w:tcPr>
          <w:p w:rsidR="003156C8" w:rsidRPr="00A17D54" w:rsidRDefault="003156C8" w:rsidP="00A17D54">
            <w:pPr>
              <w:pStyle w:val="Default"/>
              <w:rPr>
                <w:color w:val="auto"/>
                <w:lang w:val="uk-UA"/>
              </w:rPr>
            </w:pPr>
            <w:r w:rsidRPr="00A17D54">
              <w:rPr>
                <w:color w:val="auto"/>
                <w:lang w:val="uk-UA"/>
              </w:rPr>
              <w:t>Результат (%)</w:t>
            </w:r>
          </w:p>
        </w:tc>
        <w:tc>
          <w:tcPr>
            <w:tcW w:w="2393" w:type="dxa"/>
            <w:vAlign w:val="center"/>
          </w:tcPr>
          <w:p w:rsidR="003156C8" w:rsidRPr="00A17D54" w:rsidRDefault="003156C8" w:rsidP="00A17D54">
            <w:pPr>
              <w:pStyle w:val="Default"/>
              <w:jc w:val="center"/>
              <w:rPr>
                <w:color w:val="auto"/>
                <w:lang w:val="uk-UA"/>
              </w:rPr>
            </w:pPr>
            <w:r w:rsidRPr="00A17D54">
              <w:rPr>
                <w:color w:val="auto"/>
                <w:lang w:val="uk-UA"/>
              </w:rPr>
              <w:t>43,7</w:t>
            </w:r>
            <w:r w:rsidR="009F5EA6" w:rsidRPr="00A17D54">
              <w:rPr>
                <w:color w:val="auto"/>
                <w:lang w:val="uk-UA"/>
              </w:rPr>
              <w:t xml:space="preserve"> </w:t>
            </w:r>
            <w:r w:rsidRPr="00A17D54">
              <w:rPr>
                <w:color w:val="auto"/>
                <w:lang w:val="uk-UA"/>
              </w:rPr>
              <w:t>%</w:t>
            </w:r>
          </w:p>
        </w:tc>
        <w:tc>
          <w:tcPr>
            <w:tcW w:w="2393" w:type="dxa"/>
            <w:vAlign w:val="center"/>
          </w:tcPr>
          <w:p w:rsidR="003156C8" w:rsidRPr="00A17D54" w:rsidRDefault="009F5EA6" w:rsidP="00A17D54">
            <w:pPr>
              <w:pStyle w:val="Default"/>
              <w:jc w:val="center"/>
              <w:rPr>
                <w:color w:val="auto"/>
                <w:lang w:val="uk-UA"/>
              </w:rPr>
            </w:pPr>
            <w:r w:rsidRPr="00A17D54">
              <w:rPr>
                <w:color w:val="auto"/>
                <w:lang w:val="uk-UA"/>
              </w:rPr>
              <w:t>50</w:t>
            </w:r>
            <w:r w:rsidR="003156C8" w:rsidRPr="00A17D54">
              <w:rPr>
                <w:color w:val="auto"/>
                <w:lang w:val="uk-UA"/>
              </w:rPr>
              <w:t xml:space="preserve"> %</w:t>
            </w:r>
          </w:p>
        </w:tc>
        <w:tc>
          <w:tcPr>
            <w:tcW w:w="2393" w:type="dxa"/>
            <w:vAlign w:val="center"/>
          </w:tcPr>
          <w:p w:rsidR="003156C8" w:rsidRPr="00A17D54" w:rsidRDefault="002002E6" w:rsidP="00A17D54">
            <w:pPr>
              <w:pStyle w:val="Default"/>
              <w:jc w:val="center"/>
              <w:rPr>
                <w:color w:val="auto"/>
                <w:lang w:val="uk-UA"/>
              </w:rPr>
            </w:pPr>
            <w:r w:rsidRPr="00A17D54">
              <w:rPr>
                <w:color w:val="auto"/>
                <w:lang w:val="uk-UA"/>
              </w:rPr>
              <w:t xml:space="preserve">6,7 </w:t>
            </w:r>
            <w:r w:rsidR="003156C8" w:rsidRPr="00A17D54">
              <w:rPr>
                <w:color w:val="auto"/>
                <w:lang w:val="uk-UA"/>
              </w:rPr>
              <w:t xml:space="preserve"> %</w:t>
            </w:r>
          </w:p>
        </w:tc>
      </w:tr>
    </w:tbl>
    <w:p w:rsidR="00CC6E6F" w:rsidRDefault="00CC6E6F" w:rsidP="002D25A1">
      <w:pPr>
        <w:pStyle w:val="Default"/>
        <w:spacing w:line="360" w:lineRule="auto"/>
        <w:ind w:firstLine="709"/>
        <w:jc w:val="both"/>
        <w:rPr>
          <w:rFonts w:eastAsia="Times New Roman"/>
          <w:color w:val="auto"/>
          <w:sz w:val="28"/>
          <w:szCs w:val="28"/>
          <w:lang w:val="uk-UA"/>
        </w:rPr>
      </w:pPr>
    </w:p>
    <w:p w:rsidR="00F41DD1" w:rsidRPr="00F41DD1" w:rsidRDefault="00531B35" w:rsidP="002D25A1">
      <w:pPr>
        <w:pStyle w:val="Default"/>
        <w:spacing w:line="360" w:lineRule="auto"/>
        <w:ind w:firstLine="709"/>
        <w:jc w:val="both"/>
        <w:rPr>
          <w:rFonts w:eastAsia="Times New Roman"/>
          <w:color w:val="auto"/>
          <w:sz w:val="28"/>
          <w:szCs w:val="28"/>
          <w:lang w:val="uk-UA"/>
        </w:rPr>
      </w:pPr>
      <w:r w:rsidRPr="00531B35">
        <w:rPr>
          <w:rFonts w:eastAsia="Times New Roman"/>
          <w:color w:val="auto"/>
          <w:sz w:val="28"/>
          <w:szCs w:val="28"/>
          <w:lang w:val="uk-UA"/>
        </w:rPr>
        <w:t xml:space="preserve">Рівні </w:t>
      </w:r>
      <w:r>
        <w:rPr>
          <w:rFonts w:eastAsia="Times New Roman"/>
          <w:color w:val="auto"/>
          <w:sz w:val="28"/>
          <w:szCs w:val="28"/>
          <w:lang w:val="uk-UA"/>
        </w:rPr>
        <w:t xml:space="preserve">КК магістрів </w:t>
      </w:r>
      <w:r w:rsidRPr="00531B35">
        <w:rPr>
          <w:rFonts w:eastAsia="Times New Roman"/>
          <w:color w:val="auto"/>
          <w:sz w:val="28"/>
          <w:szCs w:val="28"/>
          <w:lang w:val="uk-UA"/>
        </w:rPr>
        <w:t xml:space="preserve">за </w:t>
      </w:r>
      <w:r>
        <w:rPr>
          <w:rFonts w:eastAsia="Times New Roman"/>
          <w:color w:val="auto"/>
          <w:sz w:val="28"/>
          <w:szCs w:val="28"/>
          <w:lang w:val="uk-UA"/>
        </w:rPr>
        <w:t xml:space="preserve">діяльнісним </w:t>
      </w:r>
      <w:r w:rsidRPr="00531B35">
        <w:rPr>
          <w:rFonts w:eastAsia="Times New Roman"/>
          <w:color w:val="auto"/>
          <w:sz w:val="28"/>
          <w:szCs w:val="28"/>
          <w:lang w:val="uk-UA"/>
        </w:rPr>
        <w:t xml:space="preserve">компонентом визначалися за допомогою виокремлених показників </w:t>
      </w:r>
      <w:r>
        <w:rPr>
          <w:rFonts w:eastAsia="Times New Roman"/>
          <w:color w:val="auto"/>
          <w:sz w:val="28"/>
          <w:szCs w:val="28"/>
          <w:lang w:val="uk-UA"/>
        </w:rPr>
        <w:t xml:space="preserve">діяльнісного </w:t>
      </w:r>
      <w:r w:rsidRPr="00531B35">
        <w:rPr>
          <w:rFonts w:eastAsia="Times New Roman"/>
          <w:color w:val="auto"/>
          <w:sz w:val="28"/>
          <w:szCs w:val="28"/>
          <w:lang w:val="uk-UA"/>
        </w:rPr>
        <w:t>критерію:</w:t>
      </w:r>
      <w:r>
        <w:rPr>
          <w:rFonts w:eastAsia="Times New Roman"/>
          <w:color w:val="auto"/>
          <w:sz w:val="28"/>
          <w:szCs w:val="28"/>
          <w:lang w:val="uk-UA"/>
        </w:rPr>
        <w:t xml:space="preserve"> частота проявів активності</w:t>
      </w:r>
      <w:r w:rsidR="00F41DD1" w:rsidRPr="00F41DD1">
        <w:rPr>
          <w:rFonts w:eastAsia="Times New Roman"/>
          <w:color w:val="auto"/>
          <w:sz w:val="28"/>
          <w:szCs w:val="28"/>
          <w:lang w:val="uk-UA"/>
        </w:rPr>
        <w:t>, спрямованих на професійне самовдосконалення, оволодіння лідерськими якостями, визначення стратегій кар’єри та проєктування траєкторій кар’єрного розвитку</w:t>
      </w:r>
      <w:r w:rsidR="0071227B">
        <w:rPr>
          <w:rFonts w:eastAsia="Times New Roman"/>
          <w:color w:val="auto"/>
          <w:sz w:val="28"/>
          <w:szCs w:val="28"/>
          <w:lang w:val="uk-UA"/>
        </w:rPr>
        <w:t>, здатність до самоактуалізації</w:t>
      </w:r>
      <w:r>
        <w:rPr>
          <w:rFonts w:eastAsia="Times New Roman"/>
          <w:color w:val="auto"/>
          <w:sz w:val="28"/>
          <w:szCs w:val="28"/>
          <w:lang w:val="uk-UA"/>
        </w:rPr>
        <w:t xml:space="preserve">. </w:t>
      </w:r>
    </w:p>
    <w:p w:rsidR="007E159C" w:rsidRPr="007E159C" w:rsidRDefault="00CD5559" w:rsidP="002D25A1">
      <w:pPr>
        <w:pStyle w:val="Default"/>
        <w:spacing w:line="360" w:lineRule="auto"/>
        <w:ind w:firstLine="709"/>
        <w:jc w:val="both"/>
        <w:rPr>
          <w:rFonts w:eastAsia="Times New Roman"/>
          <w:color w:val="auto"/>
          <w:sz w:val="28"/>
          <w:szCs w:val="28"/>
          <w:lang w:val="uk-UA"/>
        </w:rPr>
      </w:pPr>
      <w:r>
        <w:rPr>
          <w:rFonts w:eastAsia="Times New Roman"/>
          <w:color w:val="auto"/>
          <w:sz w:val="28"/>
          <w:szCs w:val="28"/>
          <w:lang w:val="uk-UA"/>
        </w:rPr>
        <w:t>І</w:t>
      </w:r>
      <w:r w:rsidRPr="00CD5559">
        <w:rPr>
          <w:rFonts w:eastAsia="Times New Roman"/>
          <w:color w:val="auto"/>
          <w:sz w:val="28"/>
          <w:szCs w:val="28"/>
          <w:lang w:val="uk-UA"/>
        </w:rPr>
        <w:t>ндивідуальні прояви самоактуалізації особистості в різних видах діяльності</w:t>
      </w:r>
      <w:r>
        <w:rPr>
          <w:rFonts w:eastAsia="Times New Roman"/>
          <w:color w:val="auto"/>
          <w:sz w:val="28"/>
          <w:szCs w:val="28"/>
          <w:lang w:val="uk-UA"/>
        </w:rPr>
        <w:t xml:space="preserve"> ми перевіряли за допомогою тесту</w:t>
      </w:r>
      <w:r w:rsidRPr="00CD5559">
        <w:rPr>
          <w:rFonts w:eastAsia="Times New Roman"/>
          <w:color w:val="auto"/>
          <w:sz w:val="28"/>
          <w:szCs w:val="28"/>
          <w:lang w:val="uk-UA"/>
        </w:rPr>
        <w:t xml:space="preserve"> самоактуалізації (САТ)</w:t>
      </w:r>
      <w:r w:rsidR="007E159C">
        <w:rPr>
          <w:rFonts w:eastAsia="Times New Roman"/>
          <w:color w:val="auto"/>
          <w:sz w:val="28"/>
          <w:szCs w:val="28"/>
          <w:lang w:val="uk-UA"/>
        </w:rPr>
        <w:t xml:space="preserve"> </w:t>
      </w:r>
      <w:r w:rsidR="004F2AA2">
        <w:rPr>
          <w:rFonts w:eastAsia="Times New Roman"/>
          <w:color w:val="auto"/>
          <w:sz w:val="28"/>
          <w:szCs w:val="28"/>
          <w:lang w:val="uk-UA"/>
        </w:rPr>
        <w:t>Е.</w:t>
      </w:r>
      <w:r w:rsidR="007E159C" w:rsidRPr="007E159C">
        <w:rPr>
          <w:rFonts w:eastAsia="Times New Roman"/>
          <w:color w:val="auto"/>
          <w:sz w:val="28"/>
          <w:szCs w:val="28"/>
          <w:lang w:val="uk-UA"/>
        </w:rPr>
        <w:t>Шострома</w:t>
      </w:r>
      <w:r w:rsidR="0055016E">
        <w:rPr>
          <w:rFonts w:eastAsia="Times New Roman"/>
          <w:color w:val="auto"/>
          <w:sz w:val="28"/>
          <w:szCs w:val="28"/>
          <w:lang w:val="uk-UA"/>
        </w:rPr>
        <w:t xml:space="preserve"> (</w:t>
      </w:r>
      <w:r w:rsidR="004F1095" w:rsidRPr="004F1095">
        <w:rPr>
          <w:rFonts w:eastAsia="Times New Roman"/>
          <w:i/>
          <w:color w:val="auto"/>
          <w:sz w:val="28"/>
          <w:szCs w:val="28"/>
          <w:lang w:val="uk-UA"/>
        </w:rPr>
        <w:t>До</w:t>
      </w:r>
      <w:r w:rsidR="0055016E" w:rsidRPr="004F1095">
        <w:rPr>
          <w:rFonts w:eastAsia="Times New Roman"/>
          <w:i/>
          <w:color w:val="auto"/>
          <w:sz w:val="28"/>
          <w:szCs w:val="28"/>
          <w:lang w:val="uk-UA"/>
        </w:rPr>
        <w:t>даток Д</w:t>
      </w:r>
      <w:r w:rsidR="0055016E">
        <w:rPr>
          <w:rFonts w:eastAsia="Times New Roman"/>
          <w:color w:val="auto"/>
          <w:sz w:val="28"/>
          <w:szCs w:val="28"/>
          <w:lang w:val="uk-UA"/>
        </w:rPr>
        <w:t>)</w:t>
      </w:r>
      <w:r w:rsidR="007E159C" w:rsidRPr="007E159C">
        <w:rPr>
          <w:rFonts w:eastAsia="Times New Roman"/>
          <w:color w:val="auto"/>
          <w:sz w:val="28"/>
          <w:szCs w:val="28"/>
          <w:lang w:val="uk-UA"/>
        </w:rPr>
        <w:t>, в якому визначе</w:t>
      </w:r>
      <w:r w:rsidR="007E159C">
        <w:rPr>
          <w:rFonts w:eastAsia="Times New Roman"/>
          <w:color w:val="auto"/>
          <w:sz w:val="28"/>
          <w:szCs w:val="28"/>
          <w:lang w:val="uk-UA"/>
        </w:rPr>
        <w:t xml:space="preserve">но достатній рівень і високий. Достатній </w:t>
      </w:r>
      <w:r w:rsidR="007E159C" w:rsidRPr="007E159C">
        <w:rPr>
          <w:rFonts w:eastAsia="Times New Roman"/>
          <w:color w:val="auto"/>
          <w:sz w:val="28"/>
          <w:szCs w:val="28"/>
          <w:lang w:val="uk-UA"/>
        </w:rPr>
        <w:t>рівень включає низький і сер</w:t>
      </w:r>
      <w:r w:rsidR="007E159C">
        <w:rPr>
          <w:rFonts w:eastAsia="Times New Roman"/>
          <w:color w:val="auto"/>
          <w:sz w:val="28"/>
          <w:szCs w:val="28"/>
          <w:lang w:val="uk-UA"/>
        </w:rPr>
        <w:t>едній, і вважається статистичною нормою по всім шкалам</w:t>
      </w:r>
      <w:r w:rsidR="007E159C" w:rsidRPr="007E159C">
        <w:rPr>
          <w:rFonts w:eastAsia="Times New Roman"/>
          <w:color w:val="auto"/>
          <w:sz w:val="28"/>
          <w:szCs w:val="28"/>
          <w:lang w:val="uk-UA"/>
        </w:rPr>
        <w:t>.</w:t>
      </w:r>
    </w:p>
    <w:p w:rsidR="007E159C" w:rsidRPr="007E159C" w:rsidRDefault="007E159C" w:rsidP="002D25A1">
      <w:pPr>
        <w:pStyle w:val="Default"/>
        <w:spacing w:line="360" w:lineRule="auto"/>
        <w:ind w:firstLine="709"/>
        <w:jc w:val="both"/>
        <w:rPr>
          <w:rFonts w:eastAsia="Times New Roman"/>
          <w:color w:val="auto"/>
          <w:sz w:val="28"/>
          <w:szCs w:val="28"/>
          <w:lang w:val="uk-UA"/>
        </w:rPr>
      </w:pPr>
      <w:r w:rsidRPr="007E159C">
        <w:rPr>
          <w:rFonts w:eastAsia="Times New Roman"/>
          <w:color w:val="auto"/>
          <w:sz w:val="28"/>
          <w:szCs w:val="28"/>
          <w:lang w:val="uk-UA"/>
        </w:rPr>
        <w:t>З огляду на зміст компонентів кар'єрної компетентності  для діагности</w:t>
      </w:r>
      <w:r>
        <w:rPr>
          <w:rFonts w:eastAsia="Times New Roman"/>
          <w:color w:val="auto"/>
          <w:sz w:val="28"/>
          <w:szCs w:val="28"/>
          <w:lang w:val="uk-UA"/>
        </w:rPr>
        <w:t xml:space="preserve">ки рівня сформованості кар'єрної компетентності, </w:t>
      </w:r>
      <w:r w:rsidRPr="007E159C">
        <w:rPr>
          <w:rFonts w:eastAsia="Times New Roman"/>
          <w:color w:val="auto"/>
          <w:sz w:val="28"/>
          <w:szCs w:val="28"/>
          <w:lang w:val="uk-UA"/>
        </w:rPr>
        <w:t>при значимості всіх шкал тесту САТ, ми вибрали шкали:</w:t>
      </w:r>
    </w:p>
    <w:p w:rsidR="007E159C" w:rsidRPr="007E159C" w:rsidRDefault="007E159C" w:rsidP="002D25A1">
      <w:pPr>
        <w:pStyle w:val="Default"/>
        <w:spacing w:line="360" w:lineRule="auto"/>
        <w:ind w:firstLine="709"/>
        <w:jc w:val="both"/>
        <w:rPr>
          <w:rFonts w:eastAsia="Times New Roman"/>
          <w:color w:val="auto"/>
          <w:sz w:val="28"/>
          <w:szCs w:val="28"/>
          <w:lang w:val="uk-UA"/>
        </w:rPr>
      </w:pPr>
      <w:r w:rsidRPr="007E159C">
        <w:rPr>
          <w:rFonts w:eastAsia="Times New Roman"/>
          <w:color w:val="auto"/>
          <w:sz w:val="28"/>
          <w:szCs w:val="28"/>
          <w:lang w:val="uk-UA"/>
        </w:rPr>
        <w:t xml:space="preserve">1) «Гнучкість поведінки» - особливості реалізації в діяльності цінностей в поведінці, у взаємодії з оточуючими людьми, здатність людини швидко </w:t>
      </w:r>
      <w:r w:rsidRPr="007E159C">
        <w:rPr>
          <w:rFonts w:eastAsia="Times New Roman"/>
          <w:color w:val="auto"/>
          <w:sz w:val="28"/>
          <w:szCs w:val="28"/>
          <w:lang w:val="uk-UA"/>
        </w:rPr>
        <w:lastRenderedPageBreak/>
        <w:t>реагувати</w:t>
      </w:r>
      <w:r w:rsidR="00450B11">
        <w:rPr>
          <w:rFonts w:eastAsia="Times New Roman"/>
          <w:color w:val="auto"/>
          <w:sz w:val="28"/>
          <w:szCs w:val="28"/>
          <w:lang w:val="uk-UA"/>
        </w:rPr>
        <w:t xml:space="preserve"> на мінливу ситуацію, кмітливість</w:t>
      </w:r>
      <w:r w:rsidRPr="007E159C">
        <w:rPr>
          <w:rFonts w:eastAsia="Times New Roman"/>
          <w:color w:val="auto"/>
          <w:sz w:val="28"/>
          <w:szCs w:val="28"/>
          <w:lang w:val="uk-UA"/>
        </w:rPr>
        <w:t xml:space="preserve">, що </w:t>
      </w:r>
      <w:r w:rsidR="00450B11">
        <w:rPr>
          <w:rFonts w:eastAsia="Times New Roman"/>
          <w:color w:val="auto"/>
          <w:sz w:val="28"/>
          <w:szCs w:val="28"/>
          <w:lang w:val="uk-UA"/>
        </w:rPr>
        <w:t>є важливим</w:t>
      </w:r>
      <w:r w:rsidRPr="007E159C">
        <w:rPr>
          <w:rFonts w:eastAsia="Times New Roman"/>
          <w:color w:val="auto"/>
          <w:sz w:val="28"/>
          <w:szCs w:val="28"/>
          <w:lang w:val="uk-UA"/>
        </w:rPr>
        <w:t xml:space="preserve"> для</w:t>
      </w:r>
      <w:r>
        <w:rPr>
          <w:rFonts w:eastAsia="Times New Roman"/>
          <w:color w:val="auto"/>
          <w:sz w:val="28"/>
          <w:szCs w:val="28"/>
          <w:lang w:val="uk-UA"/>
        </w:rPr>
        <w:t xml:space="preserve"> </w:t>
      </w:r>
      <w:r w:rsidRPr="007E159C">
        <w:rPr>
          <w:rFonts w:eastAsia="Times New Roman"/>
          <w:color w:val="auto"/>
          <w:sz w:val="28"/>
          <w:szCs w:val="28"/>
          <w:lang w:val="uk-UA"/>
        </w:rPr>
        <w:t>досягнення успіху в професійній діяльності та кар'єрному розвитку.</w:t>
      </w:r>
    </w:p>
    <w:p w:rsidR="007E159C" w:rsidRPr="007E159C" w:rsidRDefault="007E159C" w:rsidP="002D25A1">
      <w:pPr>
        <w:pStyle w:val="Default"/>
        <w:spacing w:line="360" w:lineRule="auto"/>
        <w:ind w:firstLine="709"/>
        <w:jc w:val="both"/>
        <w:rPr>
          <w:rFonts w:eastAsia="Times New Roman"/>
          <w:color w:val="auto"/>
          <w:sz w:val="28"/>
          <w:szCs w:val="28"/>
          <w:lang w:val="uk-UA"/>
        </w:rPr>
      </w:pPr>
      <w:r w:rsidRPr="007E159C">
        <w:rPr>
          <w:rFonts w:eastAsia="Times New Roman"/>
          <w:color w:val="auto"/>
          <w:sz w:val="28"/>
          <w:szCs w:val="28"/>
          <w:lang w:val="uk-UA"/>
        </w:rPr>
        <w:t>2) «самоприйняття» - ступінь прийнят</w:t>
      </w:r>
      <w:r w:rsidR="00450B11">
        <w:rPr>
          <w:rFonts w:eastAsia="Times New Roman"/>
          <w:color w:val="auto"/>
          <w:sz w:val="28"/>
          <w:szCs w:val="28"/>
          <w:lang w:val="uk-UA"/>
        </w:rPr>
        <w:t>тя людиною себе такою</w:t>
      </w:r>
      <w:r>
        <w:rPr>
          <w:rFonts w:eastAsia="Times New Roman"/>
          <w:color w:val="auto"/>
          <w:sz w:val="28"/>
          <w:szCs w:val="28"/>
          <w:lang w:val="uk-UA"/>
        </w:rPr>
        <w:t xml:space="preserve">, як є, зі </w:t>
      </w:r>
      <w:r w:rsidRPr="007E159C">
        <w:rPr>
          <w:rFonts w:eastAsia="Times New Roman"/>
          <w:color w:val="auto"/>
          <w:sz w:val="28"/>
          <w:szCs w:val="28"/>
          <w:lang w:val="uk-UA"/>
        </w:rPr>
        <w:t xml:space="preserve">своїми </w:t>
      </w:r>
      <w:r w:rsidR="00450B11">
        <w:rPr>
          <w:rFonts w:eastAsia="Times New Roman"/>
          <w:color w:val="auto"/>
          <w:sz w:val="28"/>
          <w:szCs w:val="28"/>
          <w:lang w:val="uk-UA"/>
        </w:rPr>
        <w:t xml:space="preserve">перевагами </w:t>
      </w:r>
      <w:r w:rsidRPr="007E159C">
        <w:rPr>
          <w:rFonts w:eastAsia="Times New Roman"/>
          <w:color w:val="auto"/>
          <w:sz w:val="28"/>
          <w:szCs w:val="28"/>
          <w:lang w:val="uk-UA"/>
        </w:rPr>
        <w:t>і недоліками. Зовнішня оцінка не завжди об'єктивна і</w:t>
      </w:r>
      <w:r>
        <w:rPr>
          <w:rFonts w:eastAsia="Times New Roman"/>
          <w:color w:val="auto"/>
          <w:sz w:val="28"/>
          <w:szCs w:val="28"/>
          <w:lang w:val="uk-UA"/>
        </w:rPr>
        <w:t xml:space="preserve"> </w:t>
      </w:r>
      <w:r w:rsidRPr="007E159C">
        <w:rPr>
          <w:rFonts w:eastAsia="Times New Roman"/>
          <w:color w:val="auto"/>
          <w:sz w:val="28"/>
          <w:szCs w:val="28"/>
          <w:lang w:val="uk-UA"/>
        </w:rPr>
        <w:t xml:space="preserve">негативно впливає на розвиток </w:t>
      </w:r>
      <w:r w:rsidR="00450B11">
        <w:rPr>
          <w:rFonts w:eastAsia="Times New Roman"/>
          <w:color w:val="auto"/>
          <w:sz w:val="28"/>
          <w:szCs w:val="28"/>
          <w:lang w:val="uk-UA"/>
        </w:rPr>
        <w:t>особистості. Високий показник за цією шкалою</w:t>
      </w:r>
      <w:r>
        <w:rPr>
          <w:rFonts w:eastAsia="Times New Roman"/>
          <w:color w:val="auto"/>
          <w:sz w:val="28"/>
          <w:szCs w:val="28"/>
          <w:lang w:val="uk-UA"/>
        </w:rPr>
        <w:t xml:space="preserve"> </w:t>
      </w:r>
      <w:r w:rsidRPr="007E159C">
        <w:rPr>
          <w:rFonts w:eastAsia="Times New Roman"/>
          <w:color w:val="auto"/>
          <w:sz w:val="28"/>
          <w:szCs w:val="28"/>
          <w:lang w:val="uk-UA"/>
        </w:rPr>
        <w:t>характеризує наполегливість у досягненні мети, цілеспрямованість, прагнення до успіху.</w:t>
      </w:r>
    </w:p>
    <w:p w:rsidR="007E159C" w:rsidRPr="007E159C" w:rsidRDefault="007E159C" w:rsidP="002D25A1">
      <w:pPr>
        <w:pStyle w:val="Default"/>
        <w:spacing w:line="360" w:lineRule="auto"/>
        <w:ind w:firstLine="709"/>
        <w:jc w:val="both"/>
        <w:rPr>
          <w:rFonts w:eastAsia="Times New Roman"/>
          <w:color w:val="auto"/>
          <w:sz w:val="28"/>
          <w:szCs w:val="28"/>
          <w:lang w:val="uk-UA"/>
        </w:rPr>
      </w:pPr>
      <w:r w:rsidRPr="007E159C">
        <w:rPr>
          <w:rFonts w:eastAsia="Times New Roman"/>
          <w:color w:val="auto"/>
          <w:sz w:val="28"/>
          <w:szCs w:val="28"/>
          <w:lang w:val="uk-UA"/>
        </w:rPr>
        <w:t xml:space="preserve">3) «Контактність» - здатність людини до швидкого встановлення глибоких і тісних емоційно-насичених </w:t>
      </w:r>
      <w:r w:rsidR="00D4066B">
        <w:rPr>
          <w:rFonts w:eastAsia="Times New Roman"/>
          <w:color w:val="auto"/>
          <w:sz w:val="28"/>
          <w:szCs w:val="28"/>
          <w:lang w:val="uk-UA"/>
        </w:rPr>
        <w:t>контактів з оточуючими, до суб'є</w:t>
      </w:r>
      <w:r w:rsidRPr="007E159C">
        <w:rPr>
          <w:rFonts w:eastAsia="Times New Roman"/>
          <w:color w:val="auto"/>
          <w:sz w:val="28"/>
          <w:szCs w:val="28"/>
          <w:lang w:val="uk-UA"/>
        </w:rPr>
        <w:t>кт</w:t>
      </w:r>
      <w:r w:rsidR="00D4066B">
        <w:rPr>
          <w:rFonts w:eastAsia="Times New Roman"/>
          <w:color w:val="auto"/>
          <w:sz w:val="28"/>
          <w:szCs w:val="28"/>
          <w:lang w:val="uk-UA"/>
        </w:rPr>
        <w:t>-суб'є</w:t>
      </w:r>
      <w:r>
        <w:rPr>
          <w:rFonts w:eastAsia="Times New Roman"/>
          <w:color w:val="auto"/>
          <w:sz w:val="28"/>
          <w:szCs w:val="28"/>
          <w:lang w:val="uk-UA"/>
        </w:rPr>
        <w:t>ктного спілкування</w:t>
      </w:r>
      <w:r w:rsidRPr="007E159C">
        <w:rPr>
          <w:rFonts w:eastAsia="Times New Roman"/>
          <w:color w:val="auto"/>
          <w:sz w:val="28"/>
          <w:szCs w:val="28"/>
          <w:lang w:val="uk-UA"/>
        </w:rPr>
        <w:t>, характеризує таку якість як комунікативність.</w:t>
      </w:r>
    </w:p>
    <w:p w:rsidR="00D543F7" w:rsidRDefault="007E159C" w:rsidP="002D25A1">
      <w:pPr>
        <w:pStyle w:val="Default"/>
        <w:spacing w:line="360" w:lineRule="auto"/>
        <w:ind w:firstLine="709"/>
        <w:jc w:val="both"/>
        <w:rPr>
          <w:rFonts w:eastAsia="Times New Roman"/>
          <w:color w:val="auto"/>
          <w:sz w:val="28"/>
          <w:szCs w:val="28"/>
          <w:lang w:val="uk-UA"/>
        </w:rPr>
      </w:pPr>
      <w:r w:rsidRPr="007E159C">
        <w:rPr>
          <w:rFonts w:eastAsia="Times New Roman"/>
          <w:color w:val="auto"/>
          <w:sz w:val="28"/>
          <w:szCs w:val="28"/>
          <w:lang w:val="uk-UA"/>
        </w:rPr>
        <w:t>4)</w:t>
      </w:r>
      <w:r w:rsidR="00D543F7">
        <w:rPr>
          <w:rFonts w:eastAsia="Times New Roman"/>
          <w:color w:val="auto"/>
          <w:sz w:val="28"/>
          <w:szCs w:val="28"/>
          <w:lang w:val="uk-UA"/>
        </w:rPr>
        <w:t xml:space="preserve"> «Пізнавальні потреби» -</w:t>
      </w:r>
      <w:r w:rsidR="000357A8">
        <w:rPr>
          <w:rFonts w:eastAsia="Times New Roman"/>
          <w:color w:val="auto"/>
          <w:sz w:val="28"/>
          <w:szCs w:val="28"/>
          <w:lang w:val="uk-UA"/>
        </w:rPr>
        <w:t xml:space="preserve"> </w:t>
      </w:r>
      <w:r w:rsidR="00D543F7">
        <w:rPr>
          <w:rFonts w:eastAsia="Times New Roman"/>
          <w:color w:val="auto"/>
          <w:sz w:val="28"/>
          <w:szCs w:val="28"/>
          <w:lang w:val="uk-UA"/>
        </w:rPr>
        <w:t>виражене прагнення до здобутт</w:t>
      </w:r>
      <w:r w:rsidR="00773E7F">
        <w:rPr>
          <w:rFonts w:eastAsia="Times New Roman"/>
          <w:color w:val="auto"/>
          <w:sz w:val="28"/>
          <w:szCs w:val="28"/>
          <w:lang w:val="uk-UA"/>
        </w:rPr>
        <w:t>я знань.</w:t>
      </w:r>
      <w:r w:rsidRPr="007E159C">
        <w:rPr>
          <w:rFonts w:eastAsia="Times New Roman"/>
          <w:color w:val="auto"/>
          <w:sz w:val="28"/>
          <w:szCs w:val="28"/>
          <w:lang w:val="uk-UA"/>
        </w:rPr>
        <w:t xml:space="preserve"> </w:t>
      </w:r>
    </w:p>
    <w:p w:rsidR="007E159C" w:rsidRPr="007E159C" w:rsidRDefault="00D543F7" w:rsidP="002D25A1">
      <w:pPr>
        <w:pStyle w:val="Default"/>
        <w:spacing w:line="360" w:lineRule="auto"/>
        <w:ind w:firstLine="709"/>
        <w:jc w:val="both"/>
        <w:rPr>
          <w:rFonts w:eastAsia="Times New Roman"/>
          <w:color w:val="auto"/>
          <w:sz w:val="28"/>
          <w:szCs w:val="28"/>
          <w:lang w:val="uk-UA"/>
        </w:rPr>
      </w:pPr>
      <w:r>
        <w:rPr>
          <w:rFonts w:eastAsia="Times New Roman"/>
          <w:color w:val="auto"/>
          <w:sz w:val="28"/>
          <w:szCs w:val="28"/>
          <w:lang w:val="uk-UA"/>
        </w:rPr>
        <w:t xml:space="preserve">5) </w:t>
      </w:r>
      <w:r w:rsidR="007E159C" w:rsidRPr="007E159C">
        <w:rPr>
          <w:rFonts w:eastAsia="Times New Roman"/>
          <w:color w:val="auto"/>
          <w:sz w:val="28"/>
          <w:szCs w:val="28"/>
          <w:lang w:val="uk-UA"/>
        </w:rPr>
        <w:t>«Креатив</w:t>
      </w:r>
      <w:r>
        <w:rPr>
          <w:rFonts w:eastAsia="Times New Roman"/>
          <w:color w:val="auto"/>
          <w:sz w:val="28"/>
          <w:szCs w:val="28"/>
          <w:lang w:val="uk-UA"/>
        </w:rPr>
        <w:t xml:space="preserve">ність» характеризує вираженість </w:t>
      </w:r>
      <w:r w:rsidR="007E159C" w:rsidRPr="007E159C">
        <w:rPr>
          <w:rFonts w:eastAsia="Times New Roman"/>
          <w:color w:val="auto"/>
          <w:sz w:val="28"/>
          <w:szCs w:val="28"/>
          <w:lang w:val="uk-UA"/>
        </w:rPr>
        <w:t>творчої спрямованості особистості. Ці д</w:t>
      </w:r>
      <w:r>
        <w:rPr>
          <w:rFonts w:eastAsia="Times New Roman"/>
          <w:color w:val="auto"/>
          <w:sz w:val="28"/>
          <w:szCs w:val="28"/>
          <w:lang w:val="uk-UA"/>
        </w:rPr>
        <w:t xml:space="preserve">ві шкали діагностують ставлення </w:t>
      </w:r>
      <w:r w:rsidR="007E159C" w:rsidRPr="007E159C">
        <w:rPr>
          <w:rFonts w:eastAsia="Times New Roman"/>
          <w:color w:val="auto"/>
          <w:sz w:val="28"/>
          <w:szCs w:val="28"/>
          <w:lang w:val="uk-UA"/>
        </w:rPr>
        <w:t>до пізнання і рівень творчої спрямованост</w:t>
      </w:r>
      <w:r>
        <w:rPr>
          <w:rFonts w:eastAsia="Times New Roman"/>
          <w:color w:val="auto"/>
          <w:sz w:val="28"/>
          <w:szCs w:val="28"/>
          <w:lang w:val="uk-UA"/>
        </w:rPr>
        <w:t xml:space="preserve">і особистості і розцінюються як </w:t>
      </w:r>
      <w:r w:rsidR="007E159C" w:rsidRPr="007E159C">
        <w:rPr>
          <w:rFonts w:eastAsia="Times New Roman"/>
          <w:color w:val="auto"/>
          <w:sz w:val="28"/>
          <w:szCs w:val="28"/>
          <w:lang w:val="uk-UA"/>
        </w:rPr>
        <w:t>важливі елементи самоактуалізації.</w:t>
      </w:r>
    </w:p>
    <w:p w:rsidR="007E159C" w:rsidRDefault="007E159C" w:rsidP="002D25A1">
      <w:pPr>
        <w:pStyle w:val="Default"/>
        <w:spacing w:line="360" w:lineRule="auto"/>
        <w:ind w:firstLine="709"/>
        <w:jc w:val="both"/>
        <w:rPr>
          <w:rFonts w:eastAsia="Times New Roman"/>
          <w:color w:val="auto"/>
          <w:sz w:val="28"/>
          <w:szCs w:val="28"/>
          <w:lang w:val="uk-UA"/>
        </w:rPr>
      </w:pPr>
      <w:r w:rsidRPr="007E159C">
        <w:rPr>
          <w:rFonts w:eastAsia="Times New Roman"/>
          <w:color w:val="auto"/>
          <w:sz w:val="28"/>
          <w:szCs w:val="28"/>
          <w:lang w:val="uk-UA"/>
        </w:rPr>
        <w:t>Результати сформованості якосте</w:t>
      </w:r>
      <w:r w:rsidR="00A477F8">
        <w:rPr>
          <w:rFonts w:eastAsia="Times New Roman"/>
          <w:color w:val="auto"/>
          <w:sz w:val="28"/>
          <w:szCs w:val="28"/>
          <w:lang w:val="uk-UA"/>
        </w:rPr>
        <w:t>й</w:t>
      </w:r>
      <w:r w:rsidR="00773E7F">
        <w:rPr>
          <w:rFonts w:eastAsia="Times New Roman"/>
          <w:color w:val="auto"/>
          <w:sz w:val="28"/>
          <w:szCs w:val="28"/>
          <w:lang w:val="uk-UA"/>
        </w:rPr>
        <w:t>, які визначені за</w:t>
      </w:r>
      <w:r w:rsidR="00A477F8">
        <w:rPr>
          <w:rFonts w:eastAsia="Times New Roman"/>
          <w:color w:val="auto"/>
          <w:sz w:val="28"/>
          <w:szCs w:val="28"/>
          <w:lang w:val="uk-UA"/>
        </w:rPr>
        <w:t xml:space="preserve"> даними шкалами у </w:t>
      </w:r>
      <w:r w:rsidRPr="007E159C">
        <w:rPr>
          <w:rFonts w:eastAsia="Times New Roman"/>
          <w:color w:val="auto"/>
          <w:sz w:val="28"/>
          <w:szCs w:val="28"/>
          <w:lang w:val="uk-UA"/>
        </w:rPr>
        <w:t xml:space="preserve">студентів </w:t>
      </w:r>
      <w:r w:rsidR="00A477F8">
        <w:rPr>
          <w:rFonts w:eastAsia="Times New Roman"/>
          <w:color w:val="auto"/>
          <w:sz w:val="28"/>
          <w:szCs w:val="28"/>
          <w:lang w:val="uk-UA"/>
        </w:rPr>
        <w:t>на констатувальному</w:t>
      </w:r>
      <w:r w:rsidRPr="007E159C">
        <w:rPr>
          <w:rFonts w:eastAsia="Times New Roman"/>
          <w:color w:val="auto"/>
          <w:sz w:val="28"/>
          <w:szCs w:val="28"/>
          <w:lang w:val="uk-UA"/>
        </w:rPr>
        <w:t xml:space="preserve"> етапі</w:t>
      </w:r>
      <w:r w:rsidR="00773E7F">
        <w:rPr>
          <w:rFonts w:eastAsia="Times New Roman"/>
          <w:color w:val="auto"/>
          <w:sz w:val="28"/>
          <w:szCs w:val="28"/>
          <w:lang w:val="uk-UA"/>
        </w:rPr>
        <w:t>,</w:t>
      </w:r>
      <w:r w:rsidRPr="007E159C">
        <w:rPr>
          <w:rFonts w:eastAsia="Times New Roman"/>
          <w:color w:val="auto"/>
          <w:sz w:val="28"/>
          <w:szCs w:val="28"/>
          <w:lang w:val="uk-UA"/>
        </w:rPr>
        <w:t xml:space="preserve"> пред</w:t>
      </w:r>
      <w:r w:rsidR="00A477F8">
        <w:rPr>
          <w:rFonts w:eastAsia="Times New Roman"/>
          <w:color w:val="auto"/>
          <w:sz w:val="28"/>
          <w:szCs w:val="28"/>
          <w:lang w:val="uk-UA"/>
        </w:rPr>
        <w:t xml:space="preserve">ставлені на рис. 3.2. </w:t>
      </w:r>
    </w:p>
    <w:p w:rsidR="00FD65CF" w:rsidRDefault="00FD65CF" w:rsidP="002D25A1">
      <w:pPr>
        <w:pStyle w:val="Default"/>
        <w:spacing w:line="360" w:lineRule="auto"/>
        <w:ind w:firstLine="709"/>
        <w:jc w:val="both"/>
        <w:rPr>
          <w:rFonts w:eastAsia="Times New Roman"/>
          <w:color w:val="auto"/>
          <w:sz w:val="28"/>
          <w:szCs w:val="28"/>
          <w:lang w:val="uk-UA"/>
        </w:rPr>
      </w:pPr>
      <w:r w:rsidRPr="00BB7E51">
        <w:rPr>
          <w:rFonts w:eastAsia="Times New Roman"/>
          <w:color w:val="auto"/>
          <w:sz w:val="28"/>
          <w:szCs w:val="28"/>
          <w:lang w:val="uk-UA"/>
        </w:rPr>
        <w:t>Аналіз даних дозволяє зробити висно</w:t>
      </w:r>
      <w:r>
        <w:rPr>
          <w:rFonts w:eastAsia="Times New Roman"/>
          <w:color w:val="auto"/>
          <w:sz w:val="28"/>
          <w:szCs w:val="28"/>
          <w:lang w:val="uk-UA"/>
        </w:rPr>
        <w:t xml:space="preserve">вок про необхідність підвищення </w:t>
      </w:r>
      <w:r w:rsidRPr="00BB7E51">
        <w:rPr>
          <w:rFonts w:eastAsia="Times New Roman"/>
          <w:color w:val="auto"/>
          <w:sz w:val="28"/>
          <w:szCs w:val="28"/>
          <w:lang w:val="uk-UA"/>
        </w:rPr>
        <w:t xml:space="preserve">рівнів за всіма шкалами тесту, що </w:t>
      </w:r>
      <w:r w:rsidR="00051A17">
        <w:rPr>
          <w:rFonts w:eastAsia="Times New Roman"/>
          <w:color w:val="auto"/>
          <w:sz w:val="28"/>
          <w:szCs w:val="28"/>
          <w:lang w:val="uk-UA"/>
        </w:rPr>
        <w:t>характеризує прояв у</w:t>
      </w:r>
      <w:r>
        <w:rPr>
          <w:rFonts w:eastAsia="Times New Roman"/>
          <w:color w:val="auto"/>
          <w:sz w:val="28"/>
          <w:szCs w:val="28"/>
          <w:lang w:val="uk-UA"/>
        </w:rPr>
        <w:t xml:space="preserve"> діяльності </w:t>
      </w:r>
      <w:r w:rsidRPr="00BB7E51">
        <w:rPr>
          <w:rFonts w:eastAsia="Times New Roman"/>
          <w:color w:val="auto"/>
          <w:sz w:val="28"/>
          <w:szCs w:val="28"/>
          <w:lang w:val="uk-UA"/>
        </w:rPr>
        <w:t>особистісних якостей студентів, необ</w:t>
      </w:r>
      <w:r>
        <w:rPr>
          <w:rFonts w:eastAsia="Times New Roman"/>
          <w:color w:val="auto"/>
          <w:sz w:val="28"/>
          <w:szCs w:val="28"/>
          <w:lang w:val="uk-UA"/>
        </w:rPr>
        <w:t xml:space="preserve">хідних для успішної професійної </w:t>
      </w:r>
      <w:r w:rsidRPr="00BB7E51">
        <w:rPr>
          <w:rFonts w:eastAsia="Times New Roman"/>
          <w:color w:val="auto"/>
          <w:sz w:val="28"/>
          <w:szCs w:val="28"/>
          <w:lang w:val="uk-UA"/>
        </w:rPr>
        <w:t>діяльності та кар'єри, таких як гн</w:t>
      </w:r>
      <w:r w:rsidR="00051A17">
        <w:rPr>
          <w:rFonts w:eastAsia="Times New Roman"/>
          <w:color w:val="auto"/>
          <w:sz w:val="28"/>
          <w:szCs w:val="28"/>
          <w:lang w:val="uk-UA"/>
        </w:rPr>
        <w:t>учкість поведінки в діяльності та</w:t>
      </w:r>
      <w:r w:rsidRPr="00BB7E51">
        <w:rPr>
          <w:rFonts w:eastAsia="Times New Roman"/>
          <w:color w:val="auto"/>
          <w:sz w:val="28"/>
          <w:szCs w:val="28"/>
          <w:lang w:val="uk-UA"/>
        </w:rPr>
        <w:t xml:space="preserve"> спілкуванні,</w:t>
      </w:r>
      <w:r>
        <w:rPr>
          <w:rFonts w:eastAsia="Times New Roman"/>
          <w:color w:val="auto"/>
          <w:sz w:val="28"/>
          <w:szCs w:val="28"/>
          <w:lang w:val="uk-UA"/>
        </w:rPr>
        <w:t xml:space="preserve"> </w:t>
      </w:r>
      <w:r w:rsidRPr="00BB7E51">
        <w:rPr>
          <w:rFonts w:eastAsia="Times New Roman"/>
          <w:color w:val="auto"/>
          <w:sz w:val="28"/>
          <w:szCs w:val="28"/>
          <w:lang w:val="uk-UA"/>
        </w:rPr>
        <w:t>наполегливість в досягненні мети, успіху, швидка адаптація до нових умов,</w:t>
      </w:r>
      <w:r>
        <w:rPr>
          <w:rFonts w:eastAsia="Times New Roman"/>
          <w:color w:val="auto"/>
          <w:sz w:val="28"/>
          <w:szCs w:val="28"/>
          <w:lang w:val="uk-UA"/>
        </w:rPr>
        <w:t xml:space="preserve"> </w:t>
      </w:r>
      <w:r w:rsidRPr="00BB7E51">
        <w:rPr>
          <w:rFonts w:eastAsia="Times New Roman"/>
          <w:color w:val="auto"/>
          <w:sz w:val="28"/>
          <w:szCs w:val="28"/>
          <w:lang w:val="uk-UA"/>
        </w:rPr>
        <w:t xml:space="preserve">адекватність самооцінки, комунікативність, </w:t>
      </w:r>
      <w:r>
        <w:rPr>
          <w:rFonts w:eastAsia="Times New Roman"/>
          <w:color w:val="auto"/>
          <w:sz w:val="28"/>
          <w:szCs w:val="28"/>
          <w:lang w:val="uk-UA"/>
        </w:rPr>
        <w:t>здатність до пізнання, творчість</w:t>
      </w:r>
      <w:r w:rsidRPr="00BB7E51">
        <w:rPr>
          <w:rFonts w:eastAsia="Times New Roman"/>
          <w:color w:val="auto"/>
          <w:sz w:val="28"/>
          <w:szCs w:val="28"/>
          <w:lang w:val="uk-UA"/>
        </w:rPr>
        <w:t>.</w:t>
      </w:r>
    </w:p>
    <w:p w:rsidR="00026DDD" w:rsidRDefault="00026DDD" w:rsidP="00F733B2">
      <w:pPr>
        <w:pStyle w:val="Default"/>
        <w:spacing w:line="360" w:lineRule="auto"/>
        <w:ind w:firstLine="709"/>
        <w:jc w:val="both"/>
        <w:rPr>
          <w:rFonts w:eastAsia="Times New Roman"/>
          <w:color w:val="auto"/>
          <w:sz w:val="28"/>
          <w:szCs w:val="28"/>
          <w:lang w:val="uk-UA"/>
        </w:rPr>
      </w:pPr>
      <w:r>
        <w:rPr>
          <w:rFonts w:eastAsia="Times New Roman"/>
          <w:noProof/>
          <w:color w:val="auto"/>
          <w:sz w:val="28"/>
          <w:szCs w:val="28"/>
          <w:lang w:val="uk-UA" w:eastAsia="uk-UA"/>
        </w:rPr>
        <w:lastRenderedPageBreak/>
        <w:drawing>
          <wp:inline distT="0" distB="0" distL="0" distR="0">
            <wp:extent cx="5486400" cy="2008094"/>
            <wp:effectExtent l="0" t="0" r="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6DDD" w:rsidRPr="004F1095" w:rsidRDefault="003148F6" w:rsidP="003A58F8">
      <w:pPr>
        <w:pStyle w:val="Default"/>
        <w:spacing w:line="360" w:lineRule="auto"/>
        <w:ind w:firstLine="709"/>
        <w:jc w:val="both"/>
        <w:rPr>
          <w:rFonts w:eastAsia="Times New Roman"/>
          <w:i/>
          <w:color w:val="auto"/>
          <w:sz w:val="28"/>
          <w:szCs w:val="28"/>
          <w:lang w:val="uk-UA"/>
        </w:rPr>
      </w:pPr>
      <w:r w:rsidRPr="004F1095">
        <w:rPr>
          <w:rFonts w:eastAsia="Times New Roman"/>
          <w:i/>
          <w:color w:val="auto"/>
          <w:sz w:val="28"/>
          <w:szCs w:val="28"/>
          <w:lang w:val="uk-UA"/>
        </w:rPr>
        <w:t>Рис. 3.</w:t>
      </w:r>
      <w:r w:rsidR="00CB3D78" w:rsidRPr="004F1095">
        <w:rPr>
          <w:rFonts w:eastAsia="Times New Roman"/>
          <w:i/>
          <w:color w:val="auto"/>
          <w:sz w:val="28"/>
          <w:szCs w:val="28"/>
          <w:lang w:val="uk-UA"/>
        </w:rPr>
        <w:t xml:space="preserve">2. </w:t>
      </w:r>
      <w:r w:rsidR="003A58F8" w:rsidRPr="004F1095">
        <w:rPr>
          <w:rFonts w:eastAsia="Times New Roman"/>
          <w:i/>
          <w:color w:val="auto"/>
          <w:sz w:val="28"/>
          <w:szCs w:val="28"/>
          <w:lang w:val="uk-UA"/>
        </w:rPr>
        <w:t xml:space="preserve">Розподіл майбутніх менеджерів </w:t>
      </w:r>
      <w:r w:rsidRPr="004F1095">
        <w:rPr>
          <w:rFonts w:eastAsia="Times New Roman"/>
          <w:i/>
          <w:color w:val="auto"/>
          <w:sz w:val="28"/>
          <w:szCs w:val="28"/>
          <w:lang w:val="uk-UA"/>
        </w:rPr>
        <w:t xml:space="preserve">(у %) </w:t>
      </w:r>
      <w:r w:rsidR="003A58F8" w:rsidRPr="004F1095">
        <w:rPr>
          <w:rFonts w:eastAsia="Times New Roman"/>
          <w:i/>
          <w:color w:val="auto"/>
          <w:sz w:val="28"/>
          <w:szCs w:val="28"/>
          <w:lang w:val="uk-UA"/>
        </w:rPr>
        <w:t xml:space="preserve">за рівнями сформованості </w:t>
      </w:r>
      <w:r w:rsidRPr="004F1095">
        <w:rPr>
          <w:rFonts w:eastAsia="Times New Roman"/>
          <w:i/>
          <w:color w:val="auto"/>
          <w:sz w:val="28"/>
          <w:szCs w:val="28"/>
          <w:lang w:val="uk-UA"/>
        </w:rPr>
        <w:t xml:space="preserve">КК </w:t>
      </w:r>
      <w:r w:rsidR="003A58F8" w:rsidRPr="004F1095">
        <w:rPr>
          <w:rFonts w:eastAsia="Times New Roman"/>
          <w:i/>
          <w:color w:val="auto"/>
          <w:sz w:val="28"/>
          <w:szCs w:val="28"/>
          <w:lang w:val="uk-UA"/>
        </w:rPr>
        <w:t xml:space="preserve">діяльнісного критерію за показником тесту САТ на констатувальному етапі експерименту </w:t>
      </w:r>
    </w:p>
    <w:p w:rsidR="00CC6E6F" w:rsidRDefault="00CC6E6F" w:rsidP="0060203F">
      <w:pPr>
        <w:pStyle w:val="Default"/>
        <w:spacing w:line="360" w:lineRule="auto"/>
        <w:ind w:firstLine="709"/>
        <w:jc w:val="both"/>
        <w:rPr>
          <w:rFonts w:eastAsia="Times New Roman"/>
          <w:color w:val="auto"/>
          <w:sz w:val="28"/>
          <w:szCs w:val="28"/>
          <w:lang w:val="uk-UA"/>
        </w:rPr>
      </w:pPr>
    </w:p>
    <w:p w:rsidR="00A9698C" w:rsidRPr="0060203F" w:rsidRDefault="00BB7E51" w:rsidP="0060203F">
      <w:pPr>
        <w:pStyle w:val="Default"/>
        <w:spacing w:line="360" w:lineRule="auto"/>
        <w:ind w:firstLine="709"/>
        <w:jc w:val="both"/>
        <w:rPr>
          <w:rFonts w:eastAsia="Times New Roman"/>
          <w:b/>
          <w:color w:val="auto"/>
          <w:sz w:val="28"/>
          <w:szCs w:val="28"/>
          <w:lang w:val="uk-UA"/>
        </w:rPr>
      </w:pPr>
      <w:r w:rsidRPr="00BB7E51">
        <w:rPr>
          <w:rFonts w:eastAsia="Times New Roman"/>
          <w:color w:val="auto"/>
          <w:sz w:val="28"/>
          <w:szCs w:val="28"/>
          <w:lang w:val="uk-UA"/>
        </w:rPr>
        <w:t xml:space="preserve">Наступний аналізований показник діяльнісного </w:t>
      </w:r>
      <w:r>
        <w:rPr>
          <w:rFonts w:eastAsia="Times New Roman"/>
          <w:color w:val="auto"/>
          <w:sz w:val="28"/>
          <w:szCs w:val="28"/>
          <w:lang w:val="uk-UA"/>
        </w:rPr>
        <w:t xml:space="preserve">критерію сформованості </w:t>
      </w:r>
      <w:r w:rsidR="003148F6">
        <w:rPr>
          <w:rFonts w:eastAsia="Times New Roman"/>
          <w:color w:val="auto"/>
          <w:sz w:val="28"/>
          <w:szCs w:val="28"/>
          <w:lang w:val="uk-UA"/>
        </w:rPr>
        <w:t xml:space="preserve">КК </w:t>
      </w:r>
      <w:r>
        <w:rPr>
          <w:rFonts w:eastAsia="Times New Roman"/>
          <w:color w:val="auto"/>
          <w:sz w:val="28"/>
          <w:szCs w:val="28"/>
          <w:lang w:val="uk-UA"/>
        </w:rPr>
        <w:t>- кар'єрна самоефективність</w:t>
      </w:r>
      <w:r w:rsidR="0060203F">
        <w:rPr>
          <w:rFonts w:eastAsia="Times New Roman"/>
          <w:color w:val="auto"/>
          <w:sz w:val="28"/>
          <w:szCs w:val="28"/>
          <w:lang w:val="uk-UA"/>
        </w:rPr>
        <w:t xml:space="preserve"> </w:t>
      </w:r>
      <w:r w:rsidRPr="00BB7E51">
        <w:rPr>
          <w:rFonts w:eastAsia="Times New Roman"/>
          <w:color w:val="auto"/>
          <w:sz w:val="28"/>
          <w:szCs w:val="28"/>
          <w:lang w:val="uk-UA"/>
        </w:rPr>
        <w:t xml:space="preserve">за </w:t>
      </w:r>
      <w:r w:rsidR="0060203F">
        <w:rPr>
          <w:rFonts w:eastAsia="Times New Roman"/>
          <w:color w:val="auto"/>
          <w:sz w:val="28"/>
          <w:szCs w:val="28"/>
          <w:lang w:val="uk-UA"/>
        </w:rPr>
        <w:t>анкетою</w:t>
      </w:r>
      <w:r w:rsidR="00F04DC3" w:rsidRPr="007D485F">
        <w:rPr>
          <w:rFonts w:eastAsia="Times New Roman"/>
          <w:color w:val="auto"/>
          <w:sz w:val="28"/>
          <w:szCs w:val="28"/>
          <w:lang w:val="uk-UA"/>
        </w:rPr>
        <w:t xml:space="preserve"> </w:t>
      </w:r>
      <w:r w:rsidR="00F04DC3">
        <w:rPr>
          <w:rFonts w:eastAsia="Times New Roman"/>
          <w:color w:val="auto"/>
          <w:sz w:val="28"/>
          <w:szCs w:val="28"/>
          <w:lang w:val="uk-UA"/>
        </w:rPr>
        <w:t>«</w:t>
      </w:r>
      <w:r w:rsidR="0060203F">
        <w:rPr>
          <w:rFonts w:eastAsia="Times New Roman"/>
          <w:color w:val="auto"/>
          <w:sz w:val="28"/>
          <w:szCs w:val="28"/>
          <w:lang w:val="uk-UA"/>
        </w:rPr>
        <w:t>К</w:t>
      </w:r>
      <w:r w:rsidR="007D485F" w:rsidRPr="007D485F">
        <w:rPr>
          <w:rFonts w:eastAsia="Times New Roman"/>
          <w:color w:val="auto"/>
          <w:sz w:val="28"/>
          <w:szCs w:val="28"/>
          <w:lang w:val="uk-UA"/>
        </w:rPr>
        <w:t>ар’єрна самоефективність</w:t>
      </w:r>
      <w:r w:rsidR="0060203F">
        <w:rPr>
          <w:rFonts w:eastAsia="Times New Roman"/>
          <w:color w:val="auto"/>
          <w:sz w:val="28"/>
          <w:szCs w:val="28"/>
          <w:lang w:val="uk-UA"/>
        </w:rPr>
        <w:t>»</w:t>
      </w:r>
      <w:r w:rsidR="007D485F" w:rsidRPr="007D485F">
        <w:rPr>
          <w:lang w:val="uk-UA"/>
        </w:rPr>
        <w:t xml:space="preserve"> </w:t>
      </w:r>
      <w:r w:rsidR="003148F6">
        <w:rPr>
          <w:sz w:val="28"/>
          <w:szCs w:val="28"/>
          <w:lang w:val="uk-UA"/>
        </w:rPr>
        <w:t>(Н.</w:t>
      </w:r>
      <w:r w:rsidR="007D485F" w:rsidRPr="0060203F">
        <w:rPr>
          <w:sz w:val="28"/>
          <w:szCs w:val="28"/>
          <w:lang w:val="uk-UA"/>
        </w:rPr>
        <w:t xml:space="preserve">Бетц, адаптація </w:t>
      </w:r>
      <w:r w:rsidR="0060203F">
        <w:rPr>
          <w:sz w:val="28"/>
          <w:szCs w:val="28"/>
          <w:lang w:val="uk-UA"/>
        </w:rPr>
        <w:t>Д. Бондаренко, Є. Могильо</w:t>
      </w:r>
      <w:r w:rsidR="007D485F" w:rsidRPr="0060203F">
        <w:rPr>
          <w:sz w:val="28"/>
          <w:szCs w:val="28"/>
          <w:lang w:val="uk-UA"/>
        </w:rPr>
        <w:t>вкіна</w:t>
      </w:r>
      <w:r w:rsidR="0060203F">
        <w:rPr>
          <w:sz w:val="28"/>
          <w:szCs w:val="28"/>
          <w:lang w:val="uk-UA"/>
        </w:rPr>
        <w:t>)</w:t>
      </w:r>
      <w:r w:rsidR="003148F6">
        <w:rPr>
          <w:lang w:val="uk-UA"/>
        </w:rPr>
        <w:t xml:space="preserve">- </w:t>
      </w:r>
      <w:r w:rsidR="007D485F">
        <w:rPr>
          <w:rFonts w:eastAsia="Times New Roman"/>
          <w:color w:val="auto"/>
          <w:sz w:val="28"/>
          <w:szCs w:val="28"/>
          <w:lang w:val="uk-UA"/>
        </w:rPr>
        <w:t>методика</w:t>
      </w:r>
      <w:r w:rsidR="007D485F" w:rsidRPr="007D485F">
        <w:rPr>
          <w:rFonts w:eastAsia="Times New Roman"/>
          <w:color w:val="auto"/>
          <w:sz w:val="28"/>
          <w:szCs w:val="28"/>
          <w:lang w:val="uk-UA"/>
        </w:rPr>
        <w:t>, що характеризує професійну обізнаність, самооцінку, здатність до кар'єрного цілепокладання, планування, вирішення кар'єрних проблем</w:t>
      </w:r>
      <w:r w:rsidR="007D485F">
        <w:rPr>
          <w:rFonts w:eastAsia="Times New Roman"/>
          <w:color w:val="auto"/>
          <w:sz w:val="28"/>
          <w:szCs w:val="28"/>
          <w:lang w:val="uk-UA"/>
        </w:rPr>
        <w:t xml:space="preserve">. </w:t>
      </w:r>
      <w:r w:rsidR="005871BF">
        <w:rPr>
          <w:rFonts w:eastAsia="Times New Roman"/>
          <w:color w:val="auto"/>
          <w:sz w:val="28"/>
          <w:szCs w:val="28"/>
          <w:lang w:val="uk-UA"/>
        </w:rPr>
        <w:t>(</w:t>
      </w:r>
      <w:r w:rsidR="005871BF" w:rsidRPr="004F1095">
        <w:rPr>
          <w:rFonts w:eastAsia="Times New Roman"/>
          <w:i/>
          <w:color w:val="auto"/>
          <w:sz w:val="28"/>
          <w:szCs w:val="28"/>
          <w:lang w:val="uk-UA"/>
        </w:rPr>
        <w:t>Додаток Е</w:t>
      </w:r>
      <w:r w:rsidR="005871BF">
        <w:rPr>
          <w:rFonts w:eastAsia="Times New Roman"/>
          <w:color w:val="auto"/>
          <w:sz w:val="28"/>
          <w:szCs w:val="28"/>
          <w:lang w:val="uk-UA"/>
        </w:rPr>
        <w:t xml:space="preserve">). </w:t>
      </w:r>
      <w:r w:rsidR="0060203F">
        <w:rPr>
          <w:rFonts w:eastAsia="Times New Roman"/>
          <w:color w:val="auto"/>
          <w:sz w:val="28"/>
          <w:szCs w:val="28"/>
          <w:lang w:val="uk-UA"/>
        </w:rPr>
        <w:t>Магістри відповідали на 25</w:t>
      </w:r>
      <w:r w:rsidR="00BA1BB5">
        <w:rPr>
          <w:rFonts w:eastAsia="Times New Roman"/>
          <w:color w:val="auto"/>
          <w:sz w:val="28"/>
          <w:szCs w:val="28"/>
          <w:lang w:val="uk-UA"/>
        </w:rPr>
        <w:t xml:space="preserve"> питань тесту, оцінюючи згоду з наведеними </w:t>
      </w:r>
      <w:r w:rsidR="007D485F" w:rsidRPr="007D485F">
        <w:rPr>
          <w:rFonts w:eastAsia="Times New Roman"/>
          <w:color w:val="auto"/>
          <w:sz w:val="28"/>
          <w:szCs w:val="28"/>
          <w:lang w:val="uk-UA"/>
        </w:rPr>
        <w:t>висловами,</w:t>
      </w:r>
      <w:r w:rsidR="00BA1BB5">
        <w:rPr>
          <w:lang w:val="uk-UA"/>
        </w:rPr>
        <w:t xml:space="preserve"> </w:t>
      </w:r>
      <w:r w:rsidR="007D485F" w:rsidRPr="007D485F">
        <w:rPr>
          <w:rFonts w:eastAsia="Times New Roman"/>
          <w:color w:val="auto"/>
          <w:sz w:val="28"/>
          <w:szCs w:val="28"/>
          <w:lang w:val="uk-UA"/>
        </w:rPr>
        <w:t>використовуючи шкалу від 1 до 5.</w:t>
      </w:r>
      <w:r w:rsidR="000622D2" w:rsidRPr="000622D2">
        <w:t xml:space="preserve"> </w:t>
      </w:r>
      <w:r w:rsidR="005871BF">
        <w:rPr>
          <w:rFonts w:eastAsia="Times New Roman"/>
          <w:color w:val="auto"/>
          <w:sz w:val="28"/>
          <w:szCs w:val="28"/>
          <w:lang w:val="uk-UA"/>
        </w:rPr>
        <w:t>25 тверджень були  розподілені за п'ятьма</w:t>
      </w:r>
      <w:r w:rsidR="000622D2" w:rsidRPr="000622D2">
        <w:rPr>
          <w:rFonts w:eastAsia="Times New Roman"/>
          <w:color w:val="auto"/>
          <w:sz w:val="28"/>
          <w:szCs w:val="28"/>
          <w:lang w:val="uk-UA"/>
        </w:rPr>
        <w:t xml:space="preserve"> шкалами: професійна обізнаність - рівень знань про особливості професійної діяльності в тій чи іншій сфері; самооцінка - уявлення про свої кар'єрні можливості щодо своїх сильних і слабких сторін; кар'єрне цілепокладання - здатність ставити кар'єрні цілі; кар'єрне планування - здатність визначати терміни і ресурси для досягнення кар'єрних цілей; здатність вирішувати кар'єрні проблеми - вміння усвід</w:t>
      </w:r>
      <w:r w:rsidR="003148F6">
        <w:rPr>
          <w:rFonts w:eastAsia="Times New Roman"/>
          <w:color w:val="auto"/>
          <w:sz w:val="28"/>
          <w:szCs w:val="28"/>
          <w:lang w:val="uk-UA"/>
        </w:rPr>
        <w:t>омити кар'єрні проблеми і знаходити</w:t>
      </w:r>
      <w:r w:rsidR="000622D2" w:rsidRPr="000622D2">
        <w:rPr>
          <w:rFonts w:eastAsia="Times New Roman"/>
          <w:color w:val="auto"/>
          <w:sz w:val="28"/>
          <w:szCs w:val="28"/>
          <w:lang w:val="uk-UA"/>
        </w:rPr>
        <w:t xml:space="preserve"> способи їх вирішення. Обробка і інтерп</w:t>
      </w:r>
      <w:r w:rsidR="005871BF">
        <w:rPr>
          <w:rFonts w:eastAsia="Times New Roman"/>
          <w:color w:val="auto"/>
          <w:sz w:val="28"/>
          <w:szCs w:val="28"/>
          <w:lang w:val="uk-UA"/>
        </w:rPr>
        <w:t xml:space="preserve">ретація результатів здійснювалася </w:t>
      </w:r>
      <w:r w:rsidR="000622D2" w:rsidRPr="000622D2">
        <w:rPr>
          <w:rFonts w:eastAsia="Times New Roman"/>
          <w:color w:val="auto"/>
          <w:sz w:val="28"/>
          <w:szCs w:val="28"/>
          <w:lang w:val="uk-UA"/>
        </w:rPr>
        <w:t xml:space="preserve"> за допомогою ключа.</w:t>
      </w:r>
    </w:p>
    <w:p w:rsidR="009D141A" w:rsidRPr="009D141A" w:rsidRDefault="0029597D" w:rsidP="004F1095">
      <w:pPr>
        <w:pStyle w:val="Default"/>
        <w:spacing w:line="360" w:lineRule="auto"/>
        <w:ind w:firstLine="709"/>
        <w:jc w:val="both"/>
        <w:rPr>
          <w:sz w:val="28"/>
          <w:szCs w:val="28"/>
          <w:lang w:val="uk-UA"/>
        </w:rPr>
      </w:pPr>
      <w:r w:rsidRPr="009D141A">
        <w:rPr>
          <w:sz w:val="28"/>
          <w:szCs w:val="28"/>
          <w:lang w:val="uk-UA"/>
        </w:rPr>
        <w:t>Аналіз результатів за мето</w:t>
      </w:r>
      <w:r w:rsidR="009D141A">
        <w:rPr>
          <w:sz w:val="28"/>
          <w:szCs w:val="28"/>
          <w:lang w:val="uk-UA"/>
        </w:rPr>
        <w:t xml:space="preserve">дикою «Кар'єрна самоефективність» магістрів </w:t>
      </w:r>
      <w:r w:rsidRPr="009D141A">
        <w:rPr>
          <w:sz w:val="28"/>
          <w:szCs w:val="28"/>
          <w:lang w:val="uk-UA"/>
        </w:rPr>
        <w:t xml:space="preserve"> </w:t>
      </w:r>
      <w:r w:rsidR="009D141A" w:rsidRPr="009D141A">
        <w:rPr>
          <w:sz w:val="28"/>
          <w:szCs w:val="28"/>
          <w:lang w:val="uk-UA"/>
        </w:rPr>
        <w:t xml:space="preserve">поданий </w:t>
      </w:r>
      <w:r w:rsidR="001403E9">
        <w:rPr>
          <w:sz w:val="28"/>
          <w:szCs w:val="28"/>
          <w:lang w:val="uk-UA"/>
        </w:rPr>
        <w:t>у таблиці 3.4</w:t>
      </w:r>
      <w:r w:rsidR="0031341E">
        <w:rPr>
          <w:sz w:val="28"/>
          <w:szCs w:val="28"/>
          <w:lang w:val="uk-UA"/>
        </w:rPr>
        <w:t xml:space="preserve">. </w:t>
      </w:r>
    </w:p>
    <w:p w:rsidR="00CC6E6F" w:rsidRDefault="00CC6E6F" w:rsidP="004F1095">
      <w:pPr>
        <w:pStyle w:val="Default"/>
        <w:spacing w:line="360" w:lineRule="auto"/>
        <w:ind w:firstLine="709"/>
        <w:jc w:val="right"/>
        <w:rPr>
          <w:b/>
          <w:sz w:val="28"/>
          <w:szCs w:val="28"/>
          <w:lang w:val="uk-UA"/>
        </w:rPr>
      </w:pPr>
    </w:p>
    <w:p w:rsidR="009D141A" w:rsidRDefault="001403E9" w:rsidP="004F1095">
      <w:pPr>
        <w:pStyle w:val="Default"/>
        <w:spacing w:line="360" w:lineRule="auto"/>
        <w:ind w:firstLine="709"/>
        <w:jc w:val="right"/>
        <w:rPr>
          <w:b/>
          <w:sz w:val="28"/>
          <w:szCs w:val="28"/>
          <w:lang w:val="uk-UA"/>
        </w:rPr>
      </w:pPr>
      <w:r>
        <w:rPr>
          <w:b/>
          <w:sz w:val="28"/>
          <w:szCs w:val="28"/>
          <w:lang w:val="uk-UA"/>
        </w:rPr>
        <w:lastRenderedPageBreak/>
        <w:t>Таблиця 3.4</w:t>
      </w:r>
      <w:r w:rsidR="003C53B2" w:rsidRPr="009D141A">
        <w:rPr>
          <w:b/>
          <w:sz w:val="28"/>
          <w:szCs w:val="28"/>
          <w:lang w:val="uk-UA"/>
        </w:rPr>
        <w:t>.</w:t>
      </w:r>
    </w:p>
    <w:p w:rsidR="003C53B2" w:rsidRPr="005871BF" w:rsidRDefault="009D141A" w:rsidP="004F1095">
      <w:pPr>
        <w:pStyle w:val="Default"/>
        <w:spacing w:line="360" w:lineRule="auto"/>
        <w:ind w:firstLine="709"/>
        <w:jc w:val="both"/>
        <w:rPr>
          <w:b/>
          <w:sz w:val="28"/>
          <w:szCs w:val="28"/>
          <w:lang w:val="uk-UA"/>
        </w:rPr>
      </w:pPr>
      <w:r w:rsidRPr="009D141A">
        <w:rPr>
          <w:b/>
          <w:sz w:val="28"/>
          <w:szCs w:val="28"/>
          <w:lang w:val="uk-UA"/>
        </w:rPr>
        <w:t>Розподіл студентів за</w:t>
      </w:r>
      <w:r>
        <w:rPr>
          <w:b/>
          <w:sz w:val="28"/>
          <w:szCs w:val="28"/>
          <w:lang w:val="uk-UA"/>
        </w:rPr>
        <w:t xml:space="preserve"> рівнями сформованості кар'єрно</w:t>
      </w:r>
      <w:r w:rsidR="0031341E">
        <w:rPr>
          <w:b/>
          <w:sz w:val="28"/>
          <w:szCs w:val="28"/>
          <w:lang w:val="uk-UA"/>
        </w:rPr>
        <w:t>ї</w:t>
      </w:r>
      <w:r>
        <w:rPr>
          <w:b/>
          <w:sz w:val="28"/>
          <w:szCs w:val="28"/>
          <w:lang w:val="uk-UA"/>
        </w:rPr>
        <w:t xml:space="preserve"> компетентності д</w:t>
      </w:r>
      <w:r w:rsidR="0031341E">
        <w:rPr>
          <w:b/>
          <w:sz w:val="28"/>
          <w:szCs w:val="28"/>
          <w:lang w:val="uk-UA"/>
        </w:rPr>
        <w:t>іяльні</w:t>
      </w:r>
      <w:r w:rsidR="005871BF">
        <w:rPr>
          <w:b/>
          <w:sz w:val="28"/>
          <w:szCs w:val="28"/>
          <w:lang w:val="uk-UA"/>
        </w:rPr>
        <w:t>сного критерію</w:t>
      </w:r>
      <w:r w:rsidR="0031341E">
        <w:rPr>
          <w:b/>
          <w:sz w:val="28"/>
          <w:szCs w:val="28"/>
          <w:lang w:val="uk-UA"/>
        </w:rPr>
        <w:t xml:space="preserve"> за показником кар'єрної самоефективності на констатувальному етапі експерименту </w:t>
      </w:r>
      <w:r w:rsidR="003C53B2">
        <w:rPr>
          <w:lang w:val="uk-UA"/>
        </w:rPr>
        <w:t xml:space="preserve"> </w:t>
      </w:r>
    </w:p>
    <w:tbl>
      <w:tblPr>
        <w:tblStyle w:val="a6"/>
        <w:tblW w:w="0" w:type="auto"/>
        <w:tblLook w:val="04A0" w:firstRow="1" w:lastRow="0" w:firstColumn="1" w:lastColumn="0" w:noHBand="0" w:noVBand="1"/>
      </w:tblPr>
      <w:tblGrid>
        <w:gridCol w:w="4361"/>
        <w:gridCol w:w="1180"/>
        <w:gridCol w:w="1981"/>
        <w:gridCol w:w="1981"/>
      </w:tblGrid>
      <w:tr w:rsidR="003C53B2" w:rsidRPr="0048770B" w:rsidTr="00552A1F">
        <w:tc>
          <w:tcPr>
            <w:tcW w:w="4361" w:type="dxa"/>
          </w:tcPr>
          <w:p w:rsidR="003C53B2" w:rsidRPr="0048770B" w:rsidRDefault="003C53B2" w:rsidP="0048770B">
            <w:pPr>
              <w:autoSpaceDE w:val="0"/>
              <w:autoSpaceDN w:val="0"/>
              <w:adjustRightInd w:val="0"/>
              <w:spacing w:after="0" w:line="240" w:lineRule="auto"/>
              <w:jc w:val="both"/>
              <w:rPr>
                <w:rFonts w:ascii="Times New Roman" w:hAnsi="Times New Roman"/>
                <w:b/>
                <w:sz w:val="24"/>
                <w:szCs w:val="24"/>
                <w:lang w:val="uk-UA"/>
              </w:rPr>
            </w:pPr>
          </w:p>
        </w:tc>
        <w:tc>
          <w:tcPr>
            <w:tcW w:w="4858" w:type="dxa"/>
            <w:gridSpan w:val="3"/>
          </w:tcPr>
          <w:p w:rsidR="003C53B2" w:rsidRPr="0048770B" w:rsidRDefault="003C53B2" w:rsidP="0048770B">
            <w:pPr>
              <w:autoSpaceDE w:val="0"/>
              <w:autoSpaceDN w:val="0"/>
              <w:adjustRightInd w:val="0"/>
              <w:spacing w:after="0" w:line="240" w:lineRule="auto"/>
              <w:jc w:val="center"/>
              <w:rPr>
                <w:rFonts w:ascii="Times New Roman" w:hAnsi="Times New Roman"/>
                <w:b/>
                <w:sz w:val="24"/>
                <w:szCs w:val="24"/>
                <w:lang w:val="uk-UA"/>
              </w:rPr>
            </w:pPr>
            <w:r w:rsidRPr="0048770B">
              <w:rPr>
                <w:rFonts w:ascii="Times New Roman" w:hAnsi="Times New Roman"/>
                <w:b/>
                <w:sz w:val="24"/>
                <w:szCs w:val="24"/>
                <w:lang w:val="uk-UA"/>
              </w:rPr>
              <w:t>Рівні</w:t>
            </w:r>
            <w:r w:rsidR="003148F6">
              <w:rPr>
                <w:rFonts w:ascii="Times New Roman" w:hAnsi="Times New Roman"/>
                <w:b/>
                <w:sz w:val="24"/>
                <w:szCs w:val="24"/>
                <w:lang w:val="uk-UA"/>
              </w:rPr>
              <w:t xml:space="preserve"> ( у %) </w:t>
            </w:r>
          </w:p>
        </w:tc>
      </w:tr>
      <w:tr w:rsidR="003C53B2" w:rsidRPr="0048770B" w:rsidTr="00552A1F">
        <w:tc>
          <w:tcPr>
            <w:tcW w:w="4361" w:type="dxa"/>
          </w:tcPr>
          <w:p w:rsidR="003C53B2" w:rsidRPr="0048770B" w:rsidRDefault="00E77493" w:rsidP="0048770B">
            <w:pPr>
              <w:autoSpaceDE w:val="0"/>
              <w:autoSpaceDN w:val="0"/>
              <w:adjustRightInd w:val="0"/>
              <w:spacing w:after="0" w:line="240" w:lineRule="auto"/>
              <w:jc w:val="both"/>
              <w:rPr>
                <w:rFonts w:ascii="Times New Roman" w:hAnsi="Times New Roman"/>
                <w:b/>
                <w:sz w:val="24"/>
                <w:szCs w:val="24"/>
                <w:lang w:val="uk-UA"/>
              </w:rPr>
            </w:pPr>
            <w:r w:rsidRPr="0048770B">
              <w:rPr>
                <w:rFonts w:ascii="Times New Roman" w:hAnsi="Times New Roman"/>
                <w:b/>
                <w:sz w:val="24"/>
                <w:szCs w:val="24"/>
                <w:lang w:val="uk-UA"/>
              </w:rPr>
              <w:t>П</w:t>
            </w:r>
            <w:r w:rsidR="0031341E" w:rsidRPr="0048770B">
              <w:rPr>
                <w:rFonts w:ascii="Times New Roman" w:hAnsi="Times New Roman"/>
                <w:b/>
                <w:sz w:val="24"/>
                <w:szCs w:val="24"/>
                <w:lang w:val="uk-UA"/>
              </w:rPr>
              <w:t>араметри самоефективності</w:t>
            </w:r>
          </w:p>
        </w:tc>
        <w:tc>
          <w:tcPr>
            <w:tcW w:w="896" w:type="dxa"/>
          </w:tcPr>
          <w:p w:rsidR="003C53B2" w:rsidRPr="0048770B" w:rsidRDefault="003C53B2" w:rsidP="0048770B">
            <w:pPr>
              <w:autoSpaceDE w:val="0"/>
              <w:autoSpaceDN w:val="0"/>
              <w:adjustRightInd w:val="0"/>
              <w:spacing w:after="0" w:line="240" w:lineRule="auto"/>
              <w:jc w:val="both"/>
              <w:rPr>
                <w:rFonts w:ascii="Times New Roman" w:hAnsi="Times New Roman"/>
                <w:b/>
                <w:sz w:val="24"/>
                <w:szCs w:val="24"/>
                <w:lang w:val="uk-UA"/>
              </w:rPr>
            </w:pPr>
            <w:r w:rsidRPr="0048770B">
              <w:rPr>
                <w:rFonts w:ascii="Times New Roman" w:hAnsi="Times New Roman"/>
                <w:b/>
                <w:sz w:val="24"/>
                <w:szCs w:val="24"/>
                <w:lang w:val="uk-UA"/>
              </w:rPr>
              <w:t xml:space="preserve">Низький </w:t>
            </w:r>
          </w:p>
        </w:tc>
        <w:tc>
          <w:tcPr>
            <w:tcW w:w="1981" w:type="dxa"/>
          </w:tcPr>
          <w:p w:rsidR="003C53B2" w:rsidRPr="0048770B" w:rsidRDefault="003C53B2" w:rsidP="0048770B">
            <w:pPr>
              <w:autoSpaceDE w:val="0"/>
              <w:autoSpaceDN w:val="0"/>
              <w:adjustRightInd w:val="0"/>
              <w:spacing w:after="0" w:line="240" w:lineRule="auto"/>
              <w:jc w:val="both"/>
              <w:rPr>
                <w:rFonts w:ascii="Times New Roman" w:hAnsi="Times New Roman"/>
                <w:b/>
                <w:sz w:val="24"/>
                <w:szCs w:val="24"/>
                <w:lang w:val="uk-UA"/>
              </w:rPr>
            </w:pPr>
            <w:r w:rsidRPr="0048770B">
              <w:rPr>
                <w:rFonts w:ascii="Times New Roman" w:hAnsi="Times New Roman"/>
                <w:b/>
                <w:sz w:val="24"/>
                <w:szCs w:val="24"/>
                <w:lang w:val="uk-UA"/>
              </w:rPr>
              <w:t xml:space="preserve">Середній </w:t>
            </w:r>
          </w:p>
        </w:tc>
        <w:tc>
          <w:tcPr>
            <w:tcW w:w="1981" w:type="dxa"/>
          </w:tcPr>
          <w:p w:rsidR="003C53B2" w:rsidRPr="0048770B" w:rsidRDefault="003C53B2" w:rsidP="0048770B">
            <w:pPr>
              <w:autoSpaceDE w:val="0"/>
              <w:autoSpaceDN w:val="0"/>
              <w:adjustRightInd w:val="0"/>
              <w:spacing w:after="0" w:line="240" w:lineRule="auto"/>
              <w:jc w:val="both"/>
              <w:rPr>
                <w:rFonts w:ascii="Times New Roman" w:hAnsi="Times New Roman"/>
                <w:b/>
                <w:sz w:val="24"/>
                <w:szCs w:val="24"/>
                <w:lang w:val="uk-UA"/>
              </w:rPr>
            </w:pPr>
            <w:r w:rsidRPr="0048770B">
              <w:rPr>
                <w:rFonts w:ascii="Times New Roman" w:hAnsi="Times New Roman"/>
                <w:b/>
                <w:sz w:val="24"/>
                <w:szCs w:val="24"/>
                <w:lang w:val="uk-UA"/>
              </w:rPr>
              <w:t xml:space="preserve">Високий </w:t>
            </w:r>
          </w:p>
        </w:tc>
      </w:tr>
      <w:tr w:rsidR="003C53B2" w:rsidRPr="0048770B" w:rsidTr="00552A1F">
        <w:tc>
          <w:tcPr>
            <w:tcW w:w="4361" w:type="dxa"/>
          </w:tcPr>
          <w:p w:rsidR="003C53B2" w:rsidRPr="0048770B" w:rsidRDefault="005E50BB"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кар'єрне цілепокладання</w:t>
            </w:r>
          </w:p>
        </w:tc>
        <w:tc>
          <w:tcPr>
            <w:tcW w:w="896" w:type="dxa"/>
          </w:tcPr>
          <w:p w:rsidR="003C53B2" w:rsidRPr="0048770B" w:rsidRDefault="00365AC2" w:rsidP="0048770B">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25</w:t>
            </w:r>
          </w:p>
        </w:tc>
        <w:tc>
          <w:tcPr>
            <w:tcW w:w="1981" w:type="dxa"/>
          </w:tcPr>
          <w:p w:rsidR="003C53B2" w:rsidRPr="0048770B" w:rsidRDefault="003C53B2"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43,7</w:t>
            </w:r>
          </w:p>
        </w:tc>
        <w:tc>
          <w:tcPr>
            <w:tcW w:w="1981" w:type="dxa"/>
          </w:tcPr>
          <w:p w:rsidR="003C53B2" w:rsidRPr="0048770B" w:rsidRDefault="004A273E" w:rsidP="0048770B">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31, 3 </w:t>
            </w:r>
          </w:p>
        </w:tc>
      </w:tr>
      <w:tr w:rsidR="003C53B2" w:rsidRPr="0048770B" w:rsidTr="00552A1F">
        <w:tc>
          <w:tcPr>
            <w:tcW w:w="4361" w:type="dxa"/>
          </w:tcPr>
          <w:p w:rsidR="003C53B2" w:rsidRPr="0048770B" w:rsidRDefault="005E50BB"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кар'єрне планування</w:t>
            </w:r>
          </w:p>
        </w:tc>
        <w:tc>
          <w:tcPr>
            <w:tcW w:w="896" w:type="dxa"/>
          </w:tcPr>
          <w:p w:rsidR="003C53B2" w:rsidRPr="0048770B" w:rsidRDefault="000F1FD8"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31,2</w:t>
            </w:r>
          </w:p>
        </w:tc>
        <w:tc>
          <w:tcPr>
            <w:tcW w:w="1981" w:type="dxa"/>
          </w:tcPr>
          <w:p w:rsidR="003C53B2" w:rsidRPr="0048770B" w:rsidRDefault="000F1FD8"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50</w:t>
            </w:r>
          </w:p>
        </w:tc>
        <w:tc>
          <w:tcPr>
            <w:tcW w:w="1981" w:type="dxa"/>
          </w:tcPr>
          <w:p w:rsidR="003C53B2" w:rsidRPr="0048770B" w:rsidRDefault="000F1FD8"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18,8</w:t>
            </w:r>
          </w:p>
        </w:tc>
      </w:tr>
      <w:tr w:rsidR="003C53B2" w:rsidRPr="0048770B" w:rsidTr="00552A1F">
        <w:tc>
          <w:tcPr>
            <w:tcW w:w="4361" w:type="dxa"/>
          </w:tcPr>
          <w:p w:rsidR="003C53B2" w:rsidRPr="0048770B" w:rsidRDefault="005E50BB"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здатність вирішувати кар'єрні проблеми</w:t>
            </w:r>
          </w:p>
        </w:tc>
        <w:tc>
          <w:tcPr>
            <w:tcW w:w="896" w:type="dxa"/>
          </w:tcPr>
          <w:p w:rsidR="003C53B2" w:rsidRPr="0048770B" w:rsidRDefault="000F1FD8"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43,7</w:t>
            </w:r>
          </w:p>
        </w:tc>
        <w:tc>
          <w:tcPr>
            <w:tcW w:w="1981" w:type="dxa"/>
          </w:tcPr>
          <w:p w:rsidR="003C53B2" w:rsidRPr="0048770B" w:rsidRDefault="000F1FD8"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37,5</w:t>
            </w:r>
          </w:p>
        </w:tc>
        <w:tc>
          <w:tcPr>
            <w:tcW w:w="1981" w:type="dxa"/>
          </w:tcPr>
          <w:p w:rsidR="003C53B2" w:rsidRPr="0048770B" w:rsidRDefault="000F1FD8"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18,8</w:t>
            </w:r>
          </w:p>
        </w:tc>
      </w:tr>
      <w:tr w:rsidR="003C53B2" w:rsidRPr="0048770B" w:rsidTr="00552A1F">
        <w:tc>
          <w:tcPr>
            <w:tcW w:w="4361" w:type="dxa"/>
          </w:tcPr>
          <w:p w:rsidR="003C53B2" w:rsidRPr="0048770B" w:rsidRDefault="005E50BB"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професійна обізнаність</w:t>
            </w:r>
          </w:p>
        </w:tc>
        <w:tc>
          <w:tcPr>
            <w:tcW w:w="896" w:type="dxa"/>
          </w:tcPr>
          <w:p w:rsidR="003C53B2" w:rsidRPr="0048770B" w:rsidRDefault="00365AC2"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37,5</w:t>
            </w:r>
          </w:p>
        </w:tc>
        <w:tc>
          <w:tcPr>
            <w:tcW w:w="1981" w:type="dxa"/>
          </w:tcPr>
          <w:p w:rsidR="003C53B2" w:rsidRPr="0048770B" w:rsidRDefault="003C53B2"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50</w:t>
            </w:r>
          </w:p>
        </w:tc>
        <w:tc>
          <w:tcPr>
            <w:tcW w:w="1981" w:type="dxa"/>
          </w:tcPr>
          <w:p w:rsidR="003C53B2" w:rsidRPr="0048770B" w:rsidRDefault="008B66BB" w:rsidP="0048770B">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12</w:t>
            </w:r>
            <w:r w:rsidR="00F31D97">
              <w:rPr>
                <w:rFonts w:ascii="Times New Roman" w:hAnsi="Times New Roman"/>
                <w:sz w:val="24"/>
                <w:szCs w:val="24"/>
                <w:lang w:val="uk-UA"/>
              </w:rPr>
              <w:t xml:space="preserve">, 5 </w:t>
            </w:r>
          </w:p>
        </w:tc>
      </w:tr>
      <w:tr w:rsidR="003C53B2" w:rsidRPr="0048770B" w:rsidTr="00552A1F">
        <w:tc>
          <w:tcPr>
            <w:tcW w:w="4361" w:type="dxa"/>
          </w:tcPr>
          <w:p w:rsidR="003C53B2" w:rsidRPr="0048770B" w:rsidRDefault="005E50BB"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 xml:space="preserve">Самооцінка </w:t>
            </w:r>
          </w:p>
        </w:tc>
        <w:tc>
          <w:tcPr>
            <w:tcW w:w="896" w:type="dxa"/>
          </w:tcPr>
          <w:p w:rsidR="003C53B2" w:rsidRPr="0048770B" w:rsidRDefault="003C53B2"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25</w:t>
            </w:r>
          </w:p>
        </w:tc>
        <w:tc>
          <w:tcPr>
            <w:tcW w:w="1981" w:type="dxa"/>
          </w:tcPr>
          <w:p w:rsidR="003C53B2" w:rsidRPr="0048770B" w:rsidRDefault="003C53B2"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43,7</w:t>
            </w:r>
          </w:p>
        </w:tc>
        <w:tc>
          <w:tcPr>
            <w:tcW w:w="1981" w:type="dxa"/>
          </w:tcPr>
          <w:p w:rsidR="003C53B2" w:rsidRPr="0048770B" w:rsidRDefault="003C53B2" w:rsidP="0048770B">
            <w:pPr>
              <w:autoSpaceDE w:val="0"/>
              <w:autoSpaceDN w:val="0"/>
              <w:adjustRightInd w:val="0"/>
              <w:spacing w:after="0" w:line="240" w:lineRule="auto"/>
              <w:jc w:val="both"/>
              <w:rPr>
                <w:rFonts w:ascii="Times New Roman" w:hAnsi="Times New Roman"/>
                <w:sz w:val="24"/>
                <w:szCs w:val="24"/>
                <w:lang w:val="uk-UA"/>
              </w:rPr>
            </w:pPr>
            <w:r w:rsidRPr="0048770B">
              <w:rPr>
                <w:rFonts w:ascii="Times New Roman" w:hAnsi="Times New Roman"/>
                <w:sz w:val="24"/>
                <w:szCs w:val="24"/>
                <w:lang w:val="uk-UA"/>
              </w:rPr>
              <w:t>31,3</w:t>
            </w:r>
          </w:p>
        </w:tc>
      </w:tr>
      <w:tr w:rsidR="00F04DC3" w:rsidRPr="001C20E9" w:rsidTr="00552A1F">
        <w:tc>
          <w:tcPr>
            <w:tcW w:w="4361" w:type="dxa"/>
          </w:tcPr>
          <w:p w:rsidR="00F04DC3" w:rsidRPr="001C20E9" w:rsidRDefault="00441C14" w:rsidP="0048770B">
            <w:pPr>
              <w:autoSpaceDE w:val="0"/>
              <w:autoSpaceDN w:val="0"/>
              <w:adjustRightInd w:val="0"/>
              <w:spacing w:after="0" w:line="240" w:lineRule="auto"/>
              <w:jc w:val="both"/>
              <w:rPr>
                <w:rFonts w:ascii="Times New Roman" w:hAnsi="Times New Roman"/>
                <w:b/>
                <w:sz w:val="24"/>
                <w:szCs w:val="24"/>
                <w:lang w:val="uk-UA"/>
              </w:rPr>
            </w:pPr>
            <w:r w:rsidRPr="001C20E9">
              <w:rPr>
                <w:rFonts w:ascii="Times New Roman" w:hAnsi="Times New Roman"/>
                <w:b/>
                <w:sz w:val="24"/>
                <w:szCs w:val="24"/>
                <w:lang w:val="uk-UA"/>
              </w:rPr>
              <w:t xml:space="preserve">Узагальнене значення </w:t>
            </w:r>
          </w:p>
        </w:tc>
        <w:tc>
          <w:tcPr>
            <w:tcW w:w="896" w:type="dxa"/>
          </w:tcPr>
          <w:p w:rsidR="00F04DC3" w:rsidRPr="001C20E9" w:rsidRDefault="00441C14" w:rsidP="0048770B">
            <w:pPr>
              <w:autoSpaceDE w:val="0"/>
              <w:autoSpaceDN w:val="0"/>
              <w:adjustRightInd w:val="0"/>
              <w:spacing w:after="0" w:line="240" w:lineRule="auto"/>
              <w:jc w:val="both"/>
              <w:rPr>
                <w:rFonts w:ascii="Times New Roman" w:hAnsi="Times New Roman"/>
                <w:b/>
                <w:sz w:val="24"/>
                <w:szCs w:val="24"/>
                <w:lang w:val="uk-UA"/>
              </w:rPr>
            </w:pPr>
            <w:r w:rsidRPr="001C20E9">
              <w:rPr>
                <w:rFonts w:ascii="Times New Roman" w:hAnsi="Times New Roman"/>
                <w:b/>
                <w:sz w:val="24"/>
                <w:szCs w:val="24"/>
                <w:lang w:val="uk-UA"/>
              </w:rPr>
              <w:t>32, 4</w:t>
            </w:r>
          </w:p>
        </w:tc>
        <w:tc>
          <w:tcPr>
            <w:tcW w:w="1981" w:type="dxa"/>
          </w:tcPr>
          <w:p w:rsidR="00F04DC3" w:rsidRPr="001C20E9" w:rsidRDefault="00803C61" w:rsidP="0048770B">
            <w:pPr>
              <w:autoSpaceDE w:val="0"/>
              <w:autoSpaceDN w:val="0"/>
              <w:adjustRightInd w:val="0"/>
              <w:spacing w:after="0" w:line="240" w:lineRule="auto"/>
              <w:jc w:val="both"/>
              <w:rPr>
                <w:rFonts w:ascii="Times New Roman" w:hAnsi="Times New Roman"/>
                <w:b/>
                <w:sz w:val="24"/>
                <w:szCs w:val="24"/>
                <w:lang w:val="uk-UA"/>
              </w:rPr>
            </w:pPr>
            <w:r w:rsidRPr="001C20E9">
              <w:rPr>
                <w:rFonts w:ascii="Times New Roman" w:hAnsi="Times New Roman"/>
                <w:b/>
                <w:sz w:val="24"/>
                <w:szCs w:val="24"/>
                <w:lang w:val="uk-UA"/>
              </w:rPr>
              <w:t>44, 9</w:t>
            </w:r>
          </w:p>
        </w:tc>
        <w:tc>
          <w:tcPr>
            <w:tcW w:w="1981" w:type="dxa"/>
          </w:tcPr>
          <w:p w:rsidR="00F04DC3" w:rsidRPr="001C20E9" w:rsidRDefault="00303B5C" w:rsidP="0048770B">
            <w:pPr>
              <w:autoSpaceDE w:val="0"/>
              <w:autoSpaceDN w:val="0"/>
              <w:adjustRightInd w:val="0"/>
              <w:spacing w:after="0" w:line="240" w:lineRule="auto"/>
              <w:jc w:val="both"/>
              <w:rPr>
                <w:rFonts w:ascii="Times New Roman" w:hAnsi="Times New Roman"/>
                <w:b/>
                <w:sz w:val="24"/>
                <w:szCs w:val="24"/>
                <w:lang w:val="uk-UA"/>
              </w:rPr>
            </w:pPr>
            <w:r w:rsidRPr="001C20E9">
              <w:rPr>
                <w:rFonts w:ascii="Times New Roman" w:hAnsi="Times New Roman"/>
                <w:b/>
                <w:sz w:val="24"/>
                <w:szCs w:val="24"/>
                <w:lang w:val="uk-UA"/>
              </w:rPr>
              <w:t xml:space="preserve">22, 5 </w:t>
            </w:r>
          </w:p>
        </w:tc>
      </w:tr>
    </w:tbl>
    <w:p w:rsidR="00CC6E6F" w:rsidRDefault="00CC6E6F" w:rsidP="002D25A1">
      <w:pPr>
        <w:pStyle w:val="Default"/>
        <w:spacing w:line="360" w:lineRule="auto"/>
        <w:ind w:firstLine="709"/>
        <w:jc w:val="both"/>
        <w:rPr>
          <w:sz w:val="28"/>
          <w:szCs w:val="28"/>
          <w:lang w:val="uk-UA"/>
        </w:rPr>
      </w:pPr>
    </w:p>
    <w:p w:rsidR="009D141A" w:rsidRPr="00EA53F5" w:rsidRDefault="00365AC2" w:rsidP="002D25A1">
      <w:pPr>
        <w:pStyle w:val="Default"/>
        <w:spacing w:line="360" w:lineRule="auto"/>
        <w:ind w:firstLine="709"/>
        <w:jc w:val="both"/>
        <w:rPr>
          <w:sz w:val="28"/>
          <w:szCs w:val="28"/>
          <w:lang w:val="uk-UA"/>
        </w:rPr>
      </w:pPr>
      <w:r w:rsidRPr="00EA53F5">
        <w:rPr>
          <w:sz w:val="28"/>
          <w:szCs w:val="28"/>
          <w:lang w:val="uk-UA"/>
        </w:rPr>
        <w:t>Отже,  з даних таблиці постає</w:t>
      </w:r>
      <w:r w:rsidR="009D141A" w:rsidRPr="00EA53F5">
        <w:rPr>
          <w:sz w:val="28"/>
          <w:szCs w:val="28"/>
          <w:lang w:val="uk-UA"/>
        </w:rPr>
        <w:t xml:space="preserve">: </w:t>
      </w:r>
      <w:r w:rsidRPr="00EA53F5">
        <w:rPr>
          <w:sz w:val="28"/>
          <w:szCs w:val="28"/>
          <w:lang w:val="uk-UA"/>
        </w:rPr>
        <w:t>у респондентів найгірше розвинена серед 5 параметрів кар'єрної самоефективності здатність вирішувати кар'єрні проблеми, оскільки 47,5 % магістрів мають</w:t>
      </w:r>
      <w:r w:rsidR="00F31D97" w:rsidRPr="00EA53F5">
        <w:rPr>
          <w:sz w:val="28"/>
          <w:szCs w:val="28"/>
          <w:lang w:val="uk-UA"/>
        </w:rPr>
        <w:t xml:space="preserve"> низький рівень цього показника;</w:t>
      </w:r>
      <w:r w:rsidRPr="00EA53F5">
        <w:rPr>
          <w:sz w:val="28"/>
          <w:szCs w:val="28"/>
          <w:lang w:val="uk-UA"/>
        </w:rPr>
        <w:t xml:space="preserve"> </w:t>
      </w:r>
      <w:r w:rsidR="004B14BC" w:rsidRPr="00EA53F5">
        <w:rPr>
          <w:sz w:val="28"/>
          <w:szCs w:val="28"/>
          <w:lang w:val="uk-UA"/>
        </w:rPr>
        <w:t xml:space="preserve">найвищі показники опитані продемонстрували </w:t>
      </w:r>
      <w:r w:rsidR="009D141A" w:rsidRPr="00EA53F5">
        <w:rPr>
          <w:sz w:val="28"/>
          <w:szCs w:val="28"/>
          <w:lang w:val="uk-UA"/>
        </w:rPr>
        <w:t xml:space="preserve">за шкалою </w:t>
      </w:r>
      <w:r w:rsidR="008B66BB" w:rsidRPr="00EA53F5">
        <w:rPr>
          <w:sz w:val="28"/>
          <w:szCs w:val="28"/>
          <w:lang w:val="uk-UA"/>
        </w:rPr>
        <w:t>«кар’єрне цілепок</w:t>
      </w:r>
      <w:r w:rsidR="004A273E" w:rsidRPr="00EA53F5">
        <w:rPr>
          <w:sz w:val="28"/>
          <w:szCs w:val="28"/>
          <w:lang w:val="uk-UA"/>
        </w:rPr>
        <w:t>лад</w:t>
      </w:r>
      <w:r w:rsidR="008B66BB" w:rsidRPr="00EA53F5">
        <w:rPr>
          <w:sz w:val="28"/>
          <w:szCs w:val="28"/>
          <w:lang w:val="uk-UA"/>
        </w:rPr>
        <w:t>а</w:t>
      </w:r>
      <w:r w:rsidR="004A273E" w:rsidRPr="00EA53F5">
        <w:rPr>
          <w:sz w:val="28"/>
          <w:szCs w:val="28"/>
          <w:lang w:val="uk-UA"/>
        </w:rPr>
        <w:t xml:space="preserve">ння» та </w:t>
      </w:r>
      <w:r w:rsidR="008B66BB" w:rsidRPr="00EA53F5">
        <w:rPr>
          <w:sz w:val="28"/>
          <w:szCs w:val="28"/>
          <w:lang w:val="uk-UA"/>
        </w:rPr>
        <w:t>«</w:t>
      </w:r>
      <w:r w:rsidR="004A273E" w:rsidRPr="00EA53F5">
        <w:rPr>
          <w:sz w:val="28"/>
          <w:szCs w:val="28"/>
          <w:lang w:val="uk-UA"/>
        </w:rPr>
        <w:t>самооцінка»</w:t>
      </w:r>
      <w:r w:rsidR="008B66BB" w:rsidRPr="00EA53F5">
        <w:rPr>
          <w:sz w:val="28"/>
          <w:szCs w:val="28"/>
          <w:lang w:val="uk-UA"/>
        </w:rPr>
        <w:t xml:space="preserve">, оскільки </w:t>
      </w:r>
      <w:r w:rsidR="004A273E" w:rsidRPr="00EA53F5">
        <w:rPr>
          <w:sz w:val="28"/>
          <w:szCs w:val="28"/>
          <w:lang w:val="uk-UA"/>
        </w:rPr>
        <w:t xml:space="preserve"> </w:t>
      </w:r>
      <w:r w:rsidR="008B66BB" w:rsidRPr="00EA53F5">
        <w:rPr>
          <w:sz w:val="28"/>
          <w:szCs w:val="28"/>
          <w:lang w:val="uk-UA"/>
        </w:rPr>
        <w:t xml:space="preserve">низький рівень виявлено у 25 % осіб за 2 шкалами; за параметром </w:t>
      </w:r>
      <w:r w:rsidR="009D141A" w:rsidRPr="00EA53F5">
        <w:rPr>
          <w:sz w:val="28"/>
          <w:szCs w:val="28"/>
          <w:lang w:val="uk-UA"/>
        </w:rPr>
        <w:t xml:space="preserve">«професійна обізнаність» низький </w:t>
      </w:r>
      <w:r w:rsidR="008B66BB" w:rsidRPr="00EA53F5">
        <w:rPr>
          <w:sz w:val="28"/>
          <w:szCs w:val="28"/>
          <w:lang w:val="uk-UA"/>
        </w:rPr>
        <w:t>рівень констатовано у 37, 5 %</w:t>
      </w:r>
      <w:r w:rsidR="009D141A" w:rsidRPr="00EA53F5">
        <w:rPr>
          <w:sz w:val="28"/>
          <w:szCs w:val="28"/>
          <w:lang w:val="uk-UA"/>
        </w:rPr>
        <w:t xml:space="preserve">, середній </w:t>
      </w:r>
      <w:r w:rsidR="008B66BB" w:rsidRPr="00EA53F5">
        <w:rPr>
          <w:sz w:val="28"/>
          <w:szCs w:val="28"/>
          <w:lang w:val="uk-UA"/>
        </w:rPr>
        <w:t xml:space="preserve">– у 50 % осіб, а </w:t>
      </w:r>
      <w:r w:rsidR="009D141A" w:rsidRPr="00EA53F5">
        <w:rPr>
          <w:sz w:val="28"/>
          <w:szCs w:val="28"/>
          <w:lang w:val="uk-UA"/>
        </w:rPr>
        <w:t xml:space="preserve"> високий </w:t>
      </w:r>
      <w:r w:rsidR="007E2CD5" w:rsidRPr="00EA53F5">
        <w:rPr>
          <w:sz w:val="28"/>
          <w:szCs w:val="28"/>
          <w:lang w:val="uk-UA"/>
        </w:rPr>
        <w:t xml:space="preserve">- </w:t>
      </w:r>
      <w:r w:rsidR="009D141A" w:rsidRPr="00EA53F5">
        <w:rPr>
          <w:sz w:val="28"/>
          <w:szCs w:val="28"/>
          <w:lang w:val="uk-UA"/>
        </w:rPr>
        <w:t xml:space="preserve">у </w:t>
      </w:r>
      <w:r w:rsidR="008B66BB" w:rsidRPr="00EA53F5">
        <w:rPr>
          <w:sz w:val="28"/>
          <w:szCs w:val="28"/>
          <w:lang w:val="uk-UA"/>
        </w:rPr>
        <w:t xml:space="preserve">12,5 % </w:t>
      </w:r>
      <w:r w:rsidR="009D141A" w:rsidRPr="00EA53F5">
        <w:rPr>
          <w:sz w:val="28"/>
          <w:szCs w:val="28"/>
          <w:lang w:val="uk-UA"/>
        </w:rPr>
        <w:t>із загальної кількості. За шкалою «</w:t>
      </w:r>
      <w:r w:rsidR="00FD7B5A" w:rsidRPr="00EA53F5">
        <w:rPr>
          <w:sz w:val="28"/>
          <w:szCs w:val="28"/>
          <w:lang w:val="uk-UA"/>
        </w:rPr>
        <w:t xml:space="preserve">кар'єрне планування» середній бал був виявлений у </w:t>
      </w:r>
      <w:r w:rsidR="009D141A" w:rsidRPr="00EA53F5">
        <w:rPr>
          <w:sz w:val="28"/>
          <w:szCs w:val="28"/>
          <w:lang w:val="uk-UA"/>
        </w:rPr>
        <w:t xml:space="preserve"> </w:t>
      </w:r>
      <w:r w:rsidR="00FD7B5A" w:rsidRPr="00EA53F5">
        <w:rPr>
          <w:sz w:val="28"/>
          <w:szCs w:val="28"/>
          <w:lang w:val="uk-UA"/>
        </w:rPr>
        <w:t>50 % осіб</w:t>
      </w:r>
      <w:r w:rsidR="009D141A" w:rsidRPr="00EA53F5">
        <w:rPr>
          <w:sz w:val="28"/>
          <w:szCs w:val="28"/>
          <w:lang w:val="uk-UA"/>
        </w:rPr>
        <w:t>, високий бал у</w:t>
      </w:r>
      <w:r w:rsidR="00FD7B5A" w:rsidRPr="00EA53F5">
        <w:rPr>
          <w:sz w:val="28"/>
          <w:szCs w:val="28"/>
          <w:lang w:val="uk-UA"/>
        </w:rPr>
        <w:t xml:space="preserve"> 12,5%</w:t>
      </w:r>
      <w:r w:rsidR="009D141A" w:rsidRPr="00EA53F5">
        <w:rPr>
          <w:sz w:val="28"/>
          <w:szCs w:val="28"/>
          <w:lang w:val="uk-UA"/>
        </w:rPr>
        <w:t xml:space="preserve">. </w:t>
      </w:r>
      <w:r w:rsidR="00FD7B5A" w:rsidRPr="00EA53F5">
        <w:rPr>
          <w:sz w:val="28"/>
          <w:szCs w:val="28"/>
          <w:lang w:val="uk-UA"/>
        </w:rPr>
        <w:t xml:space="preserve">Рівень розвитку параметрів самоефективності </w:t>
      </w:r>
      <w:r w:rsidR="009D141A" w:rsidRPr="00EA53F5">
        <w:rPr>
          <w:sz w:val="28"/>
          <w:szCs w:val="28"/>
          <w:lang w:val="uk-UA"/>
        </w:rPr>
        <w:t xml:space="preserve">за даною </w:t>
      </w:r>
      <w:r w:rsidR="00FD7B5A" w:rsidRPr="00EA53F5">
        <w:rPr>
          <w:sz w:val="28"/>
          <w:szCs w:val="28"/>
          <w:lang w:val="uk-UA"/>
        </w:rPr>
        <w:t xml:space="preserve">методикою уможливили </w:t>
      </w:r>
      <w:r w:rsidR="009D141A" w:rsidRPr="00EA53F5">
        <w:rPr>
          <w:sz w:val="28"/>
          <w:szCs w:val="28"/>
          <w:lang w:val="uk-UA"/>
        </w:rPr>
        <w:t xml:space="preserve">висновок про те, що не всі </w:t>
      </w:r>
      <w:r w:rsidR="00FD7B5A" w:rsidRPr="00EA53F5">
        <w:rPr>
          <w:sz w:val="28"/>
          <w:szCs w:val="28"/>
          <w:lang w:val="uk-UA"/>
        </w:rPr>
        <w:t xml:space="preserve">майбутні менеджери </w:t>
      </w:r>
      <w:r w:rsidR="009D141A" w:rsidRPr="00EA53F5">
        <w:rPr>
          <w:sz w:val="28"/>
          <w:szCs w:val="28"/>
          <w:lang w:val="uk-UA"/>
        </w:rPr>
        <w:t xml:space="preserve">здатні усвідомлювати кар'єрні проблеми і знаходити способи їх вирішення. Таким чином, для </w:t>
      </w:r>
      <w:r w:rsidR="007E2CD5" w:rsidRPr="00EA53F5">
        <w:rPr>
          <w:sz w:val="28"/>
          <w:szCs w:val="28"/>
          <w:lang w:val="uk-UA"/>
        </w:rPr>
        <w:t xml:space="preserve">магістрів </w:t>
      </w:r>
      <w:r w:rsidR="009D141A" w:rsidRPr="00EA53F5">
        <w:rPr>
          <w:sz w:val="28"/>
          <w:szCs w:val="28"/>
          <w:lang w:val="uk-UA"/>
        </w:rPr>
        <w:t>з такими показниками кар'єрної самоефективності найбільш значущими є суб'єктивні критерії успішності кар'єри, показник професійного успіху - внутрішнє задоволення від роб</w:t>
      </w:r>
      <w:r w:rsidR="00C33E1A" w:rsidRPr="00EA53F5">
        <w:rPr>
          <w:sz w:val="28"/>
          <w:szCs w:val="28"/>
          <w:lang w:val="uk-UA"/>
        </w:rPr>
        <w:t>оти, впевненість в собі, наснага</w:t>
      </w:r>
      <w:r w:rsidR="009D141A" w:rsidRPr="00EA53F5">
        <w:rPr>
          <w:sz w:val="28"/>
          <w:szCs w:val="28"/>
          <w:lang w:val="uk-UA"/>
        </w:rPr>
        <w:t>, відчуття своєї компетентності, інтерес</w:t>
      </w:r>
      <w:r w:rsidR="00A1378C">
        <w:rPr>
          <w:sz w:val="28"/>
          <w:szCs w:val="28"/>
          <w:lang w:val="uk-UA"/>
        </w:rPr>
        <w:t xml:space="preserve"> до справи, цілеспрямованість. У</w:t>
      </w:r>
      <w:r w:rsidR="009D141A" w:rsidRPr="00EA53F5">
        <w:rPr>
          <w:sz w:val="28"/>
          <w:szCs w:val="28"/>
          <w:lang w:val="uk-UA"/>
        </w:rPr>
        <w:t xml:space="preserve"> якості основних тенденцій кар'єрного розвитку при високому рівні самоефективності в професійній діяльності можна говорити про прагнення до підвищення майсте</w:t>
      </w:r>
      <w:r w:rsidR="00A1378C">
        <w:rPr>
          <w:sz w:val="28"/>
          <w:szCs w:val="28"/>
          <w:lang w:val="uk-UA"/>
        </w:rPr>
        <w:t>рності та</w:t>
      </w:r>
      <w:r w:rsidR="00C33E1A" w:rsidRPr="00EA53F5">
        <w:rPr>
          <w:sz w:val="28"/>
          <w:szCs w:val="28"/>
          <w:lang w:val="uk-UA"/>
        </w:rPr>
        <w:t xml:space="preserve"> надання допомоги людям відповідно обраній</w:t>
      </w:r>
      <w:r w:rsidR="009D141A" w:rsidRPr="00EA53F5">
        <w:rPr>
          <w:sz w:val="28"/>
          <w:szCs w:val="28"/>
          <w:lang w:val="uk-UA"/>
        </w:rPr>
        <w:t xml:space="preserve"> місії.</w:t>
      </w:r>
    </w:p>
    <w:p w:rsidR="00D57DFD" w:rsidRDefault="00D57DFD" w:rsidP="002D25A1">
      <w:pPr>
        <w:spacing w:after="0" w:line="360" w:lineRule="auto"/>
        <w:ind w:firstLine="709"/>
        <w:jc w:val="both"/>
        <w:rPr>
          <w:rFonts w:ascii="Times New Roman" w:hAnsi="Times New Roman"/>
          <w:sz w:val="28"/>
          <w:szCs w:val="28"/>
          <w:lang w:val="uk-UA"/>
        </w:rPr>
      </w:pPr>
      <w:r w:rsidRPr="00737ACC">
        <w:rPr>
          <w:rFonts w:ascii="Times New Roman" w:hAnsi="Times New Roman"/>
          <w:sz w:val="28"/>
          <w:szCs w:val="28"/>
          <w:lang w:val="uk-UA"/>
        </w:rPr>
        <w:lastRenderedPageBreak/>
        <w:t>Узагаль</w:t>
      </w:r>
      <w:r>
        <w:rPr>
          <w:rFonts w:ascii="Times New Roman" w:hAnsi="Times New Roman"/>
          <w:sz w:val="28"/>
          <w:szCs w:val="28"/>
          <w:lang w:val="uk-UA"/>
        </w:rPr>
        <w:t xml:space="preserve">нені результати, отримані за </w:t>
      </w:r>
      <w:r w:rsidRPr="00737ACC">
        <w:rPr>
          <w:rFonts w:ascii="Times New Roman" w:hAnsi="Times New Roman"/>
          <w:sz w:val="28"/>
          <w:szCs w:val="28"/>
          <w:lang w:val="uk-UA"/>
        </w:rPr>
        <w:t xml:space="preserve"> по</w:t>
      </w:r>
      <w:r>
        <w:rPr>
          <w:rFonts w:ascii="Times New Roman" w:hAnsi="Times New Roman"/>
          <w:sz w:val="28"/>
          <w:szCs w:val="28"/>
          <w:lang w:val="uk-UA"/>
        </w:rPr>
        <w:t xml:space="preserve">казниками діяльнісного </w:t>
      </w:r>
      <w:r w:rsidR="001403E9">
        <w:rPr>
          <w:rFonts w:ascii="Times New Roman" w:hAnsi="Times New Roman"/>
          <w:sz w:val="28"/>
          <w:szCs w:val="28"/>
          <w:lang w:val="uk-UA"/>
        </w:rPr>
        <w:t>критерію, наведено в таблиці 3.5. (Див. таблицю 3.5</w:t>
      </w:r>
      <w:r w:rsidRPr="00737ACC">
        <w:rPr>
          <w:rFonts w:ascii="Times New Roman" w:hAnsi="Times New Roman"/>
          <w:sz w:val="28"/>
          <w:szCs w:val="28"/>
          <w:lang w:val="uk-UA"/>
        </w:rPr>
        <w:t>).</w:t>
      </w:r>
    </w:p>
    <w:p w:rsidR="00FC2CF9" w:rsidRPr="00B6772A" w:rsidRDefault="00D57DFD" w:rsidP="00FC2CF9">
      <w:pPr>
        <w:pStyle w:val="Default"/>
        <w:spacing w:line="360" w:lineRule="auto"/>
        <w:ind w:firstLine="709"/>
        <w:jc w:val="right"/>
        <w:rPr>
          <w:rFonts w:eastAsia="Times New Roman"/>
          <w:b/>
          <w:color w:val="auto"/>
          <w:sz w:val="28"/>
          <w:szCs w:val="28"/>
          <w:lang w:val="uk-UA"/>
        </w:rPr>
      </w:pPr>
      <w:r>
        <w:rPr>
          <w:rFonts w:eastAsia="Times New Roman"/>
          <w:b/>
          <w:color w:val="auto"/>
          <w:sz w:val="28"/>
          <w:szCs w:val="28"/>
          <w:lang w:val="uk-UA"/>
        </w:rPr>
        <w:t>Таблиця 3.5</w:t>
      </w:r>
      <w:r w:rsidR="00FC2CF9" w:rsidRPr="00B6772A">
        <w:rPr>
          <w:rFonts w:eastAsia="Times New Roman"/>
          <w:b/>
          <w:color w:val="auto"/>
          <w:sz w:val="28"/>
          <w:szCs w:val="28"/>
          <w:lang w:val="uk-UA"/>
        </w:rPr>
        <w:t xml:space="preserve">. </w:t>
      </w:r>
    </w:p>
    <w:p w:rsidR="00FC2CF9" w:rsidRPr="00B6772A" w:rsidRDefault="00FC2CF9" w:rsidP="00FC2CF9">
      <w:pPr>
        <w:pStyle w:val="Default"/>
        <w:spacing w:line="360" w:lineRule="auto"/>
        <w:ind w:firstLine="709"/>
        <w:jc w:val="both"/>
        <w:rPr>
          <w:rFonts w:eastAsia="Times New Roman"/>
          <w:b/>
          <w:color w:val="auto"/>
          <w:sz w:val="28"/>
          <w:szCs w:val="28"/>
          <w:lang w:val="uk-UA"/>
        </w:rPr>
      </w:pPr>
      <w:r w:rsidRPr="00B6772A">
        <w:rPr>
          <w:rFonts w:eastAsia="Times New Roman"/>
          <w:b/>
          <w:color w:val="auto"/>
          <w:sz w:val="28"/>
          <w:szCs w:val="28"/>
          <w:lang w:val="uk-UA"/>
        </w:rPr>
        <w:t xml:space="preserve">Результати діагностування </w:t>
      </w:r>
      <w:r w:rsidR="0081793D">
        <w:rPr>
          <w:rFonts w:eastAsia="Times New Roman"/>
          <w:b/>
          <w:color w:val="auto"/>
          <w:sz w:val="28"/>
          <w:szCs w:val="28"/>
          <w:lang w:val="uk-UA"/>
        </w:rPr>
        <w:t xml:space="preserve">діяльнісного компонента </w:t>
      </w:r>
      <w:r w:rsidRPr="00B6772A">
        <w:rPr>
          <w:rFonts w:eastAsia="Times New Roman"/>
          <w:b/>
          <w:color w:val="auto"/>
          <w:sz w:val="28"/>
          <w:szCs w:val="28"/>
          <w:lang w:val="uk-UA"/>
        </w:rPr>
        <w:t>кар’єрної компетентності майбутніх управлінців (констатувальний етап)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096"/>
        <w:gridCol w:w="2393"/>
        <w:gridCol w:w="2393"/>
      </w:tblGrid>
      <w:tr w:rsidR="00FC2CF9" w:rsidRPr="005125FA" w:rsidTr="00A1378C">
        <w:trPr>
          <w:trHeight w:val="540"/>
        </w:trPr>
        <w:tc>
          <w:tcPr>
            <w:tcW w:w="3794" w:type="dxa"/>
            <w:vMerge w:val="restart"/>
            <w:vAlign w:val="center"/>
          </w:tcPr>
          <w:p w:rsidR="00FC2CF9" w:rsidRPr="005125FA" w:rsidRDefault="00FC2CF9" w:rsidP="005125FA">
            <w:pPr>
              <w:pStyle w:val="Default"/>
              <w:jc w:val="both"/>
              <w:rPr>
                <w:color w:val="auto"/>
                <w:lang w:val="uk-UA"/>
              </w:rPr>
            </w:pPr>
            <w:r w:rsidRPr="005125FA">
              <w:rPr>
                <w:color w:val="auto"/>
                <w:lang w:val="uk-UA"/>
              </w:rPr>
              <w:t>Кількість досліджуваних</w:t>
            </w:r>
          </w:p>
        </w:tc>
        <w:tc>
          <w:tcPr>
            <w:tcW w:w="5777" w:type="dxa"/>
            <w:gridSpan w:val="3"/>
            <w:vAlign w:val="center"/>
          </w:tcPr>
          <w:p w:rsidR="00FC2CF9" w:rsidRPr="005125FA" w:rsidRDefault="0086150F" w:rsidP="005125FA">
            <w:pPr>
              <w:pStyle w:val="Default"/>
              <w:jc w:val="center"/>
              <w:rPr>
                <w:b/>
                <w:color w:val="auto"/>
                <w:lang w:val="uk-UA"/>
              </w:rPr>
            </w:pPr>
            <w:r w:rsidRPr="005125FA">
              <w:rPr>
                <w:b/>
                <w:color w:val="auto"/>
                <w:lang w:val="uk-UA"/>
              </w:rPr>
              <w:t>Рівень сформованості</w:t>
            </w:r>
            <w:r w:rsidR="00FC2CF9" w:rsidRPr="005125FA">
              <w:rPr>
                <w:b/>
                <w:color w:val="auto"/>
                <w:lang w:val="uk-UA"/>
              </w:rPr>
              <w:t xml:space="preserve"> </w:t>
            </w:r>
            <w:r w:rsidR="001C4501" w:rsidRPr="001C4501">
              <w:rPr>
                <w:b/>
                <w:color w:val="auto"/>
                <w:lang w:val="uk-UA"/>
              </w:rPr>
              <w:t xml:space="preserve">діяльнісного компонента кар’єрної компетентності </w:t>
            </w:r>
            <w:r w:rsidR="00FC2CF9" w:rsidRPr="005125FA">
              <w:rPr>
                <w:b/>
                <w:color w:val="auto"/>
                <w:lang w:val="uk-UA"/>
              </w:rPr>
              <w:t xml:space="preserve">магістрів </w:t>
            </w:r>
            <w:r w:rsidR="00A1378C">
              <w:rPr>
                <w:b/>
                <w:color w:val="auto"/>
                <w:lang w:val="uk-UA"/>
              </w:rPr>
              <w:t>( у %)</w:t>
            </w:r>
            <w:r w:rsidR="00FC2CF9" w:rsidRPr="005125FA">
              <w:rPr>
                <w:b/>
                <w:color w:val="auto"/>
                <w:lang w:val="uk-UA"/>
              </w:rPr>
              <w:t xml:space="preserve"> </w:t>
            </w:r>
          </w:p>
        </w:tc>
      </w:tr>
      <w:tr w:rsidR="00FC2CF9" w:rsidRPr="005125FA" w:rsidTr="00A1378C">
        <w:trPr>
          <w:trHeight w:val="420"/>
        </w:trPr>
        <w:tc>
          <w:tcPr>
            <w:tcW w:w="3794" w:type="dxa"/>
            <w:vMerge/>
            <w:vAlign w:val="center"/>
          </w:tcPr>
          <w:p w:rsidR="00FC2CF9" w:rsidRPr="005125FA" w:rsidRDefault="00FC2CF9" w:rsidP="005125FA">
            <w:pPr>
              <w:pStyle w:val="Default"/>
              <w:jc w:val="both"/>
              <w:rPr>
                <w:color w:val="auto"/>
                <w:lang w:val="uk-UA"/>
              </w:rPr>
            </w:pPr>
          </w:p>
        </w:tc>
        <w:tc>
          <w:tcPr>
            <w:tcW w:w="991" w:type="dxa"/>
            <w:vAlign w:val="center"/>
          </w:tcPr>
          <w:p w:rsidR="00FC2CF9" w:rsidRPr="005125FA" w:rsidRDefault="00FC2CF9" w:rsidP="005125FA">
            <w:pPr>
              <w:pStyle w:val="Default"/>
              <w:jc w:val="center"/>
              <w:rPr>
                <w:color w:val="auto"/>
                <w:lang w:val="uk-UA"/>
              </w:rPr>
            </w:pPr>
            <w:r w:rsidRPr="005125FA">
              <w:rPr>
                <w:color w:val="auto"/>
                <w:lang w:val="uk-UA"/>
              </w:rPr>
              <w:t xml:space="preserve">Низький </w:t>
            </w:r>
          </w:p>
        </w:tc>
        <w:tc>
          <w:tcPr>
            <w:tcW w:w="2393" w:type="dxa"/>
            <w:vAlign w:val="center"/>
          </w:tcPr>
          <w:p w:rsidR="00FC2CF9" w:rsidRPr="005125FA" w:rsidRDefault="00FC2CF9" w:rsidP="005125FA">
            <w:pPr>
              <w:pStyle w:val="Default"/>
              <w:jc w:val="center"/>
              <w:rPr>
                <w:color w:val="auto"/>
                <w:lang w:val="uk-UA"/>
              </w:rPr>
            </w:pPr>
            <w:r w:rsidRPr="005125FA">
              <w:rPr>
                <w:color w:val="auto"/>
                <w:lang w:val="uk-UA"/>
              </w:rPr>
              <w:t xml:space="preserve">Середній </w:t>
            </w:r>
          </w:p>
        </w:tc>
        <w:tc>
          <w:tcPr>
            <w:tcW w:w="2393" w:type="dxa"/>
            <w:vAlign w:val="center"/>
          </w:tcPr>
          <w:p w:rsidR="00FC2CF9" w:rsidRPr="005125FA" w:rsidRDefault="00FC2CF9" w:rsidP="005125FA">
            <w:pPr>
              <w:pStyle w:val="Default"/>
              <w:jc w:val="center"/>
              <w:rPr>
                <w:color w:val="auto"/>
                <w:lang w:val="uk-UA"/>
              </w:rPr>
            </w:pPr>
            <w:r w:rsidRPr="005125FA">
              <w:rPr>
                <w:color w:val="auto"/>
                <w:lang w:val="uk-UA"/>
              </w:rPr>
              <w:t xml:space="preserve">Високий </w:t>
            </w:r>
          </w:p>
        </w:tc>
      </w:tr>
      <w:tr w:rsidR="00FC2CF9" w:rsidRPr="005125FA" w:rsidTr="00A1378C">
        <w:tc>
          <w:tcPr>
            <w:tcW w:w="3794" w:type="dxa"/>
            <w:vAlign w:val="center"/>
          </w:tcPr>
          <w:p w:rsidR="00FC2CF9" w:rsidRPr="005125FA" w:rsidRDefault="006F28E9" w:rsidP="005125FA">
            <w:pPr>
              <w:pStyle w:val="Default"/>
              <w:rPr>
                <w:color w:val="auto"/>
                <w:lang w:val="uk-UA"/>
              </w:rPr>
            </w:pPr>
            <w:r>
              <w:rPr>
                <w:color w:val="auto"/>
                <w:lang w:val="uk-UA"/>
              </w:rPr>
              <w:t xml:space="preserve">Рівень </w:t>
            </w:r>
            <w:r w:rsidRPr="006F28E9">
              <w:rPr>
                <w:color w:val="auto"/>
                <w:lang w:val="uk-UA"/>
              </w:rPr>
              <w:t>визначення стратегій кар’єри та проєктування траєкторі</w:t>
            </w:r>
            <w:r>
              <w:rPr>
                <w:color w:val="auto"/>
                <w:lang w:val="uk-UA"/>
              </w:rPr>
              <w:t>й кар’єрного розвитку, здатності</w:t>
            </w:r>
            <w:r w:rsidRPr="006F28E9">
              <w:rPr>
                <w:color w:val="auto"/>
                <w:lang w:val="uk-UA"/>
              </w:rPr>
              <w:t xml:space="preserve"> до самоактуалізації</w:t>
            </w:r>
          </w:p>
        </w:tc>
        <w:tc>
          <w:tcPr>
            <w:tcW w:w="991" w:type="dxa"/>
            <w:vAlign w:val="center"/>
          </w:tcPr>
          <w:p w:rsidR="00FC2CF9" w:rsidRPr="005125FA" w:rsidRDefault="00F63CEA" w:rsidP="005125FA">
            <w:pPr>
              <w:pStyle w:val="Default"/>
              <w:jc w:val="center"/>
              <w:rPr>
                <w:color w:val="auto"/>
                <w:lang w:val="uk-UA"/>
              </w:rPr>
            </w:pPr>
            <w:r>
              <w:rPr>
                <w:color w:val="auto"/>
                <w:lang w:val="uk-UA"/>
              </w:rPr>
              <w:t xml:space="preserve">26, 5 </w:t>
            </w:r>
          </w:p>
        </w:tc>
        <w:tc>
          <w:tcPr>
            <w:tcW w:w="2393" w:type="dxa"/>
            <w:vAlign w:val="center"/>
          </w:tcPr>
          <w:p w:rsidR="00FC2CF9" w:rsidRPr="005125FA" w:rsidRDefault="00555CE8" w:rsidP="005125FA">
            <w:pPr>
              <w:pStyle w:val="Default"/>
              <w:jc w:val="center"/>
              <w:rPr>
                <w:color w:val="auto"/>
                <w:lang w:val="uk-UA"/>
              </w:rPr>
            </w:pPr>
            <w:r>
              <w:rPr>
                <w:color w:val="auto"/>
                <w:lang w:val="uk-UA"/>
              </w:rPr>
              <w:t>52, 3</w:t>
            </w:r>
          </w:p>
        </w:tc>
        <w:tc>
          <w:tcPr>
            <w:tcW w:w="2393" w:type="dxa"/>
            <w:vAlign w:val="center"/>
          </w:tcPr>
          <w:p w:rsidR="00FC2CF9" w:rsidRPr="005125FA" w:rsidRDefault="000C2D9E" w:rsidP="005125FA">
            <w:pPr>
              <w:pStyle w:val="Default"/>
              <w:jc w:val="center"/>
              <w:rPr>
                <w:color w:val="auto"/>
                <w:lang w:val="uk-UA"/>
              </w:rPr>
            </w:pPr>
            <w:r>
              <w:rPr>
                <w:color w:val="auto"/>
                <w:lang w:val="uk-UA"/>
              </w:rPr>
              <w:t xml:space="preserve">21, 2 </w:t>
            </w:r>
            <w:r w:rsidR="005D6DBC">
              <w:rPr>
                <w:color w:val="auto"/>
                <w:lang w:val="uk-UA"/>
              </w:rPr>
              <w:t xml:space="preserve"> </w:t>
            </w:r>
          </w:p>
        </w:tc>
      </w:tr>
      <w:tr w:rsidR="00FC2CF9" w:rsidRPr="005125FA" w:rsidTr="00A1378C">
        <w:tc>
          <w:tcPr>
            <w:tcW w:w="3794" w:type="dxa"/>
            <w:vAlign w:val="center"/>
          </w:tcPr>
          <w:p w:rsidR="00FC2CF9" w:rsidRPr="005125FA" w:rsidRDefault="005125FA" w:rsidP="003541A1">
            <w:pPr>
              <w:pStyle w:val="Default"/>
              <w:rPr>
                <w:color w:val="auto"/>
                <w:lang w:val="uk-UA"/>
              </w:rPr>
            </w:pPr>
            <w:r>
              <w:rPr>
                <w:color w:val="auto"/>
                <w:lang w:val="uk-UA"/>
              </w:rPr>
              <w:t>рівень</w:t>
            </w:r>
            <w:r w:rsidRPr="005125FA">
              <w:rPr>
                <w:color w:val="auto"/>
                <w:lang w:val="uk-UA"/>
              </w:rPr>
              <w:t xml:space="preserve"> кар'єрної самоефективності</w:t>
            </w:r>
          </w:p>
        </w:tc>
        <w:tc>
          <w:tcPr>
            <w:tcW w:w="991" w:type="dxa"/>
            <w:vAlign w:val="center"/>
          </w:tcPr>
          <w:p w:rsidR="00FC2CF9" w:rsidRPr="005125FA" w:rsidRDefault="005125FA" w:rsidP="005125FA">
            <w:pPr>
              <w:pStyle w:val="Default"/>
              <w:jc w:val="center"/>
              <w:rPr>
                <w:color w:val="auto"/>
                <w:lang w:val="uk-UA"/>
              </w:rPr>
            </w:pPr>
            <w:r w:rsidRPr="005125FA">
              <w:rPr>
                <w:rFonts w:eastAsia="Times New Roman"/>
                <w:color w:val="auto"/>
                <w:lang w:val="uk-UA"/>
              </w:rPr>
              <w:t>32, 4</w:t>
            </w:r>
          </w:p>
        </w:tc>
        <w:tc>
          <w:tcPr>
            <w:tcW w:w="2393" w:type="dxa"/>
            <w:vAlign w:val="center"/>
          </w:tcPr>
          <w:p w:rsidR="00FC2CF9" w:rsidRPr="005125FA" w:rsidRDefault="005125FA" w:rsidP="005125FA">
            <w:pPr>
              <w:pStyle w:val="Default"/>
              <w:jc w:val="center"/>
              <w:rPr>
                <w:color w:val="auto"/>
                <w:lang w:val="uk-UA"/>
              </w:rPr>
            </w:pPr>
            <w:r w:rsidRPr="005125FA">
              <w:rPr>
                <w:rFonts w:eastAsia="Times New Roman"/>
                <w:color w:val="auto"/>
                <w:lang w:val="uk-UA"/>
              </w:rPr>
              <w:t>44, 9</w:t>
            </w:r>
          </w:p>
        </w:tc>
        <w:tc>
          <w:tcPr>
            <w:tcW w:w="2393" w:type="dxa"/>
            <w:vAlign w:val="center"/>
          </w:tcPr>
          <w:p w:rsidR="00FC2CF9" w:rsidRPr="005125FA" w:rsidRDefault="005125FA" w:rsidP="005125FA">
            <w:pPr>
              <w:pStyle w:val="Default"/>
              <w:jc w:val="center"/>
              <w:rPr>
                <w:color w:val="auto"/>
                <w:lang w:val="uk-UA"/>
              </w:rPr>
            </w:pPr>
            <w:r w:rsidRPr="005125FA">
              <w:rPr>
                <w:rFonts w:eastAsia="Times New Roman"/>
                <w:color w:val="auto"/>
                <w:lang w:val="uk-UA"/>
              </w:rPr>
              <w:t>22, 5</w:t>
            </w:r>
          </w:p>
        </w:tc>
      </w:tr>
      <w:tr w:rsidR="009F4CF6" w:rsidRPr="005125FA" w:rsidTr="00A1378C">
        <w:tc>
          <w:tcPr>
            <w:tcW w:w="3794" w:type="dxa"/>
            <w:vAlign w:val="center"/>
          </w:tcPr>
          <w:p w:rsidR="009F4CF6" w:rsidRPr="00DE3897" w:rsidRDefault="009F4CF6" w:rsidP="005125FA">
            <w:pPr>
              <w:pStyle w:val="Default"/>
              <w:rPr>
                <w:b/>
                <w:color w:val="auto"/>
                <w:lang w:val="uk-UA"/>
              </w:rPr>
            </w:pPr>
            <w:r w:rsidRPr="00DE3897">
              <w:rPr>
                <w:b/>
                <w:color w:val="auto"/>
                <w:lang w:val="uk-UA"/>
              </w:rPr>
              <w:t xml:space="preserve">Узагальнене значення </w:t>
            </w:r>
          </w:p>
        </w:tc>
        <w:tc>
          <w:tcPr>
            <w:tcW w:w="991" w:type="dxa"/>
            <w:vAlign w:val="center"/>
          </w:tcPr>
          <w:p w:rsidR="009F4CF6" w:rsidRPr="00DE3897" w:rsidRDefault="00B70304" w:rsidP="005125FA">
            <w:pPr>
              <w:pStyle w:val="Default"/>
              <w:jc w:val="center"/>
              <w:rPr>
                <w:rFonts w:eastAsia="Times New Roman"/>
                <w:b/>
                <w:color w:val="auto"/>
                <w:lang w:val="uk-UA"/>
              </w:rPr>
            </w:pPr>
            <w:r w:rsidRPr="00DE3897">
              <w:rPr>
                <w:rFonts w:eastAsia="Times New Roman"/>
                <w:b/>
                <w:color w:val="auto"/>
                <w:lang w:val="uk-UA"/>
              </w:rPr>
              <w:t>29, 4</w:t>
            </w:r>
          </w:p>
        </w:tc>
        <w:tc>
          <w:tcPr>
            <w:tcW w:w="2393" w:type="dxa"/>
            <w:vAlign w:val="center"/>
          </w:tcPr>
          <w:p w:rsidR="009F4CF6" w:rsidRPr="00DE3897" w:rsidRDefault="00B70304" w:rsidP="005125FA">
            <w:pPr>
              <w:pStyle w:val="Default"/>
              <w:jc w:val="center"/>
              <w:rPr>
                <w:rFonts w:eastAsia="Times New Roman"/>
                <w:b/>
                <w:color w:val="auto"/>
                <w:lang w:val="uk-UA"/>
              </w:rPr>
            </w:pPr>
            <w:r w:rsidRPr="00DE3897">
              <w:rPr>
                <w:rFonts w:eastAsia="Times New Roman"/>
                <w:b/>
                <w:color w:val="auto"/>
                <w:lang w:val="uk-UA"/>
              </w:rPr>
              <w:t>48, 6</w:t>
            </w:r>
          </w:p>
        </w:tc>
        <w:tc>
          <w:tcPr>
            <w:tcW w:w="2393" w:type="dxa"/>
            <w:vAlign w:val="center"/>
          </w:tcPr>
          <w:p w:rsidR="009F4CF6" w:rsidRPr="00DE3897" w:rsidRDefault="00E41138" w:rsidP="005125FA">
            <w:pPr>
              <w:pStyle w:val="Default"/>
              <w:jc w:val="center"/>
              <w:rPr>
                <w:rFonts w:eastAsia="Times New Roman"/>
                <w:b/>
                <w:color w:val="auto"/>
                <w:lang w:val="uk-UA"/>
              </w:rPr>
            </w:pPr>
            <w:r w:rsidRPr="00DE3897">
              <w:rPr>
                <w:rFonts w:eastAsia="Times New Roman"/>
                <w:b/>
                <w:color w:val="auto"/>
                <w:lang w:val="uk-UA"/>
              </w:rPr>
              <w:t xml:space="preserve">21, 8 </w:t>
            </w:r>
          </w:p>
        </w:tc>
      </w:tr>
    </w:tbl>
    <w:p w:rsidR="00CD5559" w:rsidRPr="005125FA" w:rsidRDefault="00CD5559" w:rsidP="005125FA">
      <w:pPr>
        <w:pStyle w:val="Default"/>
        <w:ind w:firstLine="709"/>
        <w:jc w:val="both"/>
        <w:rPr>
          <w:rFonts w:eastAsia="Times New Roman"/>
          <w:color w:val="auto"/>
          <w:lang w:val="uk-UA"/>
        </w:rPr>
      </w:pPr>
      <w:r w:rsidRPr="005125FA">
        <w:rPr>
          <w:rFonts w:eastAsia="Times New Roman"/>
          <w:color w:val="auto"/>
          <w:lang w:val="uk-UA"/>
        </w:rPr>
        <w:t xml:space="preserve">  </w:t>
      </w:r>
      <w:r w:rsidR="005125FA" w:rsidRPr="005125FA">
        <w:rPr>
          <w:rFonts w:eastAsia="Times New Roman"/>
          <w:color w:val="auto"/>
          <w:lang w:val="uk-UA"/>
        </w:rPr>
        <w:tab/>
      </w:r>
      <w:r w:rsidR="005125FA" w:rsidRPr="005125FA">
        <w:rPr>
          <w:rFonts w:eastAsia="Times New Roman"/>
          <w:color w:val="auto"/>
          <w:lang w:val="uk-UA"/>
        </w:rPr>
        <w:tab/>
      </w:r>
    </w:p>
    <w:p w:rsidR="00E240E2" w:rsidRDefault="001403E9" w:rsidP="002D25A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таблиці 3.5</w:t>
      </w:r>
      <w:r w:rsidR="00B64621">
        <w:rPr>
          <w:rFonts w:ascii="Times New Roman" w:hAnsi="Times New Roman"/>
          <w:sz w:val="28"/>
          <w:szCs w:val="28"/>
          <w:lang w:val="uk-UA"/>
        </w:rPr>
        <w:t xml:space="preserve"> постає, що в</w:t>
      </w:r>
      <w:r w:rsidR="00B64621" w:rsidRPr="00434F97">
        <w:rPr>
          <w:rFonts w:ascii="Times New Roman" w:hAnsi="Times New Roman"/>
          <w:sz w:val="28"/>
          <w:szCs w:val="28"/>
          <w:lang w:val="uk-UA"/>
        </w:rPr>
        <w:t xml:space="preserve"> резуль</w:t>
      </w:r>
      <w:r w:rsidR="00B64621">
        <w:rPr>
          <w:rFonts w:ascii="Times New Roman" w:hAnsi="Times New Roman"/>
          <w:sz w:val="28"/>
          <w:szCs w:val="28"/>
          <w:lang w:val="uk-UA"/>
        </w:rPr>
        <w:t xml:space="preserve">таті </w:t>
      </w:r>
      <w:r w:rsidR="00B64621" w:rsidRPr="00B64621">
        <w:rPr>
          <w:rFonts w:ascii="Times New Roman" w:hAnsi="Times New Roman"/>
          <w:sz w:val="28"/>
          <w:szCs w:val="28"/>
          <w:lang w:val="uk-UA"/>
        </w:rPr>
        <w:t xml:space="preserve">діагностування діяльнісного компонента </w:t>
      </w:r>
      <w:r w:rsidR="005A4562">
        <w:rPr>
          <w:rFonts w:ascii="Times New Roman" w:hAnsi="Times New Roman"/>
          <w:sz w:val="28"/>
          <w:szCs w:val="28"/>
          <w:lang w:val="uk-UA"/>
        </w:rPr>
        <w:t xml:space="preserve">КК </w:t>
      </w:r>
      <w:r w:rsidR="00B64621" w:rsidRPr="00B64621">
        <w:rPr>
          <w:rFonts w:ascii="Times New Roman" w:hAnsi="Times New Roman"/>
          <w:sz w:val="28"/>
          <w:szCs w:val="28"/>
          <w:lang w:val="uk-UA"/>
        </w:rPr>
        <w:t>майбутніх управлінців (констатувальний етап)</w:t>
      </w:r>
      <w:r w:rsidR="00B64621">
        <w:rPr>
          <w:rFonts w:ascii="Times New Roman" w:hAnsi="Times New Roman"/>
          <w:sz w:val="28"/>
          <w:szCs w:val="28"/>
          <w:lang w:val="uk-UA"/>
        </w:rPr>
        <w:t xml:space="preserve"> </w:t>
      </w:r>
      <w:r w:rsidR="00B64621" w:rsidRPr="00434F97">
        <w:rPr>
          <w:rFonts w:ascii="Times New Roman" w:hAnsi="Times New Roman"/>
          <w:sz w:val="28"/>
          <w:szCs w:val="28"/>
          <w:lang w:val="uk-UA"/>
        </w:rPr>
        <w:t xml:space="preserve">нами виявлено </w:t>
      </w:r>
      <w:r w:rsidR="00B64621">
        <w:rPr>
          <w:rFonts w:ascii="Times New Roman" w:hAnsi="Times New Roman"/>
          <w:sz w:val="28"/>
          <w:szCs w:val="28"/>
          <w:lang w:val="uk-UA"/>
        </w:rPr>
        <w:t xml:space="preserve">такі кількісні дані: у </w:t>
      </w:r>
      <w:r w:rsidR="005A4562">
        <w:rPr>
          <w:rFonts w:ascii="Times New Roman" w:hAnsi="Times New Roman"/>
          <w:sz w:val="28"/>
          <w:szCs w:val="28"/>
          <w:lang w:val="uk-UA"/>
        </w:rPr>
        <w:t>21,</w:t>
      </w:r>
      <w:r w:rsidR="0093383C">
        <w:rPr>
          <w:rFonts w:ascii="Times New Roman" w:hAnsi="Times New Roman"/>
          <w:sz w:val="28"/>
          <w:szCs w:val="28"/>
          <w:lang w:val="uk-UA"/>
        </w:rPr>
        <w:t>8</w:t>
      </w:r>
      <w:r w:rsidR="00B64621">
        <w:rPr>
          <w:rFonts w:ascii="Times New Roman" w:hAnsi="Times New Roman"/>
          <w:sz w:val="28"/>
          <w:szCs w:val="28"/>
          <w:lang w:val="uk-UA"/>
        </w:rPr>
        <w:t xml:space="preserve">% опитаних </w:t>
      </w:r>
      <w:r w:rsidR="00B64621" w:rsidRPr="00434F97">
        <w:rPr>
          <w:rFonts w:ascii="Times New Roman" w:hAnsi="Times New Roman"/>
          <w:sz w:val="28"/>
          <w:szCs w:val="28"/>
          <w:lang w:val="uk-UA"/>
        </w:rPr>
        <w:t>констатовано високий рівень</w:t>
      </w:r>
      <w:r w:rsidR="00B64621" w:rsidRPr="00842E84">
        <w:rPr>
          <w:rFonts w:ascii="Times New Roman" w:hAnsi="Times New Roman"/>
          <w:sz w:val="28"/>
          <w:szCs w:val="28"/>
          <w:lang w:val="uk-UA"/>
        </w:rPr>
        <w:t>;</w:t>
      </w:r>
      <w:r w:rsidR="00B64621">
        <w:rPr>
          <w:rFonts w:ascii="Times New Roman" w:hAnsi="Times New Roman"/>
          <w:sz w:val="28"/>
          <w:szCs w:val="28"/>
          <w:lang w:val="uk-UA"/>
        </w:rPr>
        <w:t xml:space="preserve"> </w:t>
      </w:r>
      <w:r w:rsidR="005A4562">
        <w:rPr>
          <w:rFonts w:ascii="Times New Roman" w:hAnsi="Times New Roman"/>
          <w:sz w:val="28"/>
          <w:szCs w:val="28"/>
          <w:lang w:val="uk-UA"/>
        </w:rPr>
        <w:t>48,</w:t>
      </w:r>
      <w:r w:rsidR="0093383C">
        <w:rPr>
          <w:rFonts w:ascii="Times New Roman" w:hAnsi="Times New Roman"/>
          <w:sz w:val="28"/>
          <w:szCs w:val="28"/>
          <w:lang w:val="uk-UA"/>
        </w:rPr>
        <w:t xml:space="preserve">6 </w:t>
      </w:r>
      <w:r w:rsidR="00B64621">
        <w:rPr>
          <w:rFonts w:ascii="Times New Roman" w:hAnsi="Times New Roman"/>
          <w:sz w:val="28"/>
          <w:szCs w:val="28"/>
          <w:lang w:val="uk-UA"/>
        </w:rPr>
        <w:t xml:space="preserve">% респондентів </w:t>
      </w:r>
      <w:r w:rsidR="00B64621" w:rsidRPr="00434F97">
        <w:rPr>
          <w:rFonts w:ascii="Times New Roman" w:hAnsi="Times New Roman"/>
          <w:sz w:val="28"/>
          <w:szCs w:val="28"/>
          <w:lang w:val="uk-UA"/>
        </w:rPr>
        <w:t>прод</w:t>
      </w:r>
      <w:r w:rsidR="005A4562">
        <w:rPr>
          <w:rFonts w:ascii="Times New Roman" w:hAnsi="Times New Roman"/>
          <w:sz w:val="28"/>
          <w:szCs w:val="28"/>
          <w:lang w:val="uk-UA"/>
        </w:rPr>
        <w:t>емонстрували середній рівень; у</w:t>
      </w:r>
      <w:r w:rsidR="00B64621" w:rsidRPr="00434F97">
        <w:rPr>
          <w:rFonts w:ascii="Times New Roman" w:hAnsi="Times New Roman"/>
          <w:sz w:val="28"/>
          <w:szCs w:val="28"/>
          <w:lang w:val="uk-UA"/>
        </w:rPr>
        <w:t xml:space="preserve"> </w:t>
      </w:r>
      <w:r w:rsidR="0093383C">
        <w:rPr>
          <w:rFonts w:ascii="Times New Roman" w:hAnsi="Times New Roman"/>
          <w:sz w:val="28"/>
          <w:szCs w:val="28"/>
          <w:lang w:val="uk-UA"/>
        </w:rPr>
        <w:t xml:space="preserve">29,4 </w:t>
      </w:r>
      <w:r w:rsidR="00B64621" w:rsidRPr="00434F97">
        <w:rPr>
          <w:rFonts w:ascii="Times New Roman" w:hAnsi="Times New Roman"/>
          <w:sz w:val="28"/>
          <w:szCs w:val="28"/>
          <w:lang w:val="uk-UA"/>
        </w:rPr>
        <w:t xml:space="preserve">% визначено низький рівень </w:t>
      </w:r>
      <w:r w:rsidR="00B64621">
        <w:rPr>
          <w:rFonts w:ascii="Times New Roman" w:hAnsi="Times New Roman"/>
          <w:sz w:val="28"/>
          <w:szCs w:val="28"/>
          <w:lang w:val="uk-UA"/>
        </w:rPr>
        <w:t>розвитку</w:t>
      </w:r>
      <w:r w:rsidR="0093383C" w:rsidRPr="0093383C">
        <w:rPr>
          <w:lang w:val="uk-UA"/>
        </w:rPr>
        <w:t xml:space="preserve"> </w:t>
      </w:r>
      <w:r w:rsidR="0093383C" w:rsidRPr="0093383C">
        <w:rPr>
          <w:rFonts w:ascii="Times New Roman" w:hAnsi="Times New Roman"/>
          <w:sz w:val="28"/>
          <w:szCs w:val="28"/>
          <w:lang w:val="uk-UA"/>
        </w:rPr>
        <w:t>діяльнісного компонента кар’єрної компетентності</w:t>
      </w:r>
      <w:r w:rsidR="00B64621" w:rsidRPr="0093383C">
        <w:rPr>
          <w:rFonts w:ascii="Times New Roman" w:hAnsi="Times New Roman"/>
          <w:sz w:val="28"/>
          <w:szCs w:val="28"/>
          <w:lang w:val="uk-UA"/>
        </w:rPr>
        <w:t>.</w:t>
      </w:r>
      <w:r w:rsidR="00B64621">
        <w:rPr>
          <w:rFonts w:ascii="Times New Roman" w:hAnsi="Times New Roman"/>
          <w:sz w:val="28"/>
          <w:szCs w:val="28"/>
          <w:lang w:val="uk-UA"/>
        </w:rPr>
        <w:t xml:space="preserve"> </w:t>
      </w:r>
      <w:r w:rsidR="00B64621" w:rsidRPr="00D7130F">
        <w:rPr>
          <w:rFonts w:ascii="Times New Roman" w:hAnsi="Times New Roman"/>
          <w:sz w:val="28"/>
          <w:szCs w:val="28"/>
          <w:lang w:val="uk-UA"/>
        </w:rPr>
        <w:tab/>
      </w:r>
    </w:p>
    <w:p w:rsidR="00B64621" w:rsidRDefault="00E240E2" w:rsidP="002D25A1">
      <w:pPr>
        <w:spacing w:after="0" w:line="360" w:lineRule="auto"/>
        <w:ind w:firstLine="709"/>
        <w:jc w:val="both"/>
        <w:rPr>
          <w:rFonts w:ascii="Times New Roman" w:hAnsi="Times New Roman"/>
          <w:sz w:val="28"/>
          <w:szCs w:val="28"/>
          <w:lang w:val="uk-UA"/>
        </w:rPr>
      </w:pPr>
      <w:r w:rsidRPr="00E240E2">
        <w:rPr>
          <w:rFonts w:ascii="Times New Roman" w:hAnsi="Times New Roman"/>
          <w:sz w:val="28"/>
          <w:szCs w:val="28"/>
          <w:lang w:val="uk-UA"/>
        </w:rPr>
        <w:t xml:space="preserve">Отже, необхідність подальшого вдосконалення означеного компонента </w:t>
      </w:r>
      <w:r>
        <w:rPr>
          <w:rFonts w:ascii="Times New Roman" w:hAnsi="Times New Roman"/>
          <w:sz w:val="28"/>
          <w:szCs w:val="28"/>
          <w:lang w:val="uk-UA"/>
        </w:rPr>
        <w:t xml:space="preserve">кар’єрної компетентності майбутніх менеджерів </w:t>
      </w:r>
      <w:r w:rsidRPr="00E240E2">
        <w:rPr>
          <w:rFonts w:ascii="Times New Roman" w:hAnsi="Times New Roman"/>
          <w:sz w:val="28"/>
          <w:szCs w:val="28"/>
          <w:lang w:val="uk-UA"/>
        </w:rPr>
        <w:t xml:space="preserve">є незаперечною у спеціально організованому </w:t>
      </w:r>
      <w:r>
        <w:rPr>
          <w:rFonts w:ascii="Times New Roman" w:hAnsi="Times New Roman"/>
          <w:sz w:val="28"/>
          <w:szCs w:val="28"/>
          <w:lang w:val="uk-UA"/>
        </w:rPr>
        <w:t>освітньому процесі ВНЗ</w:t>
      </w:r>
      <w:r w:rsidRPr="00E240E2">
        <w:rPr>
          <w:rFonts w:ascii="Times New Roman" w:hAnsi="Times New Roman"/>
          <w:sz w:val="28"/>
          <w:szCs w:val="28"/>
          <w:lang w:val="uk-UA"/>
        </w:rPr>
        <w:t>.</w:t>
      </w:r>
      <w:r w:rsidR="00B64621" w:rsidRPr="00D7130F">
        <w:rPr>
          <w:rFonts w:ascii="Times New Roman" w:hAnsi="Times New Roman"/>
          <w:sz w:val="28"/>
          <w:szCs w:val="28"/>
          <w:lang w:val="uk-UA"/>
        </w:rPr>
        <w:tab/>
      </w:r>
    </w:p>
    <w:p w:rsidR="006679F5" w:rsidRDefault="006679F5" w:rsidP="002D25A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Діагностування рівнів </w:t>
      </w:r>
      <w:r w:rsidRPr="006679F5">
        <w:rPr>
          <w:rFonts w:ascii="Times New Roman" w:hAnsi="Times New Roman"/>
          <w:sz w:val="28"/>
          <w:szCs w:val="28"/>
          <w:lang w:val="uk-UA"/>
        </w:rPr>
        <w:t xml:space="preserve">кар’єрної компетентності майбутніх менеджерів </w:t>
      </w:r>
      <w:r>
        <w:rPr>
          <w:rFonts w:ascii="Times New Roman" w:hAnsi="Times New Roman"/>
          <w:sz w:val="28"/>
          <w:szCs w:val="28"/>
          <w:lang w:val="uk-UA"/>
        </w:rPr>
        <w:t xml:space="preserve">за </w:t>
      </w:r>
      <w:r w:rsidR="005A4562">
        <w:rPr>
          <w:rFonts w:ascii="Times New Roman" w:hAnsi="Times New Roman"/>
          <w:sz w:val="28"/>
          <w:szCs w:val="28"/>
          <w:lang w:val="uk-UA"/>
        </w:rPr>
        <w:t>рефлексивно-оцін</w:t>
      </w:r>
      <w:r>
        <w:rPr>
          <w:rFonts w:ascii="Times New Roman" w:hAnsi="Times New Roman"/>
          <w:sz w:val="28"/>
          <w:szCs w:val="28"/>
          <w:lang w:val="uk-UA"/>
        </w:rPr>
        <w:t>ним критерієм</w:t>
      </w:r>
      <w:r w:rsidR="00E10B0C" w:rsidRPr="00E10B0C">
        <w:rPr>
          <w:rFonts w:ascii="Times New Roman" w:hAnsi="Times New Roman"/>
          <w:sz w:val="28"/>
          <w:szCs w:val="28"/>
          <w:lang w:val="uk-UA"/>
        </w:rPr>
        <w:t xml:space="preserve"> </w:t>
      </w:r>
      <w:r>
        <w:rPr>
          <w:rFonts w:ascii="Times New Roman" w:hAnsi="Times New Roman"/>
          <w:sz w:val="28"/>
          <w:szCs w:val="28"/>
          <w:lang w:val="uk-UA"/>
        </w:rPr>
        <w:t>кар'єрної</w:t>
      </w:r>
      <w:r w:rsidR="00E10B0C" w:rsidRPr="00E10B0C">
        <w:rPr>
          <w:rFonts w:ascii="Times New Roman" w:hAnsi="Times New Roman"/>
          <w:sz w:val="28"/>
          <w:szCs w:val="28"/>
          <w:lang w:val="uk-UA"/>
        </w:rPr>
        <w:t xml:space="preserve"> компетентності </w:t>
      </w:r>
      <w:r>
        <w:rPr>
          <w:rFonts w:ascii="Times New Roman" w:hAnsi="Times New Roman"/>
          <w:sz w:val="28"/>
          <w:szCs w:val="28"/>
          <w:lang w:val="uk-UA"/>
        </w:rPr>
        <w:t>здійснювався за методикою</w:t>
      </w:r>
      <w:r w:rsidRPr="006679F5">
        <w:rPr>
          <w:rFonts w:ascii="Times New Roman" w:hAnsi="Times New Roman"/>
          <w:sz w:val="28"/>
          <w:szCs w:val="28"/>
          <w:lang w:val="uk-UA"/>
        </w:rPr>
        <w:t xml:space="preserve"> дослідження самооцінки особистості</w:t>
      </w:r>
      <w:r>
        <w:rPr>
          <w:rFonts w:ascii="Times New Roman" w:hAnsi="Times New Roman"/>
          <w:sz w:val="28"/>
          <w:szCs w:val="28"/>
          <w:lang w:val="uk-UA"/>
        </w:rPr>
        <w:t xml:space="preserve"> (С. А. Будассі) </w:t>
      </w:r>
      <w:r w:rsidR="00DE3897">
        <w:rPr>
          <w:rFonts w:ascii="Times New Roman" w:hAnsi="Times New Roman"/>
          <w:sz w:val="28"/>
          <w:szCs w:val="28"/>
          <w:lang w:val="uk-UA"/>
        </w:rPr>
        <w:t>(</w:t>
      </w:r>
      <w:r w:rsidR="00DE3897" w:rsidRPr="004F1095">
        <w:rPr>
          <w:rFonts w:ascii="Times New Roman" w:hAnsi="Times New Roman"/>
          <w:i/>
          <w:sz w:val="28"/>
          <w:szCs w:val="28"/>
          <w:lang w:val="uk-UA"/>
        </w:rPr>
        <w:t xml:space="preserve">Додаток </w:t>
      </w:r>
      <w:r w:rsidR="00044E95">
        <w:rPr>
          <w:rFonts w:ascii="Times New Roman" w:hAnsi="Times New Roman"/>
          <w:i/>
          <w:sz w:val="28"/>
          <w:szCs w:val="28"/>
          <w:lang w:val="uk-UA"/>
        </w:rPr>
        <w:t>Ж</w:t>
      </w:r>
      <w:r w:rsidR="00D34DD9">
        <w:rPr>
          <w:rFonts w:ascii="Times New Roman" w:hAnsi="Times New Roman"/>
          <w:sz w:val="28"/>
          <w:szCs w:val="28"/>
          <w:lang w:val="uk-UA"/>
        </w:rPr>
        <w:t xml:space="preserve">). </w:t>
      </w:r>
      <w:r>
        <w:rPr>
          <w:rFonts w:ascii="Times New Roman" w:hAnsi="Times New Roman"/>
          <w:sz w:val="28"/>
          <w:szCs w:val="28"/>
          <w:lang w:val="uk-UA"/>
        </w:rPr>
        <w:t xml:space="preserve">Методика дала змогу виявити </w:t>
      </w:r>
      <w:r w:rsidRPr="006679F5">
        <w:rPr>
          <w:rFonts w:ascii="Times New Roman" w:hAnsi="Times New Roman"/>
          <w:sz w:val="28"/>
          <w:szCs w:val="28"/>
          <w:lang w:val="uk-UA"/>
        </w:rPr>
        <w:t xml:space="preserve"> рівень самооцінки (наскільки </w:t>
      </w:r>
      <w:r>
        <w:rPr>
          <w:rFonts w:ascii="Times New Roman" w:hAnsi="Times New Roman"/>
          <w:sz w:val="28"/>
          <w:szCs w:val="28"/>
          <w:lang w:val="uk-UA"/>
        </w:rPr>
        <w:t xml:space="preserve">студент </w:t>
      </w:r>
      <w:r w:rsidR="005A4562">
        <w:rPr>
          <w:rFonts w:ascii="Times New Roman" w:hAnsi="Times New Roman"/>
          <w:sz w:val="28"/>
          <w:szCs w:val="28"/>
          <w:lang w:val="uk-UA"/>
        </w:rPr>
        <w:t>співвідносить свої можливості та</w:t>
      </w:r>
      <w:r w:rsidRPr="006679F5">
        <w:rPr>
          <w:rFonts w:ascii="Times New Roman" w:hAnsi="Times New Roman"/>
          <w:sz w:val="28"/>
          <w:szCs w:val="28"/>
          <w:lang w:val="uk-UA"/>
        </w:rPr>
        <w:t xml:space="preserve"> здібності, досить критично ставиться до себе, прагне ре</w:t>
      </w:r>
      <w:r w:rsidR="005A4562">
        <w:rPr>
          <w:rFonts w:ascii="Times New Roman" w:hAnsi="Times New Roman"/>
          <w:sz w:val="28"/>
          <w:szCs w:val="28"/>
          <w:lang w:val="uk-UA"/>
        </w:rPr>
        <w:t>ально дивитися на свої невдачі й</w:t>
      </w:r>
      <w:r w:rsidRPr="006679F5">
        <w:rPr>
          <w:rFonts w:ascii="Times New Roman" w:hAnsi="Times New Roman"/>
          <w:sz w:val="28"/>
          <w:szCs w:val="28"/>
          <w:lang w:val="uk-UA"/>
        </w:rPr>
        <w:t xml:space="preserve"> успіхи, намагається ставити перед собою досяжні цілі)</w:t>
      </w:r>
      <w:r>
        <w:rPr>
          <w:rFonts w:ascii="Times New Roman" w:hAnsi="Times New Roman"/>
          <w:sz w:val="28"/>
          <w:szCs w:val="28"/>
          <w:lang w:val="uk-UA"/>
        </w:rPr>
        <w:t xml:space="preserve">. </w:t>
      </w:r>
    </w:p>
    <w:p w:rsidR="00D34DD9" w:rsidRDefault="005118F2" w:rsidP="002D25A1">
      <w:pPr>
        <w:spacing w:after="0" w:line="360" w:lineRule="auto"/>
        <w:ind w:firstLine="709"/>
        <w:jc w:val="both"/>
        <w:rPr>
          <w:rFonts w:ascii="Times New Roman" w:hAnsi="Times New Roman"/>
          <w:sz w:val="28"/>
          <w:szCs w:val="28"/>
          <w:lang w:val="uk-UA"/>
        </w:rPr>
      </w:pPr>
      <w:r w:rsidRPr="005118F2">
        <w:rPr>
          <w:rFonts w:ascii="Times New Roman" w:hAnsi="Times New Roman"/>
          <w:sz w:val="28"/>
          <w:szCs w:val="28"/>
          <w:lang w:val="uk-UA"/>
        </w:rPr>
        <w:t>Результати діагности</w:t>
      </w:r>
      <w:r w:rsidR="005A4562">
        <w:rPr>
          <w:rFonts w:ascii="Times New Roman" w:hAnsi="Times New Roman"/>
          <w:sz w:val="28"/>
          <w:szCs w:val="28"/>
          <w:lang w:val="uk-UA"/>
        </w:rPr>
        <w:t>ки самооцінки студентів показують</w:t>
      </w:r>
      <w:r w:rsidRPr="005118F2">
        <w:rPr>
          <w:rFonts w:ascii="Times New Roman" w:hAnsi="Times New Roman"/>
          <w:sz w:val="28"/>
          <w:szCs w:val="28"/>
          <w:lang w:val="uk-UA"/>
        </w:rPr>
        <w:t xml:space="preserve">: </w:t>
      </w:r>
      <w:r w:rsidR="00225FF8">
        <w:rPr>
          <w:rFonts w:ascii="Times New Roman" w:hAnsi="Times New Roman"/>
          <w:sz w:val="28"/>
          <w:szCs w:val="28"/>
          <w:lang w:val="uk-UA"/>
        </w:rPr>
        <w:t>третина</w:t>
      </w:r>
      <w:r w:rsidRPr="005118F2">
        <w:rPr>
          <w:rFonts w:ascii="Times New Roman" w:hAnsi="Times New Roman"/>
          <w:sz w:val="28"/>
          <w:szCs w:val="28"/>
          <w:lang w:val="uk-UA"/>
        </w:rPr>
        <w:t xml:space="preserve"> студентів </w:t>
      </w:r>
      <w:r w:rsidR="005A4562">
        <w:rPr>
          <w:rFonts w:ascii="Times New Roman" w:hAnsi="Times New Roman"/>
          <w:sz w:val="28"/>
          <w:szCs w:val="28"/>
          <w:lang w:val="uk-UA"/>
        </w:rPr>
        <w:t xml:space="preserve"> (31,</w:t>
      </w:r>
      <w:r w:rsidR="00225FF8">
        <w:rPr>
          <w:rFonts w:ascii="Times New Roman" w:hAnsi="Times New Roman"/>
          <w:sz w:val="28"/>
          <w:szCs w:val="28"/>
          <w:lang w:val="uk-UA"/>
        </w:rPr>
        <w:t xml:space="preserve">2%) </w:t>
      </w:r>
      <w:r w:rsidRPr="005118F2">
        <w:rPr>
          <w:rFonts w:ascii="Times New Roman" w:hAnsi="Times New Roman"/>
          <w:sz w:val="28"/>
          <w:szCs w:val="28"/>
          <w:lang w:val="uk-UA"/>
        </w:rPr>
        <w:t xml:space="preserve">мають занижену самооцінку, що спричиняє невпевненість, </w:t>
      </w:r>
      <w:r w:rsidRPr="005118F2">
        <w:rPr>
          <w:rFonts w:ascii="Times New Roman" w:hAnsi="Times New Roman"/>
          <w:sz w:val="28"/>
          <w:szCs w:val="28"/>
          <w:lang w:val="uk-UA"/>
        </w:rPr>
        <w:lastRenderedPageBreak/>
        <w:t>страхи, зайву самокритику до себе, відсутність ініціативи і, отже, труднощі в</w:t>
      </w:r>
      <w:r>
        <w:rPr>
          <w:rFonts w:ascii="Times New Roman" w:hAnsi="Times New Roman"/>
          <w:sz w:val="28"/>
          <w:szCs w:val="28"/>
          <w:lang w:val="uk-UA"/>
        </w:rPr>
        <w:t xml:space="preserve"> р</w:t>
      </w:r>
      <w:r w:rsidR="005A4562">
        <w:rPr>
          <w:rFonts w:ascii="Times New Roman" w:hAnsi="Times New Roman"/>
          <w:sz w:val="28"/>
          <w:szCs w:val="28"/>
          <w:lang w:val="uk-UA"/>
        </w:rPr>
        <w:t>еалізації своїх здібностей. 18,</w:t>
      </w:r>
      <w:r>
        <w:rPr>
          <w:rFonts w:ascii="Times New Roman" w:hAnsi="Times New Roman"/>
          <w:sz w:val="28"/>
          <w:szCs w:val="28"/>
          <w:lang w:val="uk-UA"/>
        </w:rPr>
        <w:t>8</w:t>
      </w:r>
      <w:r w:rsidRPr="005118F2">
        <w:rPr>
          <w:rFonts w:ascii="Times New Roman" w:hAnsi="Times New Roman"/>
          <w:sz w:val="28"/>
          <w:szCs w:val="28"/>
          <w:lang w:val="uk-UA"/>
        </w:rPr>
        <w:t xml:space="preserve"> % </w:t>
      </w:r>
      <w:r w:rsidR="005A4562">
        <w:rPr>
          <w:rFonts w:ascii="Times New Roman" w:hAnsi="Times New Roman"/>
          <w:sz w:val="28"/>
          <w:szCs w:val="28"/>
          <w:lang w:val="uk-UA"/>
        </w:rPr>
        <w:t xml:space="preserve">опитаних </w:t>
      </w:r>
      <w:r w:rsidRPr="005118F2">
        <w:rPr>
          <w:rFonts w:ascii="Times New Roman" w:hAnsi="Times New Roman"/>
          <w:sz w:val="28"/>
          <w:szCs w:val="28"/>
          <w:lang w:val="uk-UA"/>
        </w:rPr>
        <w:t>мають високий рівень самооцінки, що говорить про те, що це впевнені в собі</w:t>
      </w:r>
      <w:r w:rsidR="005A4562">
        <w:rPr>
          <w:rFonts w:ascii="Times New Roman" w:hAnsi="Times New Roman"/>
          <w:sz w:val="28"/>
          <w:szCs w:val="28"/>
          <w:lang w:val="uk-UA"/>
        </w:rPr>
        <w:t xml:space="preserve"> люди, правильно співвідносять</w:t>
      </w:r>
      <w:r w:rsidRPr="005118F2">
        <w:rPr>
          <w:rFonts w:ascii="Times New Roman" w:hAnsi="Times New Roman"/>
          <w:sz w:val="28"/>
          <w:szCs w:val="28"/>
          <w:lang w:val="uk-UA"/>
        </w:rPr>
        <w:t xml:space="preserve"> свої </w:t>
      </w:r>
      <w:r w:rsidR="005A4562">
        <w:rPr>
          <w:rFonts w:ascii="Times New Roman" w:hAnsi="Times New Roman"/>
          <w:sz w:val="28"/>
          <w:szCs w:val="28"/>
          <w:lang w:val="uk-UA"/>
        </w:rPr>
        <w:t>можливості й здібності,</w:t>
      </w:r>
      <w:r w:rsidRPr="005118F2">
        <w:rPr>
          <w:rFonts w:ascii="Times New Roman" w:hAnsi="Times New Roman"/>
          <w:sz w:val="28"/>
          <w:szCs w:val="28"/>
          <w:lang w:val="uk-UA"/>
        </w:rPr>
        <w:t xml:space="preserve"> прагнуть реально дивитися на свої успіхи і невдачі, ставлять досяжні цілі.</w:t>
      </w:r>
      <w:r w:rsidR="00D34DD9" w:rsidRPr="00D34DD9">
        <w:rPr>
          <w:rFonts w:ascii="Times New Roman" w:hAnsi="Times New Roman"/>
          <w:sz w:val="28"/>
          <w:szCs w:val="28"/>
          <w:lang w:val="uk-UA"/>
        </w:rPr>
        <w:t xml:space="preserve">Розподіл студентів </w:t>
      </w:r>
      <w:r w:rsidR="00D34DD9">
        <w:rPr>
          <w:rFonts w:ascii="Times New Roman" w:hAnsi="Times New Roman"/>
          <w:sz w:val="28"/>
          <w:szCs w:val="28"/>
          <w:lang w:val="uk-UA"/>
        </w:rPr>
        <w:t>за рівнями сформованості КК  р</w:t>
      </w:r>
      <w:r w:rsidR="00D34DD9" w:rsidRPr="00D34DD9">
        <w:rPr>
          <w:rFonts w:ascii="Times New Roman" w:hAnsi="Times New Roman"/>
          <w:sz w:val="28"/>
          <w:szCs w:val="28"/>
          <w:lang w:val="uk-UA"/>
        </w:rPr>
        <w:t>ефлексивно-</w:t>
      </w:r>
      <w:r w:rsidR="00D34DD9">
        <w:rPr>
          <w:rFonts w:ascii="Times New Roman" w:hAnsi="Times New Roman"/>
          <w:sz w:val="28"/>
          <w:szCs w:val="28"/>
          <w:lang w:val="uk-UA"/>
        </w:rPr>
        <w:t xml:space="preserve">оцінного критерію подано </w:t>
      </w:r>
      <w:r w:rsidR="001403E9">
        <w:rPr>
          <w:rFonts w:ascii="Times New Roman" w:hAnsi="Times New Roman"/>
          <w:sz w:val="28"/>
          <w:szCs w:val="28"/>
          <w:lang w:val="uk-UA"/>
        </w:rPr>
        <w:t>у таблиці 3.6</w:t>
      </w:r>
      <w:r w:rsidR="00D34DD9">
        <w:rPr>
          <w:rFonts w:ascii="Times New Roman" w:hAnsi="Times New Roman"/>
          <w:sz w:val="28"/>
          <w:szCs w:val="28"/>
          <w:lang w:val="uk-UA"/>
        </w:rPr>
        <w:t>.</w:t>
      </w:r>
    </w:p>
    <w:p w:rsidR="00027E46" w:rsidRPr="00B6772A" w:rsidRDefault="001403E9" w:rsidP="00027E46">
      <w:pPr>
        <w:pStyle w:val="Default"/>
        <w:spacing w:line="360" w:lineRule="auto"/>
        <w:ind w:firstLine="709"/>
        <w:jc w:val="right"/>
        <w:rPr>
          <w:rFonts w:eastAsia="Times New Roman"/>
          <w:b/>
          <w:color w:val="auto"/>
          <w:sz w:val="28"/>
          <w:szCs w:val="28"/>
          <w:lang w:val="uk-UA"/>
        </w:rPr>
      </w:pPr>
      <w:r>
        <w:rPr>
          <w:rFonts w:eastAsia="Times New Roman"/>
          <w:b/>
          <w:color w:val="auto"/>
          <w:sz w:val="28"/>
          <w:szCs w:val="28"/>
          <w:lang w:val="uk-UA"/>
        </w:rPr>
        <w:t>Таблиця 3.6</w:t>
      </w:r>
      <w:r w:rsidR="00027E46" w:rsidRPr="00B6772A">
        <w:rPr>
          <w:rFonts w:eastAsia="Times New Roman"/>
          <w:b/>
          <w:color w:val="auto"/>
          <w:sz w:val="28"/>
          <w:szCs w:val="28"/>
          <w:lang w:val="uk-UA"/>
        </w:rPr>
        <w:t xml:space="preserve">. </w:t>
      </w:r>
    </w:p>
    <w:p w:rsidR="00027E46" w:rsidRPr="00B6772A" w:rsidRDefault="00027E46" w:rsidP="00027E46">
      <w:pPr>
        <w:pStyle w:val="Default"/>
        <w:spacing w:line="360" w:lineRule="auto"/>
        <w:ind w:firstLine="709"/>
        <w:jc w:val="both"/>
        <w:rPr>
          <w:rFonts w:eastAsia="Times New Roman"/>
          <w:b/>
          <w:color w:val="auto"/>
          <w:sz w:val="28"/>
          <w:szCs w:val="28"/>
          <w:lang w:val="uk-UA"/>
        </w:rPr>
      </w:pPr>
      <w:r w:rsidRPr="00B6772A">
        <w:rPr>
          <w:rFonts w:eastAsia="Times New Roman"/>
          <w:b/>
          <w:color w:val="auto"/>
          <w:sz w:val="28"/>
          <w:szCs w:val="28"/>
          <w:lang w:val="uk-UA"/>
        </w:rPr>
        <w:t xml:space="preserve">Результати діагностування </w:t>
      </w:r>
      <w:r>
        <w:rPr>
          <w:rFonts w:eastAsia="Times New Roman"/>
          <w:b/>
          <w:color w:val="auto"/>
          <w:sz w:val="28"/>
          <w:szCs w:val="28"/>
          <w:lang w:val="uk-UA"/>
        </w:rPr>
        <w:t xml:space="preserve">рефлексивного компонента </w:t>
      </w:r>
      <w:r w:rsidRPr="00B6772A">
        <w:rPr>
          <w:rFonts w:eastAsia="Times New Roman"/>
          <w:b/>
          <w:color w:val="auto"/>
          <w:sz w:val="28"/>
          <w:szCs w:val="28"/>
          <w:lang w:val="uk-UA"/>
        </w:rPr>
        <w:t xml:space="preserve">кар’єрної компетентності за показником </w:t>
      </w:r>
      <w:r>
        <w:rPr>
          <w:rFonts w:eastAsia="Times New Roman"/>
          <w:b/>
          <w:color w:val="auto"/>
          <w:sz w:val="28"/>
          <w:szCs w:val="28"/>
          <w:lang w:val="uk-UA"/>
        </w:rPr>
        <w:t xml:space="preserve">самооцінки </w:t>
      </w:r>
      <w:r w:rsidRPr="00B6772A">
        <w:rPr>
          <w:rFonts w:eastAsia="Times New Roman"/>
          <w:b/>
          <w:color w:val="auto"/>
          <w:sz w:val="28"/>
          <w:szCs w:val="28"/>
          <w:lang w:val="uk-UA"/>
        </w:rPr>
        <w:t>майбутніх управлінців (констатувальний етап)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027E46" w:rsidRPr="005A4562" w:rsidTr="00584C5B">
        <w:trPr>
          <w:trHeight w:val="540"/>
        </w:trPr>
        <w:tc>
          <w:tcPr>
            <w:tcW w:w="2392" w:type="dxa"/>
            <w:vMerge w:val="restart"/>
            <w:vAlign w:val="center"/>
          </w:tcPr>
          <w:p w:rsidR="00027E46" w:rsidRPr="005A4562" w:rsidRDefault="00027E46" w:rsidP="005A4562">
            <w:pPr>
              <w:pStyle w:val="Default"/>
              <w:jc w:val="both"/>
              <w:rPr>
                <w:color w:val="auto"/>
                <w:lang w:val="uk-UA"/>
              </w:rPr>
            </w:pPr>
            <w:r w:rsidRPr="005A4562">
              <w:rPr>
                <w:color w:val="auto"/>
                <w:lang w:val="uk-UA"/>
              </w:rPr>
              <w:t>Кількість досліджуваних</w:t>
            </w:r>
          </w:p>
        </w:tc>
        <w:tc>
          <w:tcPr>
            <w:tcW w:w="7179" w:type="dxa"/>
            <w:gridSpan w:val="3"/>
            <w:vAlign w:val="center"/>
          </w:tcPr>
          <w:p w:rsidR="00027E46" w:rsidRPr="005A4562" w:rsidRDefault="00027E46" w:rsidP="005A4562">
            <w:pPr>
              <w:pStyle w:val="Default"/>
              <w:jc w:val="center"/>
              <w:rPr>
                <w:b/>
                <w:color w:val="auto"/>
                <w:lang w:val="uk-UA"/>
              </w:rPr>
            </w:pPr>
            <w:r w:rsidRPr="005A4562">
              <w:rPr>
                <w:b/>
                <w:color w:val="auto"/>
                <w:lang w:val="uk-UA"/>
              </w:rPr>
              <w:t xml:space="preserve">Рівень сформованості </w:t>
            </w:r>
            <w:r w:rsidR="00437ECE" w:rsidRPr="005A4562">
              <w:rPr>
                <w:b/>
                <w:color w:val="auto"/>
                <w:lang w:val="uk-UA"/>
              </w:rPr>
              <w:t xml:space="preserve">самооцінки </w:t>
            </w:r>
            <w:r w:rsidRPr="005A4562">
              <w:rPr>
                <w:b/>
                <w:color w:val="auto"/>
                <w:lang w:val="uk-UA"/>
              </w:rPr>
              <w:t xml:space="preserve">магістрів  </w:t>
            </w:r>
          </w:p>
        </w:tc>
      </w:tr>
      <w:tr w:rsidR="00027E46" w:rsidRPr="005A4562" w:rsidTr="00584C5B">
        <w:trPr>
          <w:trHeight w:val="420"/>
        </w:trPr>
        <w:tc>
          <w:tcPr>
            <w:tcW w:w="2392" w:type="dxa"/>
            <w:vMerge/>
            <w:vAlign w:val="center"/>
          </w:tcPr>
          <w:p w:rsidR="00027E46" w:rsidRPr="005A4562" w:rsidRDefault="00027E46" w:rsidP="005A4562">
            <w:pPr>
              <w:pStyle w:val="Default"/>
              <w:jc w:val="both"/>
              <w:rPr>
                <w:color w:val="auto"/>
                <w:lang w:val="uk-UA"/>
              </w:rPr>
            </w:pPr>
          </w:p>
        </w:tc>
        <w:tc>
          <w:tcPr>
            <w:tcW w:w="2393" w:type="dxa"/>
            <w:vAlign w:val="center"/>
          </w:tcPr>
          <w:p w:rsidR="00027E46" w:rsidRPr="005A4562" w:rsidRDefault="00027E46" w:rsidP="005A4562">
            <w:pPr>
              <w:pStyle w:val="Default"/>
              <w:jc w:val="center"/>
              <w:rPr>
                <w:color w:val="auto"/>
                <w:lang w:val="uk-UA"/>
              </w:rPr>
            </w:pPr>
            <w:r w:rsidRPr="005A4562">
              <w:rPr>
                <w:color w:val="auto"/>
                <w:lang w:val="uk-UA"/>
              </w:rPr>
              <w:t xml:space="preserve">Низький </w:t>
            </w:r>
          </w:p>
        </w:tc>
        <w:tc>
          <w:tcPr>
            <w:tcW w:w="2393" w:type="dxa"/>
            <w:vAlign w:val="center"/>
          </w:tcPr>
          <w:p w:rsidR="00027E46" w:rsidRPr="005A4562" w:rsidRDefault="00027E46" w:rsidP="005A4562">
            <w:pPr>
              <w:pStyle w:val="Default"/>
              <w:jc w:val="center"/>
              <w:rPr>
                <w:color w:val="auto"/>
                <w:lang w:val="uk-UA"/>
              </w:rPr>
            </w:pPr>
            <w:r w:rsidRPr="005A4562">
              <w:rPr>
                <w:color w:val="auto"/>
                <w:lang w:val="uk-UA"/>
              </w:rPr>
              <w:t xml:space="preserve">Середній </w:t>
            </w:r>
          </w:p>
        </w:tc>
        <w:tc>
          <w:tcPr>
            <w:tcW w:w="2393" w:type="dxa"/>
            <w:vAlign w:val="center"/>
          </w:tcPr>
          <w:p w:rsidR="00027E46" w:rsidRPr="005A4562" w:rsidRDefault="00027E46" w:rsidP="005A4562">
            <w:pPr>
              <w:pStyle w:val="Default"/>
              <w:jc w:val="center"/>
              <w:rPr>
                <w:color w:val="auto"/>
                <w:lang w:val="uk-UA"/>
              </w:rPr>
            </w:pPr>
            <w:r w:rsidRPr="005A4562">
              <w:rPr>
                <w:color w:val="auto"/>
                <w:lang w:val="uk-UA"/>
              </w:rPr>
              <w:t xml:space="preserve">Високий </w:t>
            </w:r>
          </w:p>
        </w:tc>
      </w:tr>
      <w:tr w:rsidR="00027E46" w:rsidRPr="005A4562" w:rsidTr="00584C5B">
        <w:tc>
          <w:tcPr>
            <w:tcW w:w="2392" w:type="dxa"/>
            <w:vAlign w:val="center"/>
          </w:tcPr>
          <w:p w:rsidR="00027E46" w:rsidRPr="005A4562" w:rsidRDefault="00027E46" w:rsidP="005A4562">
            <w:pPr>
              <w:pStyle w:val="Default"/>
              <w:rPr>
                <w:color w:val="auto"/>
                <w:lang w:val="uk-UA"/>
              </w:rPr>
            </w:pPr>
            <w:r w:rsidRPr="005A4562">
              <w:rPr>
                <w:color w:val="auto"/>
                <w:lang w:val="uk-UA"/>
              </w:rPr>
              <w:t>Результат (%)</w:t>
            </w:r>
          </w:p>
        </w:tc>
        <w:tc>
          <w:tcPr>
            <w:tcW w:w="2393" w:type="dxa"/>
            <w:vAlign w:val="center"/>
          </w:tcPr>
          <w:p w:rsidR="00027E46" w:rsidRPr="005A4562" w:rsidRDefault="005A4562" w:rsidP="005A4562">
            <w:pPr>
              <w:pStyle w:val="Default"/>
              <w:rPr>
                <w:color w:val="auto"/>
                <w:lang w:val="uk-UA"/>
              </w:rPr>
            </w:pPr>
            <w:r>
              <w:rPr>
                <w:color w:val="auto"/>
                <w:lang w:val="uk-UA"/>
              </w:rPr>
              <w:t>31,</w:t>
            </w:r>
            <w:r w:rsidR="00F457A1" w:rsidRPr="005A4562">
              <w:rPr>
                <w:color w:val="auto"/>
                <w:lang w:val="uk-UA"/>
              </w:rPr>
              <w:t xml:space="preserve">2 </w:t>
            </w:r>
            <w:r w:rsidR="00027E46" w:rsidRPr="005A4562">
              <w:rPr>
                <w:color w:val="auto"/>
                <w:lang w:val="uk-UA"/>
              </w:rPr>
              <w:t>%</w:t>
            </w:r>
          </w:p>
        </w:tc>
        <w:tc>
          <w:tcPr>
            <w:tcW w:w="2393" w:type="dxa"/>
            <w:vAlign w:val="center"/>
          </w:tcPr>
          <w:p w:rsidR="00027E46" w:rsidRPr="005A4562" w:rsidRDefault="00923815" w:rsidP="005A4562">
            <w:pPr>
              <w:pStyle w:val="Default"/>
              <w:rPr>
                <w:color w:val="auto"/>
                <w:lang w:val="uk-UA"/>
              </w:rPr>
            </w:pPr>
            <w:r w:rsidRPr="005A4562">
              <w:rPr>
                <w:color w:val="auto"/>
                <w:lang w:val="uk-UA"/>
              </w:rPr>
              <w:t xml:space="preserve">50 </w:t>
            </w:r>
            <w:r w:rsidR="00027E46" w:rsidRPr="005A4562">
              <w:rPr>
                <w:color w:val="auto"/>
                <w:lang w:val="uk-UA"/>
              </w:rPr>
              <w:t xml:space="preserve"> %</w:t>
            </w:r>
          </w:p>
        </w:tc>
        <w:tc>
          <w:tcPr>
            <w:tcW w:w="2393" w:type="dxa"/>
            <w:vAlign w:val="center"/>
          </w:tcPr>
          <w:p w:rsidR="00027E46" w:rsidRPr="005A4562" w:rsidRDefault="005A4562" w:rsidP="005A4562">
            <w:pPr>
              <w:pStyle w:val="Default"/>
              <w:rPr>
                <w:color w:val="auto"/>
                <w:lang w:val="uk-UA"/>
              </w:rPr>
            </w:pPr>
            <w:r>
              <w:rPr>
                <w:color w:val="auto"/>
                <w:lang w:val="uk-UA"/>
              </w:rPr>
              <w:t>18,</w:t>
            </w:r>
            <w:r w:rsidR="00F457A1" w:rsidRPr="005A4562">
              <w:rPr>
                <w:color w:val="auto"/>
                <w:lang w:val="uk-UA"/>
              </w:rPr>
              <w:t xml:space="preserve">8 </w:t>
            </w:r>
            <w:r w:rsidR="00027E46" w:rsidRPr="005A4562">
              <w:rPr>
                <w:color w:val="auto"/>
                <w:lang w:val="uk-UA"/>
              </w:rPr>
              <w:t xml:space="preserve">  %</w:t>
            </w:r>
          </w:p>
        </w:tc>
      </w:tr>
    </w:tbl>
    <w:p w:rsidR="00B26A92" w:rsidRDefault="00B26A92" w:rsidP="001403E9">
      <w:pPr>
        <w:spacing w:after="0" w:line="360" w:lineRule="auto"/>
        <w:ind w:firstLine="709"/>
        <w:jc w:val="both"/>
        <w:rPr>
          <w:rFonts w:ascii="Times New Roman" w:hAnsi="Times New Roman"/>
          <w:sz w:val="28"/>
          <w:szCs w:val="28"/>
          <w:lang w:val="uk-UA"/>
        </w:rPr>
      </w:pPr>
      <w:r w:rsidRPr="00B26A92">
        <w:rPr>
          <w:rFonts w:ascii="Times New Roman" w:hAnsi="Times New Roman"/>
          <w:sz w:val="28"/>
          <w:szCs w:val="28"/>
          <w:lang w:val="uk-UA"/>
        </w:rPr>
        <w:t xml:space="preserve">Зведені результати розподілу студентів </w:t>
      </w:r>
      <w:r w:rsidR="00ED68BC">
        <w:rPr>
          <w:rFonts w:ascii="Times New Roman" w:hAnsi="Times New Roman"/>
          <w:sz w:val="28"/>
          <w:szCs w:val="28"/>
          <w:lang w:val="uk-UA"/>
        </w:rPr>
        <w:t>за мотиваційним, когнітивним, діяльнісним</w:t>
      </w:r>
      <w:r w:rsidRPr="00B26A92">
        <w:rPr>
          <w:rFonts w:ascii="Times New Roman" w:hAnsi="Times New Roman"/>
          <w:sz w:val="28"/>
          <w:szCs w:val="28"/>
          <w:lang w:val="uk-UA"/>
        </w:rPr>
        <w:t>, рефлексивно-оцінним критеріям</w:t>
      </w:r>
      <w:r w:rsidR="00ED68BC">
        <w:rPr>
          <w:rFonts w:ascii="Times New Roman" w:hAnsi="Times New Roman"/>
          <w:sz w:val="28"/>
          <w:szCs w:val="28"/>
          <w:lang w:val="uk-UA"/>
        </w:rPr>
        <w:t>и</w:t>
      </w:r>
      <w:r w:rsidRPr="00B26A92">
        <w:rPr>
          <w:rFonts w:ascii="Times New Roman" w:hAnsi="Times New Roman"/>
          <w:sz w:val="28"/>
          <w:szCs w:val="28"/>
          <w:lang w:val="uk-UA"/>
        </w:rPr>
        <w:t xml:space="preserve"> і трьом</w:t>
      </w:r>
      <w:r w:rsidR="008F15C5">
        <w:rPr>
          <w:rFonts w:ascii="Times New Roman" w:hAnsi="Times New Roman"/>
          <w:sz w:val="28"/>
          <w:szCs w:val="28"/>
          <w:lang w:val="uk-UA"/>
        </w:rPr>
        <w:t>а</w:t>
      </w:r>
      <w:r w:rsidRPr="00B26A92">
        <w:rPr>
          <w:rFonts w:ascii="Times New Roman" w:hAnsi="Times New Roman"/>
          <w:sz w:val="28"/>
          <w:szCs w:val="28"/>
          <w:lang w:val="uk-UA"/>
        </w:rPr>
        <w:t xml:space="preserve"> прогнозовани</w:t>
      </w:r>
      <w:r w:rsidR="001A0D19">
        <w:rPr>
          <w:rFonts w:ascii="Times New Roman" w:hAnsi="Times New Roman"/>
          <w:sz w:val="28"/>
          <w:szCs w:val="28"/>
          <w:lang w:val="uk-UA"/>
        </w:rPr>
        <w:t>м</w:t>
      </w:r>
      <w:r w:rsidR="008F15C5">
        <w:rPr>
          <w:rFonts w:ascii="Times New Roman" w:hAnsi="Times New Roman"/>
          <w:sz w:val="28"/>
          <w:szCs w:val="28"/>
          <w:lang w:val="uk-UA"/>
        </w:rPr>
        <w:t>и</w:t>
      </w:r>
      <w:r w:rsidR="001A0D19">
        <w:rPr>
          <w:rFonts w:ascii="Times New Roman" w:hAnsi="Times New Roman"/>
          <w:sz w:val="28"/>
          <w:szCs w:val="28"/>
          <w:lang w:val="uk-UA"/>
        </w:rPr>
        <w:t xml:space="preserve"> рівням</w:t>
      </w:r>
      <w:r w:rsidR="008F15C5">
        <w:rPr>
          <w:rFonts w:ascii="Times New Roman" w:hAnsi="Times New Roman"/>
          <w:sz w:val="28"/>
          <w:szCs w:val="28"/>
          <w:lang w:val="uk-UA"/>
        </w:rPr>
        <w:t>и</w:t>
      </w:r>
      <w:r w:rsidR="001A0D19">
        <w:rPr>
          <w:rFonts w:ascii="Times New Roman" w:hAnsi="Times New Roman"/>
          <w:sz w:val="28"/>
          <w:szCs w:val="28"/>
          <w:lang w:val="uk-UA"/>
        </w:rPr>
        <w:t xml:space="preserve"> сформованості кар'єрної</w:t>
      </w:r>
      <w:r w:rsidRPr="00B26A92">
        <w:rPr>
          <w:rFonts w:ascii="Times New Roman" w:hAnsi="Times New Roman"/>
          <w:sz w:val="28"/>
          <w:szCs w:val="28"/>
          <w:lang w:val="uk-UA"/>
        </w:rPr>
        <w:t xml:space="preserve"> компетент</w:t>
      </w:r>
      <w:r w:rsidR="00ED68BC">
        <w:rPr>
          <w:rFonts w:ascii="Times New Roman" w:hAnsi="Times New Roman"/>
          <w:sz w:val="28"/>
          <w:szCs w:val="28"/>
          <w:lang w:val="uk-UA"/>
        </w:rPr>
        <w:t xml:space="preserve">ності </w:t>
      </w:r>
      <w:r w:rsidR="001403E9">
        <w:rPr>
          <w:rFonts w:ascii="Times New Roman" w:hAnsi="Times New Roman"/>
          <w:sz w:val="28"/>
          <w:szCs w:val="28"/>
          <w:lang w:val="uk-UA"/>
        </w:rPr>
        <w:t>подані у таблиці 3.7</w:t>
      </w:r>
      <w:r w:rsidR="001A0D19">
        <w:rPr>
          <w:rFonts w:ascii="Times New Roman" w:hAnsi="Times New Roman"/>
          <w:sz w:val="28"/>
          <w:szCs w:val="28"/>
          <w:lang w:val="uk-UA"/>
        </w:rPr>
        <w:t xml:space="preserve">. </w:t>
      </w:r>
      <w:r w:rsidR="006965E2" w:rsidRPr="006965E2">
        <w:rPr>
          <w:rFonts w:ascii="Times New Roman" w:hAnsi="Times New Roman"/>
          <w:sz w:val="28"/>
          <w:szCs w:val="28"/>
          <w:lang w:val="uk-UA"/>
        </w:rPr>
        <w:t>Кількісн</w:t>
      </w:r>
      <w:r w:rsidR="006965E2">
        <w:rPr>
          <w:rFonts w:ascii="Times New Roman" w:hAnsi="Times New Roman"/>
          <w:sz w:val="28"/>
          <w:szCs w:val="28"/>
          <w:lang w:val="uk-UA"/>
        </w:rPr>
        <w:t xml:space="preserve">а оцінка проводилася при врахуванні </w:t>
      </w:r>
      <w:r w:rsidR="008F15C5">
        <w:rPr>
          <w:rFonts w:ascii="Times New Roman" w:hAnsi="Times New Roman"/>
          <w:sz w:val="28"/>
          <w:szCs w:val="28"/>
          <w:lang w:val="uk-UA"/>
        </w:rPr>
        <w:t>однакової ваги</w:t>
      </w:r>
      <w:r w:rsidR="006965E2" w:rsidRPr="006965E2">
        <w:rPr>
          <w:rFonts w:ascii="Times New Roman" w:hAnsi="Times New Roman"/>
          <w:sz w:val="28"/>
          <w:szCs w:val="28"/>
          <w:lang w:val="uk-UA"/>
        </w:rPr>
        <w:t xml:space="preserve"> кожного вимірюваного показника </w:t>
      </w:r>
      <w:r w:rsidR="008F15C5">
        <w:rPr>
          <w:rFonts w:ascii="Times New Roman" w:hAnsi="Times New Roman"/>
          <w:sz w:val="28"/>
          <w:szCs w:val="28"/>
          <w:lang w:val="uk-UA"/>
        </w:rPr>
        <w:t xml:space="preserve">серед  рівнів </w:t>
      </w:r>
      <w:r w:rsidR="006965E2">
        <w:rPr>
          <w:rFonts w:ascii="Times New Roman" w:hAnsi="Times New Roman"/>
          <w:sz w:val="28"/>
          <w:szCs w:val="28"/>
          <w:lang w:val="uk-UA"/>
        </w:rPr>
        <w:t xml:space="preserve">сформованості </w:t>
      </w:r>
      <w:r w:rsidR="00801405">
        <w:rPr>
          <w:rFonts w:ascii="Times New Roman" w:hAnsi="Times New Roman"/>
          <w:sz w:val="28"/>
          <w:szCs w:val="28"/>
          <w:lang w:val="uk-UA"/>
        </w:rPr>
        <w:t xml:space="preserve">КК </w:t>
      </w:r>
      <w:r w:rsidR="005A23F3">
        <w:rPr>
          <w:rFonts w:ascii="Times New Roman" w:hAnsi="Times New Roman"/>
          <w:sz w:val="28"/>
          <w:szCs w:val="28"/>
          <w:lang w:val="uk-UA"/>
        </w:rPr>
        <w:t>майбутніх</w:t>
      </w:r>
      <w:r w:rsidR="006965E2">
        <w:rPr>
          <w:rFonts w:ascii="Times New Roman" w:hAnsi="Times New Roman"/>
          <w:sz w:val="28"/>
          <w:szCs w:val="28"/>
          <w:lang w:val="uk-UA"/>
        </w:rPr>
        <w:t xml:space="preserve"> менеджерів </w:t>
      </w:r>
      <w:r w:rsidR="006965E2" w:rsidRPr="006965E2">
        <w:rPr>
          <w:rFonts w:ascii="Times New Roman" w:hAnsi="Times New Roman"/>
          <w:sz w:val="28"/>
          <w:szCs w:val="28"/>
          <w:lang w:val="uk-UA"/>
        </w:rPr>
        <w:t>за відповідними критеріями сформованості даного інт</w:t>
      </w:r>
      <w:r w:rsidR="006965E2">
        <w:rPr>
          <w:rFonts w:ascii="Times New Roman" w:hAnsi="Times New Roman"/>
          <w:sz w:val="28"/>
          <w:szCs w:val="28"/>
          <w:lang w:val="uk-UA"/>
        </w:rPr>
        <w:t>егративного феномена</w:t>
      </w:r>
      <w:r w:rsidR="006965E2" w:rsidRPr="006965E2">
        <w:rPr>
          <w:rFonts w:ascii="Times New Roman" w:hAnsi="Times New Roman"/>
          <w:sz w:val="28"/>
          <w:szCs w:val="28"/>
          <w:lang w:val="uk-UA"/>
        </w:rPr>
        <w:t>.</w:t>
      </w:r>
    </w:p>
    <w:p w:rsidR="001A0D19" w:rsidRPr="00B6772A" w:rsidRDefault="001403E9" w:rsidP="001A0D19">
      <w:pPr>
        <w:pStyle w:val="Default"/>
        <w:spacing w:line="360" w:lineRule="auto"/>
        <w:ind w:firstLine="709"/>
        <w:jc w:val="right"/>
        <w:rPr>
          <w:rFonts w:eastAsia="Times New Roman"/>
          <w:b/>
          <w:color w:val="auto"/>
          <w:sz w:val="28"/>
          <w:szCs w:val="28"/>
          <w:lang w:val="uk-UA"/>
        </w:rPr>
      </w:pPr>
      <w:r>
        <w:rPr>
          <w:rFonts w:eastAsia="Times New Roman"/>
          <w:b/>
          <w:color w:val="auto"/>
          <w:sz w:val="28"/>
          <w:szCs w:val="28"/>
          <w:lang w:val="uk-UA"/>
        </w:rPr>
        <w:t>Таблиця 3.7</w:t>
      </w:r>
      <w:r w:rsidR="001A0D19" w:rsidRPr="00B6772A">
        <w:rPr>
          <w:rFonts w:eastAsia="Times New Roman"/>
          <w:b/>
          <w:color w:val="auto"/>
          <w:sz w:val="28"/>
          <w:szCs w:val="28"/>
          <w:lang w:val="uk-UA"/>
        </w:rPr>
        <w:t xml:space="preserve">. </w:t>
      </w:r>
    </w:p>
    <w:p w:rsidR="001A0D19" w:rsidRPr="00B6772A" w:rsidRDefault="001A0D19" w:rsidP="001A0D19">
      <w:pPr>
        <w:pStyle w:val="Default"/>
        <w:spacing w:line="360" w:lineRule="auto"/>
        <w:ind w:firstLine="709"/>
        <w:jc w:val="both"/>
        <w:rPr>
          <w:rFonts w:eastAsia="Times New Roman"/>
          <w:b/>
          <w:color w:val="auto"/>
          <w:sz w:val="28"/>
          <w:szCs w:val="28"/>
          <w:lang w:val="uk-UA"/>
        </w:rPr>
      </w:pPr>
      <w:r w:rsidRPr="00B6772A">
        <w:rPr>
          <w:rFonts w:eastAsia="Times New Roman"/>
          <w:b/>
          <w:color w:val="auto"/>
          <w:sz w:val="28"/>
          <w:szCs w:val="28"/>
          <w:lang w:val="uk-UA"/>
        </w:rPr>
        <w:t xml:space="preserve">Результати діагностування за </w:t>
      </w:r>
      <w:r w:rsidR="00245D51">
        <w:rPr>
          <w:rFonts w:eastAsia="Times New Roman"/>
          <w:b/>
          <w:color w:val="auto"/>
          <w:sz w:val="28"/>
          <w:szCs w:val="28"/>
          <w:lang w:val="uk-UA"/>
        </w:rPr>
        <w:t xml:space="preserve">рівнями та критеріями </w:t>
      </w:r>
      <w:r w:rsidR="00245D51" w:rsidRPr="00B6772A">
        <w:rPr>
          <w:rFonts w:eastAsia="Times New Roman"/>
          <w:b/>
          <w:color w:val="auto"/>
          <w:sz w:val="28"/>
          <w:szCs w:val="28"/>
          <w:lang w:val="uk-UA"/>
        </w:rPr>
        <w:t xml:space="preserve">кар’єрної компетентності </w:t>
      </w:r>
      <w:r w:rsidRPr="00B6772A">
        <w:rPr>
          <w:rFonts w:eastAsia="Times New Roman"/>
          <w:b/>
          <w:color w:val="auto"/>
          <w:sz w:val="28"/>
          <w:szCs w:val="28"/>
          <w:lang w:val="uk-UA"/>
        </w:rPr>
        <w:t>майбутніх управлінців (констатувальний етап)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6"/>
        <w:gridCol w:w="1870"/>
        <w:gridCol w:w="1201"/>
        <w:gridCol w:w="1492"/>
      </w:tblGrid>
      <w:tr w:rsidR="001A0D19" w:rsidRPr="006D227C" w:rsidTr="004F1095">
        <w:trPr>
          <w:trHeight w:val="540"/>
        </w:trPr>
        <w:tc>
          <w:tcPr>
            <w:tcW w:w="5326" w:type="dxa"/>
            <w:vMerge w:val="restart"/>
            <w:vAlign w:val="center"/>
          </w:tcPr>
          <w:p w:rsidR="001A0D19" w:rsidRPr="008F15C5" w:rsidRDefault="001A0D19" w:rsidP="006D227C">
            <w:pPr>
              <w:pStyle w:val="Default"/>
              <w:jc w:val="both"/>
              <w:rPr>
                <w:b/>
                <w:color w:val="auto"/>
                <w:lang w:val="uk-UA"/>
              </w:rPr>
            </w:pPr>
            <w:r w:rsidRPr="008F15C5">
              <w:rPr>
                <w:b/>
                <w:color w:val="auto"/>
                <w:lang w:val="uk-UA"/>
              </w:rPr>
              <w:t>Кількість досліджуваних</w:t>
            </w:r>
          </w:p>
          <w:p w:rsidR="00A73695" w:rsidRPr="008F15C5" w:rsidRDefault="00A73695" w:rsidP="006D227C">
            <w:pPr>
              <w:pStyle w:val="Default"/>
              <w:jc w:val="both"/>
              <w:rPr>
                <w:b/>
                <w:color w:val="auto"/>
                <w:lang w:val="uk-UA"/>
              </w:rPr>
            </w:pPr>
          </w:p>
        </w:tc>
        <w:tc>
          <w:tcPr>
            <w:tcW w:w="4563" w:type="dxa"/>
            <w:gridSpan w:val="3"/>
            <w:vAlign w:val="center"/>
          </w:tcPr>
          <w:p w:rsidR="004F1095" w:rsidRDefault="001A0D19" w:rsidP="00CF78AD">
            <w:pPr>
              <w:pStyle w:val="Default"/>
              <w:jc w:val="center"/>
              <w:rPr>
                <w:b/>
                <w:color w:val="auto"/>
                <w:lang w:val="uk-UA"/>
              </w:rPr>
            </w:pPr>
            <w:r w:rsidRPr="008F15C5">
              <w:rPr>
                <w:b/>
                <w:color w:val="auto"/>
                <w:lang w:val="uk-UA"/>
              </w:rPr>
              <w:t xml:space="preserve">Рівень сформованості </w:t>
            </w:r>
            <w:r w:rsidR="00CF78AD" w:rsidRPr="008F15C5">
              <w:rPr>
                <w:b/>
                <w:color w:val="auto"/>
                <w:lang w:val="uk-UA"/>
              </w:rPr>
              <w:t xml:space="preserve">КК </w:t>
            </w:r>
            <w:r w:rsidRPr="008F15C5">
              <w:rPr>
                <w:b/>
                <w:color w:val="auto"/>
                <w:lang w:val="uk-UA"/>
              </w:rPr>
              <w:t>магістрів</w:t>
            </w:r>
          </w:p>
          <w:p w:rsidR="001A0D19" w:rsidRPr="008F15C5" w:rsidRDefault="001A0D19" w:rsidP="00CF78AD">
            <w:pPr>
              <w:pStyle w:val="Default"/>
              <w:jc w:val="center"/>
              <w:rPr>
                <w:b/>
                <w:color w:val="auto"/>
                <w:lang w:val="uk-UA"/>
              </w:rPr>
            </w:pPr>
            <w:r w:rsidRPr="008F15C5">
              <w:rPr>
                <w:b/>
                <w:color w:val="auto"/>
                <w:lang w:val="uk-UA"/>
              </w:rPr>
              <w:t xml:space="preserve"> </w:t>
            </w:r>
            <w:r w:rsidR="00801405">
              <w:rPr>
                <w:b/>
                <w:color w:val="auto"/>
                <w:lang w:val="uk-UA"/>
              </w:rPr>
              <w:t>(у %)</w:t>
            </w:r>
            <w:r w:rsidRPr="008F15C5">
              <w:rPr>
                <w:b/>
                <w:color w:val="auto"/>
                <w:lang w:val="uk-UA"/>
              </w:rPr>
              <w:t xml:space="preserve"> </w:t>
            </w:r>
          </w:p>
        </w:tc>
      </w:tr>
      <w:tr w:rsidR="001A0D19" w:rsidRPr="006D227C" w:rsidTr="004F1095">
        <w:trPr>
          <w:trHeight w:val="420"/>
        </w:trPr>
        <w:tc>
          <w:tcPr>
            <w:tcW w:w="5326" w:type="dxa"/>
            <w:vMerge/>
            <w:vAlign w:val="center"/>
          </w:tcPr>
          <w:p w:rsidR="001A0D19" w:rsidRPr="008F15C5" w:rsidRDefault="001A0D19" w:rsidP="006D227C">
            <w:pPr>
              <w:pStyle w:val="Default"/>
              <w:jc w:val="both"/>
              <w:rPr>
                <w:b/>
                <w:color w:val="auto"/>
                <w:lang w:val="uk-UA"/>
              </w:rPr>
            </w:pPr>
          </w:p>
        </w:tc>
        <w:tc>
          <w:tcPr>
            <w:tcW w:w="1870" w:type="dxa"/>
            <w:vAlign w:val="center"/>
          </w:tcPr>
          <w:p w:rsidR="001A0D19" w:rsidRPr="008F15C5" w:rsidRDefault="001A0D19" w:rsidP="006D227C">
            <w:pPr>
              <w:pStyle w:val="Default"/>
              <w:jc w:val="center"/>
              <w:rPr>
                <w:b/>
                <w:color w:val="auto"/>
                <w:lang w:val="uk-UA"/>
              </w:rPr>
            </w:pPr>
            <w:r w:rsidRPr="008F15C5">
              <w:rPr>
                <w:b/>
                <w:color w:val="auto"/>
                <w:lang w:val="uk-UA"/>
              </w:rPr>
              <w:t xml:space="preserve">Низький </w:t>
            </w:r>
          </w:p>
        </w:tc>
        <w:tc>
          <w:tcPr>
            <w:tcW w:w="1201" w:type="dxa"/>
            <w:vAlign w:val="center"/>
          </w:tcPr>
          <w:p w:rsidR="001A0D19" w:rsidRPr="008F15C5" w:rsidRDefault="001A0D19" w:rsidP="006D227C">
            <w:pPr>
              <w:pStyle w:val="Default"/>
              <w:jc w:val="center"/>
              <w:rPr>
                <w:b/>
                <w:color w:val="auto"/>
                <w:lang w:val="uk-UA"/>
              </w:rPr>
            </w:pPr>
            <w:r w:rsidRPr="008F15C5">
              <w:rPr>
                <w:b/>
                <w:color w:val="auto"/>
                <w:lang w:val="uk-UA"/>
              </w:rPr>
              <w:t xml:space="preserve">Середній </w:t>
            </w:r>
          </w:p>
        </w:tc>
        <w:tc>
          <w:tcPr>
            <w:tcW w:w="1492" w:type="dxa"/>
            <w:vAlign w:val="center"/>
          </w:tcPr>
          <w:p w:rsidR="001A0D19" w:rsidRPr="008F15C5" w:rsidRDefault="001A0D19" w:rsidP="006D227C">
            <w:pPr>
              <w:pStyle w:val="Default"/>
              <w:jc w:val="center"/>
              <w:rPr>
                <w:b/>
                <w:color w:val="auto"/>
                <w:lang w:val="uk-UA"/>
              </w:rPr>
            </w:pPr>
            <w:r w:rsidRPr="008F15C5">
              <w:rPr>
                <w:b/>
                <w:color w:val="auto"/>
                <w:lang w:val="uk-UA"/>
              </w:rPr>
              <w:t xml:space="preserve">Високий </w:t>
            </w:r>
          </w:p>
        </w:tc>
      </w:tr>
      <w:tr w:rsidR="00A1586B" w:rsidRPr="006D227C" w:rsidTr="004F1095">
        <w:tc>
          <w:tcPr>
            <w:tcW w:w="5326" w:type="dxa"/>
            <w:vAlign w:val="center"/>
          </w:tcPr>
          <w:p w:rsidR="00A1586B" w:rsidRPr="006D227C" w:rsidRDefault="006D227C" w:rsidP="006D227C">
            <w:pPr>
              <w:pStyle w:val="Default"/>
              <w:rPr>
                <w:color w:val="auto"/>
                <w:lang w:val="uk-UA"/>
              </w:rPr>
            </w:pPr>
            <w:r w:rsidRPr="006D227C">
              <w:rPr>
                <w:color w:val="auto"/>
                <w:lang w:val="uk-UA"/>
              </w:rPr>
              <w:t>Рівень сформованості мотиваційного  компонента</w:t>
            </w:r>
          </w:p>
        </w:tc>
        <w:tc>
          <w:tcPr>
            <w:tcW w:w="1870" w:type="dxa"/>
            <w:vAlign w:val="center"/>
          </w:tcPr>
          <w:p w:rsidR="00A1586B" w:rsidRPr="006D227C" w:rsidRDefault="008C76AE" w:rsidP="008C76AE">
            <w:pPr>
              <w:pStyle w:val="Default"/>
              <w:rPr>
                <w:color w:val="auto"/>
                <w:lang w:val="uk-UA"/>
              </w:rPr>
            </w:pPr>
            <w:r>
              <w:rPr>
                <w:color w:val="auto"/>
                <w:lang w:val="uk-UA"/>
              </w:rPr>
              <w:t>43,7</w:t>
            </w:r>
            <w:r>
              <w:rPr>
                <w:color w:val="auto"/>
                <w:lang w:val="uk-UA"/>
              </w:rPr>
              <w:tab/>
            </w:r>
          </w:p>
        </w:tc>
        <w:tc>
          <w:tcPr>
            <w:tcW w:w="1201" w:type="dxa"/>
            <w:vAlign w:val="center"/>
          </w:tcPr>
          <w:p w:rsidR="00A1586B" w:rsidRPr="006D227C" w:rsidRDefault="008C76AE" w:rsidP="008C76AE">
            <w:pPr>
              <w:pStyle w:val="Default"/>
              <w:rPr>
                <w:color w:val="auto"/>
                <w:lang w:val="uk-UA"/>
              </w:rPr>
            </w:pPr>
            <w:r>
              <w:rPr>
                <w:color w:val="auto"/>
                <w:lang w:val="uk-UA"/>
              </w:rPr>
              <w:t>37,5</w:t>
            </w:r>
            <w:r>
              <w:rPr>
                <w:color w:val="auto"/>
                <w:lang w:val="uk-UA"/>
              </w:rPr>
              <w:tab/>
            </w:r>
          </w:p>
        </w:tc>
        <w:tc>
          <w:tcPr>
            <w:tcW w:w="1492" w:type="dxa"/>
            <w:vAlign w:val="center"/>
          </w:tcPr>
          <w:p w:rsidR="00A1586B" w:rsidRPr="006D227C" w:rsidRDefault="008C76AE" w:rsidP="006D227C">
            <w:pPr>
              <w:pStyle w:val="Default"/>
              <w:rPr>
                <w:color w:val="auto"/>
                <w:lang w:val="uk-UA"/>
              </w:rPr>
            </w:pPr>
            <w:r>
              <w:rPr>
                <w:color w:val="auto"/>
                <w:lang w:val="uk-UA"/>
              </w:rPr>
              <w:t>18,8</w:t>
            </w:r>
          </w:p>
        </w:tc>
      </w:tr>
      <w:tr w:rsidR="00A1586B" w:rsidRPr="006D227C" w:rsidTr="004F1095">
        <w:tc>
          <w:tcPr>
            <w:tcW w:w="5326" w:type="dxa"/>
            <w:vAlign w:val="center"/>
          </w:tcPr>
          <w:p w:rsidR="00A1586B" w:rsidRPr="006D227C" w:rsidRDefault="006D227C" w:rsidP="006D227C">
            <w:pPr>
              <w:pStyle w:val="Default"/>
              <w:rPr>
                <w:color w:val="auto"/>
                <w:lang w:val="uk-UA"/>
              </w:rPr>
            </w:pPr>
            <w:r w:rsidRPr="006D227C">
              <w:rPr>
                <w:color w:val="auto"/>
                <w:lang w:val="uk-UA"/>
              </w:rPr>
              <w:t>Рівень сформованості когнітивного компонента</w:t>
            </w:r>
          </w:p>
        </w:tc>
        <w:tc>
          <w:tcPr>
            <w:tcW w:w="1870" w:type="dxa"/>
            <w:vAlign w:val="center"/>
          </w:tcPr>
          <w:p w:rsidR="00A1586B" w:rsidRPr="006D227C" w:rsidRDefault="00B42825" w:rsidP="00B42825">
            <w:pPr>
              <w:pStyle w:val="Default"/>
              <w:rPr>
                <w:color w:val="auto"/>
                <w:lang w:val="uk-UA"/>
              </w:rPr>
            </w:pPr>
            <w:r>
              <w:rPr>
                <w:color w:val="auto"/>
                <w:lang w:val="uk-UA"/>
              </w:rPr>
              <w:t>43,7</w:t>
            </w:r>
            <w:r>
              <w:rPr>
                <w:color w:val="auto"/>
                <w:lang w:val="uk-UA"/>
              </w:rPr>
              <w:tab/>
            </w:r>
            <w:r>
              <w:rPr>
                <w:color w:val="auto"/>
                <w:lang w:val="uk-UA"/>
              </w:rPr>
              <w:tab/>
              <w:t xml:space="preserve"> </w:t>
            </w:r>
          </w:p>
        </w:tc>
        <w:tc>
          <w:tcPr>
            <w:tcW w:w="1201" w:type="dxa"/>
            <w:vAlign w:val="center"/>
          </w:tcPr>
          <w:p w:rsidR="00A1586B" w:rsidRPr="006D227C" w:rsidRDefault="00B42825" w:rsidP="006D227C">
            <w:pPr>
              <w:pStyle w:val="Default"/>
              <w:rPr>
                <w:color w:val="auto"/>
                <w:lang w:val="uk-UA"/>
              </w:rPr>
            </w:pPr>
            <w:r>
              <w:rPr>
                <w:color w:val="auto"/>
                <w:lang w:val="uk-UA"/>
              </w:rPr>
              <w:t>50</w:t>
            </w:r>
          </w:p>
        </w:tc>
        <w:tc>
          <w:tcPr>
            <w:tcW w:w="1492" w:type="dxa"/>
            <w:vAlign w:val="center"/>
          </w:tcPr>
          <w:p w:rsidR="00A1586B" w:rsidRPr="006D227C" w:rsidRDefault="00A1586B" w:rsidP="006D227C">
            <w:pPr>
              <w:pStyle w:val="Default"/>
              <w:rPr>
                <w:color w:val="auto"/>
                <w:lang w:val="uk-UA"/>
              </w:rPr>
            </w:pPr>
            <w:r w:rsidRPr="006D227C">
              <w:rPr>
                <w:color w:val="auto"/>
                <w:lang w:val="uk-UA"/>
              </w:rPr>
              <w:t xml:space="preserve"> </w:t>
            </w:r>
            <w:r w:rsidR="00B42825">
              <w:rPr>
                <w:color w:val="auto"/>
                <w:lang w:val="uk-UA"/>
              </w:rPr>
              <w:t>6,7</w:t>
            </w:r>
          </w:p>
        </w:tc>
      </w:tr>
      <w:tr w:rsidR="001A0D19" w:rsidRPr="006D227C" w:rsidTr="004F1095">
        <w:tc>
          <w:tcPr>
            <w:tcW w:w="5326" w:type="dxa"/>
            <w:vAlign w:val="center"/>
          </w:tcPr>
          <w:p w:rsidR="001A0D19" w:rsidRPr="006D227C" w:rsidRDefault="00C61A12" w:rsidP="006D227C">
            <w:pPr>
              <w:pStyle w:val="Default"/>
              <w:rPr>
                <w:color w:val="auto"/>
                <w:lang w:val="uk-UA"/>
              </w:rPr>
            </w:pPr>
            <w:r w:rsidRPr="006D227C">
              <w:rPr>
                <w:color w:val="auto"/>
                <w:lang w:val="uk-UA"/>
              </w:rPr>
              <w:t xml:space="preserve">Рівень сформованості діяльнісного компонента </w:t>
            </w:r>
          </w:p>
        </w:tc>
        <w:tc>
          <w:tcPr>
            <w:tcW w:w="1870" w:type="dxa"/>
            <w:vAlign w:val="center"/>
          </w:tcPr>
          <w:p w:rsidR="001A0D19" w:rsidRPr="006D227C" w:rsidRDefault="00095E65" w:rsidP="00095E65">
            <w:pPr>
              <w:pStyle w:val="Default"/>
              <w:rPr>
                <w:color w:val="auto"/>
                <w:lang w:val="uk-UA"/>
              </w:rPr>
            </w:pPr>
            <w:r w:rsidRPr="00095E65">
              <w:rPr>
                <w:color w:val="auto"/>
                <w:lang w:val="uk-UA"/>
              </w:rPr>
              <w:t>29, 4</w:t>
            </w:r>
            <w:r w:rsidRPr="00095E65">
              <w:rPr>
                <w:color w:val="auto"/>
                <w:lang w:val="uk-UA"/>
              </w:rPr>
              <w:tab/>
            </w:r>
          </w:p>
        </w:tc>
        <w:tc>
          <w:tcPr>
            <w:tcW w:w="1201" w:type="dxa"/>
            <w:vAlign w:val="center"/>
          </w:tcPr>
          <w:p w:rsidR="001A0D19" w:rsidRPr="006D227C" w:rsidRDefault="00095E65" w:rsidP="006D227C">
            <w:pPr>
              <w:pStyle w:val="Default"/>
              <w:rPr>
                <w:color w:val="auto"/>
                <w:lang w:val="uk-UA"/>
              </w:rPr>
            </w:pPr>
            <w:r w:rsidRPr="00095E65">
              <w:rPr>
                <w:color w:val="auto"/>
                <w:lang w:val="uk-UA"/>
              </w:rPr>
              <w:t>48, 6</w:t>
            </w:r>
            <w:r w:rsidRPr="00095E65">
              <w:rPr>
                <w:color w:val="auto"/>
                <w:lang w:val="uk-UA"/>
              </w:rPr>
              <w:tab/>
            </w:r>
          </w:p>
        </w:tc>
        <w:tc>
          <w:tcPr>
            <w:tcW w:w="1492" w:type="dxa"/>
            <w:vAlign w:val="center"/>
          </w:tcPr>
          <w:p w:rsidR="001A0D19" w:rsidRPr="006D227C" w:rsidRDefault="008A0EE8" w:rsidP="006D227C">
            <w:pPr>
              <w:pStyle w:val="Default"/>
              <w:rPr>
                <w:color w:val="auto"/>
                <w:lang w:val="uk-UA"/>
              </w:rPr>
            </w:pPr>
            <w:r>
              <w:rPr>
                <w:color w:val="auto"/>
                <w:lang w:val="uk-UA"/>
              </w:rPr>
              <w:t>21,</w:t>
            </w:r>
            <w:r w:rsidR="00095E65" w:rsidRPr="00095E65">
              <w:rPr>
                <w:color w:val="auto"/>
                <w:lang w:val="uk-UA"/>
              </w:rPr>
              <w:t>8</w:t>
            </w:r>
          </w:p>
        </w:tc>
      </w:tr>
      <w:tr w:rsidR="001A0D19" w:rsidRPr="006D227C" w:rsidTr="004F1095">
        <w:tc>
          <w:tcPr>
            <w:tcW w:w="5326" w:type="dxa"/>
            <w:vAlign w:val="center"/>
          </w:tcPr>
          <w:p w:rsidR="001A0D19" w:rsidRPr="006D227C" w:rsidRDefault="00D15608" w:rsidP="00801405">
            <w:pPr>
              <w:pStyle w:val="Default"/>
              <w:rPr>
                <w:color w:val="auto"/>
                <w:lang w:val="uk-UA"/>
              </w:rPr>
            </w:pPr>
            <w:r w:rsidRPr="006D227C">
              <w:rPr>
                <w:color w:val="auto"/>
                <w:lang w:val="uk-UA"/>
              </w:rPr>
              <w:t xml:space="preserve">Рівень сформованості </w:t>
            </w:r>
            <w:r w:rsidR="00C61A12" w:rsidRPr="006D227C">
              <w:rPr>
                <w:color w:val="auto"/>
                <w:lang w:val="uk-UA"/>
              </w:rPr>
              <w:t xml:space="preserve">рефлексивно-оцінного </w:t>
            </w:r>
            <w:r w:rsidR="00AD73B5" w:rsidRPr="006D227C">
              <w:rPr>
                <w:color w:val="auto"/>
                <w:lang w:val="uk-UA"/>
              </w:rPr>
              <w:t xml:space="preserve">компонента </w:t>
            </w:r>
          </w:p>
        </w:tc>
        <w:tc>
          <w:tcPr>
            <w:tcW w:w="1870" w:type="dxa"/>
            <w:vAlign w:val="center"/>
          </w:tcPr>
          <w:p w:rsidR="001A0D19" w:rsidRPr="006D227C" w:rsidRDefault="008A0EE8" w:rsidP="006D227C">
            <w:pPr>
              <w:pStyle w:val="Default"/>
              <w:rPr>
                <w:color w:val="auto"/>
                <w:lang w:val="uk-UA"/>
              </w:rPr>
            </w:pPr>
            <w:r>
              <w:rPr>
                <w:color w:val="auto"/>
                <w:lang w:val="uk-UA"/>
              </w:rPr>
              <w:t>31, 2</w:t>
            </w:r>
          </w:p>
        </w:tc>
        <w:tc>
          <w:tcPr>
            <w:tcW w:w="1201" w:type="dxa"/>
            <w:vAlign w:val="center"/>
          </w:tcPr>
          <w:p w:rsidR="001A0D19" w:rsidRPr="006D227C" w:rsidRDefault="008A0EE8" w:rsidP="006D227C">
            <w:pPr>
              <w:pStyle w:val="Default"/>
              <w:rPr>
                <w:color w:val="auto"/>
                <w:lang w:val="uk-UA"/>
              </w:rPr>
            </w:pPr>
            <w:r>
              <w:rPr>
                <w:color w:val="auto"/>
                <w:lang w:val="uk-UA"/>
              </w:rPr>
              <w:t xml:space="preserve">50 </w:t>
            </w:r>
          </w:p>
        </w:tc>
        <w:tc>
          <w:tcPr>
            <w:tcW w:w="1492" w:type="dxa"/>
            <w:vAlign w:val="center"/>
          </w:tcPr>
          <w:p w:rsidR="001A0D19" w:rsidRPr="006D227C" w:rsidRDefault="008A0EE8" w:rsidP="00095E65">
            <w:pPr>
              <w:pStyle w:val="Default"/>
              <w:rPr>
                <w:color w:val="auto"/>
                <w:lang w:val="uk-UA"/>
              </w:rPr>
            </w:pPr>
            <w:r>
              <w:rPr>
                <w:color w:val="auto"/>
                <w:lang w:val="uk-UA"/>
              </w:rPr>
              <w:t>18,</w:t>
            </w:r>
            <w:r w:rsidR="004F3304">
              <w:rPr>
                <w:color w:val="auto"/>
                <w:lang w:val="uk-UA"/>
              </w:rPr>
              <w:t xml:space="preserve">8  </w:t>
            </w:r>
          </w:p>
        </w:tc>
      </w:tr>
      <w:tr w:rsidR="00EB275F" w:rsidRPr="008F15C5" w:rsidTr="004F1095">
        <w:tc>
          <w:tcPr>
            <w:tcW w:w="5326" w:type="dxa"/>
            <w:vAlign w:val="center"/>
          </w:tcPr>
          <w:p w:rsidR="00EB275F" w:rsidRPr="008F15C5" w:rsidRDefault="00EB275F" w:rsidP="006D227C">
            <w:pPr>
              <w:pStyle w:val="Default"/>
              <w:rPr>
                <w:b/>
                <w:color w:val="auto"/>
                <w:lang w:val="uk-UA"/>
              </w:rPr>
            </w:pPr>
            <w:r w:rsidRPr="008F15C5">
              <w:rPr>
                <w:b/>
                <w:color w:val="auto"/>
                <w:lang w:val="uk-UA"/>
              </w:rPr>
              <w:t xml:space="preserve">Узагальнене значення </w:t>
            </w:r>
          </w:p>
        </w:tc>
        <w:tc>
          <w:tcPr>
            <w:tcW w:w="1870" w:type="dxa"/>
            <w:vAlign w:val="center"/>
          </w:tcPr>
          <w:p w:rsidR="00EB275F" w:rsidRPr="008F15C5" w:rsidRDefault="00A819A5" w:rsidP="006D227C">
            <w:pPr>
              <w:pStyle w:val="Default"/>
              <w:rPr>
                <w:b/>
                <w:color w:val="auto"/>
                <w:lang w:val="uk-UA"/>
              </w:rPr>
            </w:pPr>
            <w:r w:rsidRPr="008F15C5">
              <w:rPr>
                <w:b/>
                <w:color w:val="auto"/>
                <w:lang w:val="uk-UA"/>
              </w:rPr>
              <w:t>37</w:t>
            </w:r>
          </w:p>
        </w:tc>
        <w:tc>
          <w:tcPr>
            <w:tcW w:w="1201" w:type="dxa"/>
            <w:vAlign w:val="center"/>
          </w:tcPr>
          <w:p w:rsidR="00EB275F" w:rsidRPr="008F15C5" w:rsidRDefault="00C26C9A" w:rsidP="006D227C">
            <w:pPr>
              <w:pStyle w:val="Default"/>
              <w:rPr>
                <w:b/>
                <w:color w:val="auto"/>
                <w:lang w:val="uk-UA"/>
              </w:rPr>
            </w:pPr>
            <w:r w:rsidRPr="008F15C5">
              <w:rPr>
                <w:b/>
                <w:color w:val="auto"/>
                <w:lang w:val="uk-UA"/>
              </w:rPr>
              <w:t xml:space="preserve">46, 5 </w:t>
            </w:r>
          </w:p>
        </w:tc>
        <w:tc>
          <w:tcPr>
            <w:tcW w:w="1492" w:type="dxa"/>
            <w:vAlign w:val="center"/>
          </w:tcPr>
          <w:p w:rsidR="00EB275F" w:rsidRPr="008F15C5" w:rsidRDefault="004F3304" w:rsidP="00095E65">
            <w:pPr>
              <w:pStyle w:val="Default"/>
              <w:rPr>
                <w:b/>
                <w:color w:val="auto"/>
                <w:lang w:val="uk-UA"/>
              </w:rPr>
            </w:pPr>
            <w:r w:rsidRPr="008F15C5">
              <w:rPr>
                <w:b/>
                <w:color w:val="auto"/>
                <w:lang w:val="uk-UA"/>
              </w:rPr>
              <w:t xml:space="preserve">16, 5 </w:t>
            </w:r>
          </w:p>
        </w:tc>
      </w:tr>
    </w:tbl>
    <w:p w:rsidR="00662689" w:rsidRDefault="00662689" w:rsidP="00CE1C38">
      <w:pPr>
        <w:spacing w:after="0" w:line="360" w:lineRule="auto"/>
        <w:ind w:firstLine="709"/>
        <w:jc w:val="both"/>
        <w:rPr>
          <w:rFonts w:ascii="Times New Roman" w:hAnsi="Times New Roman"/>
          <w:sz w:val="28"/>
          <w:szCs w:val="28"/>
          <w:lang w:val="uk-UA"/>
        </w:rPr>
      </w:pPr>
      <w:r w:rsidRPr="00662689">
        <w:rPr>
          <w:rFonts w:ascii="Times New Roman" w:hAnsi="Times New Roman"/>
          <w:sz w:val="28"/>
          <w:szCs w:val="28"/>
          <w:lang w:val="uk-UA"/>
        </w:rPr>
        <w:lastRenderedPageBreak/>
        <w:t>На основі аналізу даних, отриманих під час проведення констатувального етапу експерименту нами було виявлено три рівні сформованості у студентів</w:t>
      </w:r>
      <w:r>
        <w:rPr>
          <w:rFonts w:ascii="Times New Roman" w:hAnsi="Times New Roman"/>
          <w:sz w:val="28"/>
          <w:szCs w:val="28"/>
          <w:lang w:val="uk-UA"/>
        </w:rPr>
        <w:t xml:space="preserve"> КК: високий (16,5%), середній (46,5%), низький (37</w:t>
      </w:r>
      <w:r w:rsidRPr="00662689">
        <w:rPr>
          <w:rFonts w:ascii="Times New Roman" w:hAnsi="Times New Roman"/>
          <w:sz w:val="28"/>
          <w:szCs w:val="28"/>
          <w:lang w:val="uk-UA"/>
        </w:rPr>
        <w:t>%). Підсумкові результати констатувал</w:t>
      </w:r>
      <w:r w:rsidR="006C3DA0">
        <w:rPr>
          <w:rFonts w:ascii="Times New Roman" w:hAnsi="Times New Roman"/>
          <w:sz w:val="28"/>
          <w:szCs w:val="28"/>
          <w:lang w:val="uk-UA"/>
        </w:rPr>
        <w:t>ьного етапу експерименту подано</w:t>
      </w:r>
      <w:r w:rsidRPr="00662689">
        <w:rPr>
          <w:rFonts w:ascii="Times New Roman" w:hAnsi="Times New Roman"/>
          <w:sz w:val="28"/>
          <w:szCs w:val="28"/>
          <w:lang w:val="uk-UA"/>
        </w:rPr>
        <w:t xml:space="preserve">  на </w:t>
      </w:r>
      <w:r w:rsidR="00DE4FFB">
        <w:rPr>
          <w:rFonts w:ascii="Times New Roman" w:hAnsi="Times New Roman"/>
          <w:sz w:val="28"/>
          <w:szCs w:val="28"/>
          <w:lang w:val="uk-UA"/>
        </w:rPr>
        <w:t>рис. 3.3</w:t>
      </w:r>
      <w:r w:rsidRPr="00662689">
        <w:rPr>
          <w:rFonts w:ascii="Times New Roman" w:hAnsi="Times New Roman"/>
          <w:sz w:val="28"/>
          <w:szCs w:val="28"/>
          <w:lang w:val="uk-UA"/>
        </w:rPr>
        <w:t>.</w:t>
      </w:r>
    </w:p>
    <w:p w:rsidR="006C3DA0" w:rsidRDefault="006D3C59" w:rsidP="008F15C5">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5486400" cy="2232212"/>
            <wp:effectExtent l="0" t="0" r="0" b="1587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63235" w:rsidRPr="00CC6E6F" w:rsidRDefault="008B4307" w:rsidP="00CE1C38">
      <w:pPr>
        <w:spacing w:after="0" w:line="360" w:lineRule="auto"/>
        <w:ind w:firstLine="709"/>
        <w:jc w:val="both"/>
        <w:rPr>
          <w:rFonts w:ascii="Times New Roman" w:hAnsi="Times New Roman"/>
          <w:i/>
          <w:sz w:val="28"/>
          <w:szCs w:val="28"/>
          <w:lang w:val="uk-UA"/>
        </w:rPr>
      </w:pPr>
      <w:r w:rsidRPr="00CC6E6F">
        <w:rPr>
          <w:rFonts w:ascii="Times New Roman" w:hAnsi="Times New Roman"/>
          <w:i/>
          <w:sz w:val="28"/>
          <w:szCs w:val="28"/>
          <w:lang w:val="uk-UA"/>
        </w:rPr>
        <w:t>Рис. 3.3. Рівні сформованості КК у майбутніх менеджерів</w:t>
      </w:r>
    </w:p>
    <w:p w:rsidR="00CC6E6F" w:rsidRPr="00CC6E6F" w:rsidRDefault="00CC6E6F" w:rsidP="002D25A1">
      <w:pPr>
        <w:spacing w:after="0" w:line="360" w:lineRule="auto"/>
        <w:ind w:firstLine="709"/>
        <w:jc w:val="both"/>
        <w:rPr>
          <w:rFonts w:ascii="Times New Roman" w:hAnsi="Times New Roman"/>
          <w:i/>
          <w:sz w:val="28"/>
          <w:szCs w:val="28"/>
          <w:lang w:val="uk-UA"/>
        </w:rPr>
      </w:pPr>
    </w:p>
    <w:p w:rsidR="00CE1C38" w:rsidRPr="002D25A1" w:rsidRDefault="00CE1C38" w:rsidP="002D25A1">
      <w:pPr>
        <w:spacing w:after="0" w:line="360" w:lineRule="auto"/>
        <w:ind w:firstLine="709"/>
        <w:jc w:val="both"/>
        <w:rPr>
          <w:rFonts w:ascii="Times New Roman" w:hAnsi="Times New Roman"/>
          <w:sz w:val="28"/>
          <w:szCs w:val="28"/>
          <w:lang w:val="uk-UA"/>
        </w:rPr>
      </w:pPr>
      <w:r w:rsidRPr="002D25A1">
        <w:rPr>
          <w:rFonts w:ascii="Times New Roman" w:hAnsi="Times New Roman"/>
          <w:sz w:val="28"/>
          <w:szCs w:val="28"/>
          <w:lang w:val="uk-UA"/>
        </w:rPr>
        <w:t>За результатами констатувального етапу експерименту ми виявили, що рівень сформованості КК у майбутніх менеджерів знаходиться  переважно на середньому (</w:t>
      </w:r>
      <w:r w:rsidR="008E489B" w:rsidRPr="002D25A1">
        <w:rPr>
          <w:rFonts w:ascii="Times New Roman" w:hAnsi="Times New Roman"/>
          <w:sz w:val="28"/>
          <w:szCs w:val="28"/>
          <w:lang w:val="uk-UA"/>
        </w:rPr>
        <w:t>46,5</w:t>
      </w:r>
      <w:r w:rsidRPr="002D25A1">
        <w:rPr>
          <w:rFonts w:ascii="Times New Roman" w:hAnsi="Times New Roman"/>
          <w:sz w:val="28"/>
          <w:szCs w:val="28"/>
          <w:lang w:val="uk-UA"/>
        </w:rPr>
        <w:t>%) та низькому (</w:t>
      </w:r>
      <w:r w:rsidR="008E489B" w:rsidRPr="002D25A1">
        <w:rPr>
          <w:rFonts w:ascii="Times New Roman" w:hAnsi="Times New Roman"/>
          <w:sz w:val="28"/>
          <w:szCs w:val="28"/>
          <w:lang w:val="uk-UA"/>
        </w:rPr>
        <w:t>16,5</w:t>
      </w:r>
      <w:r w:rsidRPr="002D25A1">
        <w:rPr>
          <w:rFonts w:ascii="Times New Roman" w:hAnsi="Times New Roman"/>
          <w:sz w:val="28"/>
          <w:szCs w:val="28"/>
          <w:lang w:val="uk-UA"/>
        </w:rPr>
        <w:t xml:space="preserve">%) рівнях. </w:t>
      </w:r>
    </w:p>
    <w:p w:rsidR="001A0D19" w:rsidRPr="002D25A1" w:rsidRDefault="00CE1C38" w:rsidP="002D25A1">
      <w:pPr>
        <w:spacing w:after="0" w:line="360" w:lineRule="auto"/>
        <w:ind w:firstLine="709"/>
        <w:jc w:val="both"/>
        <w:rPr>
          <w:rFonts w:ascii="Times New Roman" w:hAnsi="Times New Roman"/>
          <w:sz w:val="28"/>
          <w:szCs w:val="28"/>
          <w:lang w:val="uk-UA"/>
        </w:rPr>
      </w:pPr>
      <w:r w:rsidRPr="002D25A1">
        <w:rPr>
          <w:rFonts w:ascii="Times New Roman" w:hAnsi="Times New Roman"/>
          <w:sz w:val="28"/>
          <w:szCs w:val="28"/>
          <w:lang w:val="uk-UA"/>
        </w:rPr>
        <w:t>Все це свідчить про необхідність поглибленої роботи зі с</w:t>
      </w:r>
      <w:r w:rsidR="005E6EFF" w:rsidRPr="002D25A1">
        <w:rPr>
          <w:rFonts w:ascii="Times New Roman" w:hAnsi="Times New Roman"/>
          <w:sz w:val="28"/>
          <w:szCs w:val="28"/>
          <w:lang w:val="uk-UA"/>
        </w:rPr>
        <w:t xml:space="preserve">тудентами щодо формування в них кар’єрної компетентності. </w:t>
      </w:r>
    </w:p>
    <w:p w:rsidR="00152136" w:rsidRPr="002D25A1" w:rsidRDefault="00152136" w:rsidP="002D25A1">
      <w:pPr>
        <w:spacing w:after="0" w:line="360" w:lineRule="auto"/>
        <w:ind w:firstLine="709"/>
        <w:jc w:val="both"/>
        <w:rPr>
          <w:rFonts w:ascii="Times New Roman" w:hAnsi="Times New Roman"/>
          <w:sz w:val="28"/>
          <w:szCs w:val="28"/>
          <w:lang w:val="uk-UA"/>
        </w:rPr>
      </w:pPr>
    </w:p>
    <w:p w:rsidR="00EE7E21" w:rsidRPr="002D25A1" w:rsidRDefault="003F6B25" w:rsidP="002D25A1">
      <w:pPr>
        <w:pStyle w:val="21"/>
        <w:rPr>
          <w:rStyle w:val="a4"/>
          <w:rFonts w:ascii="Times New Roman" w:hAnsi="Times New Roman" w:cs="Times New Roman"/>
          <w:b/>
          <w:noProof/>
          <w:color w:val="auto"/>
          <w:sz w:val="28"/>
          <w:szCs w:val="28"/>
          <w:u w:val="none"/>
          <w:lang w:val="uk-UA"/>
        </w:rPr>
      </w:pPr>
      <w:hyperlink w:anchor="_Toc26790184" w:history="1">
        <w:r w:rsidR="00EE7E21" w:rsidRPr="002D25A1">
          <w:rPr>
            <w:rStyle w:val="a4"/>
            <w:rFonts w:ascii="Times New Roman" w:hAnsi="Times New Roman" w:cs="Times New Roman"/>
            <w:b/>
            <w:noProof/>
            <w:color w:val="auto"/>
            <w:sz w:val="28"/>
            <w:szCs w:val="28"/>
            <w:u w:val="none"/>
            <w:lang w:val="uk-UA"/>
          </w:rPr>
          <w:t>3.3 Система роботи щодо розвитку кар'єрної компетентності у майбутніх менеджерів освіти</w:t>
        </w:r>
      </w:hyperlink>
    </w:p>
    <w:p w:rsidR="00284FBB" w:rsidRPr="002D25A1" w:rsidRDefault="00284FBB" w:rsidP="002D25A1">
      <w:pPr>
        <w:pStyle w:val="Default"/>
        <w:spacing w:line="360" w:lineRule="auto"/>
        <w:ind w:firstLine="709"/>
        <w:jc w:val="both"/>
        <w:rPr>
          <w:sz w:val="28"/>
          <w:szCs w:val="28"/>
          <w:lang w:val="uk-UA"/>
        </w:rPr>
      </w:pPr>
      <w:r w:rsidRPr="002D25A1">
        <w:rPr>
          <w:sz w:val="28"/>
          <w:szCs w:val="28"/>
          <w:lang w:val="uk-UA"/>
        </w:rPr>
        <w:t xml:space="preserve">Результати констатувального етапу експерименту засвідчили недостатню сформованість кар'єрної компетентності магістрів. З огляду на це використання у освітньому процесі ефективних методів і форм навчання сприятимуть підвищенню рівня КК. </w:t>
      </w:r>
    </w:p>
    <w:p w:rsidR="00284FBB" w:rsidRPr="002D25A1" w:rsidRDefault="00284FBB" w:rsidP="002D25A1">
      <w:pPr>
        <w:pStyle w:val="Default"/>
        <w:spacing w:line="360" w:lineRule="auto"/>
        <w:ind w:firstLine="709"/>
        <w:jc w:val="both"/>
        <w:rPr>
          <w:sz w:val="28"/>
          <w:szCs w:val="28"/>
          <w:lang w:val="uk-UA"/>
        </w:rPr>
      </w:pPr>
      <w:r w:rsidRPr="002D25A1">
        <w:rPr>
          <w:sz w:val="28"/>
          <w:szCs w:val="28"/>
          <w:lang w:val="uk-UA"/>
        </w:rPr>
        <w:t xml:space="preserve">Ми враховували результати констатувального етапу експерименту  під час організації подальшого експериментального дослідження проблеми та </w:t>
      </w:r>
      <w:r w:rsidRPr="002D25A1">
        <w:rPr>
          <w:sz w:val="28"/>
          <w:szCs w:val="28"/>
          <w:lang w:val="uk-UA"/>
        </w:rPr>
        <w:lastRenderedPageBreak/>
        <w:t xml:space="preserve">створення системи роботи щодо удосконалення процесу формування </w:t>
      </w:r>
      <w:r w:rsidR="00C8738A" w:rsidRPr="002D25A1">
        <w:rPr>
          <w:sz w:val="28"/>
          <w:szCs w:val="28"/>
          <w:lang w:val="uk-UA"/>
        </w:rPr>
        <w:t xml:space="preserve">кар'єрної компетентності </w:t>
      </w:r>
      <w:r w:rsidRPr="002D25A1">
        <w:rPr>
          <w:sz w:val="28"/>
          <w:szCs w:val="28"/>
          <w:lang w:val="uk-UA"/>
        </w:rPr>
        <w:t>майбутніх менеджерів.</w:t>
      </w:r>
    </w:p>
    <w:p w:rsidR="008D2974" w:rsidRPr="002D25A1" w:rsidRDefault="008D2974" w:rsidP="002D25A1">
      <w:pPr>
        <w:pStyle w:val="Default"/>
        <w:spacing w:line="360" w:lineRule="auto"/>
        <w:ind w:firstLine="709"/>
        <w:jc w:val="both"/>
        <w:rPr>
          <w:sz w:val="28"/>
          <w:szCs w:val="28"/>
          <w:lang w:val="uk-UA"/>
        </w:rPr>
      </w:pPr>
      <w:r w:rsidRPr="002D25A1">
        <w:rPr>
          <w:sz w:val="28"/>
          <w:szCs w:val="28"/>
          <w:lang w:val="uk-UA"/>
        </w:rPr>
        <w:t>З цією метою нами обрані й обґрунтовані процесуальні педагогічні технології (</w:t>
      </w:r>
      <w:r w:rsidR="004F1095" w:rsidRPr="002D25A1">
        <w:rPr>
          <w:sz w:val="28"/>
          <w:szCs w:val="28"/>
          <w:lang w:val="uk-UA"/>
        </w:rPr>
        <w:t>проектна</w:t>
      </w:r>
      <w:r w:rsidRPr="002D25A1">
        <w:rPr>
          <w:sz w:val="28"/>
          <w:szCs w:val="28"/>
          <w:lang w:val="uk-UA"/>
        </w:rPr>
        <w:t xml:space="preserve"> та ігрова діяльність), доцільність використання яких обумовлена можливістю реалізації принципів о</w:t>
      </w:r>
      <w:r w:rsidR="00CB54AC" w:rsidRPr="002D25A1">
        <w:rPr>
          <w:sz w:val="28"/>
          <w:szCs w:val="28"/>
          <w:lang w:val="uk-UA"/>
        </w:rPr>
        <w:t xml:space="preserve">собистісно орієнтованої освіти, </w:t>
      </w:r>
      <w:r w:rsidRPr="002D25A1">
        <w:rPr>
          <w:sz w:val="28"/>
          <w:szCs w:val="28"/>
          <w:lang w:val="uk-UA"/>
        </w:rPr>
        <w:t>при вирішенні проблеми формування к</w:t>
      </w:r>
      <w:r w:rsidR="00CB54AC" w:rsidRPr="002D25A1">
        <w:rPr>
          <w:sz w:val="28"/>
          <w:szCs w:val="28"/>
          <w:lang w:val="uk-UA"/>
        </w:rPr>
        <w:t>ар'єрної компетентності</w:t>
      </w:r>
      <w:r w:rsidRPr="002D25A1">
        <w:rPr>
          <w:sz w:val="28"/>
          <w:szCs w:val="28"/>
          <w:lang w:val="uk-UA"/>
        </w:rPr>
        <w:t>.</w:t>
      </w:r>
    </w:p>
    <w:p w:rsidR="00B207D8" w:rsidRPr="002D25A1" w:rsidRDefault="008D2974" w:rsidP="002D25A1">
      <w:pPr>
        <w:pStyle w:val="Default"/>
        <w:spacing w:line="360" w:lineRule="auto"/>
        <w:ind w:firstLine="709"/>
        <w:jc w:val="both"/>
        <w:rPr>
          <w:sz w:val="28"/>
          <w:szCs w:val="28"/>
          <w:lang w:val="uk-UA"/>
        </w:rPr>
      </w:pPr>
      <w:r w:rsidRPr="002D25A1">
        <w:rPr>
          <w:sz w:val="28"/>
          <w:szCs w:val="28"/>
          <w:lang w:val="uk-UA"/>
        </w:rPr>
        <w:t xml:space="preserve">При вирішенні проблеми становлення суб'єктної позиції студентів </w:t>
      </w:r>
      <w:r w:rsidR="00366E40">
        <w:rPr>
          <w:sz w:val="28"/>
          <w:szCs w:val="28"/>
          <w:lang w:val="uk-UA"/>
        </w:rPr>
        <w:t xml:space="preserve">доцільно використати </w:t>
      </w:r>
      <w:r w:rsidR="00FC44D2" w:rsidRPr="002D25A1">
        <w:rPr>
          <w:sz w:val="28"/>
          <w:szCs w:val="28"/>
          <w:lang w:val="uk-UA"/>
        </w:rPr>
        <w:t>метод</w:t>
      </w:r>
      <w:r w:rsidR="007A4992" w:rsidRPr="002D25A1">
        <w:rPr>
          <w:sz w:val="28"/>
          <w:szCs w:val="28"/>
          <w:lang w:val="uk-UA"/>
        </w:rPr>
        <w:t xml:space="preserve"> </w:t>
      </w:r>
      <w:r w:rsidR="004F1095" w:rsidRPr="002D25A1">
        <w:rPr>
          <w:sz w:val="28"/>
          <w:szCs w:val="28"/>
          <w:lang w:val="uk-UA"/>
        </w:rPr>
        <w:t>проектів</w:t>
      </w:r>
      <w:r w:rsidR="00FC44D2" w:rsidRPr="002D25A1">
        <w:rPr>
          <w:sz w:val="28"/>
          <w:szCs w:val="28"/>
          <w:lang w:val="uk-UA"/>
        </w:rPr>
        <w:t>, що занурю</w:t>
      </w:r>
      <w:r w:rsidR="00366E40">
        <w:rPr>
          <w:sz w:val="28"/>
          <w:szCs w:val="28"/>
          <w:lang w:val="uk-UA"/>
        </w:rPr>
        <w:t>є</w:t>
      </w:r>
      <w:r w:rsidRPr="002D25A1">
        <w:rPr>
          <w:sz w:val="28"/>
          <w:szCs w:val="28"/>
          <w:lang w:val="uk-UA"/>
        </w:rPr>
        <w:t xml:space="preserve"> в самостійн</w:t>
      </w:r>
      <w:r w:rsidR="00FC44D2" w:rsidRPr="002D25A1">
        <w:rPr>
          <w:sz w:val="28"/>
          <w:szCs w:val="28"/>
          <w:lang w:val="uk-UA"/>
        </w:rPr>
        <w:t>у освітню діяльність, включа</w:t>
      </w:r>
      <w:r w:rsidR="00366E40">
        <w:rPr>
          <w:sz w:val="28"/>
          <w:szCs w:val="28"/>
          <w:lang w:val="uk-UA"/>
        </w:rPr>
        <w:t>є</w:t>
      </w:r>
      <w:r w:rsidRPr="002D25A1">
        <w:rPr>
          <w:sz w:val="28"/>
          <w:szCs w:val="28"/>
          <w:lang w:val="uk-UA"/>
        </w:rPr>
        <w:t xml:space="preserve"> особ</w:t>
      </w:r>
      <w:r w:rsidR="007A4992" w:rsidRPr="002D25A1">
        <w:rPr>
          <w:sz w:val="28"/>
          <w:szCs w:val="28"/>
          <w:lang w:val="uk-UA"/>
        </w:rPr>
        <w:t xml:space="preserve">истісне цілепокладання, активну </w:t>
      </w:r>
      <w:r w:rsidRPr="002D25A1">
        <w:rPr>
          <w:sz w:val="28"/>
          <w:szCs w:val="28"/>
          <w:lang w:val="uk-UA"/>
        </w:rPr>
        <w:t>пошукову, дослідницьку діяльність, са</w:t>
      </w:r>
      <w:r w:rsidR="007A4992" w:rsidRPr="002D25A1">
        <w:rPr>
          <w:sz w:val="28"/>
          <w:szCs w:val="28"/>
          <w:lang w:val="uk-UA"/>
        </w:rPr>
        <w:t xml:space="preserve">мостійне відкриття властивостей </w:t>
      </w:r>
      <w:r w:rsidRPr="002D25A1">
        <w:rPr>
          <w:sz w:val="28"/>
          <w:szCs w:val="28"/>
          <w:lang w:val="uk-UA"/>
        </w:rPr>
        <w:t>і закономірностей предметів, я</w:t>
      </w:r>
      <w:r w:rsidR="0033714A" w:rsidRPr="002D25A1">
        <w:rPr>
          <w:sz w:val="28"/>
          <w:szCs w:val="28"/>
          <w:lang w:val="uk-UA"/>
        </w:rPr>
        <w:t>вищ, вирішення проблем, що мали</w:t>
      </w:r>
      <w:r w:rsidRPr="002D25A1">
        <w:rPr>
          <w:sz w:val="28"/>
          <w:szCs w:val="28"/>
          <w:lang w:val="uk-UA"/>
        </w:rPr>
        <w:t xml:space="preserve"> особистісно</w:t>
      </w:r>
      <w:r w:rsidR="007A4992" w:rsidRPr="002D25A1">
        <w:rPr>
          <w:sz w:val="28"/>
          <w:szCs w:val="28"/>
          <w:lang w:val="uk-UA"/>
        </w:rPr>
        <w:t xml:space="preserve"> значущий</w:t>
      </w:r>
      <w:r w:rsidRPr="002D25A1">
        <w:rPr>
          <w:sz w:val="28"/>
          <w:szCs w:val="28"/>
          <w:lang w:val="uk-UA"/>
        </w:rPr>
        <w:t xml:space="preserve"> зміст (прагматичну спрямованіс</w:t>
      </w:r>
      <w:r w:rsidR="0033714A" w:rsidRPr="002D25A1">
        <w:rPr>
          <w:sz w:val="28"/>
          <w:szCs w:val="28"/>
          <w:lang w:val="uk-UA"/>
        </w:rPr>
        <w:t>ть на результат) і пов'язані</w:t>
      </w:r>
      <w:r w:rsidR="007A4992" w:rsidRPr="002D25A1">
        <w:rPr>
          <w:sz w:val="28"/>
          <w:szCs w:val="28"/>
          <w:lang w:val="uk-UA"/>
        </w:rPr>
        <w:t xml:space="preserve"> з </w:t>
      </w:r>
      <w:r w:rsidRPr="002D25A1">
        <w:rPr>
          <w:sz w:val="28"/>
          <w:szCs w:val="28"/>
          <w:lang w:val="uk-UA"/>
        </w:rPr>
        <w:t>можливими ситуаціями з життя, особистого досвіду, майбутньої професійної</w:t>
      </w:r>
      <w:r w:rsidR="007A4992" w:rsidRPr="002D25A1">
        <w:rPr>
          <w:sz w:val="28"/>
          <w:szCs w:val="28"/>
          <w:lang w:val="uk-UA"/>
        </w:rPr>
        <w:t xml:space="preserve"> управлінської </w:t>
      </w:r>
      <w:r w:rsidR="001955D9" w:rsidRPr="002D25A1">
        <w:rPr>
          <w:sz w:val="28"/>
          <w:szCs w:val="28"/>
          <w:lang w:val="uk-UA"/>
        </w:rPr>
        <w:t>діяльності. У проє</w:t>
      </w:r>
      <w:r w:rsidRPr="002D25A1">
        <w:rPr>
          <w:sz w:val="28"/>
          <w:szCs w:val="28"/>
          <w:lang w:val="uk-UA"/>
        </w:rPr>
        <w:t xml:space="preserve">ктній діяльності студент, усвідомлюючи необхідність презентації отриманого продукту, </w:t>
      </w:r>
      <w:r w:rsidR="0033714A" w:rsidRPr="002D25A1">
        <w:rPr>
          <w:sz w:val="28"/>
          <w:szCs w:val="28"/>
          <w:lang w:val="uk-UA"/>
        </w:rPr>
        <w:t>здійсню</w:t>
      </w:r>
      <w:r w:rsidR="00366E40">
        <w:rPr>
          <w:sz w:val="28"/>
          <w:szCs w:val="28"/>
          <w:lang w:val="uk-UA"/>
        </w:rPr>
        <w:t>є</w:t>
      </w:r>
      <w:r w:rsidRPr="002D25A1">
        <w:rPr>
          <w:sz w:val="28"/>
          <w:szCs w:val="28"/>
          <w:lang w:val="uk-UA"/>
        </w:rPr>
        <w:t xml:space="preserve"> систематичну рефлексію </w:t>
      </w:r>
      <w:r w:rsidR="001955D9" w:rsidRPr="002D25A1">
        <w:rPr>
          <w:sz w:val="28"/>
          <w:szCs w:val="28"/>
          <w:lang w:val="uk-UA"/>
        </w:rPr>
        <w:t>з оцінки</w:t>
      </w:r>
      <w:r w:rsidRPr="002D25A1">
        <w:rPr>
          <w:sz w:val="28"/>
          <w:szCs w:val="28"/>
          <w:lang w:val="uk-UA"/>
        </w:rPr>
        <w:t xml:space="preserve"> результатів і кордонів освітн</w:t>
      </w:r>
      <w:r w:rsidR="001955D9" w:rsidRPr="002D25A1">
        <w:rPr>
          <w:sz w:val="28"/>
          <w:szCs w:val="28"/>
          <w:lang w:val="uk-UA"/>
        </w:rPr>
        <w:t xml:space="preserve">ьої діяльності, що в свою чергу </w:t>
      </w:r>
      <w:r w:rsidR="0033714A" w:rsidRPr="002D25A1">
        <w:rPr>
          <w:sz w:val="28"/>
          <w:szCs w:val="28"/>
          <w:lang w:val="uk-UA"/>
        </w:rPr>
        <w:t>визнача</w:t>
      </w:r>
      <w:r w:rsidR="00366E40">
        <w:rPr>
          <w:sz w:val="28"/>
          <w:szCs w:val="28"/>
          <w:lang w:val="uk-UA"/>
        </w:rPr>
        <w:t>є</w:t>
      </w:r>
      <w:r w:rsidR="0033714A" w:rsidRPr="002D25A1">
        <w:rPr>
          <w:sz w:val="28"/>
          <w:szCs w:val="28"/>
          <w:lang w:val="uk-UA"/>
        </w:rPr>
        <w:t xml:space="preserve"> і закріплю</w:t>
      </w:r>
      <w:r w:rsidR="00366E40">
        <w:rPr>
          <w:sz w:val="28"/>
          <w:szCs w:val="28"/>
          <w:lang w:val="uk-UA"/>
        </w:rPr>
        <w:t>є</w:t>
      </w:r>
      <w:r w:rsidRPr="002D25A1">
        <w:rPr>
          <w:sz w:val="28"/>
          <w:szCs w:val="28"/>
          <w:lang w:val="uk-UA"/>
        </w:rPr>
        <w:t xml:space="preserve"> його суб'єктну позицію. Ус</w:t>
      </w:r>
      <w:r w:rsidR="0033714A" w:rsidRPr="002D25A1">
        <w:rPr>
          <w:sz w:val="28"/>
          <w:szCs w:val="28"/>
          <w:lang w:val="uk-UA"/>
        </w:rPr>
        <w:t>пішність такої діяльності сприя</w:t>
      </w:r>
      <w:r w:rsidR="00366E40">
        <w:rPr>
          <w:sz w:val="28"/>
          <w:szCs w:val="28"/>
          <w:lang w:val="uk-UA"/>
        </w:rPr>
        <w:t>є</w:t>
      </w:r>
      <w:r w:rsidRPr="002D25A1">
        <w:rPr>
          <w:sz w:val="28"/>
          <w:szCs w:val="28"/>
          <w:lang w:val="uk-UA"/>
        </w:rPr>
        <w:t xml:space="preserve"> формуванню позитивної професійної Я</w:t>
      </w:r>
      <w:r w:rsidR="001955D9" w:rsidRPr="002D25A1">
        <w:rPr>
          <w:sz w:val="28"/>
          <w:szCs w:val="28"/>
          <w:lang w:val="uk-UA"/>
        </w:rPr>
        <w:t>-концепції</w:t>
      </w:r>
      <w:r w:rsidR="00B207D8" w:rsidRPr="002D25A1">
        <w:rPr>
          <w:sz w:val="28"/>
          <w:szCs w:val="28"/>
          <w:lang w:val="uk-UA"/>
        </w:rPr>
        <w:t xml:space="preserve"> [</w:t>
      </w:r>
      <w:r w:rsidR="004F1095" w:rsidRPr="002D25A1">
        <w:rPr>
          <w:sz w:val="28"/>
          <w:szCs w:val="28"/>
          <w:lang w:val="uk-UA"/>
        </w:rPr>
        <w:t>37</w:t>
      </w:r>
      <w:r w:rsidR="00B207D8" w:rsidRPr="002D25A1">
        <w:rPr>
          <w:sz w:val="28"/>
          <w:szCs w:val="28"/>
          <w:lang w:val="uk-UA"/>
        </w:rPr>
        <w:t xml:space="preserve">, с. 130-134]. </w:t>
      </w:r>
    </w:p>
    <w:p w:rsidR="00542909" w:rsidRPr="002D25A1" w:rsidRDefault="00366E40" w:rsidP="002D25A1">
      <w:pPr>
        <w:pStyle w:val="Default"/>
        <w:spacing w:line="360" w:lineRule="auto"/>
        <w:ind w:firstLine="709"/>
        <w:jc w:val="both"/>
        <w:rPr>
          <w:sz w:val="28"/>
          <w:szCs w:val="28"/>
          <w:lang w:val="uk-UA"/>
        </w:rPr>
      </w:pPr>
      <w:r>
        <w:rPr>
          <w:sz w:val="28"/>
          <w:szCs w:val="28"/>
          <w:lang w:val="uk-UA"/>
        </w:rPr>
        <w:t>Проектну</w:t>
      </w:r>
      <w:r w:rsidR="008D2974" w:rsidRPr="002D25A1">
        <w:rPr>
          <w:sz w:val="28"/>
          <w:szCs w:val="28"/>
          <w:lang w:val="uk-UA"/>
        </w:rPr>
        <w:t xml:space="preserve"> діяльність </w:t>
      </w:r>
      <w:r>
        <w:rPr>
          <w:sz w:val="28"/>
          <w:szCs w:val="28"/>
          <w:lang w:val="uk-UA"/>
        </w:rPr>
        <w:t xml:space="preserve">доцільно </w:t>
      </w:r>
      <w:r w:rsidR="008D2974" w:rsidRPr="002D25A1">
        <w:rPr>
          <w:sz w:val="28"/>
          <w:szCs w:val="28"/>
          <w:lang w:val="uk-UA"/>
        </w:rPr>
        <w:t>здійснюва</w:t>
      </w:r>
      <w:r>
        <w:rPr>
          <w:sz w:val="28"/>
          <w:szCs w:val="28"/>
          <w:lang w:val="uk-UA"/>
        </w:rPr>
        <w:t>ти</w:t>
      </w:r>
      <w:r w:rsidR="008D2974" w:rsidRPr="002D25A1">
        <w:rPr>
          <w:sz w:val="28"/>
          <w:szCs w:val="28"/>
          <w:lang w:val="uk-UA"/>
        </w:rPr>
        <w:t xml:space="preserve"> в </w:t>
      </w:r>
      <w:r w:rsidR="005706DF" w:rsidRPr="002D25A1">
        <w:rPr>
          <w:sz w:val="28"/>
          <w:szCs w:val="28"/>
          <w:lang w:val="uk-UA"/>
        </w:rPr>
        <w:t>межах предметів</w:t>
      </w:r>
      <w:r w:rsidR="00542909" w:rsidRPr="002D25A1">
        <w:rPr>
          <w:sz w:val="28"/>
          <w:szCs w:val="28"/>
          <w:lang w:val="uk-UA"/>
        </w:rPr>
        <w:t xml:space="preserve"> циклу професійної підготовки: «Гендерна психологія лідерства та кар'єри», «Зв'язки з громадськістю та імідж освітньої організації», «Інноваційний менеджмент в освіті», «Організація праці персоналу та керівника навчального закладу», «Моніторинг в системі освіти», «Комунікаційний менеджмент та управління конфліктами», «Організаційна поведінка з основами тренінгу та консалтингу»</w:t>
      </w:r>
      <w:r w:rsidR="005706DF" w:rsidRPr="002D25A1">
        <w:rPr>
          <w:sz w:val="28"/>
          <w:szCs w:val="28"/>
          <w:lang w:val="uk-UA"/>
        </w:rPr>
        <w:t xml:space="preserve"> </w:t>
      </w:r>
      <w:r w:rsidR="008D2974" w:rsidRPr="002D25A1">
        <w:rPr>
          <w:sz w:val="28"/>
          <w:szCs w:val="28"/>
          <w:lang w:val="uk-UA"/>
        </w:rPr>
        <w:t>та спецкурсу «Моя кар'єра</w:t>
      </w:r>
      <w:r w:rsidR="00FC08B6" w:rsidRPr="002D25A1">
        <w:rPr>
          <w:sz w:val="28"/>
          <w:szCs w:val="28"/>
          <w:lang w:val="uk-UA"/>
        </w:rPr>
        <w:t xml:space="preserve"> управлінця</w:t>
      </w:r>
      <w:r w:rsidR="008D2974" w:rsidRPr="002D25A1">
        <w:rPr>
          <w:sz w:val="28"/>
          <w:szCs w:val="28"/>
          <w:lang w:val="uk-UA"/>
        </w:rPr>
        <w:t xml:space="preserve">». </w:t>
      </w:r>
    </w:p>
    <w:p w:rsidR="008D2974" w:rsidRPr="002D25A1" w:rsidRDefault="00542909" w:rsidP="002D25A1">
      <w:pPr>
        <w:pStyle w:val="Default"/>
        <w:spacing w:line="360" w:lineRule="auto"/>
        <w:ind w:firstLine="709"/>
        <w:jc w:val="both"/>
        <w:rPr>
          <w:sz w:val="28"/>
          <w:szCs w:val="28"/>
          <w:lang w:val="uk-UA"/>
        </w:rPr>
      </w:pPr>
      <w:r w:rsidRPr="002D25A1">
        <w:rPr>
          <w:sz w:val="28"/>
          <w:szCs w:val="28"/>
          <w:lang w:val="uk-UA"/>
        </w:rPr>
        <w:t>Окрім того управлінці вивчали курс «</w:t>
      </w:r>
      <w:r w:rsidR="004F1095" w:rsidRPr="002D25A1">
        <w:rPr>
          <w:sz w:val="28"/>
          <w:szCs w:val="28"/>
          <w:lang w:val="uk-UA"/>
        </w:rPr>
        <w:t>Проектний</w:t>
      </w:r>
      <w:r w:rsidRPr="002D25A1">
        <w:rPr>
          <w:sz w:val="28"/>
          <w:szCs w:val="28"/>
          <w:lang w:val="uk-UA"/>
        </w:rPr>
        <w:t xml:space="preserve"> менеджмент в освіті», який цілеспрямовано націлював на </w:t>
      </w:r>
      <w:r w:rsidR="008D2974" w:rsidRPr="002D25A1">
        <w:rPr>
          <w:sz w:val="28"/>
          <w:szCs w:val="28"/>
          <w:lang w:val="uk-UA"/>
        </w:rPr>
        <w:t>освоєння з</w:t>
      </w:r>
      <w:r w:rsidRPr="002D25A1">
        <w:rPr>
          <w:sz w:val="28"/>
          <w:szCs w:val="28"/>
          <w:lang w:val="uk-UA"/>
        </w:rPr>
        <w:t>місту освіти, передбаченого робочою програмою</w:t>
      </w:r>
      <w:r w:rsidR="008D2974" w:rsidRPr="002D25A1">
        <w:rPr>
          <w:sz w:val="28"/>
          <w:szCs w:val="28"/>
          <w:lang w:val="uk-UA"/>
        </w:rPr>
        <w:t xml:space="preserve"> дисципліни (</w:t>
      </w:r>
      <w:r w:rsidRPr="002D25A1">
        <w:rPr>
          <w:sz w:val="28"/>
          <w:szCs w:val="28"/>
          <w:lang w:val="uk-UA"/>
        </w:rPr>
        <w:t xml:space="preserve">формування необхідних компетенцій); </w:t>
      </w:r>
      <w:r w:rsidRPr="002D25A1">
        <w:rPr>
          <w:sz w:val="28"/>
          <w:szCs w:val="28"/>
          <w:lang w:val="uk-UA"/>
        </w:rPr>
        <w:lastRenderedPageBreak/>
        <w:t>розвиток здібностей особистості</w:t>
      </w:r>
      <w:r w:rsidR="008D2974" w:rsidRPr="002D25A1">
        <w:rPr>
          <w:sz w:val="28"/>
          <w:szCs w:val="28"/>
          <w:lang w:val="uk-UA"/>
        </w:rPr>
        <w:t xml:space="preserve">: </w:t>
      </w:r>
      <w:r w:rsidRPr="002D25A1">
        <w:rPr>
          <w:sz w:val="28"/>
          <w:szCs w:val="28"/>
          <w:lang w:val="uk-UA"/>
        </w:rPr>
        <w:t>здатність</w:t>
      </w:r>
      <w:r w:rsidR="008D2974" w:rsidRPr="002D25A1">
        <w:rPr>
          <w:sz w:val="28"/>
          <w:szCs w:val="28"/>
          <w:lang w:val="uk-UA"/>
        </w:rPr>
        <w:t xml:space="preserve"> до інтелектуальної самостійності, грамотн</w:t>
      </w:r>
      <w:r w:rsidRPr="002D25A1">
        <w:rPr>
          <w:sz w:val="28"/>
          <w:szCs w:val="28"/>
          <w:lang w:val="uk-UA"/>
        </w:rPr>
        <w:t>ого пошуку, здатність</w:t>
      </w:r>
      <w:r w:rsidR="008D2974" w:rsidRPr="002D25A1">
        <w:rPr>
          <w:sz w:val="28"/>
          <w:szCs w:val="28"/>
          <w:lang w:val="uk-UA"/>
        </w:rPr>
        <w:t xml:space="preserve"> до аналізу і узагальнення; розвиток пізнавального інтере</w:t>
      </w:r>
      <w:r w:rsidRPr="002D25A1">
        <w:rPr>
          <w:sz w:val="28"/>
          <w:szCs w:val="28"/>
          <w:lang w:val="uk-UA"/>
        </w:rPr>
        <w:t>су; самостійності в плануванні та</w:t>
      </w:r>
      <w:r w:rsidR="008D2974" w:rsidRPr="002D25A1">
        <w:rPr>
          <w:sz w:val="28"/>
          <w:szCs w:val="28"/>
          <w:lang w:val="uk-UA"/>
        </w:rPr>
        <w:t xml:space="preserve"> організації</w:t>
      </w:r>
      <w:r w:rsidRPr="002D25A1">
        <w:rPr>
          <w:sz w:val="28"/>
          <w:szCs w:val="28"/>
          <w:lang w:val="uk-UA"/>
        </w:rPr>
        <w:t xml:space="preserve"> </w:t>
      </w:r>
      <w:r w:rsidR="008D2974" w:rsidRPr="002D25A1">
        <w:rPr>
          <w:sz w:val="28"/>
          <w:szCs w:val="28"/>
          <w:lang w:val="uk-UA"/>
        </w:rPr>
        <w:t>своєї діяльності</w:t>
      </w:r>
      <w:r w:rsidRPr="002D25A1">
        <w:rPr>
          <w:sz w:val="28"/>
          <w:szCs w:val="28"/>
          <w:lang w:val="uk-UA"/>
        </w:rPr>
        <w:t xml:space="preserve"> та </w:t>
      </w:r>
      <w:r w:rsidR="004F1095" w:rsidRPr="002D25A1">
        <w:rPr>
          <w:sz w:val="28"/>
          <w:szCs w:val="28"/>
          <w:lang w:val="uk-UA"/>
        </w:rPr>
        <w:t>проектної</w:t>
      </w:r>
      <w:r w:rsidRPr="002D25A1">
        <w:rPr>
          <w:sz w:val="28"/>
          <w:szCs w:val="28"/>
          <w:lang w:val="uk-UA"/>
        </w:rPr>
        <w:t xml:space="preserve"> зокрема</w:t>
      </w:r>
      <w:r w:rsidR="008D2974" w:rsidRPr="002D25A1">
        <w:rPr>
          <w:sz w:val="28"/>
          <w:szCs w:val="28"/>
          <w:lang w:val="uk-UA"/>
        </w:rPr>
        <w:t>; відповідальності в прийн</w:t>
      </w:r>
      <w:r w:rsidRPr="002D25A1">
        <w:rPr>
          <w:sz w:val="28"/>
          <w:szCs w:val="28"/>
          <w:lang w:val="uk-UA"/>
        </w:rPr>
        <w:t xml:space="preserve">ятті рішень; навичок пошукової, </w:t>
      </w:r>
      <w:r w:rsidR="008D2974" w:rsidRPr="002D25A1">
        <w:rPr>
          <w:sz w:val="28"/>
          <w:szCs w:val="28"/>
          <w:lang w:val="uk-UA"/>
        </w:rPr>
        <w:t>дослідницької діяльності; системності мислення; вдосконален</w:t>
      </w:r>
      <w:r w:rsidRPr="002D25A1">
        <w:rPr>
          <w:sz w:val="28"/>
          <w:szCs w:val="28"/>
          <w:lang w:val="uk-UA"/>
        </w:rPr>
        <w:t xml:space="preserve">ня </w:t>
      </w:r>
      <w:r w:rsidR="008D2974" w:rsidRPr="002D25A1">
        <w:rPr>
          <w:sz w:val="28"/>
          <w:szCs w:val="28"/>
          <w:lang w:val="uk-UA"/>
        </w:rPr>
        <w:t>комунікативних та організаторських здібностей; розвиток творчого мислення; розвиток умінь презентації ре</w:t>
      </w:r>
      <w:r w:rsidRPr="002D25A1">
        <w:rPr>
          <w:sz w:val="28"/>
          <w:szCs w:val="28"/>
          <w:lang w:val="uk-UA"/>
        </w:rPr>
        <w:t xml:space="preserve">зультатів своєї діяльності, </w:t>
      </w:r>
      <w:r w:rsidR="004F1095" w:rsidRPr="002D25A1">
        <w:rPr>
          <w:sz w:val="28"/>
          <w:szCs w:val="28"/>
          <w:lang w:val="uk-UA"/>
        </w:rPr>
        <w:t>проектної</w:t>
      </w:r>
      <w:r w:rsidRPr="002D25A1">
        <w:rPr>
          <w:sz w:val="28"/>
          <w:szCs w:val="28"/>
          <w:lang w:val="uk-UA"/>
        </w:rPr>
        <w:t xml:space="preserve"> </w:t>
      </w:r>
      <w:r w:rsidR="008D2974" w:rsidRPr="002D25A1">
        <w:rPr>
          <w:sz w:val="28"/>
          <w:szCs w:val="28"/>
          <w:lang w:val="uk-UA"/>
        </w:rPr>
        <w:t>групи і самопрезентації; розвит</w:t>
      </w:r>
      <w:r w:rsidR="005A31EF" w:rsidRPr="002D25A1">
        <w:rPr>
          <w:sz w:val="28"/>
          <w:szCs w:val="28"/>
          <w:lang w:val="uk-UA"/>
        </w:rPr>
        <w:t>ок здатності рефлексивно ставити</w:t>
      </w:r>
      <w:r w:rsidR="008D2974" w:rsidRPr="002D25A1">
        <w:rPr>
          <w:sz w:val="28"/>
          <w:szCs w:val="28"/>
          <w:lang w:val="uk-UA"/>
        </w:rPr>
        <w:t>ся до себе і</w:t>
      </w:r>
      <w:r w:rsidRPr="002D25A1">
        <w:rPr>
          <w:sz w:val="28"/>
          <w:szCs w:val="28"/>
          <w:lang w:val="uk-UA"/>
        </w:rPr>
        <w:t xml:space="preserve"> результатів</w:t>
      </w:r>
      <w:r w:rsidR="008D2974" w:rsidRPr="002D25A1">
        <w:rPr>
          <w:sz w:val="28"/>
          <w:szCs w:val="28"/>
          <w:lang w:val="uk-UA"/>
        </w:rPr>
        <w:t xml:space="preserve"> своєї діяльності, адек</w:t>
      </w:r>
      <w:r w:rsidRPr="002D25A1">
        <w:rPr>
          <w:sz w:val="28"/>
          <w:szCs w:val="28"/>
          <w:lang w:val="uk-UA"/>
        </w:rPr>
        <w:t xml:space="preserve">ватної самооцінки; </w:t>
      </w:r>
      <w:r w:rsidR="008D2974" w:rsidRPr="002D25A1">
        <w:rPr>
          <w:sz w:val="28"/>
          <w:szCs w:val="28"/>
          <w:lang w:val="uk-UA"/>
        </w:rPr>
        <w:t>виховання самостійно</w:t>
      </w:r>
      <w:r w:rsidRPr="002D25A1">
        <w:rPr>
          <w:sz w:val="28"/>
          <w:szCs w:val="28"/>
          <w:lang w:val="uk-UA"/>
        </w:rPr>
        <w:t xml:space="preserve">ї, відповідальної особистості з </w:t>
      </w:r>
      <w:r w:rsidR="008D2974" w:rsidRPr="002D25A1">
        <w:rPr>
          <w:sz w:val="28"/>
          <w:szCs w:val="28"/>
          <w:lang w:val="uk-UA"/>
        </w:rPr>
        <w:t>активною життєвою позицією; культури поведінки прийнятої в освітній,</w:t>
      </w:r>
      <w:r w:rsidRPr="002D25A1">
        <w:rPr>
          <w:sz w:val="28"/>
          <w:szCs w:val="28"/>
          <w:lang w:val="uk-UA"/>
        </w:rPr>
        <w:t xml:space="preserve"> </w:t>
      </w:r>
      <w:r w:rsidR="008D2974" w:rsidRPr="002D25A1">
        <w:rPr>
          <w:sz w:val="28"/>
          <w:szCs w:val="28"/>
          <w:lang w:val="uk-UA"/>
        </w:rPr>
        <w:t xml:space="preserve">професійній сферах, в суспільстві; ціннісного ставлення до професійної </w:t>
      </w:r>
      <w:r w:rsidRPr="002D25A1">
        <w:rPr>
          <w:sz w:val="28"/>
          <w:szCs w:val="28"/>
          <w:lang w:val="uk-UA"/>
        </w:rPr>
        <w:t xml:space="preserve">управлінської </w:t>
      </w:r>
      <w:r w:rsidR="008D2974" w:rsidRPr="002D25A1">
        <w:rPr>
          <w:sz w:val="28"/>
          <w:szCs w:val="28"/>
          <w:lang w:val="uk-UA"/>
        </w:rPr>
        <w:t>діяльності; умінь оцінювати, критично ставитися і цінувати результати</w:t>
      </w:r>
      <w:r w:rsidRPr="002D25A1">
        <w:rPr>
          <w:sz w:val="28"/>
          <w:szCs w:val="28"/>
          <w:lang w:val="uk-UA"/>
        </w:rPr>
        <w:t xml:space="preserve"> </w:t>
      </w:r>
      <w:r w:rsidR="008D2974" w:rsidRPr="002D25A1">
        <w:rPr>
          <w:sz w:val="28"/>
          <w:szCs w:val="28"/>
          <w:lang w:val="uk-UA"/>
        </w:rPr>
        <w:t>своєї і чужої діяльності; шанобливого ставлення до оточуючих.</w:t>
      </w:r>
    </w:p>
    <w:p w:rsidR="0020158B" w:rsidRPr="002D25A1" w:rsidRDefault="0020158B" w:rsidP="002D25A1">
      <w:pPr>
        <w:pStyle w:val="Default"/>
        <w:spacing w:line="360" w:lineRule="auto"/>
        <w:ind w:firstLine="709"/>
        <w:jc w:val="both"/>
        <w:rPr>
          <w:sz w:val="28"/>
          <w:szCs w:val="28"/>
          <w:lang w:val="uk-UA"/>
        </w:rPr>
      </w:pPr>
      <w:r w:rsidRPr="002D25A1">
        <w:rPr>
          <w:sz w:val="28"/>
          <w:szCs w:val="28"/>
          <w:lang w:val="uk-UA"/>
        </w:rPr>
        <w:t xml:space="preserve">Специфіка вище вказаних дисциплін, </w:t>
      </w:r>
      <w:r w:rsidR="00D948BA" w:rsidRPr="002D25A1">
        <w:rPr>
          <w:sz w:val="28"/>
          <w:szCs w:val="28"/>
          <w:lang w:val="uk-UA"/>
        </w:rPr>
        <w:t xml:space="preserve">яка обумовлена </w:t>
      </w:r>
      <w:r w:rsidR="00044529" w:rsidRPr="002D25A1">
        <w:rPr>
          <w:sz w:val="28"/>
          <w:szCs w:val="28"/>
          <w:lang w:val="uk-UA"/>
        </w:rPr>
        <w:t>яскраво вираженою практико-орієнтованою</w:t>
      </w:r>
      <w:r w:rsidRPr="002D25A1">
        <w:rPr>
          <w:sz w:val="28"/>
          <w:szCs w:val="28"/>
          <w:lang w:val="uk-UA"/>
        </w:rPr>
        <w:t xml:space="preserve"> спрямованістю, </w:t>
      </w:r>
      <w:r w:rsidR="005A31EF" w:rsidRPr="002D25A1">
        <w:rPr>
          <w:sz w:val="28"/>
          <w:szCs w:val="28"/>
          <w:lang w:val="uk-UA"/>
        </w:rPr>
        <w:t>дозволя</w:t>
      </w:r>
      <w:r w:rsidR="00366E40">
        <w:rPr>
          <w:sz w:val="28"/>
          <w:szCs w:val="28"/>
          <w:lang w:val="uk-UA"/>
        </w:rPr>
        <w:t>є</w:t>
      </w:r>
      <w:r w:rsidR="00044529" w:rsidRPr="002D25A1">
        <w:rPr>
          <w:sz w:val="28"/>
          <w:szCs w:val="28"/>
          <w:lang w:val="uk-UA"/>
        </w:rPr>
        <w:t xml:space="preserve"> широко використовувати можливості </w:t>
      </w:r>
      <w:r w:rsidR="004F1095" w:rsidRPr="002D25A1">
        <w:rPr>
          <w:sz w:val="28"/>
          <w:szCs w:val="28"/>
          <w:lang w:val="uk-UA"/>
        </w:rPr>
        <w:t>проектної</w:t>
      </w:r>
      <w:r w:rsidR="00044529" w:rsidRPr="002D25A1">
        <w:rPr>
          <w:sz w:val="28"/>
          <w:szCs w:val="28"/>
          <w:lang w:val="uk-UA"/>
        </w:rPr>
        <w:t xml:space="preserve"> діяльності. </w:t>
      </w:r>
      <w:r w:rsidR="004F1095" w:rsidRPr="002D25A1">
        <w:rPr>
          <w:sz w:val="28"/>
          <w:szCs w:val="28"/>
          <w:lang w:val="uk-UA"/>
        </w:rPr>
        <w:t>Проекти</w:t>
      </w:r>
      <w:r w:rsidRPr="002D25A1">
        <w:rPr>
          <w:sz w:val="28"/>
          <w:szCs w:val="28"/>
          <w:lang w:val="uk-UA"/>
        </w:rPr>
        <w:t xml:space="preserve">, </w:t>
      </w:r>
      <w:r w:rsidR="00044529" w:rsidRPr="002D25A1">
        <w:rPr>
          <w:sz w:val="28"/>
          <w:szCs w:val="28"/>
          <w:lang w:val="uk-UA"/>
        </w:rPr>
        <w:t>які пропонували студентам для реалізації, були розраховані на тривалий період (1 семестр) і вимагали</w:t>
      </w:r>
      <w:r w:rsidRPr="002D25A1">
        <w:rPr>
          <w:sz w:val="28"/>
          <w:szCs w:val="28"/>
          <w:lang w:val="uk-UA"/>
        </w:rPr>
        <w:t xml:space="preserve"> системного підходу до ор</w:t>
      </w:r>
      <w:r w:rsidR="00044529" w:rsidRPr="002D25A1">
        <w:rPr>
          <w:sz w:val="28"/>
          <w:szCs w:val="28"/>
          <w:lang w:val="uk-UA"/>
        </w:rPr>
        <w:t>ганізації діяльності, передбачали</w:t>
      </w:r>
      <w:r w:rsidRPr="002D25A1">
        <w:rPr>
          <w:sz w:val="28"/>
          <w:szCs w:val="28"/>
          <w:lang w:val="uk-UA"/>
        </w:rPr>
        <w:t xml:space="preserve"> акти</w:t>
      </w:r>
      <w:r w:rsidR="00044529" w:rsidRPr="002D25A1">
        <w:rPr>
          <w:sz w:val="28"/>
          <w:szCs w:val="28"/>
          <w:lang w:val="uk-UA"/>
        </w:rPr>
        <w:t xml:space="preserve">вну індивідуальну і групову </w:t>
      </w:r>
      <w:r w:rsidR="004F1095" w:rsidRPr="002D25A1">
        <w:rPr>
          <w:sz w:val="28"/>
          <w:szCs w:val="28"/>
          <w:lang w:val="uk-UA"/>
        </w:rPr>
        <w:t>проектну</w:t>
      </w:r>
      <w:r w:rsidRPr="002D25A1">
        <w:rPr>
          <w:sz w:val="28"/>
          <w:szCs w:val="28"/>
          <w:lang w:val="uk-UA"/>
        </w:rPr>
        <w:t xml:space="preserve"> діяльність протягом семестру при дотриманні</w:t>
      </w:r>
      <w:r w:rsidR="00044529" w:rsidRPr="002D25A1">
        <w:rPr>
          <w:sz w:val="28"/>
          <w:szCs w:val="28"/>
          <w:lang w:val="uk-UA"/>
        </w:rPr>
        <w:t xml:space="preserve"> </w:t>
      </w:r>
      <w:r w:rsidRPr="002D25A1">
        <w:rPr>
          <w:sz w:val="28"/>
          <w:szCs w:val="28"/>
          <w:lang w:val="uk-UA"/>
        </w:rPr>
        <w:t>принципів особистісно орієнтованої осві</w:t>
      </w:r>
      <w:r w:rsidR="005A31EF" w:rsidRPr="002D25A1">
        <w:rPr>
          <w:sz w:val="28"/>
          <w:szCs w:val="28"/>
          <w:lang w:val="uk-UA"/>
        </w:rPr>
        <w:t>ти. Реалізація умов, що сприяли</w:t>
      </w:r>
      <w:r w:rsidRPr="002D25A1">
        <w:rPr>
          <w:sz w:val="28"/>
          <w:szCs w:val="28"/>
          <w:lang w:val="uk-UA"/>
        </w:rPr>
        <w:t xml:space="preserve"> формуванню суб'єктної позиції, позитивної професійної Я-концепції і адекватної самооцінки студента в рамках роботи над</w:t>
      </w:r>
      <w:r w:rsidR="00044529" w:rsidRPr="002D25A1">
        <w:rPr>
          <w:sz w:val="28"/>
          <w:szCs w:val="28"/>
          <w:lang w:val="uk-UA"/>
        </w:rPr>
        <w:t xml:space="preserve"> проє</w:t>
      </w:r>
      <w:r w:rsidRPr="002D25A1">
        <w:rPr>
          <w:sz w:val="28"/>
          <w:szCs w:val="28"/>
          <w:lang w:val="uk-UA"/>
        </w:rPr>
        <w:t xml:space="preserve">ктом, здійснювалася відповідно </w:t>
      </w:r>
      <w:r w:rsidR="00F504EC" w:rsidRPr="002D25A1">
        <w:rPr>
          <w:sz w:val="28"/>
          <w:szCs w:val="28"/>
          <w:lang w:val="uk-UA"/>
        </w:rPr>
        <w:t>до етапів проє</w:t>
      </w:r>
      <w:r w:rsidR="005A31EF" w:rsidRPr="002D25A1">
        <w:rPr>
          <w:sz w:val="28"/>
          <w:szCs w:val="28"/>
          <w:lang w:val="uk-UA"/>
        </w:rPr>
        <w:t>ктної діяльності</w:t>
      </w:r>
      <w:r w:rsidR="0090322F" w:rsidRPr="002D25A1">
        <w:rPr>
          <w:sz w:val="28"/>
          <w:szCs w:val="28"/>
          <w:lang w:val="uk-UA"/>
        </w:rPr>
        <w:t xml:space="preserve"> (наприклад, створення проєкту посібника з курсу</w:t>
      </w:r>
      <w:r w:rsidR="00A377EF" w:rsidRPr="002D25A1">
        <w:rPr>
          <w:sz w:val="28"/>
          <w:szCs w:val="28"/>
          <w:lang w:val="uk-UA"/>
        </w:rPr>
        <w:t>, створення проєкту закладу майбутньої управлінської діяльності</w:t>
      </w:r>
      <w:r w:rsidR="0090322F" w:rsidRPr="002D25A1">
        <w:rPr>
          <w:sz w:val="28"/>
          <w:szCs w:val="28"/>
          <w:lang w:val="uk-UA"/>
        </w:rPr>
        <w:t xml:space="preserve">). </w:t>
      </w:r>
    </w:p>
    <w:p w:rsidR="009D4801" w:rsidRPr="002D25A1" w:rsidRDefault="001B075C" w:rsidP="002D25A1">
      <w:pPr>
        <w:pStyle w:val="Default"/>
        <w:spacing w:line="360" w:lineRule="auto"/>
        <w:ind w:firstLine="709"/>
        <w:jc w:val="both"/>
        <w:rPr>
          <w:sz w:val="28"/>
          <w:szCs w:val="28"/>
          <w:lang w:val="uk-UA"/>
        </w:rPr>
      </w:pPr>
      <w:r w:rsidRPr="002D25A1">
        <w:rPr>
          <w:sz w:val="28"/>
          <w:szCs w:val="28"/>
          <w:lang w:val="uk-UA"/>
        </w:rPr>
        <w:t>На етапі занурення в проє</w:t>
      </w:r>
      <w:r w:rsidR="0020158B" w:rsidRPr="002D25A1">
        <w:rPr>
          <w:sz w:val="28"/>
          <w:szCs w:val="28"/>
          <w:lang w:val="uk-UA"/>
        </w:rPr>
        <w:t xml:space="preserve">кт </w:t>
      </w:r>
      <w:r w:rsidR="009976A4" w:rsidRPr="002D25A1">
        <w:rPr>
          <w:sz w:val="28"/>
          <w:szCs w:val="28"/>
          <w:lang w:val="uk-UA"/>
        </w:rPr>
        <w:t xml:space="preserve">і постановки проблеми магістрам </w:t>
      </w:r>
      <w:r w:rsidR="00D23B2E" w:rsidRPr="002D25A1">
        <w:rPr>
          <w:sz w:val="28"/>
          <w:szCs w:val="28"/>
          <w:lang w:val="uk-UA"/>
        </w:rPr>
        <w:t xml:space="preserve">була </w:t>
      </w:r>
      <w:r w:rsidR="009976A4" w:rsidRPr="002D25A1">
        <w:rPr>
          <w:sz w:val="28"/>
          <w:szCs w:val="28"/>
          <w:lang w:val="uk-UA"/>
        </w:rPr>
        <w:t>роз'яснена мета, а також спільно обговорені й</w:t>
      </w:r>
      <w:r w:rsidR="0020158B" w:rsidRPr="002D25A1">
        <w:rPr>
          <w:sz w:val="28"/>
          <w:szCs w:val="28"/>
          <w:lang w:val="uk-UA"/>
        </w:rPr>
        <w:t xml:space="preserve"> розробл</w:t>
      </w:r>
      <w:r w:rsidR="009976A4" w:rsidRPr="002D25A1">
        <w:rPr>
          <w:sz w:val="28"/>
          <w:szCs w:val="28"/>
          <w:lang w:val="uk-UA"/>
        </w:rPr>
        <w:t xml:space="preserve">ені вимоги до результату </w:t>
      </w:r>
      <w:r w:rsidR="009976A4" w:rsidRPr="002D25A1">
        <w:rPr>
          <w:sz w:val="28"/>
          <w:szCs w:val="28"/>
          <w:lang w:val="uk-UA"/>
        </w:rPr>
        <w:lastRenderedPageBreak/>
        <w:t>їх проє</w:t>
      </w:r>
      <w:r w:rsidR="0020158B" w:rsidRPr="002D25A1">
        <w:rPr>
          <w:sz w:val="28"/>
          <w:szCs w:val="28"/>
          <w:lang w:val="uk-UA"/>
        </w:rPr>
        <w:t>ктної</w:t>
      </w:r>
      <w:r w:rsidR="009976A4" w:rsidRPr="002D25A1">
        <w:rPr>
          <w:sz w:val="28"/>
          <w:szCs w:val="28"/>
          <w:lang w:val="uk-UA"/>
        </w:rPr>
        <w:t xml:space="preserve"> діяльності, обговорені умови і </w:t>
      </w:r>
      <w:r w:rsidR="0020158B" w:rsidRPr="002D25A1">
        <w:rPr>
          <w:sz w:val="28"/>
          <w:szCs w:val="28"/>
          <w:lang w:val="uk-UA"/>
        </w:rPr>
        <w:t xml:space="preserve">критерії майбутньої оцінки </w:t>
      </w:r>
      <w:r w:rsidR="009976A4" w:rsidRPr="002D25A1">
        <w:rPr>
          <w:sz w:val="28"/>
          <w:szCs w:val="28"/>
          <w:lang w:val="uk-UA"/>
        </w:rPr>
        <w:t>проє</w:t>
      </w:r>
      <w:r w:rsidR="0020158B" w:rsidRPr="002D25A1">
        <w:rPr>
          <w:sz w:val="28"/>
          <w:szCs w:val="28"/>
          <w:lang w:val="uk-UA"/>
        </w:rPr>
        <w:t>ктів</w:t>
      </w:r>
      <w:r w:rsidR="009976A4" w:rsidRPr="002D25A1">
        <w:rPr>
          <w:sz w:val="28"/>
          <w:szCs w:val="28"/>
          <w:lang w:val="uk-UA"/>
        </w:rPr>
        <w:t>. Індивідуальний характер проє</w:t>
      </w:r>
      <w:r w:rsidR="0020158B" w:rsidRPr="002D25A1">
        <w:rPr>
          <w:sz w:val="28"/>
          <w:szCs w:val="28"/>
          <w:lang w:val="uk-UA"/>
        </w:rPr>
        <w:t>ктної ді</w:t>
      </w:r>
      <w:r w:rsidR="00F504EC" w:rsidRPr="002D25A1">
        <w:rPr>
          <w:sz w:val="28"/>
          <w:szCs w:val="28"/>
          <w:lang w:val="uk-UA"/>
        </w:rPr>
        <w:t>яльності на даному етапі занурював</w:t>
      </w:r>
      <w:r w:rsidR="0020158B" w:rsidRPr="002D25A1">
        <w:rPr>
          <w:sz w:val="28"/>
          <w:szCs w:val="28"/>
          <w:lang w:val="uk-UA"/>
        </w:rPr>
        <w:t xml:space="preserve"> студентів в конкурентне середовище,</w:t>
      </w:r>
      <w:r w:rsidR="009976A4" w:rsidRPr="002D25A1">
        <w:rPr>
          <w:sz w:val="28"/>
          <w:szCs w:val="28"/>
          <w:lang w:val="uk-UA"/>
        </w:rPr>
        <w:t xml:space="preserve"> для якого</w:t>
      </w:r>
      <w:r w:rsidR="0020158B" w:rsidRPr="002D25A1">
        <w:rPr>
          <w:sz w:val="28"/>
          <w:szCs w:val="28"/>
          <w:lang w:val="uk-UA"/>
        </w:rPr>
        <w:t xml:space="preserve"> </w:t>
      </w:r>
      <w:r w:rsidR="00D23B2E" w:rsidRPr="002D25A1">
        <w:rPr>
          <w:sz w:val="28"/>
          <w:szCs w:val="28"/>
          <w:lang w:val="uk-UA"/>
        </w:rPr>
        <w:t xml:space="preserve">були </w:t>
      </w:r>
      <w:r w:rsidR="0020158B" w:rsidRPr="002D25A1">
        <w:rPr>
          <w:sz w:val="28"/>
          <w:szCs w:val="28"/>
          <w:lang w:val="uk-UA"/>
        </w:rPr>
        <w:t>характерні риси суперництва з</w:t>
      </w:r>
      <w:r w:rsidR="009D4801" w:rsidRPr="002D25A1">
        <w:rPr>
          <w:sz w:val="28"/>
          <w:szCs w:val="28"/>
          <w:lang w:val="uk-UA"/>
        </w:rPr>
        <w:t>а досягнення кращого результату</w:t>
      </w:r>
      <w:r w:rsidR="0020158B" w:rsidRPr="002D25A1">
        <w:rPr>
          <w:sz w:val="28"/>
          <w:szCs w:val="28"/>
          <w:lang w:val="uk-UA"/>
        </w:rPr>
        <w:t xml:space="preserve"> </w:t>
      </w:r>
      <w:r w:rsidR="009D4801" w:rsidRPr="002D25A1">
        <w:rPr>
          <w:sz w:val="28"/>
          <w:szCs w:val="28"/>
          <w:lang w:val="uk-UA"/>
        </w:rPr>
        <w:t>[</w:t>
      </w:r>
      <w:r w:rsidR="004F1095" w:rsidRPr="002D25A1">
        <w:rPr>
          <w:sz w:val="28"/>
          <w:szCs w:val="28"/>
          <w:lang w:val="uk-UA"/>
        </w:rPr>
        <w:t>30</w:t>
      </w:r>
      <w:r w:rsidR="009D4801" w:rsidRPr="002D25A1">
        <w:rPr>
          <w:sz w:val="28"/>
          <w:szCs w:val="28"/>
          <w:lang w:val="uk-UA"/>
        </w:rPr>
        <w:t>, с.37].</w:t>
      </w:r>
    </w:p>
    <w:p w:rsidR="00D649CC" w:rsidRPr="002D25A1" w:rsidRDefault="0020158B" w:rsidP="002D25A1">
      <w:pPr>
        <w:pStyle w:val="Default"/>
        <w:spacing w:line="360" w:lineRule="auto"/>
        <w:ind w:firstLine="709"/>
        <w:jc w:val="both"/>
        <w:rPr>
          <w:sz w:val="28"/>
          <w:szCs w:val="28"/>
          <w:lang w:val="uk-UA"/>
        </w:rPr>
      </w:pPr>
      <w:r w:rsidRPr="002D25A1">
        <w:rPr>
          <w:sz w:val="28"/>
          <w:szCs w:val="28"/>
          <w:lang w:val="uk-UA"/>
        </w:rPr>
        <w:t>Роз</w:t>
      </w:r>
      <w:r w:rsidR="00CE7A32" w:rsidRPr="002D25A1">
        <w:rPr>
          <w:sz w:val="28"/>
          <w:szCs w:val="28"/>
          <w:lang w:val="uk-UA"/>
        </w:rPr>
        <w:t xml:space="preserve">глянемо організаційні умови </w:t>
      </w:r>
      <w:r w:rsidR="004F1095" w:rsidRPr="002D25A1">
        <w:rPr>
          <w:sz w:val="28"/>
          <w:szCs w:val="28"/>
          <w:lang w:val="uk-UA"/>
        </w:rPr>
        <w:t>проектної</w:t>
      </w:r>
      <w:r w:rsidRPr="002D25A1">
        <w:rPr>
          <w:sz w:val="28"/>
          <w:szCs w:val="28"/>
          <w:lang w:val="uk-UA"/>
        </w:rPr>
        <w:t xml:space="preserve"> діяльності, </w:t>
      </w:r>
      <w:r w:rsidR="00CE7A32" w:rsidRPr="002D25A1">
        <w:rPr>
          <w:sz w:val="28"/>
          <w:szCs w:val="28"/>
          <w:lang w:val="uk-UA"/>
        </w:rPr>
        <w:t>яка присвячена</w:t>
      </w:r>
      <w:r w:rsidRPr="002D25A1">
        <w:rPr>
          <w:sz w:val="28"/>
          <w:szCs w:val="28"/>
          <w:lang w:val="uk-UA"/>
        </w:rPr>
        <w:t xml:space="preserve"> розробці і створенню електронного портфоліо.</w:t>
      </w:r>
      <w:r w:rsidR="002D25A1" w:rsidRPr="002D25A1">
        <w:rPr>
          <w:sz w:val="28"/>
          <w:szCs w:val="28"/>
          <w:lang w:val="uk-UA"/>
        </w:rPr>
        <w:t xml:space="preserve"> </w:t>
      </w:r>
      <w:r w:rsidRPr="002D25A1">
        <w:rPr>
          <w:sz w:val="28"/>
          <w:szCs w:val="28"/>
          <w:lang w:val="uk-UA"/>
        </w:rPr>
        <w:t>Мета</w:t>
      </w:r>
      <w:r w:rsidR="002D25A1" w:rsidRPr="002D25A1">
        <w:rPr>
          <w:sz w:val="28"/>
          <w:szCs w:val="28"/>
          <w:lang w:val="uk-UA"/>
        </w:rPr>
        <w:t xml:space="preserve"> – </w:t>
      </w:r>
      <w:r w:rsidRPr="002D25A1">
        <w:rPr>
          <w:sz w:val="28"/>
          <w:szCs w:val="28"/>
          <w:lang w:val="uk-UA"/>
        </w:rPr>
        <w:t>створення електронного портфоліо (е-портфоліо), кінцевий результат якого збір та систематизація інформац</w:t>
      </w:r>
      <w:r w:rsidR="00CE7A32" w:rsidRPr="002D25A1">
        <w:rPr>
          <w:sz w:val="28"/>
          <w:szCs w:val="28"/>
          <w:lang w:val="uk-UA"/>
        </w:rPr>
        <w:t>ії про свої досягнення, навички і уміння, компетенції, особисті якості, плани</w:t>
      </w:r>
      <w:r w:rsidRPr="002D25A1">
        <w:rPr>
          <w:sz w:val="28"/>
          <w:szCs w:val="28"/>
          <w:lang w:val="uk-UA"/>
        </w:rPr>
        <w:t xml:space="preserve"> працевлаштування і розвитку</w:t>
      </w:r>
      <w:r w:rsidR="00CE7A32" w:rsidRPr="002D25A1">
        <w:rPr>
          <w:sz w:val="28"/>
          <w:szCs w:val="28"/>
          <w:lang w:val="uk-UA"/>
        </w:rPr>
        <w:t xml:space="preserve"> </w:t>
      </w:r>
      <w:r w:rsidRPr="002D25A1">
        <w:rPr>
          <w:sz w:val="28"/>
          <w:szCs w:val="28"/>
          <w:lang w:val="uk-UA"/>
        </w:rPr>
        <w:t>кар'є</w:t>
      </w:r>
      <w:r w:rsidR="00DB222E" w:rsidRPr="002D25A1">
        <w:rPr>
          <w:sz w:val="28"/>
          <w:szCs w:val="28"/>
          <w:lang w:val="uk-UA"/>
        </w:rPr>
        <w:t>ри. У портфоліо обов'язкове</w:t>
      </w:r>
      <w:r w:rsidRPr="002D25A1">
        <w:rPr>
          <w:sz w:val="28"/>
          <w:szCs w:val="28"/>
          <w:lang w:val="uk-UA"/>
        </w:rPr>
        <w:t xml:space="preserve"> включення досягнень освітньої діяльності при вивченні</w:t>
      </w:r>
      <w:r w:rsidR="00DB222E" w:rsidRPr="002D25A1">
        <w:rPr>
          <w:sz w:val="28"/>
          <w:szCs w:val="28"/>
          <w:lang w:val="uk-UA"/>
        </w:rPr>
        <w:t xml:space="preserve"> певного курсу</w:t>
      </w:r>
      <w:r w:rsidRPr="002D25A1">
        <w:rPr>
          <w:sz w:val="28"/>
          <w:szCs w:val="28"/>
          <w:lang w:val="uk-UA"/>
        </w:rPr>
        <w:t xml:space="preserve">. </w:t>
      </w:r>
      <w:r w:rsidR="00DB222E" w:rsidRPr="002D25A1">
        <w:rPr>
          <w:sz w:val="28"/>
          <w:szCs w:val="28"/>
          <w:lang w:val="uk-UA"/>
        </w:rPr>
        <w:t>П</w:t>
      </w:r>
      <w:r w:rsidRPr="002D25A1">
        <w:rPr>
          <w:sz w:val="28"/>
          <w:szCs w:val="28"/>
          <w:lang w:val="uk-UA"/>
        </w:rPr>
        <w:t>рагматична</w:t>
      </w:r>
      <w:r w:rsidR="00DB222E" w:rsidRPr="002D25A1">
        <w:rPr>
          <w:sz w:val="28"/>
          <w:szCs w:val="28"/>
          <w:lang w:val="uk-UA"/>
        </w:rPr>
        <w:t xml:space="preserve"> </w:t>
      </w:r>
      <w:r w:rsidR="00D948BA" w:rsidRPr="002D25A1">
        <w:rPr>
          <w:sz w:val="28"/>
          <w:szCs w:val="28"/>
          <w:lang w:val="uk-UA"/>
        </w:rPr>
        <w:t xml:space="preserve">спрямованість даної </w:t>
      </w:r>
      <w:r w:rsidR="002D25A1" w:rsidRPr="002D25A1">
        <w:rPr>
          <w:sz w:val="28"/>
          <w:szCs w:val="28"/>
          <w:lang w:val="uk-UA"/>
        </w:rPr>
        <w:t>проектної</w:t>
      </w:r>
      <w:r w:rsidRPr="002D25A1">
        <w:rPr>
          <w:sz w:val="28"/>
          <w:szCs w:val="28"/>
          <w:lang w:val="uk-UA"/>
        </w:rPr>
        <w:t xml:space="preserve"> діяльності </w:t>
      </w:r>
      <w:r w:rsidR="00DB222E" w:rsidRPr="002D25A1">
        <w:rPr>
          <w:sz w:val="28"/>
          <w:szCs w:val="28"/>
          <w:lang w:val="uk-UA"/>
        </w:rPr>
        <w:t xml:space="preserve">студентів заохочувала </w:t>
      </w:r>
      <w:r w:rsidR="00D948BA" w:rsidRPr="002D25A1">
        <w:rPr>
          <w:sz w:val="28"/>
          <w:szCs w:val="28"/>
          <w:lang w:val="uk-UA"/>
        </w:rPr>
        <w:t xml:space="preserve">їх </w:t>
      </w:r>
      <w:r w:rsidRPr="002D25A1">
        <w:rPr>
          <w:sz w:val="28"/>
          <w:szCs w:val="28"/>
          <w:lang w:val="uk-UA"/>
        </w:rPr>
        <w:t>проявляти активність, креативність, реалізувати творчий потенціал</w:t>
      </w:r>
      <w:r w:rsidR="004A2C84" w:rsidRPr="002D25A1">
        <w:rPr>
          <w:sz w:val="28"/>
          <w:szCs w:val="28"/>
          <w:lang w:val="uk-UA"/>
        </w:rPr>
        <w:t>, виявляти комунікативні та організаторські здібнос</w:t>
      </w:r>
      <w:r w:rsidR="00D649CC" w:rsidRPr="002D25A1">
        <w:rPr>
          <w:sz w:val="28"/>
          <w:szCs w:val="28"/>
          <w:lang w:val="uk-UA"/>
        </w:rPr>
        <w:t>ті, емоції, ділитися враженнями [</w:t>
      </w:r>
      <w:r w:rsidR="002D25A1" w:rsidRPr="002D25A1">
        <w:rPr>
          <w:sz w:val="28"/>
          <w:szCs w:val="28"/>
          <w:lang w:val="uk-UA"/>
        </w:rPr>
        <w:t>17</w:t>
      </w:r>
      <w:r w:rsidR="00D649CC" w:rsidRPr="002D25A1">
        <w:rPr>
          <w:sz w:val="28"/>
          <w:szCs w:val="28"/>
          <w:lang w:val="uk-UA"/>
        </w:rPr>
        <w:t xml:space="preserve">, с.213]. </w:t>
      </w:r>
    </w:p>
    <w:p w:rsidR="004A2C84" w:rsidRPr="002D25A1" w:rsidRDefault="004A2C84" w:rsidP="002D25A1">
      <w:pPr>
        <w:pStyle w:val="Default"/>
        <w:spacing w:line="360" w:lineRule="auto"/>
        <w:ind w:firstLine="709"/>
        <w:jc w:val="both"/>
        <w:rPr>
          <w:sz w:val="28"/>
          <w:szCs w:val="28"/>
          <w:lang w:val="uk-UA"/>
        </w:rPr>
      </w:pPr>
      <w:r w:rsidRPr="002D25A1">
        <w:rPr>
          <w:sz w:val="28"/>
          <w:szCs w:val="28"/>
          <w:lang w:val="uk-UA"/>
        </w:rPr>
        <w:t xml:space="preserve">Умова результативності діяльності: за результатами </w:t>
      </w:r>
      <w:r w:rsidR="002D25A1" w:rsidRPr="002D25A1">
        <w:rPr>
          <w:sz w:val="28"/>
          <w:szCs w:val="28"/>
          <w:lang w:val="uk-UA"/>
        </w:rPr>
        <w:t>проектної</w:t>
      </w:r>
      <w:r w:rsidRPr="002D25A1">
        <w:rPr>
          <w:sz w:val="28"/>
          <w:szCs w:val="28"/>
          <w:lang w:val="uk-UA"/>
        </w:rPr>
        <w:t xml:space="preserve"> діяльності складався рейтинг проєктів і виявлявся проєкт-переможець.</w:t>
      </w:r>
      <w:r w:rsidR="002D25A1" w:rsidRPr="002D25A1">
        <w:rPr>
          <w:sz w:val="28"/>
          <w:szCs w:val="28"/>
          <w:lang w:val="uk-UA"/>
        </w:rPr>
        <w:t xml:space="preserve"> </w:t>
      </w:r>
      <w:r w:rsidR="001D5FA4" w:rsidRPr="002D25A1">
        <w:rPr>
          <w:sz w:val="28"/>
          <w:szCs w:val="28"/>
          <w:lang w:val="uk-UA"/>
        </w:rPr>
        <w:t xml:space="preserve">Представлені </w:t>
      </w:r>
      <w:r w:rsidR="002D25A1" w:rsidRPr="002D25A1">
        <w:rPr>
          <w:sz w:val="28"/>
          <w:szCs w:val="28"/>
          <w:lang w:val="uk-UA"/>
        </w:rPr>
        <w:t>проекти</w:t>
      </w:r>
      <w:r w:rsidRPr="002D25A1">
        <w:rPr>
          <w:sz w:val="28"/>
          <w:szCs w:val="28"/>
          <w:lang w:val="uk-UA"/>
        </w:rPr>
        <w:t>, аналізовані за обраними критеріями, демонс</w:t>
      </w:r>
      <w:r w:rsidR="001D5FA4" w:rsidRPr="002D25A1">
        <w:rPr>
          <w:sz w:val="28"/>
          <w:szCs w:val="28"/>
          <w:lang w:val="uk-UA"/>
        </w:rPr>
        <w:t>трували здатність учасників проє</w:t>
      </w:r>
      <w:r w:rsidRPr="002D25A1">
        <w:rPr>
          <w:sz w:val="28"/>
          <w:szCs w:val="28"/>
          <w:lang w:val="uk-UA"/>
        </w:rPr>
        <w:t>кту до самоактуалізації в освітній діяльності,</w:t>
      </w:r>
      <w:r w:rsidR="001D5FA4" w:rsidRPr="002D25A1">
        <w:rPr>
          <w:sz w:val="28"/>
          <w:szCs w:val="28"/>
          <w:lang w:val="uk-UA"/>
        </w:rPr>
        <w:t xml:space="preserve"> здатність до суб'єкт-суб'єктної</w:t>
      </w:r>
      <w:r w:rsidRPr="002D25A1">
        <w:rPr>
          <w:sz w:val="28"/>
          <w:szCs w:val="28"/>
          <w:lang w:val="uk-UA"/>
        </w:rPr>
        <w:t xml:space="preserve"> взаємодії, здатність аргументувати і організовувати свою діяльність, проявляти активність і самостійність, контролювати свою діяльність, адекватно оцінювати її на основі рефлексії.</w:t>
      </w:r>
      <w:r w:rsidR="002D25A1" w:rsidRPr="002D25A1">
        <w:rPr>
          <w:sz w:val="28"/>
          <w:szCs w:val="28"/>
          <w:lang w:val="uk-UA"/>
        </w:rPr>
        <w:t xml:space="preserve"> </w:t>
      </w:r>
      <w:r w:rsidR="00A377EF" w:rsidRPr="002D25A1">
        <w:rPr>
          <w:sz w:val="28"/>
          <w:szCs w:val="28"/>
          <w:lang w:val="uk-UA"/>
        </w:rPr>
        <w:t>Д</w:t>
      </w:r>
      <w:r w:rsidRPr="002D25A1">
        <w:rPr>
          <w:sz w:val="28"/>
          <w:szCs w:val="28"/>
          <w:lang w:val="uk-UA"/>
        </w:rPr>
        <w:t>іяльніс</w:t>
      </w:r>
      <w:r w:rsidR="00936A3E" w:rsidRPr="002D25A1">
        <w:rPr>
          <w:sz w:val="28"/>
          <w:szCs w:val="28"/>
          <w:lang w:val="uk-UA"/>
        </w:rPr>
        <w:t xml:space="preserve">ть </w:t>
      </w:r>
      <w:r w:rsidR="00A377EF" w:rsidRPr="002D25A1">
        <w:rPr>
          <w:sz w:val="28"/>
          <w:szCs w:val="28"/>
          <w:lang w:val="uk-UA"/>
        </w:rPr>
        <w:t xml:space="preserve">майбутніх менеджерів зі створення </w:t>
      </w:r>
      <w:r w:rsidR="002D25A1" w:rsidRPr="002D25A1">
        <w:rPr>
          <w:sz w:val="28"/>
          <w:szCs w:val="28"/>
          <w:lang w:val="uk-UA"/>
        </w:rPr>
        <w:t>проектів</w:t>
      </w:r>
      <w:r w:rsidR="00A377EF" w:rsidRPr="002D25A1">
        <w:rPr>
          <w:sz w:val="28"/>
          <w:szCs w:val="28"/>
          <w:lang w:val="uk-UA"/>
        </w:rPr>
        <w:t xml:space="preserve"> </w:t>
      </w:r>
      <w:r w:rsidR="00614A67" w:rsidRPr="002D25A1">
        <w:rPr>
          <w:sz w:val="28"/>
          <w:szCs w:val="28"/>
          <w:lang w:val="uk-UA"/>
        </w:rPr>
        <w:t xml:space="preserve">передбачала використання комп’ютерних технологій </w:t>
      </w:r>
      <w:r w:rsidR="00831483" w:rsidRPr="002D25A1">
        <w:rPr>
          <w:sz w:val="28"/>
          <w:szCs w:val="28"/>
          <w:lang w:val="uk-UA"/>
        </w:rPr>
        <w:t xml:space="preserve">(тим більше в умовах дистанційного навчання) </w:t>
      </w:r>
      <w:r w:rsidRPr="002D25A1">
        <w:rPr>
          <w:sz w:val="28"/>
          <w:szCs w:val="28"/>
          <w:lang w:val="uk-UA"/>
        </w:rPr>
        <w:t>при попередній підготовці ма</w:t>
      </w:r>
      <w:r w:rsidR="00614A67" w:rsidRPr="002D25A1">
        <w:rPr>
          <w:sz w:val="28"/>
          <w:szCs w:val="28"/>
          <w:lang w:val="uk-UA"/>
        </w:rPr>
        <w:t xml:space="preserve">теріалів студентами та активної </w:t>
      </w:r>
      <w:r w:rsidR="00A377EF" w:rsidRPr="002D25A1">
        <w:rPr>
          <w:sz w:val="28"/>
          <w:szCs w:val="28"/>
          <w:lang w:val="uk-UA"/>
        </w:rPr>
        <w:t>підтримки викладачів</w:t>
      </w:r>
      <w:r w:rsidRPr="002D25A1">
        <w:rPr>
          <w:sz w:val="28"/>
          <w:szCs w:val="28"/>
          <w:lang w:val="uk-UA"/>
        </w:rPr>
        <w:t>.</w:t>
      </w:r>
    </w:p>
    <w:p w:rsidR="008A5190" w:rsidRPr="002D25A1" w:rsidRDefault="004A2C84" w:rsidP="002D25A1">
      <w:pPr>
        <w:pStyle w:val="Default"/>
        <w:spacing w:line="360" w:lineRule="auto"/>
        <w:ind w:firstLine="709"/>
        <w:jc w:val="both"/>
        <w:rPr>
          <w:sz w:val="28"/>
          <w:szCs w:val="28"/>
          <w:lang w:val="uk-UA"/>
        </w:rPr>
      </w:pPr>
      <w:r w:rsidRPr="002D25A1">
        <w:rPr>
          <w:sz w:val="28"/>
          <w:szCs w:val="28"/>
          <w:lang w:val="uk-UA"/>
        </w:rPr>
        <w:t xml:space="preserve">Структура е-портфоліо </w:t>
      </w:r>
      <w:r w:rsidR="00614A67" w:rsidRPr="002D25A1">
        <w:rPr>
          <w:sz w:val="28"/>
          <w:szCs w:val="28"/>
          <w:lang w:val="uk-UA"/>
        </w:rPr>
        <w:t xml:space="preserve">магістра </w:t>
      </w:r>
      <w:r w:rsidRPr="002D25A1">
        <w:rPr>
          <w:sz w:val="28"/>
          <w:szCs w:val="28"/>
          <w:lang w:val="uk-UA"/>
        </w:rPr>
        <w:t>включала наступні папки: папка «Інформація» (резюме, презентація, портр</w:t>
      </w:r>
      <w:r w:rsidR="00614A67" w:rsidRPr="002D25A1">
        <w:rPr>
          <w:sz w:val="28"/>
          <w:szCs w:val="28"/>
          <w:lang w:val="uk-UA"/>
        </w:rPr>
        <w:t>ет); папка «Офіційні документи студента</w:t>
      </w:r>
      <w:r w:rsidRPr="002D25A1">
        <w:rPr>
          <w:sz w:val="28"/>
          <w:szCs w:val="28"/>
          <w:lang w:val="uk-UA"/>
        </w:rPr>
        <w:t>»</w:t>
      </w:r>
      <w:r w:rsidR="00614A67" w:rsidRPr="002D25A1">
        <w:rPr>
          <w:sz w:val="28"/>
          <w:szCs w:val="28"/>
          <w:lang w:val="uk-UA"/>
        </w:rPr>
        <w:t xml:space="preserve"> </w:t>
      </w:r>
      <w:r w:rsidRPr="002D25A1">
        <w:rPr>
          <w:sz w:val="28"/>
          <w:szCs w:val="28"/>
          <w:lang w:val="uk-UA"/>
        </w:rPr>
        <w:t>(дипломи, грамоти, сертифікати про проходження курсів додаткової освіти, подя</w:t>
      </w:r>
      <w:r w:rsidR="00A377EF" w:rsidRPr="002D25A1">
        <w:rPr>
          <w:sz w:val="28"/>
          <w:szCs w:val="28"/>
          <w:lang w:val="uk-UA"/>
        </w:rPr>
        <w:t>ки, рекомендації); папка «Праці</w:t>
      </w:r>
      <w:r w:rsidRPr="002D25A1">
        <w:rPr>
          <w:sz w:val="28"/>
          <w:szCs w:val="28"/>
          <w:lang w:val="uk-UA"/>
        </w:rPr>
        <w:t xml:space="preserve">» (значущі роботи освітньої </w:t>
      </w:r>
      <w:r w:rsidRPr="002D25A1">
        <w:rPr>
          <w:sz w:val="28"/>
          <w:szCs w:val="28"/>
          <w:lang w:val="uk-UA"/>
        </w:rPr>
        <w:lastRenderedPageBreak/>
        <w:t>діяльності, творчі роботи, науково</w:t>
      </w:r>
      <w:r w:rsidR="00614A67" w:rsidRPr="002D25A1">
        <w:rPr>
          <w:sz w:val="28"/>
          <w:szCs w:val="28"/>
          <w:lang w:val="uk-UA"/>
        </w:rPr>
        <w:t>-</w:t>
      </w:r>
      <w:r w:rsidRPr="002D25A1">
        <w:rPr>
          <w:sz w:val="28"/>
          <w:szCs w:val="28"/>
          <w:lang w:val="uk-UA"/>
        </w:rPr>
        <w:t xml:space="preserve">дослідні </w:t>
      </w:r>
      <w:r w:rsidR="00A377EF" w:rsidRPr="002D25A1">
        <w:rPr>
          <w:sz w:val="28"/>
          <w:szCs w:val="28"/>
          <w:lang w:val="uk-UA"/>
        </w:rPr>
        <w:t>роботи, курсові роботи, звіти з практики</w:t>
      </w:r>
      <w:r w:rsidRPr="002D25A1">
        <w:rPr>
          <w:sz w:val="28"/>
          <w:szCs w:val="28"/>
          <w:lang w:val="uk-UA"/>
        </w:rPr>
        <w:t>, дипломна робота); папка «Відгуки, плани, враження» (рецензії, рекомендації, відгуки,</w:t>
      </w:r>
      <w:r w:rsidR="00614A67" w:rsidRPr="002D25A1">
        <w:rPr>
          <w:sz w:val="28"/>
          <w:szCs w:val="28"/>
          <w:lang w:val="uk-UA"/>
        </w:rPr>
        <w:t xml:space="preserve"> </w:t>
      </w:r>
      <w:r w:rsidR="00A377EF" w:rsidRPr="002D25A1">
        <w:rPr>
          <w:sz w:val="28"/>
          <w:szCs w:val="28"/>
          <w:lang w:val="uk-UA"/>
        </w:rPr>
        <w:t>самозвіт, есе, плани)</w:t>
      </w:r>
      <w:r w:rsidR="008A5190" w:rsidRPr="002D25A1">
        <w:rPr>
          <w:sz w:val="28"/>
          <w:szCs w:val="28"/>
          <w:lang w:val="uk-UA"/>
        </w:rPr>
        <w:t xml:space="preserve"> [</w:t>
      </w:r>
      <w:r w:rsidR="002D25A1" w:rsidRPr="002D25A1">
        <w:rPr>
          <w:sz w:val="28"/>
          <w:szCs w:val="28"/>
          <w:lang w:val="uk-UA"/>
        </w:rPr>
        <w:t>17</w:t>
      </w:r>
      <w:r w:rsidR="008A5190" w:rsidRPr="002D25A1">
        <w:rPr>
          <w:sz w:val="28"/>
          <w:szCs w:val="28"/>
          <w:lang w:val="uk-UA"/>
        </w:rPr>
        <w:t xml:space="preserve">, с.214]. </w:t>
      </w:r>
    </w:p>
    <w:p w:rsidR="005C3841" w:rsidRPr="002D25A1" w:rsidRDefault="005C3841" w:rsidP="002D25A1">
      <w:pPr>
        <w:pStyle w:val="Default"/>
        <w:spacing w:line="360" w:lineRule="auto"/>
        <w:ind w:firstLine="709"/>
        <w:jc w:val="both"/>
        <w:rPr>
          <w:color w:val="FF0000"/>
          <w:sz w:val="28"/>
          <w:szCs w:val="28"/>
          <w:lang w:val="uk-UA"/>
        </w:rPr>
      </w:pPr>
      <w:r w:rsidRPr="002D25A1">
        <w:rPr>
          <w:sz w:val="28"/>
          <w:szCs w:val="28"/>
          <w:lang w:val="uk-UA"/>
        </w:rPr>
        <w:t xml:space="preserve">У процесі спостереження нами з’ясовано, </w:t>
      </w:r>
      <w:r w:rsidR="002D25A1" w:rsidRPr="002D25A1">
        <w:rPr>
          <w:sz w:val="28"/>
          <w:szCs w:val="28"/>
          <w:lang w:val="uk-UA"/>
        </w:rPr>
        <w:t xml:space="preserve">що </w:t>
      </w:r>
      <w:r w:rsidRPr="002D25A1">
        <w:rPr>
          <w:sz w:val="28"/>
          <w:szCs w:val="28"/>
          <w:lang w:val="uk-UA"/>
        </w:rPr>
        <w:t>велика частина студентів портфоліо і самопрезентацію розумі</w:t>
      </w:r>
      <w:r w:rsidR="00661CC4" w:rsidRPr="002D25A1">
        <w:rPr>
          <w:sz w:val="28"/>
          <w:szCs w:val="28"/>
          <w:lang w:val="uk-UA"/>
        </w:rPr>
        <w:t>ли</w:t>
      </w:r>
      <w:r w:rsidRPr="002D25A1">
        <w:rPr>
          <w:sz w:val="28"/>
          <w:szCs w:val="28"/>
          <w:lang w:val="uk-UA"/>
        </w:rPr>
        <w:t xml:space="preserve"> лише як фотоальбом з кращих фотографій і грамот у вигляді слайдів або файлів формату цифрових зображень, а не як «скарбничку досягнень», результат рефлексивної діяльності та основу для постановки нових цілей розвитку і </w:t>
      </w:r>
      <w:r w:rsidR="00D948BA" w:rsidRPr="002D25A1">
        <w:rPr>
          <w:sz w:val="28"/>
          <w:szCs w:val="28"/>
          <w:lang w:val="uk-UA"/>
        </w:rPr>
        <w:t>самоактуалізації</w:t>
      </w:r>
      <w:r w:rsidRPr="002D25A1">
        <w:rPr>
          <w:sz w:val="28"/>
          <w:szCs w:val="28"/>
          <w:lang w:val="uk-UA"/>
        </w:rPr>
        <w:t xml:space="preserve">.  Магістри, які мали занижену самооцінку, </w:t>
      </w:r>
      <w:r w:rsidR="002D25A1" w:rsidRPr="002D25A1">
        <w:rPr>
          <w:sz w:val="28"/>
          <w:szCs w:val="28"/>
          <w:lang w:val="uk-UA"/>
        </w:rPr>
        <w:t>що</w:t>
      </w:r>
      <w:r w:rsidRPr="002D25A1">
        <w:rPr>
          <w:sz w:val="28"/>
          <w:szCs w:val="28"/>
          <w:lang w:val="uk-UA"/>
        </w:rPr>
        <w:t xml:space="preserve"> проявилася </w:t>
      </w:r>
      <w:r w:rsidR="00D948BA" w:rsidRPr="002D25A1">
        <w:rPr>
          <w:sz w:val="28"/>
          <w:szCs w:val="28"/>
          <w:lang w:val="uk-UA"/>
        </w:rPr>
        <w:t>у скептичному ставленні</w:t>
      </w:r>
      <w:r w:rsidRPr="002D25A1">
        <w:rPr>
          <w:sz w:val="28"/>
          <w:szCs w:val="28"/>
          <w:lang w:val="uk-UA"/>
        </w:rPr>
        <w:t xml:space="preserve"> до завдання створення портфоліо, вважали, що «писати в ньому нічого», «не знаю, що</w:t>
      </w:r>
      <w:r w:rsidR="002C491A" w:rsidRPr="002D25A1">
        <w:rPr>
          <w:sz w:val="28"/>
          <w:szCs w:val="28"/>
          <w:lang w:val="uk-UA"/>
        </w:rPr>
        <w:t xml:space="preserve"> </w:t>
      </w:r>
      <w:r w:rsidRPr="002D25A1">
        <w:rPr>
          <w:sz w:val="28"/>
          <w:szCs w:val="28"/>
          <w:lang w:val="uk-UA"/>
        </w:rPr>
        <w:t>писати», «сказати про себе нічого», «нічого не знаю, не вмію і не досяг» або «кому це треба</w:t>
      </w:r>
      <w:r w:rsidR="00661CC4" w:rsidRPr="002D25A1">
        <w:rPr>
          <w:sz w:val="28"/>
          <w:szCs w:val="28"/>
          <w:lang w:val="uk-UA"/>
        </w:rPr>
        <w:t>»</w:t>
      </w:r>
      <w:r w:rsidR="000260EF" w:rsidRPr="002D25A1">
        <w:rPr>
          <w:sz w:val="28"/>
          <w:szCs w:val="28"/>
          <w:lang w:val="uk-UA"/>
        </w:rPr>
        <w:t xml:space="preserve"> </w:t>
      </w:r>
    </w:p>
    <w:p w:rsidR="00BE1128" w:rsidRPr="002D25A1" w:rsidRDefault="005C3841" w:rsidP="002D25A1">
      <w:pPr>
        <w:pStyle w:val="Default"/>
        <w:spacing w:line="360" w:lineRule="auto"/>
        <w:ind w:firstLine="709"/>
        <w:jc w:val="both"/>
        <w:rPr>
          <w:sz w:val="28"/>
          <w:szCs w:val="28"/>
          <w:lang w:val="uk-UA"/>
        </w:rPr>
      </w:pPr>
      <w:r w:rsidRPr="002D25A1">
        <w:rPr>
          <w:sz w:val="28"/>
          <w:szCs w:val="28"/>
          <w:lang w:val="uk-UA"/>
        </w:rPr>
        <w:t>У зв'язку з позначеними проблема</w:t>
      </w:r>
      <w:r w:rsidR="005C28DC" w:rsidRPr="002D25A1">
        <w:rPr>
          <w:sz w:val="28"/>
          <w:szCs w:val="28"/>
          <w:lang w:val="uk-UA"/>
        </w:rPr>
        <w:t xml:space="preserve">ми </w:t>
      </w:r>
      <w:r w:rsidR="00831483" w:rsidRPr="002D25A1">
        <w:rPr>
          <w:sz w:val="28"/>
          <w:szCs w:val="28"/>
          <w:lang w:val="uk-UA"/>
        </w:rPr>
        <w:t xml:space="preserve">було вирішено визначити </w:t>
      </w:r>
      <w:r w:rsidR="005C28DC" w:rsidRPr="002D25A1">
        <w:rPr>
          <w:sz w:val="28"/>
          <w:szCs w:val="28"/>
          <w:lang w:val="uk-UA"/>
        </w:rPr>
        <w:t xml:space="preserve"> критерії оцінки </w:t>
      </w:r>
      <w:r w:rsidR="002D25A1" w:rsidRPr="002D25A1">
        <w:rPr>
          <w:sz w:val="28"/>
          <w:szCs w:val="28"/>
          <w:lang w:val="uk-UA"/>
        </w:rPr>
        <w:t>проектної</w:t>
      </w:r>
      <w:r w:rsidRPr="002D25A1">
        <w:rPr>
          <w:sz w:val="28"/>
          <w:szCs w:val="28"/>
          <w:lang w:val="uk-UA"/>
        </w:rPr>
        <w:t xml:space="preserve"> діяльності </w:t>
      </w:r>
      <w:r w:rsidR="002C491A" w:rsidRPr="002D25A1">
        <w:rPr>
          <w:sz w:val="28"/>
          <w:szCs w:val="28"/>
          <w:lang w:val="uk-UA"/>
        </w:rPr>
        <w:t>в процесі вивчення спецкурсу</w:t>
      </w:r>
      <w:r w:rsidRPr="002D25A1">
        <w:rPr>
          <w:sz w:val="28"/>
          <w:szCs w:val="28"/>
          <w:lang w:val="uk-UA"/>
        </w:rPr>
        <w:t xml:space="preserve"> «Моя кар'єра</w:t>
      </w:r>
      <w:r w:rsidR="005C28DC" w:rsidRPr="002D25A1">
        <w:rPr>
          <w:sz w:val="28"/>
          <w:szCs w:val="28"/>
          <w:lang w:val="uk-UA"/>
        </w:rPr>
        <w:t xml:space="preserve"> управлінця</w:t>
      </w:r>
      <w:r w:rsidRPr="002D25A1">
        <w:rPr>
          <w:sz w:val="28"/>
          <w:szCs w:val="28"/>
          <w:lang w:val="uk-UA"/>
        </w:rPr>
        <w:t>». Необхідність вироблення критеріїв оцінки і наповнення папок «Інформація</w:t>
      </w:r>
      <w:r w:rsidR="002C491A" w:rsidRPr="002D25A1">
        <w:rPr>
          <w:sz w:val="28"/>
          <w:szCs w:val="28"/>
          <w:lang w:val="uk-UA"/>
        </w:rPr>
        <w:t>», «Офіційні документи» запускало</w:t>
      </w:r>
      <w:r w:rsidRPr="002D25A1">
        <w:rPr>
          <w:sz w:val="28"/>
          <w:szCs w:val="28"/>
          <w:lang w:val="uk-UA"/>
        </w:rPr>
        <w:t xml:space="preserve"> процес рефлексії та самооцінки на дано</w:t>
      </w:r>
      <w:r w:rsidR="00C2000C" w:rsidRPr="002D25A1">
        <w:rPr>
          <w:sz w:val="28"/>
          <w:szCs w:val="28"/>
          <w:lang w:val="uk-UA"/>
        </w:rPr>
        <w:t xml:space="preserve">му етапі як процес усвідомлення </w:t>
      </w:r>
      <w:r w:rsidRPr="002D25A1">
        <w:rPr>
          <w:sz w:val="28"/>
          <w:szCs w:val="28"/>
          <w:lang w:val="uk-UA"/>
        </w:rPr>
        <w:t>студентами результатів своєї попередньої, яка відбулася і майбутньої освітньої,</w:t>
      </w:r>
      <w:r w:rsidR="00661CC4" w:rsidRPr="002D25A1">
        <w:rPr>
          <w:sz w:val="28"/>
          <w:szCs w:val="28"/>
          <w:lang w:val="uk-UA"/>
        </w:rPr>
        <w:t xml:space="preserve"> спортивної, творчої діяльності</w:t>
      </w:r>
      <w:r w:rsidR="00BE1128" w:rsidRPr="002D25A1">
        <w:rPr>
          <w:sz w:val="28"/>
          <w:szCs w:val="28"/>
          <w:lang w:val="uk-UA"/>
        </w:rPr>
        <w:t xml:space="preserve"> [</w:t>
      </w:r>
      <w:r w:rsidR="002D25A1" w:rsidRPr="002D25A1">
        <w:rPr>
          <w:sz w:val="28"/>
          <w:szCs w:val="28"/>
          <w:lang w:val="uk-UA"/>
        </w:rPr>
        <w:t>17</w:t>
      </w:r>
      <w:r w:rsidR="00BE1128" w:rsidRPr="002D25A1">
        <w:rPr>
          <w:sz w:val="28"/>
          <w:szCs w:val="28"/>
          <w:lang w:val="uk-UA"/>
        </w:rPr>
        <w:t xml:space="preserve">, с.214]. </w:t>
      </w:r>
    </w:p>
    <w:p w:rsidR="005C3841" w:rsidRPr="002D25A1" w:rsidRDefault="005C3841" w:rsidP="002D25A1">
      <w:pPr>
        <w:pStyle w:val="Default"/>
        <w:spacing w:line="360" w:lineRule="auto"/>
        <w:ind w:firstLine="709"/>
        <w:jc w:val="both"/>
        <w:rPr>
          <w:sz w:val="28"/>
          <w:szCs w:val="28"/>
          <w:lang w:val="uk-UA"/>
        </w:rPr>
      </w:pPr>
      <w:r w:rsidRPr="002D25A1">
        <w:rPr>
          <w:sz w:val="28"/>
          <w:szCs w:val="28"/>
          <w:lang w:val="uk-UA"/>
        </w:rPr>
        <w:t xml:space="preserve">Таким </w:t>
      </w:r>
      <w:r w:rsidR="00C2000C" w:rsidRPr="002D25A1">
        <w:rPr>
          <w:sz w:val="28"/>
          <w:szCs w:val="28"/>
          <w:lang w:val="uk-UA"/>
        </w:rPr>
        <w:t xml:space="preserve">чином, на етапі занурення в </w:t>
      </w:r>
      <w:r w:rsidR="002D25A1" w:rsidRPr="002D25A1">
        <w:rPr>
          <w:sz w:val="28"/>
          <w:szCs w:val="28"/>
          <w:lang w:val="uk-UA"/>
        </w:rPr>
        <w:t>проект</w:t>
      </w:r>
      <w:r w:rsidRPr="002D25A1">
        <w:rPr>
          <w:sz w:val="28"/>
          <w:szCs w:val="28"/>
          <w:lang w:val="uk-UA"/>
        </w:rPr>
        <w:t xml:space="preserve"> і постановки проблеми, студенти в процесі</w:t>
      </w:r>
      <w:r w:rsidR="00C2000C" w:rsidRPr="002D25A1">
        <w:rPr>
          <w:sz w:val="28"/>
          <w:szCs w:val="28"/>
          <w:lang w:val="uk-UA"/>
        </w:rPr>
        <w:t xml:space="preserve"> створення і обговорення змісту </w:t>
      </w:r>
      <w:r w:rsidRPr="002D25A1">
        <w:rPr>
          <w:sz w:val="28"/>
          <w:szCs w:val="28"/>
          <w:lang w:val="uk-UA"/>
        </w:rPr>
        <w:t>каталогу (дерева папок ма</w:t>
      </w:r>
      <w:r w:rsidR="00661CC4" w:rsidRPr="002D25A1">
        <w:rPr>
          <w:sz w:val="28"/>
          <w:szCs w:val="28"/>
          <w:lang w:val="uk-UA"/>
        </w:rPr>
        <w:t>йбутнього е-портфоліо) залучалися</w:t>
      </w:r>
      <w:r w:rsidRPr="002D25A1">
        <w:rPr>
          <w:sz w:val="28"/>
          <w:szCs w:val="28"/>
          <w:lang w:val="uk-UA"/>
        </w:rPr>
        <w:t xml:space="preserve"> до процесу усвідомлення,</w:t>
      </w:r>
      <w:r w:rsidR="00C2000C" w:rsidRPr="002D25A1">
        <w:rPr>
          <w:sz w:val="28"/>
          <w:szCs w:val="28"/>
          <w:lang w:val="uk-UA"/>
        </w:rPr>
        <w:t xml:space="preserve"> </w:t>
      </w:r>
      <w:r w:rsidRPr="002D25A1">
        <w:rPr>
          <w:sz w:val="28"/>
          <w:szCs w:val="28"/>
          <w:lang w:val="uk-UA"/>
        </w:rPr>
        <w:t xml:space="preserve">розуміння і прийняття цілей і завдань своєї діяльності при вивченні </w:t>
      </w:r>
      <w:r w:rsidR="00C2000C" w:rsidRPr="002D25A1">
        <w:rPr>
          <w:sz w:val="28"/>
          <w:szCs w:val="28"/>
          <w:lang w:val="uk-UA"/>
        </w:rPr>
        <w:t>спец</w:t>
      </w:r>
      <w:r w:rsidRPr="002D25A1">
        <w:rPr>
          <w:sz w:val="28"/>
          <w:szCs w:val="28"/>
          <w:lang w:val="uk-UA"/>
        </w:rPr>
        <w:t>курсу «Моя кар'єра</w:t>
      </w:r>
      <w:r w:rsidR="002C491A" w:rsidRPr="002D25A1">
        <w:rPr>
          <w:sz w:val="28"/>
          <w:szCs w:val="28"/>
          <w:lang w:val="uk-UA"/>
        </w:rPr>
        <w:t xml:space="preserve"> управлінця</w:t>
      </w:r>
      <w:r w:rsidRPr="002D25A1">
        <w:rPr>
          <w:sz w:val="28"/>
          <w:szCs w:val="28"/>
          <w:lang w:val="uk-UA"/>
        </w:rPr>
        <w:t>», освітньої діяльності в цілому.</w:t>
      </w:r>
    </w:p>
    <w:p w:rsidR="00BE1128" w:rsidRPr="002D25A1" w:rsidRDefault="00054C81" w:rsidP="002D25A1">
      <w:pPr>
        <w:pStyle w:val="Default"/>
        <w:spacing w:line="360" w:lineRule="auto"/>
        <w:ind w:firstLine="709"/>
        <w:jc w:val="both"/>
        <w:rPr>
          <w:sz w:val="28"/>
          <w:szCs w:val="28"/>
          <w:lang w:val="uk-UA"/>
        </w:rPr>
      </w:pPr>
      <w:r w:rsidRPr="002D25A1">
        <w:rPr>
          <w:sz w:val="28"/>
          <w:szCs w:val="28"/>
          <w:lang w:val="uk-UA"/>
        </w:rPr>
        <w:t xml:space="preserve">На етапі планування та організації діяльності (розробки </w:t>
      </w:r>
      <w:r w:rsidR="002D25A1" w:rsidRPr="002D25A1">
        <w:rPr>
          <w:sz w:val="28"/>
          <w:szCs w:val="28"/>
          <w:lang w:val="uk-UA"/>
        </w:rPr>
        <w:t>проекту</w:t>
      </w:r>
      <w:r w:rsidRPr="002D25A1">
        <w:rPr>
          <w:sz w:val="28"/>
          <w:szCs w:val="28"/>
          <w:lang w:val="uk-UA"/>
        </w:rPr>
        <w:t>) студентам пропонували провести аналіз майб</w:t>
      </w:r>
      <w:r w:rsidR="007B6F54" w:rsidRPr="002D25A1">
        <w:rPr>
          <w:sz w:val="28"/>
          <w:szCs w:val="28"/>
          <w:lang w:val="uk-UA"/>
        </w:rPr>
        <w:t>утніх видів діяльності, вибрати</w:t>
      </w:r>
      <w:r w:rsidRPr="002D25A1">
        <w:rPr>
          <w:sz w:val="28"/>
          <w:szCs w:val="28"/>
          <w:lang w:val="uk-UA"/>
        </w:rPr>
        <w:t xml:space="preserve"> із запропонованих викладачем дисципліни кейсів (або запропонувати свій), кейс для реал</w:t>
      </w:r>
      <w:r w:rsidR="007B6F54" w:rsidRPr="002D25A1">
        <w:rPr>
          <w:sz w:val="28"/>
          <w:szCs w:val="28"/>
          <w:lang w:val="uk-UA"/>
        </w:rPr>
        <w:t xml:space="preserve">ізації. Ситуація вибору сприяла </w:t>
      </w:r>
      <w:r w:rsidRPr="002D25A1">
        <w:rPr>
          <w:sz w:val="28"/>
          <w:szCs w:val="28"/>
          <w:lang w:val="uk-UA"/>
        </w:rPr>
        <w:t xml:space="preserve">залученню студента в процес рефлексії </w:t>
      </w:r>
      <w:r w:rsidRPr="002D25A1">
        <w:rPr>
          <w:sz w:val="28"/>
          <w:szCs w:val="28"/>
          <w:lang w:val="uk-UA"/>
        </w:rPr>
        <w:lastRenderedPageBreak/>
        <w:t>попереднього досвіду діяльності та</w:t>
      </w:r>
      <w:r w:rsidR="007B6F54" w:rsidRPr="002D25A1">
        <w:rPr>
          <w:sz w:val="28"/>
          <w:szCs w:val="28"/>
          <w:lang w:val="uk-UA"/>
        </w:rPr>
        <w:t xml:space="preserve"> </w:t>
      </w:r>
      <w:r w:rsidRPr="002D25A1">
        <w:rPr>
          <w:sz w:val="28"/>
          <w:szCs w:val="28"/>
          <w:lang w:val="uk-UA"/>
        </w:rPr>
        <w:t xml:space="preserve">оцінки майбутніх видів діяльності. </w:t>
      </w:r>
      <w:r w:rsidR="007B6F54" w:rsidRPr="002D25A1">
        <w:rPr>
          <w:sz w:val="28"/>
          <w:szCs w:val="28"/>
          <w:lang w:val="uk-UA"/>
        </w:rPr>
        <w:t>Майбутні менеджери планували і організовували</w:t>
      </w:r>
      <w:r w:rsidRPr="002D25A1">
        <w:rPr>
          <w:sz w:val="28"/>
          <w:szCs w:val="28"/>
          <w:lang w:val="uk-UA"/>
        </w:rPr>
        <w:t xml:space="preserve"> діяльність, пов'язану із застосуванням інформаційних технологій (сканування, копіювання, створенн</w:t>
      </w:r>
      <w:r w:rsidR="008E2409" w:rsidRPr="002D25A1">
        <w:rPr>
          <w:sz w:val="28"/>
          <w:szCs w:val="28"/>
          <w:lang w:val="uk-UA"/>
        </w:rPr>
        <w:t>я, форматування документів і т.</w:t>
      </w:r>
      <w:r w:rsidRPr="002D25A1">
        <w:rPr>
          <w:sz w:val="28"/>
          <w:szCs w:val="28"/>
          <w:lang w:val="uk-UA"/>
        </w:rPr>
        <w:t>п.),</w:t>
      </w:r>
      <w:r w:rsidR="0064778C" w:rsidRPr="002D25A1">
        <w:rPr>
          <w:sz w:val="28"/>
          <w:szCs w:val="28"/>
          <w:lang w:val="uk-UA"/>
        </w:rPr>
        <w:t xml:space="preserve"> визначали</w:t>
      </w:r>
      <w:r w:rsidRPr="002D25A1">
        <w:rPr>
          <w:sz w:val="28"/>
          <w:szCs w:val="28"/>
          <w:lang w:val="uk-UA"/>
        </w:rPr>
        <w:t xml:space="preserve"> доступні інформаційні та мате</w:t>
      </w:r>
      <w:r w:rsidR="00661D05" w:rsidRPr="002D25A1">
        <w:rPr>
          <w:sz w:val="28"/>
          <w:szCs w:val="28"/>
          <w:lang w:val="uk-UA"/>
        </w:rPr>
        <w:t xml:space="preserve">ріальні ресурси </w:t>
      </w:r>
      <w:r w:rsidRPr="002D25A1">
        <w:rPr>
          <w:sz w:val="28"/>
          <w:szCs w:val="28"/>
          <w:lang w:val="uk-UA"/>
        </w:rPr>
        <w:t>для заповнення вмістом папок «Інф</w:t>
      </w:r>
      <w:r w:rsidR="00661D05" w:rsidRPr="002D25A1">
        <w:rPr>
          <w:sz w:val="28"/>
          <w:szCs w:val="28"/>
          <w:lang w:val="uk-UA"/>
        </w:rPr>
        <w:t>ормація» і «Офіційні документи»</w:t>
      </w:r>
      <w:r w:rsidR="00BE1128" w:rsidRPr="002D25A1">
        <w:rPr>
          <w:sz w:val="28"/>
          <w:szCs w:val="28"/>
          <w:lang w:val="uk-UA"/>
        </w:rPr>
        <w:t xml:space="preserve"> [</w:t>
      </w:r>
      <w:r w:rsidR="002D25A1" w:rsidRPr="002D25A1">
        <w:rPr>
          <w:sz w:val="28"/>
          <w:szCs w:val="28"/>
          <w:lang w:val="uk-UA"/>
        </w:rPr>
        <w:t>17</w:t>
      </w:r>
      <w:r w:rsidR="00BE1128" w:rsidRPr="002D25A1">
        <w:rPr>
          <w:sz w:val="28"/>
          <w:szCs w:val="28"/>
          <w:lang w:val="uk-UA"/>
        </w:rPr>
        <w:t xml:space="preserve">, с.215]. </w:t>
      </w:r>
    </w:p>
    <w:p w:rsidR="00054C81" w:rsidRPr="002D25A1" w:rsidRDefault="00054C81" w:rsidP="002D25A1">
      <w:pPr>
        <w:pStyle w:val="Default"/>
        <w:spacing w:line="360" w:lineRule="auto"/>
        <w:ind w:firstLine="709"/>
        <w:jc w:val="both"/>
        <w:rPr>
          <w:sz w:val="28"/>
          <w:szCs w:val="28"/>
          <w:lang w:val="uk-UA"/>
        </w:rPr>
      </w:pPr>
      <w:r w:rsidRPr="002D25A1">
        <w:rPr>
          <w:sz w:val="28"/>
          <w:szCs w:val="28"/>
          <w:lang w:val="uk-UA"/>
        </w:rPr>
        <w:t>Зм</w:t>
      </w:r>
      <w:r w:rsidR="004A4DAB" w:rsidRPr="002D25A1">
        <w:rPr>
          <w:sz w:val="28"/>
          <w:szCs w:val="28"/>
          <w:lang w:val="uk-UA"/>
        </w:rPr>
        <w:t>іст пропонованих кейсів, близький</w:t>
      </w:r>
      <w:r w:rsidRPr="002D25A1">
        <w:rPr>
          <w:sz w:val="28"/>
          <w:szCs w:val="28"/>
          <w:lang w:val="uk-UA"/>
        </w:rPr>
        <w:t xml:space="preserve"> до ситуаці</w:t>
      </w:r>
      <w:r w:rsidR="004A4DAB" w:rsidRPr="002D25A1">
        <w:rPr>
          <w:sz w:val="28"/>
          <w:szCs w:val="28"/>
          <w:lang w:val="uk-UA"/>
        </w:rPr>
        <w:t xml:space="preserve">й майбутньої </w:t>
      </w:r>
      <w:r w:rsidR="0001523E" w:rsidRPr="002D25A1">
        <w:rPr>
          <w:sz w:val="28"/>
          <w:szCs w:val="28"/>
          <w:lang w:val="uk-UA"/>
        </w:rPr>
        <w:t>управлінської</w:t>
      </w:r>
      <w:r w:rsidR="004A4DAB" w:rsidRPr="002D25A1">
        <w:rPr>
          <w:sz w:val="28"/>
          <w:szCs w:val="28"/>
          <w:lang w:val="uk-UA"/>
        </w:rPr>
        <w:t xml:space="preserve"> діяльності студентів</w:t>
      </w:r>
      <w:r w:rsidR="008E2409" w:rsidRPr="002D25A1">
        <w:rPr>
          <w:sz w:val="28"/>
          <w:szCs w:val="28"/>
          <w:lang w:val="uk-UA"/>
        </w:rPr>
        <w:t>,</w:t>
      </w:r>
      <w:r w:rsidR="004A4DAB" w:rsidRPr="002D25A1">
        <w:rPr>
          <w:sz w:val="28"/>
          <w:szCs w:val="28"/>
          <w:lang w:val="uk-UA"/>
        </w:rPr>
        <w:t xml:space="preserve"> вимагав від них значної</w:t>
      </w:r>
      <w:r w:rsidR="00430D24" w:rsidRPr="002D25A1">
        <w:rPr>
          <w:sz w:val="28"/>
          <w:szCs w:val="28"/>
          <w:lang w:val="uk-UA"/>
        </w:rPr>
        <w:t xml:space="preserve"> самостійної роботи з</w:t>
      </w:r>
      <w:r w:rsidRPr="002D25A1">
        <w:rPr>
          <w:sz w:val="28"/>
          <w:szCs w:val="28"/>
          <w:lang w:val="uk-UA"/>
        </w:rPr>
        <w:t xml:space="preserve"> їх наповнення змістом. Кейси спеціально розроблені</w:t>
      </w:r>
      <w:r w:rsidR="00430D24" w:rsidRPr="002D25A1">
        <w:rPr>
          <w:sz w:val="28"/>
          <w:szCs w:val="28"/>
          <w:lang w:val="uk-UA"/>
        </w:rPr>
        <w:t xml:space="preserve"> </w:t>
      </w:r>
      <w:r w:rsidRPr="002D25A1">
        <w:rPr>
          <w:sz w:val="28"/>
          <w:szCs w:val="28"/>
          <w:lang w:val="uk-UA"/>
        </w:rPr>
        <w:t>на основі фактичного матеріалу з метою залучення с</w:t>
      </w:r>
      <w:r w:rsidR="00D26C7C" w:rsidRPr="002D25A1">
        <w:rPr>
          <w:sz w:val="28"/>
          <w:szCs w:val="28"/>
          <w:lang w:val="uk-UA"/>
        </w:rPr>
        <w:t>тудентів в квазіпрофесійну</w:t>
      </w:r>
      <w:r w:rsidRPr="002D25A1">
        <w:rPr>
          <w:sz w:val="28"/>
          <w:szCs w:val="28"/>
          <w:lang w:val="uk-UA"/>
        </w:rPr>
        <w:t xml:space="preserve"> діяльність. </w:t>
      </w:r>
    </w:p>
    <w:p w:rsidR="00112DF8" w:rsidRPr="002D25A1" w:rsidRDefault="00D26C7C" w:rsidP="002D25A1">
      <w:pPr>
        <w:pStyle w:val="Default"/>
        <w:spacing w:line="360" w:lineRule="auto"/>
        <w:ind w:firstLine="709"/>
        <w:jc w:val="both"/>
        <w:rPr>
          <w:sz w:val="28"/>
          <w:szCs w:val="28"/>
          <w:lang w:val="uk-UA"/>
        </w:rPr>
      </w:pPr>
      <w:r w:rsidRPr="002D25A1">
        <w:rPr>
          <w:sz w:val="28"/>
          <w:szCs w:val="28"/>
          <w:lang w:val="uk-UA"/>
        </w:rPr>
        <w:t xml:space="preserve">Спостереження за вибором студентами кейсів </w:t>
      </w:r>
      <w:r w:rsidR="00112DF8" w:rsidRPr="002D25A1">
        <w:rPr>
          <w:sz w:val="28"/>
          <w:szCs w:val="28"/>
          <w:lang w:val="uk-UA"/>
        </w:rPr>
        <w:t>уможливило висновок</w:t>
      </w:r>
      <w:r w:rsidRPr="002D25A1">
        <w:rPr>
          <w:sz w:val="28"/>
          <w:szCs w:val="28"/>
          <w:lang w:val="uk-UA"/>
        </w:rPr>
        <w:t>, що значна частина студентів до свободи вибору не г</w:t>
      </w:r>
      <w:r w:rsidR="00112DF8" w:rsidRPr="002D25A1">
        <w:rPr>
          <w:sz w:val="28"/>
          <w:szCs w:val="28"/>
          <w:lang w:val="uk-UA"/>
        </w:rPr>
        <w:t xml:space="preserve">отова, обираючи для реалізації </w:t>
      </w:r>
      <w:r w:rsidRPr="002D25A1">
        <w:rPr>
          <w:sz w:val="28"/>
          <w:szCs w:val="28"/>
          <w:lang w:val="uk-UA"/>
        </w:rPr>
        <w:t xml:space="preserve">кейс (без інтересу, приймаючи як </w:t>
      </w:r>
      <w:r w:rsidR="00112DF8" w:rsidRPr="002D25A1">
        <w:rPr>
          <w:sz w:val="28"/>
          <w:szCs w:val="28"/>
          <w:lang w:val="uk-UA"/>
        </w:rPr>
        <w:t>неминучість) з найбільш знайомою їм тематикою, ви</w:t>
      </w:r>
      <w:r w:rsidRPr="002D25A1">
        <w:rPr>
          <w:sz w:val="28"/>
          <w:szCs w:val="28"/>
          <w:lang w:val="uk-UA"/>
        </w:rPr>
        <w:t>являючи при цьому сумніви і невпевненість в успіху майбутньої дія</w:t>
      </w:r>
      <w:r w:rsidR="00112DF8" w:rsidRPr="002D25A1">
        <w:rPr>
          <w:sz w:val="28"/>
          <w:szCs w:val="28"/>
          <w:lang w:val="uk-UA"/>
        </w:rPr>
        <w:t>льності (низька самоефективність</w:t>
      </w:r>
      <w:r w:rsidRPr="002D25A1">
        <w:rPr>
          <w:sz w:val="28"/>
          <w:szCs w:val="28"/>
          <w:lang w:val="uk-UA"/>
        </w:rPr>
        <w:t xml:space="preserve">) і </w:t>
      </w:r>
      <w:r w:rsidR="00661D05" w:rsidRPr="002D25A1">
        <w:rPr>
          <w:sz w:val="28"/>
          <w:szCs w:val="28"/>
          <w:lang w:val="uk-UA"/>
        </w:rPr>
        <w:t>лише 2 осіб</w:t>
      </w:r>
      <w:r w:rsidRPr="002D25A1">
        <w:rPr>
          <w:sz w:val="28"/>
          <w:szCs w:val="28"/>
          <w:lang w:val="uk-UA"/>
        </w:rPr>
        <w:t xml:space="preserve"> з задоволенням обговорювали</w:t>
      </w:r>
      <w:r w:rsidR="00112DF8" w:rsidRPr="002D25A1">
        <w:rPr>
          <w:sz w:val="28"/>
          <w:szCs w:val="28"/>
          <w:lang w:val="uk-UA"/>
        </w:rPr>
        <w:t xml:space="preserve"> </w:t>
      </w:r>
      <w:r w:rsidR="0099150B" w:rsidRPr="002D25A1">
        <w:rPr>
          <w:sz w:val="28"/>
          <w:szCs w:val="28"/>
          <w:lang w:val="uk-UA"/>
        </w:rPr>
        <w:t>теми кейсів, зміст, як</w:t>
      </w:r>
      <w:r w:rsidRPr="002D25A1">
        <w:rPr>
          <w:sz w:val="28"/>
          <w:szCs w:val="28"/>
          <w:lang w:val="uk-UA"/>
        </w:rPr>
        <w:t xml:space="preserve"> їх можна на</w:t>
      </w:r>
      <w:r w:rsidR="00112DF8" w:rsidRPr="002D25A1">
        <w:rPr>
          <w:sz w:val="28"/>
          <w:szCs w:val="28"/>
          <w:lang w:val="uk-UA"/>
        </w:rPr>
        <w:t xml:space="preserve">повнити, пропонували свої теми, </w:t>
      </w:r>
      <w:r w:rsidRPr="002D25A1">
        <w:rPr>
          <w:sz w:val="28"/>
          <w:szCs w:val="28"/>
          <w:lang w:val="uk-UA"/>
        </w:rPr>
        <w:t>проявляючи інтерес і прагнення швидше приступити до їх реалізації, т</w:t>
      </w:r>
      <w:r w:rsidR="00112DF8" w:rsidRPr="002D25A1">
        <w:rPr>
          <w:sz w:val="28"/>
          <w:szCs w:val="28"/>
          <w:lang w:val="uk-UA"/>
        </w:rPr>
        <w:t>обто проявляли високу самофективні</w:t>
      </w:r>
      <w:r w:rsidRPr="002D25A1">
        <w:rPr>
          <w:sz w:val="28"/>
          <w:szCs w:val="28"/>
          <w:lang w:val="uk-UA"/>
        </w:rPr>
        <w:t xml:space="preserve">сть. </w:t>
      </w:r>
    </w:p>
    <w:p w:rsidR="00D26C7C" w:rsidRPr="002D25A1" w:rsidRDefault="00D26C7C" w:rsidP="002D25A1">
      <w:pPr>
        <w:pStyle w:val="Default"/>
        <w:spacing w:line="360" w:lineRule="auto"/>
        <w:ind w:firstLine="709"/>
        <w:jc w:val="both"/>
        <w:rPr>
          <w:sz w:val="28"/>
          <w:szCs w:val="28"/>
          <w:lang w:val="uk-UA"/>
        </w:rPr>
      </w:pPr>
      <w:r w:rsidRPr="002D25A1">
        <w:rPr>
          <w:sz w:val="28"/>
          <w:szCs w:val="28"/>
          <w:lang w:val="uk-UA"/>
        </w:rPr>
        <w:t xml:space="preserve">Отже, на даному етапі кожен студент </w:t>
      </w:r>
      <w:r w:rsidR="00123FAE" w:rsidRPr="002D25A1">
        <w:rPr>
          <w:sz w:val="28"/>
          <w:szCs w:val="28"/>
          <w:lang w:val="uk-UA"/>
        </w:rPr>
        <w:t xml:space="preserve">планував, яку частину портфоліо </w:t>
      </w:r>
      <w:r w:rsidRPr="002D25A1">
        <w:rPr>
          <w:sz w:val="28"/>
          <w:szCs w:val="28"/>
          <w:lang w:val="uk-UA"/>
        </w:rPr>
        <w:t>він буде створювати самостійно, який матеріал потрібно</w:t>
      </w:r>
      <w:r w:rsidR="00123FAE" w:rsidRPr="002D25A1">
        <w:rPr>
          <w:sz w:val="28"/>
          <w:szCs w:val="28"/>
          <w:lang w:val="uk-UA"/>
        </w:rPr>
        <w:t xml:space="preserve"> підготувати для реалізації проє</w:t>
      </w:r>
      <w:r w:rsidRPr="002D25A1">
        <w:rPr>
          <w:sz w:val="28"/>
          <w:szCs w:val="28"/>
          <w:lang w:val="uk-UA"/>
        </w:rPr>
        <w:t>кту</w:t>
      </w:r>
      <w:r w:rsidR="00123FAE" w:rsidRPr="002D25A1">
        <w:rPr>
          <w:sz w:val="28"/>
          <w:szCs w:val="28"/>
          <w:lang w:val="uk-UA"/>
        </w:rPr>
        <w:t xml:space="preserve"> на заняттях</w:t>
      </w:r>
      <w:r w:rsidRPr="002D25A1">
        <w:rPr>
          <w:sz w:val="28"/>
          <w:szCs w:val="28"/>
          <w:lang w:val="uk-UA"/>
        </w:rPr>
        <w:t>, що розвивало здатніс</w:t>
      </w:r>
      <w:r w:rsidR="00123FAE" w:rsidRPr="002D25A1">
        <w:rPr>
          <w:sz w:val="28"/>
          <w:szCs w:val="28"/>
          <w:lang w:val="uk-UA"/>
        </w:rPr>
        <w:t xml:space="preserve">ть діяти </w:t>
      </w:r>
      <w:r w:rsidRPr="002D25A1">
        <w:rPr>
          <w:sz w:val="28"/>
          <w:szCs w:val="28"/>
          <w:lang w:val="uk-UA"/>
        </w:rPr>
        <w:t>самостійно, приймати відповідальні рішення.</w:t>
      </w:r>
    </w:p>
    <w:p w:rsidR="000260EF" w:rsidRPr="002D25A1" w:rsidRDefault="00123FAE" w:rsidP="002D25A1">
      <w:pPr>
        <w:pStyle w:val="Default"/>
        <w:spacing w:line="360" w:lineRule="auto"/>
        <w:ind w:firstLine="709"/>
        <w:jc w:val="both"/>
        <w:rPr>
          <w:sz w:val="28"/>
          <w:szCs w:val="28"/>
          <w:lang w:val="uk-UA"/>
        </w:rPr>
      </w:pPr>
      <w:r w:rsidRPr="002D25A1">
        <w:rPr>
          <w:sz w:val="28"/>
          <w:szCs w:val="28"/>
          <w:lang w:val="uk-UA"/>
        </w:rPr>
        <w:t>О</w:t>
      </w:r>
      <w:r w:rsidR="00D26C7C" w:rsidRPr="002D25A1">
        <w:rPr>
          <w:sz w:val="28"/>
          <w:szCs w:val="28"/>
          <w:lang w:val="uk-UA"/>
        </w:rPr>
        <w:t>собистісно</w:t>
      </w:r>
      <w:r w:rsidRPr="002D25A1">
        <w:rPr>
          <w:sz w:val="28"/>
          <w:szCs w:val="28"/>
          <w:lang w:val="uk-UA"/>
        </w:rPr>
        <w:t xml:space="preserve"> </w:t>
      </w:r>
      <w:r w:rsidR="00D26C7C" w:rsidRPr="002D25A1">
        <w:rPr>
          <w:sz w:val="28"/>
          <w:szCs w:val="28"/>
          <w:lang w:val="uk-UA"/>
        </w:rPr>
        <w:t xml:space="preserve">орієнтований підхід </w:t>
      </w:r>
      <w:r w:rsidRPr="002D25A1">
        <w:rPr>
          <w:sz w:val="28"/>
          <w:szCs w:val="28"/>
          <w:lang w:val="uk-UA"/>
        </w:rPr>
        <w:t xml:space="preserve">передбачав </w:t>
      </w:r>
      <w:r w:rsidR="00D26C7C" w:rsidRPr="002D25A1">
        <w:rPr>
          <w:sz w:val="28"/>
          <w:szCs w:val="28"/>
          <w:lang w:val="uk-UA"/>
        </w:rPr>
        <w:t xml:space="preserve">підтримку мотивації </w:t>
      </w:r>
      <w:r w:rsidR="0099150B" w:rsidRPr="002D25A1">
        <w:rPr>
          <w:sz w:val="28"/>
          <w:szCs w:val="28"/>
          <w:lang w:val="uk-UA"/>
        </w:rPr>
        <w:t xml:space="preserve">магістра у </w:t>
      </w:r>
      <w:r w:rsidR="00D26C7C" w:rsidRPr="002D25A1">
        <w:rPr>
          <w:sz w:val="28"/>
          <w:szCs w:val="28"/>
          <w:lang w:val="uk-UA"/>
        </w:rPr>
        <w:t xml:space="preserve">напрямку самостійного пошуку </w:t>
      </w:r>
      <w:r w:rsidR="0099150B" w:rsidRPr="002D25A1">
        <w:rPr>
          <w:sz w:val="28"/>
          <w:szCs w:val="28"/>
          <w:lang w:val="uk-UA"/>
        </w:rPr>
        <w:t xml:space="preserve">ним </w:t>
      </w:r>
      <w:r w:rsidR="00D26C7C" w:rsidRPr="002D25A1">
        <w:rPr>
          <w:sz w:val="28"/>
          <w:szCs w:val="28"/>
          <w:lang w:val="uk-UA"/>
        </w:rPr>
        <w:t>необхідної інформації,</w:t>
      </w:r>
      <w:r w:rsidR="00E225AB" w:rsidRPr="002D25A1">
        <w:rPr>
          <w:sz w:val="28"/>
          <w:szCs w:val="28"/>
          <w:lang w:val="uk-UA"/>
        </w:rPr>
        <w:t xml:space="preserve"> </w:t>
      </w:r>
      <w:r w:rsidR="00D26C7C" w:rsidRPr="002D25A1">
        <w:rPr>
          <w:sz w:val="28"/>
          <w:szCs w:val="28"/>
          <w:lang w:val="uk-UA"/>
        </w:rPr>
        <w:t xml:space="preserve">консультації в міру затребуваності, що забезпечують результативність </w:t>
      </w:r>
      <w:r w:rsidR="0099150B" w:rsidRPr="002D25A1">
        <w:rPr>
          <w:sz w:val="28"/>
          <w:szCs w:val="28"/>
          <w:lang w:val="uk-UA"/>
        </w:rPr>
        <w:t xml:space="preserve">його </w:t>
      </w:r>
      <w:r w:rsidR="00D26C7C" w:rsidRPr="002D25A1">
        <w:rPr>
          <w:sz w:val="28"/>
          <w:szCs w:val="28"/>
          <w:lang w:val="uk-UA"/>
        </w:rPr>
        <w:t>роботи</w:t>
      </w:r>
      <w:r w:rsidR="008E2409" w:rsidRPr="002D25A1">
        <w:rPr>
          <w:sz w:val="28"/>
          <w:szCs w:val="28"/>
          <w:lang w:val="uk-UA"/>
        </w:rPr>
        <w:t>. При цьому в процес рефлексії магістри</w:t>
      </w:r>
      <w:r w:rsidR="00D26C7C" w:rsidRPr="002D25A1">
        <w:rPr>
          <w:sz w:val="28"/>
          <w:szCs w:val="28"/>
          <w:lang w:val="uk-UA"/>
        </w:rPr>
        <w:t xml:space="preserve"> залучалися на всіх</w:t>
      </w:r>
      <w:r w:rsidR="00E225AB" w:rsidRPr="002D25A1">
        <w:rPr>
          <w:sz w:val="28"/>
          <w:szCs w:val="28"/>
          <w:lang w:val="uk-UA"/>
        </w:rPr>
        <w:t xml:space="preserve"> </w:t>
      </w:r>
      <w:r w:rsidR="00D26C7C" w:rsidRPr="002D25A1">
        <w:rPr>
          <w:sz w:val="28"/>
          <w:szCs w:val="28"/>
          <w:lang w:val="uk-UA"/>
        </w:rPr>
        <w:t>рівнях аналізу ідей, цілей, припущень, пошу</w:t>
      </w:r>
      <w:r w:rsidR="0099150B" w:rsidRPr="002D25A1">
        <w:rPr>
          <w:sz w:val="28"/>
          <w:szCs w:val="28"/>
          <w:lang w:val="uk-UA"/>
        </w:rPr>
        <w:t>ку відповідей на питання</w:t>
      </w:r>
      <w:r w:rsidR="00D26C7C" w:rsidRPr="002D25A1">
        <w:rPr>
          <w:sz w:val="28"/>
          <w:szCs w:val="28"/>
          <w:lang w:val="uk-UA"/>
        </w:rPr>
        <w:t>;</w:t>
      </w:r>
      <w:r w:rsidR="00E225AB" w:rsidRPr="002D25A1">
        <w:rPr>
          <w:sz w:val="28"/>
          <w:szCs w:val="28"/>
          <w:lang w:val="uk-UA"/>
        </w:rPr>
        <w:t xml:space="preserve"> </w:t>
      </w:r>
      <w:r w:rsidR="00D26C7C" w:rsidRPr="002D25A1">
        <w:rPr>
          <w:sz w:val="28"/>
          <w:szCs w:val="28"/>
          <w:lang w:val="uk-UA"/>
        </w:rPr>
        <w:t xml:space="preserve">способів, які використовувалися </w:t>
      </w:r>
      <w:r w:rsidR="00E225AB" w:rsidRPr="002D25A1">
        <w:rPr>
          <w:sz w:val="28"/>
          <w:szCs w:val="28"/>
          <w:lang w:val="uk-UA"/>
        </w:rPr>
        <w:t xml:space="preserve">при реалізації продукту </w:t>
      </w:r>
      <w:r w:rsidR="002D25A1" w:rsidRPr="002D25A1">
        <w:rPr>
          <w:sz w:val="28"/>
          <w:szCs w:val="28"/>
          <w:lang w:val="uk-UA"/>
        </w:rPr>
        <w:t>проектної</w:t>
      </w:r>
      <w:r w:rsidR="00E225AB" w:rsidRPr="002D25A1">
        <w:rPr>
          <w:sz w:val="28"/>
          <w:szCs w:val="28"/>
          <w:lang w:val="uk-UA"/>
        </w:rPr>
        <w:t xml:space="preserve"> </w:t>
      </w:r>
      <w:r w:rsidR="00D26C7C" w:rsidRPr="002D25A1">
        <w:rPr>
          <w:sz w:val="28"/>
          <w:szCs w:val="28"/>
          <w:lang w:val="uk-UA"/>
        </w:rPr>
        <w:t>ді</w:t>
      </w:r>
      <w:r w:rsidR="00E225AB" w:rsidRPr="002D25A1">
        <w:rPr>
          <w:sz w:val="28"/>
          <w:szCs w:val="28"/>
          <w:lang w:val="uk-UA"/>
        </w:rPr>
        <w:t xml:space="preserve">яльності; готового </w:t>
      </w:r>
      <w:r w:rsidR="00E225AB" w:rsidRPr="002D25A1">
        <w:rPr>
          <w:sz w:val="28"/>
          <w:szCs w:val="28"/>
          <w:lang w:val="uk-UA"/>
        </w:rPr>
        <w:lastRenderedPageBreak/>
        <w:t>продукту проє</w:t>
      </w:r>
      <w:r w:rsidR="00D26C7C" w:rsidRPr="002D25A1">
        <w:rPr>
          <w:sz w:val="28"/>
          <w:szCs w:val="28"/>
          <w:lang w:val="uk-UA"/>
        </w:rPr>
        <w:t>ктної д</w:t>
      </w:r>
      <w:r w:rsidR="00E225AB" w:rsidRPr="002D25A1">
        <w:rPr>
          <w:sz w:val="28"/>
          <w:szCs w:val="28"/>
          <w:lang w:val="uk-UA"/>
        </w:rPr>
        <w:t xml:space="preserve">іяльності; плану майбутньої </w:t>
      </w:r>
      <w:r w:rsidR="002D25A1" w:rsidRPr="002D25A1">
        <w:rPr>
          <w:sz w:val="28"/>
          <w:szCs w:val="28"/>
          <w:lang w:val="uk-UA"/>
        </w:rPr>
        <w:t>проектної</w:t>
      </w:r>
      <w:r w:rsidR="0099150B" w:rsidRPr="002D25A1">
        <w:rPr>
          <w:sz w:val="28"/>
          <w:szCs w:val="28"/>
          <w:lang w:val="uk-UA"/>
        </w:rPr>
        <w:t xml:space="preserve"> діяльності</w:t>
      </w:r>
      <w:r w:rsidR="000260EF" w:rsidRPr="002D25A1">
        <w:rPr>
          <w:sz w:val="28"/>
          <w:szCs w:val="28"/>
          <w:lang w:val="uk-UA"/>
        </w:rPr>
        <w:t xml:space="preserve"> [</w:t>
      </w:r>
      <w:r w:rsidR="002D25A1" w:rsidRPr="002D25A1">
        <w:rPr>
          <w:sz w:val="28"/>
          <w:szCs w:val="28"/>
          <w:lang w:val="uk-UA"/>
        </w:rPr>
        <w:t>30</w:t>
      </w:r>
      <w:r w:rsidR="000260EF" w:rsidRPr="002D25A1">
        <w:rPr>
          <w:sz w:val="28"/>
          <w:szCs w:val="28"/>
          <w:lang w:val="uk-UA"/>
        </w:rPr>
        <w:t>, с.37].</w:t>
      </w:r>
    </w:p>
    <w:p w:rsidR="00D26C7C" w:rsidRPr="002D25A1" w:rsidRDefault="002D25A1" w:rsidP="002D25A1">
      <w:pPr>
        <w:pStyle w:val="Default"/>
        <w:spacing w:line="360" w:lineRule="auto"/>
        <w:ind w:firstLine="709"/>
        <w:jc w:val="both"/>
        <w:rPr>
          <w:sz w:val="28"/>
          <w:szCs w:val="28"/>
          <w:lang w:val="uk-UA"/>
        </w:rPr>
      </w:pPr>
      <w:r w:rsidRPr="002D25A1">
        <w:rPr>
          <w:sz w:val="28"/>
          <w:szCs w:val="28"/>
          <w:lang w:val="uk-UA"/>
        </w:rPr>
        <w:t>Проектна</w:t>
      </w:r>
      <w:r w:rsidR="00D26C7C" w:rsidRPr="002D25A1">
        <w:rPr>
          <w:sz w:val="28"/>
          <w:szCs w:val="28"/>
          <w:lang w:val="uk-UA"/>
        </w:rPr>
        <w:t xml:space="preserve"> діяльність студентів в частині, щ</w:t>
      </w:r>
      <w:r w:rsidR="00E225AB" w:rsidRPr="002D25A1">
        <w:rPr>
          <w:sz w:val="28"/>
          <w:szCs w:val="28"/>
          <w:lang w:val="uk-UA"/>
        </w:rPr>
        <w:t xml:space="preserve">о виконувалась в межах вивчення </w:t>
      </w:r>
      <w:r w:rsidR="00D26C7C" w:rsidRPr="002D25A1">
        <w:rPr>
          <w:sz w:val="28"/>
          <w:szCs w:val="28"/>
          <w:lang w:val="uk-UA"/>
        </w:rPr>
        <w:t>дисципліни, носила індивідуальний і груповий характер.</w:t>
      </w:r>
      <w:r w:rsidRPr="002D25A1">
        <w:rPr>
          <w:sz w:val="28"/>
          <w:szCs w:val="28"/>
          <w:lang w:val="uk-UA"/>
        </w:rPr>
        <w:t xml:space="preserve"> </w:t>
      </w:r>
      <w:r w:rsidR="00D26C7C" w:rsidRPr="002D25A1">
        <w:rPr>
          <w:sz w:val="28"/>
          <w:szCs w:val="28"/>
          <w:lang w:val="uk-UA"/>
        </w:rPr>
        <w:t>Студенти розбивалися на групи</w:t>
      </w:r>
      <w:r w:rsidR="000A1C23" w:rsidRPr="002D25A1">
        <w:rPr>
          <w:sz w:val="28"/>
          <w:szCs w:val="28"/>
          <w:lang w:val="uk-UA"/>
        </w:rPr>
        <w:t xml:space="preserve"> не за бажанням</w:t>
      </w:r>
      <w:r w:rsidR="00D26C7C" w:rsidRPr="002D25A1">
        <w:rPr>
          <w:sz w:val="28"/>
          <w:szCs w:val="28"/>
          <w:lang w:val="uk-UA"/>
        </w:rPr>
        <w:t xml:space="preserve">, а </w:t>
      </w:r>
      <w:r w:rsidR="0001523E" w:rsidRPr="002D25A1">
        <w:rPr>
          <w:sz w:val="28"/>
          <w:szCs w:val="28"/>
          <w:lang w:val="uk-UA"/>
        </w:rPr>
        <w:t xml:space="preserve">за змістом індивідуальних </w:t>
      </w:r>
      <w:r w:rsidRPr="002D25A1">
        <w:rPr>
          <w:sz w:val="28"/>
          <w:szCs w:val="28"/>
          <w:lang w:val="uk-UA"/>
        </w:rPr>
        <w:t>проектів</w:t>
      </w:r>
      <w:r w:rsidR="00D26C7C" w:rsidRPr="002D25A1">
        <w:rPr>
          <w:sz w:val="28"/>
          <w:szCs w:val="28"/>
          <w:lang w:val="uk-UA"/>
        </w:rPr>
        <w:t xml:space="preserve"> (наприклад, можливе об'єднання кейсів «</w:t>
      </w:r>
      <w:r w:rsidR="000C3776" w:rsidRPr="002D25A1">
        <w:rPr>
          <w:sz w:val="28"/>
          <w:szCs w:val="28"/>
          <w:lang w:val="uk-UA"/>
        </w:rPr>
        <w:t>Моя альма-матер</w:t>
      </w:r>
      <w:r w:rsidR="00D26C7C" w:rsidRPr="002D25A1">
        <w:rPr>
          <w:sz w:val="28"/>
          <w:szCs w:val="28"/>
          <w:lang w:val="uk-UA"/>
        </w:rPr>
        <w:t>» і «</w:t>
      </w:r>
      <w:r w:rsidR="000C3776" w:rsidRPr="002D25A1">
        <w:rPr>
          <w:sz w:val="28"/>
          <w:szCs w:val="28"/>
          <w:lang w:val="uk-UA"/>
        </w:rPr>
        <w:t>Заклад, у якому я хочу працювати</w:t>
      </w:r>
      <w:r w:rsidR="00D26C7C" w:rsidRPr="002D25A1">
        <w:rPr>
          <w:sz w:val="28"/>
          <w:szCs w:val="28"/>
          <w:lang w:val="uk-UA"/>
        </w:rPr>
        <w:t>», «</w:t>
      </w:r>
      <w:r w:rsidR="000C3776" w:rsidRPr="002D25A1">
        <w:rPr>
          <w:sz w:val="28"/>
          <w:szCs w:val="28"/>
          <w:lang w:val="uk-UA"/>
        </w:rPr>
        <w:t>Освітній заклад майбутнього</w:t>
      </w:r>
      <w:r w:rsidR="00D26C7C" w:rsidRPr="002D25A1">
        <w:rPr>
          <w:sz w:val="28"/>
          <w:szCs w:val="28"/>
          <w:lang w:val="uk-UA"/>
        </w:rPr>
        <w:t>»</w:t>
      </w:r>
      <w:r w:rsidR="00003D91" w:rsidRPr="002D25A1">
        <w:rPr>
          <w:sz w:val="28"/>
          <w:szCs w:val="28"/>
          <w:lang w:val="uk-UA"/>
        </w:rPr>
        <w:t>). Про цю особливість, пов'язану</w:t>
      </w:r>
      <w:r w:rsidR="00D26C7C" w:rsidRPr="002D25A1">
        <w:rPr>
          <w:sz w:val="28"/>
          <w:szCs w:val="28"/>
          <w:lang w:val="uk-UA"/>
        </w:rPr>
        <w:t xml:space="preserve"> з необхідністю подальш</w:t>
      </w:r>
      <w:r w:rsidR="008E2409" w:rsidRPr="002D25A1">
        <w:rPr>
          <w:sz w:val="28"/>
          <w:szCs w:val="28"/>
          <w:lang w:val="uk-UA"/>
        </w:rPr>
        <w:t>ої групової проє</w:t>
      </w:r>
      <w:r w:rsidR="00003D91" w:rsidRPr="002D25A1">
        <w:rPr>
          <w:sz w:val="28"/>
          <w:szCs w:val="28"/>
          <w:lang w:val="uk-UA"/>
        </w:rPr>
        <w:t xml:space="preserve">ктної діяльності, </w:t>
      </w:r>
      <w:r w:rsidR="00D26C7C" w:rsidRPr="002D25A1">
        <w:rPr>
          <w:sz w:val="28"/>
          <w:szCs w:val="28"/>
          <w:lang w:val="uk-UA"/>
        </w:rPr>
        <w:t xml:space="preserve"> студе</w:t>
      </w:r>
      <w:r w:rsidR="008E2409" w:rsidRPr="002D25A1">
        <w:rPr>
          <w:sz w:val="28"/>
          <w:szCs w:val="28"/>
          <w:lang w:val="uk-UA"/>
        </w:rPr>
        <w:t>нтам попередньо не повідомляли</w:t>
      </w:r>
      <w:r w:rsidR="00D26C7C" w:rsidRPr="002D25A1">
        <w:rPr>
          <w:sz w:val="28"/>
          <w:szCs w:val="28"/>
          <w:lang w:val="uk-UA"/>
        </w:rPr>
        <w:t>.</w:t>
      </w:r>
      <w:r w:rsidRPr="002D25A1">
        <w:rPr>
          <w:sz w:val="28"/>
          <w:szCs w:val="28"/>
          <w:lang w:val="uk-UA"/>
        </w:rPr>
        <w:t xml:space="preserve"> </w:t>
      </w:r>
      <w:r w:rsidR="00D26C7C" w:rsidRPr="002D25A1">
        <w:rPr>
          <w:sz w:val="28"/>
          <w:szCs w:val="28"/>
          <w:lang w:val="uk-UA"/>
        </w:rPr>
        <w:t>Формування груп не за власни</w:t>
      </w:r>
      <w:r w:rsidR="00003D91" w:rsidRPr="002D25A1">
        <w:rPr>
          <w:sz w:val="28"/>
          <w:szCs w:val="28"/>
          <w:lang w:val="uk-UA"/>
        </w:rPr>
        <w:t xml:space="preserve">м бажанням ми </w:t>
      </w:r>
      <w:r w:rsidR="00C33F76" w:rsidRPr="002D25A1">
        <w:rPr>
          <w:sz w:val="28"/>
          <w:szCs w:val="28"/>
          <w:lang w:val="uk-UA"/>
        </w:rPr>
        <w:t>обґрунтовуємо</w:t>
      </w:r>
      <w:r w:rsidR="00003D91" w:rsidRPr="002D25A1">
        <w:rPr>
          <w:sz w:val="28"/>
          <w:szCs w:val="28"/>
          <w:lang w:val="uk-UA"/>
        </w:rPr>
        <w:t xml:space="preserve"> </w:t>
      </w:r>
      <w:r w:rsidR="00D26C7C" w:rsidRPr="002D25A1">
        <w:rPr>
          <w:sz w:val="28"/>
          <w:szCs w:val="28"/>
          <w:lang w:val="uk-UA"/>
        </w:rPr>
        <w:t>тим, що кар'єрна компетентність передбачає взаємоді</w:t>
      </w:r>
      <w:r w:rsidR="00003D91" w:rsidRPr="002D25A1">
        <w:rPr>
          <w:sz w:val="28"/>
          <w:szCs w:val="28"/>
          <w:lang w:val="uk-UA"/>
        </w:rPr>
        <w:t>ю, емоційний контакт, співпрацю</w:t>
      </w:r>
      <w:r w:rsidR="00D26C7C" w:rsidRPr="002D25A1">
        <w:rPr>
          <w:sz w:val="28"/>
          <w:szCs w:val="28"/>
          <w:lang w:val="uk-UA"/>
        </w:rPr>
        <w:t xml:space="preserve"> з різними людьм</w:t>
      </w:r>
      <w:r w:rsidR="00003D91" w:rsidRPr="002D25A1">
        <w:rPr>
          <w:sz w:val="28"/>
          <w:szCs w:val="28"/>
          <w:lang w:val="uk-UA"/>
        </w:rPr>
        <w:t>и, яких не вибирають виключно за симпатією</w:t>
      </w:r>
      <w:r w:rsidR="00D26C7C" w:rsidRPr="002D25A1">
        <w:rPr>
          <w:sz w:val="28"/>
          <w:szCs w:val="28"/>
          <w:lang w:val="uk-UA"/>
        </w:rPr>
        <w:t>.</w:t>
      </w:r>
    </w:p>
    <w:p w:rsidR="0001523E" w:rsidRPr="002D25A1" w:rsidRDefault="0001523E" w:rsidP="002D25A1">
      <w:pPr>
        <w:pStyle w:val="Default"/>
        <w:spacing w:line="360" w:lineRule="auto"/>
        <w:ind w:firstLine="709"/>
        <w:jc w:val="both"/>
        <w:rPr>
          <w:sz w:val="28"/>
          <w:szCs w:val="28"/>
          <w:lang w:val="uk-UA"/>
        </w:rPr>
      </w:pPr>
      <w:r w:rsidRPr="002D25A1">
        <w:rPr>
          <w:sz w:val="28"/>
          <w:szCs w:val="28"/>
          <w:lang w:val="uk-UA"/>
        </w:rPr>
        <w:t xml:space="preserve">При вивченні </w:t>
      </w:r>
      <w:r w:rsidR="008E2409" w:rsidRPr="002D25A1">
        <w:rPr>
          <w:sz w:val="28"/>
          <w:szCs w:val="28"/>
          <w:lang w:val="uk-UA"/>
        </w:rPr>
        <w:t>спец</w:t>
      </w:r>
      <w:r w:rsidR="00175E7F" w:rsidRPr="002D25A1">
        <w:rPr>
          <w:sz w:val="28"/>
          <w:szCs w:val="28"/>
          <w:lang w:val="uk-UA"/>
        </w:rPr>
        <w:t xml:space="preserve">курсу студентам було </w:t>
      </w:r>
      <w:r w:rsidRPr="002D25A1">
        <w:rPr>
          <w:sz w:val="28"/>
          <w:szCs w:val="28"/>
          <w:lang w:val="uk-UA"/>
        </w:rPr>
        <w:t>запропоновано створити файли, що дозволяють оц</w:t>
      </w:r>
      <w:r w:rsidR="004549F3" w:rsidRPr="002D25A1">
        <w:rPr>
          <w:sz w:val="28"/>
          <w:szCs w:val="28"/>
          <w:lang w:val="uk-UA"/>
        </w:rPr>
        <w:t>інити кар'єрну компетентність за</w:t>
      </w:r>
      <w:r w:rsidR="00175E7F" w:rsidRPr="002D25A1">
        <w:rPr>
          <w:sz w:val="28"/>
          <w:szCs w:val="28"/>
          <w:lang w:val="uk-UA"/>
        </w:rPr>
        <w:t xml:space="preserve"> </w:t>
      </w:r>
      <w:r w:rsidRPr="002D25A1">
        <w:rPr>
          <w:sz w:val="28"/>
          <w:szCs w:val="28"/>
          <w:lang w:val="uk-UA"/>
        </w:rPr>
        <w:t>методикам</w:t>
      </w:r>
      <w:r w:rsidR="004549F3" w:rsidRPr="002D25A1">
        <w:rPr>
          <w:sz w:val="28"/>
          <w:szCs w:val="28"/>
          <w:lang w:val="uk-UA"/>
        </w:rPr>
        <w:t>и</w:t>
      </w:r>
      <w:r w:rsidRPr="002D25A1">
        <w:rPr>
          <w:sz w:val="28"/>
          <w:szCs w:val="28"/>
          <w:lang w:val="uk-UA"/>
        </w:rPr>
        <w:t xml:space="preserve"> оціночно-діагностичног</w:t>
      </w:r>
      <w:r w:rsidR="004549F3" w:rsidRPr="002D25A1">
        <w:rPr>
          <w:sz w:val="28"/>
          <w:szCs w:val="28"/>
          <w:lang w:val="uk-UA"/>
        </w:rPr>
        <w:t>о комплексу (мотив навчання</w:t>
      </w:r>
      <w:r w:rsidRPr="002D25A1">
        <w:rPr>
          <w:sz w:val="28"/>
          <w:szCs w:val="28"/>
          <w:lang w:val="uk-UA"/>
        </w:rPr>
        <w:t xml:space="preserve">, кар'єрні орієнтації, спрямованість на </w:t>
      </w:r>
      <w:r w:rsidR="004549F3" w:rsidRPr="002D25A1">
        <w:rPr>
          <w:sz w:val="28"/>
          <w:szCs w:val="28"/>
          <w:lang w:val="uk-UA"/>
        </w:rPr>
        <w:t>управлінську діяльність</w:t>
      </w:r>
      <w:r w:rsidRPr="002D25A1">
        <w:rPr>
          <w:sz w:val="28"/>
          <w:szCs w:val="28"/>
          <w:lang w:val="uk-UA"/>
        </w:rPr>
        <w:t>, комунікативні та організаторські схильності</w:t>
      </w:r>
      <w:r w:rsidR="004549F3" w:rsidRPr="002D25A1">
        <w:rPr>
          <w:sz w:val="28"/>
          <w:szCs w:val="28"/>
          <w:lang w:val="uk-UA"/>
        </w:rPr>
        <w:t xml:space="preserve"> та ін.</w:t>
      </w:r>
      <w:r w:rsidRPr="002D25A1">
        <w:rPr>
          <w:sz w:val="28"/>
          <w:szCs w:val="28"/>
          <w:lang w:val="uk-UA"/>
        </w:rPr>
        <w:t>). Особистісно значуща для студентів</w:t>
      </w:r>
      <w:r w:rsidR="004549F3" w:rsidRPr="002D25A1">
        <w:rPr>
          <w:sz w:val="28"/>
          <w:szCs w:val="28"/>
          <w:lang w:val="uk-UA"/>
        </w:rPr>
        <w:t xml:space="preserve"> дана діяльність викликала</w:t>
      </w:r>
      <w:r w:rsidRPr="002D25A1">
        <w:rPr>
          <w:sz w:val="28"/>
          <w:szCs w:val="28"/>
          <w:lang w:val="uk-UA"/>
        </w:rPr>
        <w:t xml:space="preserve"> інтерес і </w:t>
      </w:r>
      <w:r w:rsidR="004549F3" w:rsidRPr="002D25A1">
        <w:rPr>
          <w:sz w:val="28"/>
          <w:szCs w:val="28"/>
          <w:lang w:val="uk-UA"/>
        </w:rPr>
        <w:t>захопила студентів</w:t>
      </w:r>
      <w:r w:rsidRPr="002D25A1">
        <w:rPr>
          <w:sz w:val="28"/>
          <w:szCs w:val="28"/>
          <w:lang w:val="uk-UA"/>
        </w:rPr>
        <w:t>.</w:t>
      </w:r>
    </w:p>
    <w:p w:rsidR="0001523E" w:rsidRPr="002D25A1" w:rsidRDefault="0001523E" w:rsidP="002D25A1">
      <w:pPr>
        <w:pStyle w:val="Default"/>
        <w:spacing w:line="360" w:lineRule="auto"/>
        <w:ind w:firstLine="709"/>
        <w:jc w:val="both"/>
        <w:rPr>
          <w:sz w:val="28"/>
          <w:szCs w:val="28"/>
          <w:lang w:val="uk-UA"/>
        </w:rPr>
      </w:pPr>
      <w:r w:rsidRPr="002D25A1">
        <w:rPr>
          <w:sz w:val="28"/>
          <w:szCs w:val="28"/>
          <w:lang w:val="uk-UA"/>
        </w:rPr>
        <w:t xml:space="preserve">Протягом даного етапу </w:t>
      </w:r>
      <w:r w:rsidR="004549F3" w:rsidRPr="002D25A1">
        <w:rPr>
          <w:sz w:val="28"/>
          <w:szCs w:val="28"/>
          <w:lang w:val="uk-UA"/>
        </w:rPr>
        <w:t xml:space="preserve">здійснення діяльності спільно з </w:t>
      </w:r>
      <w:r w:rsidRPr="002D25A1">
        <w:rPr>
          <w:sz w:val="28"/>
          <w:szCs w:val="28"/>
          <w:lang w:val="uk-UA"/>
        </w:rPr>
        <w:t>студентами обговорені і розроблені критерії оцінки</w:t>
      </w:r>
      <w:r w:rsidR="004549F3" w:rsidRPr="002D25A1">
        <w:rPr>
          <w:sz w:val="28"/>
          <w:szCs w:val="28"/>
          <w:lang w:val="uk-UA"/>
        </w:rPr>
        <w:t xml:space="preserve"> індивідуальної та групової проє</w:t>
      </w:r>
      <w:r w:rsidRPr="002D25A1">
        <w:rPr>
          <w:sz w:val="28"/>
          <w:szCs w:val="28"/>
          <w:lang w:val="uk-UA"/>
        </w:rPr>
        <w:t>ктної діяльності, розроблена бально-рейтингова система, що враховує д</w:t>
      </w:r>
      <w:r w:rsidR="004549F3" w:rsidRPr="002D25A1">
        <w:rPr>
          <w:sz w:val="28"/>
          <w:szCs w:val="28"/>
          <w:lang w:val="uk-UA"/>
        </w:rPr>
        <w:t>умку кожного студента про роботу</w:t>
      </w:r>
      <w:r w:rsidRPr="002D25A1">
        <w:rPr>
          <w:sz w:val="28"/>
          <w:szCs w:val="28"/>
          <w:lang w:val="uk-UA"/>
        </w:rPr>
        <w:t xml:space="preserve"> одногрупників.</w:t>
      </w:r>
      <w:r w:rsidR="008E2409" w:rsidRPr="002D25A1">
        <w:rPr>
          <w:sz w:val="28"/>
          <w:szCs w:val="28"/>
          <w:lang w:val="uk-UA"/>
        </w:rPr>
        <w:t xml:space="preserve"> </w:t>
      </w:r>
    </w:p>
    <w:p w:rsidR="0001523E" w:rsidRPr="002D25A1" w:rsidRDefault="004549F3" w:rsidP="002D25A1">
      <w:pPr>
        <w:pStyle w:val="Default"/>
        <w:spacing w:line="360" w:lineRule="auto"/>
        <w:ind w:firstLine="709"/>
        <w:jc w:val="both"/>
        <w:rPr>
          <w:sz w:val="28"/>
          <w:szCs w:val="28"/>
          <w:lang w:val="uk-UA"/>
        </w:rPr>
      </w:pPr>
      <w:r w:rsidRPr="002D25A1">
        <w:rPr>
          <w:sz w:val="28"/>
          <w:szCs w:val="28"/>
          <w:lang w:val="uk-UA"/>
        </w:rPr>
        <w:t xml:space="preserve">Включення в зміст </w:t>
      </w:r>
      <w:r w:rsidR="002D25A1" w:rsidRPr="002D25A1">
        <w:rPr>
          <w:sz w:val="28"/>
          <w:szCs w:val="28"/>
          <w:lang w:val="uk-UA"/>
        </w:rPr>
        <w:t>проектної</w:t>
      </w:r>
      <w:r w:rsidRPr="002D25A1">
        <w:rPr>
          <w:sz w:val="28"/>
          <w:szCs w:val="28"/>
          <w:lang w:val="uk-UA"/>
        </w:rPr>
        <w:t xml:space="preserve"> діяльності при вивченні </w:t>
      </w:r>
      <w:r w:rsidR="008E2409" w:rsidRPr="002D25A1">
        <w:rPr>
          <w:sz w:val="28"/>
          <w:szCs w:val="28"/>
          <w:lang w:val="uk-UA"/>
        </w:rPr>
        <w:t>спец</w:t>
      </w:r>
      <w:r w:rsidRPr="002D25A1">
        <w:rPr>
          <w:sz w:val="28"/>
          <w:szCs w:val="28"/>
          <w:lang w:val="uk-UA"/>
        </w:rPr>
        <w:t>курсу професійно оріє</w:t>
      </w:r>
      <w:r w:rsidR="0001523E" w:rsidRPr="002D25A1">
        <w:rPr>
          <w:sz w:val="28"/>
          <w:szCs w:val="28"/>
          <w:lang w:val="uk-UA"/>
        </w:rPr>
        <w:t>нт</w:t>
      </w:r>
      <w:r w:rsidRPr="002D25A1">
        <w:rPr>
          <w:sz w:val="28"/>
          <w:szCs w:val="28"/>
          <w:lang w:val="uk-UA"/>
        </w:rPr>
        <w:t xml:space="preserve">ованих </w:t>
      </w:r>
      <w:r w:rsidR="0001523E" w:rsidRPr="002D25A1">
        <w:rPr>
          <w:sz w:val="28"/>
          <w:szCs w:val="28"/>
          <w:lang w:val="uk-UA"/>
        </w:rPr>
        <w:t>кейсів і психолог</w:t>
      </w:r>
      <w:r w:rsidR="0099150B" w:rsidRPr="002D25A1">
        <w:rPr>
          <w:sz w:val="28"/>
          <w:szCs w:val="28"/>
          <w:lang w:val="uk-UA"/>
        </w:rPr>
        <w:t>ічних тестів</w:t>
      </w:r>
      <w:r w:rsidR="0001523E" w:rsidRPr="002D25A1">
        <w:rPr>
          <w:sz w:val="28"/>
          <w:szCs w:val="28"/>
          <w:lang w:val="uk-UA"/>
        </w:rPr>
        <w:t xml:space="preserve"> </w:t>
      </w:r>
      <w:r w:rsidRPr="002D25A1">
        <w:rPr>
          <w:sz w:val="28"/>
          <w:szCs w:val="28"/>
          <w:lang w:val="uk-UA"/>
        </w:rPr>
        <w:t>розширювало</w:t>
      </w:r>
      <w:r w:rsidR="0001523E" w:rsidRPr="002D25A1">
        <w:rPr>
          <w:sz w:val="28"/>
          <w:szCs w:val="28"/>
          <w:lang w:val="uk-UA"/>
        </w:rPr>
        <w:t xml:space="preserve"> процес самопізнання, самооцінки</w:t>
      </w:r>
      <w:r w:rsidRPr="002D25A1">
        <w:rPr>
          <w:sz w:val="28"/>
          <w:szCs w:val="28"/>
          <w:lang w:val="uk-UA"/>
        </w:rPr>
        <w:t>, сприяло кращому освоєнню</w:t>
      </w:r>
      <w:r w:rsidR="0001523E" w:rsidRPr="002D25A1">
        <w:rPr>
          <w:sz w:val="28"/>
          <w:szCs w:val="28"/>
          <w:lang w:val="uk-UA"/>
        </w:rPr>
        <w:t xml:space="preserve">, </w:t>
      </w:r>
      <w:r w:rsidRPr="002D25A1">
        <w:rPr>
          <w:sz w:val="28"/>
          <w:szCs w:val="28"/>
          <w:lang w:val="uk-UA"/>
        </w:rPr>
        <w:t xml:space="preserve">підвищувало мотивацію. </w:t>
      </w:r>
      <w:r w:rsidR="0001523E" w:rsidRPr="002D25A1">
        <w:rPr>
          <w:sz w:val="28"/>
          <w:szCs w:val="28"/>
          <w:lang w:val="uk-UA"/>
        </w:rPr>
        <w:t>Підтр</w:t>
      </w:r>
      <w:r w:rsidR="0099150B" w:rsidRPr="002D25A1">
        <w:rPr>
          <w:sz w:val="28"/>
          <w:szCs w:val="28"/>
          <w:lang w:val="uk-UA"/>
        </w:rPr>
        <w:t>имка при необхідності викладача</w:t>
      </w:r>
      <w:r w:rsidR="0001523E" w:rsidRPr="002D25A1">
        <w:rPr>
          <w:sz w:val="28"/>
          <w:szCs w:val="28"/>
          <w:lang w:val="uk-UA"/>
        </w:rPr>
        <w:t xml:space="preserve"> забезпечувала результативність діяльності</w:t>
      </w:r>
      <w:r w:rsidRPr="002D25A1">
        <w:rPr>
          <w:sz w:val="28"/>
          <w:szCs w:val="28"/>
          <w:lang w:val="uk-UA"/>
        </w:rPr>
        <w:t>,</w:t>
      </w:r>
      <w:r w:rsidR="0001523E" w:rsidRPr="002D25A1">
        <w:rPr>
          <w:sz w:val="28"/>
          <w:szCs w:val="28"/>
          <w:lang w:val="uk-UA"/>
        </w:rPr>
        <w:t xml:space="preserve"> підвищувала практичну, теоретичну значимість результатів освітньої діяльн</w:t>
      </w:r>
      <w:r w:rsidRPr="002D25A1">
        <w:rPr>
          <w:sz w:val="28"/>
          <w:szCs w:val="28"/>
          <w:lang w:val="uk-UA"/>
        </w:rPr>
        <w:t xml:space="preserve">ості, сприяла підвищенню мотиву </w:t>
      </w:r>
      <w:r w:rsidR="0001523E" w:rsidRPr="002D25A1">
        <w:rPr>
          <w:sz w:val="28"/>
          <w:szCs w:val="28"/>
          <w:lang w:val="uk-UA"/>
        </w:rPr>
        <w:t xml:space="preserve">досягнення, що є </w:t>
      </w:r>
      <w:r w:rsidR="0001523E" w:rsidRPr="002D25A1">
        <w:rPr>
          <w:sz w:val="28"/>
          <w:szCs w:val="28"/>
          <w:lang w:val="uk-UA"/>
        </w:rPr>
        <w:lastRenderedPageBreak/>
        <w:t>переважаючим в мотиваційній системі людин</w:t>
      </w:r>
      <w:r w:rsidRPr="002D25A1">
        <w:rPr>
          <w:sz w:val="28"/>
          <w:szCs w:val="28"/>
          <w:lang w:val="uk-UA"/>
        </w:rPr>
        <w:t xml:space="preserve">и, яка </w:t>
      </w:r>
      <w:r w:rsidR="0001523E" w:rsidRPr="002D25A1">
        <w:rPr>
          <w:sz w:val="28"/>
          <w:szCs w:val="28"/>
          <w:lang w:val="uk-UA"/>
        </w:rPr>
        <w:t>прагне до успіхів не тільки до кар'єрного росту, але і в будь-якому виді діяльності, життєдіяльності в цілому. Така організація діяльності студентів сприяла прояву їх активності і зацікавленості у власному розвитку, в досягненні позитивного результату, ініціативності,</w:t>
      </w:r>
      <w:r w:rsidRPr="002D25A1">
        <w:rPr>
          <w:sz w:val="28"/>
          <w:szCs w:val="28"/>
          <w:lang w:val="uk-UA"/>
        </w:rPr>
        <w:t xml:space="preserve"> </w:t>
      </w:r>
      <w:r w:rsidR="0099150B" w:rsidRPr="002D25A1">
        <w:rPr>
          <w:sz w:val="28"/>
          <w:szCs w:val="28"/>
          <w:lang w:val="uk-UA"/>
        </w:rPr>
        <w:t>потреби в самовизначенні та</w:t>
      </w:r>
      <w:r w:rsidR="0001523E" w:rsidRPr="002D25A1">
        <w:rPr>
          <w:sz w:val="28"/>
          <w:szCs w:val="28"/>
          <w:lang w:val="uk-UA"/>
        </w:rPr>
        <w:t xml:space="preserve"> самореалізації</w:t>
      </w:r>
      <w:r w:rsidRPr="002D25A1">
        <w:rPr>
          <w:sz w:val="28"/>
          <w:szCs w:val="28"/>
          <w:lang w:val="uk-UA"/>
        </w:rPr>
        <w:t xml:space="preserve"> </w:t>
      </w:r>
      <w:r w:rsidR="00B207D8" w:rsidRPr="002D25A1">
        <w:rPr>
          <w:sz w:val="28"/>
          <w:szCs w:val="28"/>
          <w:lang w:val="uk-UA"/>
        </w:rPr>
        <w:t>[</w:t>
      </w:r>
      <w:r w:rsidR="002D25A1" w:rsidRPr="002D25A1">
        <w:rPr>
          <w:sz w:val="28"/>
          <w:szCs w:val="28"/>
          <w:lang w:val="uk-UA"/>
        </w:rPr>
        <w:t>37</w:t>
      </w:r>
      <w:r w:rsidR="00B207D8" w:rsidRPr="002D25A1">
        <w:rPr>
          <w:sz w:val="28"/>
          <w:szCs w:val="28"/>
          <w:lang w:val="uk-UA"/>
        </w:rPr>
        <w:t xml:space="preserve">, с. 130-134]. </w:t>
      </w:r>
    </w:p>
    <w:p w:rsidR="000260EF" w:rsidRPr="002D25A1" w:rsidRDefault="00E019DD" w:rsidP="002D25A1">
      <w:pPr>
        <w:pStyle w:val="Default"/>
        <w:spacing w:line="360" w:lineRule="auto"/>
        <w:ind w:firstLine="709"/>
        <w:jc w:val="both"/>
        <w:rPr>
          <w:sz w:val="28"/>
          <w:szCs w:val="28"/>
          <w:lang w:val="uk-UA"/>
        </w:rPr>
      </w:pPr>
      <w:r w:rsidRPr="002D25A1">
        <w:rPr>
          <w:sz w:val="28"/>
          <w:szCs w:val="28"/>
          <w:lang w:val="uk-UA"/>
        </w:rPr>
        <w:t xml:space="preserve">На завершальному етапі студенти представляли результати своєї індивідуальної та групової </w:t>
      </w:r>
      <w:r w:rsidR="002D25A1" w:rsidRPr="002D25A1">
        <w:rPr>
          <w:sz w:val="28"/>
          <w:szCs w:val="28"/>
          <w:lang w:val="uk-UA"/>
        </w:rPr>
        <w:t>проектної</w:t>
      </w:r>
      <w:r w:rsidRPr="002D25A1">
        <w:rPr>
          <w:sz w:val="28"/>
          <w:szCs w:val="28"/>
          <w:lang w:val="uk-UA"/>
        </w:rPr>
        <w:t xml:space="preserve"> діяльності у вигляді презентацій електронних </w:t>
      </w:r>
      <w:r w:rsidR="00783A90" w:rsidRPr="002D25A1">
        <w:rPr>
          <w:sz w:val="28"/>
          <w:szCs w:val="28"/>
          <w:lang w:val="uk-UA"/>
        </w:rPr>
        <w:t>портфоліо. Після завершення</w:t>
      </w:r>
      <w:r w:rsidRPr="002D25A1">
        <w:rPr>
          <w:sz w:val="28"/>
          <w:szCs w:val="28"/>
          <w:lang w:val="uk-UA"/>
        </w:rPr>
        <w:t xml:space="preserve"> презентації</w:t>
      </w:r>
      <w:r w:rsidR="00783A90" w:rsidRPr="002D25A1">
        <w:rPr>
          <w:sz w:val="28"/>
          <w:szCs w:val="28"/>
          <w:lang w:val="uk-UA"/>
        </w:rPr>
        <w:t xml:space="preserve"> проводили рефлексію і якісну</w:t>
      </w:r>
      <w:r w:rsidRPr="002D25A1">
        <w:rPr>
          <w:sz w:val="28"/>
          <w:szCs w:val="28"/>
          <w:lang w:val="uk-UA"/>
        </w:rPr>
        <w:t xml:space="preserve"> </w:t>
      </w:r>
      <w:r w:rsidR="00783A90" w:rsidRPr="002D25A1">
        <w:rPr>
          <w:sz w:val="28"/>
          <w:szCs w:val="28"/>
          <w:lang w:val="uk-UA"/>
        </w:rPr>
        <w:t>оцінку</w:t>
      </w:r>
      <w:r w:rsidRPr="002D25A1">
        <w:rPr>
          <w:sz w:val="28"/>
          <w:szCs w:val="28"/>
          <w:lang w:val="uk-UA"/>
        </w:rPr>
        <w:t xml:space="preserve"> виконаної діяльності в процесі вив</w:t>
      </w:r>
      <w:r w:rsidR="00783A90" w:rsidRPr="002D25A1">
        <w:rPr>
          <w:sz w:val="28"/>
          <w:szCs w:val="28"/>
          <w:lang w:val="uk-UA"/>
        </w:rPr>
        <w:t>чення дисципліни, в тому числі й оцінку</w:t>
      </w:r>
      <w:r w:rsidRPr="002D25A1">
        <w:rPr>
          <w:sz w:val="28"/>
          <w:szCs w:val="28"/>
          <w:lang w:val="uk-UA"/>
        </w:rPr>
        <w:t xml:space="preserve"> підсумків освітнього, розвиваючого і виховного характеру, відповідно до завдань, поставлених перед початком проє</w:t>
      </w:r>
      <w:r w:rsidR="00783A90" w:rsidRPr="002D25A1">
        <w:rPr>
          <w:sz w:val="28"/>
          <w:szCs w:val="28"/>
          <w:lang w:val="uk-UA"/>
        </w:rPr>
        <w:t>ктної діяльності</w:t>
      </w:r>
      <w:r w:rsidR="000260EF" w:rsidRPr="002D25A1">
        <w:rPr>
          <w:sz w:val="28"/>
          <w:szCs w:val="28"/>
          <w:lang w:val="uk-UA"/>
        </w:rPr>
        <w:t xml:space="preserve"> [</w:t>
      </w:r>
      <w:r w:rsidR="002D25A1" w:rsidRPr="002D25A1">
        <w:rPr>
          <w:sz w:val="28"/>
          <w:szCs w:val="28"/>
          <w:lang w:val="uk-UA"/>
        </w:rPr>
        <w:t>30</w:t>
      </w:r>
      <w:r w:rsidR="000260EF" w:rsidRPr="002D25A1">
        <w:rPr>
          <w:sz w:val="28"/>
          <w:szCs w:val="28"/>
          <w:lang w:val="uk-UA"/>
        </w:rPr>
        <w:t>, с.38].</w:t>
      </w:r>
    </w:p>
    <w:p w:rsidR="00E019DD" w:rsidRPr="002D25A1" w:rsidRDefault="00E019DD" w:rsidP="002D25A1">
      <w:pPr>
        <w:pStyle w:val="Default"/>
        <w:spacing w:line="360" w:lineRule="auto"/>
        <w:ind w:firstLine="709"/>
        <w:jc w:val="both"/>
        <w:rPr>
          <w:sz w:val="28"/>
          <w:szCs w:val="28"/>
          <w:lang w:val="uk-UA"/>
        </w:rPr>
      </w:pPr>
      <w:r w:rsidRPr="002D25A1">
        <w:rPr>
          <w:sz w:val="28"/>
          <w:szCs w:val="28"/>
          <w:lang w:val="uk-UA"/>
        </w:rPr>
        <w:t>Педагогічне спостереження</w:t>
      </w:r>
      <w:r w:rsidR="008E2409" w:rsidRPr="002D25A1">
        <w:rPr>
          <w:sz w:val="28"/>
          <w:szCs w:val="28"/>
          <w:lang w:val="uk-UA"/>
        </w:rPr>
        <w:t xml:space="preserve"> за процесом і результатами </w:t>
      </w:r>
      <w:r w:rsidR="002D25A1" w:rsidRPr="002D25A1">
        <w:rPr>
          <w:sz w:val="28"/>
          <w:szCs w:val="28"/>
          <w:lang w:val="uk-UA"/>
        </w:rPr>
        <w:t>проектної</w:t>
      </w:r>
      <w:r w:rsidR="00783A90" w:rsidRPr="002D25A1">
        <w:rPr>
          <w:sz w:val="28"/>
          <w:szCs w:val="28"/>
          <w:lang w:val="uk-UA"/>
        </w:rPr>
        <w:t xml:space="preserve"> діяльності уможливило </w:t>
      </w:r>
      <w:r w:rsidRPr="002D25A1">
        <w:rPr>
          <w:sz w:val="28"/>
          <w:szCs w:val="28"/>
          <w:lang w:val="uk-UA"/>
        </w:rPr>
        <w:t>наступні висновки:</w:t>
      </w:r>
    </w:p>
    <w:p w:rsidR="007E0BBD" w:rsidRPr="002D25A1" w:rsidRDefault="002D25A1" w:rsidP="006206C0">
      <w:pPr>
        <w:pStyle w:val="Default"/>
        <w:numPr>
          <w:ilvl w:val="0"/>
          <w:numId w:val="5"/>
        </w:numPr>
        <w:spacing w:line="360" w:lineRule="auto"/>
        <w:ind w:left="0" w:firstLine="709"/>
        <w:jc w:val="both"/>
        <w:rPr>
          <w:sz w:val="28"/>
          <w:szCs w:val="28"/>
          <w:lang w:val="uk-UA"/>
        </w:rPr>
      </w:pPr>
      <w:r w:rsidRPr="002D25A1">
        <w:rPr>
          <w:sz w:val="28"/>
          <w:szCs w:val="28"/>
          <w:lang w:val="uk-UA"/>
        </w:rPr>
        <w:t>проектна</w:t>
      </w:r>
      <w:r w:rsidR="007E0BBD" w:rsidRPr="002D25A1">
        <w:rPr>
          <w:sz w:val="28"/>
          <w:szCs w:val="28"/>
          <w:lang w:val="uk-UA"/>
        </w:rPr>
        <w:t xml:space="preserve"> діяльність </w:t>
      </w:r>
      <w:r w:rsidR="00783A90" w:rsidRPr="002D25A1">
        <w:rPr>
          <w:sz w:val="28"/>
          <w:szCs w:val="28"/>
          <w:lang w:val="uk-UA"/>
        </w:rPr>
        <w:t>стала</w:t>
      </w:r>
      <w:r w:rsidR="007E0BBD" w:rsidRPr="002D25A1">
        <w:rPr>
          <w:sz w:val="28"/>
          <w:szCs w:val="28"/>
          <w:lang w:val="uk-UA"/>
        </w:rPr>
        <w:t xml:space="preserve"> захоплю</w:t>
      </w:r>
      <w:r w:rsidR="00783A90" w:rsidRPr="002D25A1">
        <w:rPr>
          <w:sz w:val="28"/>
          <w:szCs w:val="28"/>
          <w:lang w:val="uk-UA"/>
        </w:rPr>
        <w:t>ючою</w:t>
      </w:r>
      <w:r w:rsidR="007E0BBD" w:rsidRPr="002D25A1">
        <w:rPr>
          <w:sz w:val="28"/>
          <w:szCs w:val="28"/>
          <w:lang w:val="uk-UA"/>
        </w:rPr>
        <w:t xml:space="preserve"> для студентів за допомогою створення особистісно-значущого для них результату - продукту індивідуальної діяльності з використанням результатів колективної пізнавальної діяльності;</w:t>
      </w:r>
    </w:p>
    <w:p w:rsidR="007E0BBD" w:rsidRPr="002D25A1" w:rsidRDefault="007E0BBD" w:rsidP="006206C0">
      <w:pPr>
        <w:pStyle w:val="Default"/>
        <w:numPr>
          <w:ilvl w:val="0"/>
          <w:numId w:val="5"/>
        </w:numPr>
        <w:spacing w:line="360" w:lineRule="auto"/>
        <w:ind w:left="0" w:firstLine="709"/>
        <w:jc w:val="both"/>
        <w:rPr>
          <w:sz w:val="28"/>
          <w:szCs w:val="28"/>
          <w:lang w:val="uk-UA"/>
        </w:rPr>
      </w:pPr>
      <w:r w:rsidRPr="002D25A1">
        <w:rPr>
          <w:sz w:val="28"/>
          <w:szCs w:val="28"/>
          <w:lang w:val="uk-UA"/>
        </w:rPr>
        <w:t>освоєння не тільки спецкурсу, а й інших предметів стало більш осмисленим (виник інтерес до розширення е-портфоліо досягненнями при вивченні інших дисциплін, самостійно виконаними творчими роботами), освітня діяльні</w:t>
      </w:r>
      <w:r w:rsidR="00783A90" w:rsidRPr="002D25A1">
        <w:rPr>
          <w:sz w:val="28"/>
          <w:szCs w:val="28"/>
          <w:lang w:val="uk-UA"/>
        </w:rPr>
        <w:t>сть стала</w:t>
      </w:r>
      <w:r w:rsidRPr="002D25A1">
        <w:rPr>
          <w:sz w:val="28"/>
          <w:szCs w:val="28"/>
          <w:lang w:val="uk-UA"/>
        </w:rPr>
        <w:t xml:space="preserve"> мотивованою, більш усвідомленою, як процес накопичення досягнень, розвитку необхідних якостей особ</w:t>
      </w:r>
      <w:r w:rsidR="00783A90" w:rsidRPr="002D25A1">
        <w:rPr>
          <w:sz w:val="28"/>
          <w:szCs w:val="28"/>
          <w:lang w:val="uk-UA"/>
        </w:rPr>
        <w:t>истості й</w:t>
      </w:r>
      <w:r w:rsidRPr="002D25A1">
        <w:rPr>
          <w:sz w:val="28"/>
          <w:szCs w:val="28"/>
          <w:lang w:val="uk-UA"/>
        </w:rPr>
        <w:t xml:space="preserve"> компетенцій, сп</w:t>
      </w:r>
      <w:r w:rsidR="00783A90" w:rsidRPr="002D25A1">
        <w:rPr>
          <w:sz w:val="28"/>
          <w:szCs w:val="28"/>
          <w:lang w:val="uk-UA"/>
        </w:rPr>
        <w:t>ираючись на які відбувався</w:t>
      </w:r>
      <w:r w:rsidRPr="002D25A1">
        <w:rPr>
          <w:sz w:val="28"/>
          <w:szCs w:val="28"/>
          <w:lang w:val="uk-UA"/>
        </w:rPr>
        <w:t xml:space="preserve"> саморозвиток, самоактуалізація;</w:t>
      </w:r>
    </w:p>
    <w:p w:rsidR="007E0BBD" w:rsidRPr="002D25A1" w:rsidRDefault="00783A90" w:rsidP="006206C0">
      <w:pPr>
        <w:pStyle w:val="Default"/>
        <w:numPr>
          <w:ilvl w:val="0"/>
          <w:numId w:val="5"/>
        </w:numPr>
        <w:spacing w:line="360" w:lineRule="auto"/>
        <w:ind w:left="0" w:firstLine="709"/>
        <w:jc w:val="both"/>
        <w:rPr>
          <w:sz w:val="28"/>
          <w:szCs w:val="28"/>
          <w:lang w:val="uk-UA"/>
        </w:rPr>
      </w:pPr>
      <w:r w:rsidRPr="002D25A1">
        <w:rPr>
          <w:sz w:val="28"/>
          <w:szCs w:val="28"/>
          <w:lang w:val="uk-UA"/>
        </w:rPr>
        <w:t>студенти, які мали</w:t>
      </w:r>
      <w:r w:rsidR="007E0BBD" w:rsidRPr="002D25A1">
        <w:rPr>
          <w:sz w:val="28"/>
          <w:szCs w:val="28"/>
          <w:lang w:val="uk-UA"/>
        </w:rPr>
        <w:t xml:space="preserve"> за результатами констатувального етапу високий рівень сформованості компонентів </w:t>
      </w:r>
      <w:r w:rsidR="009F4939" w:rsidRPr="002D25A1">
        <w:rPr>
          <w:sz w:val="28"/>
          <w:szCs w:val="28"/>
          <w:lang w:val="uk-UA"/>
        </w:rPr>
        <w:t xml:space="preserve">КК, </w:t>
      </w:r>
      <w:r w:rsidR="007E0BBD" w:rsidRPr="002D25A1">
        <w:rPr>
          <w:sz w:val="28"/>
          <w:szCs w:val="28"/>
          <w:lang w:val="uk-UA"/>
        </w:rPr>
        <w:t>легше адаптувалися в групі, знаходили контакт з викладачами та одногрупниками і виявилися біль</w:t>
      </w:r>
      <w:r w:rsidR="009F4939" w:rsidRPr="002D25A1">
        <w:rPr>
          <w:sz w:val="28"/>
          <w:szCs w:val="28"/>
          <w:lang w:val="uk-UA"/>
        </w:rPr>
        <w:t>ш успішними</w:t>
      </w:r>
      <w:r w:rsidR="008E2409" w:rsidRPr="002D25A1">
        <w:rPr>
          <w:sz w:val="28"/>
          <w:szCs w:val="28"/>
          <w:lang w:val="uk-UA"/>
        </w:rPr>
        <w:t xml:space="preserve"> в освітній діяльності</w:t>
      </w:r>
      <w:r w:rsidR="007E0BBD" w:rsidRPr="002D25A1">
        <w:rPr>
          <w:sz w:val="28"/>
          <w:szCs w:val="28"/>
          <w:lang w:val="uk-UA"/>
        </w:rPr>
        <w:t>.</w:t>
      </w:r>
    </w:p>
    <w:p w:rsidR="00AF7125" w:rsidRPr="002D25A1" w:rsidRDefault="007E0BBD" w:rsidP="002D25A1">
      <w:pPr>
        <w:pStyle w:val="Default"/>
        <w:spacing w:line="360" w:lineRule="auto"/>
        <w:ind w:firstLine="709"/>
        <w:jc w:val="both"/>
        <w:rPr>
          <w:sz w:val="28"/>
          <w:szCs w:val="28"/>
          <w:lang w:val="uk-UA"/>
        </w:rPr>
      </w:pPr>
      <w:r w:rsidRPr="002D25A1">
        <w:rPr>
          <w:sz w:val="28"/>
          <w:szCs w:val="28"/>
          <w:lang w:val="uk-UA"/>
        </w:rPr>
        <w:lastRenderedPageBreak/>
        <w:t xml:space="preserve">Цілеспрямована діяльність студентів з накопичення електронного </w:t>
      </w:r>
      <w:r w:rsidR="009F4939" w:rsidRPr="002D25A1">
        <w:rPr>
          <w:sz w:val="28"/>
          <w:szCs w:val="28"/>
          <w:lang w:val="uk-UA"/>
        </w:rPr>
        <w:t>портфоліо, що супроводжувалася систематичною</w:t>
      </w:r>
      <w:r w:rsidRPr="002D25A1">
        <w:rPr>
          <w:sz w:val="28"/>
          <w:szCs w:val="28"/>
          <w:lang w:val="uk-UA"/>
        </w:rPr>
        <w:t xml:space="preserve"> її рефлексією, дозволила до завершення спецкурсу «Моя кар'єра управлінця» мати уявлення про зростання своїх знань, умінь, навичок, компетентностей і особистих якостей; накопичити матеріал про кращі досягнення в освітній, спортивній, творчої діяльності; зберегти інформацію про свої враження в </w:t>
      </w:r>
      <w:r w:rsidR="008E2409" w:rsidRPr="002D25A1">
        <w:rPr>
          <w:sz w:val="28"/>
          <w:szCs w:val="28"/>
          <w:lang w:val="uk-UA"/>
        </w:rPr>
        <w:t>вигляді е</w:t>
      </w:r>
      <w:r w:rsidRPr="002D25A1">
        <w:rPr>
          <w:sz w:val="28"/>
          <w:szCs w:val="28"/>
          <w:lang w:val="uk-UA"/>
        </w:rPr>
        <w:t>се, інформацію про результати тестувань, відгуки кураторів і керівників практики</w:t>
      </w:r>
      <w:r w:rsidR="009F4939" w:rsidRPr="002D25A1">
        <w:rPr>
          <w:sz w:val="28"/>
          <w:szCs w:val="28"/>
          <w:lang w:val="uk-UA"/>
        </w:rPr>
        <w:t xml:space="preserve"> та</w:t>
      </w:r>
      <w:r w:rsidRPr="002D25A1">
        <w:rPr>
          <w:sz w:val="28"/>
          <w:szCs w:val="28"/>
          <w:lang w:val="uk-UA"/>
        </w:rPr>
        <w:t xml:space="preserve"> ін.</w:t>
      </w:r>
      <w:r w:rsidR="00AF7125" w:rsidRPr="002D25A1">
        <w:rPr>
          <w:sz w:val="28"/>
          <w:szCs w:val="28"/>
          <w:lang w:val="uk-UA"/>
        </w:rPr>
        <w:t xml:space="preserve"> [</w:t>
      </w:r>
      <w:r w:rsidR="002D25A1" w:rsidRPr="002D25A1">
        <w:rPr>
          <w:sz w:val="28"/>
          <w:szCs w:val="28"/>
          <w:lang w:val="uk-UA"/>
        </w:rPr>
        <w:t>37</w:t>
      </w:r>
      <w:r w:rsidR="00AF7125" w:rsidRPr="002D25A1">
        <w:rPr>
          <w:sz w:val="28"/>
          <w:szCs w:val="28"/>
          <w:lang w:val="uk-UA"/>
        </w:rPr>
        <w:t xml:space="preserve">, с. 130-134]. </w:t>
      </w:r>
    </w:p>
    <w:p w:rsidR="00241733" w:rsidRPr="002D25A1" w:rsidRDefault="005E4DBF" w:rsidP="002D25A1">
      <w:pPr>
        <w:pStyle w:val="Default"/>
        <w:spacing w:line="360" w:lineRule="auto"/>
        <w:ind w:firstLine="709"/>
        <w:jc w:val="both"/>
        <w:rPr>
          <w:sz w:val="28"/>
          <w:szCs w:val="28"/>
          <w:lang w:val="uk-UA"/>
        </w:rPr>
      </w:pPr>
      <w:r w:rsidRPr="002D25A1">
        <w:rPr>
          <w:sz w:val="28"/>
          <w:szCs w:val="28"/>
          <w:lang w:val="uk-UA"/>
        </w:rPr>
        <w:t>М</w:t>
      </w:r>
      <w:r w:rsidR="00241733" w:rsidRPr="002D25A1">
        <w:rPr>
          <w:sz w:val="28"/>
          <w:szCs w:val="28"/>
          <w:lang w:val="uk-UA"/>
        </w:rPr>
        <w:t>и констатували, що вибір особистісно орієн</w:t>
      </w:r>
      <w:r w:rsidRPr="002D25A1">
        <w:rPr>
          <w:sz w:val="28"/>
          <w:szCs w:val="28"/>
          <w:lang w:val="uk-UA"/>
        </w:rPr>
        <w:t xml:space="preserve">тованих педагогічних технологій </w:t>
      </w:r>
      <w:r w:rsidR="00241733" w:rsidRPr="002D25A1">
        <w:rPr>
          <w:sz w:val="28"/>
          <w:szCs w:val="28"/>
          <w:lang w:val="uk-UA"/>
        </w:rPr>
        <w:t xml:space="preserve">для вирішення проблеми формування кар'єрної компетентності студентів, </w:t>
      </w:r>
      <w:r w:rsidR="000E5394" w:rsidRPr="002D25A1">
        <w:rPr>
          <w:sz w:val="28"/>
          <w:szCs w:val="28"/>
          <w:lang w:val="uk-UA"/>
        </w:rPr>
        <w:t>обґрунтований</w:t>
      </w:r>
      <w:r w:rsidRPr="002D25A1">
        <w:rPr>
          <w:sz w:val="28"/>
          <w:szCs w:val="28"/>
          <w:lang w:val="uk-UA"/>
        </w:rPr>
        <w:t xml:space="preserve"> їх особливостями, сприяв </w:t>
      </w:r>
      <w:r w:rsidR="00241733" w:rsidRPr="002D25A1">
        <w:rPr>
          <w:sz w:val="28"/>
          <w:szCs w:val="28"/>
          <w:lang w:val="uk-UA"/>
        </w:rPr>
        <w:t>формуванню значущих особистісних якостей для побудови кар'єри, а саме:</w:t>
      </w:r>
    </w:p>
    <w:p w:rsidR="00241733" w:rsidRPr="002D25A1" w:rsidRDefault="008E2409" w:rsidP="002D25A1">
      <w:pPr>
        <w:pStyle w:val="Default"/>
        <w:spacing w:line="360" w:lineRule="auto"/>
        <w:ind w:firstLine="709"/>
        <w:jc w:val="both"/>
        <w:rPr>
          <w:sz w:val="28"/>
          <w:szCs w:val="28"/>
          <w:lang w:val="uk-UA"/>
        </w:rPr>
      </w:pPr>
      <w:r w:rsidRPr="002D25A1">
        <w:rPr>
          <w:sz w:val="28"/>
          <w:szCs w:val="28"/>
          <w:lang w:val="uk-UA"/>
        </w:rPr>
        <w:t>1) суб'єктній позиції студентів</w:t>
      </w:r>
      <w:r w:rsidR="00241733" w:rsidRPr="002D25A1">
        <w:rPr>
          <w:sz w:val="28"/>
          <w:szCs w:val="28"/>
          <w:lang w:val="uk-UA"/>
        </w:rPr>
        <w:t xml:space="preserve"> через їх залучення в самостійний пошук інформац</w:t>
      </w:r>
      <w:r w:rsidR="005E4DBF" w:rsidRPr="002D25A1">
        <w:rPr>
          <w:sz w:val="28"/>
          <w:szCs w:val="28"/>
          <w:lang w:val="uk-UA"/>
        </w:rPr>
        <w:t xml:space="preserve">ії, індивідуальну і групову </w:t>
      </w:r>
      <w:r w:rsidR="002D25A1" w:rsidRPr="002D25A1">
        <w:rPr>
          <w:sz w:val="28"/>
          <w:szCs w:val="28"/>
          <w:lang w:val="uk-UA"/>
        </w:rPr>
        <w:t>проектну</w:t>
      </w:r>
      <w:r w:rsidR="00241733" w:rsidRPr="002D25A1">
        <w:rPr>
          <w:sz w:val="28"/>
          <w:szCs w:val="28"/>
          <w:lang w:val="uk-UA"/>
        </w:rPr>
        <w:t xml:space="preserve"> діяльність, націлену на створення електронного портфоліо, пр</w:t>
      </w:r>
      <w:r w:rsidR="005E4DBF" w:rsidRPr="002D25A1">
        <w:rPr>
          <w:sz w:val="28"/>
          <w:szCs w:val="28"/>
          <w:lang w:val="uk-UA"/>
        </w:rPr>
        <w:t xml:space="preserve">изначену для </w:t>
      </w:r>
      <w:r w:rsidR="00241733" w:rsidRPr="002D25A1">
        <w:rPr>
          <w:sz w:val="28"/>
          <w:szCs w:val="28"/>
          <w:lang w:val="uk-UA"/>
        </w:rPr>
        <w:t>кількісної та якісної оцінки</w:t>
      </w:r>
      <w:r w:rsidR="005E4DBF" w:rsidRPr="002D25A1">
        <w:rPr>
          <w:sz w:val="28"/>
          <w:szCs w:val="28"/>
          <w:lang w:val="uk-UA"/>
        </w:rPr>
        <w:t xml:space="preserve"> освітніх досягнень студентів і </w:t>
      </w:r>
      <w:r w:rsidR="00241733" w:rsidRPr="002D25A1">
        <w:rPr>
          <w:sz w:val="28"/>
          <w:szCs w:val="28"/>
          <w:lang w:val="uk-UA"/>
        </w:rPr>
        <w:t xml:space="preserve">дозволяють </w:t>
      </w:r>
      <w:r w:rsidR="005E4DBF" w:rsidRPr="002D25A1">
        <w:rPr>
          <w:sz w:val="28"/>
          <w:szCs w:val="28"/>
          <w:lang w:val="uk-UA"/>
        </w:rPr>
        <w:t xml:space="preserve">здобути </w:t>
      </w:r>
      <w:r w:rsidR="00241733" w:rsidRPr="002D25A1">
        <w:rPr>
          <w:sz w:val="28"/>
          <w:szCs w:val="28"/>
          <w:lang w:val="uk-UA"/>
        </w:rPr>
        <w:t>позитивну прак</w:t>
      </w:r>
      <w:r w:rsidR="005E4DBF" w:rsidRPr="002D25A1">
        <w:rPr>
          <w:sz w:val="28"/>
          <w:szCs w:val="28"/>
          <w:lang w:val="uk-UA"/>
        </w:rPr>
        <w:t xml:space="preserve">тику діяльності в змодельованому </w:t>
      </w:r>
      <w:r w:rsidR="00241733" w:rsidRPr="002D25A1">
        <w:rPr>
          <w:sz w:val="28"/>
          <w:szCs w:val="28"/>
          <w:lang w:val="uk-UA"/>
        </w:rPr>
        <w:t>конкурентному середовищі;</w:t>
      </w:r>
    </w:p>
    <w:p w:rsidR="00241733" w:rsidRPr="002D25A1" w:rsidRDefault="00241733" w:rsidP="002D25A1">
      <w:pPr>
        <w:pStyle w:val="Default"/>
        <w:spacing w:line="360" w:lineRule="auto"/>
        <w:ind w:firstLine="709"/>
        <w:jc w:val="both"/>
        <w:rPr>
          <w:sz w:val="28"/>
          <w:szCs w:val="28"/>
          <w:lang w:val="uk-UA"/>
        </w:rPr>
      </w:pPr>
      <w:r w:rsidRPr="002D25A1">
        <w:rPr>
          <w:sz w:val="28"/>
          <w:szCs w:val="28"/>
          <w:lang w:val="uk-UA"/>
        </w:rPr>
        <w:t>2) формування позитивної професі</w:t>
      </w:r>
      <w:r w:rsidR="005E4DBF" w:rsidRPr="002D25A1">
        <w:rPr>
          <w:sz w:val="28"/>
          <w:szCs w:val="28"/>
          <w:lang w:val="uk-UA"/>
        </w:rPr>
        <w:t xml:space="preserve">йної Я-концепції, забезпеченої: </w:t>
      </w:r>
      <w:r w:rsidRPr="002D25A1">
        <w:rPr>
          <w:sz w:val="28"/>
          <w:szCs w:val="28"/>
          <w:lang w:val="uk-UA"/>
        </w:rPr>
        <w:t>професійною спрямованістю з</w:t>
      </w:r>
      <w:r w:rsidR="005E4DBF" w:rsidRPr="002D25A1">
        <w:rPr>
          <w:sz w:val="28"/>
          <w:szCs w:val="28"/>
          <w:lang w:val="uk-UA"/>
        </w:rPr>
        <w:t xml:space="preserve">місту освіти </w:t>
      </w:r>
      <w:r w:rsidRPr="002D25A1">
        <w:rPr>
          <w:sz w:val="28"/>
          <w:szCs w:val="28"/>
          <w:lang w:val="uk-UA"/>
        </w:rPr>
        <w:t>дисципліни, за</w:t>
      </w:r>
      <w:r w:rsidR="005E4DBF" w:rsidRPr="002D25A1">
        <w:rPr>
          <w:sz w:val="28"/>
          <w:szCs w:val="28"/>
          <w:lang w:val="uk-UA"/>
        </w:rPr>
        <w:t>лученням в квазіпрофесійну</w:t>
      </w:r>
      <w:r w:rsidRPr="002D25A1">
        <w:rPr>
          <w:sz w:val="28"/>
          <w:szCs w:val="28"/>
          <w:lang w:val="uk-UA"/>
        </w:rPr>
        <w:t xml:space="preserve"> діяльність; позитивним контекстом оцінювання і самооцінювання студента, через включення в</w:t>
      </w:r>
      <w:r w:rsidR="005E4DBF" w:rsidRPr="002D25A1">
        <w:rPr>
          <w:sz w:val="28"/>
          <w:szCs w:val="28"/>
          <w:lang w:val="uk-UA"/>
        </w:rPr>
        <w:t xml:space="preserve"> </w:t>
      </w:r>
      <w:r w:rsidRPr="002D25A1">
        <w:rPr>
          <w:sz w:val="28"/>
          <w:szCs w:val="28"/>
          <w:lang w:val="uk-UA"/>
        </w:rPr>
        <w:t>електронне портфоліо попередніх і справжніх досягнень студента, що дозволяють зробити акцент не на недоліках, а на його освітніх, спортивних,</w:t>
      </w:r>
      <w:r w:rsidR="005E4DBF" w:rsidRPr="002D25A1">
        <w:rPr>
          <w:sz w:val="28"/>
          <w:szCs w:val="28"/>
          <w:lang w:val="uk-UA"/>
        </w:rPr>
        <w:t xml:space="preserve"> </w:t>
      </w:r>
      <w:r w:rsidRPr="002D25A1">
        <w:rPr>
          <w:sz w:val="28"/>
          <w:szCs w:val="28"/>
          <w:lang w:val="uk-UA"/>
        </w:rPr>
        <w:t>творчих, наукових досягненнях, успі</w:t>
      </w:r>
      <w:r w:rsidR="005E4DBF" w:rsidRPr="002D25A1">
        <w:rPr>
          <w:sz w:val="28"/>
          <w:szCs w:val="28"/>
          <w:lang w:val="uk-UA"/>
        </w:rPr>
        <w:t>шності, особистих якостях та ін</w:t>
      </w:r>
      <w:r w:rsidRPr="002D25A1">
        <w:rPr>
          <w:sz w:val="28"/>
          <w:szCs w:val="28"/>
          <w:lang w:val="uk-UA"/>
        </w:rPr>
        <w:t>.; діяльністю викладача, особистісно орієнтований підхід, якого вимагає</w:t>
      </w:r>
      <w:r w:rsidR="005E4DBF" w:rsidRPr="002D25A1">
        <w:rPr>
          <w:sz w:val="28"/>
          <w:szCs w:val="28"/>
          <w:lang w:val="uk-UA"/>
        </w:rPr>
        <w:t xml:space="preserve"> </w:t>
      </w:r>
      <w:r w:rsidRPr="002D25A1">
        <w:rPr>
          <w:sz w:val="28"/>
          <w:szCs w:val="28"/>
          <w:lang w:val="uk-UA"/>
        </w:rPr>
        <w:t>прояви значних комунікативн</w:t>
      </w:r>
      <w:r w:rsidR="005E4DBF" w:rsidRPr="002D25A1">
        <w:rPr>
          <w:sz w:val="28"/>
          <w:szCs w:val="28"/>
          <w:lang w:val="uk-UA"/>
        </w:rPr>
        <w:t>их і організаційних здібностей, великого</w:t>
      </w:r>
      <w:r w:rsidRPr="002D25A1">
        <w:rPr>
          <w:sz w:val="28"/>
          <w:szCs w:val="28"/>
          <w:lang w:val="uk-UA"/>
        </w:rPr>
        <w:t xml:space="preserve"> емоційного навантаження в зв'язку з необхідністю організації індивідуальної освітньої діяльності студентів, передбачає підтримку</w:t>
      </w:r>
      <w:r w:rsidR="005E4DBF" w:rsidRPr="002D25A1">
        <w:rPr>
          <w:sz w:val="28"/>
          <w:szCs w:val="28"/>
          <w:lang w:val="uk-UA"/>
        </w:rPr>
        <w:t xml:space="preserve"> </w:t>
      </w:r>
      <w:r w:rsidRPr="002D25A1">
        <w:rPr>
          <w:sz w:val="28"/>
          <w:szCs w:val="28"/>
          <w:lang w:val="uk-UA"/>
        </w:rPr>
        <w:t>мотивації студента, віри в себе, неявно</w:t>
      </w:r>
      <w:r w:rsidR="005E4DBF" w:rsidRPr="002D25A1">
        <w:rPr>
          <w:sz w:val="28"/>
          <w:szCs w:val="28"/>
          <w:lang w:val="uk-UA"/>
        </w:rPr>
        <w:t xml:space="preserve">го напрямки самостійного пошуку </w:t>
      </w:r>
      <w:r w:rsidRPr="002D25A1">
        <w:rPr>
          <w:sz w:val="28"/>
          <w:szCs w:val="28"/>
          <w:lang w:val="uk-UA"/>
        </w:rPr>
        <w:lastRenderedPageBreak/>
        <w:t>студентами необхідної інформації, консультації в міру за</w:t>
      </w:r>
      <w:r w:rsidR="005E4DBF" w:rsidRPr="002D25A1">
        <w:rPr>
          <w:sz w:val="28"/>
          <w:szCs w:val="28"/>
          <w:lang w:val="uk-UA"/>
        </w:rPr>
        <w:t xml:space="preserve">требуваності, </w:t>
      </w:r>
      <w:r w:rsidRPr="002D25A1">
        <w:rPr>
          <w:sz w:val="28"/>
          <w:szCs w:val="28"/>
          <w:lang w:val="uk-UA"/>
        </w:rPr>
        <w:t>забезпечують результативність роботи сту</w:t>
      </w:r>
      <w:r w:rsidR="005E4DBF" w:rsidRPr="002D25A1">
        <w:rPr>
          <w:sz w:val="28"/>
          <w:szCs w:val="28"/>
          <w:lang w:val="uk-UA"/>
        </w:rPr>
        <w:t xml:space="preserve">дентів, в зв'язку з чим виникає </w:t>
      </w:r>
      <w:r w:rsidRPr="002D25A1">
        <w:rPr>
          <w:sz w:val="28"/>
          <w:szCs w:val="28"/>
          <w:lang w:val="uk-UA"/>
        </w:rPr>
        <w:t>відчуття успішності їх діяльності.</w:t>
      </w:r>
    </w:p>
    <w:p w:rsidR="00241733" w:rsidRPr="002D25A1" w:rsidRDefault="00241733" w:rsidP="002D25A1">
      <w:pPr>
        <w:pStyle w:val="Default"/>
        <w:spacing w:line="360" w:lineRule="auto"/>
        <w:ind w:firstLine="709"/>
        <w:jc w:val="both"/>
        <w:rPr>
          <w:sz w:val="28"/>
          <w:szCs w:val="28"/>
          <w:lang w:val="uk-UA"/>
        </w:rPr>
      </w:pPr>
      <w:r w:rsidRPr="002D25A1">
        <w:rPr>
          <w:sz w:val="28"/>
          <w:szCs w:val="28"/>
          <w:lang w:val="uk-UA"/>
        </w:rPr>
        <w:t>3) організації систематичної рефл</w:t>
      </w:r>
      <w:r w:rsidR="005E4DBF" w:rsidRPr="002D25A1">
        <w:rPr>
          <w:sz w:val="28"/>
          <w:szCs w:val="28"/>
          <w:lang w:val="uk-UA"/>
        </w:rPr>
        <w:t xml:space="preserve">ексивної діяльності студентів і </w:t>
      </w:r>
      <w:r w:rsidRPr="002D25A1">
        <w:rPr>
          <w:sz w:val="28"/>
          <w:szCs w:val="28"/>
          <w:lang w:val="uk-UA"/>
        </w:rPr>
        <w:t>формуванні на її основі адекватної самооцінки, через набуття досві</w:t>
      </w:r>
      <w:r w:rsidR="005E4DBF" w:rsidRPr="002D25A1">
        <w:rPr>
          <w:sz w:val="28"/>
          <w:szCs w:val="28"/>
          <w:lang w:val="uk-UA"/>
        </w:rPr>
        <w:t xml:space="preserve">ду </w:t>
      </w:r>
      <w:r w:rsidRPr="002D25A1">
        <w:rPr>
          <w:sz w:val="28"/>
          <w:szCs w:val="28"/>
          <w:lang w:val="uk-UA"/>
        </w:rPr>
        <w:t>діяльності в ситуаціях кооперації і конкуренції з одногрупниками, презентації себе і результатів своєї діяльності.</w:t>
      </w:r>
    </w:p>
    <w:p w:rsidR="00B607C9" w:rsidRPr="002D25A1" w:rsidRDefault="00B607C9" w:rsidP="002D25A1">
      <w:pPr>
        <w:pStyle w:val="Default"/>
        <w:spacing w:line="360" w:lineRule="auto"/>
        <w:ind w:firstLine="709"/>
        <w:jc w:val="both"/>
        <w:rPr>
          <w:sz w:val="28"/>
          <w:szCs w:val="28"/>
          <w:lang w:val="uk-UA"/>
        </w:rPr>
      </w:pPr>
      <w:r w:rsidRPr="002D25A1">
        <w:rPr>
          <w:sz w:val="28"/>
          <w:szCs w:val="28"/>
          <w:lang w:val="uk-UA"/>
        </w:rPr>
        <w:t>З метою формування кар'єрної компетентності студентів під час магістерської підготовки ігрова діяльність виділена як одна з технологій, яка сприяє залученню до процесу суб'єктної позиції, адаптації до навколишнього середовища, розвитку; надає можливість «приміряти» на себе роль в діловій грі, як модель професійної поведінки, що сприяє формуванню позитивної професійної Я-концепції, здобуття досвіду міжособистісної і колективної взаємодії, що є цінним для «цифрового» покоління, в силу їх емоційної «холодності»; залученню до процесу рефлексії і надає можливість оцінити особливості своєї поведінки, порівняти з поведінкою інших і поставити нові цілі розвитку особистих якостей.</w:t>
      </w:r>
    </w:p>
    <w:p w:rsidR="000D091E" w:rsidRPr="002D25A1" w:rsidRDefault="00B607C9" w:rsidP="002D25A1">
      <w:pPr>
        <w:pStyle w:val="Default"/>
        <w:spacing w:line="360" w:lineRule="auto"/>
        <w:ind w:firstLine="709"/>
        <w:jc w:val="both"/>
        <w:rPr>
          <w:color w:val="auto"/>
          <w:sz w:val="28"/>
          <w:szCs w:val="28"/>
          <w:lang w:val="uk-UA"/>
        </w:rPr>
      </w:pPr>
      <w:r w:rsidRPr="002D25A1">
        <w:rPr>
          <w:sz w:val="28"/>
          <w:szCs w:val="28"/>
          <w:lang w:val="uk-UA"/>
        </w:rPr>
        <w:t>Для формування уявлень про себе, розвитку навичок самопрезентації, комунікативних здібностей, спілкування, відповідальності, інтелектуальної, емоційної і поведінкової гнучкості, активної життєвої позиції зі студентами в рамках дослідно-експериментальної роботи послідовно проводилися мозковий штурм «Поняття кар'єри»; рольова гра «Проходження і проведення інт</w:t>
      </w:r>
      <w:r w:rsidR="000D091E" w:rsidRPr="002D25A1">
        <w:rPr>
          <w:sz w:val="28"/>
          <w:szCs w:val="28"/>
          <w:lang w:val="uk-UA"/>
        </w:rPr>
        <w:t xml:space="preserve">ерв'ю»; вправа «Мрія і мета» </w:t>
      </w:r>
      <w:r w:rsidR="000D091E" w:rsidRPr="002D25A1">
        <w:rPr>
          <w:color w:val="auto"/>
          <w:sz w:val="28"/>
          <w:szCs w:val="28"/>
          <w:lang w:val="uk-UA"/>
        </w:rPr>
        <w:t>[</w:t>
      </w:r>
      <w:r w:rsidR="002D25A1" w:rsidRPr="002D25A1">
        <w:rPr>
          <w:color w:val="auto"/>
          <w:sz w:val="28"/>
          <w:szCs w:val="28"/>
          <w:lang w:val="uk-UA"/>
        </w:rPr>
        <w:t>23</w:t>
      </w:r>
      <w:r w:rsidR="000D091E" w:rsidRPr="002D25A1">
        <w:rPr>
          <w:color w:val="auto"/>
          <w:sz w:val="28"/>
          <w:szCs w:val="28"/>
          <w:lang w:val="uk-UA"/>
        </w:rPr>
        <w:t>, с. 319-324].</w:t>
      </w:r>
    </w:p>
    <w:p w:rsidR="00EF7D37" w:rsidRPr="002D25A1" w:rsidRDefault="00266F7C" w:rsidP="002D25A1">
      <w:pPr>
        <w:pStyle w:val="Default"/>
        <w:spacing w:line="360" w:lineRule="auto"/>
        <w:ind w:firstLine="709"/>
        <w:jc w:val="both"/>
        <w:rPr>
          <w:color w:val="auto"/>
          <w:sz w:val="28"/>
          <w:szCs w:val="28"/>
          <w:lang w:val="uk-UA"/>
        </w:rPr>
      </w:pPr>
      <w:r w:rsidRPr="002D25A1">
        <w:rPr>
          <w:sz w:val="28"/>
          <w:szCs w:val="28"/>
          <w:lang w:val="uk-UA"/>
        </w:rPr>
        <w:t xml:space="preserve">Метод мозкового штурму в педагогічній діяльності використовується як один з методів пошуку рішень проблемних ситуацій, що активізує творчий потенціал учасників, що передбачає вільне обговорення і вироблення рішення проблеми. Під час проведення мозкового штурму «Поняття кар'єри» на етапі постановки проблеми студентам роз'яснена мета, визначені студенти, які </w:t>
      </w:r>
      <w:r w:rsidRPr="002D25A1">
        <w:rPr>
          <w:sz w:val="28"/>
          <w:szCs w:val="28"/>
          <w:lang w:val="uk-UA"/>
        </w:rPr>
        <w:lastRenderedPageBreak/>
        <w:t xml:space="preserve">відіграють роль тренера, котрий фіксує виникають асоціації з поняттям кар'єра. Даний етап, під час якого систематизуються ідеї, висловлювання супроводжується аналізом, виробленням критеріїв оцінки </w:t>
      </w:r>
      <w:r w:rsidR="00972575" w:rsidRPr="002D25A1">
        <w:rPr>
          <w:sz w:val="28"/>
          <w:szCs w:val="28"/>
          <w:lang w:val="uk-UA"/>
        </w:rPr>
        <w:t xml:space="preserve">і самою оцінкою </w:t>
      </w:r>
      <w:r w:rsidR="00EF7D37" w:rsidRPr="002D25A1">
        <w:rPr>
          <w:color w:val="auto"/>
          <w:sz w:val="28"/>
          <w:szCs w:val="28"/>
          <w:lang w:val="uk-UA"/>
        </w:rPr>
        <w:t>[</w:t>
      </w:r>
      <w:r w:rsidR="002D25A1" w:rsidRPr="002D25A1">
        <w:rPr>
          <w:color w:val="auto"/>
          <w:sz w:val="28"/>
          <w:szCs w:val="28"/>
          <w:lang w:val="uk-UA"/>
        </w:rPr>
        <w:t>23</w:t>
      </w:r>
      <w:r w:rsidR="00EF7D37" w:rsidRPr="002D25A1">
        <w:rPr>
          <w:color w:val="auto"/>
          <w:sz w:val="28"/>
          <w:szCs w:val="28"/>
          <w:lang w:val="uk-UA"/>
        </w:rPr>
        <w:t>, с. 319-324].</w:t>
      </w:r>
    </w:p>
    <w:p w:rsidR="00EF7D37" w:rsidRPr="002D25A1" w:rsidRDefault="00266F7C" w:rsidP="002D25A1">
      <w:pPr>
        <w:pStyle w:val="Default"/>
        <w:spacing w:line="360" w:lineRule="auto"/>
        <w:ind w:firstLine="709"/>
        <w:jc w:val="both"/>
        <w:rPr>
          <w:color w:val="auto"/>
          <w:sz w:val="28"/>
          <w:szCs w:val="28"/>
          <w:lang w:val="uk-UA"/>
        </w:rPr>
      </w:pPr>
      <w:r w:rsidRPr="002D25A1">
        <w:rPr>
          <w:sz w:val="28"/>
          <w:szCs w:val="28"/>
          <w:lang w:val="uk-UA"/>
        </w:rPr>
        <w:t xml:space="preserve">Мозковий штурм «Поняття кар'єри» дозволив виявити суб'єктивні уявлення студентів про кар'єру, активізувавши творчий потенціал, створивши позитивний емоційний фон для подальшої бесіди про сучасні уявлення щодо поняття кар'єри і кар'єрної компетентності, формування якої починається в  магістратурі з актуалізації ціннісного ставлення студентів до </w:t>
      </w:r>
      <w:r w:rsidR="00972575" w:rsidRPr="002D25A1">
        <w:rPr>
          <w:sz w:val="28"/>
          <w:szCs w:val="28"/>
          <w:lang w:val="uk-UA"/>
        </w:rPr>
        <w:t xml:space="preserve">підготовки </w:t>
      </w:r>
      <w:r w:rsidRPr="002D25A1">
        <w:rPr>
          <w:sz w:val="28"/>
          <w:szCs w:val="28"/>
          <w:lang w:val="uk-UA"/>
        </w:rPr>
        <w:t>як базового етапу кар'єри і реалізується при цілеспрямованому та організованому «само...» - вихованні, освіті, реалізації, визначенні, актуалізації, оцінки, аналізу, необхідних для успішної професійної діяльності в майбутньому в умовах швидкомінливих</w:t>
      </w:r>
      <w:r w:rsidR="00972575" w:rsidRPr="002D25A1">
        <w:rPr>
          <w:sz w:val="28"/>
          <w:szCs w:val="28"/>
          <w:lang w:val="uk-UA"/>
        </w:rPr>
        <w:t xml:space="preserve"> вимог, технологій </w:t>
      </w:r>
      <w:r w:rsidR="00EF7D37" w:rsidRPr="002D25A1">
        <w:rPr>
          <w:color w:val="auto"/>
          <w:sz w:val="28"/>
          <w:szCs w:val="28"/>
          <w:lang w:val="uk-UA"/>
        </w:rPr>
        <w:t>[</w:t>
      </w:r>
      <w:r w:rsidR="002D25A1" w:rsidRPr="002D25A1">
        <w:rPr>
          <w:color w:val="auto"/>
          <w:sz w:val="28"/>
          <w:szCs w:val="28"/>
          <w:lang w:val="uk-UA"/>
        </w:rPr>
        <w:t>23</w:t>
      </w:r>
      <w:r w:rsidR="00EF7D37" w:rsidRPr="002D25A1">
        <w:rPr>
          <w:color w:val="auto"/>
          <w:sz w:val="28"/>
          <w:szCs w:val="28"/>
          <w:lang w:val="uk-UA"/>
        </w:rPr>
        <w:t>, с. 319-324].</w:t>
      </w:r>
    </w:p>
    <w:p w:rsidR="0069181E" w:rsidRPr="002D25A1" w:rsidRDefault="00266F7C" w:rsidP="002D25A1">
      <w:pPr>
        <w:pStyle w:val="Default"/>
        <w:spacing w:line="360" w:lineRule="auto"/>
        <w:ind w:firstLine="709"/>
        <w:jc w:val="both"/>
        <w:rPr>
          <w:sz w:val="28"/>
          <w:szCs w:val="28"/>
          <w:lang w:val="uk-UA"/>
        </w:rPr>
      </w:pPr>
      <w:r w:rsidRPr="002D25A1">
        <w:rPr>
          <w:sz w:val="28"/>
          <w:szCs w:val="28"/>
          <w:lang w:val="uk-UA"/>
        </w:rPr>
        <w:t>Рольова гра «Проходження і проведе</w:t>
      </w:r>
      <w:r w:rsidR="00606DA1" w:rsidRPr="002D25A1">
        <w:rPr>
          <w:sz w:val="28"/>
          <w:szCs w:val="28"/>
          <w:lang w:val="uk-UA"/>
        </w:rPr>
        <w:t>ння інтерв'ю» (</w:t>
      </w:r>
      <w:r w:rsidR="00606DA1" w:rsidRPr="002D25A1">
        <w:rPr>
          <w:i/>
          <w:sz w:val="28"/>
          <w:szCs w:val="28"/>
          <w:lang w:val="uk-UA"/>
        </w:rPr>
        <w:t>Додаток</w:t>
      </w:r>
      <w:r w:rsidR="0060289C" w:rsidRPr="002D25A1">
        <w:rPr>
          <w:i/>
          <w:sz w:val="28"/>
          <w:szCs w:val="28"/>
          <w:lang w:val="uk-UA"/>
        </w:rPr>
        <w:t xml:space="preserve"> </w:t>
      </w:r>
      <w:r w:rsidR="00D91F38">
        <w:rPr>
          <w:i/>
          <w:sz w:val="28"/>
          <w:szCs w:val="28"/>
          <w:lang w:val="uk-UA"/>
        </w:rPr>
        <w:t>З</w:t>
      </w:r>
      <w:r w:rsidR="00972575" w:rsidRPr="002D25A1">
        <w:rPr>
          <w:sz w:val="28"/>
          <w:szCs w:val="28"/>
          <w:lang w:val="uk-UA"/>
        </w:rPr>
        <w:t>)</w:t>
      </w:r>
      <w:r w:rsidRPr="002D25A1">
        <w:rPr>
          <w:sz w:val="28"/>
          <w:szCs w:val="28"/>
          <w:lang w:val="uk-UA"/>
        </w:rPr>
        <w:t xml:space="preserve"> </w:t>
      </w:r>
      <w:r w:rsidR="00972575" w:rsidRPr="002D25A1">
        <w:rPr>
          <w:sz w:val="28"/>
          <w:szCs w:val="28"/>
          <w:lang w:val="uk-UA"/>
        </w:rPr>
        <w:t xml:space="preserve">була </w:t>
      </w:r>
      <w:r w:rsidRPr="002D25A1">
        <w:rPr>
          <w:sz w:val="28"/>
          <w:szCs w:val="28"/>
          <w:lang w:val="uk-UA"/>
        </w:rPr>
        <w:t>орієнтована на формування навичок проходження інтерв'ю, ознайомлення з ситуацією співбесіди, що дозволяє виявити кар'єрні цілі і</w:t>
      </w:r>
      <w:r w:rsidR="00606DA1" w:rsidRPr="002D25A1">
        <w:rPr>
          <w:sz w:val="28"/>
          <w:szCs w:val="28"/>
          <w:lang w:val="uk-UA"/>
        </w:rPr>
        <w:t xml:space="preserve"> </w:t>
      </w:r>
      <w:r w:rsidRPr="002D25A1">
        <w:rPr>
          <w:sz w:val="28"/>
          <w:szCs w:val="28"/>
          <w:lang w:val="uk-UA"/>
        </w:rPr>
        <w:t xml:space="preserve">життєві плани в цілому, </w:t>
      </w:r>
      <w:r w:rsidR="00972575" w:rsidRPr="002D25A1">
        <w:rPr>
          <w:sz w:val="28"/>
          <w:szCs w:val="28"/>
          <w:lang w:val="uk-UA"/>
        </w:rPr>
        <w:t xml:space="preserve">яка </w:t>
      </w:r>
      <w:r w:rsidR="00606DA1" w:rsidRPr="002D25A1">
        <w:rPr>
          <w:sz w:val="28"/>
          <w:szCs w:val="28"/>
          <w:lang w:val="uk-UA"/>
        </w:rPr>
        <w:t xml:space="preserve">дозволяє залучити студентів в </w:t>
      </w:r>
      <w:r w:rsidRPr="002D25A1">
        <w:rPr>
          <w:sz w:val="28"/>
          <w:szCs w:val="28"/>
          <w:lang w:val="uk-UA"/>
        </w:rPr>
        <w:t>процес</w:t>
      </w:r>
      <w:r w:rsidR="00606DA1" w:rsidRPr="002D25A1">
        <w:rPr>
          <w:sz w:val="28"/>
          <w:szCs w:val="28"/>
          <w:lang w:val="uk-UA"/>
        </w:rPr>
        <w:t>і</w:t>
      </w:r>
      <w:r w:rsidRPr="002D25A1">
        <w:rPr>
          <w:sz w:val="28"/>
          <w:szCs w:val="28"/>
          <w:lang w:val="uk-UA"/>
        </w:rPr>
        <w:t xml:space="preserve"> активної комунікації</w:t>
      </w:r>
      <w:r w:rsidR="00972575" w:rsidRPr="002D25A1">
        <w:rPr>
          <w:sz w:val="28"/>
          <w:szCs w:val="28"/>
          <w:lang w:val="uk-UA"/>
        </w:rPr>
        <w:t>, емоційної взаємодії</w:t>
      </w:r>
      <w:r w:rsidR="00606DA1" w:rsidRPr="002D25A1">
        <w:rPr>
          <w:sz w:val="28"/>
          <w:szCs w:val="28"/>
          <w:lang w:val="uk-UA"/>
        </w:rPr>
        <w:t xml:space="preserve"> отримати </w:t>
      </w:r>
      <w:r w:rsidRPr="002D25A1">
        <w:rPr>
          <w:sz w:val="28"/>
          <w:szCs w:val="28"/>
          <w:lang w:val="uk-UA"/>
        </w:rPr>
        <w:t>досвід самопрезентації, проходження співбесід</w:t>
      </w:r>
      <w:r w:rsidR="00606DA1" w:rsidRPr="002D25A1">
        <w:rPr>
          <w:sz w:val="28"/>
          <w:szCs w:val="28"/>
          <w:lang w:val="uk-UA"/>
        </w:rPr>
        <w:t xml:space="preserve">. </w:t>
      </w:r>
      <w:r w:rsidRPr="002D25A1">
        <w:rPr>
          <w:sz w:val="28"/>
          <w:szCs w:val="28"/>
          <w:lang w:val="uk-UA"/>
        </w:rPr>
        <w:t xml:space="preserve"> </w:t>
      </w:r>
    </w:p>
    <w:p w:rsidR="00895272" w:rsidRPr="002D25A1" w:rsidRDefault="00895272" w:rsidP="002D25A1">
      <w:pPr>
        <w:pStyle w:val="Default"/>
        <w:spacing w:line="360" w:lineRule="auto"/>
        <w:ind w:firstLine="709"/>
        <w:jc w:val="both"/>
        <w:rPr>
          <w:sz w:val="28"/>
          <w:szCs w:val="28"/>
          <w:lang w:val="uk-UA"/>
        </w:rPr>
      </w:pPr>
      <w:r w:rsidRPr="002D25A1">
        <w:rPr>
          <w:sz w:val="28"/>
          <w:szCs w:val="28"/>
          <w:lang w:val="uk-UA"/>
        </w:rPr>
        <w:t xml:space="preserve">До проведення гри студентам запропоновано ознайомитися з матеріалом, </w:t>
      </w:r>
      <w:r w:rsidR="0060289C" w:rsidRPr="002D25A1">
        <w:rPr>
          <w:sz w:val="28"/>
          <w:szCs w:val="28"/>
          <w:lang w:val="uk-UA"/>
        </w:rPr>
        <w:t xml:space="preserve">який </w:t>
      </w:r>
      <w:r w:rsidRPr="002D25A1">
        <w:rPr>
          <w:sz w:val="28"/>
          <w:szCs w:val="28"/>
          <w:lang w:val="uk-UA"/>
        </w:rPr>
        <w:t xml:space="preserve">містить рекомендації щодо організації пошуку вакансій на ринку праці, </w:t>
      </w:r>
      <w:r w:rsidR="0060289C" w:rsidRPr="002D25A1">
        <w:rPr>
          <w:sz w:val="28"/>
          <w:szCs w:val="28"/>
          <w:lang w:val="uk-UA"/>
        </w:rPr>
        <w:t xml:space="preserve">здобуття </w:t>
      </w:r>
      <w:r w:rsidRPr="002D25A1">
        <w:rPr>
          <w:sz w:val="28"/>
          <w:szCs w:val="28"/>
          <w:lang w:val="uk-UA"/>
        </w:rPr>
        <w:t xml:space="preserve">практичного досвіду підготовки портфоліо кар'єрного просування, підготовки до співбесіди з потенційним роботодавцем. Гра </w:t>
      </w:r>
      <w:r w:rsidR="00E954BD" w:rsidRPr="002D25A1">
        <w:rPr>
          <w:sz w:val="28"/>
          <w:szCs w:val="28"/>
          <w:lang w:val="uk-UA"/>
        </w:rPr>
        <w:t>відварює типову життєву ситуацію, що передбачає</w:t>
      </w:r>
      <w:r w:rsidR="0060289C" w:rsidRPr="002D25A1">
        <w:rPr>
          <w:sz w:val="28"/>
          <w:szCs w:val="28"/>
          <w:lang w:val="uk-UA"/>
        </w:rPr>
        <w:t xml:space="preserve"> </w:t>
      </w:r>
      <w:r w:rsidRPr="002D25A1">
        <w:rPr>
          <w:sz w:val="28"/>
          <w:szCs w:val="28"/>
          <w:lang w:val="uk-UA"/>
        </w:rPr>
        <w:t>невизначеність, конфліктність, наявність н</w:t>
      </w:r>
      <w:r w:rsidR="0060289C" w:rsidRPr="002D25A1">
        <w:rPr>
          <w:sz w:val="28"/>
          <w:szCs w:val="28"/>
          <w:lang w:val="uk-UA"/>
        </w:rPr>
        <w:t xml:space="preserve">егативних моментів, пов'язаних зі </w:t>
      </w:r>
      <w:r w:rsidRPr="002D25A1">
        <w:rPr>
          <w:sz w:val="28"/>
          <w:szCs w:val="28"/>
          <w:lang w:val="uk-UA"/>
        </w:rPr>
        <w:t>співбесідою, передбачає можливос</w:t>
      </w:r>
      <w:r w:rsidR="00E954BD" w:rsidRPr="002D25A1">
        <w:rPr>
          <w:sz w:val="28"/>
          <w:szCs w:val="28"/>
          <w:lang w:val="uk-UA"/>
        </w:rPr>
        <w:t>ті зміни рішень, позицій</w:t>
      </w:r>
      <w:r w:rsidR="0060289C" w:rsidRPr="002D25A1">
        <w:rPr>
          <w:sz w:val="28"/>
          <w:szCs w:val="28"/>
          <w:lang w:val="uk-UA"/>
        </w:rPr>
        <w:t xml:space="preserve"> в ході </w:t>
      </w:r>
      <w:r w:rsidRPr="002D25A1">
        <w:rPr>
          <w:sz w:val="28"/>
          <w:szCs w:val="28"/>
          <w:lang w:val="uk-UA"/>
        </w:rPr>
        <w:t>гри і дозво</w:t>
      </w:r>
      <w:r w:rsidR="00E954BD" w:rsidRPr="002D25A1">
        <w:rPr>
          <w:sz w:val="28"/>
          <w:szCs w:val="28"/>
          <w:lang w:val="uk-UA"/>
        </w:rPr>
        <w:t>ляє перед</w:t>
      </w:r>
      <w:r w:rsidR="0060289C" w:rsidRPr="002D25A1">
        <w:rPr>
          <w:sz w:val="28"/>
          <w:szCs w:val="28"/>
          <w:lang w:val="uk-UA"/>
        </w:rPr>
        <w:t xml:space="preserve">бачити наслідки прийнятих </w:t>
      </w:r>
      <w:r w:rsidRPr="002D25A1">
        <w:rPr>
          <w:sz w:val="28"/>
          <w:szCs w:val="28"/>
          <w:lang w:val="uk-UA"/>
        </w:rPr>
        <w:t>рішень.</w:t>
      </w:r>
    </w:p>
    <w:p w:rsidR="00EF7D37" w:rsidRPr="002D25A1" w:rsidRDefault="0060289C" w:rsidP="002D25A1">
      <w:pPr>
        <w:pStyle w:val="Default"/>
        <w:spacing w:line="360" w:lineRule="auto"/>
        <w:ind w:firstLine="709"/>
        <w:jc w:val="both"/>
        <w:rPr>
          <w:color w:val="auto"/>
          <w:sz w:val="28"/>
          <w:szCs w:val="28"/>
          <w:lang w:val="uk-UA"/>
        </w:rPr>
      </w:pPr>
      <w:r w:rsidRPr="002D25A1">
        <w:rPr>
          <w:sz w:val="28"/>
          <w:szCs w:val="28"/>
          <w:lang w:val="uk-UA"/>
        </w:rPr>
        <w:t xml:space="preserve">Гра проходила в три етапи. </w:t>
      </w:r>
      <w:r w:rsidR="00E954BD" w:rsidRPr="002D25A1">
        <w:rPr>
          <w:sz w:val="28"/>
          <w:szCs w:val="28"/>
          <w:lang w:val="uk-UA"/>
        </w:rPr>
        <w:t>Етап підготовки передбачав</w:t>
      </w:r>
      <w:r w:rsidRPr="002D25A1">
        <w:rPr>
          <w:sz w:val="28"/>
          <w:szCs w:val="28"/>
          <w:lang w:val="uk-UA"/>
        </w:rPr>
        <w:t xml:space="preserve"> активну діяльність </w:t>
      </w:r>
      <w:r w:rsidR="00895272" w:rsidRPr="002D25A1">
        <w:rPr>
          <w:sz w:val="28"/>
          <w:szCs w:val="28"/>
          <w:lang w:val="uk-UA"/>
        </w:rPr>
        <w:t xml:space="preserve">викладача за вибором сценарію і введення в гру. Цей етап відбувався протягом </w:t>
      </w:r>
      <w:r w:rsidRPr="002D25A1">
        <w:rPr>
          <w:sz w:val="28"/>
          <w:szCs w:val="28"/>
          <w:lang w:val="uk-UA"/>
        </w:rPr>
        <w:t>спец</w:t>
      </w:r>
      <w:r w:rsidR="00895272" w:rsidRPr="002D25A1">
        <w:rPr>
          <w:sz w:val="28"/>
          <w:szCs w:val="28"/>
          <w:lang w:val="uk-UA"/>
        </w:rPr>
        <w:t>курсу «Моя кар'єра</w:t>
      </w:r>
      <w:r w:rsidRPr="002D25A1">
        <w:rPr>
          <w:sz w:val="28"/>
          <w:szCs w:val="28"/>
          <w:lang w:val="uk-UA"/>
        </w:rPr>
        <w:t xml:space="preserve"> управлінця</w:t>
      </w:r>
      <w:r w:rsidR="00895272" w:rsidRPr="002D25A1">
        <w:rPr>
          <w:sz w:val="28"/>
          <w:szCs w:val="28"/>
          <w:lang w:val="uk-UA"/>
        </w:rPr>
        <w:t xml:space="preserve">» і при підготовці е-портфоліо, так </w:t>
      </w:r>
      <w:r w:rsidR="00895272" w:rsidRPr="002D25A1">
        <w:rPr>
          <w:sz w:val="28"/>
          <w:szCs w:val="28"/>
          <w:lang w:val="uk-UA"/>
        </w:rPr>
        <w:lastRenderedPageBreak/>
        <w:t>як студентам</w:t>
      </w:r>
      <w:r w:rsidRPr="002D25A1">
        <w:rPr>
          <w:sz w:val="28"/>
          <w:szCs w:val="28"/>
          <w:lang w:val="uk-UA"/>
        </w:rPr>
        <w:t xml:space="preserve"> </w:t>
      </w:r>
      <w:r w:rsidR="00895272" w:rsidRPr="002D25A1">
        <w:rPr>
          <w:sz w:val="28"/>
          <w:szCs w:val="28"/>
          <w:lang w:val="uk-UA"/>
        </w:rPr>
        <w:t xml:space="preserve">запропоновано використовувати в даній грі </w:t>
      </w:r>
      <w:r w:rsidRPr="002D25A1">
        <w:rPr>
          <w:sz w:val="28"/>
          <w:szCs w:val="28"/>
          <w:lang w:val="uk-UA"/>
        </w:rPr>
        <w:t xml:space="preserve">здобуті </w:t>
      </w:r>
      <w:r w:rsidR="00895272" w:rsidRPr="002D25A1">
        <w:rPr>
          <w:sz w:val="28"/>
          <w:szCs w:val="28"/>
          <w:lang w:val="uk-UA"/>
        </w:rPr>
        <w:t xml:space="preserve">в процесі вивчення курсу знання і реально створене в процесі </w:t>
      </w:r>
      <w:r w:rsidR="00E954BD" w:rsidRPr="002D25A1">
        <w:rPr>
          <w:sz w:val="28"/>
          <w:szCs w:val="28"/>
          <w:lang w:val="uk-UA"/>
        </w:rPr>
        <w:t xml:space="preserve">навчання </w:t>
      </w:r>
      <w:r w:rsidR="00895272" w:rsidRPr="002D25A1">
        <w:rPr>
          <w:sz w:val="28"/>
          <w:szCs w:val="28"/>
          <w:lang w:val="uk-UA"/>
        </w:rPr>
        <w:t>пор</w:t>
      </w:r>
      <w:r w:rsidR="00E954BD" w:rsidRPr="002D25A1">
        <w:rPr>
          <w:sz w:val="28"/>
          <w:szCs w:val="28"/>
          <w:lang w:val="uk-UA"/>
        </w:rPr>
        <w:t xml:space="preserve">тфоліо резюме і самопрезентацію </w:t>
      </w:r>
      <w:r w:rsidR="00EF7D37" w:rsidRPr="002D25A1">
        <w:rPr>
          <w:color w:val="auto"/>
          <w:sz w:val="28"/>
          <w:szCs w:val="28"/>
          <w:lang w:val="uk-UA"/>
        </w:rPr>
        <w:t>[</w:t>
      </w:r>
      <w:r w:rsidR="002D25A1" w:rsidRPr="002D25A1">
        <w:rPr>
          <w:color w:val="auto"/>
          <w:sz w:val="28"/>
          <w:szCs w:val="28"/>
          <w:lang w:val="uk-UA"/>
        </w:rPr>
        <w:t>23</w:t>
      </w:r>
      <w:r w:rsidR="00EF7D37" w:rsidRPr="002D25A1">
        <w:rPr>
          <w:color w:val="auto"/>
          <w:sz w:val="28"/>
          <w:szCs w:val="28"/>
          <w:lang w:val="uk-UA"/>
        </w:rPr>
        <w:t>, с. 324-326].</w:t>
      </w:r>
    </w:p>
    <w:p w:rsidR="00EF7D37" w:rsidRPr="002D25A1" w:rsidRDefault="00895272" w:rsidP="002D25A1">
      <w:pPr>
        <w:pStyle w:val="Default"/>
        <w:spacing w:line="360" w:lineRule="auto"/>
        <w:ind w:firstLine="709"/>
        <w:jc w:val="both"/>
        <w:rPr>
          <w:color w:val="auto"/>
          <w:sz w:val="28"/>
          <w:szCs w:val="28"/>
          <w:lang w:val="uk-UA"/>
        </w:rPr>
      </w:pPr>
      <w:r w:rsidRPr="002D25A1">
        <w:rPr>
          <w:sz w:val="28"/>
          <w:szCs w:val="28"/>
          <w:lang w:val="uk-UA"/>
        </w:rPr>
        <w:t>На етапі проведення гри студенти залучалися до процесу активної діяльності, комунікацій, розвитку інтелектуал</w:t>
      </w:r>
      <w:r w:rsidR="0060289C" w:rsidRPr="002D25A1">
        <w:rPr>
          <w:sz w:val="28"/>
          <w:szCs w:val="28"/>
          <w:lang w:val="uk-UA"/>
        </w:rPr>
        <w:t xml:space="preserve">ьної та поведінкової гнучкості, </w:t>
      </w:r>
      <w:r w:rsidRPr="002D25A1">
        <w:rPr>
          <w:sz w:val="28"/>
          <w:szCs w:val="28"/>
          <w:lang w:val="uk-UA"/>
        </w:rPr>
        <w:t>усвідомлення своїх можливостей, розвитку здатно</w:t>
      </w:r>
      <w:r w:rsidR="009F1287" w:rsidRPr="002D25A1">
        <w:rPr>
          <w:sz w:val="28"/>
          <w:szCs w:val="28"/>
          <w:lang w:val="uk-UA"/>
        </w:rPr>
        <w:t xml:space="preserve">сті до прийняття відповідальних </w:t>
      </w:r>
      <w:r w:rsidRPr="002D25A1">
        <w:rPr>
          <w:sz w:val="28"/>
          <w:szCs w:val="28"/>
          <w:lang w:val="uk-UA"/>
        </w:rPr>
        <w:t>самостійних рішень, спрямованих на досягнення позитивного результату. У грі студенти мали можливість побачити і порівняти себе з іншими учасниками гри, що дозволило деяким скорегувати пов</w:t>
      </w:r>
      <w:r w:rsidR="00E954BD" w:rsidRPr="002D25A1">
        <w:rPr>
          <w:sz w:val="28"/>
          <w:szCs w:val="28"/>
          <w:lang w:val="uk-UA"/>
        </w:rPr>
        <w:t>едінку, інакше проявляти емоції</w:t>
      </w:r>
      <w:r w:rsidRPr="002D25A1">
        <w:rPr>
          <w:sz w:val="28"/>
          <w:szCs w:val="28"/>
          <w:lang w:val="uk-UA"/>
        </w:rPr>
        <w:t xml:space="preserve">. </w:t>
      </w:r>
      <w:r w:rsidR="009F1287" w:rsidRPr="002D25A1">
        <w:rPr>
          <w:sz w:val="28"/>
          <w:szCs w:val="28"/>
          <w:lang w:val="uk-UA"/>
        </w:rPr>
        <w:t>На етапі аналізу і узагальнення гри, при підведенні підсумків,</w:t>
      </w:r>
      <w:r w:rsidR="00E954BD" w:rsidRPr="002D25A1">
        <w:rPr>
          <w:sz w:val="28"/>
          <w:szCs w:val="28"/>
          <w:lang w:val="uk-UA"/>
        </w:rPr>
        <w:t xml:space="preserve"> студенти залучалися до активного</w:t>
      </w:r>
      <w:r w:rsidR="009F1287" w:rsidRPr="002D25A1">
        <w:rPr>
          <w:sz w:val="28"/>
          <w:szCs w:val="28"/>
          <w:lang w:val="uk-UA"/>
        </w:rPr>
        <w:t xml:space="preserve"> процес</w:t>
      </w:r>
      <w:r w:rsidR="00E954BD" w:rsidRPr="002D25A1">
        <w:rPr>
          <w:sz w:val="28"/>
          <w:szCs w:val="28"/>
          <w:lang w:val="uk-UA"/>
        </w:rPr>
        <w:t>у</w:t>
      </w:r>
      <w:r w:rsidR="009F1287" w:rsidRPr="002D25A1">
        <w:rPr>
          <w:sz w:val="28"/>
          <w:szCs w:val="28"/>
          <w:lang w:val="uk-UA"/>
        </w:rPr>
        <w:t xml:space="preserve"> рефлексії своєї діяль</w:t>
      </w:r>
      <w:r w:rsidR="00E954BD" w:rsidRPr="002D25A1">
        <w:rPr>
          <w:sz w:val="28"/>
          <w:szCs w:val="28"/>
          <w:lang w:val="uk-UA"/>
        </w:rPr>
        <w:t xml:space="preserve">ності і досягнутих результатів </w:t>
      </w:r>
      <w:r w:rsidR="00EF7D37" w:rsidRPr="002D25A1">
        <w:rPr>
          <w:color w:val="auto"/>
          <w:sz w:val="28"/>
          <w:szCs w:val="28"/>
          <w:lang w:val="uk-UA"/>
        </w:rPr>
        <w:t>[</w:t>
      </w:r>
      <w:r w:rsidR="002D25A1" w:rsidRPr="002D25A1">
        <w:rPr>
          <w:color w:val="auto"/>
          <w:sz w:val="28"/>
          <w:szCs w:val="28"/>
          <w:lang w:val="uk-UA"/>
        </w:rPr>
        <w:t>23</w:t>
      </w:r>
      <w:r w:rsidR="00EF7D37" w:rsidRPr="002D25A1">
        <w:rPr>
          <w:color w:val="auto"/>
          <w:sz w:val="28"/>
          <w:szCs w:val="28"/>
          <w:lang w:val="uk-UA"/>
        </w:rPr>
        <w:t>, с. 324-326].</w:t>
      </w:r>
    </w:p>
    <w:p w:rsidR="009F1287" w:rsidRPr="002D25A1" w:rsidRDefault="009F1287" w:rsidP="002D25A1">
      <w:pPr>
        <w:pStyle w:val="Default"/>
        <w:spacing w:line="360" w:lineRule="auto"/>
        <w:ind w:firstLine="709"/>
        <w:jc w:val="both"/>
        <w:rPr>
          <w:color w:val="auto"/>
          <w:sz w:val="28"/>
          <w:szCs w:val="28"/>
          <w:lang w:val="uk-UA"/>
        </w:rPr>
      </w:pPr>
      <w:r w:rsidRPr="002D25A1">
        <w:rPr>
          <w:sz w:val="28"/>
          <w:szCs w:val="28"/>
          <w:lang w:val="uk-UA"/>
        </w:rPr>
        <w:t>Для створення яскравого емоційного фону</w:t>
      </w:r>
      <w:r w:rsidR="00AE28B4" w:rsidRPr="002D25A1">
        <w:rPr>
          <w:sz w:val="28"/>
          <w:szCs w:val="28"/>
          <w:lang w:val="uk-UA"/>
        </w:rPr>
        <w:t xml:space="preserve"> залучення студентів до процесу </w:t>
      </w:r>
      <w:r w:rsidRPr="002D25A1">
        <w:rPr>
          <w:sz w:val="28"/>
          <w:szCs w:val="28"/>
          <w:lang w:val="uk-UA"/>
        </w:rPr>
        <w:t xml:space="preserve">прогнозування майбутньої кар'єри, планування і вибудовування її </w:t>
      </w:r>
      <w:r w:rsidR="009F050E" w:rsidRPr="002D25A1">
        <w:rPr>
          <w:sz w:val="28"/>
          <w:szCs w:val="28"/>
          <w:lang w:val="uk-UA"/>
        </w:rPr>
        <w:t xml:space="preserve">ми використовували </w:t>
      </w:r>
      <w:r w:rsidRPr="002D25A1">
        <w:rPr>
          <w:sz w:val="28"/>
          <w:szCs w:val="28"/>
          <w:lang w:val="uk-UA"/>
        </w:rPr>
        <w:t>дві вп</w:t>
      </w:r>
      <w:r w:rsidR="00AE28B4" w:rsidRPr="002D25A1">
        <w:rPr>
          <w:sz w:val="28"/>
          <w:szCs w:val="28"/>
          <w:lang w:val="uk-UA"/>
        </w:rPr>
        <w:t xml:space="preserve">рави «Карта бажань» </w:t>
      </w:r>
      <w:r w:rsidR="00AE28B4" w:rsidRPr="00D91F38">
        <w:rPr>
          <w:color w:val="auto"/>
          <w:sz w:val="28"/>
          <w:szCs w:val="28"/>
          <w:lang w:val="uk-UA"/>
        </w:rPr>
        <w:t>(</w:t>
      </w:r>
      <w:r w:rsidR="00AE28B4" w:rsidRPr="00D91F38">
        <w:rPr>
          <w:i/>
          <w:color w:val="auto"/>
          <w:sz w:val="28"/>
          <w:szCs w:val="28"/>
          <w:lang w:val="uk-UA"/>
        </w:rPr>
        <w:t>Додаток</w:t>
      </w:r>
      <w:r w:rsidR="009F050E" w:rsidRPr="00D91F38">
        <w:rPr>
          <w:i/>
          <w:color w:val="auto"/>
          <w:sz w:val="28"/>
          <w:szCs w:val="28"/>
          <w:lang w:val="uk-UA"/>
        </w:rPr>
        <w:t xml:space="preserve"> </w:t>
      </w:r>
      <w:r w:rsidR="00D91F38" w:rsidRPr="00D91F38">
        <w:rPr>
          <w:i/>
          <w:color w:val="auto"/>
          <w:sz w:val="28"/>
          <w:szCs w:val="28"/>
          <w:lang w:val="uk-UA"/>
        </w:rPr>
        <w:t>К</w:t>
      </w:r>
      <w:r w:rsidR="009F050E" w:rsidRPr="00D91F38">
        <w:rPr>
          <w:color w:val="auto"/>
          <w:sz w:val="28"/>
          <w:szCs w:val="28"/>
          <w:lang w:val="uk-UA"/>
        </w:rPr>
        <w:t>)</w:t>
      </w:r>
      <w:r w:rsidR="009F050E" w:rsidRPr="00D91F38">
        <w:rPr>
          <w:color w:val="FF0000"/>
          <w:sz w:val="28"/>
          <w:szCs w:val="28"/>
          <w:lang w:val="uk-UA"/>
        </w:rPr>
        <w:t xml:space="preserve"> </w:t>
      </w:r>
      <w:r w:rsidR="009F050E" w:rsidRPr="00D91F38">
        <w:rPr>
          <w:color w:val="auto"/>
          <w:sz w:val="28"/>
          <w:szCs w:val="28"/>
          <w:lang w:val="uk-UA"/>
        </w:rPr>
        <w:t>та</w:t>
      </w:r>
      <w:r w:rsidR="00AE28B4" w:rsidRPr="00D91F38">
        <w:rPr>
          <w:color w:val="auto"/>
          <w:sz w:val="28"/>
          <w:szCs w:val="28"/>
          <w:lang w:val="uk-UA"/>
        </w:rPr>
        <w:t xml:space="preserve"> </w:t>
      </w:r>
      <w:r w:rsidRPr="00D91F38">
        <w:rPr>
          <w:color w:val="auto"/>
          <w:sz w:val="28"/>
          <w:szCs w:val="28"/>
          <w:lang w:val="uk-UA"/>
        </w:rPr>
        <w:t>«Мрія і мета» (</w:t>
      </w:r>
      <w:r w:rsidRPr="00D91F38">
        <w:rPr>
          <w:i/>
          <w:color w:val="auto"/>
          <w:sz w:val="28"/>
          <w:szCs w:val="28"/>
          <w:lang w:val="uk-UA"/>
        </w:rPr>
        <w:t>Додаток</w:t>
      </w:r>
      <w:r w:rsidR="009F050E" w:rsidRPr="00D91F38">
        <w:rPr>
          <w:i/>
          <w:color w:val="auto"/>
          <w:sz w:val="28"/>
          <w:szCs w:val="28"/>
          <w:lang w:val="uk-UA"/>
        </w:rPr>
        <w:t xml:space="preserve"> </w:t>
      </w:r>
      <w:r w:rsidR="00D91F38" w:rsidRPr="00D91F38">
        <w:rPr>
          <w:i/>
          <w:color w:val="auto"/>
          <w:sz w:val="28"/>
          <w:szCs w:val="28"/>
          <w:lang w:val="uk-UA"/>
        </w:rPr>
        <w:t>Л</w:t>
      </w:r>
      <w:r w:rsidRPr="00D91F38">
        <w:rPr>
          <w:color w:val="auto"/>
          <w:sz w:val="28"/>
          <w:szCs w:val="28"/>
          <w:lang w:val="uk-UA"/>
        </w:rPr>
        <w:t>), орієнтовані на активний процес систематичної рефлексії, виявлення кар'єрних цілей, планування діяльності</w:t>
      </w:r>
      <w:r w:rsidR="009F050E" w:rsidRPr="00D91F38">
        <w:rPr>
          <w:color w:val="auto"/>
          <w:sz w:val="28"/>
          <w:szCs w:val="28"/>
          <w:lang w:val="uk-UA"/>
        </w:rPr>
        <w:t>, яка перет</w:t>
      </w:r>
      <w:r w:rsidR="009F050E" w:rsidRPr="002D25A1">
        <w:rPr>
          <w:sz w:val="28"/>
          <w:szCs w:val="28"/>
          <w:lang w:val="uk-UA"/>
        </w:rPr>
        <w:t xml:space="preserve">ворювала мрію на мету </w:t>
      </w:r>
      <w:r w:rsidR="00AE28B4" w:rsidRPr="002D25A1">
        <w:rPr>
          <w:color w:val="auto"/>
          <w:sz w:val="28"/>
          <w:szCs w:val="28"/>
          <w:lang w:val="uk-UA"/>
        </w:rPr>
        <w:t>[</w:t>
      </w:r>
      <w:r w:rsidR="002D25A1" w:rsidRPr="002D25A1">
        <w:rPr>
          <w:color w:val="auto"/>
          <w:sz w:val="28"/>
          <w:szCs w:val="28"/>
          <w:lang w:val="uk-UA"/>
        </w:rPr>
        <w:t>23</w:t>
      </w:r>
      <w:r w:rsidRPr="002D25A1">
        <w:rPr>
          <w:color w:val="auto"/>
          <w:sz w:val="28"/>
          <w:szCs w:val="28"/>
          <w:lang w:val="uk-UA"/>
        </w:rPr>
        <w:t xml:space="preserve">, </w:t>
      </w:r>
      <w:r w:rsidR="00510822" w:rsidRPr="002D25A1">
        <w:rPr>
          <w:color w:val="auto"/>
          <w:sz w:val="28"/>
          <w:szCs w:val="28"/>
          <w:lang w:val="uk-UA"/>
        </w:rPr>
        <w:t>с. 319-324</w:t>
      </w:r>
      <w:r w:rsidRPr="002D25A1">
        <w:rPr>
          <w:color w:val="auto"/>
          <w:sz w:val="28"/>
          <w:szCs w:val="28"/>
          <w:lang w:val="uk-UA"/>
        </w:rPr>
        <w:t>].</w:t>
      </w:r>
    </w:p>
    <w:p w:rsidR="00510822" w:rsidRPr="002D25A1" w:rsidRDefault="009F1287" w:rsidP="002D25A1">
      <w:pPr>
        <w:pStyle w:val="Default"/>
        <w:spacing w:line="360" w:lineRule="auto"/>
        <w:ind w:firstLine="709"/>
        <w:jc w:val="both"/>
        <w:rPr>
          <w:color w:val="auto"/>
          <w:sz w:val="28"/>
          <w:szCs w:val="28"/>
          <w:lang w:val="uk-UA"/>
        </w:rPr>
      </w:pPr>
      <w:r w:rsidRPr="002D25A1">
        <w:rPr>
          <w:sz w:val="28"/>
          <w:szCs w:val="28"/>
          <w:lang w:val="uk-UA"/>
        </w:rPr>
        <w:t>Перша вправа «Карта бажань» пе</w:t>
      </w:r>
      <w:r w:rsidR="000441D7" w:rsidRPr="002D25A1">
        <w:rPr>
          <w:sz w:val="28"/>
          <w:szCs w:val="28"/>
          <w:lang w:val="uk-UA"/>
        </w:rPr>
        <w:t>редбачала</w:t>
      </w:r>
      <w:r w:rsidR="00AE28B4" w:rsidRPr="002D25A1">
        <w:rPr>
          <w:sz w:val="28"/>
          <w:szCs w:val="28"/>
          <w:lang w:val="uk-UA"/>
        </w:rPr>
        <w:t xml:space="preserve"> створення візуального </w:t>
      </w:r>
      <w:r w:rsidRPr="002D25A1">
        <w:rPr>
          <w:sz w:val="28"/>
          <w:szCs w:val="28"/>
          <w:lang w:val="uk-UA"/>
        </w:rPr>
        <w:t>образу життєвих планів у вигляді паперової карти. На карті малюють зображення,</w:t>
      </w:r>
      <w:r w:rsidR="00AE28B4" w:rsidRPr="002D25A1">
        <w:rPr>
          <w:sz w:val="28"/>
          <w:szCs w:val="28"/>
          <w:lang w:val="uk-UA"/>
        </w:rPr>
        <w:t xml:space="preserve"> </w:t>
      </w:r>
      <w:r w:rsidRPr="002D25A1">
        <w:rPr>
          <w:sz w:val="28"/>
          <w:szCs w:val="28"/>
          <w:lang w:val="uk-UA"/>
        </w:rPr>
        <w:t>образ своїх бажань кольоровими олівцями і підписують його, при цьому карту</w:t>
      </w:r>
      <w:r w:rsidR="00AE28B4" w:rsidRPr="002D25A1">
        <w:rPr>
          <w:sz w:val="28"/>
          <w:szCs w:val="28"/>
          <w:lang w:val="uk-UA"/>
        </w:rPr>
        <w:t xml:space="preserve"> </w:t>
      </w:r>
      <w:r w:rsidRPr="002D25A1">
        <w:rPr>
          <w:sz w:val="28"/>
          <w:szCs w:val="28"/>
          <w:lang w:val="uk-UA"/>
        </w:rPr>
        <w:t>можна перемальовувати, але на новому аркуші, зберігаючи старий, таким чином, реалізується рефлексія, самопізнання своїх життєвих цілей, цінностей і місця</w:t>
      </w:r>
      <w:r w:rsidR="00AE28B4" w:rsidRPr="002D25A1">
        <w:rPr>
          <w:sz w:val="28"/>
          <w:szCs w:val="28"/>
          <w:lang w:val="uk-UA"/>
        </w:rPr>
        <w:t xml:space="preserve"> </w:t>
      </w:r>
      <w:r w:rsidRPr="002D25A1">
        <w:rPr>
          <w:sz w:val="28"/>
          <w:szCs w:val="28"/>
          <w:lang w:val="uk-UA"/>
        </w:rPr>
        <w:t>професійної діяльності і кар'єри в</w:t>
      </w:r>
      <w:r w:rsidR="00AE28B4" w:rsidRPr="002D25A1">
        <w:rPr>
          <w:sz w:val="28"/>
          <w:szCs w:val="28"/>
          <w:lang w:val="uk-UA"/>
        </w:rPr>
        <w:t xml:space="preserve"> життєвих планах. По</w:t>
      </w:r>
      <w:r w:rsidR="00A26F16" w:rsidRPr="002D25A1">
        <w:rPr>
          <w:sz w:val="28"/>
          <w:szCs w:val="28"/>
          <w:lang w:val="uk-UA"/>
        </w:rPr>
        <w:t>тім</w:t>
      </w:r>
      <w:r w:rsidR="00AE28B4" w:rsidRPr="002D25A1">
        <w:rPr>
          <w:sz w:val="28"/>
          <w:szCs w:val="28"/>
          <w:lang w:val="uk-UA"/>
        </w:rPr>
        <w:t xml:space="preserve"> </w:t>
      </w:r>
      <w:r w:rsidRPr="002D25A1">
        <w:rPr>
          <w:sz w:val="28"/>
          <w:szCs w:val="28"/>
          <w:lang w:val="uk-UA"/>
        </w:rPr>
        <w:t>відбувається обговорення карт бажань студентів, виявляються базові</w:t>
      </w:r>
      <w:r w:rsidR="00AE28B4" w:rsidRPr="002D25A1">
        <w:rPr>
          <w:sz w:val="28"/>
          <w:szCs w:val="28"/>
          <w:lang w:val="uk-UA"/>
        </w:rPr>
        <w:t xml:space="preserve"> </w:t>
      </w:r>
      <w:r w:rsidRPr="002D25A1">
        <w:rPr>
          <w:sz w:val="28"/>
          <w:szCs w:val="28"/>
          <w:lang w:val="uk-UA"/>
        </w:rPr>
        <w:t xml:space="preserve">цінності. В ході дискусії студенти обмінюються власними уявленнями про життєві цілі, з'ясовують роль кар'єри і професійної діяльності в </w:t>
      </w:r>
      <w:r w:rsidR="00A26F16" w:rsidRPr="002D25A1">
        <w:rPr>
          <w:sz w:val="28"/>
          <w:szCs w:val="28"/>
          <w:lang w:val="uk-UA"/>
        </w:rPr>
        <w:t>житті, порівнюють себе з іншими</w:t>
      </w:r>
      <w:r w:rsidR="00510822" w:rsidRPr="002D25A1">
        <w:rPr>
          <w:color w:val="FF0000"/>
          <w:sz w:val="28"/>
          <w:szCs w:val="28"/>
          <w:lang w:val="uk-UA"/>
        </w:rPr>
        <w:t xml:space="preserve"> </w:t>
      </w:r>
      <w:r w:rsidR="00510822" w:rsidRPr="002D25A1">
        <w:rPr>
          <w:color w:val="auto"/>
          <w:sz w:val="28"/>
          <w:szCs w:val="28"/>
          <w:lang w:val="uk-UA"/>
        </w:rPr>
        <w:t>[</w:t>
      </w:r>
      <w:r w:rsidR="002D25A1" w:rsidRPr="002D25A1">
        <w:rPr>
          <w:color w:val="auto"/>
          <w:sz w:val="28"/>
          <w:szCs w:val="28"/>
          <w:lang w:val="uk-UA"/>
        </w:rPr>
        <w:t>23</w:t>
      </w:r>
      <w:r w:rsidR="00510822" w:rsidRPr="002D25A1">
        <w:rPr>
          <w:color w:val="auto"/>
          <w:sz w:val="28"/>
          <w:szCs w:val="28"/>
          <w:lang w:val="uk-UA"/>
        </w:rPr>
        <w:t>, с. 319-324].</w:t>
      </w:r>
    </w:p>
    <w:p w:rsidR="00510822" w:rsidRPr="002D25A1" w:rsidRDefault="009E4ED0" w:rsidP="00B41413">
      <w:pPr>
        <w:pStyle w:val="Default"/>
        <w:spacing w:line="336" w:lineRule="auto"/>
        <w:ind w:firstLine="709"/>
        <w:jc w:val="both"/>
        <w:rPr>
          <w:color w:val="auto"/>
          <w:sz w:val="28"/>
          <w:szCs w:val="28"/>
          <w:lang w:val="uk-UA"/>
        </w:rPr>
      </w:pPr>
      <w:r w:rsidRPr="002D25A1">
        <w:rPr>
          <w:sz w:val="28"/>
          <w:szCs w:val="28"/>
          <w:lang w:val="uk-UA"/>
        </w:rPr>
        <w:lastRenderedPageBreak/>
        <w:t>Друга вправа «Мрія і м</w:t>
      </w:r>
      <w:r w:rsidR="00BC4230" w:rsidRPr="002D25A1">
        <w:rPr>
          <w:sz w:val="28"/>
          <w:szCs w:val="28"/>
          <w:lang w:val="uk-UA"/>
        </w:rPr>
        <w:t>ета» була</w:t>
      </w:r>
      <w:r w:rsidR="00FC6F33" w:rsidRPr="002D25A1">
        <w:rPr>
          <w:sz w:val="28"/>
          <w:szCs w:val="28"/>
          <w:lang w:val="uk-UA"/>
        </w:rPr>
        <w:t xml:space="preserve"> логічним продовженням </w:t>
      </w:r>
      <w:r w:rsidRPr="002D25A1">
        <w:rPr>
          <w:sz w:val="28"/>
          <w:szCs w:val="28"/>
          <w:lang w:val="uk-UA"/>
        </w:rPr>
        <w:t>пер</w:t>
      </w:r>
      <w:r w:rsidR="00BC4230" w:rsidRPr="002D25A1">
        <w:rPr>
          <w:sz w:val="28"/>
          <w:szCs w:val="28"/>
          <w:lang w:val="uk-UA"/>
        </w:rPr>
        <w:t>шої вправи «Карта бажань» і була присвячена</w:t>
      </w:r>
      <w:r w:rsidRPr="002D25A1">
        <w:rPr>
          <w:sz w:val="28"/>
          <w:szCs w:val="28"/>
          <w:lang w:val="uk-UA"/>
        </w:rPr>
        <w:t xml:space="preserve"> кар'єрним цілям. Перед проведенням вправи </w:t>
      </w:r>
      <w:r w:rsidR="000441D7" w:rsidRPr="002D25A1">
        <w:rPr>
          <w:sz w:val="28"/>
          <w:szCs w:val="28"/>
          <w:lang w:val="uk-UA"/>
        </w:rPr>
        <w:t>«Мрія і мета» в адаптації Є. Могільо</w:t>
      </w:r>
      <w:r w:rsidR="00BC4230" w:rsidRPr="002D25A1">
        <w:rPr>
          <w:sz w:val="28"/>
          <w:szCs w:val="28"/>
          <w:lang w:val="uk-UA"/>
        </w:rPr>
        <w:t xml:space="preserve">вкіна, </w:t>
      </w:r>
      <w:r w:rsidRPr="002D25A1">
        <w:rPr>
          <w:sz w:val="28"/>
          <w:szCs w:val="28"/>
          <w:lang w:val="uk-UA"/>
        </w:rPr>
        <w:t xml:space="preserve">ми </w:t>
      </w:r>
      <w:r w:rsidR="00BC4230" w:rsidRPr="002D25A1">
        <w:rPr>
          <w:sz w:val="28"/>
          <w:szCs w:val="28"/>
          <w:lang w:val="uk-UA"/>
        </w:rPr>
        <w:t>залучил</w:t>
      </w:r>
      <w:r w:rsidRPr="002D25A1">
        <w:rPr>
          <w:sz w:val="28"/>
          <w:szCs w:val="28"/>
          <w:lang w:val="uk-UA"/>
        </w:rPr>
        <w:t>и</w:t>
      </w:r>
      <w:r w:rsidR="00561AAE" w:rsidRPr="002D25A1">
        <w:rPr>
          <w:sz w:val="28"/>
          <w:szCs w:val="28"/>
          <w:lang w:val="uk-UA"/>
        </w:rPr>
        <w:t xml:space="preserve"> </w:t>
      </w:r>
      <w:r w:rsidR="000441D7" w:rsidRPr="002D25A1">
        <w:rPr>
          <w:sz w:val="28"/>
          <w:szCs w:val="28"/>
          <w:lang w:val="uk-UA"/>
        </w:rPr>
        <w:t>студентів до дискусії</w:t>
      </w:r>
      <w:r w:rsidRPr="002D25A1">
        <w:rPr>
          <w:sz w:val="28"/>
          <w:szCs w:val="28"/>
          <w:lang w:val="uk-UA"/>
        </w:rPr>
        <w:t xml:space="preserve">, </w:t>
      </w:r>
      <w:r w:rsidR="00305C7B" w:rsidRPr="002D25A1">
        <w:rPr>
          <w:sz w:val="28"/>
          <w:szCs w:val="28"/>
          <w:lang w:val="uk-UA"/>
        </w:rPr>
        <w:t xml:space="preserve">яка була </w:t>
      </w:r>
      <w:r w:rsidRPr="002D25A1">
        <w:rPr>
          <w:sz w:val="28"/>
          <w:szCs w:val="28"/>
          <w:lang w:val="uk-UA"/>
        </w:rPr>
        <w:t>присвячен</w:t>
      </w:r>
      <w:r w:rsidR="00305C7B" w:rsidRPr="002D25A1">
        <w:rPr>
          <w:sz w:val="28"/>
          <w:szCs w:val="28"/>
          <w:lang w:val="uk-UA"/>
        </w:rPr>
        <w:t>а</w:t>
      </w:r>
      <w:r w:rsidRPr="002D25A1">
        <w:rPr>
          <w:sz w:val="28"/>
          <w:szCs w:val="28"/>
          <w:lang w:val="uk-UA"/>
        </w:rPr>
        <w:t xml:space="preserve"> значенням слів мрія, мета і план, використовуючи для цього фрагмент тренінгу «Мрія </w:t>
      </w:r>
      <w:r w:rsidR="003A3BF1" w:rsidRPr="002D25A1">
        <w:rPr>
          <w:sz w:val="28"/>
          <w:szCs w:val="28"/>
          <w:lang w:val="uk-UA"/>
        </w:rPr>
        <w:t>і мета» Ю. В. Тюшева</w:t>
      </w:r>
      <w:r w:rsidRPr="002D25A1">
        <w:rPr>
          <w:sz w:val="28"/>
          <w:szCs w:val="28"/>
          <w:lang w:val="uk-UA"/>
        </w:rPr>
        <w:t>. В ході дискусії з'ясувалося, що у більшості</w:t>
      </w:r>
      <w:r w:rsidR="00561AAE" w:rsidRPr="002D25A1">
        <w:rPr>
          <w:sz w:val="28"/>
          <w:szCs w:val="28"/>
          <w:lang w:val="uk-UA"/>
        </w:rPr>
        <w:t xml:space="preserve"> </w:t>
      </w:r>
      <w:r w:rsidRPr="002D25A1">
        <w:rPr>
          <w:sz w:val="28"/>
          <w:szCs w:val="28"/>
          <w:lang w:val="uk-UA"/>
        </w:rPr>
        <w:t>студентів мрія асоціюється з чимось, про що приємно д</w:t>
      </w:r>
      <w:r w:rsidR="00BC4230" w:rsidRPr="002D25A1">
        <w:rPr>
          <w:sz w:val="28"/>
          <w:szCs w:val="28"/>
          <w:lang w:val="uk-UA"/>
        </w:rPr>
        <w:t xml:space="preserve">умати, нереальним і недосяжним. </w:t>
      </w:r>
      <w:r w:rsidR="00561AAE" w:rsidRPr="002D25A1">
        <w:rPr>
          <w:sz w:val="28"/>
          <w:szCs w:val="28"/>
          <w:lang w:val="uk-UA"/>
        </w:rPr>
        <w:t xml:space="preserve">В ході вправи </w:t>
      </w:r>
      <w:r w:rsidRPr="002D25A1">
        <w:rPr>
          <w:sz w:val="28"/>
          <w:szCs w:val="28"/>
          <w:lang w:val="uk-UA"/>
        </w:rPr>
        <w:t>«Мрі</w:t>
      </w:r>
      <w:r w:rsidR="00BC4230" w:rsidRPr="002D25A1">
        <w:rPr>
          <w:sz w:val="28"/>
          <w:szCs w:val="28"/>
          <w:lang w:val="uk-UA"/>
        </w:rPr>
        <w:t>я і мета» студентам пропонували</w:t>
      </w:r>
      <w:r w:rsidRPr="002D25A1">
        <w:rPr>
          <w:sz w:val="28"/>
          <w:szCs w:val="28"/>
          <w:lang w:val="uk-UA"/>
        </w:rPr>
        <w:t xml:space="preserve"> відповісти письмово на сім питань</w:t>
      </w:r>
      <w:r w:rsidR="002D25A1" w:rsidRPr="002D25A1">
        <w:rPr>
          <w:sz w:val="28"/>
          <w:szCs w:val="28"/>
          <w:lang w:val="uk-UA"/>
        </w:rPr>
        <w:t xml:space="preserve"> </w:t>
      </w:r>
      <w:r w:rsidR="00510822" w:rsidRPr="002D25A1">
        <w:rPr>
          <w:color w:val="auto"/>
          <w:sz w:val="28"/>
          <w:szCs w:val="28"/>
          <w:lang w:val="uk-UA"/>
        </w:rPr>
        <w:t>[</w:t>
      </w:r>
      <w:r w:rsidR="002D25A1" w:rsidRPr="002D25A1">
        <w:rPr>
          <w:color w:val="auto"/>
          <w:sz w:val="28"/>
          <w:szCs w:val="28"/>
          <w:lang w:val="uk-UA"/>
        </w:rPr>
        <w:t>23</w:t>
      </w:r>
      <w:r w:rsidR="00510822" w:rsidRPr="002D25A1">
        <w:rPr>
          <w:color w:val="auto"/>
          <w:sz w:val="28"/>
          <w:szCs w:val="28"/>
          <w:lang w:val="uk-UA"/>
        </w:rPr>
        <w:t>, с. 319-324].</w:t>
      </w:r>
    </w:p>
    <w:p w:rsidR="009E4ED0" w:rsidRPr="002D25A1" w:rsidRDefault="00BC4230" w:rsidP="00B41413">
      <w:pPr>
        <w:pStyle w:val="Default"/>
        <w:spacing w:line="336" w:lineRule="auto"/>
        <w:ind w:firstLine="709"/>
        <w:jc w:val="both"/>
        <w:rPr>
          <w:sz w:val="28"/>
          <w:szCs w:val="28"/>
          <w:lang w:val="uk-UA"/>
        </w:rPr>
      </w:pPr>
      <w:r w:rsidRPr="002D25A1">
        <w:rPr>
          <w:sz w:val="28"/>
          <w:szCs w:val="28"/>
          <w:lang w:val="uk-UA"/>
        </w:rPr>
        <w:t>Далі студенти</w:t>
      </w:r>
      <w:r w:rsidR="009E4ED0" w:rsidRPr="002D25A1">
        <w:rPr>
          <w:sz w:val="28"/>
          <w:szCs w:val="28"/>
          <w:lang w:val="uk-UA"/>
        </w:rPr>
        <w:t xml:space="preserve"> </w:t>
      </w:r>
      <w:r w:rsidRPr="002D25A1">
        <w:rPr>
          <w:sz w:val="28"/>
          <w:szCs w:val="28"/>
          <w:lang w:val="uk-UA"/>
        </w:rPr>
        <w:t>складали</w:t>
      </w:r>
      <w:r w:rsidR="009E4ED0" w:rsidRPr="002D25A1">
        <w:rPr>
          <w:sz w:val="28"/>
          <w:szCs w:val="28"/>
          <w:lang w:val="uk-UA"/>
        </w:rPr>
        <w:t xml:space="preserve"> конкретний план кар'єри. Дискусія з приводу змісту плану кар'єри привела до висновку включити в</w:t>
      </w:r>
      <w:r w:rsidR="00561AAE" w:rsidRPr="002D25A1">
        <w:rPr>
          <w:sz w:val="28"/>
          <w:szCs w:val="28"/>
          <w:lang w:val="uk-UA"/>
        </w:rPr>
        <w:t xml:space="preserve"> </w:t>
      </w:r>
      <w:r w:rsidR="009E4ED0" w:rsidRPr="002D25A1">
        <w:rPr>
          <w:sz w:val="28"/>
          <w:szCs w:val="28"/>
          <w:lang w:val="uk-UA"/>
        </w:rPr>
        <w:t>нього: кар'єрні цілі, завдання, результати, що потрібно для цього зробити, карту бажань і кар'єрний договір. Мета планування кар'єри на даному етапі життєвого шляху студента - на основі усвідомлення своїх наявних можливостей,</w:t>
      </w:r>
      <w:r w:rsidR="00561AAE" w:rsidRPr="002D25A1">
        <w:rPr>
          <w:sz w:val="28"/>
          <w:szCs w:val="28"/>
          <w:lang w:val="uk-UA"/>
        </w:rPr>
        <w:t xml:space="preserve"> </w:t>
      </w:r>
      <w:r w:rsidR="009E4ED0" w:rsidRPr="002D25A1">
        <w:rPr>
          <w:sz w:val="28"/>
          <w:szCs w:val="28"/>
          <w:lang w:val="uk-UA"/>
        </w:rPr>
        <w:t xml:space="preserve">здібностей, знань, умінь, навичок, особливостей поведінки, з урахуванням </w:t>
      </w:r>
      <w:r w:rsidR="007C57F3" w:rsidRPr="002D25A1">
        <w:rPr>
          <w:sz w:val="28"/>
          <w:szCs w:val="28"/>
          <w:lang w:val="uk-UA"/>
        </w:rPr>
        <w:t xml:space="preserve">здобутих </w:t>
      </w:r>
      <w:r w:rsidRPr="002D25A1">
        <w:rPr>
          <w:sz w:val="28"/>
          <w:szCs w:val="28"/>
          <w:lang w:val="uk-UA"/>
        </w:rPr>
        <w:t>в процесі навчання</w:t>
      </w:r>
      <w:r w:rsidR="009E4ED0" w:rsidRPr="002D25A1">
        <w:rPr>
          <w:sz w:val="28"/>
          <w:szCs w:val="28"/>
          <w:lang w:val="uk-UA"/>
        </w:rPr>
        <w:t xml:space="preserve"> професійних компетенцій розробити</w:t>
      </w:r>
      <w:r w:rsidR="00561AAE" w:rsidRPr="002D25A1">
        <w:rPr>
          <w:sz w:val="28"/>
          <w:szCs w:val="28"/>
          <w:lang w:val="uk-UA"/>
        </w:rPr>
        <w:t xml:space="preserve"> </w:t>
      </w:r>
      <w:r w:rsidR="009E4ED0" w:rsidRPr="002D25A1">
        <w:rPr>
          <w:sz w:val="28"/>
          <w:szCs w:val="28"/>
          <w:lang w:val="uk-UA"/>
        </w:rPr>
        <w:t>стратегію кар'єрного росту з урахуванням можливих варіантів розвитку подій.</w:t>
      </w:r>
    </w:p>
    <w:p w:rsidR="00396923" w:rsidRPr="002D25A1" w:rsidRDefault="00396923" w:rsidP="00B41413">
      <w:pPr>
        <w:pStyle w:val="Default"/>
        <w:spacing w:line="336" w:lineRule="auto"/>
        <w:ind w:firstLine="709"/>
        <w:jc w:val="both"/>
        <w:rPr>
          <w:sz w:val="28"/>
          <w:szCs w:val="28"/>
          <w:lang w:val="uk-UA"/>
        </w:rPr>
      </w:pPr>
      <w:r w:rsidRPr="002D25A1">
        <w:rPr>
          <w:sz w:val="28"/>
          <w:szCs w:val="28"/>
          <w:lang w:val="uk-UA"/>
        </w:rPr>
        <w:t xml:space="preserve">Оцінюючи підсумки реалізації </w:t>
      </w:r>
      <w:r w:rsidR="00EE7AD3" w:rsidRPr="002D25A1">
        <w:rPr>
          <w:sz w:val="28"/>
          <w:szCs w:val="28"/>
          <w:lang w:val="uk-UA"/>
        </w:rPr>
        <w:t>педагогічних</w:t>
      </w:r>
      <w:r w:rsidR="00B05392" w:rsidRPr="002D25A1">
        <w:rPr>
          <w:sz w:val="28"/>
          <w:szCs w:val="28"/>
          <w:lang w:val="uk-UA"/>
        </w:rPr>
        <w:t xml:space="preserve"> </w:t>
      </w:r>
      <w:r w:rsidR="00EE7AD3" w:rsidRPr="002D25A1">
        <w:rPr>
          <w:sz w:val="28"/>
          <w:szCs w:val="28"/>
          <w:lang w:val="uk-UA"/>
        </w:rPr>
        <w:t>умов</w:t>
      </w:r>
      <w:r w:rsidR="00B05392" w:rsidRPr="002D25A1">
        <w:rPr>
          <w:sz w:val="28"/>
          <w:szCs w:val="28"/>
          <w:lang w:val="uk-UA"/>
        </w:rPr>
        <w:t xml:space="preserve"> в цілому, ми дійшли</w:t>
      </w:r>
      <w:r w:rsidRPr="002D25A1">
        <w:rPr>
          <w:sz w:val="28"/>
          <w:szCs w:val="28"/>
          <w:lang w:val="uk-UA"/>
        </w:rPr>
        <w:t xml:space="preserve"> наступних висновків:</w:t>
      </w:r>
    </w:p>
    <w:p w:rsidR="00396923" w:rsidRPr="002D25A1" w:rsidRDefault="00396923" w:rsidP="00B41413">
      <w:pPr>
        <w:pStyle w:val="Default"/>
        <w:spacing w:line="336" w:lineRule="auto"/>
        <w:ind w:firstLine="709"/>
        <w:jc w:val="both"/>
        <w:rPr>
          <w:sz w:val="28"/>
          <w:szCs w:val="28"/>
          <w:lang w:val="uk-UA"/>
        </w:rPr>
      </w:pPr>
      <w:r w:rsidRPr="002D25A1">
        <w:rPr>
          <w:sz w:val="28"/>
          <w:szCs w:val="28"/>
          <w:lang w:val="uk-UA"/>
        </w:rPr>
        <w:t>1) Метод мозкового штурму, який реалізується за допомогою вправи «П</w:t>
      </w:r>
      <w:r w:rsidR="00B05392" w:rsidRPr="002D25A1">
        <w:rPr>
          <w:sz w:val="28"/>
          <w:szCs w:val="28"/>
          <w:lang w:val="uk-UA"/>
        </w:rPr>
        <w:t>оняття кар'єри</w:t>
      </w:r>
      <w:r w:rsidRPr="002D25A1">
        <w:rPr>
          <w:sz w:val="28"/>
          <w:szCs w:val="28"/>
          <w:lang w:val="uk-UA"/>
        </w:rPr>
        <w:t>», що використовується як метод актуалізації матеріалу</w:t>
      </w:r>
      <w:r w:rsidR="00770035" w:rsidRPr="002D25A1">
        <w:rPr>
          <w:sz w:val="28"/>
          <w:szCs w:val="28"/>
          <w:lang w:val="uk-UA"/>
        </w:rPr>
        <w:t>,</w:t>
      </w:r>
      <w:r w:rsidRPr="002D25A1">
        <w:rPr>
          <w:sz w:val="28"/>
          <w:szCs w:val="28"/>
          <w:lang w:val="uk-UA"/>
        </w:rPr>
        <w:t xml:space="preserve"> засвоєного студентами</w:t>
      </w:r>
      <w:r w:rsidR="00770035" w:rsidRPr="002D25A1">
        <w:rPr>
          <w:sz w:val="28"/>
          <w:szCs w:val="28"/>
          <w:lang w:val="uk-UA"/>
        </w:rPr>
        <w:t>,</w:t>
      </w:r>
      <w:r w:rsidR="00EE7AD3" w:rsidRPr="002D25A1">
        <w:rPr>
          <w:sz w:val="28"/>
          <w:szCs w:val="28"/>
          <w:lang w:val="uk-UA"/>
        </w:rPr>
        <w:t xml:space="preserve"> </w:t>
      </w:r>
      <w:r w:rsidRPr="002D25A1">
        <w:rPr>
          <w:sz w:val="28"/>
          <w:szCs w:val="28"/>
          <w:lang w:val="uk-UA"/>
        </w:rPr>
        <w:t xml:space="preserve">дозволив: активізувати </w:t>
      </w:r>
      <w:r w:rsidR="00770035" w:rsidRPr="002D25A1">
        <w:rPr>
          <w:sz w:val="28"/>
          <w:szCs w:val="28"/>
          <w:lang w:val="uk-UA"/>
        </w:rPr>
        <w:t xml:space="preserve">їхній </w:t>
      </w:r>
      <w:r w:rsidRPr="002D25A1">
        <w:rPr>
          <w:sz w:val="28"/>
          <w:szCs w:val="28"/>
          <w:lang w:val="uk-UA"/>
        </w:rPr>
        <w:t xml:space="preserve">творчий потенціал; залучити до процесу вільної дискусії з систематизації пропонованих варіантів; створити позитивний емоційний фон для залучення </w:t>
      </w:r>
      <w:r w:rsidR="00770035" w:rsidRPr="002D25A1">
        <w:rPr>
          <w:sz w:val="28"/>
          <w:szCs w:val="28"/>
          <w:lang w:val="uk-UA"/>
        </w:rPr>
        <w:t xml:space="preserve">магістрів </w:t>
      </w:r>
      <w:r w:rsidRPr="002D25A1">
        <w:rPr>
          <w:sz w:val="28"/>
          <w:szCs w:val="28"/>
          <w:lang w:val="uk-UA"/>
        </w:rPr>
        <w:t>до процесу прогнозування кар'єри.</w:t>
      </w:r>
    </w:p>
    <w:p w:rsidR="00396923" w:rsidRPr="002D25A1" w:rsidRDefault="00396923" w:rsidP="00B41413">
      <w:pPr>
        <w:pStyle w:val="Default"/>
        <w:spacing w:line="336" w:lineRule="auto"/>
        <w:ind w:firstLine="709"/>
        <w:jc w:val="both"/>
        <w:rPr>
          <w:sz w:val="28"/>
          <w:szCs w:val="28"/>
          <w:lang w:val="uk-UA"/>
        </w:rPr>
      </w:pPr>
      <w:r w:rsidRPr="002D25A1">
        <w:rPr>
          <w:sz w:val="28"/>
          <w:szCs w:val="28"/>
          <w:lang w:val="uk-UA"/>
        </w:rPr>
        <w:t>2) Рольова гра «Про</w:t>
      </w:r>
      <w:r w:rsidR="00770035" w:rsidRPr="002D25A1">
        <w:rPr>
          <w:sz w:val="28"/>
          <w:szCs w:val="28"/>
          <w:lang w:val="uk-UA"/>
        </w:rPr>
        <w:t>ходження і проведення інтерв'ю»</w:t>
      </w:r>
      <w:r w:rsidRPr="002D25A1">
        <w:rPr>
          <w:sz w:val="28"/>
          <w:szCs w:val="28"/>
          <w:lang w:val="uk-UA"/>
        </w:rPr>
        <w:t>: при підготовці резюме, портфоліо до гри, в процес</w:t>
      </w:r>
      <w:r w:rsidR="00770035" w:rsidRPr="002D25A1">
        <w:rPr>
          <w:sz w:val="28"/>
          <w:szCs w:val="28"/>
          <w:lang w:val="uk-UA"/>
        </w:rPr>
        <w:t>і</w:t>
      </w:r>
      <w:r w:rsidRPr="002D25A1">
        <w:rPr>
          <w:sz w:val="28"/>
          <w:szCs w:val="28"/>
          <w:lang w:val="uk-UA"/>
        </w:rPr>
        <w:t xml:space="preserve"> рефлексії особистісних якостей, самооцінки попереднього досві</w:t>
      </w:r>
      <w:r w:rsidR="002C442B" w:rsidRPr="002D25A1">
        <w:rPr>
          <w:sz w:val="28"/>
          <w:szCs w:val="28"/>
          <w:lang w:val="uk-UA"/>
        </w:rPr>
        <w:t xml:space="preserve">ду діяльності; в процесі гри </w:t>
      </w:r>
      <w:r w:rsidR="00770035" w:rsidRPr="002D25A1">
        <w:rPr>
          <w:sz w:val="28"/>
          <w:szCs w:val="28"/>
          <w:lang w:val="uk-UA"/>
        </w:rPr>
        <w:t>при емоційній взаємодії, отриманні</w:t>
      </w:r>
      <w:r w:rsidRPr="002D25A1">
        <w:rPr>
          <w:sz w:val="28"/>
          <w:szCs w:val="28"/>
          <w:lang w:val="uk-UA"/>
        </w:rPr>
        <w:t xml:space="preserve"> досв</w:t>
      </w:r>
      <w:r w:rsidR="00770035" w:rsidRPr="002D25A1">
        <w:rPr>
          <w:sz w:val="28"/>
          <w:szCs w:val="28"/>
          <w:lang w:val="uk-UA"/>
        </w:rPr>
        <w:t>іду самопрезентації, проходженні співбесіди, орієнтувала</w:t>
      </w:r>
      <w:r w:rsidRPr="002D25A1">
        <w:rPr>
          <w:sz w:val="28"/>
          <w:szCs w:val="28"/>
          <w:lang w:val="uk-UA"/>
        </w:rPr>
        <w:t xml:space="preserve"> </w:t>
      </w:r>
      <w:r w:rsidR="00EE7AD3" w:rsidRPr="002D25A1">
        <w:rPr>
          <w:sz w:val="28"/>
          <w:szCs w:val="28"/>
          <w:lang w:val="uk-UA"/>
        </w:rPr>
        <w:t xml:space="preserve">майбутніх менеджерів </w:t>
      </w:r>
      <w:r w:rsidRPr="002D25A1">
        <w:rPr>
          <w:sz w:val="28"/>
          <w:szCs w:val="28"/>
          <w:lang w:val="uk-UA"/>
        </w:rPr>
        <w:t>на виявлення</w:t>
      </w:r>
      <w:r w:rsidR="002C442B" w:rsidRPr="002D25A1">
        <w:rPr>
          <w:sz w:val="28"/>
          <w:szCs w:val="28"/>
          <w:lang w:val="uk-UA"/>
        </w:rPr>
        <w:t xml:space="preserve"> </w:t>
      </w:r>
      <w:r w:rsidRPr="002D25A1">
        <w:rPr>
          <w:sz w:val="28"/>
          <w:szCs w:val="28"/>
          <w:lang w:val="uk-UA"/>
        </w:rPr>
        <w:t xml:space="preserve">кар'єрних цілей і життєвих планів в цілому, актуалізуючи </w:t>
      </w:r>
      <w:r w:rsidR="00770035" w:rsidRPr="002D25A1">
        <w:rPr>
          <w:sz w:val="28"/>
          <w:szCs w:val="28"/>
          <w:lang w:val="uk-UA"/>
        </w:rPr>
        <w:t xml:space="preserve">ціннісне </w:t>
      </w:r>
      <w:r w:rsidRPr="002D25A1">
        <w:rPr>
          <w:sz w:val="28"/>
          <w:szCs w:val="28"/>
          <w:lang w:val="uk-UA"/>
        </w:rPr>
        <w:t xml:space="preserve"> ставлення до освіти.</w:t>
      </w:r>
    </w:p>
    <w:p w:rsidR="00396923" w:rsidRPr="002D25A1" w:rsidRDefault="00396923" w:rsidP="00B41413">
      <w:pPr>
        <w:pStyle w:val="Default"/>
        <w:spacing w:line="336" w:lineRule="auto"/>
        <w:ind w:firstLine="709"/>
        <w:jc w:val="both"/>
        <w:rPr>
          <w:sz w:val="28"/>
          <w:szCs w:val="28"/>
          <w:lang w:val="uk-UA"/>
        </w:rPr>
      </w:pPr>
      <w:r w:rsidRPr="002D25A1">
        <w:rPr>
          <w:sz w:val="28"/>
          <w:szCs w:val="28"/>
          <w:lang w:val="uk-UA"/>
        </w:rPr>
        <w:lastRenderedPageBreak/>
        <w:t xml:space="preserve">3) Реалізація вправи «Мрія і мета» на основі усвідомлення своїх можливостей, здібностей, знань, умінь, навичок, особливостей поведінки, з урахуванням </w:t>
      </w:r>
      <w:r w:rsidR="00770035" w:rsidRPr="002D25A1">
        <w:rPr>
          <w:sz w:val="28"/>
          <w:szCs w:val="28"/>
          <w:lang w:val="uk-UA"/>
        </w:rPr>
        <w:t xml:space="preserve">здобутих </w:t>
      </w:r>
      <w:r w:rsidRPr="002D25A1">
        <w:rPr>
          <w:sz w:val="28"/>
          <w:szCs w:val="28"/>
          <w:lang w:val="uk-UA"/>
        </w:rPr>
        <w:t xml:space="preserve">в процесі навчання професійних компетенцій дозволила студентам: запустити активний процес рефлексії, активізувавши </w:t>
      </w:r>
      <w:r w:rsidR="00770035" w:rsidRPr="002D25A1">
        <w:rPr>
          <w:sz w:val="28"/>
          <w:szCs w:val="28"/>
          <w:lang w:val="uk-UA"/>
        </w:rPr>
        <w:t xml:space="preserve">їх </w:t>
      </w:r>
      <w:r w:rsidRPr="002D25A1">
        <w:rPr>
          <w:sz w:val="28"/>
          <w:szCs w:val="28"/>
          <w:lang w:val="uk-UA"/>
        </w:rPr>
        <w:t>на виявлення та постановку цілей кар'єрного розвитку і шляхів їх досягнення; розробити стратегію свого кар'єрного росту з урахуванням можливих варіантів розвитку; усвідомити осв</w:t>
      </w:r>
      <w:r w:rsidR="002C442B" w:rsidRPr="002D25A1">
        <w:rPr>
          <w:sz w:val="28"/>
          <w:szCs w:val="28"/>
          <w:lang w:val="uk-UA"/>
        </w:rPr>
        <w:t xml:space="preserve">ітню діяльність як базовий етап </w:t>
      </w:r>
      <w:r w:rsidRPr="002D25A1">
        <w:rPr>
          <w:sz w:val="28"/>
          <w:szCs w:val="28"/>
          <w:lang w:val="uk-UA"/>
        </w:rPr>
        <w:t>кар'єри, етап цілеспрямованого саморозвитку; підвищити мотивацію навчання,</w:t>
      </w:r>
      <w:r w:rsidR="002C442B" w:rsidRPr="002D25A1">
        <w:rPr>
          <w:sz w:val="28"/>
          <w:szCs w:val="28"/>
          <w:lang w:val="uk-UA"/>
        </w:rPr>
        <w:t xml:space="preserve"> </w:t>
      </w:r>
      <w:r w:rsidR="00EE7AD3" w:rsidRPr="002D25A1">
        <w:rPr>
          <w:sz w:val="28"/>
          <w:szCs w:val="28"/>
          <w:lang w:val="uk-UA"/>
        </w:rPr>
        <w:t xml:space="preserve">усвідомити </w:t>
      </w:r>
      <w:r w:rsidRPr="002D25A1">
        <w:rPr>
          <w:sz w:val="28"/>
          <w:szCs w:val="28"/>
          <w:lang w:val="uk-UA"/>
        </w:rPr>
        <w:t xml:space="preserve">цінність здобуття вищої </w:t>
      </w:r>
      <w:r w:rsidR="002C442B" w:rsidRPr="002D25A1">
        <w:rPr>
          <w:sz w:val="28"/>
          <w:szCs w:val="28"/>
          <w:lang w:val="uk-UA"/>
        </w:rPr>
        <w:t xml:space="preserve">та додаткової освіти, </w:t>
      </w:r>
      <w:r w:rsidRPr="002D25A1">
        <w:rPr>
          <w:sz w:val="28"/>
          <w:szCs w:val="28"/>
          <w:lang w:val="uk-UA"/>
        </w:rPr>
        <w:t>самоосвіти, саморозвитку та самовиховання.</w:t>
      </w:r>
    </w:p>
    <w:p w:rsidR="00F12147" w:rsidRPr="00D91F38" w:rsidRDefault="00903D8D" w:rsidP="00B41413">
      <w:pPr>
        <w:spacing w:after="0" w:line="336" w:lineRule="auto"/>
        <w:ind w:firstLine="709"/>
        <w:jc w:val="both"/>
        <w:rPr>
          <w:rFonts w:ascii="Times New Roman" w:hAnsi="Times New Roman"/>
          <w:sz w:val="28"/>
          <w:szCs w:val="28"/>
          <w:lang w:val="uk-UA"/>
        </w:rPr>
      </w:pPr>
      <w:r w:rsidRPr="002D25A1">
        <w:rPr>
          <w:rFonts w:ascii="Times New Roman" w:eastAsia="TimesNewRomanPSMT" w:hAnsi="Times New Roman"/>
          <w:sz w:val="28"/>
          <w:szCs w:val="28"/>
          <w:lang w:val="uk-UA"/>
        </w:rPr>
        <w:t>Отже, з</w:t>
      </w:r>
      <w:r w:rsidR="00F12147" w:rsidRPr="002D25A1">
        <w:rPr>
          <w:rFonts w:ascii="Times New Roman" w:eastAsia="TimesNewRomanPSMT" w:hAnsi="Times New Roman"/>
          <w:sz w:val="28"/>
          <w:szCs w:val="28"/>
          <w:lang w:val="uk-UA"/>
        </w:rPr>
        <w:t xml:space="preserve"> метою системного формування у майбутніх менеджерів КК, на нашу думку, доцільно запровадити  спецкурс </w:t>
      </w:r>
      <w:r w:rsidR="00F12147" w:rsidRPr="002D25A1">
        <w:rPr>
          <w:rFonts w:ascii="Times New Roman" w:hAnsi="Times New Roman"/>
          <w:b/>
          <w:sz w:val="28"/>
          <w:szCs w:val="28"/>
          <w:lang w:val="uk-UA"/>
        </w:rPr>
        <w:t>«Моя кар’єра управлінця»</w:t>
      </w:r>
      <w:r w:rsidR="00F12147" w:rsidRPr="002D25A1">
        <w:rPr>
          <w:rFonts w:ascii="Times New Roman" w:hAnsi="Times New Roman"/>
          <w:sz w:val="28"/>
          <w:szCs w:val="28"/>
          <w:lang w:val="uk-UA"/>
        </w:rPr>
        <w:t xml:space="preserve"> </w:t>
      </w:r>
      <w:r w:rsidR="00F12147" w:rsidRPr="00D91F38">
        <w:rPr>
          <w:rFonts w:ascii="Times New Roman" w:hAnsi="Times New Roman"/>
          <w:sz w:val="28"/>
          <w:szCs w:val="28"/>
          <w:lang w:val="uk-UA"/>
        </w:rPr>
        <w:t>(</w:t>
      </w:r>
      <w:r w:rsidR="00F12147" w:rsidRPr="00D91F38">
        <w:rPr>
          <w:rFonts w:ascii="Times New Roman" w:hAnsi="Times New Roman"/>
          <w:i/>
          <w:sz w:val="28"/>
          <w:szCs w:val="28"/>
          <w:lang w:val="uk-UA"/>
        </w:rPr>
        <w:t>Додаток</w:t>
      </w:r>
      <w:r w:rsidRPr="00D91F38">
        <w:rPr>
          <w:rFonts w:ascii="Times New Roman" w:hAnsi="Times New Roman"/>
          <w:i/>
          <w:sz w:val="28"/>
          <w:szCs w:val="28"/>
          <w:lang w:val="uk-UA"/>
        </w:rPr>
        <w:t xml:space="preserve"> </w:t>
      </w:r>
      <w:r w:rsidR="00D91F38" w:rsidRPr="00D91F38">
        <w:rPr>
          <w:rFonts w:ascii="Times New Roman" w:hAnsi="Times New Roman"/>
          <w:i/>
          <w:sz w:val="28"/>
          <w:szCs w:val="28"/>
          <w:lang w:val="uk-UA"/>
        </w:rPr>
        <w:t>М</w:t>
      </w:r>
      <w:r w:rsidR="00F12147" w:rsidRPr="00D91F38">
        <w:rPr>
          <w:rFonts w:ascii="Times New Roman" w:hAnsi="Times New Roman"/>
          <w:i/>
          <w:sz w:val="28"/>
          <w:szCs w:val="28"/>
          <w:lang w:val="uk-UA"/>
        </w:rPr>
        <w:t xml:space="preserve"> </w:t>
      </w:r>
      <w:r w:rsidR="00F12147" w:rsidRPr="00D91F38">
        <w:rPr>
          <w:rFonts w:ascii="Times New Roman" w:hAnsi="Times New Roman"/>
          <w:sz w:val="28"/>
          <w:szCs w:val="28"/>
          <w:lang w:val="uk-UA"/>
        </w:rPr>
        <w:t>).</w:t>
      </w:r>
    </w:p>
    <w:p w:rsidR="00F12147" w:rsidRPr="002D25A1" w:rsidRDefault="00F12147" w:rsidP="00B41413">
      <w:pPr>
        <w:spacing w:after="0" w:line="336" w:lineRule="auto"/>
        <w:ind w:firstLine="709"/>
        <w:jc w:val="both"/>
        <w:rPr>
          <w:rFonts w:ascii="Times New Roman" w:hAnsi="Times New Roman"/>
          <w:sz w:val="28"/>
          <w:szCs w:val="28"/>
          <w:lang w:val="uk-UA"/>
        </w:rPr>
      </w:pPr>
      <w:r w:rsidRPr="002D25A1">
        <w:rPr>
          <w:rFonts w:ascii="Times New Roman" w:hAnsi="Times New Roman"/>
          <w:sz w:val="28"/>
          <w:szCs w:val="28"/>
          <w:lang w:val="uk-UA"/>
        </w:rPr>
        <w:t xml:space="preserve">Основною </w:t>
      </w:r>
      <w:r w:rsidR="00F32A77" w:rsidRPr="002D25A1">
        <w:rPr>
          <w:rFonts w:ascii="Times New Roman" w:hAnsi="Times New Roman"/>
          <w:sz w:val="28"/>
          <w:szCs w:val="28"/>
          <w:lang w:val="uk-UA"/>
        </w:rPr>
        <w:t xml:space="preserve">метою спецкурсу є: ознайомлення </w:t>
      </w:r>
      <w:r w:rsidRPr="002D25A1">
        <w:rPr>
          <w:rFonts w:ascii="Times New Roman" w:hAnsi="Times New Roman"/>
          <w:sz w:val="28"/>
          <w:szCs w:val="28"/>
          <w:lang w:val="uk-UA"/>
        </w:rPr>
        <w:t>магістрантів з теоретичними засадами феномену «</w:t>
      </w:r>
      <w:r w:rsidR="00F32A77" w:rsidRPr="002D25A1">
        <w:rPr>
          <w:rFonts w:ascii="Times New Roman" w:hAnsi="Times New Roman"/>
          <w:sz w:val="28"/>
          <w:szCs w:val="28"/>
          <w:lang w:val="uk-UA"/>
        </w:rPr>
        <w:t xml:space="preserve">КК </w:t>
      </w:r>
      <w:r w:rsidRPr="002D25A1">
        <w:rPr>
          <w:rFonts w:ascii="Times New Roman" w:hAnsi="Times New Roman"/>
          <w:sz w:val="28"/>
          <w:szCs w:val="28"/>
          <w:lang w:val="uk-UA"/>
        </w:rPr>
        <w:t xml:space="preserve">менеджера» як складовою його </w:t>
      </w:r>
      <w:r w:rsidR="00F32A77" w:rsidRPr="002D25A1">
        <w:rPr>
          <w:rFonts w:ascii="Times New Roman" w:hAnsi="Times New Roman"/>
          <w:sz w:val="28"/>
          <w:szCs w:val="28"/>
          <w:lang w:val="uk-UA"/>
        </w:rPr>
        <w:t xml:space="preserve">професійної </w:t>
      </w:r>
      <w:r w:rsidRPr="002D25A1">
        <w:rPr>
          <w:rFonts w:ascii="Times New Roman" w:hAnsi="Times New Roman"/>
          <w:sz w:val="28"/>
          <w:szCs w:val="28"/>
          <w:lang w:val="uk-UA"/>
        </w:rPr>
        <w:t>управлінської</w:t>
      </w:r>
      <w:r w:rsidR="00F32A77" w:rsidRPr="002D25A1">
        <w:rPr>
          <w:rFonts w:ascii="Times New Roman" w:hAnsi="Times New Roman"/>
          <w:sz w:val="28"/>
          <w:szCs w:val="28"/>
          <w:lang w:val="uk-UA"/>
        </w:rPr>
        <w:t xml:space="preserve"> компетентності</w:t>
      </w:r>
      <w:r w:rsidRPr="002D25A1">
        <w:rPr>
          <w:rFonts w:ascii="Times New Roman" w:hAnsi="Times New Roman"/>
          <w:sz w:val="28"/>
          <w:szCs w:val="28"/>
          <w:lang w:val="uk-UA"/>
        </w:rPr>
        <w:t>, її структурою та педагогічними умовами формування; стиму</w:t>
      </w:r>
      <w:r w:rsidR="00BD5AA3" w:rsidRPr="002D25A1">
        <w:rPr>
          <w:rFonts w:ascii="Times New Roman" w:hAnsi="Times New Roman"/>
          <w:sz w:val="28"/>
          <w:szCs w:val="28"/>
          <w:lang w:val="uk-UA"/>
        </w:rPr>
        <w:t xml:space="preserve">лювання потреби розвитку </w:t>
      </w:r>
      <w:r w:rsidR="00F32A77" w:rsidRPr="002D25A1">
        <w:rPr>
          <w:rFonts w:ascii="Times New Roman" w:hAnsi="Times New Roman"/>
          <w:sz w:val="28"/>
          <w:szCs w:val="28"/>
          <w:lang w:val="uk-UA"/>
        </w:rPr>
        <w:t xml:space="preserve">кар’єрної </w:t>
      </w:r>
      <w:r w:rsidR="00EE7AD3" w:rsidRPr="002D25A1">
        <w:rPr>
          <w:rFonts w:ascii="Times New Roman" w:hAnsi="Times New Roman"/>
          <w:sz w:val="28"/>
          <w:szCs w:val="28"/>
          <w:lang w:val="uk-UA"/>
        </w:rPr>
        <w:t>компетентності</w:t>
      </w:r>
      <w:r w:rsidRPr="002D25A1">
        <w:rPr>
          <w:rFonts w:ascii="Times New Roman" w:hAnsi="Times New Roman"/>
          <w:sz w:val="28"/>
          <w:szCs w:val="28"/>
          <w:lang w:val="uk-UA"/>
        </w:rPr>
        <w:t>; вдосконалення необхідних знань, умінь та навичо</w:t>
      </w:r>
      <w:r w:rsidR="000D5A2E" w:rsidRPr="002D25A1">
        <w:rPr>
          <w:rFonts w:ascii="Times New Roman" w:hAnsi="Times New Roman"/>
          <w:sz w:val="28"/>
          <w:szCs w:val="28"/>
          <w:lang w:val="uk-UA"/>
        </w:rPr>
        <w:t>к з метою системного розвитку КК</w:t>
      </w:r>
      <w:r w:rsidRPr="002D25A1">
        <w:rPr>
          <w:rFonts w:ascii="Times New Roman" w:hAnsi="Times New Roman"/>
          <w:sz w:val="28"/>
          <w:szCs w:val="28"/>
          <w:lang w:val="uk-UA"/>
        </w:rPr>
        <w:t xml:space="preserve"> майбутніх менеджерів.</w:t>
      </w:r>
    </w:p>
    <w:p w:rsidR="002D25A1" w:rsidRPr="002D25A1" w:rsidRDefault="00F32A77" w:rsidP="00B41413">
      <w:pPr>
        <w:spacing w:after="0" w:line="336" w:lineRule="auto"/>
        <w:ind w:firstLine="709"/>
        <w:jc w:val="both"/>
        <w:rPr>
          <w:rFonts w:ascii="Times New Roman" w:hAnsi="Times New Roman"/>
          <w:sz w:val="28"/>
          <w:szCs w:val="28"/>
          <w:lang w:val="uk-UA"/>
        </w:rPr>
      </w:pPr>
      <w:r w:rsidRPr="002D25A1">
        <w:rPr>
          <w:rFonts w:ascii="Times New Roman" w:hAnsi="Times New Roman"/>
          <w:sz w:val="28"/>
          <w:szCs w:val="28"/>
          <w:lang w:val="uk-UA"/>
        </w:rPr>
        <w:t>Робочу програму</w:t>
      </w:r>
      <w:r w:rsidR="00233DE5" w:rsidRPr="002D25A1">
        <w:rPr>
          <w:rFonts w:ascii="Times New Roman" w:hAnsi="Times New Roman"/>
          <w:sz w:val="28"/>
          <w:szCs w:val="28"/>
          <w:lang w:val="uk-UA"/>
        </w:rPr>
        <w:t xml:space="preserve"> розробленого </w:t>
      </w:r>
      <w:r w:rsidRPr="002D25A1">
        <w:rPr>
          <w:rFonts w:ascii="Times New Roman" w:hAnsi="Times New Roman"/>
          <w:sz w:val="28"/>
          <w:szCs w:val="28"/>
          <w:lang w:val="uk-UA"/>
        </w:rPr>
        <w:t>спец</w:t>
      </w:r>
      <w:r w:rsidR="00233DE5" w:rsidRPr="002D25A1">
        <w:rPr>
          <w:rFonts w:ascii="Times New Roman" w:hAnsi="Times New Roman"/>
          <w:sz w:val="28"/>
          <w:szCs w:val="28"/>
          <w:lang w:val="uk-UA"/>
        </w:rPr>
        <w:t>курсу «Моя кар'єра</w:t>
      </w:r>
      <w:r w:rsidRPr="002D25A1">
        <w:rPr>
          <w:rFonts w:ascii="Times New Roman" w:hAnsi="Times New Roman"/>
          <w:sz w:val="28"/>
          <w:szCs w:val="28"/>
          <w:lang w:val="uk-UA"/>
        </w:rPr>
        <w:t xml:space="preserve"> управлінця</w:t>
      </w:r>
      <w:r w:rsidR="00233DE5" w:rsidRPr="002D25A1">
        <w:rPr>
          <w:rFonts w:ascii="Times New Roman" w:hAnsi="Times New Roman"/>
          <w:sz w:val="28"/>
          <w:szCs w:val="28"/>
          <w:lang w:val="uk-UA"/>
        </w:rPr>
        <w:t>», який збагачує змісту освіт</w:t>
      </w:r>
      <w:r w:rsidRPr="002D25A1">
        <w:rPr>
          <w:rFonts w:ascii="Times New Roman" w:hAnsi="Times New Roman"/>
          <w:sz w:val="28"/>
          <w:szCs w:val="28"/>
          <w:lang w:val="uk-UA"/>
        </w:rPr>
        <w:t>и</w:t>
      </w:r>
      <w:r w:rsidR="00656DB1" w:rsidRPr="002D25A1">
        <w:rPr>
          <w:rFonts w:ascii="Times New Roman" w:hAnsi="Times New Roman"/>
          <w:sz w:val="28"/>
          <w:szCs w:val="28"/>
          <w:lang w:val="uk-UA"/>
        </w:rPr>
        <w:t xml:space="preserve"> майбутніх менеджерів</w:t>
      </w:r>
      <w:r w:rsidRPr="002D25A1">
        <w:rPr>
          <w:rFonts w:ascii="Times New Roman" w:hAnsi="Times New Roman"/>
          <w:sz w:val="28"/>
          <w:szCs w:val="28"/>
          <w:lang w:val="uk-UA"/>
        </w:rPr>
        <w:t>,</w:t>
      </w:r>
      <w:r w:rsidR="00233DE5" w:rsidRPr="002D25A1">
        <w:rPr>
          <w:rFonts w:ascii="Times New Roman" w:hAnsi="Times New Roman"/>
          <w:sz w:val="28"/>
          <w:szCs w:val="28"/>
          <w:lang w:val="uk-UA"/>
        </w:rPr>
        <w:t xml:space="preserve"> </w:t>
      </w:r>
      <w:r w:rsidR="00656DB1" w:rsidRPr="002D25A1">
        <w:rPr>
          <w:rFonts w:ascii="Times New Roman" w:hAnsi="Times New Roman"/>
          <w:sz w:val="28"/>
          <w:szCs w:val="28"/>
          <w:lang w:val="uk-UA"/>
        </w:rPr>
        <w:t>структуровано за  3</w:t>
      </w:r>
      <w:r w:rsidR="00233DE5" w:rsidRPr="002D25A1">
        <w:rPr>
          <w:rFonts w:ascii="Times New Roman" w:hAnsi="Times New Roman"/>
          <w:sz w:val="28"/>
          <w:szCs w:val="28"/>
          <w:lang w:val="uk-UA"/>
        </w:rPr>
        <w:t xml:space="preserve"> модуля</w:t>
      </w:r>
      <w:r w:rsidR="00656DB1" w:rsidRPr="002D25A1">
        <w:rPr>
          <w:rFonts w:ascii="Times New Roman" w:hAnsi="Times New Roman"/>
          <w:sz w:val="28"/>
          <w:szCs w:val="28"/>
          <w:lang w:val="uk-UA"/>
        </w:rPr>
        <w:t>ми, відповідними</w:t>
      </w:r>
      <w:r w:rsidR="00233DE5" w:rsidRPr="002D25A1">
        <w:rPr>
          <w:rFonts w:ascii="Times New Roman" w:hAnsi="Times New Roman"/>
          <w:sz w:val="28"/>
          <w:szCs w:val="28"/>
          <w:lang w:val="uk-UA"/>
        </w:rPr>
        <w:t xml:space="preserve"> етапам</w:t>
      </w:r>
      <w:r w:rsidR="00EE7AD3" w:rsidRPr="002D25A1">
        <w:rPr>
          <w:rFonts w:ascii="Times New Roman" w:hAnsi="Times New Roman"/>
          <w:sz w:val="28"/>
          <w:szCs w:val="28"/>
          <w:lang w:val="uk-UA"/>
        </w:rPr>
        <w:t>и</w:t>
      </w:r>
      <w:r w:rsidR="00233DE5" w:rsidRPr="002D25A1">
        <w:rPr>
          <w:rFonts w:ascii="Times New Roman" w:hAnsi="Times New Roman"/>
          <w:sz w:val="28"/>
          <w:szCs w:val="28"/>
          <w:lang w:val="uk-UA"/>
        </w:rPr>
        <w:t xml:space="preserve"> формування ка</w:t>
      </w:r>
      <w:r w:rsidR="00656DB1" w:rsidRPr="002D25A1">
        <w:rPr>
          <w:rFonts w:ascii="Times New Roman" w:hAnsi="Times New Roman"/>
          <w:sz w:val="28"/>
          <w:szCs w:val="28"/>
          <w:lang w:val="uk-UA"/>
        </w:rPr>
        <w:t>р'єрної компетентності: орієнту</w:t>
      </w:r>
      <w:r w:rsidRPr="002D25A1">
        <w:rPr>
          <w:rFonts w:ascii="Times New Roman" w:hAnsi="Times New Roman"/>
          <w:sz w:val="28"/>
          <w:szCs w:val="28"/>
          <w:lang w:val="uk-UA"/>
        </w:rPr>
        <w:t>в</w:t>
      </w:r>
      <w:r w:rsidR="00656DB1" w:rsidRPr="002D25A1">
        <w:rPr>
          <w:rFonts w:ascii="Times New Roman" w:hAnsi="Times New Roman"/>
          <w:sz w:val="28"/>
          <w:szCs w:val="28"/>
          <w:lang w:val="uk-UA"/>
        </w:rPr>
        <w:t>альним</w:t>
      </w:r>
      <w:r w:rsidR="00233DE5" w:rsidRPr="002D25A1">
        <w:rPr>
          <w:rFonts w:ascii="Times New Roman" w:hAnsi="Times New Roman"/>
          <w:sz w:val="28"/>
          <w:szCs w:val="28"/>
          <w:lang w:val="uk-UA"/>
        </w:rPr>
        <w:t>,</w:t>
      </w:r>
      <w:r w:rsidR="00C034BD" w:rsidRPr="002D25A1">
        <w:rPr>
          <w:rFonts w:ascii="Times New Roman" w:hAnsi="Times New Roman"/>
          <w:sz w:val="28"/>
          <w:szCs w:val="28"/>
          <w:lang w:val="uk-UA"/>
        </w:rPr>
        <w:t xml:space="preserve"> </w:t>
      </w:r>
      <w:r w:rsidR="00656DB1" w:rsidRPr="002D25A1">
        <w:rPr>
          <w:rFonts w:ascii="Times New Roman" w:hAnsi="Times New Roman"/>
          <w:sz w:val="28"/>
          <w:szCs w:val="28"/>
          <w:lang w:val="uk-UA"/>
        </w:rPr>
        <w:t>діяльнісно-активним, завершальним</w:t>
      </w:r>
      <w:r w:rsidR="00233DE5" w:rsidRPr="002D25A1">
        <w:rPr>
          <w:rFonts w:ascii="Times New Roman" w:hAnsi="Times New Roman"/>
          <w:sz w:val="28"/>
          <w:szCs w:val="28"/>
          <w:lang w:val="uk-UA"/>
        </w:rPr>
        <w:t xml:space="preserve">. </w:t>
      </w:r>
    </w:p>
    <w:p w:rsidR="00284FBB" w:rsidRPr="002D25A1" w:rsidRDefault="00F12147" w:rsidP="00B41413">
      <w:pPr>
        <w:spacing w:after="0" w:line="336" w:lineRule="auto"/>
        <w:ind w:firstLine="709"/>
        <w:jc w:val="both"/>
        <w:rPr>
          <w:rFonts w:ascii="Times New Roman" w:eastAsia="Times New Roman" w:hAnsi="Times New Roman"/>
          <w:sz w:val="28"/>
          <w:szCs w:val="28"/>
          <w:lang w:val="uk-UA"/>
        </w:rPr>
      </w:pPr>
      <w:r w:rsidRPr="002D25A1">
        <w:rPr>
          <w:rFonts w:ascii="Times New Roman" w:hAnsi="Times New Roman"/>
          <w:i/>
          <w:sz w:val="28"/>
          <w:szCs w:val="28"/>
          <w:lang w:val="uk-UA"/>
        </w:rPr>
        <w:t>Отже</w:t>
      </w:r>
      <w:r w:rsidRPr="002D25A1">
        <w:rPr>
          <w:rFonts w:ascii="Times New Roman" w:hAnsi="Times New Roman"/>
          <w:sz w:val="28"/>
          <w:szCs w:val="28"/>
          <w:lang w:val="uk-UA"/>
        </w:rPr>
        <w:t xml:space="preserve">, </w:t>
      </w:r>
      <w:r w:rsidRPr="002D25A1">
        <w:rPr>
          <w:rFonts w:ascii="Times New Roman" w:eastAsia="Times New Roman" w:hAnsi="Times New Roman"/>
          <w:sz w:val="28"/>
          <w:szCs w:val="28"/>
          <w:lang w:val="uk-UA"/>
        </w:rPr>
        <w:t xml:space="preserve"> система роботи</w:t>
      </w:r>
      <w:r w:rsidR="002E3748" w:rsidRPr="002D25A1">
        <w:rPr>
          <w:rFonts w:ascii="Times New Roman" w:eastAsia="Times New Roman" w:hAnsi="Times New Roman"/>
          <w:sz w:val="28"/>
          <w:szCs w:val="28"/>
          <w:lang w:val="uk-UA"/>
        </w:rPr>
        <w:t xml:space="preserve"> з формування й удосконалення КК</w:t>
      </w:r>
      <w:r w:rsidRPr="002D25A1">
        <w:rPr>
          <w:rFonts w:ascii="Times New Roman" w:eastAsia="Times New Roman" w:hAnsi="Times New Roman"/>
          <w:sz w:val="28"/>
          <w:szCs w:val="28"/>
          <w:lang w:val="uk-UA"/>
        </w:rPr>
        <w:t xml:space="preserve"> майбутніх менеджерів є перспективним питанням, органічною частиною подальшого розвитку всієї системи</w:t>
      </w:r>
      <w:r w:rsidR="000751F0" w:rsidRPr="002D25A1">
        <w:rPr>
          <w:rFonts w:ascii="Times New Roman" w:eastAsia="Times New Roman" w:hAnsi="Times New Roman"/>
          <w:sz w:val="28"/>
          <w:szCs w:val="28"/>
          <w:lang w:val="uk-UA"/>
        </w:rPr>
        <w:t xml:space="preserve"> їх підготовки в магістратурі</w:t>
      </w:r>
      <w:r w:rsidR="002E3748" w:rsidRPr="002D25A1">
        <w:rPr>
          <w:rFonts w:ascii="Times New Roman" w:eastAsia="Times New Roman" w:hAnsi="Times New Roman"/>
          <w:sz w:val="28"/>
          <w:szCs w:val="28"/>
          <w:lang w:val="uk-UA"/>
        </w:rPr>
        <w:t xml:space="preserve">. Вирішити цю проблему </w:t>
      </w:r>
      <w:r w:rsidRPr="002D25A1">
        <w:rPr>
          <w:rFonts w:ascii="Times New Roman" w:eastAsia="Times New Roman" w:hAnsi="Times New Roman"/>
          <w:sz w:val="28"/>
          <w:szCs w:val="28"/>
          <w:lang w:val="uk-UA"/>
        </w:rPr>
        <w:t xml:space="preserve"> можливо завдяки </w:t>
      </w:r>
      <w:r w:rsidR="002E3748" w:rsidRPr="002D25A1">
        <w:rPr>
          <w:rFonts w:ascii="Times New Roman" w:eastAsia="Times New Roman" w:hAnsi="Times New Roman"/>
          <w:sz w:val="28"/>
          <w:szCs w:val="28"/>
          <w:lang w:val="uk-UA"/>
        </w:rPr>
        <w:t>впровадженню</w:t>
      </w:r>
      <w:r w:rsidRPr="002D25A1">
        <w:rPr>
          <w:rFonts w:ascii="Times New Roman" w:eastAsia="Times New Roman" w:hAnsi="Times New Roman"/>
          <w:sz w:val="28"/>
          <w:szCs w:val="28"/>
          <w:lang w:val="uk-UA"/>
        </w:rPr>
        <w:t xml:space="preserve"> </w:t>
      </w:r>
      <w:r w:rsidR="002E3748" w:rsidRPr="002D25A1">
        <w:rPr>
          <w:rFonts w:ascii="Times New Roman" w:eastAsia="Times New Roman" w:hAnsi="Times New Roman"/>
          <w:sz w:val="28"/>
          <w:szCs w:val="28"/>
          <w:lang w:val="uk-UA"/>
        </w:rPr>
        <w:t>у підготовку магістрів різноманітних методів (ігровий, проєктний, портфоліо, кей-</w:t>
      </w:r>
      <w:r w:rsidR="00EE7AD3" w:rsidRPr="002D25A1">
        <w:rPr>
          <w:rFonts w:ascii="Times New Roman" w:eastAsia="Times New Roman" w:hAnsi="Times New Roman"/>
          <w:sz w:val="28"/>
          <w:szCs w:val="28"/>
          <w:lang w:val="uk-UA"/>
        </w:rPr>
        <w:t>метод</w:t>
      </w:r>
      <w:r w:rsidRPr="002D25A1">
        <w:rPr>
          <w:rFonts w:ascii="Times New Roman" w:eastAsia="Times New Roman" w:hAnsi="Times New Roman"/>
          <w:sz w:val="28"/>
          <w:szCs w:val="28"/>
          <w:lang w:val="uk-UA"/>
        </w:rPr>
        <w:t>)</w:t>
      </w:r>
      <w:r w:rsidR="00EE7AD3" w:rsidRPr="002D25A1">
        <w:rPr>
          <w:rFonts w:ascii="Times New Roman" w:eastAsia="Times New Roman" w:hAnsi="Times New Roman"/>
          <w:sz w:val="28"/>
          <w:szCs w:val="28"/>
          <w:lang w:val="uk-UA"/>
        </w:rPr>
        <w:t>,</w:t>
      </w:r>
      <w:r w:rsidR="002E3748" w:rsidRPr="002D25A1">
        <w:rPr>
          <w:rFonts w:ascii="Times New Roman" w:eastAsia="Times New Roman" w:hAnsi="Times New Roman"/>
          <w:sz w:val="28"/>
          <w:szCs w:val="28"/>
          <w:lang w:val="uk-UA"/>
        </w:rPr>
        <w:t xml:space="preserve"> спецкурсу «Моя кар’єра управлінця», вибіркових навчальних курсів</w:t>
      </w:r>
      <w:r w:rsidRPr="002D25A1">
        <w:rPr>
          <w:rFonts w:ascii="Times New Roman" w:eastAsia="Times New Roman" w:hAnsi="Times New Roman"/>
          <w:sz w:val="28"/>
          <w:szCs w:val="28"/>
          <w:lang w:val="uk-UA"/>
        </w:rPr>
        <w:t xml:space="preserve">, що відповідають потребам майбутніх менеджерів, а також </w:t>
      </w:r>
      <w:r w:rsidR="00EE7AD3" w:rsidRPr="002D25A1">
        <w:rPr>
          <w:rFonts w:ascii="Times New Roman" w:eastAsia="Times New Roman" w:hAnsi="Times New Roman"/>
          <w:sz w:val="28"/>
          <w:szCs w:val="28"/>
          <w:lang w:val="uk-UA"/>
        </w:rPr>
        <w:t xml:space="preserve">націлюючи </w:t>
      </w:r>
      <w:r w:rsidRPr="002D25A1">
        <w:rPr>
          <w:rFonts w:ascii="Times New Roman" w:eastAsia="Times New Roman" w:hAnsi="Times New Roman"/>
          <w:sz w:val="28"/>
          <w:szCs w:val="28"/>
          <w:lang w:val="uk-UA"/>
        </w:rPr>
        <w:t xml:space="preserve">майбутніх менеджерів </w:t>
      </w:r>
      <w:r w:rsidR="00EE7AD3" w:rsidRPr="002D25A1">
        <w:rPr>
          <w:rFonts w:ascii="Times New Roman" w:eastAsia="Times New Roman" w:hAnsi="Times New Roman"/>
          <w:sz w:val="28"/>
          <w:szCs w:val="28"/>
          <w:lang w:val="uk-UA"/>
        </w:rPr>
        <w:t xml:space="preserve">на </w:t>
      </w:r>
      <w:r w:rsidRPr="002D25A1">
        <w:rPr>
          <w:rFonts w:ascii="Times New Roman" w:eastAsia="Times New Roman" w:hAnsi="Times New Roman"/>
          <w:sz w:val="28"/>
          <w:szCs w:val="28"/>
          <w:lang w:val="uk-UA"/>
        </w:rPr>
        <w:t>вдосконаленн</w:t>
      </w:r>
      <w:r w:rsidR="002E3748" w:rsidRPr="002D25A1">
        <w:rPr>
          <w:rFonts w:ascii="Times New Roman" w:eastAsia="Times New Roman" w:hAnsi="Times New Roman"/>
          <w:sz w:val="28"/>
          <w:szCs w:val="28"/>
          <w:lang w:val="uk-UA"/>
        </w:rPr>
        <w:t>я рівня своєї КК</w:t>
      </w:r>
      <w:r w:rsidRPr="002D25A1">
        <w:rPr>
          <w:rFonts w:ascii="Times New Roman" w:eastAsia="Times New Roman" w:hAnsi="Times New Roman"/>
          <w:sz w:val="28"/>
          <w:szCs w:val="28"/>
          <w:lang w:val="uk-UA"/>
        </w:rPr>
        <w:t xml:space="preserve">, </w:t>
      </w:r>
      <w:r w:rsidR="00EE7AD3" w:rsidRPr="002D25A1">
        <w:rPr>
          <w:rFonts w:ascii="Times New Roman" w:eastAsia="Times New Roman" w:hAnsi="Times New Roman"/>
          <w:sz w:val="28"/>
          <w:szCs w:val="28"/>
          <w:lang w:val="uk-UA"/>
        </w:rPr>
        <w:t xml:space="preserve">на </w:t>
      </w:r>
      <w:r w:rsidR="002E3748" w:rsidRPr="002D25A1">
        <w:rPr>
          <w:rFonts w:ascii="Times New Roman" w:eastAsia="Times New Roman" w:hAnsi="Times New Roman"/>
          <w:sz w:val="28"/>
          <w:szCs w:val="28"/>
          <w:lang w:val="uk-UA"/>
        </w:rPr>
        <w:t xml:space="preserve">формування потреби у самовдосконаленні. </w:t>
      </w:r>
    </w:p>
    <w:p w:rsidR="00954FCB" w:rsidRPr="00402F33" w:rsidRDefault="003F6B25" w:rsidP="000571E9">
      <w:pPr>
        <w:spacing w:after="0" w:line="348" w:lineRule="auto"/>
        <w:ind w:firstLine="720"/>
        <w:jc w:val="center"/>
        <w:rPr>
          <w:rFonts w:ascii="Times New Roman" w:hAnsi="Times New Roman"/>
          <w:b/>
          <w:noProof/>
          <w:sz w:val="28"/>
          <w:szCs w:val="28"/>
          <w:lang w:val="uk-UA"/>
        </w:rPr>
      </w:pPr>
      <w:hyperlink w:anchor="_Toc26790185" w:history="1">
        <w:r w:rsidR="00EE7E21" w:rsidRPr="00EE7E21">
          <w:rPr>
            <w:rStyle w:val="a4"/>
            <w:rFonts w:ascii="Times New Roman" w:eastAsia="Times New Roman" w:hAnsi="Times New Roman"/>
            <w:b/>
            <w:noProof/>
            <w:color w:val="auto"/>
            <w:sz w:val="28"/>
            <w:szCs w:val="28"/>
            <w:u w:val="none"/>
            <w:lang w:val="uk-UA"/>
          </w:rPr>
          <w:t>Висновки до  розділу</w:t>
        </w:r>
      </w:hyperlink>
      <w:r w:rsidR="00402F33">
        <w:rPr>
          <w:lang w:val="uk-UA"/>
        </w:rPr>
        <w:t xml:space="preserve"> </w:t>
      </w:r>
      <w:r w:rsidR="00402F33" w:rsidRPr="00402F33">
        <w:rPr>
          <w:rFonts w:ascii="Times New Roman" w:hAnsi="Times New Roman"/>
          <w:b/>
          <w:sz w:val="28"/>
          <w:szCs w:val="28"/>
          <w:lang w:val="uk-UA"/>
        </w:rPr>
        <w:t>3</w:t>
      </w:r>
    </w:p>
    <w:p w:rsidR="006E6FE1" w:rsidRDefault="006E6FE1" w:rsidP="000571E9">
      <w:pPr>
        <w:spacing w:after="0" w:line="348" w:lineRule="auto"/>
        <w:ind w:firstLine="720"/>
        <w:jc w:val="both"/>
        <w:rPr>
          <w:rFonts w:ascii="Times New Roman" w:hAnsi="Times New Roman"/>
          <w:sz w:val="28"/>
          <w:szCs w:val="28"/>
          <w:lang w:val="uk-UA"/>
        </w:rPr>
      </w:pPr>
      <w:r>
        <w:rPr>
          <w:rFonts w:ascii="Times New Roman" w:eastAsia="Times New Roman" w:hAnsi="Times New Roman"/>
          <w:sz w:val="28"/>
          <w:szCs w:val="28"/>
          <w:lang w:val="uk-UA"/>
        </w:rPr>
        <w:t>З урахуванням виокремлених М.Клименко критеріїв КК</w:t>
      </w:r>
      <w:r w:rsidRPr="0098691B">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ми виділили такі критерії КК </w:t>
      </w:r>
      <w:r w:rsidRPr="0098691B">
        <w:rPr>
          <w:rFonts w:ascii="Times New Roman" w:eastAsia="Times New Roman" w:hAnsi="Times New Roman"/>
          <w:sz w:val="28"/>
          <w:szCs w:val="28"/>
          <w:lang w:val="uk-UA"/>
        </w:rPr>
        <w:t xml:space="preserve">майбутніх менеджерів: </w:t>
      </w:r>
      <w:r>
        <w:rPr>
          <w:rFonts w:ascii="Times New Roman" w:eastAsia="Times New Roman" w:hAnsi="Times New Roman"/>
          <w:sz w:val="28"/>
          <w:szCs w:val="28"/>
          <w:lang w:val="uk-UA"/>
        </w:rPr>
        <w:t xml:space="preserve">мотиваційний, </w:t>
      </w:r>
      <w:r w:rsidRPr="00497A52">
        <w:rPr>
          <w:rFonts w:ascii="Times New Roman" w:eastAsia="Times New Roman" w:hAnsi="Times New Roman"/>
          <w:sz w:val="28"/>
          <w:szCs w:val="28"/>
          <w:lang w:val="uk-UA"/>
        </w:rPr>
        <w:t>когніт</w:t>
      </w:r>
      <w:r>
        <w:rPr>
          <w:rFonts w:ascii="Times New Roman" w:eastAsia="Times New Roman" w:hAnsi="Times New Roman"/>
          <w:sz w:val="28"/>
          <w:szCs w:val="28"/>
          <w:lang w:val="uk-UA"/>
        </w:rPr>
        <w:t xml:space="preserve">ивний, діяльнісний, </w:t>
      </w:r>
      <w:r w:rsidR="00432795">
        <w:rPr>
          <w:rFonts w:ascii="Times New Roman" w:eastAsia="Times New Roman" w:hAnsi="Times New Roman"/>
          <w:sz w:val="28"/>
          <w:szCs w:val="28"/>
          <w:lang w:val="uk-UA"/>
        </w:rPr>
        <w:t>рефлексивно-оцін</w:t>
      </w:r>
      <w:r>
        <w:rPr>
          <w:rFonts w:ascii="Times New Roman" w:eastAsia="Times New Roman" w:hAnsi="Times New Roman"/>
          <w:sz w:val="28"/>
          <w:szCs w:val="28"/>
          <w:lang w:val="uk-UA"/>
        </w:rPr>
        <w:t>ний</w:t>
      </w:r>
      <w:r w:rsidRPr="00497A52">
        <w:rPr>
          <w:rFonts w:ascii="Times New Roman" w:eastAsia="Times New Roman" w:hAnsi="Times New Roman"/>
          <w:sz w:val="28"/>
          <w:szCs w:val="28"/>
          <w:lang w:val="uk-UA"/>
        </w:rPr>
        <w:t xml:space="preserve"> </w:t>
      </w:r>
      <w:r w:rsidR="00692C3A">
        <w:rPr>
          <w:rFonts w:ascii="Times New Roman" w:eastAsia="Times New Roman" w:hAnsi="Times New Roman"/>
          <w:sz w:val="28"/>
          <w:szCs w:val="28"/>
          <w:lang w:val="uk-UA"/>
        </w:rPr>
        <w:t xml:space="preserve">та </w:t>
      </w:r>
      <w:r w:rsidRPr="00497A52">
        <w:rPr>
          <w:rFonts w:ascii="Times New Roman" w:eastAsia="Times New Roman" w:hAnsi="Times New Roman"/>
          <w:sz w:val="28"/>
          <w:szCs w:val="28"/>
          <w:lang w:val="uk-UA"/>
        </w:rPr>
        <w:t>відповідні показники</w:t>
      </w:r>
      <w:r w:rsidRPr="00CE70DC">
        <w:rPr>
          <w:rFonts w:ascii="Times New Roman" w:hAnsi="Times New Roman"/>
          <w:sz w:val="28"/>
          <w:szCs w:val="28"/>
          <w:lang w:val="uk-UA"/>
        </w:rPr>
        <w:t>.</w:t>
      </w:r>
      <w:r>
        <w:rPr>
          <w:rFonts w:ascii="Times New Roman" w:hAnsi="Times New Roman"/>
          <w:sz w:val="28"/>
          <w:szCs w:val="28"/>
          <w:lang w:val="uk-UA"/>
        </w:rPr>
        <w:t xml:space="preserve"> </w:t>
      </w:r>
      <w:r w:rsidRPr="00A17AC8">
        <w:rPr>
          <w:rFonts w:ascii="Times New Roman" w:hAnsi="Times New Roman"/>
          <w:sz w:val="28"/>
          <w:szCs w:val="28"/>
          <w:lang w:val="uk-UA"/>
        </w:rPr>
        <w:t xml:space="preserve">Дані </w:t>
      </w:r>
      <w:r>
        <w:rPr>
          <w:rFonts w:ascii="Times New Roman" w:hAnsi="Times New Roman"/>
          <w:sz w:val="28"/>
          <w:szCs w:val="28"/>
          <w:lang w:val="uk-UA"/>
        </w:rPr>
        <w:t>критерії, однойменні структурним компонентам</w:t>
      </w:r>
      <w:r w:rsidR="00692C3A">
        <w:rPr>
          <w:rFonts w:ascii="Times New Roman" w:hAnsi="Times New Roman"/>
          <w:sz w:val="28"/>
          <w:szCs w:val="28"/>
          <w:lang w:val="uk-UA"/>
        </w:rPr>
        <w:t xml:space="preserve"> кар'єрної компетентності</w:t>
      </w:r>
      <w:r w:rsidRPr="00A17AC8">
        <w:rPr>
          <w:rFonts w:ascii="Times New Roman" w:hAnsi="Times New Roman"/>
          <w:sz w:val="28"/>
          <w:szCs w:val="28"/>
          <w:lang w:val="uk-UA"/>
        </w:rPr>
        <w:t>.</w:t>
      </w:r>
      <w:r>
        <w:rPr>
          <w:rFonts w:ascii="Times New Roman" w:hAnsi="Times New Roman"/>
          <w:sz w:val="28"/>
          <w:szCs w:val="28"/>
          <w:lang w:val="uk-UA"/>
        </w:rPr>
        <w:t xml:space="preserve"> </w:t>
      </w:r>
    </w:p>
    <w:p w:rsidR="006E6FE1" w:rsidRDefault="006E6FE1" w:rsidP="000571E9">
      <w:pPr>
        <w:autoSpaceDE w:val="0"/>
        <w:autoSpaceDN w:val="0"/>
        <w:adjustRightInd w:val="0"/>
        <w:spacing w:after="0" w:line="348" w:lineRule="auto"/>
        <w:ind w:firstLine="720"/>
        <w:jc w:val="both"/>
        <w:rPr>
          <w:rFonts w:ascii="Times New Roman" w:hAnsi="Times New Roman"/>
          <w:sz w:val="28"/>
          <w:szCs w:val="28"/>
          <w:lang w:val="uk-UA"/>
        </w:rPr>
      </w:pPr>
      <w:r w:rsidRPr="000571E9">
        <w:rPr>
          <w:rFonts w:ascii="Times New Roman" w:hAnsi="Times New Roman"/>
          <w:i/>
          <w:sz w:val="28"/>
          <w:szCs w:val="28"/>
          <w:lang w:val="uk-UA"/>
        </w:rPr>
        <w:t>Мотиваційний критерій</w:t>
      </w:r>
      <w:r>
        <w:rPr>
          <w:rFonts w:ascii="Times New Roman" w:hAnsi="Times New Roman"/>
          <w:sz w:val="28"/>
          <w:szCs w:val="28"/>
          <w:lang w:val="uk-UA"/>
        </w:rPr>
        <w:t xml:space="preserve"> відображає </w:t>
      </w:r>
      <w:r w:rsidRPr="0003558A">
        <w:rPr>
          <w:rFonts w:ascii="Times New Roman" w:hAnsi="Times New Roman"/>
          <w:sz w:val="28"/>
          <w:szCs w:val="28"/>
          <w:lang w:val="uk-UA"/>
        </w:rPr>
        <w:t xml:space="preserve">особистісне ставлення майбутніх </w:t>
      </w:r>
      <w:r>
        <w:rPr>
          <w:rFonts w:ascii="Times New Roman" w:hAnsi="Times New Roman"/>
          <w:sz w:val="28"/>
          <w:szCs w:val="28"/>
          <w:lang w:val="uk-UA"/>
        </w:rPr>
        <w:t xml:space="preserve">менеджерів </w:t>
      </w:r>
      <w:r w:rsidRPr="0003558A">
        <w:rPr>
          <w:rFonts w:ascii="Times New Roman" w:hAnsi="Times New Roman"/>
          <w:sz w:val="28"/>
          <w:szCs w:val="28"/>
          <w:lang w:val="uk-UA"/>
        </w:rPr>
        <w:t>до</w:t>
      </w:r>
      <w:r>
        <w:rPr>
          <w:rFonts w:ascii="Times New Roman" w:hAnsi="Times New Roman"/>
          <w:sz w:val="28"/>
          <w:szCs w:val="28"/>
          <w:lang w:val="uk-UA"/>
        </w:rPr>
        <w:t xml:space="preserve"> певної </w:t>
      </w:r>
      <w:r w:rsidRPr="0003558A">
        <w:rPr>
          <w:rFonts w:ascii="Times New Roman" w:hAnsi="Times New Roman"/>
          <w:sz w:val="28"/>
          <w:szCs w:val="28"/>
          <w:lang w:val="uk-UA"/>
        </w:rPr>
        <w:t xml:space="preserve">проблеми, </w:t>
      </w:r>
      <w:r>
        <w:rPr>
          <w:rFonts w:ascii="Times New Roman" w:hAnsi="Times New Roman"/>
          <w:sz w:val="28"/>
          <w:szCs w:val="28"/>
          <w:lang w:val="uk-UA"/>
        </w:rPr>
        <w:t xml:space="preserve">управлінської чи педагогічної </w:t>
      </w:r>
      <w:r w:rsidRPr="0003558A">
        <w:rPr>
          <w:rFonts w:ascii="Times New Roman" w:hAnsi="Times New Roman"/>
          <w:sz w:val="28"/>
          <w:szCs w:val="28"/>
          <w:lang w:val="uk-UA"/>
        </w:rPr>
        <w:t>ситуації (мотивацію дій</w:t>
      </w:r>
      <w:r>
        <w:rPr>
          <w:rFonts w:ascii="Times New Roman" w:hAnsi="Times New Roman"/>
          <w:sz w:val="28"/>
          <w:szCs w:val="28"/>
          <w:lang w:val="uk-UA"/>
        </w:rPr>
        <w:t xml:space="preserve">, </w:t>
      </w:r>
      <w:r w:rsidRPr="0003558A">
        <w:rPr>
          <w:rFonts w:ascii="Times New Roman" w:hAnsi="Times New Roman"/>
          <w:sz w:val="28"/>
          <w:szCs w:val="28"/>
          <w:lang w:val="uk-UA"/>
        </w:rPr>
        <w:t xml:space="preserve">емоції, </w:t>
      </w:r>
      <w:r>
        <w:rPr>
          <w:rFonts w:ascii="Times New Roman" w:hAnsi="Times New Roman"/>
          <w:sz w:val="28"/>
          <w:szCs w:val="28"/>
          <w:lang w:val="uk-UA"/>
        </w:rPr>
        <w:t xml:space="preserve">ціннісні орієнтації, почуття </w:t>
      </w:r>
      <w:r w:rsidRPr="0003558A">
        <w:rPr>
          <w:rFonts w:ascii="Times New Roman" w:hAnsi="Times New Roman"/>
          <w:sz w:val="28"/>
          <w:szCs w:val="28"/>
          <w:lang w:val="uk-UA"/>
        </w:rPr>
        <w:t xml:space="preserve">тощо) й </w:t>
      </w:r>
      <w:r>
        <w:rPr>
          <w:rFonts w:ascii="Times New Roman" w:hAnsi="Times New Roman"/>
          <w:sz w:val="28"/>
          <w:szCs w:val="28"/>
          <w:lang w:val="uk-UA"/>
        </w:rPr>
        <w:t xml:space="preserve">управлінської </w:t>
      </w:r>
      <w:r w:rsidRPr="0003558A">
        <w:rPr>
          <w:rFonts w:ascii="Times New Roman" w:hAnsi="Times New Roman"/>
          <w:sz w:val="28"/>
          <w:szCs w:val="28"/>
          <w:lang w:val="uk-UA"/>
        </w:rPr>
        <w:t>діяльності загалом (мотиви,</w:t>
      </w:r>
      <w:r>
        <w:rPr>
          <w:rFonts w:ascii="Times New Roman" w:hAnsi="Times New Roman"/>
          <w:sz w:val="28"/>
          <w:szCs w:val="28"/>
          <w:lang w:val="uk-UA"/>
        </w:rPr>
        <w:t xml:space="preserve"> </w:t>
      </w:r>
      <w:r w:rsidRPr="0003558A">
        <w:rPr>
          <w:rFonts w:ascii="Times New Roman" w:hAnsi="Times New Roman"/>
          <w:sz w:val="28"/>
          <w:szCs w:val="28"/>
          <w:lang w:val="uk-UA"/>
        </w:rPr>
        <w:t>інтереси, потреби, ціннісні установки</w:t>
      </w:r>
      <w:r>
        <w:rPr>
          <w:rFonts w:ascii="Times New Roman" w:hAnsi="Times New Roman"/>
          <w:sz w:val="28"/>
          <w:szCs w:val="28"/>
          <w:lang w:val="uk-UA"/>
        </w:rPr>
        <w:t>,</w:t>
      </w:r>
      <w:r w:rsidRPr="0003558A">
        <w:rPr>
          <w:rFonts w:ascii="Times New Roman" w:hAnsi="Times New Roman"/>
          <w:sz w:val="28"/>
          <w:szCs w:val="28"/>
          <w:lang w:val="uk-UA"/>
        </w:rPr>
        <w:t xml:space="preserve"> </w:t>
      </w:r>
      <w:r>
        <w:rPr>
          <w:rFonts w:ascii="Times New Roman" w:hAnsi="Times New Roman"/>
          <w:sz w:val="28"/>
          <w:szCs w:val="28"/>
          <w:lang w:val="uk-UA"/>
        </w:rPr>
        <w:t>цілі)</w:t>
      </w:r>
      <w:r w:rsidRPr="0003558A">
        <w:rPr>
          <w:rFonts w:ascii="Times New Roman" w:hAnsi="Times New Roman"/>
          <w:sz w:val="28"/>
          <w:szCs w:val="28"/>
          <w:lang w:val="uk-UA"/>
        </w:rPr>
        <w:t xml:space="preserve">. </w:t>
      </w:r>
      <w:r w:rsidR="00432795">
        <w:rPr>
          <w:rFonts w:ascii="Times New Roman" w:hAnsi="Times New Roman"/>
          <w:sz w:val="28"/>
          <w:szCs w:val="28"/>
          <w:lang w:val="uk-UA"/>
        </w:rPr>
        <w:t>В</w:t>
      </w:r>
      <w:r w:rsidRPr="00D3169A">
        <w:rPr>
          <w:rFonts w:ascii="Times New Roman" w:hAnsi="Times New Roman"/>
          <w:sz w:val="28"/>
          <w:szCs w:val="28"/>
          <w:lang w:val="uk-UA"/>
        </w:rPr>
        <w:t>изначення рівня сформованості кар</w:t>
      </w:r>
      <w:r w:rsidR="00683C53">
        <w:rPr>
          <w:rFonts w:ascii="Times New Roman" w:hAnsi="Times New Roman"/>
          <w:sz w:val="28"/>
          <w:szCs w:val="28"/>
          <w:lang w:val="uk-UA"/>
        </w:rPr>
        <w:t>'єрної компетентності магістрів</w:t>
      </w:r>
      <w:r w:rsidR="00432795">
        <w:rPr>
          <w:rFonts w:ascii="Times New Roman" w:hAnsi="Times New Roman"/>
          <w:sz w:val="28"/>
          <w:szCs w:val="28"/>
          <w:lang w:val="uk-UA"/>
        </w:rPr>
        <w:t xml:space="preserve"> здійсню</w:t>
      </w:r>
      <w:r w:rsidR="000571E9">
        <w:rPr>
          <w:rFonts w:ascii="Times New Roman" w:hAnsi="Times New Roman"/>
          <w:sz w:val="28"/>
          <w:szCs w:val="28"/>
          <w:lang w:val="uk-UA"/>
        </w:rPr>
        <w:t>валася</w:t>
      </w:r>
      <w:r>
        <w:rPr>
          <w:rFonts w:ascii="Times New Roman" w:hAnsi="Times New Roman"/>
          <w:sz w:val="28"/>
          <w:szCs w:val="28"/>
          <w:lang w:val="uk-UA"/>
        </w:rPr>
        <w:t xml:space="preserve"> </w:t>
      </w:r>
      <w:r w:rsidR="002F7A90">
        <w:rPr>
          <w:rFonts w:ascii="Times New Roman" w:hAnsi="Times New Roman"/>
          <w:sz w:val="28"/>
          <w:szCs w:val="28"/>
          <w:lang w:val="uk-UA"/>
        </w:rPr>
        <w:t>за показниками</w:t>
      </w:r>
      <w:r>
        <w:rPr>
          <w:rFonts w:ascii="Times New Roman" w:hAnsi="Times New Roman"/>
          <w:sz w:val="28"/>
          <w:szCs w:val="28"/>
          <w:lang w:val="uk-UA"/>
        </w:rPr>
        <w:t xml:space="preserve"> мотиваційн</w:t>
      </w:r>
      <w:r w:rsidR="002F7A90">
        <w:rPr>
          <w:rFonts w:ascii="Times New Roman" w:hAnsi="Times New Roman"/>
          <w:sz w:val="28"/>
          <w:szCs w:val="28"/>
          <w:lang w:val="uk-UA"/>
        </w:rPr>
        <w:t>ого  критерію</w:t>
      </w:r>
      <w:r w:rsidRPr="00D3169A">
        <w:rPr>
          <w:rFonts w:ascii="Times New Roman" w:hAnsi="Times New Roman"/>
          <w:sz w:val="28"/>
          <w:szCs w:val="28"/>
          <w:lang w:val="uk-UA"/>
        </w:rPr>
        <w:t>:</w:t>
      </w:r>
      <w:r w:rsidR="00D771EA">
        <w:rPr>
          <w:rFonts w:ascii="Times New Roman" w:hAnsi="Times New Roman"/>
          <w:sz w:val="28"/>
          <w:szCs w:val="28"/>
          <w:lang w:val="uk-UA"/>
        </w:rPr>
        <w:t xml:space="preserve"> </w:t>
      </w:r>
      <w:r w:rsidRPr="00D3169A">
        <w:rPr>
          <w:rFonts w:ascii="Times New Roman" w:hAnsi="Times New Roman"/>
          <w:sz w:val="28"/>
          <w:szCs w:val="28"/>
          <w:lang w:val="uk-UA"/>
        </w:rPr>
        <w:t xml:space="preserve">методика </w:t>
      </w:r>
      <w:r w:rsidR="00AE3A6B">
        <w:rPr>
          <w:rFonts w:ascii="Times New Roman" w:hAnsi="Times New Roman"/>
          <w:sz w:val="28"/>
          <w:szCs w:val="28"/>
          <w:lang w:val="uk-UA"/>
        </w:rPr>
        <w:t>В.</w:t>
      </w:r>
      <w:r w:rsidR="00AE3A6B" w:rsidRPr="005E2426">
        <w:rPr>
          <w:rFonts w:ascii="Times New Roman" w:hAnsi="Times New Roman"/>
          <w:sz w:val="28"/>
          <w:szCs w:val="28"/>
          <w:lang w:val="uk-UA"/>
        </w:rPr>
        <w:t>Мільмана</w:t>
      </w:r>
      <w:r w:rsidR="00AE3A6B" w:rsidRPr="00D3169A">
        <w:rPr>
          <w:rFonts w:ascii="Times New Roman" w:hAnsi="Times New Roman"/>
          <w:sz w:val="28"/>
          <w:szCs w:val="28"/>
          <w:lang w:val="uk-UA"/>
        </w:rPr>
        <w:t xml:space="preserve"> </w:t>
      </w:r>
      <w:r w:rsidRPr="005E2426">
        <w:rPr>
          <w:rFonts w:ascii="Times New Roman" w:hAnsi="Times New Roman"/>
          <w:sz w:val="28"/>
          <w:szCs w:val="28"/>
          <w:lang w:val="uk-UA"/>
        </w:rPr>
        <w:t>«Мотиваційна структура особистості»</w:t>
      </w:r>
      <w:r w:rsidR="00AE3A6B">
        <w:rPr>
          <w:rFonts w:ascii="Times New Roman" w:hAnsi="Times New Roman"/>
          <w:sz w:val="28"/>
          <w:szCs w:val="28"/>
          <w:lang w:val="uk-UA"/>
        </w:rPr>
        <w:t xml:space="preserve">; </w:t>
      </w:r>
      <w:r w:rsidRPr="00D3169A">
        <w:rPr>
          <w:rFonts w:ascii="Times New Roman" w:hAnsi="Times New Roman"/>
          <w:sz w:val="28"/>
          <w:szCs w:val="28"/>
          <w:lang w:val="uk-UA"/>
        </w:rPr>
        <w:t xml:space="preserve">методика діагностики ціннісних орієнтацій </w:t>
      </w:r>
      <w:r w:rsidR="00AE3A6B">
        <w:rPr>
          <w:rFonts w:ascii="Times New Roman" w:hAnsi="Times New Roman"/>
          <w:sz w:val="28"/>
          <w:szCs w:val="28"/>
          <w:lang w:val="uk-UA"/>
        </w:rPr>
        <w:t>у</w:t>
      </w:r>
      <w:r w:rsidRPr="00D3169A">
        <w:rPr>
          <w:rFonts w:ascii="Times New Roman" w:hAnsi="Times New Roman"/>
          <w:sz w:val="28"/>
          <w:szCs w:val="28"/>
          <w:lang w:val="uk-UA"/>
        </w:rPr>
        <w:t xml:space="preserve"> кар'єрі (Е. Шейн, В. А. Чикер,</w:t>
      </w:r>
      <w:r w:rsidR="000571E9">
        <w:rPr>
          <w:rFonts w:ascii="Times New Roman" w:hAnsi="Times New Roman"/>
          <w:sz w:val="28"/>
          <w:szCs w:val="28"/>
          <w:lang w:val="uk-UA"/>
        </w:rPr>
        <w:t xml:space="preserve"> </w:t>
      </w:r>
      <w:r w:rsidRPr="00D3169A">
        <w:rPr>
          <w:rFonts w:ascii="Times New Roman" w:hAnsi="Times New Roman"/>
          <w:sz w:val="28"/>
          <w:szCs w:val="28"/>
          <w:lang w:val="uk-UA"/>
        </w:rPr>
        <w:t>В.Е. Винокуров).</w:t>
      </w:r>
    </w:p>
    <w:p w:rsidR="006E6FE1" w:rsidRDefault="006E6FE1" w:rsidP="000571E9">
      <w:pPr>
        <w:autoSpaceDE w:val="0"/>
        <w:autoSpaceDN w:val="0"/>
        <w:adjustRightInd w:val="0"/>
        <w:spacing w:after="0" w:line="348" w:lineRule="auto"/>
        <w:ind w:firstLine="720"/>
        <w:jc w:val="both"/>
        <w:rPr>
          <w:rFonts w:ascii="Times New Roman" w:hAnsi="Times New Roman"/>
          <w:sz w:val="28"/>
          <w:szCs w:val="28"/>
          <w:lang w:val="uk-UA"/>
        </w:rPr>
      </w:pPr>
      <w:r w:rsidRPr="000571E9">
        <w:rPr>
          <w:rFonts w:ascii="Times New Roman" w:hAnsi="Times New Roman"/>
          <w:i/>
          <w:sz w:val="28"/>
          <w:szCs w:val="28"/>
          <w:lang w:val="uk-UA"/>
        </w:rPr>
        <w:t>Когнітивний критерій</w:t>
      </w:r>
      <w:r>
        <w:rPr>
          <w:rFonts w:ascii="Times New Roman" w:hAnsi="Times New Roman"/>
          <w:sz w:val="28"/>
          <w:szCs w:val="28"/>
          <w:lang w:val="uk-UA"/>
        </w:rPr>
        <w:t xml:space="preserve"> </w:t>
      </w:r>
      <w:r w:rsidRPr="00EC1552">
        <w:rPr>
          <w:rFonts w:ascii="Times New Roman" w:hAnsi="Times New Roman"/>
          <w:sz w:val="28"/>
          <w:szCs w:val="28"/>
          <w:lang w:val="uk-UA"/>
        </w:rPr>
        <w:t xml:space="preserve">передбачає знання </w:t>
      </w:r>
      <w:r w:rsidR="003A12D7">
        <w:rPr>
          <w:rFonts w:ascii="Times New Roman" w:hAnsi="Times New Roman"/>
          <w:sz w:val="28"/>
          <w:szCs w:val="28"/>
          <w:lang w:val="uk-UA"/>
        </w:rPr>
        <w:t>майбутніх</w:t>
      </w:r>
      <w:r w:rsidRPr="0003558A">
        <w:rPr>
          <w:rFonts w:ascii="Times New Roman" w:hAnsi="Times New Roman"/>
          <w:sz w:val="28"/>
          <w:szCs w:val="28"/>
          <w:lang w:val="uk-UA"/>
        </w:rPr>
        <w:t xml:space="preserve"> </w:t>
      </w:r>
      <w:r w:rsidR="003A12D7">
        <w:rPr>
          <w:rFonts w:ascii="Times New Roman" w:hAnsi="Times New Roman"/>
          <w:sz w:val="28"/>
          <w:szCs w:val="28"/>
          <w:lang w:val="uk-UA"/>
        </w:rPr>
        <w:t>менеджерів</w:t>
      </w:r>
      <w:r w:rsidRPr="00EC1552">
        <w:rPr>
          <w:rFonts w:ascii="Times New Roman" w:hAnsi="Times New Roman"/>
          <w:sz w:val="28"/>
          <w:szCs w:val="28"/>
          <w:lang w:val="uk-UA"/>
        </w:rPr>
        <w:t xml:space="preserve"> законів </w:t>
      </w:r>
      <w:r w:rsidR="003A12D7">
        <w:rPr>
          <w:rFonts w:ascii="Times New Roman" w:hAnsi="Times New Roman"/>
          <w:sz w:val="28"/>
          <w:szCs w:val="28"/>
          <w:lang w:val="uk-UA"/>
        </w:rPr>
        <w:t xml:space="preserve">і </w:t>
      </w:r>
      <w:r>
        <w:rPr>
          <w:rFonts w:ascii="Times New Roman" w:hAnsi="Times New Roman"/>
          <w:sz w:val="28"/>
          <w:szCs w:val="28"/>
          <w:lang w:val="uk-UA"/>
        </w:rPr>
        <w:t>способів</w:t>
      </w:r>
      <w:r w:rsidRPr="00900CE8">
        <w:rPr>
          <w:rFonts w:ascii="Times New Roman" w:hAnsi="Times New Roman"/>
          <w:sz w:val="28"/>
          <w:szCs w:val="28"/>
          <w:lang w:val="uk-UA"/>
        </w:rPr>
        <w:t xml:space="preserve"> </w:t>
      </w:r>
      <w:r>
        <w:rPr>
          <w:rFonts w:ascii="Times New Roman" w:hAnsi="Times New Roman"/>
          <w:sz w:val="28"/>
          <w:szCs w:val="28"/>
          <w:lang w:val="uk-UA"/>
        </w:rPr>
        <w:t xml:space="preserve">управлінської </w:t>
      </w:r>
      <w:r w:rsidRPr="00900CE8">
        <w:rPr>
          <w:rFonts w:ascii="Times New Roman" w:hAnsi="Times New Roman"/>
          <w:sz w:val="28"/>
          <w:szCs w:val="28"/>
          <w:lang w:val="uk-UA"/>
        </w:rPr>
        <w:t>діяльності, що необхідні майбутнім фахівцям для виконання професійних обов’язків, володінням і оптимальним використанням набутих умінь</w:t>
      </w:r>
      <w:r>
        <w:rPr>
          <w:rFonts w:ascii="Times New Roman" w:hAnsi="Times New Roman"/>
          <w:sz w:val="28"/>
          <w:szCs w:val="28"/>
          <w:lang w:val="uk-UA"/>
        </w:rPr>
        <w:t xml:space="preserve"> в управлінській діяльності, що </w:t>
      </w:r>
      <w:r w:rsidRPr="0003558A">
        <w:rPr>
          <w:rFonts w:ascii="Times New Roman" w:hAnsi="Times New Roman"/>
          <w:sz w:val="28"/>
          <w:szCs w:val="28"/>
          <w:lang w:val="uk-UA"/>
        </w:rPr>
        <w:t>характеризує когнітивн</w:t>
      </w:r>
      <w:r>
        <w:rPr>
          <w:rFonts w:ascii="Times New Roman" w:hAnsi="Times New Roman"/>
          <w:sz w:val="28"/>
          <w:szCs w:val="28"/>
          <w:lang w:val="uk-UA"/>
        </w:rPr>
        <w:t>і</w:t>
      </w:r>
      <w:r w:rsidR="00432795">
        <w:rPr>
          <w:rFonts w:ascii="Times New Roman" w:hAnsi="Times New Roman"/>
          <w:sz w:val="28"/>
          <w:szCs w:val="28"/>
          <w:lang w:val="uk-UA"/>
        </w:rPr>
        <w:t xml:space="preserve"> й</w:t>
      </w:r>
      <w:r w:rsidRPr="0003558A">
        <w:rPr>
          <w:rFonts w:ascii="Times New Roman" w:hAnsi="Times New Roman"/>
          <w:sz w:val="28"/>
          <w:szCs w:val="28"/>
          <w:lang w:val="uk-UA"/>
        </w:rPr>
        <w:t xml:space="preserve"> суб’єктно-діяльнісні функці</w:t>
      </w:r>
      <w:r>
        <w:rPr>
          <w:rFonts w:ascii="Times New Roman" w:hAnsi="Times New Roman"/>
          <w:sz w:val="28"/>
          <w:szCs w:val="28"/>
          <w:lang w:val="uk-UA"/>
        </w:rPr>
        <w:t xml:space="preserve">ї майбутніх управлінців під час навчання у магістратурі. </w:t>
      </w:r>
      <w:r w:rsidR="00432795">
        <w:rPr>
          <w:rFonts w:ascii="Times New Roman" w:hAnsi="Times New Roman"/>
          <w:sz w:val="28"/>
          <w:szCs w:val="28"/>
          <w:lang w:val="uk-UA"/>
        </w:rPr>
        <w:t xml:space="preserve">Діагностування </w:t>
      </w:r>
      <w:r w:rsidRPr="000C26EF">
        <w:rPr>
          <w:rFonts w:ascii="Times New Roman" w:hAnsi="Times New Roman"/>
          <w:sz w:val="28"/>
          <w:szCs w:val="28"/>
          <w:lang w:val="uk-UA"/>
        </w:rPr>
        <w:t>рівня сформов</w:t>
      </w:r>
      <w:r w:rsidR="00692C3A">
        <w:rPr>
          <w:rFonts w:ascii="Times New Roman" w:hAnsi="Times New Roman"/>
          <w:sz w:val="28"/>
          <w:szCs w:val="28"/>
          <w:lang w:val="uk-UA"/>
        </w:rPr>
        <w:t xml:space="preserve">аності </w:t>
      </w:r>
      <w:r w:rsidR="00432795">
        <w:rPr>
          <w:rFonts w:ascii="Times New Roman" w:hAnsi="Times New Roman"/>
          <w:sz w:val="28"/>
          <w:szCs w:val="28"/>
          <w:lang w:val="uk-UA"/>
        </w:rPr>
        <w:t xml:space="preserve">КК </w:t>
      </w:r>
      <w:r w:rsidR="00692C3A">
        <w:rPr>
          <w:rFonts w:ascii="Times New Roman" w:hAnsi="Times New Roman"/>
          <w:sz w:val="28"/>
          <w:szCs w:val="28"/>
          <w:lang w:val="uk-UA"/>
        </w:rPr>
        <w:t xml:space="preserve">студентів </w:t>
      </w:r>
      <w:r w:rsidR="00432795">
        <w:rPr>
          <w:rFonts w:ascii="Times New Roman" w:hAnsi="Times New Roman"/>
          <w:sz w:val="28"/>
          <w:szCs w:val="28"/>
          <w:lang w:val="uk-UA"/>
        </w:rPr>
        <w:t xml:space="preserve">здійснювалося </w:t>
      </w:r>
      <w:r w:rsidR="00B705E5">
        <w:rPr>
          <w:rFonts w:ascii="Times New Roman" w:hAnsi="Times New Roman"/>
          <w:sz w:val="28"/>
          <w:szCs w:val="28"/>
          <w:lang w:val="uk-UA"/>
        </w:rPr>
        <w:t xml:space="preserve">за </w:t>
      </w:r>
      <w:r w:rsidRPr="000C26EF">
        <w:rPr>
          <w:rFonts w:ascii="Times New Roman" w:hAnsi="Times New Roman"/>
          <w:sz w:val="28"/>
          <w:szCs w:val="28"/>
          <w:lang w:val="uk-UA"/>
        </w:rPr>
        <w:t>показ</w:t>
      </w:r>
      <w:r w:rsidR="00B705E5">
        <w:rPr>
          <w:rFonts w:ascii="Times New Roman" w:hAnsi="Times New Roman"/>
          <w:sz w:val="28"/>
          <w:szCs w:val="28"/>
          <w:lang w:val="uk-UA"/>
        </w:rPr>
        <w:t>никами когнітивного критерію</w:t>
      </w:r>
      <w:r>
        <w:rPr>
          <w:rFonts w:ascii="Times New Roman" w:hAnsi="Times New Roman"/>
          <w:sz w:val="28"/>
          <w:szCs w:val="28"/>
          <w:lang w:val="uk-UA"/>
        </w:rPr>
        <w:t xml:space="preserve">: </w:t>
      </w:r>
      <w:r w:rsidR="001164F6">
        <w:rPr>
          <w:rFonts w:ascii="Times New Roman" w:hAnsi="Times New Roman"/>
          <w:sz w:val="28"/>
          <w:szCs w:val="28"/>
          <w:lang w:val="uk-UA"/>
        </w:rPr>
        <w:t xml:space="preserve">власно створений </w:t>
      </w:r>
      <w:r w:rsidRPr="000C26EF">
        <w:rPr>
          <w:rFonts w:ascii="Times New Roman" w:hAnsi="Times New Roman"/>
          <w:sz w:val="28"/>
          <w:szCs w:val="28"/>
          <w:lang w:val="uk-UA"/>
        </w:rPr>
        <w:t xml:space="preserve">опитувальник для виявлення знань </w:t>
      </w:r>
      <w:r w:rsidR="00432795">
        <w:rPr>
          <w:rFonts w:ascii="Times New Roman" w:hAnsi="Times New Roman"/>
          <w:sz w:val="28"/>
          <w:szCs w:val="28"/>
          <w:lang w:val="uk-UA"/>
        </w:rPr>
        <w:t>про професійну управлінську діяльність</w:t>
      </w:r>
      <w:r>
        <w:rPr>
          <w:rFonts w:ascii="Times New Roman" w:hAnsi="Times New Roman"/>
          <w:sz w:val="28"/>
          <w:szCs w:val="28"/>
          <w:lang w:val="uk-UA"/>
        </w:rPr>
        <w:t xml:space="preserve">, </w:t>
      </w:r>
      <w:r w:rsidR="00432795">
        <w:rPr>
          <w:rFonts w:ascii="Times New Roman" w:hAnsi="Times New Roman"/>
          <w:sz w:val="28"/>
          <w:szCs w:val="28"/>
          <w:lang w:val="uk-UA"/>
        </w:rPr>
        <w:t xml:space="preserve">кар’єру, </w:t>
      </w:r>
      <w:r>
        <w:rPr>
          <w:rFonts w:ascii="Times New Roman" w:hAnsi="Times New Roman"/>
          <w:sz w:val="28"/>
          <w:szCs w:val="28"/>
          <w:lang w:val="uk-UA"/>
        </w:rPr>
        <w:t xml:space="preserve">компетенції, необхідні у майбутній </w:t>
      </w:r>
      <w:r w:rsidRPr="000C26EF">
        <w:rPr>
          <w:rFonts w:ascii="Times New Roman" w:hAnsi="Times New Roman"/>
          <w:sz w:val="28"/>
          <w:szCs w:val="28"/>
          <w:lang w:val="uk-UA"/>
        </w:rPr>
        <w:t xml:space="preserve">професії, шляхи кар'єрного росту </w:t>
      </w:r>
      <w:r>
        <w:rPr>
          <w:rFonts w:ascii="Times New Roman" w:hAnsi="Times New Roman"/>
          <w:sz w:val="28"/>
          <w:szCs w:val="28"/>
          <w:lang w:val="uk-UA"/>
        </w:rPr>
        <w:t xml:space="preserve">в обраній професійній або інший </w:t>
      </w:r>
      <w:r w:rsidR="001164F6">
        <w:rPr>
          <w:rFonts w:ascii="Times New Roman" w:hAnsi="Times New Roman"/>
          <w:sz w:val="28"/>
          <w:szCs w:val="28"/>
          <w:lang w:val="uk-UA"/>
        </w:rPr>
        <w:t>сфері</w:t>
      </w:r>
      <w:r w:rsidRPr="000C26EF">
        <w:rPr>
          <w:rFonts w:ascii="Times New Roman" w:hAnsi="Times New Roman"/>
          <w:sz w:val="28"/>
          <w:szCs w:val="28"/>
          <w:lang w:val="uk-UA"/>
        </w:rPr>
        <w:t>.</w:t>
      </w:r>
    </w:p>
    <w:p w:rsidR="006E6FE1" w:rsidRDefault="006E6FE1" w:rsidP="000571E9">
      <w:pPr>
        <w:autoSpaceDE w:val="0"/>
        <w:autoSpaceDN w:val="0"/>
        <w:adjustRightInd w:val="0"/>
        <w:spacing w:after="0" w:line="348" w:lineRule="auto"/>
        <w:ind w:firstLine="720"/>
        <w:jc w:val="both"/>
        <w:rPr>
          <w:rFonts w:ascii="Times New Roman" w:hAnsi="Times New Roman"/>
          <w:sz w:val="28"/>
          <w:szCs w:val="28"/>
          <w:lang w:val="uk-UA"/>
        </w:rPr>
      </w:pPr>
      <w:r w:rsidRPr="000571E9">
        <w:rPr>
          <w:rFonts w:ascii="Times New Roman" w:hAnsi="Times New Roman"/>
          <w:i/>
          <w:sz w:val="28"/>
          <w:szCs w:val="28"/>
          <w:lang w:val="uk-UA"/>
        </w:rPr>
        <w:t>Діяльнісний критерій</w:t>
      </w:r>
      <w:r w:rsidR="00D45234">
        <w:rPr>
          <w:rFonts w:ascii="Times New Roman" w:hAnsi="Times New Roman"/>
          <w:sz w:val="28"/>
          <w:szCs w:val="28"/>
          <w:lang w:val="uk-UA"/>
        </w:rPr>
        <w:t xml:space="preserve"> передбачає</w:t>
      </w:r>
      <w:r w:rsidR="00EB5BB8">
        <w:rPr>
          <w:rFonts w:ascii="Times New Roman" w:hAnsi="Times New Roman"/>
          <w:sz w:val="28"/>
          <w:szCs w:val="28"/>
          <w:lang w:val="uk-UA"/>
        </w:rPr>
        <w:t xml:space="preserve"> </w:t>
      </w:r>
      <w:r w:rsidR="00EB5BB8" w:rsidRPr="00EB5BB8">
        <w:rPr>
          <w:rFonts w:ascii="Times New Roman" w:hAnsi="Times New Roman"/>
          <w:sz w:val="28"/>
          <w:szCs w:val="28"/>
          <w:lang w:val="uk-UA"/>
        </w:rPr>
        <w:t>дії майбутніх</w:t>
      </w:r>
      <w:r w:rsidR="00EB5BB8">
        <w:rPr>
          <w:rFonts w:ascii="Times New Roman" w:hAnsi="Times New Roman"/>
          <w:sz w:val="28"/>
          <w:szCs w:val="28"/>
          <w:lang w:val="uk-UA"/>
        </w:rPr>
        <w:t xml:space="preserve"> магістрів</w:t>
      </w:r>
      <w:r w:rsidR="00EB5BB8" w:rsidRPr="00EB5BB8">
        <w:rPr>
          <w:rFonts w:ascii="Times New Roman" w:hAnsi="Times New Roman"/>
          <w:sz w:val="28"/>
          <w:szCs w:val="28"/>
          <w:lang w:val="uk-UA"/>
        </w:rPr>
        <w:t>,</w:t>
      </w:r>
      <w:r w:rsidR="00EB5BB8">
        <w:rPr>
          <w:rFonts w:ascii="Times New Roman" w:hAnsi="Times New Roman"/>
          <w:sz w:val="28"/>
          <w:szCs w:val="28"/>
          <w:lang w:val="uk-UA"/>
        </w:rPr>
        <w:t xml:space="preserve"> орієнтовані </w:t>
      </w:r>
      <w:r w:rsidR="00EB5BB8" w:rsidRPr="00EB5BB8">
        <w:rPr>
          <w:rFonts w:ascii="Times New Roman" w:hAnsi="Times New Roman"/>
          <w:sz w:val="28"/>
          <w:szCs w:val="28"/>
          <w:lang w:val="uk-UA"/>
        </w:rPr>
        <w:t xml:space="preserve">на </w:t>
      </w:r>
      <w:r w:rsidR="00EB5BB8">
        <w:rPr>
          <w:rFonts w:ascii="Times New Roman" w:hAnsi="Times New Roman"/>
          <w:sz w:val="28"/>
          <w:szCs w:val="28"/>
          <w:lang w:val="uk-UA"/>
        </w:rPr>
        <w:t xml:space="preserve">кар’єрне </w:t>
      </w:r>
      <w:r w:rsidR="00EB5BB8" w:rsidRPr="00EB5BB8">
        <w:rPr>
          <w:rFonts w:ascii="Times New Roman" w:hAnsi="Times New Roman"/>
          <w:sz w:val="28"/>
          <w:szCs w:val="28"/>
          <w:lang w:val="uk-UA"/>
        </w:rPr>
        <w:t xml:space="preserve"> планування</w:t>
      </w:r>
      <w:r w:rsidR="00EB5BB8">
        <w:rPr>
          <w:rFonts w:ascii="Times New Roman" w:hAnsi="Times New Roman"/>
          <w:sz w:val="28"/>
          <w:szCs w:val="28"/>
          <w:lang w:val="uk-UA"/>
        </w:rPr>
        <w:t xml:space="preserve">, на реалізацію </w:t>
      </w:r>
      <w:r w:rsidR="00EB5BB8" w:rsidRPr="00EB5BB8">
        <w:rPr>
          <w:rFonts w:ascii="Times New Roman" w:hAnsi="Times New Roman"/>
          <w:sz w:val="28"/>
          <w:szCs w:val="28"/>
          <w:lang w:val="uk-UA"/>
        </w:rPr>
        <w:t>освіт</w:t>
      </w:r>
      <w:r w:rsidR="00EB5BB8">
        <w:rPr>
          <w:rFonts w:ascii="Times New Roman" w:hAnsi="Times New Roman"/>
          <w:sz w:val="28"/>
          <w:szCs w:val="28"/>
          <w:lang w:val="uk-UA"/>
        </w:rPr>
        <w:t xml:space="preserve">ніх і професійних завдань </w:t>
      </w:r>
      <w:r w:rsidR="00EB5BB8" w:rsidRPr="00EB5BB8">
        <w:rPr>
          <w:rFonts w:ascii="Times New Roman" w:hAnsi="Times New Roman"/>
          <w:sz w:val="28"/>
          <w:szCs w:val="28"/>
          <w:lang w:val="uk-UA"/>
        </w:rPr>
        <w:t>відпов</w:t>
      </w:r>
      <w:r w:rsidR="00620C3C">
        <w:rPr>
          <w:rFonts w:ascii="Times New Roman" w:hAnsi="Times New Roman"/>
          <w:sz w:val="28"/>
          <w:szCs w:val="28"/>
          <w:lang w:val="uk-UA"/>
        </w:rPr>
        <w:t>ідно до спроє</w:t>
      </w:r>
      <w:r w:rsidR="00EB5BB8">
        <w:rPr>
          <w:rFonts w:ascii="Times New Roman" w:hAnsi="Times New Roman"/>
          <w:sz w:val="28"/>
          <w:szCs w:val="28"/>
          <w:lang w:val="uk-UA"/>
        </w:rPr>
        <w:t xml:space="preserve">ктованої стратегії </w:t>
      </w:r>
      <w:r w:rsidR="00EB5BB8" w:rsidRPr="00EB5BB8">
        <w:rPr>
          <w:rFonts w:ascii="Times New Roman" w:hAnsi="Times New Roman"/>
          <w:sz w:val="28"/>
          <w:szCs w:val="28"/>
          <w:lang w:val="uk-UA"/>
        </w:rPr>
        <w:t>кар’єрного розвитку</w:t>
      </w:r>
      <w:r w:rsidR="00EB5BB8">
        <w:rPr>
          <w:rFonts w:ascii="Times New Roman" w:hAnsi="Times New Roman"/>
          <w:sz w:val="28"/>
          <w:szCs w:val="28"/>
          <w:lang w:val="uk-UA"/>
        </w:rPr>
        <w:t xml:space="preserve">; </w:t>
      </w:r>
      <w:r w:rsidR="00EB5BB8" w:rsidRPr="00EB5BB8">
        <w:rPr>
          <w:rFonts w:ascii="Times New Roman" w:hAnsi="Times New Roman"/>
          <w:sz w:val="28"/>
          <w:szCs w:val="28"/>
          <w:lang w:val="uk-UA"/>
        </w:rPr>
        <w:t>індив</w:t>
      </w:r>
      <w:r w:rsidR="00EB5BB8">
        <w:rPr>
          <w:rFonts w:ascii="Times New Roman" w:hAnsi="Times New Roman"/>
          <w:sz w:val="28"/>
          <w:szCs w:val="28"/>
          <w:lang w:val="uk-UA"/>
        </w:rPr>
        <w:t xml:space="preserve">ідуально-особистісні якості, що </w:t>
      </w:r>
      <w:r w:rsidR="00EB5BB8" w:rsidRPr="00EB5BB8">
        <w:rPr>
          <w:rFonts w:ascii="Times New Roman" w:hAnsi="Times New Roman"/>
          <w:sz w:val="28"/>
          <w:szCs w:val="28"/>
          <w:lang w:val="uk-UA"/>
        </w:rPr>
        <w:t>забезпечу</w:t>
      </w:r>
      <w:r w:rsidR="00EB5BB8">
        <w:rPr>
          <w:rFonts w:ascii="Times New Roman" w:hAnsi="Times New Roman"/>
          <w:sz w:val="28"/>
          <w:szCs w:val="28"/>
          <w:lang w:val="uk-UA"/>
        </w:rPr>
        <w:t xml:space="preserve">ють активне й цілісне включення </w:t>
      </w:r>
      <w:r w:rsidR="00EB5BB8" w:rsidRPr="00EB5BB8">
        <w:rPr>
          <w:rFonts w:ascii="Times New Roman" w:hAnsi="Times New Roman"/>
          <w:sz w:val="28"/>
          <w:szCs w:val="28"/>
          <w:lang w:val="uk-UA"/>
        </w:rPr>
        <w:t>індивіда у квазіпрофесійну діяльніст</w:t>
      </w:r>
      <w:r w:rsidR="00EB5BB8">
        <w:rPr>
          <w:rFonts w:ascii="Times New Roman" w:hAnsi="Times New Roman"/>
          <w:sz w:val="28"/>
          <w:szCs w:val="28"/>
          <w:lang w:val="uk-UA"/>
        </w:rPr>
        <w:t xml:space="preserve">ь у </w:t>
      </w:r>
      <w:r w:rsidR="00EB5BB8" w:rsidRPr="00EB5BB8">
        <w:rPr>
          <w:rFonts w:ascii="Times New Roman" w:hAnsi="Times New Roman"/>
          <w:sz w:val="28"/>
          <w:szCs w:val="28"/>
          <w:lang w:val="uk-UA"/>
        </w:rPr>
        <w:t xml:space="preserve">процесі </w:t>
      </w:r>
      <w:r w:rsidR="00EB5BB8">
        <w:rPr>
          <w:rFonts w:ascii="Times New Roman" w:hAnsi="Times New Roman"/>
          <w:sz w:val="28"/>
          <w:szCs w:val="28"/>
          <w:lang w:val="uk-UA"/>
        </w:rPr>
        <w:t xml:space="preserve">магістерської </w:t>
      </w:r>
      <w:r w:rsidR="00EB5BB8" w:rsidRPr="00EB5BB8">
        <w:rPr>
          <w:rFonts w:ascii="Times New Roman" w:hAnsi="Times New Roman"/>
          <w:sz w:val="28"/>
          <w:szCs w:val="28"/>
          <w:lang w:val="uk-UA"/>
        </w:rPr>
        <w:t>підготовки</w:t>
      </w:r>
      <w:r w:rsidR="00EB5BB8">
        <w:rPr>
          <w:rFonts w:ascii="Times New Roman" w:hAnsi="Times New Roman"/>
          <w:sz w:val="28"/>
          <w:szCs w:val="28"/>
          <w:lang w:val="uk-UA"/>
        </w:rPr>
        <w:t xml:space="preserve">; механізми </w:t>
      </w:r>
      <w:r w:rsidR="00EB5BB8" w:rsidRPr="00EB5BB8">
        <w:rPr>
          <w:rFonts w:ascii="Times New Roman" w:hAnsi="Times New Roman"/>
          <w:sz w:val="28"/>
          <w:szCs w:val="28"/>
          <w:lang w:val="uk-UA"/>
        </w:rPr>
        <w:t>самоакту</w:t>
      </w:r>
      <w:r w:rsidR="00EB5BB8">
        <w:rPr>
          <w:rFonts w:ascii="Times New Roman" w:hAnsi="Times New Roman"/>
          <w:sz w:val="28"/>
          <w:szCs w:val="28"/>
          <w:lang w:val="uk-UA"/>
        </w:rPr>
        <w:t xml:space="preserve">алізації як процесу активізації </w:t>
      </w:r>
      <w:r w:rsidR="00EB5BB8" w:rsidRPr="00EB5BB8">
        <w:rPr>
          <w:rFonts w:ascii="Times New Roman" w:hAnsi="Times New Roman"/>
          <w:sz w:val="28"/>
          <w:szCs w:val="28"/>
          <w:lang w:val="uk-UA"/>
        </w:rPr>
        <w:t>здібносте</w:t>
      </w:r>
      <w:r w:rsidR="00EB5BB8">
        <w:rPr>
          <w:rFonts w:ascii="Times New Roman" w:hAnsi="Times New Roman"/>
          <w:sz w:val="28"/>
          <w:szCs w:val="28"/>
          <w:lang w:val="uk-UA"/>
        </w:rPr>
        <w:t xml:space="preserve">й і професійно значущих </w:t>
      </w:r>
      <w:r w:rsidR="00EB5BB8">
        <w:rPr>
          <w:rFonts w:ascii="Times New Roman" w:hAnsi="Times New Roman"/>
          <w:sz w:val="28"/>
          <w:szCs w:val="28"/>
          <w:lang w:val="uk-UA"/>
        </w:rPr>
        <w:lastRenderedPageBreak/>
        <w:t xml:space="preserve">якостей </w:t>
      </w:r>
      <w:r w:rsidR="00EB5BB8" w:rsidRPr="00EB5BB8">
        <w:rPr>
          <w:rFonts w:ascii="Times New Roman" w:hAnsi="Times New Roman"/>
          <w:sz w:val="28"/>
          <w:szCs w:val="28"/>
          <w:lang w:val="uk-UA"/>
        </w:rPr>
        <w:t>майбутніх</w:t>
      </w:r>
      <w:r w:rsidR="00EB5BB8">
        <w:rPr>
          <w:rFonts w:ascii="Times New Roman" w:hAnsi="Times New Roman"/>
          <w:sz w:val="28"/>
          <w:szCs w:val="28"/>
          <w:lang w:val="uk-UA"/>
        </w:rPr>
        <w:t xml:space="preserve"> менеджерів</w:t>
      </w:r>
      <w:r w:rsidR="00EB5BB8" w:rsidRPr="00EB5BB8">
        <w:rPr>
          <w:rFonts w:ascii="Times New Roman" w:hAnsi="Times New Roman"/>
          <w:sz w:val="28"/>
          <w:szCs w:val="28"/>
          <w:lang w:val="uk-UA"/>
        </w:rPr>
        <w:t>.</w:t>
      </w:r>
      <w:r w:rsidR="00D45234">
        <w:rPr>
          <w:rFonts w:ascii="Times New Roman" w:hAnsi="Times New Roman"/>
          <w:sz w:val="28"/>
          <w:szCs w:val="28"/>
          <w:lang w:val="uk-UA"/>
        </w:rPr>
        <w:t xml:space="preserve"> </w:t>
      </w:r>
      <w:r w:rsidRPr="008D4D66">
        <w:rPr>
          <w:rFonts w:ascii="Times New Roman" w:hAnsi="Times New Roman"/>
          <w:sz w:val="28"/>
          <w:szCs w:val="28"/>
          <w:lang w:val="uk-UA"/>
        </w:rPr>
        <w:t xml:space="preserve">Методи </w:t>
      </w:r>
      <w:r w:rsidR="00D45234">
        <w:rPr>
          <w:rFonts w:ascii="Times New Roman" w:hAnsi="Times New Roman"/>
          <w:sz w:val="28"/>
          <w:szCs w:val="28"/>
          <w:lang w:val="uk-UA"/>
        </w:rPr>
        <w:t xml:space="preserve">діагностування </w:t>
      </w:r>
      <w:r w:rsidRPr="008D4D66">
        <w:rPr>
          <w:rFonts w:ascii="Times New Roman" w:hAnsi="Times New Roman"/>
          <w:sz w:val="28"/>
          <w:szCs w:val="28"/>
          <w:lang w:val="uk-UA"/>
        </w:rPr>
        <w:t>рівня сформованості кар'є</w:t>
      </w:r>
      <w:r w:rsidR="00D45234">
        <w:rPr>
          <w:rFonts w:ascii="Times New Roman" w:hAnsi="Times New Roman"/>
          <w:sz w:val="28"/>
          <w:szCs w:val="28"/>
          <w:lang w:val="uk-UA"/>
        </w:rPr>
        <w:t>рної компетен</w:t>
      </w:r>
      <w:r w:rsidR="00820166">
        <w:rPr>
          <w:rFonts w:ascii="Times New Roman" w:hAnsi="Times New Roman"/>
          <w:sz w:val="28"/>
          <w:szCs w:val="28"/>
          <w:lang w:val="uk-UA"/>
        </w:rPr>
        <w:t>тності студентів визначались за</w:t>
      </w:r>
      <w:r w:rsidR="00D45234">
        <w:rPr>
          <w:rFonts w:ascii="Times New Roman" w:hAnsi="Times New Roman"/>
          <w:sz w:val="28"/>
          <w:szCs w:val="28"/>
          <w:lang w:val="uk-UA"/>
        </w:rPr>
        <w:t xml:space="preserve"> показниками діяльнісного</w:t>
      </w:r>
      <w:r w:rsidRPr="008D4D66">
        <w:rPr>
          <w:rFonts w:ascii="Times New Roman" w:hAnsi="Times New Roman"/>
          <w:sz w:val="28"/>
          <w:szCs w:val="28"/>
          <w:lang w:val="uk-UA"/>
        </w:rPr>
        <w:t xml:space="preserve"> критерію:</w:t>
      </w:r>
      <w:r w:rsidR="00D45234">
        <w:rPr>
          <w:rFonts w:ascii="Times New Roman" w:hAnsi="Times New Roman"/>
          <w:sz w:val="28"/>
          <w:szCs w:val="28"/>
          <w:lang w:val="uk-UA"/>
        </w:rPr>
        <w:t xml:space="preserve"> </w:t>
      </w:r>
      <w:r w:rsidRPr="008D4D66">
        <w:rPr>
          <w:rFonts w:ascii="Times New Roman" w:hAnsi="Times New Roman"/>
          <w:sz w:val="28"/>
          <w:szCs w:val="28"/>
          <w:lang w:val="uk-UA"/>
        </w:rPr>
        <w:t>тест самоактуалізації (САТ)</w:t>
      </w:r>
      <w:r w:rsidR="00AE3A6B">
        <w:rPr>
          <w:rFonts w:ascii="Times New Roman" w:hAnsi="Times New Roman"/>
          <w:sz w:val="28"/>
          <w:szCs w:val="28"/>
          <w:lang w:val="uk-UA"/>
        </w:rPr>
        <w:t>;</w:t>
      </w:r>
      <w:r w:rsidR="00D45234">
        <w:rPr>
          <w:rFonts w:ascii="Times New Roman" w:hAnsi="Times New Roman"/>
          <w:sz w:val="28"/>
          <w:szCs w:val="28"/>
          <w:lang w:val="uk-UA"/>
        </w:rPr>
        <w:t xml:space="preserve"> </w:t>
      </w:r>
      <w:r w:rsidRPr="008D4D66">
        <w:rPr>
          <w:rFonts w:ascii="Times New Roman" w:hAnsi="Times New Roman"/>
          <w:sz w:val="28"/>
          <w:szCs w:val="28"/>
          <w:lang w:val="uk-UA"/>
        </w:rPr>
        <w:t>методика до</w:t>
      </w:r>
      <w:r w:rsidR="00820166">
        <w:rPr>
          <w:rFonts w:ascii="Times New Roman" w:hAnsi="Times New Roman"/>
          <w:sz w:val="28"/>
          <w:szCs w:val="28"/>
          <w:lang w:val="uk-UA"/>
        </w:rPr>
        <w:t>слідження кар'єрної самоефективності (Н.</w:t>
      </w:r>
      <w:r w:rsidRPr="008D4D66">
        <w:rPr>
          <w:rFonts w:ascii="Times New Roman" w:hAnsi="Times New Roman"/>
          <w:sz w:val="28"/>
          <w:szCs w:val="28"/>
          <w:lang w:val="uk-UA"/>
        </w:rPr>
        <w:t>Бетц, адаптація</w:t>
      </w:r>
      <w:r w:rsidR="00820166">
        <w:rPr>
          <w:rFonts w:ascii="Times New Roman" w:hAnsi="Times New Roman"/>
          <w:sz w:val="28"/>
          <w:szCs w:val="28"/>
          <w:lang w:val="uk-UA"/>
        </w:rPr>
        <w:t xml:space="preserve"> Д.</w:t>
      </w:r>
      <w:r w:rsidR="00D45234">
        <w:rPr>
          <w:rFonts w:ascii="Times New Roman" w:hAnsi="Times New Roman"/>
          <w:sz w:val="28"/>
          <w:szCs w:val="28"/>
          <w:lang w:val="uk-UA"/>
        </w:rPr>
        <w:t>Бондаренко, Є</w:t>
      </w:r>
      <w:r w:rsidR="00820166">
        <w:rPr>
          <w:rFonts w:ascii="Times New Roman" w:hAnsi="Times New Roman"/>
          <w:sz w:val="28"/>
          <w:szCs w:val="28"/>
          <w:lang w:val="uk-UA"/>
        </w:rPr>
        <w:t>. Могільо</w:t>
      </w:r>
      <w:r w:rsidRPr="008D4D66">
        <w:rPr>
          <w:rFonts w:ascii="Times New Roman" w:hAnsi="Times New Roman"/>
          <w:sz w:val="28"/>
          <w:szCs w:val="28"/>
          <w:lang w:val="uk-UA"/>
        </w:rPr>
        <w:t>вк</w:t>
      </w:r>
      <w:r w:rsidR="00820166">
        <w:rPr>
          <w:rFonts w:ascii="Times New Roman" w:hAnsi="Times New Roman"/>
          <w:sz w:val="28"/>
          <w:szCs w:val="28"/>
          <w:lang w:val="uk-UA"/>
        </w:rPr>
        <w:t>іна)</w:t>
      </w:r>
      <w:r w:rsidRPr="008D4D66">
        <w:rPr>
          <w:rFonts w:ascii="Times New Roman" w:hAnsi="Times New Roman"/>
          <w:sz w:val="28"/>
          <w:szCs w:val="28"/>
          <w:lang w:val="uk-UA"/>
        </w:rPr>
        <w:t>.</w:t>
      </w:r>
    </w:p>
    <w:p w:rsidR="006E6FE1" w:rsidRDefault="006E6FE1" w:rsidP="000571E9">
      <w:pPr>
        <w:autoSpaceDE w:val="0"/>
        <w:autoSpaceDN w:val="0"/>
        <w:adjustRightInd w:val="0"/>
        <w:spacing w:after="0" w:line="348" w:lineRule="auto"/>
        <w:ind w:firstLine="720"/>
        <w:jc w:val="both"/>
        <w:rPr>
          <w:rFonts w:ascii="Times New Roman" w:hAnsi="Times New Roman"/>
          <w:sz w:val="28"/>
          <w:szCs w:val="28"/>
          <w:lang w:val="uk-UA"/>
        </w:rPr>
      </w:pPr>
      <w:r w:rsidRPr="003C184F">
        <w:rPr>
          <w:rFonts w:ascii="Times New Roman" w:hAnsi="Times New Roman"/>
          <w:sz w:val="28"/>
          <w:szCs w:val="28"/>
          <w:lang w:val="uk-UA"/>
        </w:rPr>
        <w:t>Су</w:t>
      </w:r>
      <w:r>
        <w:rPr>
          <w:rFonts w:ascii="Times New Roman" w:hAnsi="Times New Roman"/>
          <w:sz w:val="28"/>
          <w:szCs w:val="28"/>
          <w:lang w:val="uk-UA"/>
        </w:rPr>
        <w:t xml:space="preserve">тність </w:t>
      </w:r>
      <w:r w:rsidRPr="000571E9">
        <w:rPr>
          <w:rFonts w:ascii="Times New Roman" w:hAnsi="Times New Roman"/>
          <w:i/>
          <w:sz w:val="28"/>
          <w:szCs w:val="28"/>
          <w:lang w:val="uk-UA"/>
        </w:rPr>
        <w:t>рефлексивно-оцінного критерію</w:t>
      </w:r>
      <w:r>
        <w:rPr>
          <w:rFonts w:ascii="Times New Roman" w:hAnsi="Times New Roman"/>
          <w:sz w:val="28"/>
          <w:szCs w:val="28"/>
          <w:lang w:val="uk-UA"/>
        </w:rPr>
        <w:t xml:space="preserve"> </w:t>
      </w:r>
      <w:r w:rsidRPr="003C184F">
        <w:rPr>
          <w:rFonts w:ascii="Times New Roman" w:hAnsi="Times New Roman"/>
          <w:sz w:val="28"/>
          <w:szCs w:val="28"/>
          <w:lang w:val="uk-UA"/>
        </w:rPr>
        <w:t xml:space="preserve">розвитку кар’єрної компетентності майбутніх </w:t>
      </w:r>
      <w:r>
        <w:rPr>
          <w:rFonts w:ascii="Times New Roman" w:hAnsi="Times New Roman"/>
          <w:sz w:val="28"/>
          <w:szCs w:val="28"/>
          <w:lang w:val="uk-UA"/>
        </w:rPr>
        <w:t xml:space="preserve">менеджерів </w:t>
      </w:r>
      <w:r w:rsidRPr="003C184F">
        <w:rPr>
          <w:rFonts w:ascii="Times New Roman" w:hAnsi="Times New Roman"/>
          <w:sz w:val="28"/>
          <w:szCs w:val="28"/>
          <w:lang w:val="uk-UA"/>
        </w:rPr>
        <w:t>ґрунтується на розумінні пр</w:t>
      </w:r>
      <w:r>
        <w:rPr>
          <w:rFonts w:ascii="Times New Roman" w:hAnsi="Times New Roman"/>
          <w:sz w:val="28"/>
          <w:szCs w:val="28"/>
          <w:lang w:val="uk-UA"/>
        </w:rPr>
        <w:t xml:space="preserve">ироди рефлексії як: своєрідного </w:t>
      </w:r>
      <w:r w:rsidRPr="003C184F">
        <w:rPr>
          <w:rFonts w:ascii="Times New Roman" w:hAnsi="Times New Roman"/>
          <w:sz w:val="28"/>
          <w:szCs w:val="28"/>
          <w:lang w:val="uk-UA"/>
        </w:rPr>
        <w:t>принципу мислення, спрямов</w:t>
      </w:r>
      <w:r w:rsidR="00432795">
        <w:rPr>
          <w:rFonts w:ascii="Times New Roman" w:hAnsi="Times New Roman"/>
          <w:sz w:val="28"/>
          <w:szCs w:val="28"/>
          <w:lang w:val="uk-UA"/>
        </w:rPr>
        <w:t>аного на осмислення свідомості й</w:t>
      </w:r>
      <w:r>
        <w:rPr>
          <w:rFonts w:ascii="Times New Roman" w:hAnsi="Times New Roman"/>
          <w:sz w:val="28"/>
          <w:szCs w:val="28"/>
          <w:lang w:val="uk-UA"/>
        </w:rPr>
        <w:t xml:space="preserve"> самосвідомості; </w:t>
      </w:r>
      <w:r w:rsidRPr="003C184F">
        <w:rPr>
          <w:rFonts w:ascii="Times New Roman" w:hAnsi="Times New Roman"/>
          <w:sz w:val="28"/>
          <w:szCs w:val="28"/>
          <w:lang w:val="uk-UA"/>
        </w:rPr>
        <w:t>пізнання, критичного аналізу змісту і методів здобуття знань; діяльності, спрямованої</w:t>
      </w:r>
      <w:r>
        <w:rPr>
          <w:rFonts w:ascii="Times New Roman" w:hAnsi="Times New Roman"/>
          <w:sz w:val="28"/>
          <w:szCs w:val="28"/>
          <w:lang w:val="uk-UA"/>
        </w:rPr>
        <w:t xml:space="preserve"> </w:t>
      </w:r>
      <w:r w:rsidRPr="003C184F">
        <w:rPr>
          <w:rFonts w:ascii="Times New Roman" w:hAnsi="Times New Roman"/>
          <w:sz w:val="28"/>
          <w:szCs w:val="28"/>
          <w:lang w:val="uk-UA"/>
        </w:rPr>
        <w:t xml:space="preserve">на проникнення в </w:t>
      </w:r>
      <w:r w:rsidR="00F74CDB">
        <w:rPr>
          <w:rFonts w:ascii="Times New Roman" w:hAnsi="Times New Roman"/>
          <w:sz w:val="28"/>
          <w:szCs w:val="28"/>
          <w:lang w:val="uk-UA"/>
        </w:rPr>
        <w:t>духовний світ людини</w:t>
      </w:r>
      <w:r w:rsidRPr="003C184F">
        <w:rPr>
          <w:rFonts w:ascii="Times New Roman" w:hAnsi="Times New Roman"/>
          <w:sz w:val="28"/>
          <w:szCs w:val="28"/>
          <w:lang w:val="uk-UA"/>
        </w:rPr>
        <w:t xml:space="preserve">. </w:t>
      </w:r>
      <w:r w:rsidR="00692C3A">
        <w:rPr>
          <w:rFonts w:ascii="Times New Roman" w:hAnsi="Times New Roman"/>
          <w:sz w:val="28"/>
          <w:szCs w:val="28"/>
          <w:lang w:val="uk-UA"/>
        </w:rPr>
        <w:t xml:space="preserve">Діагностування </w:t>
      </w:r>
      <w:r>
        <w:rPr>
          <w:rFonts w:ascii="Times New Roman" w:hAnsi="Times New Roman"/>
          <w:sz w:val="28"/>
          <w:szCs w:val="28"/>
          <w:lang w:val="uk-UA"/>
        </w:rPr>
        <w:t>рівня сформованості кар'єрної</w:t>
      </w:r>
      <w:r w:rsidRPr="007E6583">
        <w:rPr>
          <w:rFonts w:ascii="Times New Roman" w:hAnsi="Times New Roman"/>
          <w:sz w:val="28"/>
          <w:szCs w:val="28"/>
          <w:lang w:val="uk-UA"/>
        </w:rPr>
        <w:t xml:space="preserve"> компетентності</w:t>
      </w:r>
      <w:r>
        <w:rPr>
          <w:rFonts w:ascii="Times New Roman" w:hAnsi="Times New Roman"/>
          <w:sz w:val="28"/>
          <w:szCs w:val="28"/>
          <w:lang w:val="uk-UA"/>
        </w:rPr>
        <w:t xml:space="preserve"> </w:t>
      </w:r>
      <w:r w:rsidRPr="007E6583">
        <w:rPr>
          <w:rFonts w:ascii="Times New Roman" w:hAnsi="Times New Roman"/>
          <w:sz w:val="28"/>
          <w:szCs w:val="28"/>
          <w:lang w:val="uk-UA"/>
        </w:rPr>
        <w:t>студе</w:t>
      </w:r>
      <w:r w:rsidR="00692C3A">
        <w:rPr>
          <w:rFonts w:ascii="Times New Roman" w:hAnsi="Times New Roman"/>
          <w:sz w:val="28"/>
          <w:szCs w:val="28"/>
          <w:lang w:val="uk-UA"/>
        </w:rPr>
        <w:t>нтів  визначалос</w:t>
      </w:r>
      <w:r w:rsidR="00C20D8A">
        <w:rPr>
          <w:rFonts w:ascii="Times New Roman" w:hAnsi="Times New Roman"/>
          <w:sz w:val="28"/>
          <w:szCs w:val="28"/>
          <w:lang w:val="uk-UA"/>
        </w:rPr>
        <w:t>я</w:t>
      </w:r>
      <w:r w:rsidR="00692C3A">
        <w:rPr>
          <w:rFonts w:ascii="Times New Roman" w:hAnsi="Times New Roman"/>
          <w:sz w:val="28"/>
          <w:szCs w:val="28"/>
          <w:lang w:val="uk-UA"/>
        </w:rPr>
        <w:t xml:space="preserve"> </w:t>
      </w:r>
      <w:r w:rsidR="00432795">
        <w:rPr>
          <w:rFonts w:ascii="Times New Roman" w:hAnsi="Times New Roman"/>
          <w:sz w:val="28"/>
          <w:szCs w:val="28"/>
          <w:lang w:val="uk-UA"/>
        </w:rPr>
        <w:t xml:space="preserve">за </w:t>
      </w:r>
      <w:r w:rsidR="00692C3A">
        <w:rPr>
          <w:rFonts w:ascii="Times New Roman" w:hAnsi="Times New Roman"/>
          <w:sz w:val="28"/>
          <w:szCs w:val="28"/>
          <w:lang w:val="uk-UA"/>
        </w:rPr>
        <w:t xml:space="preserve">показники  рефлексивно-оцінного критерію: </w:t>
      </w:r>
      <w:r w:rsidRPr="007E6583">
        <w:rPr>
          <w:rFonts w:ascii="Times New Roman" w:hAnsi="Times New Roman"/>
          <w:sz w:val="28"/>
          <w:szCs w:val="28"/>
          <w:lang w:val="uk-UA"/>
        </w:rPr>
        <w:t>методика дослідження самооцінки особистості (С. А. Будассі) - рівень самооцінки.</w:t>
      </w:r>
    </w:p>
    <w:p w:rsidR="00386552" w:rsidRDefault="00103A9D" w:rsidP="000571E9">
      <w:pPr>
        <w:autoSpaceDE w:val="0"/>
        <w:autoSpaceDN w:val="0"/>
        <w:adjustRightInd w:val="0"/>
        <w:spacing w:after="0" w:line="348" w:lineRule="auto"/>
        <w:ind w:firstLine="720"/>
        <w:jc w:val="both"/>
        <w:rPr>
          <w:rFonts w:ascii="Times New Roman" w:hAnsi="Times New Roman"/>
          <w:sz w:val="28"/>
          <w:szCs w:val="28"/>
          <w:lang w:val="uk-UA"/>
        </w:rPr>
      </w:pPr>
      <w:r w:rsidRPr="00103A9D">
        <w:rPr>
          <w:rFonts w:ascii="Times New Roman" w:hAnsi="Times New Roman"/>
          <w:sz w:val="28"/>
          <w:szCs w:val="28"/>
          <w:lang w:val="uk-UA"/>
        </w:rPr>
        <w:t>Відповідно до виділених критеріїв ми виокремили 3 рівні сформованості кар'єрної компетентності майбутніх менеджерів: високий, середній та низький.</w:t>
      </w:r>
      <w:r w:rsidR="000571E9">
        <w:rPr>
          <w:rFonts w:ascii="Times New Roman" w:hAnsi="Times New Roman"/>
          <w:sz w:val="28"/>
          <w:szCs w:val="28"/>
          <w:lang w:val="uk-UA"/>
        </w:rPr>
        <w:t xml:space="preserve"> </w:t>
      </w:r>
      <w:r w:rsidR="00386552" w:rsidRPr="00CE1C38">
        <w:rPr>
          <w:rFonts w:ascii="Times New Roman" w:hAnsi="Times New Roman"/>
          <w:sz w:val="28"/>
          <w:szCs w:val="28"/>
          <w:lang w:val="uk-UA"/>
        </w:rPr>
        <w:t xml:space="preserve">За результатами констатувального етапу експерименту ми виявили, що рівень сформованості </w:t>
      </w:r>
      <w:r w:rsidR="00386552">
        <w:rPr>
          <w:rFonts w:ascii="Times New Roman" w:hAnsi="Times New Roman"/>
          <w:sz w:val="28"/>
          <w:szCs w:val="28"/>
          <w:lang w:val="uk-UA"/>
        </w:rPr>
        <w:t xml:space="preserve">КК </w:t>
      </w:r>
      <w:r w:rsidR="00386552" w:rsidRPr="00CE1C38">
        <w:rPr>
          <w:rFonts w:ascii="Times New Roman" w:hAnsi="Times New Roman"/>
          <w:sz w:val="28"/>
          <w:szCs w:val="28"/>
          <w:lang w:val="uk-UA"/>
        </w:rPr>
        <w:t>у майбутніх менеджерів знаходитьс</w:t>
      </w:r>
      <w:r w:rsidR="00386552">
        <w:rPr>
          <w:rFonts w:ascii="Times New Roman" w:hAnsi="Times New Roman"/>
          <w:sz w:val="28"/>
          <w:szCs w:val="28"/>
          <w:lang w:val="uk-UA"/>
        </w:rPr>
        <w:t>я  переважно на середньому (46,5%) та низькому (16,5</w:t>
      </w:r>
      <w:r w:rsidR="00386552" w:rsidRPr="00CE1C38">
        <w:rPr>
          <w:rFonts w:ascii="Times New Roman" w:hAnsi="Times New Roman"/>
          <w:sz w:val="28"/>
          <w:szCs w:val="28"/>
          <w:lang w:val="uk-UA"/>
        </w:rPr>
        <w:t xml:space="preserve">%) рівнях. </w:t>
      </w:r>
    </w:p>
    <w:p w:rsidR="000D5492" w:rsidRPr="00432795" w:rsidRDefault="00D25B5D" w:rsidP="000571E9">
      <w:pPr>
        <w:spacing w:after="0" w:line="348" w:lineRule="auto"/>
        <w:ind w:firstLine="720"/>
        <w:jc w:val="both"/>
        <w:rPr>
          <w:rFonts w:ascii="Times New Roman" w:hAnsi="Times New Roman"/>
          <w:sz w:val="28"/>
          <w:szCs w:val="28"/>
          <w:lang w:val="uk-UA"/>
        </w:rPr>
      </w:pPr>
      <w:r>
        <w:rPr>
          <w:rFonts w:ascii="Times New Roman" w:hAnsi="Times New Roman"/>
          <w:sz w:val="28"/>
          <w:szCs w:val="28"/>
          <w:lang w:val="uk-UA"/>
        </w:rPr>
        <w:t>Реалізовуючи</w:t>
      </w:r>
      <w:r w:rsidR="009F7DFA">
        <w:rPr>
          <w:rFonts w:ascii="Times New Roman" w:hAnsi="Times New Roman"/>
          <w:sz w:val="28"/>
          <w:szCs w:val="28"/>
          <w:lang w:val="uk-UA"/>
        </w:rPr>
        <w:t xml:space="preserve"> </w:t>
      </w:r>
      <w:r w:rsidR="009F7DFA" w:rsidRPr="009F7DFA">
        <w:rPr>
          <w:rFonts w:ascii="Times New Roman" w:hAnsi="Times New Roman"/>
          <w:sz w:val="28"/>
          <w:szCs w:val="28"/>
          <w:lang w:val="uk-UA"/>
        </w:rPr>
        <w:t>педагогіч</w:t>
      </w:r>
      <w:r w:rsidR="009F7DFA">
        <w:rPr>
          <w:rFonts w:ascii="Times New Roman" w:hAnsi="Times New Roman"/>
          <w:sz w:val="28"/>
          <w:szCs w:val="28"/>
          <w:lang w:val="uk-UA"/>
        </w:rPr>
        <w:t xml:space="preserve">ні </w:t>
      </w:r>
      <w:r w:rsidR="009F7DFA" w:rsidRPr="009F7DFA">
        <w:rPr>
          <w:rFonts w:ascii="Times New Roman" w:hAnsi="Times New Roman"/>
          <w:sz w:val="28"/>
          <w:szCs w:val="28"/>
          <w:lang w:val="uk-UA"/>
        </w:rPr>
        <w:t xml:space="preserve"> умови </w:t>
      </w:r>
      <w:r w:rsidR="009F7DFA">
        <w:rPr>
          <w:rFonts w:ascii="Times New Roman" w:hAnsi="Times New Roman"/>
          <w:sz w:val="28"/>
          <w:szCs w:val="28"/>
          <w:lang w:val="uk-UA"/>
        </w:rPr>
        <w:t>формування КК майбутніх менеджерів</w:t>
      </w:r>
      <w:r>
        <w:rPr>
          <w:rFonts w:ascii="Times New Roman" w:hAnsi="Times New Roman"/>
          <w:sz w:val="28"/>
          <w:szCs w:val="28"/>
          <w:lang w:val="uk-UA"/>
        </w:rPr>
        <w:t xml:space="preserve"> у процесі їх магістерської підготовки</w:t>
      </w:r>
      <w:r w:rsidR="009F7DFA">
        <w:rPr>
          <w:rFonts w:ascii="Times New Roman" w:hAnsi="Times New Roman"/>
          <w:sz w:val="28"/>
          <w:szCs w:val="28"/>
          <w:lang w:val="uk-UA"/>
        </w:rPr>
        <w:t xml:space="preserve">, ми використовували комплекс методів: </w:t>
      </w:r>
      <w:r w:rsidR="009F7DFA" w:rsidRPr="009F7DFA">
        <w:rPr>
          <w:rFonts w:ascii="Times New Roman" w:hAnsi="Times New Roman"/>
          <w:sz w:val="28"/>
          <w:szCs w:val="28"/>
          <w:lang w:val="uk-UA"/>
        </w:rPr>
        <w:t>етод моз</w:t>
      </w:r>
      <w:r w:rsidR="009F7DFA">
        <w:rPr>
          <w:rFonts w:ascii="Times New Roman" w:hAnsi="Times New Roman"/>
          <w:sz w:val="28"/>
          <w:szCs w:val="28"/>
          <w:lang w:val="uk-UA"/>
        </w:rPr>
        <w:t>кового штурму</w:t>
      </w:r>
      <w:r w:rsidR="000571E9">
        <w:rPr>
          <w:rFonts w:ascii="Times New Roman" w:hAnsi="Times New Roman"/>
          <w:sz w:val="28"/>
          <w:szCs w:val="28"/>
          <w:lang w:val="uk-UA"/>
        </w:rPr>
        <w:t xml:space="preserve"> (</w:t>
      </w:r>
      <w:r w:rsidR="009F7DFA" w:rsidRPr="009F7DFA">
        <w:rPr>
          <w:rFonts w:ascii="Times New Roman" w:hAnsi="Times New Roman"/>
          <w:sz w:val="28"/>
          <w:szCs w:val="28"/>
          <w:lang w:val="uk-UA"/>
        </w:rPr>
        <w:t>за допомогою вправи «Поняття ка</w:t>
      </w:r>
      <w:r w:rsidR="000571E9">
        <w:rPr>
          <w:rFonts w:ascii="Times New Roman" w:hAnsi="Times New Roman"/>
          <w:sz w:val="28"/>
          <w:szCs w:val="28"/>
          <w:lang w:val="uk-UA"/>
        </w:rPr>
        <w:t>р'єри»), р</w:t>
      </w:r>
      <w:r w:rsidR="00DD1782">
        <w:rPr>
          <w:rFonts w:ascii="Times New Roman" w:hAnsi="Times New Roman"/>
          <w:sz w:val="28"/>
          <w:szCs w:val="28"/>
          <w:lang w:val="uk-UA"/>
        </w:rPr>
        <w:t>ольові</w:t>
      </w:r>
      <w:r w:rsidR="009F7DFA" w:rsidRPr="009F7DFA">
        <w:rPr>
          <w:rFonts w:ascii="Times New Roman" w:hAnsi="Times New Roman"/>
          <w:sz w:val="28"/>
          <w:szCs w:val="28"/>
          <w:lang w:val="uk-UA"/>
        </w:rPr>
        <w:t xml:space="preserve"> </w:t>
      </w:r>
      <w:r w:rsidR="00DD1782">
        <w:rPr>
          <w:rFonts w:ascii="Times New Roman" w:hAnsi="Times New Roman"/>
          <w:sz w:val="28"/>
          <w:szCs w:val="28"/>
          <w:lang w:val="uk-UA"/>
        </w:rPr>
        <w:t xml:space="preserve">ігри </w:t>
      </w:r>
      <w:r>
        <w:rPr>
          <w:rFonts w:ascii="Times New Roman" w:hAnsi="Times New Roman"/>
          <w:sz w:val="28"/>
          <w:szCs w:val="28"/>
          <w:lang w:val="uk-UA"/>
        </w:rPr>
        <w:t>(</w:t>
      </w:r>
      <w:r w:rsidR="009F7DFA" w:rsidRPr="009F7DFA">
        <w:rPr>
          <w:rFonts w:ascii="Times New Roman" w:hAnsi="Times New Roman"/>
          <w:sz w:val="28"/>
          <w:szCs w:val="28"/>
          <w:lang w:val="uk-UA"/>
        </w:rPr>
        <w:t>«Прох</w:t>
      </w:r>
      <w:r w:rsidR="00DD1782">
        <w:rPr>
          <w:rFonts w:ascii="Times New Roman" w:hAnsi="Times New Roman"/>
          <w:sz w:val="28"/>
          <w:szCs w:val="28"/>
          <w:lang w:val="uk-UA"/>
        </w:rPr>
        <w:t>одження і проведення інтерв'ю»,</w:t>
      </w:r>
      <w:r w:rsidR="00DD1782" w:rsidRPr="00DD1782">
        <w:rPr>
          <w:lang w:val="uk-UA"/>
        </w:rPr>
        <w:t xml:space="preserve"> </w:t>
      </w:r>
      <w:r w:rsidR="00DD1782" w:rsidRPr="00DD1782">
        <w:rPr>
          <w:rFonts w:ascii="Times New Roman" w:hAnsi="Times New Roman"/>
          <w:sz w:val="28"/>
          <w:szCs w:val="28"/>
          <w:lang w:val="uk-UA"/>
        </w:rPr>
        <w:t>«Мрія і мета»</w:t>
      </w:r>
      <w:r>
        <w:rPr>
          <w:rFonts w:ascii="Times New Roman" w:hAnsi="Times New Roman"/>
          <w:sz w:val="28"/>
          <w:szCs w:val="28"/>
          <w:lang w:val="uk-UA"/>
        </w:rPr>
        <w:t>)</w:t>
      </w:r>
      <w:r w:rsidR="00DD1782" w:rsidRPr="00DD1782">
        <w:rPr>
          <w:rFonts w:ascii="Times New Roman" w:hAnsi="Times New Roman"/>
          <w:sz w:val="28"/>
          <w:szCs w:val="28"/>
          <w:lang w:val="uk-UA"/>
        </w:rPr>
        <w:t xml:space="preserve"> </w:t>
      </w:r>
      <w:r w:rsidR="00DD1782">
        <w:rPr>
          <w:rFonts w:ascii="Times New Roman" w:hAnsi="Times New Roman"/>
          <w:sz w:val="28"/>
          <w:szCs w:val="28"/>
          <w:lang w:val="uk-UA"/>
        </w:rPr>
        <w:t xml:space="preserve"> орієнтували</w:t>
      </w:r>
      <w:r w:rsidR="009F7DFA" w:rsidRPr="009F7DFA">
        <w:rPr>
          <w:rFonts w:ascii="Times New Roman" w:hAnsi="Times New Roman"/>
          <w:sz w:val="28"/>
          <w:szCs w:val="28"/>
          <w:lang w:val="uk-UA"/>
        </w:rPr>
        <w:t xml:space="preserve"> студентів на виявлення кар'єрних цілей і життєвих планів в цілому, актуалізуючи ціннісне  </w:t>
      </w:r>
      <w:r w:rsidR="00DD1782">
        <w:rPr>
          <w:rFonts w:ascii="Times New Roman" w:hAnsi="Times New Roman"/>
          <w:sz w:val="28"/>
          <w:szCs w:val="28"/>
          <w:lang w:val="uk-UA"/>
        </w:rPr>
        <w:t>ставлення до освіти, підвищували</w:t>
      </w:r>
      <w:r w:rsidR="009F7DFA" w:rsidRPr="009F7DFA">
        <w:rPr>
          <w:rFonts w:ascii="Times New Roman" w:hAnsi="Times New Roman"/>
          <w:sz w:val="28"/>
          <w:szCs w:val="28"/>
          <w:lang w:val="uk-UA"/>
        </w:rPr>
        <w:t xml:space="preserve"> мотивацію навчання, цінність здобуття вищої та додаткової освіти, самоосвіти, саморозвитку та самовиховання.</w:t>
      </w:r>
      <w:r w:rsidR="00DD1782">
        <w:rPr>
          <w:rFonts w:ascii="Times New Roman" w:hAnsi="Times New Roman"/>
          <w:sz w:val="28"/>
          <w:szCs w:val="28"/>
          <w:lang w:val="uk-UA"/>
        </w:rPr>
        <w:t xml:space="preserve"> </w:t>
      </w:r>
      <w:r w:rsidR="009F7DFA" w:rsidRPr="009F7DFA">
        <w:rPr>
          <w:rFonts w:ascii="Times New Roman" w:hAnsi="Times New Roman"/>
          <w:sz w:val="28"/>
          <w:szCs w:val="28"/>
          <w:lang w:val="uk-UA"/>
        </w:rPr>
        <w:t>У результаті проведення ігор</w:t>
      </w:r>
      <w:r w:rsidR="00DD1782">
        <w:rPr>
          <w:rFonts w:ascii="Times New Roman" w:hAnsi="Times New Roman"/>
          <w:sz w:val="28"/>
          <w:szCs w:val="28"/>
          <w:lang w:val="uk-UA"/>
        </w:rPr>
        <w:t xml:space="preserve">, </w:t>
      </w:r>
      <w:r w:rsidR="00DD1782" w:rsidRPr="009F7DFA">
        <w:rPr>
          <w:rFonts w:ascii="Times New Roman" w:hAnsi="Times New Roman"/>
          <w:sz w:val="28"/>
          <w:szCs w:val="28"/>
          <w:lang w:val="uk-UA"/>
        </w:rPr>
        <w:t>вправ</w:t>
      </w:r>
      <w:r w:rsidR="00DD1782">
        <w:rPr>
          <w:rFonts w:ascii="Times New Roman" w:hAnsi="Times New Roman"/>
          <w:sz w:val="28"/>
          <w:szCs w:val="28"/>
          <w:lang w:val="uk-UA"/>
        </w:rPr>
        <w:t xml:space="preserve">, використання </w:t>
      </w:r>
      <w:r w:rsidR="003D0373">
        <w:rPr>
          <w:rFonts w:ascii="Times New Roman" w:hAnsi="Times New Roman"/>
          <w:sz w:val="28"/>
          <w:szCs w:val="28"/>
          <w:lang w:val="uk-UA"/>
        </w:rPr>
        <w:t>проектів</w:t>
      </w:r>
      <w:r w:rsidR="00DD1782">
        <w:rPr>
          <w:rFonts w:ascii="Times New Roman" w:hAnsi="Times New Roman"/>
          <w:sz w:val="28"/>
          <w:szCs w:val="28"/>
          <w:lang w:val="uk-UA"/>
        </w:rPr>
        <w:t>, розробленого спецкур</w:t>
      </w:r>
      <w:r w:rsidR="003D0373">
        <w:rPr>
          <w:rFonts w:ascii="Times New Roman" w:hAnsi="Times New Roman"/>
          <w:sz w:val="28"/>
          <w:szCs w:val="28"/>
          <w:lang w:val="uk-UA"/>
        </w:rPr>
        <w:t>с</w:t>
      </w:r>
      <w:r w:rsidR="00DD1782">
        <w:rPr>
          <w:rFonts w:ascii="Times New Roman" w:hAnsi="Times New Roman"/>
          <w:sz w:val="28"/>
          <w:szCs w:val="28"/>
          <w:lang w:val="uk-UA"/>
        </w:rPr>
        <w:t>у «Моя кар’єра управлінця»</w:t>
      </w:r>
      <w:r w:rsidR="009F7DFA" w:rsidRPr="009F7DFA">
        <w:rPr>
          <w:rFonts w:ascii="Times New Roman" w:hAnsi="Times New Roman"/>
          <w:sz w:val="28"/>
          <w:szCs w:val="28"/>
          <w:lang w:val="uk-UA"/>
        </w:rPr>
        <w:t xml:space="preserve"> досягнута мета: усвідомлення кар'єрної компетентності</w:t>
      </w:r>
      <w:r w:rsidR="00DD1782">
        <w:rPr>
          <w:rFonts w:ascii="Times New Roman" w:hAnsi="Times New Roman"/>
          <w:sz w:val="28"/>
          <w:szCs w:val="28"/>
          <w:lang w:val="uk-UA"/>
        </w:rPr>
        <w:t xml:space="preserve"> майбутніми менеджерами</w:t>
      </w:r>
      <w:r w:rsidR="009F7DFA" w:rsidRPr="009F7DFA">
        <w:rPr>
          <w:rFonts w:ascii="Times New Roman" w:hAnsi="Times New Roman"/>
          <w:sz w:val="28"/>
          <w:szCs w:val="28"/>
          <w:lang w:val="uk-UA"/>
        </w:rPr>
        <w:t xml:space="preserve"> як важливої складової </w:t>
      </w:r>
      <w:r w:rsidR="00DD1782">
        <w:rPr>
          <w:rFonts w:ascii="Times New Roman" w:hAnsi="Times New Roman"/>
          <w:sz w:val="28"/>
          <w:szCs w:val="28"/>
          <w:lang w:val="uk-UA"/>
        </w:rPr>
        <w:t>їх професійної компетентності, змін</w:t>
      </w:r>
      <w:r>
        <w:rPr>
          <w:rFonts w:ascii="Times New Roman" w:hAnsi="Times New Roman"/>
          <w:sz w:val="28"/>
          <w:szCs w:val="28"/>
          <w:lang w:val="uk-UA"/>
        </w:rPr>
        <w:t>у</w:t>
      </w:r>
      <w:r w:rsidR="009F7DFA" w:rsidRPr="009F7DFA">
        <w:rPr>
          <w:rFonts w:ascii="Times New Roman" w:hAnsi="Times New Roman"/>
          <w:sz w:val="28"/>
          <w:szCs w:val="28"/>
          <w:lang w:val="uk-UA"/>
        </w:rPr>
        <w:t xml:space="preserve"> їх</w:t>
      </w:r>
      <w:r>
        <w:rPr>
          <w:rFonts w:ascii="Times New Roman" w:hAnsi="Times New Roman"/>
          <w:sz w:val="28"/>
          <w:szCs w:val="28"/>
          <w:lang w:val="uk-UA"/>
        </w:rPr>
        <w:t>ньої ролі</w:t>
      </w:r>
      <w:r w:rsidR="009F7DFA" w:rsidRPr="009F7DFA">
        <w:rPr>
          <w:rFonts w:ascii="Times New Roman" w:hAnsi="Times New Roman"/>
          <w:sz w:val="28"/>
          <w:szCs w:val="28"/>
          <w:lang w:val="uk-UA"/>
        </w:rPr>
        <w:t xml:space="preserve"> в освітній діяльнос</w:t>
      </w:r>
      <w:r w:rsidR="00DD1782">
        <w:rPr>
          <w:rFonts w:ascii="Times New Roman" w:hAnsi="Times New Roman"/>
          <w:sz w:val="28"/>
          <w:szCs w:val="28"/>
          <w:lang w:val="uk-UA"/>
        </w:rPr>
        <w:t>ті в бік суб'єктності,  активної</w:t>
      </w:r>
      <w:r w:rsidR="009F7DFA" w:rsidRPr="009F7DFA">
        <w:rPr>
          <w:rFonts w:ascii="Times New Roman" w:hAnsi="Times New Roman"/>
          <w:sz w:val="28"/>
          <w:szCs w:val="28"/>
          <w:lang w:val="uk-UA"/>
        </w:rPr>
        <w:t xml:space="preserve"> позиції в цій діяльності, постановки нових цілей.</w:t>
      </w:r>
      <w:r w:rsidR="000D5492">
        <w:rPr>
          <w:noProof/>
          <w:lang w:val="uk-UA"/>
        </w:rPr>
        <w:br w:type="page"/>
      </w:r>
    </w:p>
    <w:p w:rsidR="00A53228" w:rsidRDefault="00402F33" w:rsidP="00402F33">
      <w:pPr>
        <w:spacing w:line="360" w:lineRule="auto"/>
        <w:ind w:firstLine="851"/>
        <w:jc w:val="center"/>
        <w:rPr>
          <w:rFonts w:ascii="Times New Roman" w:hAnsi="Times New Roman"/>
          <w:b/>
          <w:noProof/>
          <w:sz w:val="28"/>
          <w:szCs w:val="28"/>
          <w:lang w:val="uk-UA"/>
        </w:rPr>
      </w:pPr>
      <w:r>
        <w:rPr>
          <w:rFonts w:ascii="Times New Roman" w:hAnsi="Times New Roman"/>
          <w:b/>
          <w:noProof/>
          <w:sz w:val="28"/>
          <w:szCs w:val="28"/>
          <w:lang w:val="uk-UA"/>
        </w:rPr>
        <w:lastRenderedPageBreak/>
        <w:t>ЗАГАЛЬНІ ВИСНОВКИ</w:t>
      </w:r>
    </w:p>
    <w:p w:rsidR="003D0373" w:rsidRPr="003D0373" w:rsidRDefault="003D0373" w:rsidP="003D0373">
      <w:pPr>
        <w:pStyle w:val="22"/>
        <w:widowControl w:val="0"/>
        <w:autoSpaceDE w:val="0"/>
        <w:autoSpaceDN w:val="0"/>
        <w:adjustRightInd w:val="0"/>
        <w:spacing w:after="0" w:line="360" w:lineRule="auto"/>
        <w:ind w:firstLine="709"/>
        <w:jc w:val="both"/>
        <w:rPr>
          <w:color w:val="000000"/>
          <w:sz w:val="28"/>
          <w:szCs w:val="28"/>
          <w:lang w:val="uk-UA"/>
        </w:rPr>
      </w:pPr>
      <w:r w:rsidRPr="003D0373">
        <w:rPr>
          <w:color w:val="000000"/>
          <w:sz w:val="28"/>
          <w:szCs w:val="28"/>
          <w:lang w:val="uk-UA"/>
        </w:rPr>
        <w:t>Одержані в ході виконаного дослідження результати підтвердили гіпотезу, покладену в його основу, а реалізовані мета й завдання дослідження дають змогу зробити такі висновки:</w:t>
      </w:r>
    </w:p>
    <w:p w:rsidR="003D0373" w:rsidRDefault="003D0373" w:rsidP="003D0373">
      <w:pPr>
        <w:pStyle w:val="22"/>
        <w:widowControl w:val="0"/>
        <w:autoSpaceDE w:val="0"/>
        <w:autoSpaceDN w:val="0"/>
        <w:adjustRightInd w:val="0"/>
        <w:spacing w:after="0" w:line="360" w:lineRule="auto"/>
        <w:ind w:firstLine="709"/>
        <w:jc w:val="both"/>
        <w:rPr>
          <w:sz w:val="28"/>
          <w:szCs w:val="28"/>
          <w:lang w:val="uk-UA"/>
        </w:rPr>
      </w:pPr>
      <w:r w:rsidRPr="003D0373">
        <w:rPr>
          <w:color w:val="000000"/>
          <w:sz w:val="28"/>
          <w:szCs w:val="28"/>
          <w:lang w:val="uk-UA"/>
        </w:rPr>
        <w:t>1. Враховуючи існуючі наукові напрацювання в сфері</w:t>
      </w:r>
      <w:r>
        <w:rPr>
          <w:color w:val="000000"/>
          <w:sz w:val="28"/>
          <w:szCs w:val="28"/>
          <w:lang w:val="uk-UA"/>
        </w:rPr>
        <w:t xml:space="preserve"> психології та освітнього менеджменту</w:t>
      </w:r>
      <w:r w:rsidRPr="003D0373">
        <w:rPr>
          <w:color w:val="000000"/>
          <w:sz w:val="28"/>
          <w:szCs w:val="28"/>
          <w:lang w:val="uk-UA"/>
        </w:rPr>
        <w:t xml:space="preserve">, </w:t>
      </w:r>
      <w:r>
        <w:rPr>
          <w:color w:val="000000"/>
          <w:sz w:val="28"/>
          <w:szCs w:val="28"/>
          <w:lang w:val="uk-UA"/>
        </w:rPr>
        <w:t xml:space="preserve">кар’єрну </w:t>
      </w:r>
      <w:r w:rsidRPr="003D0373">
        <w:rPr>
          <w:sz w:val="28"/>
          <w:szCs w:val="28"/>
          <w:lang w:val="uk-UA"/>
        </w:rPr>
        <w:t xml:space="preserve">компетентність майбутнього </w:t>
      </w:r>
      <w:r>
        <w:rPr>
          <w:sz w:val="28"/>
          <w:szCs w:val="28"/>
          <w:lang w:val="uk-UA"/>
        </w:rPr>
        <w:t>менеджера</w:t>
      </w:r>
      <w:r w:rsidRPr="003D0373">
        <w:rPr>
          <w:sz w:val="28"/>
          <w:szCs w:val="28"/>
          <w:lang w:val="uk-UA"/>
        </w:rPr>
        <w:t xml:space="preserve"> визначено як інтегральну професійно-особистісну характеристику особистості, яка відображає </w:t>
      </w:r>
      <w:r>
        <w:rPr>
          <w:sz w:val="28"/>
          <w:szCs w:val="28"/>
          <w:lang w:val="uk-UA"/>
        </w:rPr>
        <w:t>здатність майбутнього менеджера чітко усвідомлювати власний кар’єрний потенціал, вносити зміни в систему професійно-кар’єрних цінностей; уміння вибудовувати власний кар’єрний шлях.</w:t>
      </w:r>
    </w:p>
    <w:p w:rsidR="003D0373" w:rsidRDefault="003D0373" w:rsidP="003D0373">
      <w:pPr>
        <w:widowControl w:val="0"/>
        <w:tabs>
          <w:tab w:val="left" w:pos="709"/>
        </w:tabs>
        <w:autoSpaceDE w:val="0"/>
        <w:autoSpaceDN w:val="0"/>
        <w:adjustRightInd w:val="0"/>
        <w:spacing w:after="0" w:line="360" w:lineRule="auto"/>
        <w:ind w:firstLine="709"/>
        <w:jc w:val="both"/>
        <w:rPr>
          <w:rFonts w:ascii="Times New Roman" w:hAnsi="Times New Roman"/>
          <w:sz w:val="28"/>
          <w:szCs w:val="28"/>
          <w:lang w:val="uk-UA"/>
        </w:rPr>
      </w:pPr>
      <w:r w:rsidRPr="003D0373">
        <w:rPr>
          <w:rFonts w:ascii="Times New Roman" w:hAnsi="Times New Roman"/>
          <w:sz w:val="28"/>
          <w:szCs w:val="28"/>
          <w:lang w:val="uk-UA"/>
        </w:rPr>
        <w:t xml:space="preserve">У роботі визначено основні складові </w:t>
      </w:r>
      <w:r>
        <w:rPr>
          <w:rFonts w:ascii="Times New Roman" w:hAnsi="Times New Roman"/>
          <w:sz w:val="28"/>
          <w:szCs w:val="28"/>
          <w:lang w:val="uk-UA"/>
        </w:rPr>
        <w:t xml:space="preserve">кар’єрної </w:t>
      </w:r>
      <w:r w:rsidRPr="003D0373">
        <w:rPr>
          <w:rFonts w:ascii="Times New Roman" w:hAnsi="Times New Roman"/>
          <w:sz w:val="28"/>
          <w:szCs w:val="28"/>
          <w:lang w:val="uk-UA"/>
        </w:rPr>
        <w:t xml:space="preserve"> компетентності:</w:t>
      </w:r>
      <w:r>
        <w:rPr>
          <w:rFonts w:ascii="Times New Roman" w:hAnsi="Times New Roman"/>
          <w:sz w:val="28"/>
          <w:szCs w:val="28"/>
          <w:lang w:val="uk-UA"/>
        </w:rPr>
        <w:t xml:space="preserve"> когнітивний, мотиваційний, діяльнісний та </w:t>
      </w:r>
      <w:r w:rsidR="00227377">
        <w:rPr>
          <w:rFonts w:ascii="Times New Roman" w:hAnsi="Times New Roman"/>
          <w:sz w:val="28"/>
          <w:szCs w:val="28"/>
          <w:lang w:val="uk-UA"/>
        </w:rPr>
        <w:t>рефлексивно-оціночний компоненти, які між собою взаємопов’язані і забезпечують ефективність кар’єрного зростання менеджера як суб’єкта управлінської діяльності.</w:t>
      </w:r>
      <w:r w:rsidRPr="003D0373">
        <w:rPr>
          <w:rFonts w:ascii="Times New Roman" w:hAnsi="Times New Roman"/>
          <w:sz w:val="28"/>
          <w:szCs w:val="28"/>
          <w:lang w:val="uk-UA"/>
        </w:rPr>
        <w:t xml:space="preserve"> </w:t>
      </w:r>
    </w:p>
    <w:p w:rsidR="00227377" w:rsidRDefault="003D0373" w:rsidP="00227377">
      <w:pPr>
        <w:pStyle w:val="ac"/>
        <w:spacing w:before="0" w:beforeAutospacing="0" w:after="0" w:afterAutospacing="0" w:line="360" w:lineRule="auto"/>
        <w:ind w:firstLine="851"/>
        <w:jc w:val="both"/>
        <w:rPr>
          <w:color w:val="000000"/>
          <w:sz w:val="28"/>
          <w:szCs w:val="28"/>
        </w:rPr>
      </w:pPr>
      <w:r w:rsidRPr="003D0373">
        <w:rPr>
          <w:sz w:val="28"/>
          <w:szCs w:val="28"/>
        </w:rPr>
        <w:t xml:space="preserve">3. </w:t>
      </w:r>
      <w:r w:rsidR="00227377">
        <w:rPr>
          <w:color w:val="000000"/>
          <w:sz w:val="28"/>
          <w:szCs w:val="28"/>
        </w:rPr>
        <w:t xml:space="preserve">У ході дослідження теоретично обґрунтовано, що ефективність формування кар’єрної компетентності майбутніх менеджерів забезпечується за дотримання наступних педагогічних умов: </w:t>
      </w:r>
    </w:p>
    <w:p w:rsidR="00227377" w:rsidRDefault="00227377" w:rsidP="00227377">
      <w:pPr>
        <w:pStyle w:val="ac"/>
        <w:spacing w:before="0" w:beforeAutospacing="0" w:after="0" w:afterAutospacing="0" w:line="360" w:lineRule="auto"/>
        <w:ind w:firstLine="851"/>
        <w:jc w:val="both"/>
        <w:rPr>
          <w:sz w:val="28"/>
          <w:szCs w:val="28"/>
        </w:rPr>
      </w:pPr>
      <w:r>
        <w:rPr>
          <w:color w:val="000000"/>
          <w:sz w:val="28"/>
          <w:szCs w:val="28"/>
        </w:rPr>
        <w:t xml:space="preserve">- </w:t>
      </w:r>
      <w:r w:rsidRPr="00A236B6">
        <w:rPr>
          <w:sz w:val="28"/>
          <w:szCs w:val="28"/>
        </w:rPr>
        <w:t xml:space="preserve">збагачення змісту освіти матеріалом, який актуалізує мотиваційно-ціннісне ставлення майбутніх управлінців до кар'єри, кар'єрної компетентності, </w:t>
      </w:r>
      <w:r>
        <w:rPr>
          <w:sz w:val="28"/>
          <w:szCs w:val="28"/>
        </w:rPr>
        <w:t>формує її когнітивний компонент;</w:t>
      </w:r>
    </w:p>
    <w:p w:rsidR="00AE3A6B" w:rsidRDefault="00227377" w:rsidP="00AE3A6B">
      <w:pPr>
        <w:pStyle w:val="ac"/>
        <w:spacing w:before="0" w:beforeAutospacing="0" w:after="0" w:afterAutospacing="0" w:line="360" w:lineRule="auto"/>
        <w:ind w:firstLine="851"/>
        <w:jc w:val="both"/>
        <w:rPr>
          <w:sz w:val="28"/>
          <w:szCs w:val="28"/>
        </w:rPr>
      </w:pPr>
      <w:r>
        <w:rPr>
          <w:sz w:val="28"/>
          <w:szCs w:val="28"/>
        </w:rPr>
        <w:t xml:space="preserve">- </w:t>
      </w:r>
      <w:r w:rsidRPr="00A236B6">
        <w:rPr>
          <w:sz w:val="28"/>
          <w:szCs w:val="28"/>
        </w:rPr>
        <w:t>реалізація особистісно орієнтованих педагогічних технологій, що сприяють формуванню суб'єктної позиції, позитивної професійної Я-концепції й адекватної самооцінки, що формують діяльнісний компонент кар'єрно</w:t>
      </w:r>
      <w:r w:rsidR="00AE3A6B">
        <w:rPr>
          <w:sz w:val="28"/>
          <w:szCs w:val="28"/>
        </w:rPr>
        <w:t xml:space="preserve">ї компетентності; </w:t>
      </w:r>
    </w:p>
    <w:p w:rsidR="00227377" w:rsidRPr="00A236B6" w:rsidRDefault="00AE3A6B" w:rsidP="00AE3A6B">
      <w:pPr>
        <w:pStyle w:val="ac"/>
        <w:spacing w:before="0" w:beforeAutospacing="0" w:after="0" w:afterAutospacing="0" w:line="360" w:lineRule="auto"/>
        <w:ind w:firstLine="851"/>
        <w:jc w:val="both"/>
        <w:rPr>
          <w:sz w:val="28"/>
          <w:szCs w:val="28"/>
        </w:rPr>
      </w:pPr>
      <w:r>
        <w:rPr>
          <w:sz w:val="28"/>
          <w:szCs w:val="28"/>
        </w:rPr>
        <w:t xml:space="preserve">- </w:t>
      </w:r>
      <w:r w:rsidR="00227377" w:rsidRPr="00A236B6">
        <w:rPr>
          <w:sz w:val="28"/>
          <w:szCs w:val="28"/>
        </w:rPr>
        <w:t xml:space="preserve">організація залучення студентів щодо прогнозування, планування й вибудовування кар'єри, яка формує рефлексивно-оцінний компонент кар'єрної компетентності в структурі цього інтегративного феномена. </w:t>
      </w:r>
    </w:p>
    <w:p w:rsidR="00AE3A6B" w:rsidRDefault="00AE3A6B" w:rsidP="00AE3A6B">
      <w:pPr>
        <w:widowControl w:val="0"/>
        <w:tabs>
          <w:tab w:val="left" w:pos="54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4. </w:t>
      </w:r>
      <w:r w:rsidR="003D0373" w:rsidRPr="003D0373">
        <w:rPr>
          <w:rFonts w:ascii="Times New Roman" w:hAnsi="Times New Roman"/>
          <w:sz w:val="28"/>
          <w:szCs w:val="28"/>
          <w:lang w:val="uk-UA"/>
        </w:rPr>
        <w:t xml:space="preserve">Теоретично обґрунтовано модель процесу формування </w:t>
      </w:r>
      <w:r>
        <w:rPr>
          <w:rFonts w:ascii="Times New Roman" w:hAnsi="Times New Roman"/>
          <w:sz w:val="28"/>
          <w:szCs w:val="28"/>
          <w:lang w:val="uk-UA"/>
        </w:rPr>
        <w:t xml:space="preserve">кар’єрної </w:t>
      </w:r>
      <w:r w:rsidR="003D0373" w:rsidRPr="003D0373">
        <w:rPr>
          <w:rFonts w:ascii="Times New Roman" w:hAnsi="Times New Roman"/>
          <w:sz w:val="28"/>
          <w:szCs w:val="28"/>
          <w:lang w:val="uk-UA"/>
        </w:rPr>
        <w:t xml:space="preserve">компетентності майбутніх </w:t>
      </w:r>
      <w:r>
        <w:rPr>
          <w:rFonts w:ascii="Times New Roman" w:hAnsi="Times New Roman"/>
          <w:sz w:val="28"/>
          <w:szCs w:val="28"/>
          <w:lang w:val="uk-UA"/>
        </w:rPr>
        <w:t>менеджерів</w:t>
      </w:r>
      <w:r w:rsidR="003D0373" w:rsidRPr="003D0373">
        <w:rPr>
          <w:rFonts w:ascii="Times New Roman" w:hAnsi="Times New Roman"/>
          <w:sz w:val="28"/>
          <w:szCs w:val="28"/>
          <w:lang w:val="uk-UA"/>
        </w:rPr>
        <w:t xml:space="preserve">, яка складається з чотирьох блоків:  </w:t>
      </w:r>
      <w:r>
        <w:rPr>
          <w:rFonts w:ascii="Times New Roman" w:hAnsi="Times New Roman"/>
          <w:sz w:val="28"/>
          <w:szCs w:val="28"/>
          <w:lang w:val="uk-UA"/>
        </w:rPr>
        <w:t>цільовий, змістовий, технологічний та діагностичний.</w:t>
      </w:r>
    </w:p>
    <w:p w:rsidR="00AE3A6B" w:rsidRDefault="00AE3A6B" w:rsidP="00AE3A6B">
      <w:pPr>
        <w:widowControl w:val="0"/>
        <w:tabs>
          <w:tab w:val="left" w:pos="540"/>
        </w:tabs>
        <w:spacing w:after="0" w:line="360" w:lineRule="auto"/>
        <w:ind w:firstLine="709"/>
        <w:jc w:val="both"/>
        <w:rPr>
          <w:rFonts w:ascii="Times New Roman" w:hAnsi="Times New Roman"/>
          <w:sz w:val="28"/>
          <w:szCs w:val="28"/>
          <w:lang w:val="uk-UA"/>
        </w:rPr>
      </w:pPr>
      <w:r w:rsidRPr="00A236B6">
        <w:rPr>
          <w:rFonts w:ascii="Times New Roman" w:hAnsi="Times New Roman"/>
          <w:sz w:val="28"/>
          <w:szCs w:val="28"/>
          <w:lang w:val="uk-UA"/>
        </w:rPr>
        <w:t xml:space="preserve">Цільовий блок моделі представлений вимогами </w:t>
      </w:r>
      <w:r>
        <w:rPr>
          <w:rFonts w:ascii="Times New Roman" w:hAnsi="Times New Roman"/>
          <w:sz w:val="28"/>
          <w:szCs w:val="28"/>
          <w:lang w:val="uk-UA"/>
        </w:rPr>
        <w:t xml:space="preserve">та </w:t>
      </w:r>
      <w:r w:rsidRPr="00A236B6">
        <w:rPr>
          <w:rFonts w:ascii="Times New Roman" w:hAnsi="Times New Roman"/>
          <w:sz w:val="28"/>
          <w:szCs w:val="28"/>
          <w:lang w:val="uk-UA"/>
        </w:rPr>
        <w:t>соціальним замовленням</w:t>
      </w:r>
      <w:r>
        <w:rPr>
          <w:rFonts w:ascii="Times New Roman" w:hAnsi="Times New Roman"/>
          <w:sz w:val="28"/>
          <w:szCs w:val="28"/>
          <w:lang w:val="uk-UA"/>
        </w:rPr>
        <w:t xml:space="preserve"> суспільства</w:t>
      </w:r>
      <w:r w:rsidRPr="00A236B6">
        <w:rPr>
          <w:rFonts w:ascii="Times New Roman" w:hAnsi="Times New Roman"/>
          <w:sz w:val="28"/>
          <w:szCs w:val="28"/>
          <w:lang w:val="uk-UA"/>
        </w:rPr>
        <w:t xml:space="preserve">, </w:t>
      </w:r>
      <w:r>
        <w:rPr>
          <w:rFonts w:ascii="Times New Roman" w:hAnsi="Times New Roman"/>
          <w:sz w:val="28"/>
          <w:szCs w:val="28"/>
          <w:lang w:val="uk-UA"/>
        </w:rPr>
        <w:t xml:space="preserve">визначенням у </w:t>
      </w:r>
      <w:r w:rsidRPr="00A236B6">
        <w:rPr>
          <w:rFonts w:ascii="Times New Roman" w:hAnsi="Times New Roman"/>
          <w:sz w:val="28"/>
          <w:szCs w:val="28"/>
          <w:lang w:val="uk-UA"/>
        </w:rPr>
        <w:t>нормативних документ</w:t>
      </w:r>
      <w:r>
        <w:rPr>
          <w:rFonts w:ascii="Times New Roman" w:hAnsi="Times New Roman"/>
          <w:sz w:val="28"/>
          <w:szCs w:val="28"/>
          <w:lang w:val="uk-UA"/>
        </w:rPr>
        <w:t>ах мети підготовки менеджерів спеціальності073 Менеджмент.</w:t>
      </w:r>
    </w:p>
    <w:p w:rsidR="00AE3A6B" w:rsidRPr="00A236B6" w:rsidRDefault="00AE3A6B" w:rsidP="00AE3A6B">
      <w:pPr>
        <w:widowControl w:val="0"/>
        <w:tabs>
          <w:tab w:val="left" w:pos="540"/>
        </w:tabs>
        <w:spacing w:after="0" w:line="360" w:lineRule="auto"/>
        <w:ind w:firstLine="709"/>
        <w:jc w:val="both"/>
        <w:rPr>
          <w:rFonts w:ascii="Times New Roman" w:eastAsia="Times New Roman" w:hAnsi="Times New Roman"/>
          <w:b/>
          <w:sz w:val="28"/>
          <w:szCs w:val="28"/>
          <w:lang w:val="uk-UA"/>
        </w:rPr>
      </w:pPr>
      <w:r w:rsidRPr="00A236B6">
        <w:rPr>
          <w:rFonts w:ascii="Times New Roman" w:hAnsi="Times New Roman"/>
          <w:sz w:val="28"/>
          <w:szCs w:val="28"/>
          <w:lang w:val="uk-UA"/>
        </w:rPr>
        <w:t xml:space="preserve">Змістовий блок </w:t>
      </w:r>
      <w:r>
        <w:rPr>
          <w:rFonts w:ascii="Times New Roman" w:hAnsi="Times New Roman"/>
          <w:sz w:val="28"/>
          <w:szCs w:val="28"/>
          <w:lang w:val="uk-UA"/>
        </w:rPr>
        <w:t xml:space="preserve">передбачає оволодіння студентами знаннями, які </w:t>
      </w:r>
      <w:r w:rsidRPr="00A236B6">
        <w:rPr>
          <w:rFonts w:ascii="Times New Roman" w:hAnsi="Times New Roman"/>
          <w:sz w:val="28"/>
          <w:szCs w:val="28"/>
          <w:lang w:val="uk-UA"/>
        </w:rPr>
        <w:t>актуалізу</w:t>
      </w:r>
      <w:r>
        <w:rPr>
          <w:rFonts w:ascii="Times New Roman" w:hAnsi="Times New Roman"/>
          <w:sz w:val="28"/>
          <w:szCs w:val="28"/>
          <w:lang w:val="uk-UA"/>
        </w:rPr>
        <w:t>ють їх</w:t>
      </w:r>
      <w:r w:rsidRPr="00A236B6">
        <w:rPr>
          <w:rFonts w:ascii="Times New Roman" w:hAnsi="Times New Roman"/>
          <w:sz w:val="28"/>
          <w:szCs w:val="28"/>
          <w:lang w:val="uk-UA"/>
        </w:rPr>
        <w:t xml:space="preserve"> ціннісне ставлення до магістерської підготовки як етапу майбутньої управлінської кар’єри</w:t>
      </w:r>
      <w:r>
        <w:rPr>
          <w:rFonts w:ascii="Times New Roman" w:hAnsi="Times New Roman"/>
          <w:sz w:val="28"/>
          <w:szCs w:val="28"/>
          <w:lang w:val="uk-UA"/>
        </w:rPr>
        <w:t>.</w:t>
      </w:r>
    </w:p>
    <w:p w:rsidR="00AE3A6B" w:rsidRPr="00A236B6" w:rsidRDefault="00AE3A6B" w:rsidP="00AE3A6B">
      <w:pPr>
        <w:spacing w:after="0" w:line="360" w:lineRule="auto"/>
        <w:ind w:firstLine="720"/>
        <w:jc w:val="both"/>
        <w:rPr>
          <w:rFonts w:ascii="Times New Roman" w:hAnsi="Times New Roman"/>
          <w:sz w:val="28"/>
          <w:szCs w:val="28"/>
          <w:lang w:val="uk-UA"/>
        </w:rPr>
      </w:pPr>
      <w:r w:rsidRPr="00A236B6">
        <w:rPr>
          <w:rFonts w:ascii="Times New Roman" w:hAnsi="Times New Roman"/>
          <w:sz w:val="28"/>
          <w:szCs w:val="28"/>
          <w:lang w:val="uk-UA"/>
        </w:rPr>
        <w:t>Технологічний блок моделі включає поетапну реалізацію виявлених і обґрунтованих педагогічних умов</w:t>
      </w:r>
      <w:r>
        <w:rPr>
          <w:rFonts w:ascii="Times New Roman" w:hAnsi="Times New Roman"/>
          <w:sz w:val="28"/>
          <w:szCs w:val="28"/>
          <w:lang w:val="uk-UA"/>
        </w:rPr>
        <w:t>, що забезпечують ефективність процесу формування кар’єрної компетентності в умовах магістерської підготовки</w:t>
      </w:r>
      <w:r w:rsidRPr="00A236B6">
        <w:rPr>
          <w:rFonts w:ascii="Times New Roman" w:hAnsi="Times New Roman"/>
          <w:sz w:val="28"/>
          <w:szCs w:val="28"/>
          <w:lang w:val="uk-UA"/>
        </w:rPr>
        <w:t>.</w:t>
      </w:r>
    </w:p>
    <w:p w:rsidR="00AE3A6B" w:rsidRDefault="00AE3A6B" w:rsidP="00AE3A6B">
      <w:pPr>
        <w:spacing w:after="0" w:line="360" w:lineRule="auto"/>
        <w:ind w:firstLine="720"/>
        <w:jc w:val="both"/>
        <w:rPr>
          <w:rFonts w:ascii="Times New Roman" w:hAnsi="Times New Roman"/>
          <w:sz w:val="28"/>
          <w:szCs w:val="28"/>
          <w:lang w:val="uk-UA"/>
        </w:rPr>
      </w:pPr>
      <w:r w:rsidRPr="00A236B6">
        <w:rPr>
          <w:rFonts w:ascii="Times New Roman" w:hAnsi="Times New Roman"/>
          <w:sz w:val="28"/>
          <w:szCs w:val="28"/>
          <w:lang w:val="uk-UA"/>
        </w:rPr>
        <w:t xml:space="preserve">Діагностичний блок моделі </w:t>
      </w:r>
      <w:r>
        <w:rPr>
          <w:rFonts w:ascii="Times New Roman" w:hAnsi="Times New Roman"/>
          <w:sz w:val="28"/>
          <w:szCs w:val="28"/>
          <w:lang w:val="uk-UA"/>
        </w:rPr>
        <w:t xml:space="preserve">передбачає визначення критеріїв </w:t>
      </w:r>
      <w:r w:rsidRPr="00A236B6">
        <w:rPr>
          <w:rFonts w:ascii="Times New Roman" w:hAnsi="Times New Roman"/>
          <w:sz w:val="28"/>
          <w:szCs w:val="28"/>
          <w:lang w:val="uk-UA"/>
        </w:rPr>
        <w:t>(мотиваційний, когнітивний, діяльнісний, рефлексивно-оцінний), що дозволяють оцінити прояв в діяльності міри сформованості кар'єрної компетентності відповідно до рівнів (низького, середнього, високого).</w:t>
      </w:r>
    </w:p>
    <w:p w:rsidR="003D0373" w:rsidRPr="003D0373" w:rsidRDefault="00AE3A6B" w:rsidP="009750A4">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5. </w:t>
      </w:r>
      <w:r w:rsidR="00A6618A">
        <w:rPr>
          <w:rFonts w:ascii="Times New Roman" w:hAnsi="Times New Roman"/>
          <w:sz w:val="28"/>
          <w:szCs w:val="28"/>
          <w:lang w:val="uk-UA"/>
        </w:rPr>
        <w:t>Р</w:t>
      </w:r>
      <w:r w:rsidR="003D0373" w:rsidRPr="003D0373">
        <w:rPr>
          <w:rFonts w:ascii="Times New Roman" w:hAnsi="Times New Roman"/>
          <w:sz w:val="28"/>
          <w:szCs w:val="28"/>
          <w:lang w:val="uk-UA"/>
        </w:rPr>
        <w:t xml:space="preserve">озроблено комплексну діагностичну методику, яка забезпечила виявлення реального стану сформованості </w:t>
      </w:r>
      <w:r w:rsidR="00A6618A">
        <w:rPr>
          <w:rFonts w:ascii="Times New Roman" w:hAnsi="Times New Roman"/>
          <w:sz w:val="28"/>
          <w:szCs w:val="28"/>
          <w:lang w:val="uk-UA"/>
        </w:rPr>
        <w:t xml:space="preserve">кар’єрної </w:t>
      </w:r>
      <w:r w:rsidR="003D0373" w:rsidRPr="003D0373">
        <w:rPr>
          <w:rFonts w:ascii="Times New Roman" w:hAnsi="Times New Roman"/>
          <w:sz w:val="28"/>
          <w:szCs w:val="28"/>
          <w:lang w:val="uk-UA"/>
        </w:rPr>
        <w:t xml:space="preserve">компетентності у майбутніх </w:t>
      </w:r>
      <w:r w:rsidR="00A6618A">
        <w:rPr>
          <w:rFonts w:ascii="Times New Roman" w:hAnsi="Times New Roman"/>
          <w:sz w:val="28"/>
          <w:szCs w:val="28"/>
          <w:lang w:val="uk-UA"/>
        </w:rPr>
        <w:t>менеджерів</w:t>
      </w:r>
      <w:r w:rsidR="003D0373" w:rsidRPr="003D0373">
        <w:rPr>
          <w:rFonts w:ascii="Times New Roman" w:hAnsi="Times New Roman"/>
          <w:sz w:val="28"/>
          <w:szCs w:val="28"/>
          <w:lang w:val="uk-UA"/>
        </w:rPr>
        <w:t>.</w:t>
      </w:r>
    </w:p>
    <w:p w:rsidR="00A6618A" w:rsidRDefault="003D0373" w:rsidP="003D0373">
      <w:pPr>
        <w:tabs>
          <w:tab w:val="left" w:pos="993"/>
        </w:tabs>
        <w:spacing w:after="0" w:line="360" w:lineRule="auto"/>
        <w:ind w:firstLine="709"/>
        <w:jc w:val="both"/>
        <w:rPr>
          <w:rFonts w:ascii="Times New Roman" w:hAnsi="Times New Roman"/>
          <w:color w:val="000000"/>
          <w:sz w:val="28"/>
          <w:szCs w:val="28"/>
          <w:lang w:val="uk-UA"/>
        </w:rPr>
      </w:pPr>
      <w:r w:rsidRPr="00A6618A">
        <w:rPr>
          <w:rFonts w:ascii="Times New Roman" w:hAnsi="Times New Roman"/>
          <w:i/>
          <w:sz w:val="28"/>
          <w:szCs w:val="28"/>
          <w:lang w:val="uk-UA"/>
        </w:rPr>
        <w:t>Інтегральними критеріями</w:t>
      </w:r>
      <w:r w:rsidRPr="003D0373">
        <w:rPr>
          <w:rFonts w:ascii="Times New Roman" w:hAnsi="Times New Roman"/>
          <w:i/>
          <w:sz w:val="28"/>
          <w:szCs w:val="28"/>
          <w:lang w:val="uk-UA"/>
        </w:rPr>
        <w:t xml:space="preserve"> </w:t>
      </w:r>
      <w:r w:rsidRPr="003D0373">
        <w:rPr>
          <w:rFonts w:ascii="Times New Roman" w:hAnsi="Times New Roman"/>
          <w:sz w:val="28"/>
          <w:szCs w:val="28"/>
          <w:lang w:val="uk-UA"/>
        </w:rPr>
        <w:t xml:space="preserve">вивчення стану сформованості у магістрів </w:t>
      </w:r>
      <w:r w:rsidR="00A6618A">
        <w:rPr>
          <w:rFonts w:ascii="Times New Roman" w:hAnsi="Times New Roman"/>
          <w:sz w:val="28"/>
          <w:szCs w:val="28"/>
          <w:lang w:val="uk-UA"/>
        </w:rPr>
        <w:t>кар’єрної</w:t>
      </w:r>
      <w:r w:rsidRPr="003D0373">
        <w:rPr>
          <w:rFonts w:ascii="Times New Roman" w:hAnsi="Times New Roman"/>
          <w:sz w:val="28"/>
          <w:szCs w:val="28"/>
          <w:lang w:val="uk-UA"/>
        </w:rPr>
        <w:t xml:space="preserve"> компетентності визначено:</w:t>
      </w:r>
      <w:r w:rsidRPr="003D0373">
        <w:rPr>
          <w:rFonts w:ascii="Times New Roman" w:hAnsi="Times New Roman"/>
          <w:color w:val="000000"/>
          <w:sz w:val="28"/>
          <w:szCs w:val="28"/>
          <w:lang w:val="uk-UA"/>
        </w:rPr>
        <w:t xml:space="preserve"> </w:t>
      </w:r>
    </w:p>
    <w:p w:rsidR="00A6618A" w:rsidRDefault="00A6618A" w:rsidP="00A6618A">
      <w:pPr>
        <w:autoSpaceDE w:val="0"/>
        <w:autoSpaceDN w:val="0"/>
        <w:adjustRightInd w:val="0"/>
        <w:spacing w:after="0" w:line="360" w:lineRule="auto"/>
        <w:ind w:firstLine="992"/>
        <w:jc w:val="both"/>
        <w:rPr>
          <w:rFonts w:ascii="Times New Roman" w:hAnsi="Times New Roman"/>
          <w:sz w:val="28"/>
          <w:szCs w:val="28"/>
          <w:lang w:val="uk-UA"/>
        </w:rPr>
      </w:pPr>
      <w:r>
        <w:rPr>
          <w:rFonts w:ascii="Times New Roman" w:hAnsi="Times New Roman"/>
          <w:sz w:val="28"/>
          <w:szCs w:val="28"/>
          <w:lang w:val="uk-UA"/>
        </w:rPr>
        <w:t>- м</w:t>
      </w:r>
      <w:r w:rsidRPr="00A6618A">
        <w:rPr>
          <w:rFonts w:ascii="Times New Roman" w:hAnsi="Times New Roman"/>
          <w:sz w:val="28"/>
          <w:szCs w:val="28"/>
          <w:lang w:val="uk-UA"/>
        </w:rPr>
        <w:t>отиваційний</w:t>
      </w:r>
      <w:r w:rsidRPr="00A6618A">
        <w:rPr>
          <w:rFonts w:ascii="Times New Roman" w:hAnsi="Times New Roman"/>
          <w:b/>
          <w:sz w:val="28"/>
          <w:szCs w:val="28"/>
          <w:lang w:val="uk-UA"/>
        </w:rPr>
        <w:t>:</w:t>
      </w:r>
      <w:r>
        <w:rPr>
          <w:rFonts w:ascii="Times New Roman" w:hAnsi="Times New Roman"/>
          <w:sz w:val="28"/>
          <w:szCs w:val="28"/>
          <w:lang w:val="uk-UA"/>
        </w:rPr>
        <w:t xml:space="preserve"> </w:t>
      </w:r>
      <w:r w:rsidRPr="00683C53">
        <w:rPr>
          <w:rFonts w:ascii="Times New Roman" w:hAnsi="Times New Roman"/>
          <w:sz w:val="28"/>
          <w:szCs w:val="28"/>
          <w:lang w:val="uk-UA"/>
        </w:rPr>
        <w:t>прояв інтересу до кар’єри; пр</w:t>
      </w:r>
      <w:r>
        <w:rPr>
          <w:rFonts w:ascii="Times New Roman" w:hAnsi="Times New Roman"/>
          <w:sz w:val="28"/>
          <w:szCs w:val="28"/>
          <w:lang w:val="uk-UA"/>
        </w:rPr>
        <w:t>агнення до здобуття знань, професійно</w:t>
      </w:r>
      <w:r w:rsidRPr="00683C53">
        <w:rPr>
          <w:rFonts w:ascii="Times New Roman" w:hAnsi="Times New Roman"/>
          <w:sz w:val="28"/>
          <w:szCs w:val="28"/>
          <w:lang w:val="uk-UA"/>
        </w:rPr>
        <w:t xml:space="preserve"> важливих якостей; прояв необхідних для кар’єрного росту мотивів досягнення; прагнення до успіху;  відповідність кар’єрних орієнтацій виду майбутньої управлінської діяльності</w:t>
      </w:r>
      <w:r>
        <w:rPr>
          <w:rFonts w:ascii="Times New Roman" w:hAnsi="Times New Roman"/>
          <w:sz w:val="28"/>
          <w:szCs w:val="28"/>
          <w:lang w:val="uk-UA"/>
        </w:rPr>
        <w:t>;</w:t>
      </w:r>
    </w:p>
    <w:p w:rsidR="00A6618A" w:rsidRDefault="00A6618A" w:rsidP="00A6618A">
      <w:pPr>
        <w:autoSpaceDE w:val="0"/>
        <w:autoSpaceDN w:val="0"/>
        <w:adjustRightInd w:val="0"/>
        <w:spacing w:after="0" w:line="360" w:lineRule="auto"/>
        <w:ind w:firstLine="992"/>
        <w:jc w:val="both"/>
        <w:rPr>
          <w:rFonts w:ascii="Times New Roman" w:hAnsi="Times New Roman"/>
          <w:sz w:val="28"/>
          <w:szCs w:val="28"/>
          <w:lang w:val="uk-UA"/>
        </w:rPr>
      </w:pPr>
      <w:r>
        <w:rPr>
          <w:rFonts w:ascii="Times New Roman" w:hAnsi="Times New Roman"/>
          <w:sz w:val="28"/>
          <w:szCs w:val="28"/>
          <w:lang w:val="uk-UA"/>
        </w:rPr>
        <w:t xml:space="preserve">- </w:t>
      </w:r>
      <w:r w:rsidRPr="00A6618A">
        <w:rPr>
          <w:rFonts w:ascii="Times New Roman" w:hAnsi="Times New Roman"/>
          <w:sz w:val="28"/>
          <w:szCs w:val="28"/>
          <w:lang w:val="uk-UA"/>
        </w:rPr>
        <w:t>когнітивний:</w:t>
      </w:r>
      <w:r w:rsidRPr="003A12D7">
        <w:rPr>
          <w:rFonts w:ascii="Times New Roman" w:hAnsi="Times New Roman"/>
          <w:b/>
          <w:sz w:val="28"/>
          <w:szCs w:val="28"/>
          <w:lang w:val="uk-UA"/>
        </w:rPr>
        <w:t xml:space="preserve"> </w:t>
      </w:r>
      <w:r w:rsidRPr="007408BC">
        <w:rPr>
          <w:rFonts w:ascii="Times New Roman" w:hAnsi="Times New Roman"/>
          <w:sz w:val="28"/>
          <w:szCs w:val="28"/>
          <w:lang w:val="uk-UA"/>
        </w:rPr>
        <w:t xml:space="preserve">ступінь оволодіння знаннями щодо професійного і кар’єрного розвитку, самопізнання, розуміння </w:t>
      </w:r>
      <w:r>
        <w:rPr>
          <w:rFonts w:ascii="Times New Roman" w:hAnsi="Times New Roman"/>
          <w:sz w:val="28"/>
          <w:szCs w:val="28"/>
          <w:lang w:val="uk-UA"/>
        </w:rPr>
        <w:t xml:space="preserve">навчання у магістратурі </w:t>
      </w:r>
      <w:r w:rsidRPr="007408BC">
        <w:rPr>
          <w:rFonts w:ascii="Times New Roman" w:hAnsi="Times New Roman"/>
          <w:sz w:val="28"/>
          <w:szCs w:val="28"/>
          <w:lang w:val="uk-UA"/>
        </w:rPr>
        <w:t xml:space="preserve">як етапу </w:t>
      </w:r>
      <w:r w:rsidRPr="007408BC">
        <w:rPr>
          <w:rFonts w:ascii="Times New Roman" w:hAnsi="Times New Roman"/>
          <w:sz w:val="28"/>
          <w:szCs w:val="28"/>
          <w:lang w:val="uk-UA"/>
        </w:rPr>
        <w:lastRenderedPageBreak/>
        <w:t>кар’єрного зростання, усвідомлення інтеграції знань про професійне становлення і саморе</w:t>
      </w:r>
      <w:r>
        <w:rPr>
          <w:rFonts w:ascii="Times New Roman" w:hAnsi="Times New Roman"/>
          <w:sz w:val="28"/>
          <w:szCs w:val="28"/>
          <w:lang w:val="uk-UA"/>
        </w:rPr>
        <w:t>алізацію в професійній кар’єрі</w:t>
      </w:r>
      <w:r w:rsidRPr="009A44AE">
        <w:rPr>
          <w:rFonts w:ascii="Times New Roman" w:hAnsi="Times New Roman"/>
          <w:sz w:val="28"/>
          <w:szCs w:val="28"/>
          <w:lang w:val="uk-UA"/>
        </w:rPr>
        <w:t>.</w:t>
      </w:r>
    </w:p>
    <w:p w:rsidR="00A6618A" w:rsidRDefault="00A6618A" w:rsidP="00A6618A">
      <w:pPr>
        <w:autoSpaceDE w:val="0"/>
        <w:autoSpaceDN w:val="0"/>
        <w:adjustRightInd w:val="0"/>
        <w:spacing w:after="0" w:line="360" w:lineRule="auto"/>
        <w:ind w:firstLine="992"/>
        <w:jc w:val="both"/>
        <w:rPr>
          <w:rFonts w:ascii="Times New Roman" w:hAnsi="Times New Roman"/>
          <w:sz w:val="28"/>
          <w:szCs w:val="28"/>
          <w:lang w:val="uk-UA"/>
        </w:rPr>
      </w:pPr>
      <w:r>
        <w:rPr>
          <w:rFonts w:ascii="Times New Roman" w:hAnsi="Times New Roman"/>
          <w:sz w:val="28"/>
          <w:szCs w:val="28"/>
          <w:lang w:val="uk-UA"/>
        </w:rPr>
        <w:t>- д</w:t>
      </w:r>
      <w:r w:rsidRPr="00A6618A">
        <w:rPr>
          <w:rFonts w:ascii="Times New Roman" w:hAnsi="Times New Roman"/>
          <w:sz w:val="28"/>
          <w:szCs w:val="28"/>
          <w:lang w:val="uk-UA"/>
        </w:rPr>
        <w:t>іяльнісний</w:t>
      </w:r>
      <w:r>
        <w:rPr>
          <w:rFonts w:ascii="Times New Roman" w:hAnsi="Times New Roman"/>
          <w:sz w:val="28"/>
          <w:szCs w:val="28"/>
          <w:lang w:val="uk-UA"/>
        </w:rPr>
        <w:t xml:space="preserve">: </w:t>
      </w:r>
      <w:r w:rsidRPr="00E92988">
        <w:rPr>
          <w:rFonts w:ascii="Times New Roman" w:hAnsi="Times New Roman"/>
          <w:sz w:val="28"/>
          <w:szCs w:val="28"/>
          <w:lang w:val="uk-UA"/>
        </w:rPr>
        <w:t>частота проявів активності, сп</w:t>
      </w:r>
      <w:r>
        <w:rPr>
          <w:rFonts w:ascii="Times New Roman" w:hAnsi="Times New Roman"/>
          <w:sz w:val="28"/>
          <w:szCs w:val="28"/>
          <w:lang w:val="uk-UA"/>
        </w:rPr>
        <w:t xml:space="preserve">особів діяльності, окремих дій, </w:t>
      </w:r>
      <w:r w:rsidRPr="00E92988">
        <w:rPr>
          <w:rFonts w:ascii="Times New Roman" w:hAnsi="Times New Roman"/>
          <w:sz w:val="28"/>
          <w:szCs w:val="28"/>
          <w:lang w:val="uk-UA"/>
        </w:rPr>
        <w:t>спрямованих на професійне самовдосконалення, оволодіння лідерськими якостями,</w:t>
      </w:r>
      <w:r>
        <w:rPr>
          <w:rFonts w:ascii="Times New Roman" w:hAnsi="Times New Roman"/>
          <w:sz w:val="28"/>
          <w:szCs w:val="28"/>
          <w:lang w:val="uk-UA"/>
        </w:rPr>
        <w:t xml:space="preserve"> </w:t>
      </w:r>
      <w:r w:rsidRPr="00E92988">
        <w:rPr>
          <w:rFonts w:ascii="Times New Roman" w:hAnsi="Times New Roman"/>
          <w:sz w:val="28"/>
          <w:szCs w:val="28"/>
          <w:lang w:val="uk-UA"/>
        </w:rPr>
        <w:t>визн</w:t>
      </w:r>
      <w:r>
        <w:rPr>
          <w:rFonts w:ascii="Times New Roman" w:hAnsi="Times New Roman"/>
          <w:sz w:val="28"/>
          <w:szCs w:val="28"/>
          <w:lang w:val="uk-UA"/>
        </w:rPr>
        <w:t>ачення стратегій кар’єри та прое</w:t>
      </w:r>
      <w:r w:rsidRPr="00E92988">
        <w:rPr>
          <w:rFonts w:ascii="Times New Roman" w:hAnsi="Times New Roman"/>
          <w:sz w:val="28"/>
          <w:szCs w:val="28"/>
          <w:lang w:val="uk-UA"/>
        </w:rPr>
        <w:t>ктування траєкторій кар’єрного розвитку</w:t>
      </w:r>
      <w:r>
        <w:rPr>
          <w:rFonts w:ascii="Times New Roman" w:hAnsi="Times New Roman"/>
          <w:sz w:val="28"/>
          <w:szCs w:val="28"/>
          <w:lang w:val="uk-UA"/>
        </w:rPr>
        <w:t xml:space="preserve">, здатність до самоактуалізації; фіксування досягнень у портфоліо. </w:t>
      </w:r>
    </w:p>
    <w:p w:rsidR="00A6618A" w:rsidRDefault="00A6618A" w:rsidP="00A6618A">
      <w:pPr>
        <w:autoSpaceDE w:val="0"/>
        <w:autoSpaceDN w:val="0"/>
        <w:adjustRightInd w:val="0"/>
        <w:spacing w:after="0" w:line="360" w:lineRule="auto"/>
        <w:ind w:firstLine="992"/>
        <w:jc w:val="both"/>
        <w:rPr>
          <w:rFonts w:ascii="Times New Roman" w:hAnsi="Times New Roman"/>
          <w:sz w:val="28"/>
          <w:szCs w:val="28"/>
          <w:lang w:val="uk-UA"/>
        </w:rPr>
      </w:pPr>
      <w:r>
        <w:rPr>
          <w:rFonts w:ascii="Times New Roman" w:hAnsi="Times New Roman"/>
          <w:sz w:val="28"/>
          <w:szCs w:val="28"/>
          <w:lang w:val="uk-UA"/>
        </w:rPr>
        <w:t xml:space="preserve">- </w:t>
      </w:r>
      <w:r w:rsidRPr="00A6618A">
        <w:rPr>
          <w:rFonts w:ascii="Times New Roman" w:hAnsi="Times New Roman"/>
          <w:sz w:val="28"/>
          <w:szCs w:val="28"/>
          <w:lang w:val="uk-UA"/>
        </w:rPr>
        <w:t>рефлексивно-оцінний</w:t>
      </w:r>
      <w:r>
        <w:rPr>
          <w:rFonts w:ascii="Times New Roman" w:hAnsi="Times New Roman"/>
          <w:sz w:val="28"/>
          <w:szCs w:val="28"/>
          <w:lang w:val="uk-UA"/>
        </w:rPr>
        <w:t>:</w:t>
      </w:r>
      <w:r w:rsidRPr="00AE3A6B">
        <w:rPr>
          <w:rFonts w:ascii="Times New Roman" w:hAnsi="Times New Roman"/>
          <w:b/>
          <w:sz w:val="28"/>
          <w:szCs w:val="28"/>
          <w:lang w:val="uk-UA"/>
        </w:rPr>
        <w:t xml:space="preserve"> </w:t>
      </w:r>
      <w:r>
        <w:rPr>
          <w:rFonts w:ascii="Times New Roman" w:hAnsi="Times New Roman"/>
          <w:sz w:val="28"/>
          <w:szCs w:val="28"/>
          <w:lang w:val="uk-UA"/>
        </w:rPr>
        <w:t>рефлексія</w:t>
      </w:r>
      <w:r w:rsidRPr="00923CBA">
        <w:rPr>
          <w:rFonts w:ascii="Times New Roman" w:hAnsi="Times New Roman"/>
          <w:sz w:val="28"/>
          <w:szCs w:val="28"/>
          <w:lang w:val="uk-UA"/>
        </w:rPr>
        <w:t xml:space="preserve"> власних досягнень</w:t>
      </w:r>
      <w:r>
        <w:rPr>
          <w:rFonts w:ascii="Times New Roman" w:hAnsi="Times New Roman"/>
          <w:sz w:val="28"/>
          <w:szCs w:val="28"/>
          <w:lang w:val="uk-UA"/>
        </w:rPr>
        <w:t xml:space="preserve">, здатність до осмислення рівня </w:t>
      </w:r>
      <w:r w:rsidRPr="00923CBA">
        <w:rPr>
          <w:rFonts w:ascii="Times New Roman" w:hAnsi="Times New Roman"/>
          <w:sz w:val="28"/>
          <w:szCs w:val="28"/>
          <w:lang w:val="uk-UA"/>
        </w:rPr>
        <w:t>задоволеності потреб, аналізу ситуацій спілкування, адекватність оцінювання</w:t>
      </w:r>
      <w:r>
        <w:rPr>
          <w:rFonts w:ascii="Times New Roman" w:hAnsi="Times New Roman"/>
          <w:sz w:val="28"/>
          <w:szCs w:val="28"/>
          <w:lang w:val="uk-UA"/>
        </w:rPr>
        <w:t xml:space="preserve"> </w:t>
      </w:r>
      <w:r w:rsidRPr="00923CBA">
        <w:rPr>
          <w:rFonts w:ascii="Times New Roman" w:hAnsi="Times New Roman"/>
          <w:sz w:val="28"/>
          <w:szCs w:val="28"/>
          <w:lang w:val="uk-UA"/>
        </w:rPr>
        <w:t>професійних успіхів, з’ясування й сприйняття суперечливих моментів та прорахунків</w:t>
      </w:r>
      <w:r>
        <w:rPr>
          <w:rFonts w:ascii="Times New Roman" w:hAnsi="Times New Roman"/>
          <w:sz w:val="28"/>
          <w:szCs w:val="28"/>
          <w:lang w:val="uk-UA"/>
        </w:rPr>
        <w:t xml:space="preserve"> у кар’єрному зростанні</w:t>
      </w:r>
      <w:r w:rsidRPr="00923CBA">
        <w:rPr>
          <w:rFonts w:ascii="Times New Roman" w:hAnsi="Times New Roman"/>
          <w:sz w:val="28"/>
          <w:szCs w:val="28"/>
          <w:lang w:val="uk-UA"/>
        </w:rPr>
        <w:t>.</w:t>
      </w:r>
    </w:p>
    <w:p w:rsidR="003D0373" w:rsidRPr="00A6618A" w:rsidRDefault="00A6618A" w:rsidP="00A6618A">
      <w:pPr>
        <w:spacing w:after="0" w:line="360" w:lineRule="auto"/>
        <w:ind w:firstLine="992"/>
        <w:jc w:val="both"/>
        <w:rPr>
          <w:rFonts w:ascii="Times New Roman" w:hAnsi="Times New Roman"/>
          <w:b/>
          <w:bCs/>
          <w:sz w:val="28"/>
          <w:szCs w:val="28"/>
          <w:lang w:val="uk-UA"/>
        </w:rPr>
      </w:pPr>
      <w:r>
        <w:rPr>
          <w:rFonts w:ascii="Times New Roman" w:hAnsi="Times New Roman"/>
          <w:sz w:val="28"/>
          <w:szCs w:val="28"/>
          <w:lang w:val="uk-UA"/>
        </w:rPr>
        <w:t xml:space="preserve">6. </w:t>
      </w:r>
      <w:r w:rsidR="003D0373" w:rsidRPr="00A6618A">
        <w:rPr>
          <w:rFonts w:ascii="Times New Roman" w:hAnsi="Times New Roman"/>
          <w:sz w:val="28"/>
          <w:szCs w:val="28"/>
          <w:lang w:val="uk-UA"/>
        </w:rPr>
        <w:t xml:space="preserve">Результати констатувального експерименту показали, що </w:t>
      </w:r>
      <w:r w:rsidR="003D0373" w:rsidRPr="00A6618A">
        <w:rPr>
          <w:rFonts w:ascii="Times New Roman" w:hAnsi="Times New Roman"/>
          <w:sz w:val="28"/>
          <w:szCs w:val="28"/>
          <w:lang w:val="uk-UA" w:eastAsia="uk-UA"/>
        </w:rPr>
        <w:t xml:space="preserve">у більшої частини студентів </w:t>
      </w:r>
      <w:r>
        <w:rPr>
          <w:rFonts w:ascii="Times New Roman" w:hAnsi="Times New Roman"/>
          <w:sz w:val="28"/>
          <w:szCs w:val="28"/>
          <w:lang w:val="uk-UA" w:eastAsia="uk-UA"/>
        </w:rPr>
        <w:t>кар’єрна</w:t>
      </w:r>
      <w:r w:rsidR="003D0373" w:rsidRPr="00A6618A">
        <w:rPr>
          <w:rFonts w:ascii="Times New Roman" w:hAnsi="Times New Roman"/>
          <w:sz w:val="28"/>
          <w:szCs w:val="28"/>
          <w:lang w:val="uk-UA" w:eastAsia="uk-UA"/>
        </w:rPr>
        <w:t xml:space="preserve"> компетентність сформована </w:t>
      </w:r>
      <w:r>
        <w:rPr>
          <w:rFonts w:ascii="Times New Roman" w:hAnsi="Times New Roman"/>
          <w:sz w:val="28"/>
          <w:szCs w:val="28"/>
          <w:lang w:val="uk-UA" w:eastAsia="uk-UA"/>
        </w:rPr>
        <w:t>на середньому (</w:t>
      </w:r>
      <w:r>
        <w:rPr>
          <w:rFonts w:ascii="Times New Roman" w:hAnsi="Times New Roman"/>
          <w:sz w:val="28"/>
          <w:szCs w:val="28"/>
          <w:lang w:val="uk-UA"/>
        </w:rPr>
        <w:t>46,5%) та низькому (16,5%) рівнях</w:t>
      </w:r>
      <w:r w:rsidR="003D0373" w:rsidRPr="00A6618A">
        <w:rPr>
          <w:rFonts w:ascii="Times New Roman" w:hAnsi="Times New Roman"/>
          <w:sz w:val="28"/>
          <w:szCs w:val="28"/>
          <w:lang w:val="uk-UA" w:eastAsia="uk-UA"/>
        </w:rPr>
        <w:t>, оскільки процес її становлення і розвитку здійснюється без опори на базові теорії і носить стихійний характер, що не дозволяє здійснити цей процес якісно.</w:t>
      </w:r>
    </w:p>
    <w:p w:rsidR="003D0373" w:rsidRPr="00A6618A" w:rsidRDefault="003D0373" w:rsidP="003D0373">
      <w:pPr>
        <w:pStyle w:val="a7"/>
        <w:widowControl w:val="0"/>
        <w:tabs>
          <w:tab w:val="left" w:pos="2268"/>
        </w:tabs>
        <w:spacing w:after="0" w:line="360" w:lineRule="auto"/>
        <w:ind w:firstLine="709"/>
        <w:jc w:val="both"/>
        <w:rPr>
          <w:rFonts w:ascii="Times New Roman" w:hAnsi="Times New Roman" w:cs="Times New Roman"/>
          <w:b/>
          <w:bCs/>
          <w:sz w:val="28"/>
          <w:szCs w:val="28"/>
          <w:lang w:val="uk-UA"/>
        </w:rPr>
      </w:pPr>
      <w:r w:rsidRPr="00A6618A">
        <w:rPr>
          <w:rFonts w:ascii="Times New Roman" w:hAnsi="Times New Roman" w:cs="Times New Roman"/>
          <w:sz w:val="28"/>
          <w:szCs w:val="28"/>
          <w:lang w:val="uk-UA"/>
        </w:rPr>
        <w:t xml:space="preserve">За результатами констатувального експерименту доведено, що традиційна система навчання у </w:t>
      </w:r>
      <w:r w:rsidR="00A6618A">
        <w:rPr>
          <w:rFonts w:ascii="Times New Roman" w:hAnsi="Times New Roman" w:cs="Times New Roman"/>
          <w:sz w:val="28"/>
          <w:szCs w:val="28"/>
          <w:lang w:val="uk-UA"/>
        </w:rPr>
        <w:t>ЗВО</w:t>
      </w:r>
      <w:r w:rsidRPr="00A6618A">
        <w:rPr>
          <w:rFonts w:ascii="Times New Roman" w:hAnsi="Times New Roman" w:cs="Times New Roman"/>
          <w:sz w:val="28"/>
          <w:szCs w:val="28"/>
          <w:lang w:val="uk-UA"/>
        </w:rPr>
        <w:t xml:space="preserve"> не сприяє і не забезпечує достатньою мірою формування </w:t>
      </w:r>
      <w:r w:rsidR="00A6618A">
        <w:rPr>
          <w:rFonts w:ascii="Times New Roman" w:hAnsi="Times New Roman" w:cs="Times New Roman"/>
          <w:sz w:val="28"/>
          <w:szCs w:val="28"/>
          <w:lang w:val="uk-UA"/>
        </w:rPr>
        <w:t>у студентів кар’єрної</w:t>
      </w:r>
      <w:r w:rsidRPr="00A6618A">
        <w:rPr>
          <w:rFonts w:ascii="Times New Roman" w:hAnsi="Times New Roman" w:cs="Times New Roman"/>
          <w:sz w:val="28"/>
          <w:szCs w:val="28"/>
          <w:lang w:val="uk-UA"/>
        </w:rPr>
        <w:t xml:space="preserve"> компетентності. Отримані дані підтверджують необхідність організації систематичної, цілеспрямованої роботи з майбутніми </w:t>
      </w:r>
      <w:r w:rsidR="00A6618A">
        <w:rPr>
          <w:rFonts w:ascii="Times New Roman" w:hAnsi="Times New Roman" w:cs="Times New Roman"/>
          <w:sz w:val="28"/>
          <w:szCs w:val="28"/>
          <w:lang w:val="uk-UA"/>
        </w:rPr>
        <w:t>менеджерами</w:t>
      </w:r>
      <w:r w:rsidRPr="00A6618A">
        <w:rPr>
          <w:rFonts w:ascii="Times New Roman" w:hAnsi="Times New Roman" w:cs="Times New Roman"/>
          <w:sz w:val="28"/>
          <w:szCs w:val="28"/>
          <w:lang w:val="uk-UA"/>
        </w:rPr>
        <w:t xml:space="preserve"> щодо формування їх </w:t>
      </w:r>
      <w:r w:rsidR="00A6618A">
        <w:rPr>
          <w:rFonts w:ascii="Times New Roman" w:hAnsi="Times New Roman" w:cs="Times New Roman"/>
          <w:sz w:val="28"/>
          <w:szCs w:val="28"/>
          <w:lang w:val="uk-UA"/>
        </w:rPr>
        <w:t xml:space="preserve">кар’єрної </w:t>
      </w:r>
      <w:r w:rsidRPr="00A6618A">
        <w:rPr>
          <w:rFonts w:ascii="Times New Roman" w:hAnsi="Times New Roman" w:cs="Times New Roman"/>
          <w:sz w:val="28"/>
          <w:szCs w:val="28"/>
          <w:lang w:val="uk-UA"/>
        </w:rPr>
        <w:t xml:space="preserve">компетентності у процесі </w:t>
      </w:r>
      <w:r w:rsidR="00A6618A">
        <w:rPr>
          <w:rFonts w:ascii="Times New Roman" w:hAnsi="Times New Roman" w:cs="Times New Roman"/>
          <w:sz w:val="28"/>
          <w:szCs w:val="28"/>
          <w:lang w:val="uk-UA"/>
        </w:rPr>
        <w:t xml:space="preserve">їх магістерської </w:t>
      </w:r>
      <w:r w:rsidRPr="00A6618A">
        <w:rPr>
          <w:rFonts w:ascii="Times New Roman" w:hAnsi="Times New Roman" w:cs="Times New Roman"/>
          <w:sz w:val="28"/>
          <w:szCs w:val="28"/>
          <w:lang w:val="uk-UA"/>
        </w:rPr>
        <w:t>підготовки.</w:t>
      </w:r>
    </w:p>
    <w:p w:rsidR="00A6618A" w:rsidRDefault="003D0373" w:rsidP="003D0373">
      <w:pPr>
        <w:spacing w:after="0" w:line="360" w:lineRule="auto"/>
        <w:ind w:firstLine="709"/>
        <w:jc w:val="both"/>
        <w:rPr>
          <w:rFonts w:ascii="Times New Roman" w:hAnsi="Times New Roman"/>
          <w:sz w:val="28"/>
          <w:szCs w:val="28"/>
          <w:lang w:val="uk-UA"/>
        </w:rPr>
      </w:pPr>
      <w:r w:rsidRPr="00A6618A">
        <w:rPr>
          <w:rFonts w:ascii="Times New Roman" w:hAnsi="Times New Roman"/>
          <w:sz w:val="28"/>
          <w:szCs w:val="28"/>
          <w:lang w:val="uk-UA"/>
        </w:rPr>
        <w:t xml:space="preserve"> На основі проведеного теоретичного аналізу та результатів констатувального  експерименту визначено методику формування </w:t>
      </w:r>
      <w:r w:rsidR="00A6618A">
        <w:rPr>
          <w:rFonts w:ascii="Times New Roman" w:hAnsi="Times New Roman"/>
          <w:sz w:val="28"/>
          <w:szCs w:val="28"/>
          <w:lang w:val="uk-UA"/>
        </w:rPr>
        <w:t xml:space="preserve">кар’єрної </w:t>
      </w:r>
      <w:r w:rsidRPr="00A6618A">
        <w:rPr>
          <w:rFonts w:ascii="Times New Roman" w:hAnsi="Times New Roman"/>
          <w:sz w:val="28"/>
          <w:szCs w:val="28"/>
          <w:lang w:val="uk-UA"/>
        </w:rPr>
        <w:t xml:space="preserve">компетентності у </w:t>
      </w:r>
      <w:r w:rsidR="00A6618A">
        <w:rPr>
          <w:rFonts w:ascii="Times New Roman" w:hAnsi="Times New Roman"/>
          <w:sz w:val="28"/>
          <w:szCs w:val="28"/>
          <w:lang w:val="uk-UA"/>
        </w:rPr>
        <w:t>майбутніх менеджерів: м</w:t>
      </w:r>
      <w:r w:rsidR="00A6618A" w:rsidRPr="009F7DFA">
        <w:rPr>
          <w:rFonts w:ascii="Times New Roman" w:hAnsi="Times New Roman"/>
          <w:sz w:val="28"/>
          <w:szCs w:val="28"/>
          <w:lang w:val="uk-UA"/>
        </w:rPr>
        <w:t>етод моз</w:t>
      </w:r>
      <w:r w:rsidR="00A6618A">
        <w:rPr>
          <w:rFonts w:ascii="Times New Roman" w:hAnsi="Times New Roman"/>
          <w:sz w:val="28"/>
          <w:szCs w:val="28"/>
          <w:lang w:val="uk-UA"/>
        </w:rPr>
        <w:t>кового штурму, який реалізувався</w:t>
      </w:r>
      <w:r w:rsidR="00A6618A" w:rsidRPr="009F7DFA">
        <w:rPr>
          <w:rFonts w:ascii="Times New Roman" w:hAnsi="Times New Roman"/>
          <w:sz w:val="28"/>
          <w:szCs w:val="28"/>
          <w:lang w:val="uk-UA"/>
        </w:rPr>
        <w:t xml:space="preserve"> за допомогою вправи «Поняття кар'єри»,</w:t>
      </w:r>
      <w:r w:rsidR="00A6618A">
        <w:rPr>
          <w:rFonts w:ascii="Times New Roman" w:hAnsi="Times New Roman"/>
          <w:sz w:val="28"/>
          <w:szCs w:val="28"/>
          <w:lang w:val="uk-UA"/>
        </w:rPr>
        <w:t xml:space="preserve"> рольові</w:t>
      </w:r>
      <w:r w:rsidR="00A6618A" w:rsidRPr="009F7DFA">
        <w:rPr>
          <w:rFonts w:ascii="Times New Roman" w:hAnsi="Times New Roman"/>
          <w:sz w:val="28"/>
          <w:szCs w:val="28"/>
          <w:lang w:val="uk-UA"/>
        </w:rPr>
        <w:t xml:space="preserve"> </w:t>
      </w:r>
      <w:r w:rsidR="00A6618A">
        <w:rPr>
          <w:rFonts w:ascii="Times New Roman" w:hAnsi="Times New Roman"/>
          <w:sz w:val="28"/>
          <w:szCs w:val="28"/>
          <w:lang w:val="uk-UA"/>
        </w:rPr>
        <w:t>ігри (</w:t>
      </w:r>
      <w:r w:rsidR="00A6618A" w:rsidRPr="009F7DFA">
        <w:rPr>
          <w:rFonts w:ascii="Times New Roman" w:hAnsi="Times New Roman"/>
          <w:sz w:val="28"/>
          <w:szCs w:val="28"/>
          <w:lang w:val="uk-UA"/>
        </w:rPr>
        <w:t>«Прох</w:t>
      </w:r>
      <w:r w:rsidR="00A6618A">
        <w:rPr>
          <w:rFonts w:ascii="Times New Roman" w:hAnsi="Times New Roman"/>
          <w:sz w:val="28"/>
          <w:szCs w:val="28"/>
          <w:lang w:val="uk-UA"/>
        </w:rPr>
        <w:t>одження і проведення інтерв'ю»,</w:t>
      </w:r>
      <w:r w:rsidR="00A6618A" w:rsidRPr="00DD1782">
        <w:rPr>
          <w:lang w:val="uk-UA"/>
        </w:rPr>
        <w:t xml:space="preserve"> </w:t>
      </w:r>
      <w:r w:rsidR="00A6618A" w:rsidRPr="00DD1782">
        <w:rPr>
          <w:rFonts w:ascii="Times New Roman" w:hAnsi="Times New Roman"/>
          <w:sz w:val="28"/>
          <w:szCs w:val="28"/>
          <w:lang w:val="uk-UA"/>
        </w:rPr>
        <w:t>«Мрія і мета»</w:t>
      </w:r>
      <w:r w:rsidR="00A6618A">
        <w:rPr>
          <w:rFonts w:ascii="Times New Roman" w:hAnsi="Times New Roman"/>
          <w:sz w:val="28"/>
          <w:szCs w:val="28"/>
          <w:lang w:val="uk-UA"/>
        </w:rPr>
        <w:t>), спецкурс «Моя кар’єра управлінця».</w:t>
      </w:r>
    </w:p>
    <w:p w:rsidR="00A6618A" w:rsidRDefault="00A6618A" w:rsidP="003D0373">
      <w:pPr>
        <w:spacing w:after="0" w:line="360" w:lineRule="auto"/>
        <w:ind w:firstLine="709"/>
        <w:jc w:val="both"/>
        <w:rPr>
          <w:rFonts w:ascii="Times New Roman" w:hAnsi="Times New Roman"/>
          <w:sz w:val="28"/>
          <w:szCs w:val="28"/>
          <w:lang w:val="uk-UA"/>
        </w:rPr>
      </w:pPr>
    </w:p>
    <w:p w:rsidR="003D0373" w:rsidRDefault="003D0373" w:rsidP="003D0373">
      <w:pPr>
        <w:pStyle w:val="a7"/>
        <w:widowControl w:val="0"/>
        <w:spacing w:after="0" w:line="360" w:lineRule="auto"/>
        <w:ind w:firstLine="709"/>
        <w:jc w:val="both"/>
        <w:rPr>
          <w:rFonts w:ascii="Times New Roman" w:hAnsi="Times New Roman" w:cs="Times New Roman"/>
          <w:spacing w:val="-6"/>
          <w:sz w:val="28"/>
          <w:szCs w:val="28"/>
          <w:lang w:val="uk-UA"/>
        </w:rPr>
      </w:pPr>
      <w:r w:rsidRPr="00A6618A">
        <w:rPr>
          <w:rFonts w:ascii="Times New Roman" w:hAnsi="Times New Roman" w:cs="Times New Roman"/>
          <w:sz w:val="28"/>
          <w:szCs w:val="28"/>
          <w:lang w:val="uk-UA"/>
        </w:rPr>
        <w:lastRenderedPageBreak/>
        <w:t xml:space="preserve">Проведене дослідження не вичерпує всіх аспектів проблеми формування </w:t>
      </w:r>
      <w:r w:rsidR="00DE128B">
        <w:rPr>
          <w:rFonts w:ascii="Times New Roman" w:hAnsi="Times New Roman" w:cs="Times New Roman"/>
          <w:sz w:val="28"/>
          <w:szCs w:val="28"/>
          <w:lang w:val="uk-UA"/>
        </w:rPr>
        <w:t>кар’єрної</w:t>
      </w:r>
      <w:r w:rsidRPr="00A6618A">
        <w:rPr>
          <w:rFonts w:ascii="Times New Roman" w:hAnsi="Times New Roman" w:cs="Times New Roman"/>
          <w:sz w:val="28"/>
          <w:szCs w:val="28"/>
          <w:lang w:val="uk-UA"/>
        </w:rPr>
        <w:t xml:space="preserve"> компетентності майбутніх </w:t>
      </w:r>
      <w:r w:rsidR="00DE128B">
        <w:rPr>
          <w:rFonts w:ascii="Times New Roman" w:hAnsi="Times New Roman" w:cs="Times New Roman"/>
          <w:sz w:val="28"/>
          <w:szCs w:val="28"/>
          <w:lang w:val="uk-UA"/>
        </w:rPr>
        <w:t>менеджерів</w:t>
      </w:r>
      <w:r w:rsidRPr="00A6618A">
        <w:rPr>
          <w:rFonts w:ascii="Times New Roman" w:hAnsi="Times New Roman" w:cs="Times New Roman"/>
          <w:sz w:val="28"/>
          <w:szCs w:val="28"/>
          <w:lang w:val="uk-UA"/>
        </w:rPr>
        <w:t xml:space="preserve">. Воно відкриває перспективу для більш ґрунтовного вивчення педагогічних умов формування </w:t>
      </w:r>
      <w:r w:rsidR="00DE128B">
        <w:rPr>
          <w:rFonts w:ascii="Times New Roman" w:hAnsi="Times New Roman" w:cs="Times New Roman"/>
          <w:sz w:val="28"/>
          <w:szCs w:val="28"/>
          <w:lang w:val="uk-UA"/>
        </w:rPr>
        <w:t>досліджуваного феномену</w:t>
      </w:r>
      <w:r w:rsidRPr="00A6618A">
        <w:rPr>
          <w:rFonts w:ascii="Times New Roman" w:hAnsi="Times New Roman" w:cs="Times New Roman"/>
          <w:sz w:val="28"/>
          <w:szCs w:val="28"/>
          <w:lang w:val="uk-UA"/>
        </w:rPr>
        <w:t xml:space="preserve"> у процесі навчання у вищих закладах; технології професійної підготовки </w:t>
      </w:r>
      <w:r w:rsidR="00DE128B">
        <w:rPr>
          <w:rFonts w:ascii="Times New Roman" w:hAnsi="Times New Roman" w:cs="Times New Roman"/>
          <w:sz w:val="28"/>
          <w:szCs w:val="28"/>
          <w:lang w:val="uk-UA"/>
        </w:rPr>
        <w:t xml:space="preserve">менеджерів </w:t>
      </w:r>
      <w:r w:rsidRPr="00A6618A">
        <w:rPr>
          <w:rFonts w:ascii="Times New Roman" w:hAnsi="Times New Roman" w:cs="Times New Roman"/>
          <w:sz w:val="28"/>
          <w:szCs w:val="28"/>
          <w:lang w:val="uk-UA"/>
        </w:rPr>
        <w:t xml:space="preserve"> до організації </w:t>
      </w:r>
      <w:r w:rsidR="00DE128B">
        <w:rPr>
          <w:rFonts w:ascii="Times New Roman" w:hAnsi="Times New Roman" w:cs="Times New Roman"/>
          <w:sz w:val="28"/>
          <w:szCs w:val="28"/>
          <w:lang w:val="uk-UA"/>
        </w:rPr>
        <w:t>управлінської</w:t>
      </w:r>
      <w:r w:rsidRPr="00A6618A">
        <w:rPr>
          <w:rFonts w:ascii="Times New Roman" w:hAnsi="Times New Roman" w:cs="Times New Roman"/>
          <w:sz w:val="28"/>
          <w:szCs w:val="28"/>
          <w:lang w:val="uk-UA"/>
        </w:rPr>
        <w:t xml:space="preserve"> діяльності в умовах нового соціуму з урахуванням </w:t>
      </w:r>
      <w:r w:rsidR="00DE128B">
        <w:rPr>
          <w:rFonts w:ascii="Times New Roman" w:hAnsi="Times New Roman" w:cs="Times New Roman"/>
          <w:sz w:val="28"/>
          <w:szCs w:val="28"/>
          <w:lang w:val="uk-UA"/>
        </w:rPr>
        <w:t>нових стандартів</w:t>
      </w:r>
      <w:r w:rsidRPr="00A6618A">
        <w:rPr>
          <w:rFonts w:ascii="Times New Roman" w:hAnsi="Times New Roman" w:cs="Times New Roman"/>
          <w:sz w:val="28"/>
          <w:szCs w:val="28"/>
          <w:lang w:val="uk-UA"/>
        </w:rPr>
        <w:t xml:space="preserve">; </w:t>
      </w:r>
      <w:r w:rsidRPr="00A6618A">
        <w:rPr>
          <w:rFonts w:ascii="Times New Roman" w:hAnsi="Times New Roman" w:cs="Times New Roman"/>
          <w:spacing w:val="-6"/>
          <w:sz w:val="28"/>
          <w:szCs w:val="28"/>
          <w:lang w:val="uk-UA"/>
        </w:rPr>
        <w:t xml:space="preserve">розробки методики становлення </w:t>
      </w:r>
      <w:r w:rsidR="00DE128B">
        <w:rPr>
          <w:rFonts w:ascii="Times New Roman" w:hAnsi="Times New Roman" w:cs="Times New Roman"/>
          <w:spacing w:val="-6"/>
          <w:sz w:val="28"/>
          <w:szCs w:val="28"/>
          <w:lang w:val="uk-UA"/>
        </w:rPr>
        <w:t>кар’єро</w:t>
      </w:r>
      <w:r w:rsidRPr="00A6618A">
        <w:rPr>
          <w:rFonts w:ascii="Times New Roman" w:hAnsi="Times New Roman" w:cs="Times New Roman"/>
          <w:spacing w:val="-6"/>
          <w:sz w:val="28"/>
          <w:szCs w:val="28"/>
          <w:lang w:val="uk-UA"/>
        </w:rPr>
        <w:t>компетентного спеціаліста у процесі самовдосконалення.</w:t>
      </w: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0B7091" w:rsidRDefault="000B7091"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0B7091" w:rsidRDefault="000B7091" w:rsidP="003D0373">
      <w:pPr>
        <w:pStyle w:val="a7"/>
        <w:widowControl w:val="0"/>
        <w:spacing w:after="0" w:line="360" w:lineRule="auto"/>
        <w:ind w:firstLine="709"/>
        <w:jc w:val="both"/>
        <w:rPr>
          <w:rFonts w:ascii="Times New Roman" w:hAnsi="Times New Roman" w:cs="Times New Roman"/>
          <w:spacing w:val="-6"/>
          <w:sz w:val="28"/>
          <w:szCs w:val="28"/>
          <w:lang w:val="uk-UA"/>
        </w:rPr>
      </w:pPr>
    </w:p>
    <w:p w:rsidR="00F23475" w:rsidRDefault="00F23475" w:rsidP="00F23475">
      <w:pPr>
        <w:spacing w:line="360" w:lineRule="auto"/>
        <w:ind w:firstLine="851"/>
        <w:jc w:val="both"/>
        <w:rPr>
          <w:rFonts w:ascii="Times New Roman" w:hAnsi="Times New Roman"/>
          <w:spacing w:val="-6"/>
          <w:sz w:val="28"/>
          <w:szCs w:val="28"/>
          <w:lang w:val="uk-UA"/>
        </w:rPr>
      </w:pPr>
    </w:p>
    <w:p w:rsidR="008E2336" w:rsidRPr="008E2336" w:rsidRDefault="008E2336" w:rsidP="008E2336">
      <w:pPr>
        <w:pStyle w:val="3"/>
        <w:tabs>
          <w:tab w:val="left" w:pos="1276"/>
        </w:tabs>
        <w:spacing w:after="0" w:line="360" w:lineRule="auto"/>
        <w:ind w:left="851"/>
        <w:jc w:val="center"/>
        <w:rPr>
          <w:rFonts w:ascii="Times New Roman" w:hAnsi="Times New Roman"/>
          <w:b/>
          <w:sz w:val="28"/>
          <w:szCs w:val="28"/>
          <w:lang w:val="uk-UA"/>
        </w:rPr>
      </w:pPr>
      <w:r w:rsidRPr="008E2336">
        <w:rPr>
          <w:rFonts w:ascii="Times New Roman" w:hAnsi="Times New Roman"/>
          <w:b/>
          <w:sz w:val="28"/>
          <w:szCs w:val="28"/>
          <w:lang w:val="uk-UA"/>
        </w:rPr>
        <w:lastRenderedPageBreak/>
        <w:t>СПИСОК ВИКОРИСТАНИХ ДЖЕРЕЛ</w:t>
      </w:r>
    </w:p>
    <w:p w:rsidR="008E2336" w:rsidRPr="008E2336" w:rsidRDefault="008E2336" w:rsidP="006206C0">
      <w:pPr>
        <w:pStyle w:val="a3"/>
        <w:numPr>
          <w:ilvl w:val="0"/>
          <w:numId w:val="39"/>
        </w:numPr>
        <w:tabs>
          <w:tab w:val="left" w:pos="1276"/>
        </w:tabs>
        <w:autoSpaceDE w:val="0"/>
        <w:autoSpaceDN w:val="0"/>
        <w:adjustRightInd w:val="0"/>
        <w:spacing w:after="0" w:line="360" w:lineRule="auto"/>
        <w:ind w:left="0" w:firstLine="851"/>
        <w:jc w:val="both"/>
        <w:rPr>
          <w:rFonts w:ascii="Times New Roman" w:eastAsia="Times New Roman" w:hAnsi="Times New Roman"/>
          <w:sz w:val="28"/>
          <w:szCs w:val="28"/>
        </w:rPr>
      </w:pPr>
      <w:r w:rsidRPr="008E2336">
        <w:rPr>
          <w:rFonts w:ascii="Times New Roman" w:hAnsi="Times New Roman"/>
          <w:sz w:val="28"/>
          <w:szCs w:val="28"/>
        </w:rPr>
        <w:t>Архангельский С. И. Учебный процесс в вышей школе, его закономерные условия и методы. Москва : Высшая школа, 1980. 368 с.</w:t>
      </w:r>
    </w:p>
    <w:p w:rsidR="008E2336" w:rsidRPr="008E2336" w:rsidRDefault="008E2336" w:rsidP="006206C0">
      <w:pPr>
        <w:pStyle w:val="a3"/>
        <w:numPr>
          <w:ilvl w:val="0"/>
          <w:numId w:val="39"/>
        </w:numPr>
        <w:shd w:val="clear" w:color="auto" w:fill="F8F9FA"/>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eastAsia="Times New Roman" w:hAnsi="Times New Roman"/>
          <w:sz w:val="28"/>
          <w:szCs w:val="28"/>
          <w:lang w:val="uk-UA"/>
        </w:rPr>
      </w:pPr>
      <w:r w:rsidRPr="008E2336">
        <w:rPr>
          <w:rFonts w:ascii="Times New Roman" w:hAnsi="Times New Roman"/>
          <w:sz w:val="28"/>
          <w:szCs w:val="28"/>
        </w:rPr>
        <w:t xml:space="preserve">Базиль Л. О., Орлов В. Ф. </w:t>
      </w:r>
      <w:r w:rsidRPr="008E2336">
        <w:rPr>
          <w:rFonts w:ascii="Times New Roman" w:hAnsi="Times New Roman"/>
          <w:sz w:val="28"/>
          <w:szCs w:val="28"/>
          <w:lang w:val="uk-UA"/>
        </w:rPr>
        <w:t xml:space="preserve"> Методологія формування кар’єрних орієнтацій і досягнення професійного успіху фахівців. URL: </w:t>
      </w:r>
      <w:hyperlink r:id="rId16" w:history="1">
        <w:r w:rsidRPr="008E2336">
          <w:rPr>
            <w:rStyle w:val="a4"/>
            <w:rFonts w:ascii="Times New Roman" w:hAnsi="Times New Roman"/>
            <w:color w:val="auto"/>
            <w:sz w:val="28"/>
            <w:szCs w:val="28"/>
            <w:lang w:val="uk-UA"/>
          </w:rPr>
          <w:t>https://core.ac.uk/download/pdf/162002427.pdf</w:t>
        </w:r>
      </w:hyperlink>
      <w:r w:rsidRPr="008E2336">
        <w:rPr>
          <w:rFonts w:ascii="Times New Roman" w:hAnsi="Times New Roman"/>
          <w:sz w:val="28"/>
          <w:szCs w:val="28"/>
          <w:lang w:val="uk-UA"/>
        </w:rPr>
        <w:t>]</w:t>
      </w:r>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sz w:val="28"/>
          <w:szCs w:val="28"/>
        </w:rPr>
      </w:pPr>
      <w:r w:rsidRPr="008E2336">
        <w:rPr>
          <w:rFonts w:ascii="Times New Roman" w:hAnsi="Times New Roman"/>
          <w:sz w:val="28"/>
          <w:szCs w:val="28"/>
        </w:rPr>
        <w:t>Байденко В. И., Зантворт Дж. ван. Модернизация профессионального образования: современный этап. Европейский фонд образования.  М., 2003. 292 с</w:t>
      </w:r>
      <w:r w:rsidRPr="008E2336">
        <w:rPr>
          <w:rFonts w:ascii="Times New Roman" w:hAnsi="Times New Roman"/>
          <w:sz w:val="28"/>
          <w:szCs w:val="28"/>
          <w:lang w:val="uk-UA"/>
        </w:rPr>
        <w:t>.</w:t>
      </w:r>
    </w:p>
    <w:p w:rsidR="008E2336" w:rsidRPr="008E2336" w:rsidRDefault="008E2336" w:rsidP="006206C0">
      <w:pPr>
        <w:pStyle w:val="a3"/>
        <w:numPr>
          <w:ilvl w:val="0"/>
          <w:numId w:val="39"/>
        </w:numPr>
        <w:shd w:val="clear" w:color="auto" w:fill="F8F9FA"/>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eastAsia="Times New Roman" w:hAnsi="Times New Roman"/>
          <w:sz w:val="28"/>
          <w:szCs w:val="28"/>
          <w:lang w:val="uk-UA"/>
        </w:rPr>
      </w:pPr>
      <w:r w:rsidRPr="008E2336">
        <w:rPr>
          <w:rFonts w:ascii="Times New Roman" w:hAnsi="Times New Roman"/>
          <w:sz w:val="28"/>
          <w:szCs w:val="28"/>
          <w:lang w:val="uk-UA"/>
        </w:rPr>
        <w:t xml:space="preserve">Балабанова Л.В. Управління персоналом : [навч. посіб.] : Центр учбової літератури, 2011.  468 с. URL: </w:t>
      </w:r>
      <w:hyperlink r:id="rId17" w:history="1">
        <w:r w:rsidRPr="008E2336">
          <w:rPr>
            <w:rStyle w:val="a4"/>
            <w:rFonts w:ascii="Times New Roman" w:hAnsi="Times New Roman"/>
            <w:color w:val="auto"/>
            <w:sz w:val="28"/>
            <w:szCs w:val="28"/>
            <w:lang w:val="uk-UA"/>
          </w:rPr>
          <w:t>https://cul.com.ua/preview/upr_personal_balab.pdf</w:t>
        </w:r>
      </w:hyperlink>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t xml:space="preserve">Біскуп В.С. Декомпозиційна структура інтегральної кар’єрної компетентності та її складові. </w:t>
      </w:r>
      <w:r w:rsidRPr="008E2336">
        <w:rPr>
          <w:rFonts w:ascii="Times New Roman" w:hAnsi="Times New Roman"/>
          <w:i/>
          <w:sz w:val="28"/>
          <w:szCs w:val="28"/>
          <w:lang w:val="uk-UA"/>
        </w:rPr>
        <w:t>Психологія і суспільство</w:t>
      </w:r>
      <w:r w:rsidRPr="008E2336">
        <w:rPr>
          <w:rFonts w:ascii="Times New Roman" w:hAnsi="Times New Roman"/>
          <w:sz w:val="28"/>
          <w:szCs w:val="28"/>
          <w:lang w:val="uk-UA"/>
        </w:rPr>
        <w:t xml:space="preserve">. 2010. № 4. С. 82-90. </w:t>
      </w:r>
      <w:hyperlink r:id="rId18" w:history="1">
        <w:r w:rsidRPr="008E2336">
          <w:rPr>
            <w:rStyle w:val="a4"/>
            <w:rFonts w:ascii="Times New Roman" w:hAnsi="Times New Roman"/>
            <w:color w:val="auto"/>
            <w:sz w:val="28"/>
            <w:szCs w:val="28"/>
            <w:lang w:val="uk-UA"/>
          </w:rPr>
          <w:t>URL:http://library.tneu.edu.ua/images/stories/praci_vukladachiv/Факультет%</w:t>
        </w:r>
      </w:hyperlink>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t xml:space="preserve">Біскуп В.С. Принципи та технології компетентнісного підходу до формування професійної кар’єрної студентської молоді. </w:t>
      </w:r>
      <w:r w:rsidRPr="008E2336">
        <w:rPr>
          <w:rFonts w:ascii="Times New Roman" w:hAnsi="Times New Roman"/>
          <w:i/>
          <w:sz w:val="28"/>
          <w:szCs w:val="28"/>
          <w:lang w:val="uk-UA"/>
        </w:rPr>
        <w:t>Грані. Соціологія.</w:t>
      </w:r>
      <w:r w:rsidRPr="008E2336">
        <w:rPr>
          <w:rFonts w:ascii="Times New Roman" w:hAnsi="Times New Roman"/>
          <w:sz w:val="28"/>
          <w:szCs w:val="28"/>
          <w:lang w:val="uk-UA"/>
        </w:rPr>
        <w:t xml:space="preserve"> № 5 (133) травень. 2016. С.61-67. URL: </w:t>
      </w:r>
      <w:hyperlink r:id="rId19" w:history="1">
        <w:r w:rsidRPr="008E2336">
          <w:rPr>
            <w:rStyle w:val="a4"/>
            <w:rFonts w:ascii="Times New Roman" w:hAnsi="Times New Roman"/>
            <w:color w:val="auto"/>
            <w:sz w:val="28"/>
            <w:szCs w:val="28"/>
            <w:lang w:val="uk-UA"/>
          </w:rPr>
          <w:t>file:///D:/%D0%94%D0%BE%D0%BA%D1%83%D0%BC%D0%B5%D0%BD%D1%82%D1%8B/Downloads/382-Article%20Text-729-1-10-20161018%20(1).pdf</w:t>
        </w:r>
      </w:hyperlink>
    </w:p>
    <w:p w:rsidR="008E2336" w:rsidRPr="008E2336" w:rsidRDefault="008E2336" w:rsidP="006206C0">
      <w:pPr>
        <w:pStyle w:val="a3"/>
        <w:numPr>
          <w:ilvl w:val="0"/>
          <w:numId w:val="39"/>
        </w:numPr>
        <w:shd w:val="clear" w:color="auto" w:fill="F8F9FA"/>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hAnsi="Times New Roman"/>
          <w:noProof/>
          <w:sz w:val="28"/>
          <w:szCs w:val="28"/>
          <w:lang w:val="uk-UA"/>
        </w:rPr>
      </w:pPr>
      <w:r w:rsidRPr="008E2336">
        <w:rPr>
          <w:rFonts w:ascii="Times New Roman" w:hAnsi="Times New Roman"/>
          <w:noProof/>
          <w:sz w:val="28"/>
          <w:szCs w:val="28"/>
          <w:lang w:val="uk-UA"/>
        </w:rPr>
        <w:t>Біскуп В.С. Технологія управління розвитком кар’єрної компетентності студентів ВНЗ.</w:t>
      </w:r>
      <w:r w:rsidRPr="008E2336">
        <w:rPr>
          <w:rFonts w:ascii="Times New Roman" w:hAnsi="Times New Roman"/>
          <w:sz w:val="28"/>
          <w:szCs w:val="28"/>
          <w:lang w:val="uk-UA"/>
        </w:rPr>
        <w:t xml:space="preserve"> URL:  </w:t>
      </w:r>
      <w:r w:rsidRPr="008E2336">
        <w:rPr>
          <w:rFonts w:ascii="Times New Roman" w:hAnsi="Times New Roman"/>
          <w:noProof/>
          <w:sz w:val="28"/>
          <w:szCs w:val="28"/>
          <w:lang w:val="uk-UA"/>
        </w:rPr>
        <w:t>http://dspace.wunu.edu.ua/bitstream/316497/8019/1/%d0%91%d1%96%d1%81%d0%ba%d1%83%d0%bf%20%d0%92.%d0%a1.pdf</w:t>
      </w:r>
    </w:p>
    <w:p w:rsidR="008E2336" w:rsidRPr="008E2336" w:rsidRDefault="008E2336" w:rsidP="006206C0">
      <w:pPr>
        <w:pStyle w:val="a3"/>
        <w:numPr>
          <w:ilvl w:val="0"/>
          <w:numId w:val="39"/>
        </w:numPr>
        <w:shd w:val="clear" w:color="auto" w:fill="F8F9FA"/>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eastAsia="Times New Roman" w:hAnsi="Times New Roman"/>
          <w:sz w:val="28"/>
          <w:szCs w:val="28"/>
          <w:lang w:val="uk-UA"/>
        </w:rPr>
      </w:pPr>
      <w:r w:rsidRPr="008E2336">
        <w:rPr>
          <w:rFonts w:ascii="Times New Roman" w:hAnsi="Times New Roman"/>
          <w:sz w:val="28"/>
          <w:szCs w:val="28"/>
          <w:lang w:val="uk-UA"/>
        </w:rPr>
        <w:t>Богуш Л.А. Підготовка магістрів у галузі міжнародних відносин до стратегічного управління професійною кар’єрою: монографія.  Луцьк: СПД Гадяк Ж.В. друкарня «Волиньполіграф»,  2019. 296 с.</w:t>
      </w:r>
      <w:r w:rsidRPr="008E2336">
        <w:rPr>
          <w:rFonts w:ascii="Times New Roman" w:eastAsia="Times New Roman" w:hAnsi="Times New Roman"/>
          <w:sz w:val="28"/>
          <w:szCs w:val="28"/>
          <w:lang w:val="uk-UA"/>
        </w:rPr>
        <w:t xml:space="preserve"> </w:t>
      </w:r>
    </w:p>
    <w:p w:rsidR="008E2336" w:rsidRPr="008E2336" w:rsidRDefault="008E2336" w:rsidP="006206C0">
      <w:pPr>
        <w:pStyle w:val="3"/>
        <w:numPr>
          <w:ilvl w:val="0"/>
          <w:numId w:val="39"/>
        </w:numPr>
        <w:tabs>
          <w:tab w:val="left" w:pos="1276"/>
        </w:tabs>
        <w:spacing w:after="0" w:line="360" w:lineRule="auto"/>
        <w:ind w:left="0" w:firstLine="851"/>
        <w:jc w:val="both"/>
        <w:rPr>
          <w:rFonts w:ascii="Times New Roman" w:hAnsi="Times New Roman"/>
          <w:noProof/>
          <w:sz w:val="28"/>
          <w:szCs w:val="28"/>
          <w:lang w:val="uk-UA"/>
        </w:rPr>
      </w:pPr>
      <w:r w:rsidRPr="008E2336">
        <w:rPr>
          <w:rFonts w:ascii="Times New Roman" w:hAnsi="Times New Roman"/>
          <w:sz w:val="28"/>
          <w:szCs w:val="28"/>
          <w:lang w:val="uk-UA"/>
        </w:rPr>
        <w:lastRenderedPageBreak/>
        <w:t xml:space="preserve">Борисюк А.С., Тимофієва М.П., Павлюк О.І., Міхєєв А.О. Причини виникнення та особливості перебігу внутрішньо особистісного конфлікту у студентів-медиків. URL:  http://www.appsychology.org.ua/data/jrn/v14/i1/7.pdf </w:t>
      </w:r>
    </w:p>
    <w:p w:rsidR="008E2336" w:rsidRPr="008E2336" w:rsidRDefault="008E2336" w:rsidP="006206C0">
      <w:pPr>
        <w:pStyle w:val="3"/>
        <w:numPr>
          <w:ilvl w:val="0"/>
          <w:numId w:val="39"/>
        </w:numPr>
        <w:tabs>
          <w:tab w:val="left" w:pos="1276"/>
        </w:tabs>
        <w:spacing w:after="0" w:line="360" w:lineRule="auto"/>
        <w:ind w:left="0" w:firstLine="851"/>
        <w:jc w:val="both"/>
        <w:rPr>
          <w:rFonts w:ascii="Times New Roman" w:hAnsi="Times New Roman"/>
          <w:noProof/>
          <w:sz w:val="28"/>
          <w:szCs w:val="28"/>
          <w:lang w:val="uk-UA"/>
        </w:rPr>
      </w:pPr>
      <w:r w:rsidRPr="008E2336">
        <w:rPr>
          <w:rFonts w:ascii="Times New Roman" w:hAnsi="Times New Roman"/>
          <w:noProof/>
          <w:sz w:val="28"/>
          <w:szCs w:val="28"/>
          <w:lang w:val="uk-UA"/>
        </w:rPr>
        <w:t xml:space="preserve">Бусел В.Т. Великий тлумачний словник сучасної укр. мови. К., Перун, 2009. 1728 с. </w:t>
      </w:r>
    </w:p>
    <w:p w:rsidR="008E2336" w:rsidRPr="008E2336" w:rsidRDefault="008E2336" w:rsidP="006206C0">
      <w:pPr>
        <w:pStyle w:val="3"/>
        <w:numPr>
          <w:ilvl w:val="0"/>
          <w:numId w:val="39"/>
        </w:numPr>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t>Гавриловська К.П., Вигівська О.В. Формування професійної ідентичності майбутніх психологів: ціннісний аспект</w:t>
      </w:r>
      <w:r w:rsidRPr="008E2336">
        <w:rPr>
          <w:rFonts w:ascii="Times New Roman" w:hAnsi="Times New Roman"/>
          <w:i/>
          <w:sz w:val="28"/>
          <w:szCs w:val="28"/>
          <w:lang w:val="uk-UA"/>
        </w:rPr>
        <w:t>. Актуальні проблеми психології. Психологія обдарованості. Збірник наукових праць Інституту психології імені Г.С. Костюка НАПН України</w:t>
      </w:r>
      <w:r w:rsidRPr="008E2336">
        <w:rPr>
          <w:rFonts w:ascii="Times New Roman" w:hAnsi="Times New Roman"/>
          <w:sz w:val="28"/>
          <w:szCs w:val="28"/>
          <w:lang w:val="uk-UA"/>
        </w:rPr>
        <w:t xml:space="preserve">. С.84-91. URL: http://eprints.zu.edu.ua/29777/1/75_Havrylovska.pdf </w:t>
      </w:r>
    </w:p>
    <w:p w:rsidR="008E2336" w:rsidRPr="008E2336" w:rsidRDefault="008E2336" w:rsidP="006206C0">
      <w:pPr>
        <w:pStyle w:val="3"/>
        <w:numPr>
          <w:ilvl w:val="0"/>
          <w:numId w:val="39"/>
        </w:numPr>
        <w:tabs>
          <w:tab w:val="left" w:pos="1276"/>
        </w:tabs>
        <w:spacing w:after="0" w:line="360" w:lineRule="auto"/>
        <w:ind w:left="0" w:firstLine="851"/>
        <w:jc w:val="both"/>
        <w:rPr>
          <w:rFonts w:ascii="Times New Roman" w:hAnsi="Times New Roman"/>
          <w:noProof/>
          <w:sz w:val="28"/>
          <w:szCs w:val="28"/>
          <w:lang w:val="uk-UA"/>
        </w:rPr>
      </w:pPr>
      <w:r w:rsidRPr="008E2336">
        <w:rPr>
          <w:rFonts w:ascii="Times New Roman" w:hAnsi="Times New Roman"/>
          <w:bCs/>
          <w:iCs/>
          <w:sz w:val="28"/>
          <w:szCs w:val="28"/>
          <w:lang w:val="uk-UA"/>
        </w:rPr>
        <w:t xml:space="preserve">Гриценок І. </w:t>
      </w:r>
      <w:r w:rsidRPr="008E2336">
        <w:rPr>
          <w:rFonts w:ascii="Times New Roman" w:hAnsi="Times New Roman"/>
          <w:bCs/>
          <w:sz w:val="28"/>
          <w:szCs w:val="28"/>
          <w:lang w:val="uk-UA"/>
        </w:rPr>
        <w:t xml:space="preserve">Складові кар’єрної компетентності учнів ПТНЗ. [Електронний ресурс]. </w:t>
      </w:r>
      <w:r w:rsidRPr="008E2336">
        <w:rPr>
          <w:rFonts w:ascii="Times New Roman" w:hAnsi="Times New Roman"/>
          <w:sz w:val="28"/>
          <w:szCs w:val="28"/>
          <w:shd w:val="clear" w:color="auto" w:fill="F9F9F9"/>
          <w:lang w:val="uk-UA"/>
        </w:rPr>
        <w:t>URL</w:t>
      </w:r>
      <w:r w:rsidRPr="008E2336">
        <w:rPr>
          <w:rFonts w:ascii="Times New Roman" w:hAnsi="Times New Roman"/>
          <w:sz w:val="28"/>
          <w:szCs w:val="28"/>
        </w:rPr>
        <w:t xml:space="preserve"> </w:t>
      </w:r>
      <w:r w:rsidRPr="008E2336">
        <w:rPr>
          <w:rFonts w:ascii="Times New Roman" w:hAnsi="Times New Roman"/>
          <w:sz w:val="28"/>
          <w:szCs w:val="28"/>
          <w:lang w:val="uk-UA"/>
        </w:rPr>
        <w:t xml:space="preserve">: </w:t>
      </w:r>
      <w:hyperlink r:id="rId20" w:history="1">
        <w:r w:rsidRPr="008E2336">
          <w:rPr>
            <w:rStyle w:val="a4"/>
            <w:rFonts w:ascii="Times New Roman" w:hAnsi="Times New Roman"/>
            <w:color w:val="auto"/>
            <w:sz w:val="28"/>
            <w:szCs w:val="28"/>
            <w:u w:val="none"/>
            <w:shd w:val="clear" w:color="auto" w:fill="F9F9F9"/>
            <w:lang w:val="uk-UA"/>
          </w:rPr>
          <w:t>https://core.ac.uk/download/pdf/162001917.pdf</w:t>
        </w:r>
      </w:hyperlink>
    </w:p>
    <w:p w:rsidR="008E2336" w:rsidRPr="008E2336" w:rsidRDefault="003F6B25" w:rsidP="006206C0">
      <w:pPr>
        <w:pStyle w:val="3"/>
        <w:numPr>
          <w:ilvl w:val="0"/>
          <w:numId w:val="39"/>
        </w:numPr>
        <w:tabs>
          <w:tab w:val="left" w:pos="1276"/>
        </w:tabs>
        <w:spacing w:after="0" w:line="360" w:lineRule="auto"/>
        <w:ind w:left="0" w:firstLine="851"/>
        <w:jc w:val="both"/>
        <w:rPr>
          <w:rFonts w:ascii="Times New Roman" w:hAnsi="Times New Roman"/>
          <w:noProof/>
          <w:sz w:val="28"/>
          <w:szCs w:val="28"/>
          <w:lang w:val="uk-UA"/>
        </w:rPr>
      </w:pPr>
      <w:hyperlink r:id="rId21" w:tooltip="Пошук за автором" w:history="1">
        <w:r w:rsidR="008E2336" w:rsidRPr="008E2336">
          <w:rPr>
            <w:rStyle w:val="a4"/>
            <w:rFonts w:ascii="Times New Roman" w:hAnsi="Times New Roman"/>
            <w:color w:val="auto"/>
            <w:sz w:val="28"/>
            <w:szCs w:val="28"/>
            <w:u w:val="none"/>
            <w:lang w:val="uk-UA"/>
          </w:rPr>
          <w:t>Джура О. Д.</w:t>
        </w:r>
      </w:hyperlink>
      <w:r w:rsidR="008E2336" w:rsidRPr="008E2336">
        <w:rPr>
          <w:rFonts w:ascii="Times New Roman" w:hAnsi="Times New Roman"/>
          <w:sz w:val="28"/>
          <w:szCs w:val="28"/>
          <w:shd w:val="clear" w:color="auto" w:fill="F9F9F9"/>
          <w:lang w:val="uk-UA"/>
        </w:rPr>
        <w:t> </w:t>
      </w:r>
      <w:r w:rsidR="008E2336" w:rsidRPr="008E2336">
        <w:rPr>
          <w:rFonts w:ascii="Times New Roman" w:hAnsi="Times New Roman"/>
          <w:bCs/>
          <w:sz w:val="28"/>
          <w:szCs w:val="28"/>
          <w:lang w:val="uk-UA"/>
        </w:rPr>
        <w:t>Особистісно орієнтована освіта в контексті освітніх технологій.</w:t>
      </w:r>
      <w:r w:rsidR="008E2336" w:rsidRPr="008E2336">
        <w:rPr>
          <w:rFonts w:ascii="Times New Roman" w:hAnsi="Times New Roman"/>
          <w:sz w:val="28"/>
          <w:szCs w:val="28"/>
          <w:shd w:val="clear" w:color="auto" w:fill="F9F9F9"/>
          <w:lang w:val="uk-UA"/>
        </w:rPr>
        <w:t> </w:t>
      </w:r>
      <w:hyperlink r:id="rId22" w:tooltip="Періодичне видання" w:history="1">
        <w:r w:rsidR="008E2336" w:rsidRPr="008E2336">
          <w:rPr>
            <w:rStyle w:val="a4"/>
            <w:rFonts w:ascii="Times New Roman" w:hAnsi="Times New Roman"/>
            <w:i/>
            <w:color w:val="auto"/>
            <w:sz w:val="28"/>
            <w:szCs w:val="28"/>
            <w:u w:val="none"/>
            <w:lang w:val="uk-UA"/>
          </w:rPr>
          <w:t>Вісник Харківського національного педагогічного університету імені Г. С. Сковороди. Філософія</w:t>
        </w:r>
      </w:hyperlink>
      <w:r w:rsidR="008E2336" w:rsidRPr="008E2336">
        <w:rPr>
          <w:rFonts w:ascii="Times New Roman" w:hAnsi="Times New Roman"/>
          <w:i/>
          <w:sz w:val="28"/>
          <w:szCs w:val="28"/>
          <w:shd w:val="clear" w:color="auto" w:fill="F9F9F9"/>
          <w:lang w:val="uk-UA"/>
        </w:rPr>
        <w:t xml:space="preserve">. </w:t>
      </w:r>
      <w:r w:rsidR="008E2336" w:rsidRPr="008E2336">
        <w:rPr>
          <w:rFonts w:ascii="Times New Roman" w:hAnsi="Times New Roman"/>
          <w:sz w:val="28"/>
          <w:szCs w:val="28"/>
          <w:shd w:val="clear" w:color="auto" w:fill="F9F9F9"/>
          <w:lang w:val="uk-UA"/>
        </w:rPr>
        <w:t xml:space="preserve">Вип. 41(2). 2013. С. 132-143. </w:t>
      </w:r>
      <w:r w:rsidR="008E2336" w:rsidRPr="008E2336">
        <w:rPr>
          <w:rFonts w:ascii="Times New Roman" w:hAnsi="Times New Roman"/>
          <w:sz w:val="28"/>
          <w:szCs w:val="28"/>
          <w:lang w:val="uk-UA"/>
        </w:rPr>
        <w:t>URL:</w:t>
      </w:r>
      <w:r w:rsidR="008E2336" w:rsidRPr="008E2336">
        <w:rPr>
          <w:rFonts w:ascii="Times New Roman" w:hAnsi="Times New Roman"/>
          <w:sz w:val="28"/>
          <w:szCs w:val="28"/>
          <w:shd w:val="clear" w:color="auto" w:fill="F9F9F9"/>
          <w:lang w:val="uk-UA"/>
        </w:rPr>
        <w:t>: </w:t>
      </w:r>
      <w:hyperlink r:id="rId23" w:history="1">
        <w:r w:rsidR="008E2336" w:rsidRPr="008E2336">
          <w:rPr>
            <w:rStyle w:val="a4"/>
            <w:rFonts w:ascii="Times New Roman" w:hAnsi="Times New Roman"/>
            <w:color w:val="auto"/>
            <w:sz w:val="28"/>
            <w:szCs w:val="28"/>
            <w:u w:val="none"/>
            <w:lang w:val="uk-UA"/>
          </w:rPr>
          <w:t>http://nbuv.gov.ua/UJRN/VKhnpu_filos_2013_41%282%29__15</w:t>
        </w:r>
      </w:hyperlink>
      <w:r w:rsidR="008E2336" w:rsidRPr="008E2336">
        <w:rPr>
          <w:rFonts w:ascii="Times New Roman" w:hAnsi="Times New Roman"/>
          <w:noProof/>
          <w:sz w:val="28"/>
          <w:szCs w:val="28"/>
          <w:lang w:val="uk-UA"/>
        </w:rPr>
        <w:t xml:space="preserve"> </w:t>
      </w:r>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noProof/>
          <w:sz w:val="28"/>
          <w:szCs w:val="28"/>
          <w:lang w:val="uk-UA"/>
        </w:rPr>
      </w:pPr>
      <w:r w:rsidRPr="008E2336">
        <w:rPr>
          <w:rFonts w:ascii="Times New Roman" w:hAnsi="Times New Roman"/>
          <w:noProof/>
          <w:sz w:val="28"/>
          <w:szCs w:val="28"/>
          <w:lang w:val="uk-UA"/>
        </w:rPr>
        <w:t xml:space="preserve">Дєліні М. Професійна «я-концепція» як умова успішної кар’єри: емпіричний вимір. </w:t>
      </w:r>
      <w:r w:rsidRPr="008E2336">
        <w:rPr>
          <w:rFonts w:ascii="Times New Roman" w:hAnsi="Times New Roman"/>
          <w:i/>
          <w:noProof/>
          <w:sz w:val="28"/>
          <w:szCs w:val="28"/>
          <w:lang w:val="uk-UA"/>
        </w:rPr>
        <w:t>Нова парадигма</w:t>
      </w:r>
      <w:r w:rsidRPr="008E2336">
        <w:rPr>
          <w:rFonts w:ascii="Times New Roman" w:hAnsi="Times New Roman"/>
          <w:noProof/>
          <w:sz w:val="28"/>
          <w:szCs w:val="28"/>
          <w:lang w:val="uk-UA"/>
        </w:rPr>
        <w:t xml:space="preserve">. Випуск 134. 2018. С. 9-108. </w:t>
      </w:r>
      <w:r w:rsidRPr="008E2336">
        <w:rPr>
          <w:rFonts w:ascii="Times New Roman" w:hAnsi="Times New Roman"/>
          <w:sz w:val="28"/>
          <w:szCs w:val="28"/>
          <w:shd w:val="clear" w:color="auto" w:fill="F9F9F9"/>
          <w:lang w:val="uk-UA"/>
        </w:rPr>
        <w:t>URL:</w:t>
      </w:r>
      <w:r w:rsidRPr="008E2336">
        <w:rPr>
          <w:rFonts w:ascii="Times New Roman" w:hAnsi="Times New Roman"/>
          <w:noProof/>
          <w:sz w:val="28"/>
          <w:szCs w:val="28"/>
          <w:lang w:val="uk-UA"/>
        </w:rPr>
        <w:t>http://enpuir.npu.edu.ua/bitstream/123456789/26528/1/Dielini%20Maryna.pdf</w:t>
      </w:r>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noProof/>
          <w:sz w:val="28"/>
          <w:szCs w:val="28"/>
          <w:lang w:val="uk-UA"/>
        </w:rPr>
      </w:pPr>
      <w:r w:rsidRPr="008E2336">
        <w:rPr>
          <w:rFonts w:ascii="Times New Roman" w:hAnsi="Times New Roman"/>
          <w:noProof/>
          <w:sz w:val="28"/>
          <w:szCs w:val="28"/>
          <w:lang w:val="uk-UA"/>
        </w:rPr>
        <w:t>Дирлав, Д. Избранные концепции бизнеса: теории, которые изменили мир; [пер. с англ. Т.Гутникова].  М. : Олимп-Бизнес, 2007.  320 с.</w:t>
      </w:r>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noProof/>
          <w:sz w:val="28"/>
          <w:szCs w:val="28"/>
          <w:lang w:val="uk-UA"/>
        </w:rPr>
      </w:pPr>
      <w:r w:rsidRPr="008E2336">
        <w:rPr>
          <w:rFonts w:ascii="Times New Roman" w:hAnsi="Times New Roman"/>
          <w:noProof/>
          <w:sz w:val="28"/>
          <w:szCs w:val="28"/>
          <w:lang w:val="uk-UA"/>
        </w:rPr>
        <w:t>Жигірь В. Дидактичні особливості формування кар’єрної компетентності майбутніх фахівців в процесі їх професійної підготовки.</w:t>
      </w:r>
      <w:r w:rsidRPr="008E2336">
        <w:rPr>
          <w:rFonts w:ascii="Times New Roman" w:hAnsi="Times New Roman"/>
          <w:sz w:val="28"/>
          <w:szCs w:val="28"/>
          <w:lang w:val="uk-UA"/>
        </w:rPr>
        <w:t xml:space="preserve"> </w:t>
      </w:r>
      <w:r w:rsidRPr="008E2336">
        <w:rPr>
          <w:rFonts w:ascii="Times New Roman" w:hAnsi="Times New Roman"/>
          <w:i/>
          <w:sz w:val="28"/>
          <w:szCs w:val="28"/>
        </w:rPr>
        <w:t>Молодь</w:t>
      </w:r>
      <w:r w:rsidRPr="008E2336">
        <w:rPr>
          <w:rFonts w:ascii="Times New Roman" w:hAnsi="Times New Roman"/>
          <w:i/>
          <w:sz w:val="28"/>
          <w:szCs w:val="28"/>
          <w:lang w:val="en-US"/>
        </w:rPr>
        <w:t> </w:t>
      </w:r>
      <w:r w:rsidRPr="008E2336">
        <w:rPr>
          <w:rFonts w:ascii="Times New Roman" w:hAnsi="Times New Roman"/>
          <w:i/>
          <w:sz w:val="28"/>
          <w:szCs w:val="28"/>
        </w:rPr>
        <w:t>і</w:t>
      </w:r>
      <w:r w:rsidRPr="008E2336">
        <w:rPr>
          <w:rFonts w:ascii="Times New Roman" w:hAnsi="Times New Roman"/>
          <w:i/>
          <w:sz w:val="28"/>
          <w:szCs w:val="28"/>
          <w:lang w:val="en-US"/>
        </w:rPr>
        <w:t> </w:t>
      </w:r>
      <w:r w:rsidRPr="008E2336">
        <w:rPr>
          <w:rFonts w:ascii="Times New Roman" w:hAnsi="Times New Roman"/>
          <w:i/>
          <w:sz w:val="28"/>
          <w:szCs w:val="28"/>
        </w:rPr>
        <w:t>ринок</w:t>
      </w:r>
      <w:r w:rsidRPr="008E2336">
        <w:rPr>
          <w:rFonts w:ascii="Times New Roman" w:hAnsi="Times New Roman"/>
          <w:sz w:val="28"/>
          <w:szCs w:val="28"/>
          <w:lang w:val="uk-UA"/>
        </w:rPr>
        <w:t xml:space="preserve">. </w:t>
      </w:r>
      <w:r w:rsidRPr="008E2336">
        <w:rPr>
          <w:rFonts w:ascii="Times New Roman" w:hAnsi="Times New Roman"/>
          <w:sz w:val="28"/>
          <w:szCs w:val="28"/>
          <w:lang w:val="en-US"/>
        </w:rPr>
        <w:t> №6 (137), 2016</w:t>
      </w:r>
      <w:r w:rsidRPr="008E2336">
        <w:rPr>
          <w:rFonts w:ascii="Times New Roman" w:hAnsi="Times New Roman"/>
          <w:sz w:val="28"/>
          <w:szCs w:val="28"/>
          <w:lang w:val="uk-UA"/>
        </w:rPr>
        <w:t xml:space="preserve">. С. 18-22. </w:t>
      </w:r>
      <w:r w:rsidRPr="008E2336">
        <w:rPr>
          <w:rFonts w:ascii="Times New Roman" w:hAnsi="Times New Roman"/>
          <w:sz w:val="28"/>
          <w:szCs w:val="28"/>
          <w:lang w:val="en-US"/>
        </w:rPr>
        <w:t>URL</w:t>
      </w:r>
      <w:r w:rsidRPr="008E2336">
        <w:rPr>
          <w:rFonts w:ascii="Times New Roman" w:hAnsi="Times New Roman"/>
          <w:sz w:val="28"/>
          <w:szCs w:val="28"/>
          <w:lang w:val="uk-UA"/>
        </w:rPr>
        <w:t xml:space="preserve">: </w:t>
      </w:r>
      <w:r w:rsidRPr="008E2336">
        <w:rPr>
          <w:rFonts w:ascii="Times New Roman" w:hAnsi="Times New Roman"/>
          <w:noProof/>
          <w:sz w:val="28"/>
          <w:szCs w:val="28"/>
          <w:lang w:val="uk-UA"/>
        </w:rPr>
        <w:t xml:space="preserve"> file:///D:/%D0%94%D0%BE%D0%BA%D1%83%D0%BC%D0%B5%D0%BD%D1%82%D1%8B/Downloads/Mir_2016_6_5%20(14).pdf</w:t>
      </w:r>
    </w:p>
    <w:p w:rsidR="008E2336" w:rsidRPr="008E2336" w:rsidRDefault="008E2336" w:rsidP="006206C0">
      <w:pPr>
        <w:pStyle w:val="Default"/>
        <w:numPr>
          <w:ilvl w:val="0"/>
          <w:numId w:val="39"/>
        </w:numPr>
        <w:tabs>
          <w:tab w:val="left" w:pos="1276"/>
        </w:tabs>
        <w:spacing w:line="360" w:lineRule="auto"/>
        <w:ind w:left="0" w:firstLine="851"/>
        <w:jc w:val="both"/>
        <w:rPr>
          <w:color w:val="auto"/>
          <w:sz w:val="28"/>
          <w:szCs w:val="28"/>
          <w:lang w:val="uk-UA"/>
        </w:rPr>
      </w:pPr>
      <w:r w:rsidRPr="008E2336">
        <w:rPr>
          <w:color w:val="auto"/>
          <w:sz w:val="28"/>
          <w:szCs w:val="28"/>
          <w:lang w:val="uk-UA"/>
        </w:rPr>
        <w:t xml:space="preserve">Житєньова Н. В. Електронне потрфоліо як інструмент самопрезентації майбутнього фахівця. </w:t>
      </w:r>
      <w:r w:rsidRPr="008E2336">
        <w:rPr>
          <w:i/>
          <w:color w:val="auto"/>
          <w:sz w:val="28"/>
          <w:szCs w:val="28"/>
          <w:lang w:val="uk-UA"/>
        </w:rPr>
        <w:t xml:space="preserve">Відкрите освітнє е-середовище </w:t>
      </w:r>
      <w:r w:rsidRPr="008E2336">
        <w:rPr>
          <w:i/>
          <w:color w:val="auto"/>
          <w:sz w:val="28"/>
          <w:szCs w:val="28"/>
          <w:lang w:val="uk-UA"/>
        </w:rPr>
        <w:lastRenderedPageBreak/>
        <w:t>сучасного університету,</w:t>
      </w:r>
      <w:r w:rsidRPr="008E2336">
        <w:rPr>
          <w:color w:val="auto"/>
          <w:sz w:val="28"/>
          <w:szCs w:val="28"/>
          <w:lang w:val="uk-UA"/>
        </w:rPr>
        <w:t xml:space="preserve"> № 3. 2017. С. 212-219.</w:t>
      </w:r>
      <w:r w:rsidRPr="008E2336">
        <w:rPr>
          <w:sz w:val="28"/>
          <w:szCs w:val="28"/>
          <w:lang w:val="uk-UA"/>
        </w:rPr>
        <w:t xml:space="preserve"> </w:t>
      </w:r>
      <w:r w:rsidRPr="008E2336">
        <w:rPr>
          <w:sz w:val="28"/>
          <w:szCs w:val="28"/>
          <w:lang w:val="en-US"/>
        </w:rPr>
        <w:t>URL</w:t>
      </w:r>
      <w:r w:rsidRPr="008E2336">
        <w:rPr>
          <w:sz w:val="28"/>
          <w:szCs w:val="28"/>
          <w:lang w:val="uk-UA"/>
        </w:rPr>
        <w:t xml:space="preserve">: </w:t>
      </w:r>
      <w:r w:rsidRPr="008E2336">
        <w:rPr>
          <w:noProof/>
          <w:sz w:val="28"/>
          <w:szCs w:val="28"/>
          <w:lang w:val="uk-UA"/>
        </w:rPr>
        <w:t xml:space="preserve"> </w:t>
      </w:r>
      <w:r w:rsidRPr="008E2336">
        <w:rPr>
          <w:color w:val="auto"/>
          <w:sz w:val="28"/>
          <w:szCs w:val="28"/>
          <w:lang w:val="uk-UA"/>
        </w:rPr>
        <w:t>file:///D:/%D0%94%D0%BE%D0%BA%D1%83%D0%BC%D0%B5%D0%BD%D1%82%D1%8B/Downloads/85-%D0%A2%D0%B5%D0%BA%D1%81%D1%82%20%D1%81%D1%82%D0%B0%D1%82%D1%82%D1%96-208-1-10-20170906.pdf</w:t>
      </w:r>
    </w:p>
    <w:p w:rsidR="008E2336" w:rsidRPr="008E2336" w:rsidRDefault="008E2336" w:rsidP="006206C0">
      <w:pPr>
        <w:pStyle w:val="a3"/>
        <w:numPr>
          <w:ilvl w:val="0"/>
          <w:numId w:val="39"/>
        </w:numPr>
        <w:tabs>
          <w:tab w:val="left" w:pos="1276"/>
        </w:tabs>
        <w:autoSpaceDE w:val="0"/>
        <w:autoSpaceDN w:val="0"/>
        <w:adjustRightInd w:val="0"/>
        <w:spacing w:after="0" w:line="360" w:lineRule="auto"/>
        <w:ind w:left="0" w:firstLine="851"/>
        <w:jc w:val="both"/>
        <w:rPr>
          <w:rFonts w:ascii="Times New Roman" w:hAnsi="Times New Roman"/>
          <w:sz w:val="28"/>
          <w:szCs w:val="28"/>
          <w:lang w:val="uk-UA"/>
        </w:rPr>
      </w:pPr>
      <w:r w:rsidRPr="008E2336">
        <w:rPr>
          <w:rFonts w:ascii="Times New Roman" w:eastAsiaTheme="minorHAnsi" w:hAnsi="Times New Roman"/>
          <w:bCs/>
          <w:sz w:val="28"/>
          <w:szCs w:val="28"/>
          <w:lang w:val="uk-UA" w:eastAsia="en-US"/>
        </w:rPr>
        <w:t xml:space="preserve">Загіка О.О. Теоретичне обґрунтування моделі формування кар’єрної компетентності майбутніх кваліфікованих фахівців у закладах професійної (професійно-технічної) освіти. </w:t>
      </w:r>
      <w:r w:rsidRPr="008E2336">
        <w:rPr>
          <w:rFonts w:ascii="Times New Roman" w:eastAsiaTheme="minorHAnsi" w:hAnsi="Times New Roman"/>
          <w:i/>
          <w:sz w:val="28"/>
          <w:szCs w:val="28"/>
          <w:lang w:val="uk-UA" w:eastAsia="en-US"/>
        </w:rPr>
        <w:t>Вісник Глухівського національного педагогічного університету імені Олександра Довженка. Педагогічні науки.</w:t>
      </w:r>
      <w:r w:rsidRPr="008E2336">
        <w:rPr>
          <w:rFonts w:ascii="Times New Roman" w:eastAsiaTheme="minorHAnsi" w:hAnsi="Times New Roman"/>
          <w:sz w:val="28"/>
          <w:szCs w:val="28"/>
          <w:lang w:val="uk-UA" w:eastAsia="en-US"/>
        </w:rPr>
        <w:t xml:space="preserve"> </w:t>
      </w:r>
      <w:r w:rsidRPr="008E2336">
        <w:rPr>
          <w:rFonts w:ascii="Times New Roman" w:eastAsiaTheme="minorHAnsi" w:hAnsi="Times New Roman"/>
          <w:bCs/>
          <w:iCs/>
          <w:sz w:val="28"/>
          <w:szCs w:val="28"/>
          <w:lang w:val="uk-UA" w:eastAsia="en-US"/>
        </w:rPr>
        <w:t>Випуск 37. 2018. С. 111-117.</w:t>
      </w:r>
      <w:r w:rsidRPr="008E2336">
        <w:rPr>
          <w:rFonts w:ascii="Times New Roman" w:hAnsi="Times New Roman"/>
          <w:sz w:val="28"/>
          <w:szCs w:val="28"/>
          <w:shd w:val="clear" w:color="auto" w:fill="F9F9F9"/>
          <w:lang w:val="uk-UA"/>
        </w:rPr>
        <w:t xml:space="preserve"> URL::</w:t>
      </w:r>
      <w:hyperlink r:id="rId24" w:history="1">
        <w:r w:rsidRPr="008E2336">
          <w:rPr>
            <w:rStyle w:val="a4"/>
            <w:rFonts w:ascii="Times New Roman" w:hAnsi="Times New Roman"/>
            <w:color w:val="auto"/>
            <w:sz w:val="28"/>
            <w:szCs w:val="28"/>
            <w:lang w:val="uk-UA"/>
          </w:rPr>
          <w:t>http://nbuv.gov.ua/UJRN/vgnpu_2018_2%282%29__17</w:t>
        </w:r>
      </w:hyperlink>
    </w:p>
    <w:p w:rsidR="008E2336" w:rsidRPr="008E2336" w:rsidRDefault="008E2336" w:rsidP="006206C0">
      <w:pPr>
        <w:pStyle w:val="3"/>
        <w:numPr>
          <w:ilvl w:val="0"/>
          <w:numId w:val="39"/>
        </w:numPr>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t xml:space="preserve">Закатнов Д. </w:t>
      </w:r>
      <w:r w:rsidRPr="008E2336">
        <w:rPr>
          <w:rFonts w:ascii="Times New Roman" w:hAnsi="Times New Roman"/>
          <w:bCs/>
          <w:sz w:val="28"/>
          <w:szCs w:val="28"/>
          <w:lang w:val="uk-UA"/>
        </w:rPr>
        <w:t>Теоретичні засади проектування системи консультування з професійної кар’єри учнів професійно-технічних навчальних закладів</w:t>
      </w:r>
      <w:r w:rsidRPr="008E2336">
        <w:rPr>
          <w:rFonts w:ascii="Times New Roman" w:hAnsi="Times New Roman"/>
          <w:sz w:val="28"/>
          <w:szCs w:val="28"/>
          <w:shd w:val="clear" w:color="auto" w:fill="F9F9F9"/>
          <w:lang w:val="uk-UA"/>
        </w:rPr>
        <w:t xml:space="preserve">. </w:t>
      </w:r>
      <w:hyperlink r:id="rId25" w:tooltip="Періодичне видання" w:history="1">
        <w:r w:rsidRPr="008E2336">
          <w:rPr>
            <w:rStyle w:val="a4"/>
            <w:rFonts w:ascii="Times New Roman" w:hAnsi="Times New Roman"/>
            <w:i/>
            <w:color w:val="auto"/>
            <w:sz w:val="28"/>
            <w:szCs w:val="28"/>
            <w:lang w:val="uk-UA"/>
          </w:rPr>
          <w:t>Науковий вісник Інституту професійно-технічної освіти НАПН України. Сер. : Професійна педагогіка</w:t>
        </w:r>
      </w:hyperlink>
      <w:r w:rsidRPr="008E2336">
        <w:rPr>
          <w:rFonts w:ascii="Times New Roman" w:hAnsi="Times New Roman"/>
          <w:sz w:val="28"/>
          <w:szCs w:val="28"/>
          <w:shd w:val="clear" w:color="auto" w:fill="F9F9F9"/>
          <w:lang w:val="uk-UA"/>
        </w:rPr>
        <w:t>. 2016. № 12. С. 13-22. URL: </w:t>
      </w:r>
      <w:hyperlink r:id="rId26" w:history="1">
        <w:r w:rsidRPr="008E2336">
          <w:rPr>
            <w:rStyle w:val="a4"/>
            <w:rFonts w:ascii="Times New Roman" w:hAnsi="Times New Roman"/>
            <w:color w:val="auto"/>
            <w:sz w:val="28"/>
            <w:szCs w:val="28"/>
            <w:lang w:val="uk-UA"/>
          </w:rPr>
          <w:t>http://nbuv.gov.ua/UJRN/Nvipto_2016_12_4</w:t>
        </w:r>
      </w:hyperlink>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eastAsia="Times New Roman" w:hAnsi="Times New Roman"/>
          <w:spacing w:val="-2"/>
          <w:sz w:val="28"/>
          <w:szCs w:val="28"/>
          <w:lang w:val="uk-UA"/>
        </w:rPr>
      </w:pPr>
      <w:r w:rsidRPr="008E2336">
        <w:rPr>
          <w:rFonts w:ascii="Times New Roman" w:hAnsi="Times New Roman"/>
          <w:sz w:val="28"/>
          <w:szCs w:val="28"/>
          <w:lang w:val="uk-UA"/>
        </w:rPr>
        <w:t xml:space="preserve">Іконнікова М.В. Кар’єрозорієнтований підхід у професійній підготовці філологів. </w:t>
      </w:r>
      <w:r w:rsidRPr="008E2336">
        <w:rPr>
          <w:rFonts w:ascii="Times New Roman" w:hAnsi="Times New Roman"/>
          <w:i/>
          <w:sz w:val="28"/>
          <w:szCs w:val="28"/>
          <w:lang w:val="uk-UA"/>
        </w:rPr>
        <w:t>Науковий вісник Ужгородського університету. Серія: «Педагогіка. Соціальна робота</w:t>
      </w:r>
      <w:r w:rsidRPr="008E2336">
        <w:rPr>
          <w:rFonts w:ascii="Times New Roman" w:hAnsi="Times New Roman"/>
          <w:sz w:val="28"/>
          <w:szCs w:val="28"/>
          <w:lang w:val="uk-UA"/>
        </w:rPr>
        <w:t xml:space="preserve">». Вип. 1 (40). 2017. С.107-110. </w:t>
      </w:r>
      <w:r w:rsidRPr="008E2336">
        <w:rPr>
          <w:rFonts w:ascii="Times New Roman" w:hAnsi="Times New Roman"/>
          <w:sz w:val="28"/>
          <w:szCs w:val="28"/>
          <w:shd w:val="clear" w:color="auto" w:fill="F9F9F9"/>
          <w:lang w:val="uk-UA"/>
        </w:rPr>
        <w:t>URL:</w:t>
      </w:r>
      <w:r w:rsidRPr="008E2336">
        <w:rPr>
          <w:rFonts w:ascii="Times New Roman" w:hAnsi="Times New Roman"/>
          <w:sz w:val="28"/>
          <w:szCs w:val="28"/>
          <w:lang w:val="uk-UA"/>
        </w:rPr>
        <w:t>https://dspace.uzhnu.edu.ua/jspui/bitstream/lib/15192/1/%D0%9A%D0%90%D0%A0%E2%80%99%D0%84%D0%A0%D0%9E%D0%97%D0%9E%D0%A0%D0%86%D0%84%D0%9D%D0%A2%D0%9E%D0%92%D0%90%D0%9D%D0%98%D0%99%20%D0%9F%D0%86%D0%94%D0%A5%D0%86%D0%94%20%D0%A3%20%D0%9F%D0%A0%D0%9E%D0%A4%D0%95%D0%A1%D0%86%D0%99%D0%9D%D0%86%D0%99.pdf</w:t>
      </w:r>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noProof/>
          <w:sz w:val="28"/>
          <w:szCs w:val="28"/>
          <w:lang w:val="uk-UA"/>
        </w:rPr>
      </w:pPr>
      <w:r w:rsidRPr="008E2336">
        <w:rPr>
          <w:rFonts w:ascii="Times New Roman" w:hAnsi="Times New Roman"/>
          <w:noProof/>
          <w:sz w:val="28"/>
          <w:szCs w:val="28"/>
          <w:lang w:val="uk-UA"/>
        </w:rPr>
        <w:t>Інтерактивні технології навчання дорослих : навч.-метод. Посіб.; НАПН України, Ін-т педагогічної освіти і освіти дорослих.  К. : ВД “ЕКМО”, 2011.  324 с.</w:t>
      </w:r>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lastRenderedPageBreak/>
        <w:t>Клименко  М. М. Кар’єрна компетентність майбутніх інженерів-механіків: сутність і структура</w:t>
      </w:r>
      <w:r w:rsidRPr="008E2336">
        <w:rPr>
          <w:rFonts w:ascii="Times New Roman" w:hAnsi="Times New Roman"/>
          <w:i/>
          <w:sz w:val="28"/>
          <w:szCs w:val="28"/>
          <w:lang w:val="uk-UA"/>
        </w:rPr>
        <w:t>.  Journal «ScienceRise: Pedagogical Education».</w:t>
      </w:r>
      <w:r w:rsidRPr="008E2336">
        <w:rPr>
          <w:rFonts w:ascii="Times New Roman" w:hAnsi="Times New Roman"/>
          <w:sz w:val="28"/>
          <w:szCs w:val="28"/>
          <w:lang w:val="uk-UA"/>
        </w:rPr>
        <w:t xml:space="preserve"> №7(15). 2017. С.9-14.</w:t>
      </w:r>
      <w:r w:rsidRPr="008E2336">
        <w:rPr>
          <w:rFonts w:ascii="Times New Roman" w:hAnsi="Times New Roman"/>
          <w:bCs/>
          <w:sz w:val="28"/>
          <w:szCs w:val="28"/>
          <w:lang w:val="uk-UA"/>
        </w:rPr>
        <w:t xml:space="preserve"> [Електронний ресурс]. </w:t>
      </w:r>
      <w:r w:rsidRPr="008E2336">
        <w:rPr>
          <w:rFonts w:ascii="Times New Roman" w:hAnsi="Times New Roman"/>
          <w:sz w:val="28"/>
          <w:szCs w:val="28"/>
          <w:shd w:val="clear" w:color="auto" w:fill="F9F9F9"/>
          <w:lang w:val="uk-UA"/>
        </w:rPr>
        <w:t xml:space="preserve"> URL: </w:t>
      </w:r>
      <w:hyperlink r:id="rId27" w:history="1">
        <w:r w:rsidRPr="008E2336">
          <w:rPr>
            <w:rStyle w:val="a4"/>
            <w:rFonts w:ascii="Times New Roman" w:hAnsi="Times New Roman"/>
            <w:color w:val="auto"/>
            <w:sz w:val="28"/>
            <w:szCs w:val="28"/>
            <w:lang w:val="uk-UA"/>
          </w:rPr>
          <w:t>file:///D:/%D0%94%D0%BE%D0%BA%D1%83%D0%BC%D0%B5%D0%BD%D1%82%D1%8B/Downloads/107496-229124-1-PB%20(5).pdf</w:t>
        </w:r>
      </w:hyperlink>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t xml:space="preserve">Клименко М. М. Розвиток кар’єрної компетентності майбутніх інженерів-механіків з експлуатації машин та механізмів у технічних університетах: дис. канд. пед. наук: 13.00.04 – теорія і методика професійної освіти. К., 2018. 334 с. </w:t>
      </w:r>
      <w:r w:rsidRPr="008E2336">
        <w:rPr>
          <w:rFonts w:ascii="Times New Roman" w:hAnsi="Times New Roman"/>
          <w:sz w:val="28"/>
          <w:szCs w:val="28"/>
          <w:shd w:val="clear" w:color="auto" w:fill="F9F9F9"/>
          <w:lang w:val="uk-UA"/>
        </w:rPr>
        <w:t>URL:</w:t>
      </w:r>
      <w:r w:rsidRPr="008E2336">
        <w:rPr>
          <w:rFonts w:ascii="Times New Roman" w:hAnsi="Times New Roman"/>
          <w:sz w:val="28"/>
          <w:szCs w:val="28"/>
          <w:lang w:val="uk-UA"/>
        </w:rPr>
        <w:t>https://ivet.edu.ua/images/spets-rada/aref/Klymenko_aref.pdf</w:t>
      </w:r>
    </w:p>
    <w:p w:rsidR="008E2336" w:rsidRPr="008E2336" w:rsidRDefault="008E2336" w:rsidP="006206C0">
      <w:pPr>
        <w:pStyle w:val="a3"/>
        <w:numPr>
          <w:ilvl w:val="0"/>
          <w:numId w:val="39"/>
        </w:numPr>
        <w:tabs>
          <w:tab w:val="left" w:pos="1276"/>
        </w:tabs>
        <w:autoSpaceDE w:val="0"/>
        <w:autoSpaceDN w:val="0"/>
        <w:adjustRightInd w:val="0"/>
        <w:spacing w:after="0" w:line="360" w:lineRule="auto"/>
        <w:ind w:left="0" w:firstLine="851"/>
        <w:jc w:val="both"/>
        <w:rPr>
          <w:rFonts w:ascii="Times New Roman" w:eastAsiaTheme="minorHAnsi" w:hAnsi="Times New Roman"/>
          <w:sz w:val="28"/>
          <w:szCs w:val="28"/>
          <w:lang w:val="uk-UA" w:eastAsia="en-US"/>
        </w:rPr>
      </w:pPr>
      <w:r w:rsidRPr="008E2336">
        <w:rPr>
          <w:rFonts w:ascii="Times New Roman" w:eastAsiaTheme="minorHAnsi" w:hAnsi="Times New Roman"/>
          <w:bCs/>
          <w:sz w:val="28"/>
          <w:szCs w:val="28"/>
          <w:lang w:val="uk-UA" w:eastAsia="en-US"/>
        </w:rPr>
        <w:t xml:space="preserve">Котєнєва Ю. М. </w:t>
      </w:r>
      <w:r w:rsidRPr="008E2336">
        <w:rPr>
          <w:rFonts w:ascii="Times New Roman" w:eastAsiaTheme="minorHAnsi" w:hAnsi="Times New Roman"/>
          <w:sz w:val="28"/>
          <w:szCs w:val="28"/>
          <w:lang w:val="uk-UA" w:eastAsia="en-US"/>
        </w:rPr>
        <w:t xml:space="preserve">Про складові професійної кар’єри студентів педагогічного коледжу. </w:t>
      </w:r>
      <w:r w:rsidRPr="008E2336">
        <w:rPr>
          <w:rFonts w:ascii="Times New Roman" w:eastAsiaTheme="minorHAnsi" w:hAnsi="Times New Roman"/>
          <w:i/>
          <w:sz w:val="28"/>
          <w:szCs w:val="28"/>
          <w:lang w:val="uk-UA" w:eastAsia="en-US"/>
        </w:rPr>
        <w:t>Науковий вісник Ужгородського національного університету : Серія: Педагогіка. Соціальна робота</w:t>
      </w:r>
      <w:r w:rsidRPr="008E2336">
        <w:rPr>
          <w:rFonts w:ascii="Times New Roman" w:eastAsiaTheme="minorHAnsi" w:hAnsi="Times New Roman"/>
          <w:sz w:val="28"/>
          <w:szCs w:val="28"/>
          <w:lang w:val="uk-UA" w:eastAsia="en-US"/>
        </w:rPr>
        <w:t xml:space="preserve">. № 37. 2015. С. 83-86. </w:t>
      </w:r>
      <w:r w:rsidRPr="008E2336">
        <w:rPr>
          <w:rFonts w:ascii="Times New Roman" w:hAnsi="Times New Roman"/>
          <w:sz w:val="28"/>
          <w:szCs w:val="28"/>
          <w:shd w:val="clear" w:color="auto" w:fill="F9F9F9"/>
          <w:lang w:val="uk-UA"/>
        </w:rPr>
        <w:t>URL: </w:t>
      </w:r>
      <w:hyperlink r:id="rId28" w:history="1">
        <w:r w:rsidRPr="008E2336">
          <w:rPr>
            <w:rStyle w:val="a4"/>
            <w:rFonts w:ascii="Times New Roman" w:hAnsi="Times New Roman"/>
            <w:color w:val="auto"/>
            <w:sz w:val="28"/>
            <w:szCs w:val="28"/>
            <w:lang w:val="uk-UA"/>
          </w:rPr>
          <w:t>http://nbuv.gov.ua/UJRN/Nvuuped_2015_37_28</w:t>
        </w:r>
      </w:hyperlink>
    </w:p>
    <w:p w:rsidR="008E2336" w:rsidRPr="008E2336" w:rsidRDefault="008E2336" w:rsidP="006206C0">
      <w:pPr>
        <w:pStyle w:val="a3"/>
        <w:numPr>
          <w:ilvl w:val="0"/>
          <w:numId w:val="39"/>
        </w:numPr>
        <w:shd w:val="clear" w:color="auto" w:fill="F8F9FA"/>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hAnsi="Times New Roman"/>
          <w:sz w:val="28"/>
          <w:szCs w:val="28"/>
          <w:shd w:val="clear" w:color="auto" w:fill="F8F9FA"/>
          <w:lang w:val="uk-UA"/>
        </w:rPr>
      </w:pPr>
      <w:r w:rsidRPr="008E2336">
        <w:rPr>
          <w:rFonts w:ascii="Times New Roman" w:hAnsi="Times New Roman"/>
          <w:sz w:val="28"/>
          <w:szCs w:val="28"/>
          <w:lang w:val="uk-UA"/>
        </w:rPr>
        <w:t xml:space="preserve">Кучай О.В. Стратегічне управління професійною кар’єрою при підготовці фахівців у закладах вищої освіти. </w:t>
      </w:r>
      <w:r w:rsidRPr="008E2336">
        <w:rPr>
          <w:rFonts w:ascii="Times New Roman" w:hAnsi="Times New Roman"/>
          <w:i/>
          <w:sz w:val="28"/>
          <w:szCs w:val="28"/>
          <w:lang w:val="uk-UA"/>
        </w:rPr>
        <w:t>Науковий вісник Національного університету біоресурсів та природокористування України. Серія «Педагогіка, психологія, філософія»</w:t>
      </w:r>
      <w:r w:rsidRPr="008E2336">
        <w:rPr>
          <w:rFonts w:ascii="Times New Roman" w:hAnsi="Times New Roman"/>
          <w:sz w:val="28"/>
          <w:szCs w:val="28"/>
          <w:lang w:val="uk-UA"/>
        </w:rPr>
        <w:t xml:space="preserve"> / Редкол.: С. М. Ніколаєнко (відп. ред) та ін. К.: Міленіум. Вип. 279. 2018. С. 123-126.</w:t>
      </w:r>
      <w:r w:rsidRPr="008E2336">
        <w:rPr>
          <w:rFonts w:ascii="Times New Roman" w:hAnsi="Times New Roman"/>
          <w:sz w:val="28"/>
          <w:szCs w:val="28"/>
          <w:lang w:val="en-US"/>
        </w:rPr>
        <w:t xml:space="preserve"> </w:t>
      </w:r>
      <w:r w:rsidRPr="008E2336">
        <w:rPr>
          <w:rFonts w:ascii="Times New Roman" w:hAnsi="Times New Roman"/>
          <w:sz w:val="28"/>
          <w:szCs w:val="28"/>
          <w:shd w:val="clear" w:color="auto" w:fill="F9F9F9"/>
          <w:lang w:val="uk-UA"/>
        </w:rPr>
        <w:t>URL:</w:t>
      </w:r>
      <w:r w:rsidRPr="008E2336">
        <w:rPr>
          <w:rFonts w:ascii="Times New Roman" w:hAnsi="Times New Roman"/>
          <w:sz w:val="28"/>
          <w:szCs w:val="28"/>
          <w:lang w:val="uk-UA"/>
        </w:rPr>
        <w:t>file:///D:/%D0%94%D0%BE%D0%BA%D1%83%D0%BC%D0%B5%D0%BD%D1%82%D1%8B/Downloads/12081-26535-1-SM.pdf</w:t>
      </w:r>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noProof/>
          <w:sz w:val="28"/>
          <w:szCs w:val="28"/>
          <w:lang w:val="uk-UA"/>
        </w:rPr>
      </w:pPr>
      <w:r w:rsidRPr="008E2336">
        <w:rPr>
          <w:rFonts w:ascii="Times New Roman" w:hAnsi="Times New Roman"/>
          <w:noProof/>
          <w:sz w:val="28"/>
          <w:szCs w:val="28"/>
          <w:lang w:val="uk-UA"/>
        </w:rPr>
        <w:t>МакКлелланд, Д. Мотивация человека.  СПб. : Питер, 2007. 672 с.</w:t>
      </w:r>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t xml:space="preserve">Маслов, В.І., 1997. Принципи менеджменту в установах освіти. Освіта і управління, № 1, с. 77-78. </w:t>
      </w:r>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t>Маслов, В.І., Боднар, О.С. та Гораш, К.В., 2012. Наукові основи та технології компетентного управління загальноосвітнім навчальним закладом: монографія. Тернопіль: Крок, 320 с.</w:t>
      </w:r>
    </w:p>
    <w:p w:rsidR="008E2336" w:rsidRPr="008E2336" w:rsidRDefault="008E2336" w:rsidP="006206C0">
      <w:pPr>
        <w:pStyle w:val="HTML"/>
        <w:numPr>
          <w:ilvl w:val="0"/>
          <w:numId w:val="39"/>
        </w:numPr>
        <w:shd w:val="clear" w:color="auto" w:fill="F8F9FA"/>
        <w:tabs>
          <w:tab w:val="left" w:pos="1276"/>
        </w:tabs>
        <w:spacing w:line="360" w:lineRule="auto"/>
        <w:ind w:left="0" w:firstLine="851"/>
        <w:jc w:val="both"/>
        <w:rPr>
          <w:rFonts w:ascii="Times New Roman" w:hAnsi="Times New Roman" w:cs="Times New Roman"/>
          <w:sz w:val="28"/>
          <w:szCs w:val="28"/>
          <w:lang w:val="uk-UA"/>
        </w:rPr>
      </w:pPr>
      <w:r w:rsidRPr="008E2336">
        <w:rPr>
          <w:rFonts w:ascii="Times New Roman" w:eastAsiaTheme="minorHAnsi" w:hAnsi="Times New Roman" w:cs="Times New Roman"/>
          <w:sz w:val="28"/>
          <w:szCs w:val="28"/>
          <w:lang w:val="uk-UA" w:eastAsia="en-US"/>
        </w:rPr>
        <w:lastRenderedPageBreak/>
        <w:t>Могилевкин, Е. А. Карьерный рост: диагностика, технологии, тренинг. СПб: Речь, 2007. 336 с.</w:t>
      </w:r>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eastAsia="Times New Roman" w:hAnsi="Times New Roman"/>
          <w:spacing w:val="-2"/>
          <w:sz w:val="28"/>
          <w:szCs w:val="28"/>
          <w:lang w:val="uk-UA"/>
        </w:rPr>
      </w:pPr>
      <w:r w:rsidRPr="008E2336">
        <w:rPr>
          <w:rFonts w:ascii="Times New Roman" w:hAnsi="Times New Roman"/>
          <w:sz w:val="28"/>
          <w:szCs w:val="28"/>
          <w:lang w:val="uk-UA"/>
        </w:rPr>
        <w:t xml:space="preserve">Морзе Н. В., Варченко-Троценко Л. О. Електронне портфоліо як інструмент вимірювання результатів діяльності викладача сучасного ВНЗ. </w:t>
      </w:r>
      <w:r w:rsidRPr="008E2336">
        <w:rPr>
          <w:rFonts w:ascii="Times New Roman" w:hAnsi="Times New Roman"/>
          <w:i/>
          <w:sz w:val="28"/>
          <w:szCs w:val="28"/>
          <w:lang w:val="uk-UA"/>
        </w:rPr>
        <w:t>Інформатика та інформаційні технології в навчальних закладах</w:t>
      </w:r>
      <w:r w:rsidRPr="008E2336">
        <w:rPr>
          <w:rFonts w:ascii="Times New Roman" w:hAnsi="Times New Roman"/>
          <w:sz w:val="28"/>
          <w:szCs w:val="28"/>
          <w:lang w:val="uk-UA"/>
        </w:rPr>
        <w:t xml:space="preserve">. № 53. 2014. С. 36-41. </w:t>
      </w:r>
      <w:r w:rsidRPr="008E2336">
        <w:rPr>
          <w:rFonts w:ascii="Times New Roman" w:hAnsi="Times New Roman"/>
          <w:sz w:val="28"/>
          <w:szCs w:val="28"/>
          <w:shd w:val="clear" w:color="auto" w:fill="F9F9F9"/>
          <w:lang w:val="uk-UA"/>
        </w:rPr>
        <w:t>URL:</w:t>
      </w:r>
      <w:r w:rsidRPr="008E2336">
        <w:rPr>
          <w:rFonts w:ascii="Times New Roman" w:hAnsi="Times New Roman"/>
          <w:sz w:val="28"/>
          <w:szCs w:val="28"/>
          <w:shd w:val="clear" w:color="auto" w:fill="F9F9F9"/>
        </w:rPr>
        <w:t xml:space="preserve">  </w:t>
      </w:r>
      <w:hyperlink r:id="rId29" w:history="1">
        <w:r w:rsidRPr="008E2336">
          <w:rPr>
            <w:rStyle w:val="a4"/>
            <w:rFonts w:ascii="Times New Roman" w:hAnsi="Times New Roman"/>
            <w:color w:val="auto"/>
            <w:sz w:val="28"/>
            <w:szCs w:val="28"/>
            <w:u w:val="none"/>
          </w:rPr>
          <w:t>http://nbuv.gov.ua/UJRN/ITZN_2016_52_2_9</w:t>
        </w:r>
      </w:hyperlink>
    </w:p>
    <w:p w:rsidR="008E2336" w:rsidRPr="008E2336" w:rsidRDefault="008E2336" w:rsidP="006206C0">
      <w:pPr>
        <w:pStyle w:val="HTML"/>
        <w:numPr>
          <w:ilvl w:val="0"/>
          <w:numId w:val="39"/>
        </w:numPr>
        <w:shd w:val="clear" w:color="auto" w:fill="F8F9FA"/>
        <w:tabs>
          <w:tab w:val="left" w:pos="1276"/>
        </w:tabs>
        <w:spacing w:line="360" w:lineRule="auto"/>
        <w:ind w:left="0" w:firstLine="851"/>
        <w:jc w:val="both"/>
        <w:rPr>
          <w:rFonts w:ascii="Times New Roman" w:hAnsi="Times New Roman" w:cs="Times New Roman"/>
          <w:sz w:val="28"/>
          <w:szCs w:val="28"/>
          <w:lang w:val="uk-UA"/>
        </w:rPr>
      </w:pPr>
      <w:r w:rsidRPr="008E2336">
        <w:rPr>
          <w:rFonts w:ascii="Times New Roman" w:hAnsi="Times New Roman" w:cs="Times New Roman"/>
          <w:sz w:val="28"/>
          <w:szCs w:val="28"/>
          <w:lang w:val="uk-UA"/>
        </w:rPr>
        <w:t xml:space="preserve">Нагорная А. Г. Формирование готовности к планированию профессиональной карьеры у студентов вуза: автореф. дис…. канд. пед. наук. 13.00.08- теорія и методика профессионального образования. СПб., 2011. 23 с. </w:t>
      </w:r>
      <w:r w:rsidRPr="008E2336">
        <w:rPr>
          <w:rFonts w:ascii="Times New Roman" w:hAnsi="Times New Roman" w:cs="Times New Roman"/>
          <w:sz w:val="28"/>
          <w:szCs w:val="28"/>
          <w:shd w:val="clear" w:color="auto" w:fill="F9F9F9"/>
          <w:lang w:val="uk-UA"/>
        </w:rPr>
        <w:t>URL:</w:t>
      </w:r>
      <w:r w:rsidRPr="008E2336">
        <w:rPr>
          <w:rFonts w:ascii="Times New Roman" w:hAnsi="Times New Roman" w:cs="Times New Roman"/>
          <w:sz w:val="28"/>
          <w:szCs w:val="28"/>
          <w:lang w:val="uk-UA"/>
        </w:rPr>
        <w:t>http://nauka-pedagogika.com/pedagogika-13-00-08/dissertaciya-formirovanie-gotovnosti-k-planirovaniyu-professionalnoy-kariery-u-studentov-vuza</w:t>
      </w:r>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eastAsia="Times New Roman" w:hAnsi="Times New Roman"/>
          <w:spacing w:val="-2"/>
          <w:sz w:val="28"/>
          <w:szCs w:val="28"/>
          <w:lang w:val="uk-UA"/>
        </w:rPr>
      </w:pPr>
      <w:r w:rsidRPr="008E2336">
        <w:rPr>
          <w:rFonts w:ascii="Times New Roman" w:hAnsi="Times New Roman"/>
          <w:sz w:val="28"/>
          <w:szCs w:val="28"/>
          <w:lang w:val="uk-UA"/>
        </w:rPr>
        <w:t xml:space="preserve">Орлов В. Формування кар’єрних орієнтацій учнів птнз як психолого-педагогічна проблема </w:t>
      </w:r>
      <w:hyperlink r:id="rId30" w:history="1">
        <w:r w:rsidRPr="008E2336">
          <w:rPr>
            <w:rStyle w:val="a4"/>
            <w:rFonts w:ascii="Times New Roman" w:hAnsi="Times New Roman"/>
            <w:color w:val="auto"/>
            <w:sz w:val="28"/>
            <w:szCs w:val="28"/>
            <w:lang w:val="uk-UA"/>
          </w:rPr>
          <w:t>http://lib.iitta.gov.ua/165999/1/OVF.pdf</w:t>
        </w:r>
      </w:hyperlink>
    </w:p>
    <w:p w:rsidR="008E2336" w:rsidRPr="008E2336" w:rsidRDefault="008E2336" w:rsidP="006206C0">
      <w:pPr>
        <w:pStyle w:val="a3"/>
        <w:numPr>
          <w:ilvl w:val="0"/>
          <w:numId w:val="39"/>
        </w:numPr>
        <w:tabs>
          <w:tab w:val="left" w:pos="1276"/>
        </w:tabs>
        <w:autoSpaceDE w:val="0"/>
        <w:autoSpaceDN w:val="0"/>
        <w:adjustRightInd w:val="0"/>
        <w:spacing w:after="0" w:line="360" w:lineRule="auto"/>
        <w:ind w:left="0" w:firstLine="851"/>
        <w:jc w:val="both"/>
        <w:rPr>
          <w:rFonts w:ascii="Times New Roman" w:eastAsia="Times New Roman" w:hAnsi="Times New Roman"/>
          <w:spacing w:val="-2"/>
          <w:sz w:val="28"/>
          <w:szCs w:val="28"/>
          <w:lang w:val="uk-UA"/>
        </w:rPr>
      </w:pPr>
      <w:r w:rsidRPr="008E2336">
        <w:rPr>
          <w:rFonts w:ascii="Times New Roman" w:hAnsi="Times New Roman"/>
          <w:sz w:val="28"/>
          <w:szCs w:val="28"/>
          <w:lang w:val="uk-UA"/>
        </w:rPr>
        <w:t xml:space="preserve">Осипова С.И. Карьерная компетентность как предмет педагогического исследования. </w:t>
      </w:r>
      <w:r w:rsidRPr="008E2336">
        <w:rPr>
          <w:rFonts w:ascii="Times New Roman" w:hAnsi="Times New Roman"/>
          <w:i/>
          <w:sz w:val="28"/>
          <w:szCs w:val="28"/>
          <w:lang w:val="uk-UA"/>
        </w:rPr>
        <w:t>Вестник Кемеровского государственного университета</w:t>
      </w:r>
      <w:r w:rsidRPr="008E2336">
        <w:rPr>
          <w:rFonts w:ascii="Times New Roman" w:hAnsi="Times New Roman"/>
          <w:sz w:val="28"/>
          <w:szCs w:val="28"/>
          <w:lang w:val="uk-UA"/>
        </w:rPr>
        <w:t xml:space="preserve">.  № 3 (51). 2012. С. 135-141. </w:t>
      </w:r>
      <w:r w:rsidRPr="008E2336">
        <w:rPr>
          <w:rFonts w:ascii="Times New Roman" w:hAnsi="Times New Roman"/>
          <w:sz w:val="28"/>
          <w:szCs w:val="28"/>
          <w:shd w:val="clear" w:color="auto" w:fill="F9F9F9"/>
          <w:lang w:val="uk-UA"/>
        </w:rPr>
        <w:t xml:space="preserve">URL: </w:t>
      </w:r>
      <w:r w:rsidRPr="008E2336">
        <w:rPr>
          <w:rFonts w:ascii="Times New Roman" w:hAnsi="Times New Roman"/>
          <w:sz w:val="28"/>
          <w:szCs w:val="28"/>
          <w:lang w:val="uk-UA"/>
        </w:rPr>
        <w:t>https://cyberleninka.ru/article/n/kariernaya-kompetentnost-kak-predmet-pedagogicheskogo-issledovaniya/viewer</w:t>
      </w:r>
    </w:p>
    <w:p w:rsidR="008E2336" w:rsidRPr="008E2336" w:rsidRDefault="008E2336" w:rsidP="006206C0">
      <w:pPr>
        <w:pStyle w:val="a3"/>
        <w:numPr>
          <w:ilvl w:val="0"/>
          <w:numId w:val="39"/>
        </w:numPr>
        <w:tabs>
          <w:tab w:val="left" w:pos="1276"/>
        </w:tabs>
        <w:autoSpaceDE w:val="0"/>
        <w:autoSpaceDN w:val="0"/>
        <w:adjustRightInd w:val="0"/>
        <w:spacing w:after="0" w:line="360" w:lineRule="auto"/>
        <w:ind w:left="0" w:firstLine="851"/>
        <w:jc w:val="both"/>
        <w:rPr>
          <w:rFonts w:ascii="Times New Roman" w:eastAsia="Times New Roman" w:hAnsi="Times New Roman"/>
          <w:spacing w:val="-2"/>
          <w:sz w:val="28"/>
          <w:szCs w:val="28"/>
          <w:lang w:val="uk-UA"/>
        </w:rPr>
      </w:pPr>
      <w:r w:rsidRPr="008E2336">
        <w:rPr>
          <w:rFonts w:ascii="Times New Roman" w:eastAsiaTheme="minorHAnsi" w:hAnsi="Times New Roman"/>
          <w:bCs/>
          <w:iCs/>
          <w:sz w:val="28"/>
          <w:szCs w:val="28"/>
          <w:lang w:val="uk-UA" w:eastAsia="en-US"/>
        </w:rPr>
        <w:t xml:space="preserve">Осипова С. И., Янченко И. В. </w:t>
      </w:r>
      <w:r w:rsidRPr="008E2336">
        <w:rPr>
          <w:rFonts w:ascii="Times New Roman" w:eastAsiaTheme="minorHAnsi" w:hAnsi="Times New Roman"/>
          <w:bCs/>
          <w:sz w:val="28"/>
          <w:szCs w:val="28"/>
          <w:lang w:val="uk-UA" w:eastAsia="en-US"/>
        </w:rPr>
        <w:t>Карьерная компетентность как предмет педагогического исследования. Вестник КемГУ. № 3 (51) 2012. С.135-141. URL:</w:t>
      </w:r>
      <w:r w:rsidRPr="008E2336">
        <w:rPr>
          <w:rFonts w:ascii="Times New Roman" w:hAnsi="Times New Roman"/>
          <w:sz w:val="28"/>
          <w:szCs w:val="28"/>
          <w:lang w:val="uk-UA"/>
        </w:rPr>
        <w:t xml:space="preserve"> </w:t>
      </w:r>
      <w:hyperlink r:id="rId31" w:history="1">
        <w:r w:rsidRPr="008E2336">
          <w:rPr>
            <w:rStyle w:val="a4"/>
            <w:rFonts w:ascii="Times New Roman" w:hAnsi="Times New Roman"/>
            <w:color w:val="auto"/>
            <w:sz w:val="28"/>
            <w:szCs w:val="28"/>
            <w:lang w:val="uk-UA"/>
          </w:rPr>
          <w:t>https://cyberleninka.ru/article/n/kariernaya-kompetentnost-kak-predmet-pedagogicheskogo-issledovaniya/viewer</w:t>
        </w:r>
      </w:hyperlink>
    </w:p>
    <w:p w:rsidR="008E2336" w:rsidRPr="008E2336" w:rsidRDefault="008E2336" w:rsidP="006206C0">
      <w:pPr>
        <w:pStyle w:val="a3"/>
        <w:numPr>
          <w:ilvl w:val="0"/>
          <w:numId w:val="39"/>
        </w:numPr>
        <w:tabs>
          <w:tab w:val="left" w:pos="1276"/>
        </w:tabs>
        <w:autoSpaceDE w:val="0"/>
        <w:autoSpaceDN w:val="0"/>
        <w:adjustRightInd w:val="0"/>
        <w:spacing w:after="0" w:line="360" w:lineRule="auto"/>
        <w:ind w:left="0" w:firstLine="851"/>
        <w:jc w:val="both"/>
        <w:rPr>
          <w:rFonts w:ascii="Times New Roman" w:eastAsiaTheme="minorHAnsi" w:hAnsi="Times New Roman"/>
          <w:sz w:val="28"/>
          <w:szCs w:val="28"/>
          <w:lang w:val="uk-UA" w:eastAsia="en-US"/>
        </w:rPr>
      </w:pPr>
      <w:r w:rsidRPr="008E2336">
        <w:rPr>
          <w:rFonts w:ascii="Times New Roman" w:eastAsiaTheme="minorHAnsi" w:hAnsi="Times New Roman"/>
          <w:bCs/>
          <w:sz w:val="28"/>
          <w:szCs w:val="28"/>
          <w:lang w:val="uk-UA" w:eastAsia="en-US"/>
        </w:rPr>
        <w:t xml:space="preserve">Перегончук Н.В., Фальчук М.П. Кар’єра та кар’єрні орієнтації: вивчення змісту понять. </w:t>
      </w:r>
      <w:r w:rsidRPr="008E2336">
        <w:rPr>
          <w:rFonts w:ascii="Times New Roman" w:eastAsiaTheme="minorHAnsi" w:hAnsi="Times New Roman"/>
          <w:i/>
          <w:sz w:val="28"/>
          <w:szCs w:val="28"/>
          <w:lang w:val="uk-UA" w:eastAsia="en-US"/>
        </w:rPr>
        <w:t>Молодий вчений</w:t>
      </w:r>
      <w:r w:rsidRPr="008E2336">
        <w:rPr>
          <w:rFonts w:ascii="Times New Roman" w:eastAsiaTheme="minorHAnsi" w:hAnsi="Times New Roman"/>
          <w:sz w:val="28"/>
          <w:szCs w:val="28"/>
          <w:lang w:val="uk-UA" w:eastAsia="en-US"/>
        </w:rPr>
        <w:t>. № 12 (64). 2018. С.60-64.</w:t>
      </w:r>
      <w:r w:rsidRPr="008E2336">
        <w:rPr>
          <w:rFonts w:ascii="Times New Roman" w:hAnsi="Times New Roman"/>
          <w:sz w:val="28"/>
          <w:szCs w:val="28"/>
          <w:lang w:val="uk-UA"/>
        </w:rPr>
        <w:t xml:space="preserve"> </w:t>
      </w:r>
      <w:r w:rsidRPr="008E2336">
        <w:rPr>
          <w:rFonts w:ascii="Times New Roman" w:eastAsiaTheme="minorHAnsi" w:hAnsi="Times New Roman"/>
          <w:bCs/>
          <w:sz w:val="28"/>
          <w:szCs w:val="28"/>
          <w:lang w:val="uk-UA" w:eastAsia="en-US"/>
        </w:rPr>
        <w:t>URL:</w:t>
      </w:r>
      <w:hyperlink r:id="rId32" w:history="1">
        <w:r w:rsidRPr="008E2336">
          <w:rPr>
            <w:rStyle w:val="a4"/>
            <w:rFonts w:ascii="Times New Roman" w:hAnsi="Times New Roman"/>
            <w:color w:val="auto"/>
            <w:sz w:val="28"/>
            <w:szCs w:val="28"/>
            <w:lang w:val="uk-UA"/>
          </w:rPr>
          <w:t>http://nbuv.gov.ua/UJRN/molv_2018_12%281%29__18</w:t>
        </w:r>
      </w:hyperlink>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t>Пономарев И. П. Мотивация работой в организации. М. : ЛКИ, 2007. 224 с.</w:t>
      </w:r>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lastRenderedPageBreak/>
        <w:t>Професійна карєра особистості  в сучасних умовах: монографія / В.Т.Лозовецька. К., 2015. 279 с.</w:t>
      </w:r>
    </w:p>
    <w:p w:rsidR="008E2336" w:rsidRPr="008E2336" w:rsidRDefault="008E2336" w:rsidP="006206C0">
      <w:pPr>
        <w:pStyle w:val="a3"/>
        <w:numPr>
          <w:ilvl w:val="0"/>
          <w:numId w:val="39"/>
        </w:numPr>
        <w:shd w:val="clear" w:color="auto" w:fill="F8F9FA"/>
        <w:tabs>
          <w:tab w:val="left" w:pos="1276"/>
        </w:tabs>
        <w:autoSpaceDE w:val="0"/>
        <w:autoSpaceDN w:val="0"/>
        <w:adjustRightInd w:val="0"/>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t>Рибалка В. В. Психологія професійного самовизначення для здорових старшокласників : метод. рек. Київ : ІПППО АПН України, 2004. 24 с.</w:t>
      </w:r>
    </w:p>
    <w:p w:rsidR="008E2336" w:rsidRPr="008E2336" w:rsidRDefault="008E2336" w:rsidP="006206C0">
      <w:pPr>
        <w:pStyle w:val="a3"/>
        <w:numPr>
          <w:ilvl w:val="0"/>
          <w:numId w:val="39"/>
        </w:numPr>
        <w:shd w:val="clear" w:color="auto" w:fill="F8F9FA"/>
        <w:tabs>
          <w:tab w:val="left" w:pos="1276"/>
        </w:tabs>
        <w:autoSpaceDE w:val="0"/>
        <w:autoSpaceDN w:val="0"/>
        <w:adjustRightInd w:val="0"/>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t xml:space="preserve">Романовський О. Г. Педагогіка успіху : </w:t>
      </w:r>
      <w:r w:rsidRPr="008E2336">
        <w:rPr>
          <w:rFonts w:ascii="Times New Roman" w:hAnsi="Times New Roman"/>
          <w:sz w:val="28"/>
          <w:szCs w:val="28"/>
        </w:rPr>
        <w:t>[</w:t>
      </w:r>
      <w:r w:rsidRPr="008E2336">
        <w:rPr>
          <w:rFonts w:ascii="Times New Roman" w:hAnsi="Times New Roman"/>
          <w:sz w:val="28"/>
          <w:szCs w:val="28"/>
          <w:lang w:val="uk-UA"/>
        </w:rPr>
        <w:t>підручник</w:t>
      </w:r>
      <w:r w:rsidRPr="008E2336">
        <w:rPr>
          <w:rFonts w:ascii="Times New Roman" w:hAnsi="Times New Roman"/>
          <w:sz w:val="28"/>
          <w:szCs w:val="28"/>
        </w:rPr>
        <w:t>]</w:t>
      </w:r>
      <w:r w:rsidRPr="008E2336">
        <w:rPr>
          <w:rFonts w:ascii="Times New Roman" w:hAnsi="Times New Roman"/>
          <w:sz w:val="28"/>
          <w:szCs w:val="28"/>
          <w:lang w:val="uk-UA"/>
        </w:rPr>
        <w:t xml:space="preserve"> /</w:t>
      </w:r>
      <w:r w:rsidRPr="008E2336">
        <w:rPr>
          <w:rFonts w:ascii="Times New Roman" w:hAnsi="Times New Roman"/>
          <w:sz w:val="28"/>
          <w:szCs w:val="28"/>
        </w:rPr>
        <w:t xml:space="preserve">                         </w:t>
      </w:r>
      <w:r w:rsidRPr="008E2336">
        <w:rPr>
          <w:rFonts w:ascii="Times New Roman" w:hAnsi="Times New Roman"/>
          <w:sz w:val="28"/>
          <w:szCs w:val="28"/>
          <w:lang w:val="uk-UA"/>
        </w:rPr>
        <w:t xml:space="preserve"> О. Г. Романовський, В. Є. Михайличенко,Л. М. Грень. Харків : НТУ «ХПІ», 2011. 368 с., с. 170</w:t>
      </w:r>
    </w:p>
    <w:p w:rsidR="008E2336" w:rsidRPr="008E2336" w:rsidRDefault="008E2336" w:rsidP="006206C0">
      <w:pPr>
        <w:pStyle w:val="a3"/>
        <w:numPr>
          <w:ilvl w:val="0"/>
          <w:numId w:val="39"/>
        </w:numPr>
        <w:shd w:val="clear" w:color="auto" w:fill="F8F9FA"/>
        <w:tabs>
          <w:tab w:val="left" w:pos="1276"/>
        </w:tabs>
        <w:autoSpaceDE w:val="0"/>
        <w:autoSpaceDN w:val="0"/>
        <w:adjustRightInd w:val="0"/>
        <w:spacing w:after="0" w:line="360" w:lineRule="auto"/>
        <w:ind w:left="0" w:firstLine="851"/>
        <w:jc w:val="both"/>
        <w:rPr>
          <w:rFonts w:ascii="Times New Roman" w:hAnsi="Times New Roman"/>
          <w:sz w:val="28"/>
          <w:szCs w:val="28"/>
          <w:lang w:val="uk-UA"/>
        </w:rPr>
      </w:pPr>
      <w:r w:rsidRPr="008E2336">
        <w:rPr>
          <w:rFonts w:ascii="Times New Roman" w:eastAsiaTheme="minorHAnsi" w:hAnsi="Times New Roman"/>
          <w:sz w:val="28"/>
          <w:szCs w:val="28"/>
          <w:lang w:val="uk-UA" w:eastAsia="en-US"/>
        </w:rPr>
        <w:t xml:space="preserve">Садон Е. В. Профессиональные компетенции как фактор становления профессиональной карьеры будущего специалиста: </w:t>
      </w:r>
      <w:r w:rsidRPr="008E2336">
        <w:rPr>
          <w:rFonts w:ascii="Times New Roman" w:eastAsiaTheme="minorHAnsi" w:hAnsi="Times New Roman"/>
          <w:sz w:val="28"/>
          <w:szCs w:val="28"/>
          <w:lang w:eastAsia="en-US"/>
        </w:rPr>
        <w:t xml:space="preserve"> </w:t>
      </w:r>
      <w:r w:rsidRPr="008E2336">
        <w:rPr>
          <w:rFonts w:ascii="Times New Roman" w:eastAsiaTheme="minorHAnsi" w:hAnsi="Times New Roman"/>
          <w:sz w:val="28"/>
          <w:szCs w:val="28"/>
          <w:lang w:val="uk-UA" w:eastAsia="en-US"/>
        </w:rPr>
        <w:t>автореф. дисс. …канд. психол. наук. 19.00.03 – Психология труди, инженерная психология</w:t>
      </w:r>
      <w:r w:rsidRPr="008E2336">
        <w:rPr>
          <w:rFonts w:ascii="Times New Roman" w:eastAsiaTheme="minorHAnsi" w:hAnsi="Times New Roman"/>
          <w:sz w:val="28"/>
          <w:szCs w:val="28"/>
          <w:lang w:eastAsia="en-US"/>
        </w:rPr>
        <w:t>эргономика.</w:t>
      </w:r>
      <w:r w:rsidRPr="008E2336">
        <w:rPr>
          <w:rFonts w:ascii="Times New Roman" w:eastAsiaTheme="minorHAnsi" w:hAnsi="Times New Roman"/>
          <w:sz w:val="28"/>
          <w:szCs w:val="28"/>
          <w:lang w:val="uk-UA" w:eastAsia="en-US"/>
        </w:rPr>
        <w:t xml:space="preserve">  Владивосток, 2009. 21 с.</w:t>
      </w:r>
      <w:r w:rsidRPr="008E2336">
        <w:rPr>
          <w:rFonts w:ascii="Times New Roman" w:hAnsi="Times New Roman"/>
          <w:sz w:val="28"/>
          <w:szCs w:val="28"/>
          <w:lang w:val="uk-UA"/>
        </w:rPr>
        <w:t xml:space="preserve"> </w:t>
      </w:r>
      <w:r w:rsidRPr="008E2336">
        <w:rPr>
          <w:rFonts w:ascii="Times New Roman" w:eastAsiaTheme="minorHAnsi" w:hAnsi="Times New Roman"/>
          <w:bCs/>
          <w:sz w:val="28"/>
          <w:szCs w:val="28"/>
          <w:lang w:val="uk-UA" w:eastAsia="en-US"/>
        </w:rPr>
        <w:t>URL:</w:t>
      </w:r>
      <w:r w:rsidRPr="008E2336">
        <w:rPr>
          <w:rFonts w:ascii="Times New Roman" w:eastAsiaTheme="minorHAnsi" w:hAnsi="Times New Roman"/>
          <w:sz w:val="28"/>
          <w:szCs w:val="28"/>
          <w:lang w:val="uk-UA" w:eastAsia="en-US"/>
        </w:rPr>
        <w:t>http://nauka-pedagogika.com/psihologiya-19-00-03/dissertaciya-professionalnye-kompetentsii-kak-faktor-stanovleniya-professionalnoy-kariery-buduschego-spetsialista</w:t>
      </w:r>
    </w:p>
    <w:p w:rsidR="008E2336" w:rsidRPr="008E2336" w:rsidRDefault="008E2336" w:rsidP="006206C0">
      <w:pPr>
        <w:pStyle w:val="a3"/>
        <w:numPr>
          <w:ilvl w:val="0"/>
          <w:numId w:val="39"/>
        </w:numPr>
        <w:shd w:val="clear" w:color="auto" w:fill="FAFAFA"/>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t xml:space="preserve">Семенова О. В. Педагогічне моделювання: функції та складові. </w:t>
      </w:r>
      <w:r w:rsidRPr="008E2336">
        <w:rPr>
          <w:rFonts w:ascii="Times New Roman" w:hAnsi="Times New Roman"/>
          <w:i/>
          <w:sz w:val="28"/>
          <w:szCs w:val="28"/>
          <w:lang w:val="uk-UA"/>
        </w:rPr>
        <w:t>Наукові записки Бердянського державного педагогічного університету.</w:t>
      </w:r>
      <w:r w:rsidRPr="008E2336">
        <w:rPr>
          <w:rFonts w:ascii="Times New Roman" w:hAnsi="Times New Roman"/>
          <w:sz w:val="28"/>
          <w:szCs w:val="28"/>
          <w:lang w:val="uk-UA"/>
        </w:rPr>
        <w:t xml:space="preserve">  Випуск 3. 2015. С. 299-305.</w:t>
      </w:r>
      <w:r w:rsidRPr="008E2336">
        <w:rPr>
          <w:rFonts w:ascii="Times New Roman" w:eastAsiaTheme="minorHAnsi" w:hAnsi="Times New Roman"/>
          <w:bCs/>
          <w:sz w:val="28"/>
          <w:szCs w:val="28"/>
          <w:lang w:val="uk-UA" w:eastAsia="en-US"/>
        </w:rPr>
        <w:t xml:space="preserve"> URL:</w:t>
      </w:r>
      <w:r w:rsidRPr="008E2336">
        <w:rPr>
          <w:rFonts w:ascii="Times New Roman" w:hAnsi="Times New Roman"/>
          <w:sz w:val="28"/>
          <w:szCs w:val="28"/>
        </w:rPr>
        <w:t xml:space="preserve"> </w:t>
      </w:r>
      <w:r w:rsidRPr="008E2336">
        <w:rPr>
          <w:rFonts w:ascii="Times New Roman" w:eastAsiaTheme="minorHAnsi" w:hAnsi="Times New Roman"/>
          <w:bCs/>
          <w:sz w:val="28"/>
          <w:szCs w:val="28"/>
          <w:lang w:val="uk-UA" w:eastAsia="en-US"/>
        </w:rPr>
        <w:t>https://pedagogy.bdpu.org/wp-content/uploads/2016/10/53-1.pdf</w:t>
      </w:r>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noProof/>
          <w:sz w:val="28"/>
          <w:szCs w:val="28"/>
          <w:lang w:val="uk-UA"/>
        </w:rPr>
      </w:pPr>
      <w:r w:rsidRPr="008E2336">
        <w:rPr>
          <w:rFonts w:ascii="Times New Roman" w:hAnsi="Times New Roman"/>
          <w:noProof/>
          <w:sz w:val="28"/>
          <w:szCs w:val="28"/>
          <w:lang w:val="uk-UA"/>
        </w:rPr>
        <w:t>Система консультування з професійної кар’єри учнів професійно-технічних навчальних закладів: монографія [Алєксєєва С. В., Величко Н. О., Єршова Л. М., Закатнов Д. О., Кузьмінська Л. Д., Лозовецька В. Т., Орлов В. Ф.]; за редак. Д. О. Закатнова.  Житомір: «Полісся», 2019.  219 с.</w:t>
      </w:r>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noProof/>
          <w:sz w:val="28"/>
          <w:szCs w:val="28"/>
          <w:lang w:val="uk-UA"/>
        </w:rPr>
      </w:pPr>
      <w:r w:rsidRPr="008E2336">
        <w:rPr>
          <w:rFonts w:ascii="Times New Roman" w:hAnsi="Times New Roman"/>
          <w:noProof/>
          <w:sz w:val="28"/>
          <w:szCs w:val="28"/>
          <w:lang w:val="uk-UA"/>
        </w:rPr>
        <w:t xml:space="preserve">Сірєнко Ю.І. Застосування ділової гри як інноваційного методу навчання студентів економічних спеціальностей у вищих навчальних закладах. </w:t>
      </w:r>
      <w:r w:rsidRPr="008E2336">
        <w:rPr>
          <w:rFonts w:ascii="Times New Roman" w:hAnsi="Times New Roman"/>
          <w:i/>
          <w:noProof/>
          <w:sz w:val="28"/>
          <w:szCs w:val="28"/>
          <w:lang w:val="uk-UA"/>
        </w:rPr>
        <w:t>Глобальні та національні проблеми економіки. Миколаївський національний університет імені В.О. Сухомлинського</w:t>
      </w:r>
      <w:r w:rsidRPr="008E2336">
        <w:rPr>
          <w:rFonts w:ascii="Times New Roman" w:hAnsi="Times New Roman"/>
          <w:noProof/>
          <w:sz w:val="28"/>
          <w:szCs w:val="28"/>
          <w:lang w:val="uk-UA"/>
        </w:rPr>
        <w:t xml:space="preserve">. Випуск 5. 2015. С. 594-597. </w:t>
      </w:r>
      <w:r w:rsidRPr="008E2336">
        <w:rPr>
          <w:rFonts w:ascii="Times New Roman" w:eastAsiaTheme="minorHAnsi" w:hAnsi="Times New Roman"/>
          <w:bCs/>
          <w:sz w:val="28"/>
          <w:szCs w:val="28"/>
          <w:lang w:val="uk-UA" w:eastAsia="en-US"/>
        </w:rPr>
        <w:t>URL:</w:t>
      </w:r>
      <w:r w:rsidRPr="008E2336">
        <w:rPr>
          <w:rFonts w:ascii="Times New Roman" w:hAnsi="Times New Roman"/>
          <w:sz w:val="28"/>
          <w:szCs w:val="28"/>
        </w:rPr>
        <w:t xml:space="preserve"> </w:t>
      </w:r>
      <w:r w:rsidRPr="008E2336">
        <w:rPr>
          <w:rFonts w:ascii="Times New Roman" w:eastAsiaTheme="minorHAnsi" w:hAnsi="Times New Roman"/>
          <w:bCs/>
          <w:sz w:val="28"/>
          <w:szCs w:val="28"/>
          <w:lang w:val="uk-UA" w:eastAsia="en-US"/>
        </w:rPr>
        <w:t>http://global-national.in.ua/archive/5-2015/122.pdf</w:t>
      </w:r>
    </w:p>
    <w:p w:rsidR="008E2336" w:rsidRPr="008E2336" w:rsidRDefault="008E2336" w:rsidP="006206C0">
      <w:pPr>
        <w:pStyle w:val="a3"/>
        <w:numPr>
          <w:ilvl w:val="0"/>
          <w:numId w:val="39"/>
        </w:numPr>
        <w:shd w:val="clear" w:color="auto" w:fill="FAFAFA"/>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lastRenderedPageBreak/>
        <w:t>Соціально-психологічна підготовка менеджера освіти: навчально-методичний посібник / Щотка О.П., Гришко В.В., Нещерет О.І., Пісоцький В.П., Горянська А.М.; за заг.ред.  О.П.Щотки.  Ніжин : НДУ ім. М.Гоголя, 2018. 170 с.</w:t>
      </w:r>
    </w:p>
    <w:p w:rsidR="008E2336" w:rsidRPr="008E2336" w:rsidRDefault="008E2336" w:rsidP="006206C0">
      <w:pPr>
        <w:pStyle w:val="a3"/>
        <w:numPr>
          <w:ilvl w:val="0"/>
          <w:numId w:val="39"/>
        </w:numPr>
        <w:shd w:val="clear" w:color="auto" w:fill="FAFAFA"/>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t xml:space="preserve">Терновская О. П. Особенности карьерных ориентаций студентов на завершающем этапе вузовского обучения : автореф. дисс. ... канд. психол. наук : 19.00.07 – педагогическая психология. Оренбург, 2006. 22 с. </w:t>
      </w:r>
      <w:r w:rsidRPr="008E2336">
        <w:rPr>
          <w:rFonts w:ascii="Times New Roman" w:eastAsiaTheme="minorHAnsi" w:hAnsi="Times New Roman"/>
          <w:bCs/>
          <w:sz w:val="28"/>
          <w:szCs w:val="28"/>
          <w:lang w:val="uk-UA" w:eastAsia="en-US"/>
        </w:rPr>
        <w:t>URL:</w:t>
      </w:r>
      <w:r w:rsidRPr="008E2336">
        <w:rPr>
          <w:rFonts w:ascii="Times New Roman" w:hAnsi="Times New Roman"/>
          <w:sz w:val="28"/>
          <w:szCs w:val="28"/>
          <w:lang w:val="uk-UA"/>
        </w:rPr>
        <w:t>http://nauka-pedagogika.com/psihologiya-19-00-07/dissertaciya-osobennosti-kariernyh-orientatsiy-studentov-na-zavershayuschem-etape-vuzovskogo-obucheniya</w:t>
      </w:r>
    </w:p>
    <w:p w:rsidR="008E2336" w:rsidRPr="008E2336" w:rsidRDefault="008E2336" w:rsidP="006206C0">
      <w:pPr>
        <w:pStyle w:val="a3"/>
        <w:numPr>
          <w:ilvl w:val="0"/>
          <w:numId w:val="39"/>
        </w:numPr>
        <w:shd w:val="clear" w:color="auto" w:fill="FAFAFA"/>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t xml:space="preserve">Хорошайло О. С., Яковенко Ю. Л. Використання дидактичних ігор у вищій школі як інтерактивного методу едукації. </w:t>
      </w:r>
      <w:r w:rsidRPr="008E2336">
        <w:rPr>
          <w:rFonts w:ascii="Times New Roman" w:hAnsi="Times New Roman"/>
          <w:i/>
          <w:sz w:val="28"/>
          <w:szCs w:val="28"/>
          <w:lang w:val="uk-UA"/>
        </w:rPr>
        <w:t>Наукові записки Бердянського державного педагогічного університету. Серія: Педагогічні науки</w:t>
      </w:r>
      <w:r w:rsidRPr="008E2336">
        <w:rPr>
          <w:rFonts w:ascii="Times New Roman" w:hAnsi="Times New Roman"/>
          <w:sz w:val="28"/>
          <w:szCs w:val="28"/>
          <w:lang w:val="uk-UA"/>
        </w:rPr>
        <w:t xml:space="preserve">. Вип. 3.  Бердянськ: БДПУ, 2016. С. 170-176. </w:t>
      </w:r>
      <w:r w:rsidRPr="008E2336">
        <w:rPr>
          <w:rFonts w:ascii="Times New Roman" w:hAnsi="Times New Roman"/>
          <w:sz w:val="28"/>
          <w:szCs w:val="28"/>
          <w:lang w:val="en-US"/>
        </w:rPr>
        <w:t>URL</w:t>
      </w:r>
      <w:r w:rsidRPr="008E2336">
        <w:rPr>
          <w:rFonts w:ascii="Times New Roman" w:hAnsi="Times New Roman"/>
          <w:sz w:val="28"/>
          <w:szCs w:val="28"/>
          <w:lang w:val="uk-UA"/>
        </w:rPr>
        <w:t>: https://pedagogy.bdpu.org/wp-content/uploads/2017/04/27-1.pdf</w:t>
      </w:r>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t xml:space="preserve">Чупахін С. А. Формування професійної компетентності майбутніх інженерів-зв’язківців в процесі вивчення спеціальних дисциплін: автореф. дис…..канд. пед.. наук. 13.00.04 – теорія і методика професійної освіти. Київ  2018. 22 с. </w:t>
      </w:r>
      <w:r w:rsidRPr="008E2336">
        <w:rPr>
          <w:rFonts w:ascii="Times New Roman" w:hAnsi="Times New Roman"/>
          <w:sz w:val="28"/>
          <w:szCs w:val="28"/>
          <w:lang w:val="pl-PL"/>
        </w:rPr>
        <w:t>URL</w:t>
      </w:r>
      <w:r w:rsidRPr="008E2336">
        <w:rPr>
          <w:rFonts w:ascii="Times New Roman" w:hAnsi="Times New Roman"/>
          <w:sz w:val="28"/>
          <w:szCs w:val="28"/>
          <w:lang w:val="uk-UA"/>
        </w:rPr>
        <w:t>: https://er.nau.edu.ua/bitstream/NAU/36093/1/%D0%A7%D1%83%D0%BF%D0%B0%D1%85%D1%96%D0%BD_%D0%90%D0%92%D0%A2%D0%9E%D0%A0%D0%95%D0%A4%D0%95%D0%A0%D0%90%D0%A2.pdf</w:t>
      </w:r>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noProof/>
          <w:sz w:val="28"/>
          <w:szCs w:val="28"/>
          <w:lang w:val="uk-UA"/>
        </w:rPr>
      </w:pPr>
      <w:r w:rsidRPr="008E2336">
        <w:rPr>
          <w:rFonts w:ascii="Times New Roman" w:hAnsi="Times New Roman"/>
          <w:noProof/>
          <w:sz w:val="28"/>
          <w:szCs w:val="28"/>
          <w:lang w:val="uk-UA"/>
        </w:rPr>
        <w:t xml:space="preserve">Шацька З.Я. Впровадження проектних технологій в діяльність внз: переваги та недоліки. V міжнародна науково-практична конференція.  Ефективність організаційно - економічного механізму інноваційного розвитку вищої освіти України. </w:t>
      </w:r>
      <w:r w:rsidRPr="008E2336">
        <w:rPr>
          <w:rFonts w:ascii="Times New Roman" w:hAnsi="Times New Roman"/>
          <w:sz w:val="28"/>
          <w:szCs w:val="28"/>
          <w:lang w:val="uk-UA"/>
        </w:rPr>
        <w:t xml:space="preserve"> </w:t>
      </w:r>
      <w:r w:rsidRPr="008E2336">
        <w:rPr>
          <w:rFonts w:ascii="Times New Roman" w:hAnsi="Times New Roman"/>
          <w:i/>
          <w:noProof/>
          <w:sz w:val="28"/>
          <w:szCs w:val="28"/>
          <w:lang w:val="uk-UA"/>
        </w:rPr>
        <w:t>Вісник КНУТД,  спецвипуск: Серія «Економічні науки»</w:t>
      </w:r>
      <w:r w:rsidRPr="008E2336">
        <w:rPr>
          <w:rFonts w:ascii="Times New Roman" w:hAnsi="Times New Roman"/>
          <w:noProof/>
          <w:sz w:val="28"/>
          <w:szCs w:val="28"/>
          <w:lang w:val="uk-UA"/>
        </w:rPr>
        <w:t xml:space="preserve">. 2015.  С. 374-383. </w:t>
      </w:r>
      <w:r w:rsidRPr="008E2336">
        <w:rPr>
          <w:rFonts w:ascii="Times New Roman" w:hAnsi="Times New Roman"/>
          <w:noProof/>
          <w:sz w:val="28"/>
          <w:szCs w:val="28"/>
          <w:lang w:val="pl-PL"/>
        </w:rPr>
        <w:t>URL</w:t>
      </w:r>
      <w:r w:rsidRPr="008E2336">
        <w:rPr>
          <w:rFonts w:ascii="Times New Roman" w:hAnsi="Times New Roman"/>
          <w:noProof/>
          <w:sz w:val="28"/>
          <w:szCs w:val="28"/>
          <w:lang w:val="uk-UA"/>
        </w:rPr>
        <w:t xml:space="preserve"> :https://er.knutd.edu.ua/bitstream/123456789/808/1/V90sp_P374-383.pdf</w:t>
      </w:r>
    </w:p>
    <w:p w:rsidR="008E2336" w:rsidRPr="008E2336" w:rsidRDefault="008E2336" w:rsidP="006206C0">
      <w:pPr>
        <w:pStyle w:val="a3"/>
        <w:numPr>
          <w:ilvl w:val="0"/>
          <w:numId w:val="39"/>
        </w:numPr>
        <w:shd w:val="clear" w:color="auto" w:fill="FAFAFA"/>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lastRenderedPageBreak/>
        <w:t>Янченко И.В. Образовательный процесс вуза в контексте формирования карьерной компетентности студентов.</w:t>
      </w:r>
      <w:r w:rsidRPr="008E2336">
        <w:rPr>
          <w:rFonts w:ascii="Times New Roman" w:hAnsi="Times New Roman"/>
          <w:bCs/>
          <w:sz w:val="28"/>
          <w:szCs w:val="28"/>
          <w:lang w:val="uk-UA"/>
        </w:rPr>
        <w:t xml:space="preserve"> [Електронний ресурс]. </w:t>
      </w:r>
      <w:r w:rsidRPr="008E2336">
        <w:rPr>
          <w:rFonts w:ascii="Times New Roman" w:hAnsi="Times New Roman"/>
          <w:sz w:val="28"/>
          <w:szCs w:val="28"/>
          <w:shd w:val="clear" w:color="auto" w:fill="F9F9F9"/>
          <w:lang w:val="uk-UA"/>
        </w:rPr>
        <w:t xml:space="preserve">  URL:</w:t>
      </w:r>
      <w:r w:rsidRPr="008E2336">
        <w:rPr>
          <w:rFonts w:ascii="Times New Roman" w:hAnsi="Times New Roman"/>
          <w:sz w:val="28"/>
          <w:szCs w:val="28"/>
          <w:lang w:val="uk-UA"/>
        </w:rPr>
        <w:t xml:space="preserve"> </w:t>
      </w:r>
      <w:hyperlink r:id="rId33" w:history="1">
        <w:r w:rsidRPr="008E2336">
          <w:rPr>
            <w:rStyle w:val="a4"/>
            <w:rFonts w:ascii="Times New Roman" w:hAnsi="Times New Roman"/>
            <w:color w:val="auto"/>
            <w:sz w:val="28"/>
            <w:szCs w:val="28"/>
            <w:lang w:val="uk-UA"/>
          </w:rPr>
          <w:t>https://www.fundamental-research.ru/ru/article/view?id=31534</w:t>
        </w:r>
      </w:hyperlink>
    </w:p>
    <w:p w:rsidR="008E2336" w:rsidRPr="008E2336" w:rsidRDefault="008E2336" w:rsidP="006206C0">
      <w:pPr>
        <w:pStyle w:val="a3"/>
        <w:numPr>
          <w:ilvl w:val="0"/>
          <w:numId w:val="39"/>
        </w:numPr>
        <w:tabs>
          <w:tab w:val="left" w:pos="1276"/>
        </w:tabs>
        <w:spacing w:after="0" w:line="360" w:lineRule="auto"/>
        <w:ind w:left="0" w:firstLine="851"/>
        <w:jc w:val="both"/>
        <w:rPr>
          <w:rFonts w:ascii="Times New Roman" w:hAnsi="Times New Roman"/>
          <w:sz w:val="28"/>
          <w:szCs w:val="28"/>
          <w:lang w:val="uk-UA"/>
        </w:rPr>
      </w:pPr>
      <w:r w:rsidRPr="008E2336">
        <w:rPr>
          <w:rFonts w:ascii="Times New Roman" w:hAnsi="Times New Roman"/>
          <w:sz w:val="28"/>
          <w:szCs w:val="28"/>
          <w:lang w:val="uk-UA"/>
        </w:rPr>
        <w:t xml:space="preserve">London M., R.Noe London’s Career Motivation Theory : An update on мeasurement and research. Journal of Career Assessment. 1997. Vol. 5. P. 61-68. </w:t>
      </w:r>
      <w:r w:rsidRPr="008E2336">
        <w:rPr>
          <w:rFonts w:ascii="Times New Roman" w:hAnsi="Times New Roman"/>
          <w:sz w:val="28"/>
          <w:szCs w:val="28"/>
          <w:lang w:val="en-US"/>
        </w:rPr>
        <w:t>URL</w:t>
      </w:r>
      <w:r w:rsidRPr="008E2336">
        <w:rPr>
          <w:rFonts w:ascii="Times New Roman" w:hAnsi="Times New Roman"/>
          <w:sz w:val="28"/>
          <w:szCs w:val="28"/>
          <w:lang w:val="uk-UA"/>
        </w:rPr>
        <w:t>: https://journals.sagepub.com/doi/abs/10.1177/106907279700500105</w:t>
      </w:r>
    </w:p>
    <w:p w:rsidR="008E2336" w:rsidRPr="008E2336" w:rsidRDefault="008E2336" w:rsidP="008E2336">
      <w:pPr>
        <w:pStyle w:val="a3"/>
        <w:tabs>
          <w:tab w:val="left" w:pos="1276"/>
        </w:tabs>
        <w:spacing w:after="0" w:line="360" w:lineRule="auto"/>
        <w:ind w:left="0" w:firstLine="851"/>
        <w:jc w:val="both"/>
        <w:rPr>
          <w:rFonts w:ascii="Times New Roman" w:hAnsi="Times New Roman"/>
          <w:sz w:val="28"/>
          <w:szCs w:val="28"/>
          <w:lang w:val="uk-UA"/>
        </w:rPr>
      </w:pPr>
    </w:p>
    <w:p w:rsidR="008E2336" w:rsidRPr="008E2336" w:rsidRDefault="008E2336" w:rsidP="008E2336">
      <w:pPr>
        <w:pStyle w:val="a3"/>
        <w:tabs>
          <w:tab w:val="left" w:pos="1276"/>
        </w:tabs>
        <w:autoSpaceDE w:val="0"/>
        <w:autoSpaceDN w:val="0"/>
        <w:adjustRightInd w:val="0"/>
        <w:spacing w:after="0" w:line="360" w:lineRule="auto"/>
        <w:ind w:left="0" w:firstLine="851"/>
        <w:jc w:val="both"/>
        <w:rPr>
          <w:rFonts w:ascii="Times New Roman" w:hAnsi="Times New Roman"/>
          <w:sz w:val="28"/>
          <w:szCs w:val="28"/>
          <w:lang w:val="uk-UA"/>
        </w:rPr>
      </w:pPr>
    </w:p>
    <w:p w:rsidR="008E2336" w:rsidRPr="008E2336" w:rsidRDefault="008E2336" w:rsidP="008E2336">
      <w:pPr>
        <w:pStyle w:val="1"/>
        <w:shd w:val="clear" w:color="auto" w:fill="FFFFFF"/>
        <w:tabs>
          <w:tab w:val="left" w:pos="1276"/>
        </w:tabs>
        <w:spacing w:before="0" w:line="360" w:lineRule="auto"/>
        <w:ind w:firstLine="851"/>
        <w:jc w:val="both"/>
        <w:rPr>
          <w:rFonts w:ascii="Times New Roman" w:hAnsi="Times New Roman" w:cs="Times New Roman"/>
          <w:color w:val="auto"/>
          <w:sz w:val="28"/>
          <w:szCs w:val="28"/>
          <w:lang w:val="uk-UA"/>
        </w:rPr>
      </w:pPr>
    </w:p>
    <w:p w:rsidR="008E2336" w:rsidRPr="008E2336" w:rsidRDefault="008E2336" w:rsidP="008E2336">
      <w:pPr>
        <w:tabs>
          <w:tab w:val="left" w:pos="1276"/>
        </w:tabs>
        <w:spacing w:after="0" w:line="360" w:lineRule="auto"/>
        <w:ind w:firstLine="851"/>
        <w:jc w:val="both"/>
        <w:rPr>
          <w:rFonts w:ascii="Times New Roman" w:eastAsia="TimesNewRomanPSMT" w:hAnsi="Times New Roman"/>
          <w:sz w:val="28"/>
          <w:szCs w:val="28"/>
          <w:lang w:val="uk-UA"/>
        </w:rPr>
      </w:pPr>
    </w:p>
    <w:p w:rsidR="008E2336" w:rsidRPr="008E2336" w:rsidRDefault="008E2336" w:rsidP="008E2336">
      <w:pPr>
        <w:tabs>
          <w:tab w:val="left" w:pos="1276"/>
        </w:tabs>
        <w:spacing w:after="0" w:line="360" w:lineRule="auto"/>
        <w:ind w:firstLine="851"/>
        <w:jc w:val="both"/>
        <w:rPr>
          <w:rFonts w:ascii="Times New Roman" w:hAnsi="Times New Roman"/>
          <w:sz w:val="28"/>
          <w:szCs w:val="28"/>
          <w:lang w:val="uk-UA"/>
        </w:rPr>
      </w:pPr>
    </w:p>
    <w:p w:rsidR="00F23475" w:rsidRDefault="00F23475" w:rsidP="00F23475">
      <w:pPr>
        <w:spacing w:line="360" w:lineRule="auto"/>
        <w:ind w:firstLine="851"/>
        <w:jc w:val="both"/>
        <w:rPr>
          <w:rFonts w:ascii="Times New Roman" w:hAnsi="Times New Roman"/>
          <w:spacing w:val="-6"/>
          <w:sz w:val="28"/>
          <w:szCs w:val="28"/>
          <w:lang w:val="uk-UA"/>
        </w:rPr>
      </w:pPr>
    </w:p>
    <w:p w:rsidR="00AE2E32" w:rsidRDefault="00AE2E32" w:rsidP="00F23475">
      <w:pPr>
        <w:spacing w:line="360" w:lineRule="auto"/>
        <w:ind w:firstLine="851"/>
        <w:jc w:val="both"/>
        <w:rPr>
          <w:rFonts w:ascii="Times New Roman" w:hAnsi="Times New Roman"/>
          <w:spacing w:val="-6"/>
          <w:sz w:val="28"/>
          <w:szCs w:val="28"/>
          <w:lang w:val="uk-UA"/>
        </w:rPr>
      </w:pPr>
    </w:p>
    <w:p w:rsidR="00AE2E32" w:rsidRDefault="00AE2E32" w:rsidP="00F23475">
      <w:pPr>
        <w:spacing w:line="360" w:lineRule="auto"/>
        <w:ind w:firstLine="851"/>
        <w:jc w:val="both"/>
        <w:rPr>
          <w:rFonts w:ascii="Times New Roman" w:hAnsi="Times New Roman"/>
          <w:spacing w:val="-6"/>
          <w:sz w:val="28"/>
          <w:szCs w:val="28"/>
          <w:lang w:val="uk-UA"/>
        </w:rPr>
      </w:pPr>
    </w:p>
    <w:p w:rsidR="00AE2E32" w:rsidRDefault="00AE2E32" w:rsidP="00F23475">
      <w:pPr>
        <w:spacing w:line="360" w:lineRule="auto"/>
        <w:ind w:firstLine="851"/>
        <w:jc w:val="both"/>
        <w:rPr>
          <w:rFonts w:ascii="Times New Roman" w:hAnsi="Times New Roman"/>
          <w:spacing w:val="-6"/>
          <w:sz w:val="28"/>
          <w:szCs w:val="28"/>
          <w:lang w:val="uk-UA"/>
        </w:rPr>
      </w:pPr>
    </w:p>
    <w:p w:rsidR="00AE2E32" w:rsidRDefault="00AE2E32" w:rsidP="00F23475">
      <w:pPr>
        <w:spacing w:line="360" w:lineRule="auto"/>
        <w:ind w:firstLine="851"/>
        <w:jc w:val="both"/>
        <w:rPr>
          <w:rFonts w:ascii="Times New Roman" w:hAnsi="Times New Roman"/>
          <w:spacing w:val="-6"/>
          <w:sz w:val="28"/>
          <w:szCs w:val="28"/>
          <w:lang w:val="uk-UA"/>
        </w:rPr>
      </w:pPr>
    </w:p>
    <w:p w:rsidR="00AE2E32" w:rsidRDefault="00AE2E32" w:rsidP="00F23475">
      <w:pPr>
        <w:spacing w:line="360" w:lineRule="auto"/>
        <w:ind w:firstLine="851"/>
        <w:jc w:val="both"/>
        <w:rPr>
          <w:rFonts w:ascii="Times New Roman" w:hAnsi="Times New Roman"/>
          <w:spacing w:val="-6"/>
          <w:sz w:val="28"/>
          <w:szCs w:val="28"/>
          <w:lang w:val="uk-UA"/>
        </w:rPr>
      </w:pPr>
    </w:p>
    <w:p w:rsidR="00AE2E32" w:rsidRDefault="00AE2E32" w:rsidP="00F23475">
      <w:pPr>
        <w:spacing w:line="360" w:lineRule="auto"/>
        <w:ind w:firstLine="851"/>
        <w:jc w:val="both"/>
        <w:rPr>
          <w:rFonts w:ascii="Times New Roman" w:hAnsi="Times New Roman"/>
          <w:spacing w:val="-6"/>
          <w:sz w:val="28"/>
          <w:szCs w:val="28"/>
          <w:lang w:val="uk-UA"/>
        </w:rPr>
      </w:pPr>
    </w:p>
    <w:p w:rsidR="00AE2E32" w:rsidRDefault="00AE2E32" w:rsidP="00F23475">
      <w:pPr>
        <w:spacing w:line="360" w:lineRule="auto"/>
        <w:ind w:firstLine="851"/>
        <w:jc w:val="both"/>
        <w:rPr>
          <w:rFonts w:ascii="Times New Roman" w:hAnsi="Times New Roman"/>
          <w:spacing w:val="-6"/>
          <w:sz w:val="28"/>
          <w:szCs w:val="28"/>
          <w:lang w:val="uk-UA"/>
        </w:rPr>
      </w:pPr>
    </w:p>
    <w:p w:rsidR="00AE2E32" w:rsidRDefault="00AE2E32" w:rsidP="00F23475">
      <w:pPr>
        <w:spacing w:line="360" w:lineRule="auto"/>
        <w:ind w:firstLine="851"/>
        <w:jc w:val="both"/>
        <w:rPr>
          <w:rFonts w:ascii="Times New Roman" w:hAnsi="Times New Roman"/>
          <w:spacing w:val="-6"/>
          <w:sz w:val="28"/>
          <w:szCs w:val="28"/>
          <w:lang w:val="uk-UA"/>
        </w:rPr>
      </w:pPr>
    </w:p>
    <w:p w:rsidR="00AE2E32" w:rsidRDefault="00AE2E32" w:rsidP="00F23475">
      <w:pPr>
        <w:spacing w:line="360" w:lineRule="auto"/>
        <w:ind w:firstLine="851"/>
        <w:jc w:val="both"/>
        <w:rPr>
          <w:rFonts w:ascii="Times New Roman" w:hAnsi="Times New Roman"/>
          <w:spacing w:val="-6"/>
          <w:sz w:val="28"/>
          <w:szCs w:val="28"/>
          <w:lang w:val="uk-UA"/>
        </w:rPr>
      </w:pPr>
    </w:p>
    <w:p w:rsidR="00AE2E32" w:rsidRDefault="00AE2E32" w:rsidP="00F23475">
      <w:pPr>
        <w:spacing w:line="360" w:lineRule="auto"/>
        <w:ind w:firstLine="851"/>
        <w:jc w:val="both"/>
        <w:rPr>
          <w:rFonts w:ascii="Times New Roman" w:hAnsi="Times New Roman"/>
          <w:spacing w:val="-6"/>
          <w:sz w:val="28"/>
          <w:szCs w:val="28"/>
          <w:lang w:val="uk-UA"/>
        </w:rPr>
      </w:pPr>
    </w:p>
    <w:p w:rsidR="00AE2E32" w:rsidRDefault="00AE2E32" w:rsidP="00F23475">
      <w:pPr>
        <w:spacing w:line="360" w:lineRule="auto"/>
        <w:ind w:firstLine="851"/>
        <w:jc w:val="both"/>
        <w:rPr>
          <w:rFonts w:ascii="Times New Roman" w:hAnsi="Times New Roman"/>
          <w:spacing w:val="-6"/>
          <w:sz w:val="28"/>
          <w:szCs w:val="28"/>
          <w:lang w:val="uk-UA"/>
        </w:rPr>
      </w:pPr>
    </w:p>
    <w:p w:rsidR="00AE2E32" w:rsidRPr="00C8748B" w:rsidRDefault="00AE2E32" w:rsidP="00AE2E32">
      <w:pPr>
        <w:spacing w:after="0" w:line="240" w:lineRule="auto"/>
        <w:ind w:firstLine="709"/>
        <w:jc w:val="center"/>
        <w:rPr>
          <w:rFonts w:ascii="Times New Roman" w:hAnsi="Times New Roman"/>
          <w:b/>
          <w:noProof/>
          <w:sz w:val="28"/>
          <w:szCs w:val="28"/>
          <w:lang w:val="uk-UA"/>
        </w:rPr>
      </w:pPr>
      <w:r w:rsidRPr="00C8748B">
        <w:rPr>
          <w:rFonts w:ascii="Times New Roman" w:hAnsi="Times New Roman"/>
          <w:b/>
          <w:noProof/>
          <w:sz w:val="28"/>
          <w:szCs w:val="28"/>
          <w:lang w:val="uk-UA"/>
        </w:rPr>
        <w:lastRenderedPageBreak/>
        <w:t>ДОДАТКИ</w:t>
      </w:r>
    </w:p>
    <w:p w:rsidR="00AE2E32" w:rsidRDefault="00AE2E32" w:rsidP="00AE2E32">
      <w:pPr>
        <w:spacing w:after="0" w:line="240" w:lineRule="auto"/>
        <w:ind w:firstLine="709"/>
        <w:jc w:val="right"/>
        <w:rPr>
          <w:rFonts w:ascii="Times New Roman" w:hAnsi="Times New Roman"/>
          <w:b/>
          <w:noProof/>
          <w:sz w:val="28"/>
          <w:szCs w:val="28"/>
          <w:lang w:val="uk-UA"/>
        </w:rPr>
      </w:pPr>
      <w:r w:rsidRPr="00C8748B">
        <w:rPr>
          <w:rFonts w:ascii="Times New Roman" w:hAnsi="Times New Roman"/>
          <w:b/>
          <w:noProof/>
          <w:sz w:val="28"/>
          <w:szCs w:val="28"/>
          <w:lang w:val="uk-UA"/>
        </w:rPr>
        <w:t>Додаток А</w:t>
      </w: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r>
        <w:rPr>
          <w:rFonts w:ascii="Times New Roman" w:hAnsi="Times New Roman"/>
          <w:b/>
          <w:noProof/>
          <w:sz w:val="28"/>
          <w:szCs w:val="28"/>
          <w:lang w:val="uk-UA"/>
        </w:rPr>
        <w:t>Навчальний план</w:t>
      </w: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right"/>
        <w:rPr>
          <w:rFonts w:ascii="Times New Roman" w:hAnsi="Times New Roman"/>
          <w:b/>
          <w:noProof/>
          <w:sz w:val="28"/>
          <w:szCs w:val="28"/>
          <w:lang w:val="uk-UA"/>
        </w:rPr>
      </w:pPr>
      <w:r>
        <w:rPr>
          <w:rFonts w:ascii="Times New Roman" w:hAnsi="Times New Roman"/>
          <w:b/>
          <w:noProof/>
          <w:sz w:val="28"/>
          <w:szCs w:val="28"/>
          <w:lang w:val="uk-UA"/>
        </w:rPr>
        <w:t>Додаток Б</w:t>
      </w: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r w:rsidRPr="00FA663D">
        <w:rPr>
          <w:rFonts w:ascii="Times New Roman" w:hAnsi="Times New Roman"/>
          <w:b/>
          <w:noProof/>
          <w:sz w:val="28"/>
          <w:szCs w:val="28"/>
          <w:lang w:val="uk-UA"/>
        </w:rPr>
        <w:t>Методика діагностики ціннісних орієнтацій в кар’єрі</w:t>
      </w:r>
    </w:p>
    <w:p w:rsidR="00AE2E32" w:rsidRDefault="00AE2E32" w:rsidP="00AE2E32">
      <w:pPr>
        <w:spacing w:after="0" w:line="240" w:lineRule="auto"/>
        <w:ind w:firstLine="709"/>
        <w:jc w:val="center"/>
        <w:rPr>
          <w:rFonts w:ascii="Times New Roman" w:hAnsi="Times New Roman"/>
          <w:b/>
          <w:noProof/>
          <w:sz w:val="28"/>
          <w:szCs w:val="28"/>
          <w:lang w:val="uk-UA"/>
        </w:rPr>
      </w:pPr>
      <w:r w:rsidRPr="00FA663D">
        <w:rPr>
          <w:rFonts w:ascii="Times New Roman" w:hAnsi="Times New Roman"/>
          <w:b/>
          <w:noProof/>
          <w:sz w:val="28"/>
          <w:szCs w:val="28"/>
          <w:lang w:val="uk-UA"/>
        </w:rPr>
        <w:t xml:space="preserve">«Якорі кар’єри» </w:t>
      </w:r>
    </w:p>
    <w:p w:rsidR="00AE2E32" w:rsidRPr="00FA663D" w:rsidRDefault="00AE2E32" w:rsidP="00AE2E32">
      <w:pPr>
        <w:spacing w:after="0" w:line="240" w:lineRule="auto"/>
        <w:ind w:firstLine="709"/>
        <w:jc w:val="center"/>
        <w:rPr>
          <w:rFonts w:ascii="Times New Roman" w:hAnsi="Times New Roman"/>
          <w:b/>
          <w:noProof/>
          <w:sz w:val="28"/>
          <w:szCs w:val="28"/>
          <w:lang w:val="uk-UA"/>
        </w:rPr>
      </w:pPr>
      <w:r w:rsidRPr="00FA663D">
        <w:rPr>
          <w:rFonts w:ascii="Times New Roman" w:hAnsi="Times New Roman"/>
          <w:b/>
          <w:noProof/>
          <w:sz w:val="28"/>
          <w:szCs w:val="28"/>
          <w:lang w:val="uk-UA"/>
        </w:rPr>
        <w:t>Е.Шейна (переклад і адаптація В. Чікер, В. Вінокурова)</w:t>
      </w:r>
    </w:p>
    <w:p w:rsidR="00AE2E32" w:rsidRDefault="00AE2E32" w:rsidP="00AE2E32">
      <w:pPr>
        <w:spacing w:after="0" w:line="240" w:lineRule="auto"/>
        <w:ind w:firstLine="709"/>
        <w:jc w:val="both"/>
        <w:rPr>
          <w:rFonts w:ascii="Times New Roman" w:hAnsi="Times New Roman"/>
          <w:noProof/>
          <w:sz w:val="28"/>
          <w:szCs w:val="28"/>
          <w:lang w:val="uk-UA"/>
        </w:rPr>
      </w:pP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«Якір кар’єри» – це притаманний конкретній особі комплекс ціннісно</w:t>
      </w:r>
      <w:r>
        <w:rPr>
          <w:rFonts w:ascii="Times New Roman" w:hAnsi="Times New Roman"/>
          <w:noProof/>
          <w:sz w:val="28"/>
          <w:szCs w:val="28"/>
          <w:lang w:val="uk-UA"/>
        </w:rPr>
        <w:t>-</w:t>
      </w:r>
      <w:r w:rsidRPr="00C8748B">
        <w:rPr>
          <w:rFonts w:ascii="Times New Roman" w:hAnsi="Times New Roman"/>
          <w:noProof/>
          <w:sz w:val="28"/>
          <w:szCs w:val="28"/>
          <w:lang w:val="uk-UA"/>
        </w:rPr>
        <w:t>світоглядних орієнтацій, настанов, інтересів та інших моти</w:t>
      </w:r>
      <w:r>
        <w:rPr>
          <w:rFonts w:ascii="Times New Roman" w:hAnsi="Times New Roman"/>
          <w:noProof/>
          <w:sz w:val="28"/>
          <w:szCs w:val="28"/>
          <w:lang w:val="uk-UA"/>
        </w:rPr>
        <w:t xml:space="preserve">ваційно-ціннісних </w:t>
      </w:r>
      <w:r w:rsidRPr="00C8748B">
        <w:rPr>
          <w:rFonts w:ascii="Times New Roman" w:hAnsi="Times New Roman"/>
          <w:noProof/>
          <w:sz w:val="28"/>
          <w:szCs w:val="28"/>
          <w:lang w:val="uk-UA"/>
        </w:rPr>
        <w:t>орієнтирів, що в соціально значущому контексті спонукають її до діяльності.</w:t>
      </w:r>
    </w:p>
    <w:p w:rsidR="00AE2E32" w:rsidRPr="00C8748B"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Кар’єрна орієнтація формує</w:t>
      </w:r>
      <w:r w:rsidRPr="00C8748B">
        <w:rPr>
          <w:rFonts w:ascii="Times New Roman" w:hAnsi="Times New Roman"/>
          <w:noProof/>
          <w:sz w:val="28"/>
          <w:szCs w:val="28"/>
          <w:lang w:val="uk-UA"/>
        </w:rPr>
        <w:t>ться</w:t>
      </w:r>
      <w:r>
        <w:rPr>
          <w:rFonts w:ascii="Times New Roman" w:hAnsi="Times New Roman"/>
          <w:noProof/>
          <w:sz w:val="28"/>
          <w:szCs w:val="28"/>
          <w:lang w:val="uk-UA"/>
        </w:rPr>
        <w:t xml:space="preserve"> на первинній стадії кар’єрного </w:t>
      </w:r>
      <w:r w:rsidRPr="00C8748B">
        <w:rPr>
          <w:rFonts w:ascii="Times New Roman" w:hAnsi="Times New Roman"/>
          <w:noProof/>
          <w:sz w:val="28"/>
          <w:szCs w:val="28"/>
          <w:lang w:val="uk-UA"/>
        </w:rPr>
        <w:t>розвитку індивіда, а тому характеризуютьс</w:t>
      </w:r>
      <w:r>
        <w:rPr>
          <w:rFonts w:ascii="Times New Roman" w:hAnsi="Times New Roman"/>
          <w:noProof/>
          <w:sz w:val="28"/>
          <w:szCs w:val="28"/>
          <w:lang w:val="uk-UA"/>
        </w:rPr>
        <w:t>я стійкістю і, зазвичай, буває стабільною</w:t>
      </w:r>
      <w:r w:rsidRPr="00C8748B">
        <w:rPr>
          <w:rFonts w:ascii="Times New Roman" w:hAnsi="Times New Roman"/>
          <w:noProof/>
          <w:sz w:val="28"/>
          <w:szCs w:val="28"/>
          <w:lang w:val="uk-UA"/>
        </w:rPr>
        <w:t>. Водночас реалізація ка</w:t>
      </w:r>
      <w:r>
        <w:rPr>
          <w:rFonts w:ascii="Times New Roman" w:hAnsi="Times New Roman"/>
          <w:noProof/>
          <w:sz w:val="28"/>
          <w:szCs w:val="28"/>
          <w:lang w:val="uk-UA"/>
        </w:rPr>
        <w:t xml:space="preserve">р’єрних орієнтацій відбувається </w:t>
      </w:r>
      <w:r w:rsidRPr="00C8748B">
        <w:rPr>
          <w:rFonts w:ascii="Times New Roman" w:hAnsi="Times New Roman"/>
          <w:noProof/>
          <w:sz w:val="28"/>
          <w:szCs w:val="28"/>
          <w:lang w:val="uk-UA"/>
        </w:rPr>
        <w:t>неусвідомлено.</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Пропонована методика дозволяє діагност</w:t>
      </w:r>
      <w:r>
        <w:rPr>
          <w:rFonts w:ascii="Times New Roman" w:hAnsi="Times New Roman"/>
          <w:noProof/>
          <w:sz w:val="28"/>
          <w:szCs w:val="28"/>
          <w:lang w:val="uk-UA"/>
        </w:rPr>
        <w:t xml:space="preserve">увати такі кар’єрні орієнтації: </w:t>
      </w:r>
      <w:r w:rsidRPr="00C8748B">
        <w:rPr>
          <w:rFonts w:ascii="Times New Roman" w:hAnsi="Times New Roman"/>
          <w:noProof/>
          <w:sz w:val="28"/>
          <w:szCs w:val="28"/>
          <w:lang w:val="uk-UA"/>
        </w:rPr>
        <w:t>професійна компетентність, менед</w:t>
      </w:r>
      <w:r>
        <w:rPr>
          <w:rFonts w:ascii="Times New Roman" w:hAnsi="Times New Roman"/>
          <w:noProof/>
          <w:sz w:val="28"/>
          <w:szCs w:val="28"/>
          <w:lang w:val="uk-UA"/>
        </w:rPr>
        <w:t xml:space="preserve">жмент, автономія, стабільність, </w:t>
      </w:r>
      <w:r w:rsidRPr="00C8748B">
        <w:rPr>
          <w:rFonts w:ascii="Times New Roman" w:hAnsi="Times New Roman"/>
          <w:noProof/>
          <w:sz w:val="28"/>
          <w:szCs w:val="28"/>
          <w:lang w:val="uk-UA"/>
        </w:rPr>
        <w:t>служіння, виклик, інтеграція стилів життя, підприємництво. Респондентам</w:t>
      </w:r>
      <w:r>
        <w:rPr>
          <w:rFonts w:ascii="Times New Roman" w:hAnsi="Times New Roman"/>
          <w:noProof/>
          <w:sz w:val="28"/>
          <w:szCs w:val="28"/>
          <w:lang w:val="uk-UA"/>
        </w:rPr>
        <w:t xml:space="preserve"> </w:t>
      </w:r>
      <w:r w:rsidRPr="00C8748B">
        <w:rPr>
          <w:rFonts w:ascii="Times New Roman" w:hAnsi="Times New Roman"/>
          <w:noProof/>
          <w:sz w:val="28"/>
          <w:szCs w:val="28"/>
          <w:lang w:val="uk-UA"/>
        </w:rPr>
        <w:t>необхідно окреслити значущість кожного з висловлювань.</w:t>
      </w:r>
    </w:p>
    <w:p w:rsidR="00AE2E32"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Тестовий матеріал.</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Вкажіть за 10-бальною шкалою наскі</w:t>
      </w:r>
      <w:r>
        <w:rPr>
          <w:rFonts w:ascii="Times New Roman" w:hAnsi="Times New Roman"/>
          <w:noProof/>
          <w:sz w:val="28"/>
          <w:szCs w:val="28"/>
          <w:lang w:val="uk-UA"/>
        </w:rPr>
        <w:t xml:space="preserve">льки важливим для Вас є кожне з </w:t>
      </w:r>
      <w:r w:rsidRPr="00C8748B">
        <w:rPr>
          <w:rFonts w:ascii="Times New Roman" w:hAnsi="Times New Roman"/>
          <w:noProof/>
          <w:sz w:val="28"/>
          <w:szCs w:val="28"/>
          <w:lang w:val="uk-UA"/>
        </w:rPr>
        <w:t>наступних тверджень, де 1 бал – а</w:t>
      </w:r>
      <w:r>
        <w:rPr>
          <w:rFonts w:ascii="Times New Roman" w:hAnsi="Times New Roman"/>
          <w:noProof/>
          <w:sz w:val="28"/>
          <w:szCs w:val="28"/>
          <w:lang w:val="uk-UA"/>
        </w:rPr>
        <w:t>бсолютно не важливе, 10 балів – надзвичайно важливе</w:t>
      </w:r>
      <w:r w:rsidRPr="00C8748B">
        <w:rPr>
          <w:rFonts w:ascii="Times New Roman" w:hAnsi="Times New Roman"/>
          <w:noProof/>
          <w:sz w:val="28"/>
          <w:szCs w:val="28"/>
          <w:lang w:val="uk-UA"/>
        </w:rPr>
        <w:t>.</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1. Будувати свою кар’єру в межах конкрет</w:t>
      </w:r>
      <w:r>
        <w:rPr>
          <w:rFonts w:ascii="Times New Roman" w:hAnsi="Times New Roman"/>
          <w:noProof/>
          <w:sz w:val="28"/>
          <w:szCs w:val="28"/>
          <w:lang w:val="uk-UA"/>
        </w:rPr>
        <w:t xml:space="preserve">ної сфери (наукової, технічної, </w:t>
      </w:r>
      <w:r w:rsidRPr="00C8748B">
        <w:rPr>
          <w:rFonts w:ascii="Times New Roman" w:hAnsi="Times New Roman"/>
          <w:noProof/>
          <w:sz w:val="28"/>
          <w:szCs w:val="28"/>
          <w:lang w:val="uk-UA"/>
        </w:rPr>
        <w:t>виробничої тощо).</w:t>
      </w:r>
    </w:p>
    <w:p w:rsidR="00AE2E32"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2. Спостерігати за діяльністю працівник</w:t>
      </w:r>
      <w:r>
        <w:rPr>
          <w:rFonts w:ascii="Times New Roman" w:hAnsi="Times New Roman"/>
          <w:noProof/>
          <w:sz w:val="28"/>
          <w:szCs w:val="28"/>
          <w:lang w:val="uk-UA"/>
        </w:rPr>
        <w:t>ів, координувати й контролювати її</w:t>
      </w:r>
      <w:r w:rsidRPr="00C8748B">
        <w:rPr>
          <w:rFonts w:ascii="Times New Roman" w:hAnsi="Times New Roman"/>
          <w:noProof/>
          <w:sz w:val="28"/>
          <w:szCs w:val="28"/>
          <w:lang w:val="uk-UA"/>
        </w:rPr>
        <w:t>, впливати на співробітників установи (о</w:t>
      </w:r>
      <w:r>
        <w:rPr>
          <w:rFonts w:ascii="Times New Roman" w:hAnsi="Times New Roman"/>
          <w:noProof/>
          <w:sz w:val="28"/>
          <w:szCs w:val="28"/>
          <w:lang w:val="uk-UA"/>
        </w:rPr>
        <w:t>рганізації) них на всіх рівнях.</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3. Мати можливість виконувати професійну діяльність «на свій лад» і не</w:t>
      </w:r>
      <w:r>
        <w:rPr>
          <w:rFonts w:ascii="Times New Roman" w:hAnsi="Times New Roman"/>
          <w:noProof/>
          <w:sz w:val="28"/>
          <w:szCs w:val="28"/>
          <w:lang w:val="uk-UA"/>
        </w:rPr>
        <w:t xml:space="preserve"> </w:t>
      </w:r>
      <w:r w:rsidRPr="00C8748B">
        <w:rPr>
          <w:rFonts w:ascii="Times New Roman" w:hAnsi="Times New Roman"/>
          <w:noProof/>
          <w:sz w:val="28"/>
          <w:szCs w:val="28"/>
          <w:lang w:val="uk-UA"/>
        </w:rPr>
        <w:t>бути обмеженим у виконанні професійних завдань правилами будь-якої</w:t>
      </w:r>
      <w:r>
        <w:rPr>
          <w:rFonts w:ascii="Times New Roman" w:hAnsi="Times New Roman"/>
          <w:noProof/>
          <w:sz w:val="28"/>
          <w:szCs w:val="28"/>
          <w:lang w:val="uk-UA"/>
        </w:rPr>
        <w:t xml:space="preserve"> </w:t>
      </w:r>
      <w:r w:rsidRPr="00C8748B">
        <w:rPr>
          <w:rFonts w:ascii="Times New Roman" w:hAnsi="Times New Roman"/>
          <w:noProof/>
          <w:sz w:val="28"/>
          <w:szCs w:val="28"/>
          <w:lang w:val="uk-UA"/>
        </w:rPr>
        <w:t>організації.</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4. Мати постійне місце працевлашту</w:t>
      </w:r>
      <w:r>
        <w:rPr>
          <w:rFonts w:ascii="Times New Roman" w:hAnsi="Times New Roman"/>
          <w:noProof/>
          <w:sz w:val="28"/>
          <w:szCs w:val="28"/>
          <w:lang w:val="uk-UA"/>
        </w:rPr>
        <w:t xml:space="preserve">вання з гарантованим стабільним </w:t>
      </w:r>
      <w:r w:rsidRPr="00C8748B">
        <w:rPr>
          <w:rFonts w:ascii="Times New Roman" w:hAnsi="Times New Roman"/>
          <w:noProof/>
          <w:sz w:val="28"/>
          <w:szCs w:val="28"/>
          <w:lang w:val="uk-UA"/>
        </w:rPr>
        <w:t>окладом і бути соціально захищеним.</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 xml:space="preserve">5. Розвивати комунікативні здібності, </w:t>
      </w:r>
      <w:r>
        <w:rPr>
          <w:rFonts w:ascii="Times New Roman" w:hAnsi="Times New Roman"/>
          <w:noProof/>
          <w:sz w:val="28"/>
          <w:szCs w:val="28"/>
          <w:lang w:val="uk-UA"/>
        </w:rPr>
        <w:t xml:space="preserve">вміння ефективно комунікувати, </w:t>
      </w:r>
      <w:r w:rsidRPr="00C8748B">
        <w:rPr>
          <w:rFonts w:ascii="Times New Roman" w:hAnsi="Times New Roman"/>
          <w:noProof/>
          <w:sz w:val="28"/>
          <w:szCs w:val="28"/>
          <w:lang w:val="uk-UA"/>
        </w:rPr>
        <w:t>допомагати іншим.</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6. Вирішувати проблеми, які початково видаються майже нерозв’язними.</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7. Вести такий спосіб життя, щоб інтерес</w:t>
      </w:r>
      <w:r>
        <w:rPr>
          <w:rFonts w:ascii="Times New Roman" w:hAnsi="Times New Roman"/>
          <w:noProof/>
          <w:sz w:val="28"/>
          <w:szCs w:val="28"/>
          <w:lang w:val="uk-UA"/>
        </w:rPr>
        <w:t>и сім’ї та кар’єри взаємно були врівноваже</w:t>
      </w:r>
      <w:r w:rsidRPr="00C8748B">
        <w:rPr>
          <w:rFonts w:ascii="Times New Roman" w:hAnsi="Times New Roman"/>
          <w:noProof/>
          <w:sz w:val="28"/>
          <w:szCs w:val="28"/>
          <w:lang w:val="uk-UA"/>
        </w:rPr>
        <w:t>ні.</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8. Створити щось оригінальне, суспільно значуще.</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9. Продовжувати роботу в межах здобутої</w:t>
      </w:r>
      <w:r>
        <w:rPr>
          <w:rFonts w:ascii="Times New Roman" w:hAnsi="Times New Roman"/>
          <w:noProof/>
          <w:sz w:val="28"/>
          <w:szCs w:val="28"/>
          <w:lang w:val="uk-UA"/>
        </w:rPr>
        <w:t xml:space="preserve"> спеціальності, а не отримувати </w:t>
      </w:r>
      <w:r w:rsidRPr="00C8748B">
        <w:rPr>
          <w:rFonts w:ascii="Times New Roman" w:hAnsi="Times New Roman"/>
          <w:noProof/>
          <w:sz w:val="28"/>
          <w:szCs w:val="28"/>
          <w:lang w:val="uk-UA"/>
        </w:rPr>
        <w:t>вищу посаду в іншій сфері діяльност</w:t>
      </w:r>
      <w:r>
        <w:rPr>
          <w:rFonts w:ascii="Times New Roman" w:hAnsi="Times New Roman"/>
          <w:noProof/>
          <w:sz w:val="28"/>
          <w:szCs w:val="28"/>
          <w:lang w:val="uk-UA"/>
        </w:rPr>
        <w:t xml:space="preserve">і (не пов’язаній з опановуваною </w:t>
      </w:r>
      <w:r w:rsidRPr="00C8748B">
        <w:rPr>
          <w:rFonts w:ascii="Times New Roman" w:hAnsi="Times New Roman"/>
          <w:noProof/>
          <w:sz w:val="28"/>
          <w:szCs w:val="28"/>
          <w:lang w:val="uk-UA"/>
        </w:rPr>
        <w:t>професією).</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10. Бути першим керівником в установі (о</w:t>
      </w:r>
      <w:r>
        <w:rPr>
          <w:rFonts w:ascii="Times New Roman" w:hAnsi="Times New Roman"/>
          <w:noProof/>
          <w:sz w:val="28"/>
          <w:szCs w:val="28"/>
          <w:lang w:val="uk-UA"/>
        </w:rPr>
        <w:t xml:space="preserve">рганізації) незалежно від сфери </w:t>
      </w:r>
      <w:r w:rsidRPr="00C8748B">
        <w:rPr>
          <w:rFonts w:ascii="Times New Roman" w:hAnsi="Times New Roman"/>
          <w:noProof/>
          <w:sz w:val="28"/>
          <w:szCs w:val="28"/>
          <w:lang w:val="uk-UA"/>
        </w:rPr>
        <w:t>виробництва.</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lastRenderedPageBreak/>
        <w:t>11. Мати роботу, не пов’язану з внутрі</w:t>
      </w:r>
      <w:r>
        <w:rPr>
          <w:rFonts w:ascii="Times New Roman" w:hAnsi="Times New Roman"/>
          <w:noProof/>
          <w:sz w:val="28"/>
          <w:szCs w:val="28"/>
          <w:lang w:val="uk-UA"/>
        </w:rPr>
        <w:t xml:space="preserve">шньо-організаційним режимом або </w:t>
      </w:r>
      <w:r w:rsidRPr="00C8748B">
        <w:rPr>
          <w:rFonts w:ascii="Times New Roman" w:hAnsi="Times New Roman"/>
          <w:noProof/>
          <w:sz w:val="28"/>
          <w:szCs w:val="28"/>
          <w:lang w:val="uk-UA"/>
        </w:rPr>
        <w:t>іншими організаційними обмеженнями.</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12. Працювати в установі, яка забезпечить с</w:t>
      </w:r>
      <w:r>
        <w:rPr>
          <w:rFonts w:ascii="Times New Roman" w:hAnsi="Times New Roman"/>
          <w:noProof/>
          <w:sz w:val="28"/>
          <w:szCs w:val="28"/>
          <w:lang w:val="uk-UA"/>
        </w:rPr>
        <w:t>табільність працевлаштування та матеріальну винагороду</w:t>
      </w:r>
      <w:r w:rsidRPr="00C8748B">
        <w:rPr>
          <w:rFonts w:ascii="Times New Roman" w:hAnsi="Times New Roman"/>
          <w:noProof/>
          <w:sz w:val="28"/>
          <w:szCs w:val="28"/>
          <w:lang w:val="uk-UA"/>
        </w:rPr>
        <w:t xml:space="preserve"> протягом тривалого часу.</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13. Використовувати набуті професійні вміння й</w:t>
      </w:r>
      <w:r>
        <w:rPr>
          <w:rFonts w:ascii="Times New Roman" w:hAnsi="Times New Roman"/>
          <w:noProof/>
          <w:sz w:val="28"/>
          <w:szCs w:val="28"/>
          <w:lang w:val="uk-UA"/>
        </w:rPr>
        <w:t xml:space="preserve"> індивідуально-особистісні </w:t>
      </w:r>
      <w:r w:rsidRPr="00C8748B">
        <w:rPr>
          <w:rFonts w:ascii="Times New Roman" w:hAnsi="Times New Roman"/>
          <w:noProof/>
          <w:sz w:val="28"/>
          <w:szCs w:val="28"/>
          <w:lang w:val="uk-UA"/>
        </w:rPr>
        <w:t>якості, щоб зробити світ кращим.</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14. Змагатися з іншими і перемагати.</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15. Будувати кар’єру,</w:t>
      </w:r>
      <w:r>
        <w:rPr>
          <w:rFonts w:ascii="Times New Roman" w:hAnsi="Times New Roman"/>
          <w:noProof/>
          <w:sz w:val="28"/>
          <w:szCs w:val="28"/>
          <w:lang w:val="uk-UA"/>
        </w:rPr>
        <w:t xml:space="preserve"> що дозволить не змінювати свій спосіб</w:t>
      </w:r>
      <w:r w:rsidRPr="00C8748B">
        <w:rPr>
          <w:rFonts w:ascii="Times New Roman" w:hAnsi="Times New Roman"/>
          <w:noProof/>
          <w:sz w:val="28"/>
          <w:szCs w:val="28"/>
          <w:lang w:val="uk-UA"/>
        </w:rPr>
        <w:t xml:space="preserve"> життя.</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16. Створити нове комерційне підприємство.</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17. Присвятити все життя обраній професії.</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18. Зайняти високу керівну посаду.</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19. Мати роботу, що забезпечує ма</w:t>
      </w:r>
      <w:r>
        <w:rPr>
          <w:rFonts w:ascii="Times New Roman" w:hAnsi="Times New Roman"/>
          <w:noProof/>
          <w:sz w:val="28"/>
          <w:szCs w:val="28"/>
          <w:lang w:val="uk-UA"/>
        </w:rPr>
        <w:t xml:space="preserve">ксимальну свободу й автономію у </w:t>
      </w:r>
      <w:r w:rsidRPr="00C8748B">
        <w:rPr>
          <w:rFonts w:ascii="Times New Roman" w:hAnsi="Times New Roman"/>
          <w:noProof/>
          <w:sz w:val="28"/>
          <w:szCs w:val="28"/>
          <w:lang w:val="uk-UA"/>
        </w:rPr>
        <w:t>виборі характеру занять, терміну і часу для виконання професійних завдань.</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20. Залишатися на одному місці прожив</w:t>
      </w:r>
      <w:r>
        <w:rPr>
          <w:rFonts w:ascii="Times New Roman" w:hAnsi="Times New Roman"/>
          <w:noProof/>
          <w:sz w:val="28"/>
          <w:szCs w:val="28"/>
          <w:lang w:val="uk-UA"/>
        </w:rPr>
        <w:t xml:space="preserve">ання, ніж переїхати в зв’язку з </w:t>
      </w:r>
      <w:r w:rsidRPr="00C8748B">
        <w:rPr>
          <w:rFonts w:ascii="Times New Roman" w:hAnsi="Times New Roman"/>
          <w:noProof/>
          <w:sz w:val="28"/>
          <w:szCs w:val="28"/>
          <w:lang w:val="uk-UA"/>
        </w:rPr>
        <w:t>підвищенням.</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21. Мати можливість використовувати сво</w:t>
      </w:r>
      <w:r>
        <w:rPr>
          <w:rFonts w:ascii="Times New Roman" w:hAnsi="Times New Roman"/>
          <w:noProof/>
          <w:sz w:val="28"/>
          <w:szCs w:val="28"/>
          <w:lang w:val="uk-UA"/>
        </w:rPr>
        <w:t xml:space="preserve">ї вміння і таланти для служіння </w:t>
      </w:r>
      <w:r w:rsidRPr="00C8748B">
        <w:rPr>
          <w:rFonts w:ascii="Times New Roman" w:hAnsi="Times New Roman"/>
          <w:noProof/>
          <w:sz w:val="28"/>
          <w:szCs w:val="28"/>
          <w:lang w:val="uk-UA"/>
        </w:rPr>
        <w:t>важливій суспільній меті.</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22. Мета моєї майбутньої кар’єри – р</w:t>
      </w:r>
      <w:r>
        <w:rPr>
          <w:rFonts w:ascii="Times New Roman" w:hAnsi="Times New Roman"/>
          <w:noProof/>
          <w:sz w:val="28"/>
          <w:szCs w:val="28"/>
          <w:lang w:val="uk-UA"/>
        </w:rPr>
        <w:t xml:space="preserve">озв’язувати складні завдання та </w:t>
      </w:r>
      <w:r w:rsidRPr="00C8748B">
        <w:rPr>
          <w:rFonts w:ascii="Times New Roman" w:hAnsi="Times New Roman"/>
          <w:noProof/>
          <w:sz w:val="28"/>
          <w:szCs w:val="28"/>
          <w:lang w:val="uk-UA"/>
        </w:rPr>
        <w:t>вирішувати проблеми, незалежно від галузі, в якій вони виникли.</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23. Родині та кар’єрі необхідно приділяти однакову увагу.</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24. Я завжди перебуваю в пошуку і</w:t>
      </w:r>
      <w:r>
        <w:rPr>
          <w:rFonts w:ascii="Times New Roman" w:hAnsi="Times New Roman"/>
          <w:noProof/>
          <w:sz w:val="28"/>
          <w:szCs w:val="28"/>
          <w:lang w:val="uk-UA"/>
        </w:rPr>
        <w:t xml:space="preserve">дей, які дадуть мені можливість </w:t>
      </w:r>
      <w:r w:rsidRPr="00C8748B">
        <w:rPr>
          <w:rFonts w:ascii="Times New Roman" w:hAnsi="Times New Roman"/>
          <w:noProof/>
          <w:sz w:val="28"/>
          <w:szCs w:val="28"/>
          <w:lang w:val="uk-UA"/>
        </w:rPr>
        <w:t>почати і побудувати свою власну справу.</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25. Я погоджуся на керівну посаду т</w:t>
      </w:r>
      <w:r>
        <w:rPr>
          <w:rFonts w:ascii="Times New Roman" w:hAnsi="Times New Roman"/>
          <w:noProof/>
          <w:sz w:val="28"/>
          <w:szCs w:val="28"/>
          <w:lang w:val="uk-UA"/>
        </w:rPr>
        <w:t xml:space="preserve">ільки в тому випадку, якщо вона </w:t>
      </w:r>
      <w:r w:rsidRPr="00C8748B">
        <w:rPr>
          <w:rFonts w:ascii="Times New Roman" w:hAnsi="Times New Roman"/>
          <w:noProof/>
          <w:sz w:val="28"/>
          <w:szCs w:val="28"/>
          <w:lang w:val="uk-UA"/>
        </w:rPr>
        <w:t>безпосередньо пов’язана з опановуваною спеціальністю і не виходить за межі</w:t>
      </w:r>
      <w:r>
        <w:rPr>
          <w:rFonts w:ascii="Times New Roman" w:hAnsi="Times New Roman"/>
          <w:noProof/>
          <w:sz w:val="28"/>
          <w:szCs w:val="28"/>
          <w:lang w:val="uk-UA"/>
        </w:rPr>
        <w:t xml:space="preserve"> </w:t>
      </w:r>
      <w:r w:rsidRPr="00C8748B">
        <w:rPr>
          <w:rFonts w:ascii="Times New Roman" w:hAnsi="Times New Roman"/>
          <w:noProof/>
          <w:sz w:val="28"/>
          <w:szCs w:val="28"/>
          <w:lang w:val="uk-UA"/>
        </w:rPr>
        <w:t>моєї професійної компетенції.</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26. Я хотів би досягти такого положення в ор</w:t>
      </w:r>
      <w:r>
        <w:rPr>
          <w:rFonts w:ascii="Times New Roman" w:hAnsi="Times New Roman"/>
          <w:noProof/>
          <w:sz w:val="28"/>
          <w:szCs w:val="28"/>
          <w:lang w:val="uk-UA"/>
        </w:rPr>
        <w:t xml:space="preserve">ганізації чи установі, де </w:t>
      </w:r>
      <w:r w:rsidRPr="00C8748B">
        <w:rPr>
          <w:rFonts w:ascii="Times New Roman" w:hAnsi="Times New Roman"/>
          <w:noProof/>
          <w:sz w:val="28"/>
          <w:szCs w:val="28"/>
          <w:lang w:val="uk-UA"/>
        </w:rPr>
        <w:t>працюватиму, що дозволило б спостерігати за працею інших й інтегрувати їхню</w:t>
      </w:r>
      <w:r>
        <w:rPr>
          <w:rFonts w:ascii="Times New Roman" w:hAnsi="Times New Roman"/>
          <w:noProof/>
          <w:sz w:val="28"/>
          <w:szCs w:val="28"/>
          <w:lang w:val="uk-UA"/>
        </w:rPr>
        <w:t xml:space="preserve"> </w:t>
      </w:r>
      <w:r w:rsidRPr="00C8748B">
        <w:rPr>
          <w:rFonts w:ascii="Times New Roman" w:hAnsi="Times New Roman"/>
          <w:noProof/>
          <w:sz w:val="28"/>
          <w:szCs w:val="28"/>
          <w:lang w:val="uk-UA"/>
        </w:rPr>
        <w:t>діяльність.</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27. У своїй професійній діяльності</w:t>
      </w:r>
      <w:r>
        <w:rPr>
          <w:rFonts w:ascii="Times New Roman" w:hAnsi="Times New Roman"/>
          <w:noProof/>
          <w:sz w:val="28"/>
          <w:szCs w:val="28"/>
          <w:lang w:val="uk-UA"/>
        </w:rPr>
        <w:t xml:space="preserve"> я найбільше дбав би про власну </w:t>
      </w:r>
      <w:r w:rsidRPr="00C8748B">
        <w:rPr>
          <w:rFonts w:ascii="Times New Roman" w:hAnsi="Times New Roman"/>
          <w:noProof/>
          <w:sz w:val="28"/>
          <w:szCs w:val="28"/>
          <w:lang w:val="uk-UA"/>
        </w:rPr>
        <w:t>свободу й автономію.</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28. Для мене важливіше залишатися на нинішньому місці п</w:t>
      </w:r>
      <w:r>
        <w:rPr>
          <w:rFonts w:ascii="Times New Roman" w:hAnsi="Times New Roman"/>
          <w:noProof/>
          <w:sz w:val="28"/>
          <w:szCs w:val="28"/>
          <w:lang w:val="uk-UA"/>
        </w:rPr>
        <w:t xml:space="preserve">роживання, </w:t>
      </w:r>
      <w:r w:rsidRPr="00C8748B">
        <w:rPr>
          <w:rFonts w:ascii="Times New Roman" w:hAnsi="Times New Roman"/>
          <w:noProof/>
          <w:sz w:val="28"/>
          <w:szCs w:val="28"/>
          <w:lang w:val="uk-UA"/>
        </w:rPr>
        <w:t>ніж отримати підвищення або нову роботу в іншій діяльності.</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29. Я завжди шукатиму таку роботу, вик</w:t>
      </w:r>
      <w:r>
        <w:rPr>
          <w:rFonts w:ascii="Times New Roman" w:hAnsi="Times New Roman"/>
          <w:noProof/>
          <w:sz w:val="28"/>
          <w:szCs w:val="28"/>
          <w:lang w:val="uk-UA"/>
        </w:rPr>
        <w:t xml:space="preserve">онання професійних завдань якої </w:t>
      </w:r>
      <w:r w:rsidRPr="00C8748B">
        <w:rPr>
          <w:rFonts w:ascii="Times New Roman" w:hAnsi="Times New Roman"/>
          <w:noProof/>
          <w:sz w:val="28"/>
          <w:szCs w:val="28"/>
          <w:lang w:val="uk-UA"/>
        </w:rPr>
        <w:t>було б суспільно значущим і могло б приносити користь людям.</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30. Змагання і виграш – це найбільш важливі аспекти мо</w:t>
      </w:r>
      <w:r>
        <w:rPr>
          <w:rFonts w:ascii="Times New Roman" w:hAnsi="Times New Roman"/>
          <w:noProof/>
          <w:sz w:val="28"/>
          <w:szCs w:val="28"/>
          <w:lang w:val="uk-UA"/>
        </w:rPr>
        <w:t xml:space="preserve">єї майбутньої </w:t>
      </w:r>
      <w:r w:rsidRPr="00C8748B">
        <w:rPr>
          <w:rFonts w:ascii="Times New Roman" w:hAnsi="Times New Roman"/>
          <w:noProof/>
          <w:sz w:val="28"/>
          <w:szCs w:val="28"/>
          <w:lang w:val="uk-UA"/>
        </w:rPr>
        <w:t>кар’єри.</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31. Кар’єра має сенс тільки в тому ви</w:t>
      </w:r>
      <w:r>
        <w:rPr>
          <w:rFonts w:ascii="Times New Roman" w:hAnsi="Times New Roman"/>
          <w:noProof/>
          <w:sz w:val="28"/>
          <w:szCs w:val="28"/>
          <w:lang w:val="uk-UA"/>
        </w:rPr>
        <w:t xml:space="preserve">падку, якщо вона дозволяє вести </w:t>
      </w:r>
      <w:r w:rsidRPr="00C8748B">
        <w:rPr>
          <w:rFonts w:ascii="Times New Roman" w:hAnsi="Times New Roman"/>
          <w:noProof/>
          <w:sz w:val="28"/>
          <w:szCs w:val="28"/>
          <w:lang w:val="uk-UA"/>
        </w:rPr>
        <w:t>такий спосіб життя, який мені подобається.</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 xml:space="preserve">32. Підприємницька діяльність – </w:t>
      </w:r>
      <w:r>
        <w:rPr>
          <w:rFonts w:ascii="Times New Roman" w:hAnsi="Times New Roman"/>
          <w:noProof/>
          <w:sz w:val="28"/>
          <w:szCs w:val="28"/>
          <w:lang w:val="uk-UA"/>
        </w:rPr>
        <w:t xml:space="preserve">ключовий аспект моєї майбутньої </w:t>
      </w:r>
      <w:r w:rsidRPr="00C8748B">
        <w:rPr>
          <w:rFonts w:ascii="Times New Roman" w:hAnsi="Times New Roman"/>
          <w:noProof/>
          <w:sz w:val="28"/>
          <w:szCs w:val="28"/>
          <w:lang w:val="uk-UA"/>
        </w:rPr>
        <w:t>кар’єри.</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lastRenderedPageBreak/>
        <w:t>33. Я б швидше звільнився, ніж став би займатися</w:t>
      </w:r>
      <w:r>
        <w:rPr>
          <w:rFonts w:ascii="Times New Roman" w:hAnsi="Times New Roman"/>
          <w:noProof/>
          <w:sz w:val="28"/>
          <w:szCs w:val="28"/>
          <w:lang w:val="uk-UA"/>
        </w:rPr>
        <w:t xml:space="preserve"> роботою, що за своєю </w:t>
      </w:r>
      <w:r w:rsidRPr="00C8748B">
        <w:rPr>
          <w:rFonts w:ascii="Times New Roman" w:hAnsi="Times New Roman"/>
          <w:noProof/>
          <w:sz w:val="28"/>
          <w:szCs w:val="28"/>
          <w:lang w:val="uk-UA"/>
        </w:rPr>
        <w:t>сутністю не пов’язана з моєю професією.</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 xml:space="preserve">34. Я вважатиму, що досяг успіху в </w:t>
      </w:r>
      <w:r>
        <w:rPr>
          <w:rFonts w:ascii="Times New Roman" w:hAnsi="Times New Roman"/>
          <w:noProof/>
          <w:sz w:val="28"/>
          <w:szCs w:val="28"/>
          <w:lang w:val="uk-UA"/>
        </w:rPr>
        <w:t xml:space="preserve">кар’єрі тільки тоді, якщо стану </w:t>
      </w:r>
      <w:r w:rsidRPr="00C8748B">
        <w:rPr>
          <w:rFonts w:ascii="Times New Roman" w:hAnsi="Times New Roman"/>
          <w:noProof/>
          <w:sz w:val="28"/>
          <w:szCs w:val="28"/>
          <w:lang w:val="uk-UA"/>
        </w:rPr>
        <w:t>керівником високого рівня в солідній організації.</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35</w:t>
      </w:r>
      <w:r>
        <w:rPr>
          <w:rFonts w:ascii="Times New Roman" w:hAnsi="Times New Roman"/>
          <w:noProof/>
          <w:sz w:val="28"/>
          <w:szCs w:val="28"/>
          <w:lang w:val="uk-UA"/>
        </w:rPr>
        <w:t>. Я не хочу, щоб мене обмежувала</w:t>
      </w:r>
      <w:r w:rsidRPr="00C8748B">
        <w:rPr>
          <w:rFonts w:ascii="Times New Roman" w:hAnsi="Times New Roman"/>
          <w:noProof/>
          <w:sz w:val="28"/>
          <w:szCs w:val="28"/>
          <w:lang w:val="uk-UA"/>
        </w:rPr>
        <w:t xml:space="preserve"> якась організація чи світ бізнесу.</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36. Я б вважав за краще працювати в орган</w:t>
      </w:r>
      <w:r>
        <w:rPr>
          <w:rFonts w:ascii="Times New Roman" w:hAnsi="Times New Roman"/>
          <w:noProof/>
          <w:sz w:val="28"/>
          <w:szCs w:val="28"/>
          <w:lang w:val="uk-UA"/>
        </w:rPr>
        <w:t xml:space="preserve">ізації, яка забезпечує тривалий </w:t>
      </w:r>
      <w:r w:rsidRPr="00C8748B">
        <w:rPr>
          <w:rFonts w:ascii="Times New Roman" w:hAnsi="Times New Roman"/>
          <w:noProof/>
          <w:sz w:val="28"/>
          <w:szCs w:val="28"/>
          <w:lang w:val="uk-UA"/>
        </w:rPr>
        <w:t>контракт.</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37. Я волів би присвятити свою</w:t>
      </w:r>
      <w:r>
        <w:rPr>
          <w:rFonts w:ascii="Times New Roman" w:hAnsi="Times New Roman"/>
          <w:noProof/>
          <w:sz w:val="28"/>
          <w:szCs w:val="28"/>
          <w:lang w:val="uk-UA"/>
        </w:rPr>
        <w:t xml:space="preserve"> кар’єру досягненню важливої та </w:t>
      </w:r>
      <w:r w:rsidRPr="00C8748B">
        <w:rPr>
          <w:rFonts w:ascii="Times New Roman" w:hAnsi="Times New Roman"/>
          <w:noProof/>
          <w:sz w:val="28"/>
          <w:szCs w:val="28"/>
          <w:lang w:val="uk-UA"/>
        </w:rPr>
        <w:t>суспільно значущої мети.</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38. Я відчуваю себе успішним, якщ</w:t>
      </w:r>
      <w:r>
        <w:rPr>
          <w:rFonts w:ascii="Times New Roman" w:hAnsi="Times New Roman"/>
          <w:noProof/>
          <w:sz w:val="28"/>
          <w:szCs w:val="28"/>
          <w:lang w:val="uk-UA"/>
        </w:rPr>
        <w:t xml:space="preserve">о мене залучають до розв’язання </w:t>
      </w:r>
      <w:r w:rsidRPr="00C8748B">
        <w:rPr>
          <w:rFonts w:ascii="Times New Roman" w:hAnsi="Times New Roman"/>
          <w:noProof/>
          <w:sz w:val="28"/>
          <w:szCs w:val="28"/>
          <w:lang w:val="uk-UA"/>
        </w:rPr>
        <w:t>складних проблем.</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39. Вибрати і підтримувати певний спосі</w:t>
      </w:r>
      <w:r>
        <w:rPr>
          <w:rFonts w:ascii="Times New Roman" w:hAnsi="Times New Roman"/>
          <w:noProof/>
          <w:sz w:val="28"/>
          <w:szCs w:val="28"/>
          <w:lang w:val="uk-UA"/>
        </w:rPr>
        <w:t xml:space="preserve">б життя важливіше, ніж досягати </w:t>
      </w:r>
      <w:r w:rsidRPr="00C8748B">
        <w:rPr>
          <w:rFonts w:ascii="Times New Roman" w:hAnsi="Times New Roman"/>
          <w:noProof/>
          <w:sz w:val="28"/>
          <w:szCs w:val="28"/>
          <w:lang w:val="uk-UA"/>
        </w:rPr>
        <w:t>успіхів у кар’єрі.</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40. Я прагну започаткувати власну справу та побудувати бізнес.</w:t>
      </w:r>
    </w:p>
    <w:p w:rsidR="00AE2E32" w:rsidRDefault="00AE2E32" w:rsidP="00AE2E32">
      <w:pPr>
        <w:spacing w:after="0" w:line="240" w:lineRule="auto"/>
        <w:ind w:firstLine="709"/>
        <w:jc w:val="both"/>
        <w:rPr>
          <w:rFonts w:ascii="Times New Roman" w:hAnsi="Times New Roman"/>
          <w:noProof/>
          <w:sz w:val="28"/>
          <w:szCs w:val="28"/>
          <w:lang w:val="uk-UA"/>
        </w:rPr>
      </w:pPr>
      <w:r w:rsidRPr="00C8748B">
        <w:rPr>
          <w:rFonts w:ascii="Times New Roman" w:hAnsi="Times New Roman"/>
          <w:noProof/>
          <w:sz w:val="28"/>
          <w:szCs w:val="28"/>
          <w:lang w:val="uk-UA"/>
        </w:rPr>
        <w:t>41. Я віддаю перевагу роботі, яка не пов’язана з відрядженнями.</w:t>
      </w:r>
    </w:p>
    <w:p w:rsidR="00AE2E32" w:rsidRPr="00FA663D" w:rsidRDefault="00AE2E32" w:rsidP="00AE2E32">
      <w:pPr>
        <w:spacing w:after="0" w:line="240" w:lineRule="auto"/>
        <w:ind w:firstLine="709"/>
        <w:jc w:val="both"/>
        <w:rPr>
          <w:rFonts w:ascii="Times New Roman" w:hAnsi="Times New Roman"/>
          <w:noProof/>
          <w:sz w:val="28"/>
          <w:szCs w:val="28"/>
          <w:lang w:val="uk-UA"/>
        </w:rPr>
      </w:pPr>
      <w:r w:rsidRPr="00FA663D">
        <w:rPr>
          <w:rFonts w:ascii="Times New Roman" w:hAnsi="Times New Roman"/>
          <w:noProof/>
          <w:sz w:val="28"/>
          <w:szCs w:val="28"/>
          <w:lang w:val="uk-UA"/>
        </w:rPr>
        <w:t>Наскільки Ви згодні з кожним з наступних тверджень?</w:t>
      </w:r>
    </w:p>
    <w:p w:rsidR="00AE2E32" w:rsidRDefault="00AE2E32" w:rsidP="00AE2E32">
      <w:pPr>
        <w:spacing w:after="0" w:line="240" w:lineRule="auto"/>
        <w:ind w:firstLine="709"/>
        <w:jc w:val="both"/>
        <w:rPr>
          <w:rFonts w:ascii="Times New Roman" w:hAnsi="Times New Roman"/>
          <w:noProof/>
          <w:sz w:val="28"/>
          <w:szCs w:val="28"/>
          <w:lang w:val="uk-UA"/>
        </w:rPr>
      </w:pPr>
      <w:r w:rsidRPr="00FA663D">
        <w:rPr>
          <w:rFonts w:ascii="Times New Roman" w:hAnsi="Times New Roman"/>
          <w:noProof/>
          <w:sz w:val="28"/>
          <w:szCs w:val="28"/>
          <w:lang w:val="uk-UA"/>
        </w:rPr>
        <w:t>Варіанти відповідей: 1 – абсолют</w:t>
      </w:r>
      <w:r>
        <w:rPr>
          <w:rFonts w:ascii="Times New Roman" w:hAnsi="Times New Roman"/>
          <w:noProof/>
          <w:sz w:val="28"/>
          <w:szCs w:val="28"/>
          <w:lang w:val="uk-UA"/>
        </w:rPr>
        <w:t xml:space="preserve">но не погоджуюсь, 10 – повністю </w:t>
      </w:r>
      <w:r w:rsidRPr="00FA663D">
        <w:rPr>
          <w:rFonts w:ascii="Times New Roman" w:hAnsi="Times New Roman"/>
          <w:noProof/>
          <w:sz w:val="28"/>
          <w:szCs w:val="28"/>
          <w:lang w:val="uk-UA"/>
        </w:rPr>
        <w:t>погоджуюсь.</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Ключ до тесту з діагностики</w:t>
      </w:r>
      <w:r>
        <w:rPr>
          <w:rFonts w:ascii="Times New Roman" w:hAnsi="Times New Roman"/>
          <w:noProof/>
          <w:sz w:val="28"/>
          <w:szCs w:val="28"/>
          <w:lang w:val="uk-UA"/>
        </w:rPr>
        <w:t xml:space="preserve"> ціннісних орієнтацій в кар’єрі </w:t>
      </w:r>
      <w:r w:rsidRPr="00A51D67">
        <w:rPr>
          <w:rFonts w:ascii="Times New Roman" w:hAnsi="Times New Roman"/>
          <w:noProof/>
          <w:sz w:val="28"/>
          <w:szCs w:val="28"/>
          <w:lang w:val="uk-UA"/>
        </w:rPr>
        <w:t>(за методою «Якорі кар’єри» Е. Шейна)</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1. Професійна компетентність 1, 9, 17, 25, 33</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2. Менеджмент 2, 10, 18, 26, 34</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3. Автономія (незалежність) 3, 11, 19, 27, 35</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4. Стабільність роботи 4, 12, 36.</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5. Стабільність місця проживання 20, 28, 41</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6. Служіння 5, 13, 21, 29, 37</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7. Виклик 6, 14, 22, 30, 38</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8. Інтеграція стилів життя 7, 15, 23, 31, 39</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9. Підприємництво 8, 16, 24, 32, 40</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За кожною з кар’єрних</w:t>
      </w:r>
      <w:r>
        <w:rPr>
          <w:rFonts w:ascii="Times New Roman" w:hAnsi="Times New Roman"/>
          <w:noProof/>
          <w:sz w:val="28"/>
          <w:szCs w:val="28"/>
          <w:lang w:val="uk-UA"/>
        </w:rPr>
        <w:t xml:space="preserve"> орієнтацій відповідно до ключа </w:t>
      </w:r>
      <w:r w:rsidRPr="00A51D67">
        <w:rPr>
          <w:rFonts w:ascii="Times New Roman" w:hAnsi="Times New Roman"/>
          <w:noProof/>
          <w:sz w:val="28"/>
          <w:szCs w:val="28"/>
          <w:lang w:val="uk-UA"/>
        </w:rPr>
        <w:t>підраховується кількість набраних респондентами балів. Для цього необхідно</w:t>
      </w:r>
      <w:r>
        <w:rPr>
          <w:rFonts w:ascii="Times New Roman" w:hAnsi="Times New Roman"/>
          <w:noProof/>
          <w:sz w:val="28"/>
          <w:szCs w:val="28"/>
          <w:lang w:val="uk-UA"/>
        </w:rPr>
        <w:t xml:space="preserve"> </w:t>
      </w:r>
      <w:r w:rsidRPr="00A51D67">
        <w:rPr>
          <w:rFonts w:ascii="Times New Roman" w:hAnsi="Times New Roman"/>
          <w:noProof/>
          <w:sz w:val="28"/>
          <w:szCs w:val="28"/>
          <w:lang w:val="uk-UA"/>
        </w:rPr>
        <w:t>підсумовувати бали по кожній орієнтац</w:t>
      </w:r>
      <w:r>
        <w:rPr>
          <w:rFonts w:ascii="Times New Roman" w:hAnsi="Times New Roman"/>
          <w:noProof/>
          <w:sz w:val="28"/>
          <w:szCs w:val="28"/>
          <w:lang w:val="uk-UA"/>
        </w:rPr>
        <w:t xml:space="preserve">ії й отриману суму розділити на </w:t>
      </w:r>
      <w:r w:rsidRPr="00A51D67">
        <w:rPr>
          <w:rFonts w:ascii="Times New Roman" w:hAnsi="Times New Roman"/>
          <w:noProof/>
          <w:sz w:val="28"/>
          <w:szCs w:val="28"/>
          <w:lang w:val="uk-UA"/>
        </w:rPr>
        <w:t>кількість питань (5 для всіх орієнтацій, крім «стабільності»). Таким чином</w:t>
      </w:r>
      <w:r>
        <w:rPr>
          <w:rFonts w:ascii="Times New Roman" w:hAnsi="Times New Roman"/>
          <w:noProof/>
          <w:sz w:val="28"/>
          <w:szCs w:val="28"/>
          <w:lang w:val="uk-UA"/>
        </w:rPr>
        <w:t xml:space="preserve"> </w:t>
      </w:r>
      <w:r w:rsidRPr="00A51D67">
        <w:rPr>
          <w:rFonts w:ascii="Times New Roman" w:hAnsi="Times New Roman"/>
          <w:noProof/>
          <w:sz w:val="28"/>
          <w:szCs w:val="28"/>
          <w:lang w:val="uk-UA"/>
        </w:rPr>
        <w:t>визначається провідна кар’єрна орієнтація – кількість набраних балів має бути</w:t>
      </w:r>
      <w:r>
        <w:rPr>
          <w:rFonts w:ascii="Times New Roman" w:hAnsi="Times New Roman"/>
          <w:noProof/>
          <w:sz w:val="28"/>
          <w:szCs w:val="28"/>
          <w:lang w:val="uk-UA"/>
        </w:rPr>
        <w:t xml:space="preserve"> </w:t>
      </w:r>
      <w:r w:rsidRPr="00A51D67">
        <w:rPr>
          <w:rFonts w:ascii="Times New Roman" w:hAnsi="Times New Roman"/>
          <w:noProof/>
          <w:sz w:val="28"/>
          <w:szCs w:val="28"/>
          <w:lang w:val="uk-UA"/>
        </w:rPr>
        <w:t>не менше п’яти. Іноді жодна кар’єрна орієнтація не стає провідною, це означає,</w:t>
      </w:r>
      <w:r>
        <w:rPr>
          <w:rFonts w:ascii="Times New Roman" w:hAnsi="Times New Roman"/>
          <w:noProof/>
          <w:sz w:val="28"/>
          <w:szCs w:val="28"/>
          <w:lang w:val="uk-UA"/>
        </w:rPr>
        <w:t xml:space="preserve"> </w:t>
      </w:r>
      <w:r w:rsidRPr="00A51D67">
        <w:rPr>
          <w:rFonts w:ascii="Times New Roman" w:hAnsi="Times New Roman"/>
          <w:noProof/>
          <w:sz w:val="28"/>
          <w:szCs w:val="28"/>
          <w:lang w:val="uk-UA"/>
        </w:rPr>
        <w:t>що для таких студентів кар’єра – допоміжний мотиваційно-ціннісний вектор</w:t>
      </w:r>
      <w:r>
        <w:rPr>
          <w:rFonts w:ascii="Times New Roman" w:hAnsi="Times New Roman"/>
          <w:noProof/>
          <w:sz w:val="28"/>
          <w:szCs w:val="28"/>
          <w:lang w:val="uk-UA"/>
        </w:rPr>
        <w:t xml:space="preserve"> </w:t>
      </w:r>
      <w:r w:rsidRPr="00A51D67">
        <w:rPr>
          <w:rFonts w:ascii="Times New Roman" w:hAnsi="Times New Roman"/>
          <w:noProof/>
          <w:sz w:val="28"/>
          <w:szCs w:val="28"/>
          <w:lang w:val="uk-UA"/>
        </w:rPr>
        <w:t>майбутньої життєдіяльності.</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Інтерпретація результатів тесту. Коро</w:t>
      </w:r>
      <w:r>
        <w:rPr>
          <w:rFonts w:ascii="Times New Roman" w:hAnsi="Times New Roman"/>
          <w:noProof/>
          <w:sz w:val="28"/>
          <w:szCs w:val="28"/>
          <w:lang w:val="uk-UA"/>
        </w:rPr>
        <w:t xml:space="preserve">ткий опис ціннісних орієнтацією </w:t>
      </w:r>
      <w:r w:rsidRPr="00A51D67">
        <w:rPr>
          <w:rFonts w:ascii="Times New Roman" w:hAnsi="Times New Roman"/>
          <w:noProof/>
          <w:sz w:val="28"/>
          <w:szCs w:val="28"/>
          <w:lang w:val="uk-UA"/>
        </w:rPr>
        <w:t>в кар’єрі.</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1. Професійна компетентність.</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lastRenderedPageBreak/>
        <w:t>Бути профес</w:t>
      </w:r>
      <w:r>
        <w:rPr>
          <w:rFonts w:ascii="Times New Roman" w:hAnsi="Times New Roman"/>
          <w:noProof/>
          <w:sz w:val="28"/>
          <w:szCs w:val="28"/>
          <w:lang w:val="uk-UA"/>
        </w:rPr>
        <w:t xml:space="preserve">іоналом, майстром своєї справи. </w:t>
      </w:r>
      <w:r w:rsidRPr="00A51D67">
        <w:rPr>
          <w:rFonts w:ascii="Times New Roman" w:hAnsi="Times New Roman"/>
          <w:noProof/>
          <w:sz w:val="28"/>
          <w:szCs w:val="28"/>
          <w:lang w:val="uk-UA"/>
        </w:rPr>
        <w:t>Особи з такою орієнтацією мають здібності і таланти у певній галу</w:t>
      </w:r>
      <w:r>
        <w:rPr>
          <w:rFonts w:ascii="Times New Roman" w:hAnsi="Times New Roman"/>
          <w:noProof/>
          <w:sz w:val="28"/>
          <w:szCs w:val="28"/>
          <w:lang w:val="uk-UA"/>
        </w:rPr>
        <w:t xml:space="preserve">зі, </w:t>
      </w:r>
      <w:r w:rsidRPr="00A51D67">
        <w:rPr>
          <w:rFonts w:ascii="Times New Roman" w:hAnsi="Times New Roman"/>
          <w:noProof/>
          <w:sz w:val="28"/>
          <w:szCs w:val="28"/>
          <w:lang w:val="uk-UA"/>
        </w:rPr>
        <w:t>воліють стати майстрами своєї справи, а тому бувають особливо щасливі, якщо</w:t>
      </w:r>
      <w:r>
        <w:rPr>
          <w:rFonts w:ascii="Times New Roman" w:hAnsi="Times New Roman"/>
          <w:noProof/>
          <w:sz w:val="28"/>
          <w:szCs w:val="28"/>
          <w:lang w:val="uk-UA"/>
        </w:rPr>
        <w:t xml:space="preserve"> </w:t>
      </w:r>
      <w:r w:rsidRPr="00A51D67">
        <w:rPr>
          <w:rFonts w:ascii="Times New Roman" w:hAnsi="Times New Roman"/>
          <w:noProof/>
          <w:sz w:val="28"/>
          <w:szCs w:val="28"/>
          <w:lang w:val="uk-UA"/>
        </w:rPr>
        <w:t>досягають успіху в конкретній сфері. Водночас такі особи швидко втрачають</w:t>
      </w:r>
      <w:r>
        <w:rPr>
          <w:rFonts w:ascii="Times New Roman" w:hAnsi="Times New Roman"/>
          <w:noProof/>
          <w:sz w:val="28"/>
          <w:szCs w:val="28"/>
          <w:lang w:val="uk-UA"/>
        </w:rPr>
        <w:t xml:space="preserve"> </w:t>
      </w:r>
      <w:r w:rsidRPr="00A51D67">
        <w:rPr>
          <w:rFonts w:ascii="Times New Roman" w:hAnsi="Times New Roman"/>
          <w:noProof/>
          <w:sz w:val="28"/>
          <w:szCs w:val="28"/>
          <w:lang w:val="uk-UA"/>
        </w:rPr>
        <w:t>інтерес до виконання завдань і роботи, що не дозволяє розвивати їхні здібності.</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Навряд чи їх зацікавить навіть значно бі</w:t>
      </w:r>
      <w:r>
        <w:rPr>
          <w:rFonts w:ascii="Times New Roman" w:hAnsi="Times New Roman"/>
          <w:noProof/>
          <w:sz w:val="28"/>
          <w:szCs w:val="28"/>
          <w:lang w:val="uk-UA"/>
        </w:rPr>
        <w:t xml:space="preserve">льш висока посада, якщо вона не </w:t>
      </w:r>
      <w:r w:rsidRPr="00A51D67">
        <w:rPr>
          <w:rFonts w:ascii="Times New Roman" w:hAnsi="Times New Roman"/>
          <w:noProof/>
          <w:sz w:val="28"/>
          <w:szCs w:val="28"/>
          <w:lang w:val="uk-UA"/>
        </w:rPr>
        <w:t>пов’язана з їхніми професійними комп</w:t>
      </w:r>
      <w:r>
        <w:rPr>
          <w:rFonts w:ascii="Times New Roman" w:hAnsi="Times New Roman"/>
          <w:noProof/>
          <w:sz w:val="28"/>
          <w:szCs w:val="28"/>
          <w:lang w:val="uk-UA"/>
        </w:rPr>
        <w:t xml:space="preserve">етенціями. Такі фахівці шукають </w:t>
      </w:r>
      <w:r w:rsidRPr="00A51D67">
        <w:rPr>
          <w:rFonts w:ascii="Times New Roman" w:hAnsi="Times New Roman"/>
          <w:noProof/>
          <w:sz w:val="28"/>
          <w:szCs w:val="28"/>
          <w:lang w:val="uk-UA"/>
        </w:rPr>
        <w:t>визнання своїх талантів, що має виражатис</w:t>
      </w:r>
      <w:r>
        <w:rPr>
          <w:rFonts w:ascii="Times New Roman" w:hAnsi="Times New Roman"/>
          <w:noProof/>
          <w:sz w:val="28"/>
          <w:szCs w:val="28"/>
          <w:lang w:val="uk-UA"/>
        </w:rPr>
        <w:t xml:space="preserve">я в статусі, відповідному їхній </w:t>
      </w:r>
      <w:r w:rsidRPr="00A51D67">
        <w:rPr>
          <w:rFonts w:ascii="Times New Roman" w:hAnsi="Times New Roman"/>
          <w:noProof/>
          <w:sz w:val="28"/>
          <w:szCs w:val="28"/>
          <w:lang w:val="uk-UA"/>
        </w:rPr>
        <w:t>майстерності. Вони готові керувати іншими в межах своєї компетенції, але</w:t>
      </w:r>
      <w:r>
        <w:rPr>
          <w:rFonts w:ascii="Times New Roman" w:hAnsi="Times New Roman"/>
          <w:noProof/>
          <w:sz w:val="28"/>
          <w:szCs w:val="28"/>
          <w:lang w:val="uk-UA"/>
        </w:rPr>
        <w:t xml:space="preserve"> </w:t>
      </w:r>
      <w:r w:rsidRPr="00A51D67">
        <w:rPr>
          <w:rFonts w:ascii="Times New Roman" w:hAnsi="Times New Roman"/>
          <w:noProof/>
          <w:sz w:val="28"/>
          <w:szCs w:val="28"/>
          <w:lang w:val="uk-UA"/>
        </w:rPr>
        <w:t>управління не представляє для них о</w:t>
      </w:r>
      <w:r>
        <w:rPr>
          <w:rFonts w:ascii="Times New Roman" w:hAnsi="Times New Roman"/>
          <w:noProof/>
          <w:sz w:val="28"/>
          <w:szCs w:val="28"/>
          <w:lang w:val="uk-UA"/>
        </w:rPr>
        <w:t xml:space="preserve">собливого інтересу. Тому багато </w:t>
      </w:r>
      <w:r w:rsidRPr="00A51D67">
        <w:rPr>
          <w:rFonts w:ascii="Times New Roman" w:hAnsi="Times New Roman"/>
          <w:noProof/>
          <w:sz w:val="28"/>
          <w:szCs w:val="28"/>
          <w:lang w:val="uk-UA"/>
        </w:rPr>
        <w:t>представників із цієї категорії заперечую</w:t>
      </w:r>
      <w:r>
        <w:rPr>
          <w:rFonts w:ascii="Times New Roman" w:hAnsi="Times New Roman"/>
          <w:noProof/>
          <w:sz w:val="28"/>
          <w:szCs w:val="28"/>
          <w:lang w:val="uk-UA"/>
        </w:rPr>
        <w:t xml:space="preserve">ть керівні посади, а управлінням </w:t>
      </w:r>
      <w:r w:rsidRPr="00A51D67">
        <w:rPr>
          <w:rFonts w:ascii="Times New Roman" w:hAnsi="Times New Roman"/>
          <w:noProof/>
          <w:sz w:val="28"/>
          <w:szCs w:val="28"/>
          <w:lang w:val="uk-UA"/>
        </w:rPr>
        <w:t>розглядають необхідною умовою для просування у професійній сфері.</w:t>
      </w:r>
    </w:p>
    <w:p w:rsidR="00AE2E32" w:rsidRPr="00A51D67"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 xml:space="preserve">2. Менеджмент. </w:t>
      </w:r>
      <w:r w:rsidRPr="00A51D67">
        <w:rPr>
          <w:rFonts w:ascii="Times New Roman" w:hAnsi="Times New Roman"/>
          <w:noProof/>
          <w:sz w:val="28"/>
          <w:szCs w:val="28"/>
          <w:lang w:val="uk-UA"/>
        </w:rPr>
        <w:t>Керувати – людьми, пр</w:t>
      </w:r>
      <w:r>
        <w:rPr>
          <w:rFonts w:ascii="Times New Roman" w:hAnsi="Times New Roman"/>
          <w:noProof/>
          <w:sz w:val="28"/>
          <w:szCs w:val="28"/>
          <w:lang w:val="uk-UA"/>
        </w:rPr>
        <w:t xml:space="preserve">оектами, бізнес-процесами тощо. </w:t>
      </w:r>
      <w:r w:rsidRPr="00A51D67">
        <w:rPr>
          <w:rFonts w:ascii="Times New Roman" w:hAnsi="Times New Roman"/>
          <w:noProof/>
          <w:sz w:val="28"/>
          <w:szCs w:val="28"/>
          <w:lang w:val="uk-UA"/>
        </w:rPr>
        <w:t>Для осіб з такою орієнтацією пер</w:t>
      </w:r>
      <w:r>
        <w:rPr>
          <w:rFonts w:ascii="Times New Roman" w:hAnsi="Times New Roman"/>
          <w:noProof/>
          <w:sz w:val="28"/>
          <w:szCs w:val="28"/>
          <w:lang w:val="uk-UA"/>
        </w:rPr>
        <w:t xml:space="preserve">шорядне значення має орієнтація </w:t>
      </w:r>
      <w:r w:rsidRPr="00A51D67">
        <w:rPr>
          <w:rFonts w:ascii="Times New Roman" w:hAnsi="Times New Roman"/>
          <w:noProof/>
          <w:sz w:val="28"/>
          <w:szCs w:val="28"/>
          <w:lang w:val="uk-UA"/>
        </w:rPr>
        <w:t>особистості на інтеграцію зусиль інших люд</w:t>
      </w:r>
      <w:r>
        <w:rPr>
          <w:rFonts w:ascii="Times New Roman" w:hAnsi="Times New Roman"/>
          <w:noProof/>
          <w:sz w:val="28"/>
          <w:szCs w:val="28"/>
          <w:lang w:val="uk-UA"/>
        </w:rPr>
        <w:t xml:space="preserve">ей, повнота відповідальності за </w:t>
      </w:r>
      <w:r w:rsidRPr="00A51D67">
        <w:rPr>
          <w:rFonts w:ascii="Times New Roman" w:hAnsi="Times New Roman"/>
          <w:noProof/>
          <w:sz w:val="28"/>
          <w:szCs w:val="28"/>
          <w:lang w:val="uk-UA"/>
        </w:rPr>
        <w:t>кінцевий результат і поєднання різних функцій у межах однієї організації. З</w:t>
      </w:r>
      <w:r>
        <w:rPr>
          <w:rFonts w:ascii="Times New Roman" w:hAnsi="Times New Roman"/>
          <w:noProof/>
          <w:sz w:val="28"/>
          <w:szCs w:val="28"/>
          <w:lang w:val="uk-UA"/>
        </w:rPr>
        <w:t xml:space="preserve"> </w:t>
      </w:r>
      <w:r w:rsidRPr="00A51D67">
        <w:rPr>
          <w:rFonts w:ascii="Times New Roman" w:hAnsi="Times New Roman"/>
          <w:noProof/>
          <w:sz w:val="28"/>
          <w:szCs w:val="28"/>
          <w:lang w:val="uk-UA"/>
        </w:rPr>
        <w:t>віком і досвідом ця кар’єрна орієнтація проявляється сильніше. Можливості для</w:t>
      </w:r>
      <w:r>
        <w:rPr>
          <w:rFonts w:ascii="Times New Roman" w:hAnsi="Times New Roman"/>
          <w:noProof/>
          <w:sz w:val="28"/>
          <w:szCs w:val="28"/>
          <w:lang w:val="uk-UA"/>
        </w:rPr>
        <w:t xml:space="preserve"> </w:t>
      </w:r>
      <w:r w:rsidRPr="00A51D67">
        <w:rPr>
          <w:rFonts w:ascii="Times New Roman" w:hAnsi="Times New Roman"/>
          <w:noProof/>
          <w:sz w:val="28"/>
          <w:szCs w:val="28"/>
          <w:lang w:val="uk-UA"/>
        </w:rPr>
        <w:t>лідерства, високого доходу, підвищених рівнів відповідальності і внесок в успіх</w:t>
      </w:r>
      <w:r>
        <w:rPr>
          <w:rFonts w:ascii="Times New Roman" w:hAnsi="Times New Roman"/>
          <w:noProof/>
          <w:sz w:val="28"/>
          <w:szCs w:val="28"/>
          <w:lang w:val="uk-UA"/>
        </w:rPr>
        <w:t xml:space="preserve"> </w:t>
      </w:r>
      <w:r w:rsidRPr="00A51D67">
        <w:rPr>
          <w:rFonts w:ascii="Times New Roman" w:hAnsi="Times New Roman"/>
          <w:noProof/>
          <w:sz w:val="28"/>
          <w:szCs w:val="28"/>
          <w:lang w:val="uk-UA"/>
        </w:rPr>
        <w:t>своєї організації є ключовими цінностями і мотивами. Найголовніше для них –</w:t>
      </w:r>
      <w:r>
        <w:rPr>
          <w:rFonts w:ascii="Times New Roman" w:hAnsi="Times New Roman"/>
          <w:noProof/>
          <w:sz w:val="28"/>
          <w:szCs w:val="28"/>
          <w:lang w:val="uk-UA"/>
        </w:rPr>
        <w:t xml:space="preserve"> керування: людьми, проє</w:t>
      </w:r>
      <w:r w:rsidRPr="00A51D67">
        <w:rPr>
          <w:rFonts w:ascii="Times New Roman" w:hAnsi="Times New Roman"/>
          <w:noProof/>
          <w:sz w:val="28"/>
          <w:szCs w:val="28"/>
          <w:lang w:val="uk-UA"/>
        </w:rPr>
        <w:t>ктами, будь-якими бізнес-процесами та ін., що загалом</w:t>
      </w:r>
      <w:r>
        <w:rPr>
          <w:rFonts w:ascii="Times New Roman" w:hAnsi="Times New Roman"/>
          <w:noProof/>
          <w:sz w:val="28"/>
          <w:szCs w:val="28"/>
          <w:lang w:val="uk-UA"/>
        </w:rPr>
        <w:t xml:space="preserve"> </w:t>
      </w:r>
      <w:r w:rsidRPr="00A51D67">
        <w:rPr>
          <w:rFonts w:ascii="Times New Roman" w:hAnsi="Times New Roman"/>
          <w:noProof/>
          <w:sz w:val="28"/>
          <w:szCs w:val="28"/>
          <w:lang w:val="uk-UA"/>
        </w:rPr>
        <w:t>не має принципового значення. Центральне поняття їхнього професійного</w:t>
      </w:r>
      <w:r>
        <w:rPr>
          <w:rFonts w:ascii="Times New Roman" w:hAnsi="Times New Roman"/>
          <w:noProof/>
          <w:sz w:val="28"/>
          <w:szCs w:val="28"/>
          <w:lang w:val="uk-UA"/>
        </w:rPr>
        <w:t xml:space="preserve"> </w:t>
      </w:r>
      <w:r w:rsidRPr="00A51D67">
        <w:rPr>
          <w:rFonts w:ascii="Times New Roman" w:hAnsi="Times New Roman"/>
          <w:noProof/>
          <w:sz w:val="28"/>
          <w:szCs w:val="28"/>
          <w:lang w:val="uk-UA"/>
        </w:rPr>
        <w:t>розвитку – влада, усвідомлення того, що від них залежить прийняття ключових</w:t>
      </w:r>
      <w:r>
        <w:rPr>
          <w:rFonts w:ascii="Times New Roman" w:hAnsi="Times New Roman"/>
          <w:noProof/>
          <w:sz w:val="28"/>
          <w:szCs w:val="28"/>
          <w:lang w:val="uk-UA"/>
        </w:rPr>
        <w:t xml:space="preserve"> </w:t>
      </w:r>
      <w:r w:rsidRPr="00A51D67">
        <w:rPr>
          <w:rFonts w:ascii="Times New Roman" w:hAnsi="Times New Roman"/>
          <w:noProof/>
          <w:sz w:val="28"/>
          <w:szCs w:val="28"/>
          <w:lang w:val="uk-UA"/>
        </w:rPr>
        <w:t>рішень. Причому для них непринципови</w:t>
      </w:r>
      <w:r>
        <w:rPr>
          <w:rFonts w:ascii="Times New Roman" w:hAnsi="Times New Roman"/>
          <w:noProof/>
          <w:sz w:val="28"/>
          <w:szCs w:val="28"/>
          <w:lang w:val="uk-UA"/>
        </w:rPr>
        <w:t>ми є об’єкти керування (окремий проє</w:t>
      </w:r>
      <w:r w:rsidRPr="00A51D67">
        <w:rPr>
          <w:rFonts w:ascii="Times New Roman" w:hAnsi="Times New Roman"/>
          <w:noProof/>
          <w:sz w:val="28"/>
          <w:szCs w:val="28"/>
          <w:lang w:val="uk-UA"/>
        </w:rPr>
        <w:t>кт чи бізнес). Вони орієнтовані, більшою мірою, на побудову кар’єри в</w:t>
      </w:r>
      <w:r>
        <w:rPr>
          <w:rFonts w:ascii="Times New Roman" w:hAnsi="Times New Roman"/>
          <w:noProof/>
          <w:sz w:val="28"/>
          <w:szCs w:val="28"/>
          <w:lang w:val="uk-UA"/>
        </w:rPr>
        <w:t xml:space="preserve"> </w:t>
      </w:r>
      <w:r w:rsidRPr="00A51D67">
        <w:rPr>
          <w:rFonts w:ascii="Times New Roman" w:hAnsi="Times New Roman"/>
          <w:noProof/>
          <w:sz w:val="28"/>
          <w:szCs w:val="28"/>
          <w:lang w:val="uk-UA"/>
        </w:rPr>
        <w:t>менеджменті, але за умови, що їм будуть делеговані значні повноваження.</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Людина з такою орієнтацією буде вважати, що</w:t>
      </w:r>
      <w:r>
        <w:rPr>
          <w:rFonts w:ascii="Times New Roman" w:hAnsi="Times New Roman"/>
          <w:noProof/>
          <w:sz w:val="28"/>
          <w:szCs w:val="28"/>
          <w:lang w:val="uk-UA"/>
        </w:rPr>
        <w:t xml:space="preserve"> не досягла мети своєї кар’єри, </w:t>
      </w:r>
      <w:r w:rsidRPr="00A51D67">
        <w:rPr>
          <w:rFonts w:ascii="Times New Roman" w:hAnsi="Times New Roman"/>
          <w:noProof/>
          <w:sz w:val="28"/>
          <w:szCs w:val="28"/>
          <w:lang w:val="uk-UA"/>
        </w:rPr>
        <w:t>допоки не займе посаду, на якій</w:t>
      </w:r>
      <w:r>
        <w:rPr>
          <w:rFonts w:ascii="Times New Roman" w:hAnsi="Times New Roman"/>
          <w:noProof/>
          <w:sz w:val="28"/>
          <w:szCs w:val="28"/>
          <w:lang w:val="uk-UA"/>
        </w:rPr>
        <w:t xml:space="preserve"> буде скеровувати різні сторони </w:t>
      </w:r>
      <w:r w:rsidRPr="00A51D67">
        <w:rPr>
          <w:rFonts w:ascii="Times New Roman" w:hAnsi="Times New Roman"/>
          <w:noProof/>
          <w:sz w:val="28"/>
          <w:szCs w:val="28"/>
          <w:lang w:val="uk-UA"/>
        </w:rPr>
        <w:t>функціонування підприємства.</w:t>
      </w:r>
    </w:p>
    <w:p w:rsidR="00AE2E32" w:rsidRPr="00A51D67"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 xml:space="preserve">3. Автономія (незалежність). </w:t>
      </w:r>
      <w:r w:rsidRPr="00A51D67">
        <w:rPr>
          <w:rFonts w:ascii="Times New Roman" w:hAnsi="Times New Roman"/>
          <w:noProof/>
          <w:sz w:val="28"/>
          <w:szCs w:val="28"/>
          <w:lang w:val="uk-UA"/>
        </w:rPr>
        <w:t>Головне в робо</w:t>
      </w:r>
      <w:r>
        <w:rPr>
          <w:rFonts w:ascii="Times New Roman" w:hAnsi="Times New Roman"/>
          <w:noProof/>
          <w:sz w:val="28"/>
          <w:szCs w:val="28"/>
          <w:lang w:val="uk-UA"/>
        </w:rPr>
        <w:t xml:space="preserve">ті – це свобода і незалежність. Основна проблема </w:t>
      </w:r>
      <w:r w:rsidRPr="00A51D67">
        <w:rPr>
          <w:rFonts w:ascii="Times New Roman" w:hAnsi="Times New Roman"/>
          <w:noProof/>
          <w:sz w:val="28"/>
          <w:szCs w:val="28"/>
          <w:lang w:val="uk-UA"/>
        </w:rPr>
        <w:t>особистості з так</w:t>
      </w:r>
      <w:r>
        <w:rPr>
          <w:rFonts w:ascii="Times New Roman" w:hAnsi="Times New Roman"/>
          <w:noProof/>
          <w:sz w:val="28"/>
          <w:szCs w:val="28"/>
          <w:lang w:val="uk-UA"/>
        </w:rPr>
        <w:t xml:space="preserve">ою орієнтацією – звільнення від </w:t>
      </w:r>
      <w:r w:rsidRPr="00A51D67">
        <w:rPr>
          <w:rFonts w:ascii="Times New Roman" w:hAnsi="Times New Roman"/>
          <w:noProof/>
          <w:sz w:val="28"/>
          <w:szCs w:val="28"/>
          <w:lang w:val="uk-UA"/>
        </w:rPr>
        <w:t>організаційних правил, приписів і обмежень. Т</w:t>
      </w:r>
      <w:r>
        <w:rPr>
          <w:rFonts w:ascii="Times New Roman" w:hAnsi="Times New Roman"/>
          <w:noProof/>
          <w:sz w:val="28"/>
          <w:szCs w:val="28"/>
          <w:lang w:val="uk-UA"/>
        </w:rPr>
        <w:t xml:space="preserve">акі фахівці зазвичай відчувають </w:t>
      </w:r>
      <w:r w:rsidRPr="00A51D67">
        <w:rPr>
          <w:rFonts w:ascii="Times New Roman" w:hAnsi="Times New Roman"/>
          <w:noProof/>
          <w:sz w:val="28"/>
          <w:szCs w:val="28"/>
          <w:lang w:val="uk-UA"/>
        </w:rPr>
        <w:t>труднощі, пов’язані з встановленими правилами, процедурами, робочим днем,</w:t>
      </w:r>
      <w:r>
        <w:rPr>
          <w:rFonts w:ascii="Times New Roman" w:hAnsi="Times New Roman"/>
          <w:noProof/>
          <w:sz w:val="28"/>
          <w:szCs w:val="28"/>
          <w:lang w:val="uk-UA"/>
        </w:rPr>
        <w:t xml:space="preserve"> </w:t>
      </w:r>
      <w:r w:rsidRPr="00A51D67">
        <w:rPr>
          <w:rFonts w:ascii="Times New Roman" w:hAnsi="Times New Roman"/>
          <w:noProof/>
          <w:sz w:val="28"/>
          <w:szCs w:val="28"/>
          <w:lang w:val="uk-UA"/>
        </w:rPr>
        <w:t>дисципліною, формою одягу тощо. Вони люблять виконувати роботу своїм</w:t>
      </w:r>
      <w:r>
        <w:rPr>
          <w:rFonts w:ascii="Times New Roman" w:hAnsi="Times New Roman"/>
          <w:noProof/>
          <w:sz w:val="28"/>
          <w:szCs w:val="28"/>
          <w:lang w:val="uk-UA"/>
        </w:rPr>
        <w:t xml:space="preserve"> </w:t>
      </w:r>
      <w:r w:rsidRPr="00A51D67">
        <w:rPr>
          <w:rFonts w:ascii="Times New Roman" w:hAnsi="Times New Roman"/>
          <w:noProof/>
          <w:sz w:val="28"/>
          <w:szCs w:val="28"/>
          <w:lang w:val="uk-UA"/>
        </w:rPr>
        <w:t>способом, темпом і за власними стандартами. Таким фахівцям не подобається,</w:t>
      </w:r>
      <w:r>
        <w:rPr>
          <w:rFonts w:ascii="Times New Roman" w:hAnsi="Times New Roman"/>
          <w:noProof/>
          <w:sz w:val="28"/>
          <w:szCs w:val="28"/>
          <w:lang w:val="uk-UA"/>
        </w:rPr>
        <w:t xml:space="preserve"> </w:t>
      </w:r>
      <w:r w:rsidRPr="00A51D67">
        <w:rPr>
          <w:rFonts w:ascii="Times New Roman" w:hAnsi="Times New Roman"/>
          <w:noProof/>
          <w:sz w:val="28"/>
          <w:szCs w:val="28"/>
          <w:lang w:val="uk-UA"/>
        </w:rPr>
        <w:t>якщо робота втручається в їхнє приватне життя. Вони вважають за краще</w:t>
      </w:r>
      <w:r>
        <w:rPr>
          <w:rFonts w:ascii="Times New Roman" w:hAnsi="Times New Roman"/>
          <w:noProof/>
          <w:sz w:val="28"/>
          <w:szCs w:val="28"/>
          <w:lang w:val="uk-UA"/>
        </w:rPr>
        <w:t xml:space="preserve"> </w:t>
      </w:r>
      <w:r w:rsidRPr="00A51D67">
        <w:rPr>
          <w:rFonts w:ascii="Times New Roman" w:hAnsi="Times New Roman"/>
          <w:noProof/>
          <w:sz w:val="28"/>
          <w:szCs w:val="28"/>
          <w:lang w:val="uk-UA"/>
        </w:rPr>
        <w:t>робити незалежну кар’єру влас</w:t>
      </w:r>
      <w:r>
        <w:rPr>
          <w:rFonts w:ascii="Times New Roman" w:hAnsi="Times New Roman"/>
          <w:noProof/>
          <w:sz w:val="28"/>
          <w:szCs w:val="28"/>
          <w:lang w:val="uk-UA"/>
        </w:rPr>
        <w:t>ним шляхом. Вони швидше оберуть низькооплачувану</w:t>
      </w:r>
      <w:r w:rsidRPr="00A51D67">
        <w:rPr>
          <w:rFonts w:ascii="Times New Roman" w:hAnsi="Times New Roman"/>
          <w:noProof/>
          <w:sz w:val="28"/>
          <w:szCs w:val="28"/>
          <w:lang w:val="uk-UA"/>
        </w:rPr>
        <w:t xml:space="preserve"> роботу, ніж відмовляться від автономії і незалежності. Для них</w:t>
      </w:r>
      <w:r>
        <w:rPr>
          <w:rFonts w:ascii="Times New Roman" w:hAnsi="Times New Roman"/>
          <w:noProof/>
          <w:sz w:val="28"/>
          <w:szCs w:val="28"/>
          <w:lang w:val="uk-UA"/>
        </w:rPr>
        <w:t xml:space="preserve"> </w:t>
      </w:r>
      <w:r w:rsidRPr="00A51D67">
        <w:rPr>
          <w:rFonts w:ascii="Times New Roman" w:hAnsi="Times New Roman"/>
          <w:noProof/>
          <w:sz w:val="28"/>
          <w:szCs w:val="28"/>
          <w:lang w:val="uk-UA"/>
        </w:rPr>
        <w:t>першочергове завдання розвитку кар’єри – отримати можливість працювати</w:t>
      </w:r>
      <w:r>
        <w:rPr>
          <w:rFonts w:ascii="Times New Roman" w:hAnsi="Times New Roman"/>
          <w:noProof/>
          <w:sz w:val="28"/>
          <w:szCs w:val="28"/>
          <w:lang w:val="uk-UA"/>
        </w:rPr>
        <w:t xml:space="preserve"> </w:t>
      </w:r>
      <w:r w:rsidRPr="00A51D67">
        <w:rPr>
          <w:rFonts w:ascii="Times New Roman" w:hAnsi="Times New Roman"/>
          <w:noProof/>
          <w:sz w:val="28"/>
          <w:szCs w:val="28"/>
          <w:lang w:val="uk-UA"/>
        </w:rPr>
        <w:t>самостійно, самому вирішувати, як, коли і що робити для досягнення тих чи</w:t>
      </w:r>
      <w:r>
        <w:rPr>
          <w:rFonts w:ascii="Times New Roman" w:hAnsi="Times New Roman"/>
          <w:noProof/>
          <w:sz w:val="28"/>
          <w:szCs w:val="28"/>
          <w:lang w:val="uk-UA"/>
        </w:rPr>
        <w:t xml:space="preserve"> </w:t>
      </w:r>
      <w:r w:rsidRPr="00A51D67">
        <w:rPr>
          <w:rFonts w:ascii="Times New Roman" w:hAnsi="Times New Roman"/>
          <w:noProof/>
          <w:sz w:val="28"/>
          <w:szCs w:val="28"/>
          <w:lang w:val="uk-UA"/>
        </w:rPr>
        <w:t>інших цілей. Кар’єра для них – це, перш за все, спосіб реалізації їхньої волі,</w:t>
      </w:r>
      <w:r>
        <w:rPr>
          <w:rFonts w:ascii="Times New Roman" w:hAnsi="Times New Roman"/>
          <w:noProof/>
          <w:sz w:val="28"/>
          <w:szCs w:val="28"/>
          <w:lang w:val="uk-UA"/>
        </w:rPr>
        <w:t xml:space="preserve"> </w:t>
      </w:r>
      <w:r w:rsidRPr="00A51D67">
        <w:rPr>
          <w:rFonts w:ascii="Times New Roman" w:hAnsi="Times New Roman"/>
          <w:noProof/>
          <w:sz w:val="28"/>
          <w:szCs w:val="28"/>
          <w:lang w:val="uk-UA"/>
        </w:rPr>
        <w:t>тому будь-які рамки і суворе підпорядкування відштовхнуть їх навіть від зовні</w:t>
      </w:r>
      <w:r>
        <w:rPr>
          <w:rFonts w:ascii="Times New Roman" w:hAnsi="Times New Roman"/>
          <w:noProof/>
          <w:sz w:val="28"/>
          <w:szCs w:val="28"/>
          <w:lang w:val="uk-UA"/>
        </w:rPr>
        <w:t xml:space="preserve"> </w:t>
      </w:r>
      <w:r w:rsidRPr="00A51D67">
        <w:rPr>
          <w:rFonts w:ascii="Times New Roman" w:hAnsi="Times New Roman"/>
          <w:noProof/>
          <w:sz w:val="28"/>
          <w:szCs w:val="28"/>
          <w:lang w:val="uk-UA"/>
        </w:rPr>
        <w:lastRenderedPageBreak/>
        <w:t>привабливої вакансії. Така людина може успішно працювати в організації, яка</w:t>
      </w:r>
      <w:r>
        <w:rPr>
          <w:rFonts w:ascii="Times New Roman" w:hAnsi="Times New Roman"/>
          <w:noProof/>
          <w:sz w:val="28"/>
          <w:szCs w:val="28"/>
          <w:lang w:val="uk-UA"/>
        </w:rPr>
        <w:t xml:space="preserve"> </w:t>
      </w:r>
      <w:r w:rsidRPr="00A51D67">
        <w:rPr>
          <w:rFonts w:ascii="Times New Roman" w:hAnsi="Times New Roman"/>
          <w:noProof/>
          <w:sz w:val="28"/>
          <w:szCs w:val="28"/>
          <w:lang w:val="uk-UA"/>
        </w:rPr>
        <w:t>забезпечує достатній ступінь свободи.</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4. Стабільність роботи</w:t>
      </w:r>
      <w:r>
        <w:rPr>
          <w:rFonts w:ascii="Times New Roman" w:hAnsi="Times New Roman"/>
          <w:noProof/>
          <w:sz w:val="28"/>
          <w:szCs w:val="28"/>
          <w:lang w:val="uk-UA"/>
        </w:rPr>
        <w:t xml:space="preserve">.  </w:t>
      </w:r>
      <w:r w:rsidRPr="00A51D67">
        <w:rPr>
          <w:rFonts w:ascii="Times New Roman" w:hAnsi="Times New Roman"/>
          <w:noProof/>
          <w:sz w:val="28"/>
          <w:szCs w:val="28"/>
          <w:lang w:val="uk-UA"/>
        </w:rPr>
        <w:t>Стабільна, надійна робота на тривалий час</w:t>
      </w:r>
      <w:r>
        <w:rPr>
          <w:rFonts w:ascii="Times New Roman" w:hAnsi="Times New Roman"/>
          <w:noProof/>
          <w:sz w:val="28"/>
          <w:szCs w:val="28"/>
          <w:lang w:val="uk-UA"/>
        </w:rPr>
        <w:t xml:space="preserve">. </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Особистості з такою орієнтацією відчуваю</w:t>
      </w:r>
      <w:r>
        <w:rPr>
          <w:rFonts w:ascii="Times New Roman" w:hAnsi="Times New Roman"/>
          <w:noProof/>
          <w:sz w:val="28"/>
          <w:szCs w:val="28"/>
          <w:lang w:val="uk-UA"/>
        </w:rPr>
        <w:t xml:space="preserve">ть потребу в безпеці, захисті і </w:t>
      </w:r>
      <w:r w:rsidRPr="00A51D67">
        <w:rPr>
          <w:rFonts w:ascii="Times New Roman" w:hAnsi="Times New Roman"/>
          <w:noProof/>
          <w:sz w:val="28"/>
          <w:szCs w:val="28"/>
          <w:lang w:val="uk-UA"/>
        </w:rPr>
        <w:t>можливості прогнозування і будуть шукати постійну роботу з мінімальною</w:t>
      </w:r>
      <w:r>
        <w:rPr>
          <w:rFonts w:ascii="Times New Roman" w:hAnsi="Times New Roman"/>
          <w:noProof/>
          <w:sz w:val="28"/>
          <w:szCs w:val="28"/>
          <w:lang w:val="uk-UA"/>
        </w:rPr>
        <w:t xml:space="preserve"> </w:t>
      </w:r>
      <w:r w:rsidRPr="00A51D67">
        <w:rPr>
          <w:rFonts w:ascii="Times New Roman" w:hAnsi="Times New Roman"/>
          <w:noProof/>
          <w:sz w:val="28"/>
          <w:szCs w:val="28"/>
          <w:lang w:val="uk-UA"/>
        </w:rPr>
        <w:t>ймовірністю звільнення. Ці люди ототожнюють свою роботу зі своєю кар’єрою.</w:t>
      </w:r>
      <w:r>
        <w:rPr>
          <w:rFonts w:ascii="Times New Roman" w:hAnsi="Times New Roman"/>
          <w:noProof/>
          <w:sz w:val="28"/>
          <w:szCs w:val="28"/>
          <w:lang w:val="uk-UA"/>
        </w:rPr>
        <w:t xml:space="preserve"> </w:t>
      </w:r>
      <w:r w:rsidRPr="00A51D67">
        <w:rPr>
          <w:rFonts w:ascii="Times New Roman" w:hAnsi="Times New Roman"/>
          <w:noProof/>
          <w:sz w:val="28"/>
          <w:szCs w:val="28"/>
          <w:lang w:val="uk-UA"/>
        </w:rPr>
        <w:t>Їхня потреба в безпеці й стабільності обмежує вибір варіантів кар’єри.</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Ав</w:t>
      </w:r>
      <w:r>
        <w:rPr>
          <w:rFonts w:ascii="Times New Roman" w:hAnsi="Times New Roman"/>
          <w:noProof/>
          <w:sz w:val="28"/>
          <w:szCs w:val="28"/>
          <w:lang w:val="uk-UA"/>
        </w:rPr>
        <w:t xml:space="preserve">антюрні або короткострокові проєкти, як і працевлаштування в </w:t>
      </w:r>
      <w:r w:rsidRPr="00A51D67">
        <w:rPr>
          <w:rFonts w:ascii="Times New Roman" w:hAnsi="Times New Roman"/>
          <w:noProof/>
          <w:sz w:val="28"/>
          <w:szCs w:val="28"/>
          <w:lang w:val="uk-UA"/>
        </w:rPr>
        <w:t>новостворених організаціях (компаніях) їх, зазвичай, не приваблює. Вони</w:t>
      </w:r>
      <w:r>
        <w:rPr>
          <w:rFonts w:ascii="Times New Roman" w:hAnsi="Times New Roman"/>
          <w:noProof/>
          <w:sz w:val="28"/>
          <w:szCs w:val="28"/>
          <w:lang w:val="uk-UA"/>
        </w:rPr>
        <w:t xml:space="preserve"> </w:t>
      </w:r>
      <w:r w:rsidRPr="00A51D67">
        <w:rPr>
          <w:rFonts w:ascii="Times New Roman" w:hAnsi="Times New Roman"/>
          <w:noProof/>
          <w:sz w:val="28"/>
          <w:szCs w:val="28"/>
          <w:lang w:val="uk-UA"/>
        </w:rPr>
        <w:t>цінують соціальні гарантії, які може запропонувати роботодавець, і, як правило,</w:t>
      </w:r>
      <w:r>
        <w:rPr>
          <w:rFonts w:ascii="Times New Roman" w:hAnsi="Times New Roman"/>
          <w:noProof/>
          <w:sz w:val="28"/>
          <w:szCs w:val="28"/>
          <w:lang w:val="uk-UA"/>
        </w:rPr>
        <w:t xml:space="preserve"> </w:t>
      </w:r>
      <w:r w:rsidRPr="00A51D67">
        <w:rPr>
          <w:rFonts w:ascii="Times New Roman" w:hAnsi="Times New Roman"/>
          <w:noProof/>
          <w:sz w:val="28"/>
          <w:szCs w:val="28"/>
          <w:lang w:val="uk-UA"/>
        </w:rPr>
        <w:t>їхній вибір місця роботи пов’язаний саме з тривалим контрактом і стабільним</w:t>
      </w:r>
      <w:r>
        <w:rPr>
          <w:rFonts w:ascii="Times New Roman" w:hAnsi="Times New Roman"/>
          <w:noProof/>
          <w:sz w:val="28"/>
          <w:szCs w:val="28"/>
          <w:lang w:val="uk-UA"/>
        </w:rPr>
        <w:t xml:space="preserve"> </w:t>
      </w:r>
      <w:r w:rsidRPr="00A51D67">
        <w:rPr>
          <w:rFonts w:ascii="Times New Roman" w:hAnsi="Times New Roman"/>
          <w:noProof/>
          <w:sz w:val="28"/>
          <w:szCs w:val="28"/>
          <w:lang w:val="uk-UA"/>
        </w:rPr>
        <w:t>становищем компанії на ринку. Такі люди відповідальність за управління своєю</w:t>
      </w:r>
      <w:r>
        <w:rPr>
          <w:rFonts w:ascii="Times New Roman" w:hAnsi="Times New Roman"/>
          <w:noProof/>
          <w:sz w:val="28"/>
          <w:szCs w:val="28"/>
          <w:lang w:val="uk-UA"/>
        </w:rPr>
        <w:t xml:space="preserve"> кар’єрою перекладають на роботодавця. </w:t>
      </w:r>
      <w:r w:rsidRPr="00A51D67">
        <w:rPr>
          <w:rFonts w:ascii="Times New Roman" w:hAnsi="Times New Roman"/>
          <w:noProof/>
          <w:sz w:val="28"/>
          <w:szCs w:val="28"/>
          <w:lang w:val="uk-UA"/>
        </w:rPr>
        <w:t>Часто ця ціннісна орієнтація поєднується з невисоким рівнем домагань.</w:t>
      </w:r>
    </w:p>
    <w:p w:rsidR="00AE2E32" w:rsidRPr="00A51D67"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5</w:t>
      </w:r>
      <w:r>
        <w:rPr>
          <w:rFonts w:ascii="Times New Roman" w:hAnsi="Times New Roman"/>
          <w:noProof/>
          <w:sz w:val="28"/>
          <w:szCs w:val="28"/>
          <w:lang w:val="uk-UA"/>
        </w:rPr>
        <w:t xml:space="preserve">. Стабільність місця проживання. </w:t>
      </w:r>
      <w:r w:rsidRPr="00A51D67">
        <w:rPr>
          <w:rFonts w:ascii="Times New Roman" w:hAnsi="Times New Roman"/>
          <w:noProof/>
          <w:sz w:val="28"/>
          <w:szCs w:val="28"/>
          <w:lang w:val="uk-UA"/>
        </w:rPr>
        <w:t>Головне - жити в своєму місті (мінімум переїздів, відряджень).</w:t>
      </w:r>
    </w:p>
    <w:p w:rsidR="00AE2E32" w:rsidRPr="005B73AA" w:rsidRDefault="00AE2E32" w:rsidP="00AE2E32">
      <w:pPr>
        <w:spacing w:after="0" w:line="240" w:lineRule="auto"/>
        <w:ind w:firstLine="709"/>
        <w:jc w:val="both"/>
        <w:rPr>
          <w:rFonts w:ascii="Times New Roman" w:hAnsi="Times New Roman"/>
          <w:noProof/>
          <w:sz w:val="28"/>
          <w:szCs w:val="28"/>
          <w:lang w:val="uk-UA"/>
        </w:rPr>
      </w:pPr>
      <w:r w:rsidRPr="00A51D67">
        <w:rPr>
          <w:rFonts w:ascii="Times New Roman" w:hAnsi="Times New Roman"/>
          <w:noProof/>
          <w:sz w:val="28"/>
          <w:szCs w:val="28"/>
          <w:lang w:val="uk-UA"/>
        </w:rPr>
        <w:t>Особам із такою кар’єрною орієнтаці</w:t>
      </w:r>
      <w:r>
        <w:rPr>
          <w:rFonts w:ascii="Times New Roman" w:hAnsi="Times New Roman"/>
          <w:noProof/>
          <w:sz w:val="28"/>
          <w:szCs w:val="28"/>
          <w:lang w:val="uk-UA"/>
        </w:rPr>
        <w:t xml:space="preserve">єю важливо залишитися на одному </w:t>
      </w:r>
      <w:r w:rsidRPr="00A51D67">
        <w:rPr>
          <w:rFonts w:ascii="Times New Roman" w:hAnsi="Times New Roman"/>
          <w:noProof/>
          <w:sz w:val="28"/>
          <w:szCs w:val="28"/>
          <w:lang w:val="uk-UA"/>
        </w:rPr>
        <w:t>місці проживання, ніж отримати підвищення або нову роботу в новій</w:t>
      </w:r>
      <w:r>
        <w:rPr>
          <w:rFonts w:ascii="Times New Roman" w:hAnsi="Times New Roman"/>
          <w:noProof/>
          <w:sz w:val="28"/>
          <w:szCs w:val="28"/>
          <w:lang w:val="uk-UA"/>
        </w:rPr>
        <w:t xml:space="preserve"> </w:t>
      </w:r>
      <w:r w:rsidRPr="005B73AA">
        <w:rPr>
          <w:rFonts w:ascii="Times New Roman" w:hAnsi="Times New Roman"/>
          <w:noProof/>
          <w:sz w:val="28"/>
          <w:szCs w:val="28"/>
          <w:lang w:val="uk-UA"/>
        </w:rPr>
        <w:t>місцевості. Переїзд для них – неприйнятна справа, і навіть часті відрядження –</w:t>
      </w:r>
      <w:r>
        <w:rPr>
          <w:rFonts w:ascii="Times New Roman" w:hAnsi="Times New Roman"/>
          <w:noProof/>
          <w:sz w:val="28"/>
          <w:szCs w:val="28"/>
          <w:lang w:val="uk-UA"/>
        </w:rPr>
        <w:t xml:space="preserve"> </w:t>
      </w:r>
      <w:r w:rsidRPr="005B73AA">
        <w:rPr>
          <w:rFonts w:ascii="Times New Roman" w:hAnsi="Times New Roman"/>
          <w:noProof/>
          <w:sz w:val="28"/>
          <w:szCs w:val="28"/>
          <w:lang w:val="uk-UA"/>
        </w:rPr>
        <w:t>негативний фактор у розгляді пропозицій щодо працевлашутвання.</w:t>
      </w:r>
    </w:p>
    <w:p w:rsidR="00AE2E32" w:rsidRPr="005B73AA"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 xml:space="preserve">6. Служіння. </w:t>
      </w:r>
      <w:r w:rsidRPr="005B73AA">
        <w:rPr>
          <w:rFonts w:ascii="Times New Roman" w:hAnsi="Times New Roman"/>
          <w:noProof/>
          <w:sz w:val="28"/>
          <w:szCs w:val="28"/>
          <w:lang w:val="uk-UA"/>
        </w:rPr>
        <w:t>Втілювати в роботі свої ідеали і цінності.</w:t>
      </w:r>
    </w:p>
    <w:p w:rsidR="00AE2E32" w:rsidRPr="005B73AA" w:rsidRDefault="00AE2E32" w:rsidP="00AE2E32">
      <w:pPr>
        <w:spacing w:after="0" w:line="240" w:lineRule="auto"/>
        <w:ind w:firstLine="709"/>
        <w:jc w:val="both"/>
        <w:rPr>
          <w:rFonts w:ascii="Times New Roman" w:hAnsi="Times New Roman"/>
          <w:noProof/>
          <w:sz w:val="28"/>
          <w:szCs w:val="28"/>
          <w:lang w:val="uk-UA"/>
        </w:rPr>
      </w:pPr>
      <w:r w:rsidRPr="005B73AA">
        <w:rPr>
          <w:rFonts w:ascii="Times New Roman" w:hAnsi="Times New Roman"/>
          <w:noProof/>
          <w:sz w:val="28"/>
          <w:szCs w:val="28"/>
          <w:lang w:val="uk-UA"/>
        </w:rPr>
        <w:t>Особистості з такою орієнтацією викон</w:t>
      </w:r>
      <w:r>
        <w:rPr>
          <w:rFonts w:ascii="Times New Roman" w:hAnsi="Times New Roman"/>
          <w:noProof/>
          <w:sz w:val="28"/>
          <w:szCs w:val="28"/>
          <w:lang w:val="uk-UA"/>
        </w:rPr>
        <w:t xml:space="preserve">ують професійну діяльність, щоб </w:t>
      </w:r>
      <w:r w:rsidRPr="005B73AA">
        <w:rPr>
          <w:rFonts w:ascii="Times New Roman" w:hAnsi="Times New Roman"/>
          <w:noProof/>
          <w:sz w:val="28"/>
          <w:szCs w:val="28"/>
          <w:lang w:val="uk-UA"/>
        </w:rPr>
        <w:t>реалізувати в своїй роботі головні цінності. Вони часто орієнтовані більше на</w:t>
      </w:r>
      <w:r>
        <w:rPr>
          <w:rFonts w:ascii="Times New Roman" w:hAnsi="Times New Roman"/>
          <w:noProof/>
          <w:sz w:val="28"/>
          <w:szCs w:val="28"/>
          <w:lang w:val="uk-UA"/>
        </w:rPr>
        <w:t xml:space="preserve"> </w:t>
      </w:r>
      <w:r w:rsidRPr="005B73AA">
        <w:rPr>
          <w:rFonts w:ascii="Times New Roman" w:hAnsi="Times New Roman"/>
          <w:noProof/>
          <w:sz w:val="28"/>
          <w:szCs w:val="28"/>
          <w:lang w:val="uk-UA"/>
        </w:rPr>
        <w:t xml:space="preserve">цінності, ніж на потрібні в даному виді </w:t>
      </w:r>
      <w:r>
        <w:rPr>
          <w:rFonts w:ascii="Times New Roman" w:hAnsi="Times New Roman"/>
          <w:noProof/>
          <w:sz w:val="28"/>
          <w:szCs w:val="28"/>
          <w:lang w:val="uk-UA"/>
        </w:rPr>
        <w:t xml:space="preserve">роботи здібності. Вони прагнуть </w:t>
      </w:r>
      <w:r w:rsidRPr="005B73AA">
        <w:rPr>
          <w:rFonts w:ascii="Times New Roman" w:hAnsi="Times New Roman"/>
          <w:noProof/>
          <w:sz w:val="28"/>
          <w:szCs w:val="28"/>
          <w:lang w:val="uk-UA"/>
        </w:rPr>
        <w:t>приносити користь людям, суспільст</w:t>
      </w:r>
      <w:r>
        <w:rPr>
          <w:rFonts w:ascii="Times New Roman" w:hAnsi="Times New Roman"/>
          <w:noProof/>
          <w:sz w:val="28"/>
          <w:szCs w:val="28"/>
          <w:lang w:val="uk-UA"/>
        </w:rPr>
        <w:t xml:space="preserve">ву, для них дуже важливо бачити </w:t>
      </w:r>
      <w:r w:rsidRPr="005B73AA">
        <w:rPr>
          <w:rFonts w:ascii="Times New Roman" w:hAnsi="Times New Roman"/>
          <w:noProof/>
          <w:sz w:val="28"/>
          <w:szCs w:val="28"/>
          <w:lang w:val="uk-UA"/>
        </w:rPr>
        <w:t>конкретні плоди своєї роботи, навіть якщо вони і не виражені в матеріальному</w:t>
      </w:r>
      <w:r>
        <w:rPr>
          <w:rFonts w:ascii="Times New Roman" w:hAnsi="Times New Roman"/>
          <w:noProof/>
          <w:sz w:val="28"/>
          <w:szCs w:val="28"/>
          <w:lang w:val="uk-UA"/>
        </w:rPr>
        <w:t xml:space="preserve"> </w:t>
      </w:r>
      <w:r w:rsidRPr="005B73AA">
        <w:rPr>
          <w:rFonts w:ascii="Times New Roman" w:hAnsi="Times New Roman"/>
          <w:noProof/>
          <w:sz w:val="28"/>
          <w:szCs w:val="28"/>
          <w:lang w:val="uk-UA"/>
        </w:rPr>
        <w:t>еквіваленті. Основна теза побудови ї</w:t>
      </w:r>
      <w:r>
        <w:rPr>
          <w:rFonts w:ascii="Times New Roman" w:hAnsi="Times New Roman"/>
          <w:noProof/>
          <w:sz w:val="28"/>
          <w:szCs w:val="28"/>
          <w:lang w:val="uk-UA"/>
        </w:rPr>
        <w:t xml:space="preserve">хньої кар’єри – мати можливість </w:t>
      </w:r>
      <w:r w:rsidRPr="005B73AA">
        <w:rPr>
          <w:rFonts w:ascii="Times New Roman" w:hAnsi="Times New Roman"/>
          <w:noProof/>
          <w:sz w:val="28"/>
          <w:szCs w:val="28"/>
          <w:lang w:val="uk-UA"/>
        </w:rPr>
        <w:t>максимально ефективно використовувати власні таланти і досвід для реалізації</w:t>
      </w:r>
      <w:r>
        <w:rPr>
          <w:rFonts w:ascii="Times New Roman" w:hAnsi="Times New Roman"/>
          <w:noProof/>
          <w:sz w:val="28"/>
          <w:szCs w:val="28"/>
          <w:lang w:val="uk-UA"/>
        </w:rPr>
        <w:t xml:space="preserve"> </w:t>
      </w:r>
      <w:r w:rsidRPr="005B73AA">
        <w:rPr>
          <w:rFonts w:ascii="Times New Roman" w:hAnsi="Times New Roman"/>
          <w:noProof/>
          <w:sz w:val="28"/>
          <w:szCs w:val="28"/>
          <w:lang w:val="uk-UA"/>
        </w:rPr>
        <w:t>суспільно важливої мети.</w:t>
      </w:r>
    </w:p>
    <w:p w:rsidR="00AE2E32" w:rsidRPr="005B73AA" w:rsidRDefault="00AE2E32" w:rsidP="00AE2E32">
      <w:pPr>
        <w:spacing w:after="0" w:line="240" w:lineRule="auto"/>
        <w:ind w:firstLine="709"/>
        <w:jc w:val="both"/>
        <w:rPr>
          <w:rFonts w:ascii="Times New Roman" w:hAnsi="Times New Roman"/>
          <w:noProof/>
          <w:sz w:val="28"/>
          <w:szCs w:val="28"/>
          <w:lang w:val="uk-UA"/>
        </w:rPr>
      </w:pPr>
      <w:r w:rsidRPr="005B73AA">
        <w:rPr>
          <w:rFonts w:ascii="Times New Roman" w:hAnsi="Times New Roman"/>
          <w:noProof/>
          <w:sz w:val="28"/>
          <w:szCs w:val="28"/>
          <w:lang w:val="uk-UA"/>
        </w:rPr>
        <w:t>Люди, орієнтовані на служіння, зазвичай, товариські і часто</w:t>
      </w:r>
      <w:r>
        <w:rPr>
          <w:rFonts w:ascii="Times New Roman" w:hAnsi="Times New Roman"/>
          <w:noProof/>
          <w:sz w:val="28"/>
          <w:szCs w:val="28"/>
          <w:lang w:val="uk-UA"/>
        </w:rPr>
        <w:t xml:space="preserve"> </w:t>
      </w:r>
      <w:r w:rsidRPr="005B73AA">
        <w:rPr>
          <w:rFonts w:ascii="Times New Roman" w:hAnsi="Times New Roman"/>
          <w:noProof/>
          <w:sz w:val="28"/>
          <w:szCs w:val="28"/>
          <w:lang w:val="uk-UA"/>
        </w:rPr>
        <w:t>консервативні. Особистості з такою</w:t>
      </w:r>
      <w:r>
        <w:rPr>
          <w:rFonts w:ascii="Times New Roman" w:hAnsi="Times New Roman"/>
          <w:noProof/>
          <w:sz w:val="28"/>
          <w:szCs w:val="28"/>
          <w:lang w:val="uk-UA"/>
        </w:rPr>
        <w:t xml:space="preserve"> орієнтацією не працюватимуть в </w:t>
      </w:r>
      <w:r w:rsidRPr="005B73AA">
        <w:rPr>
          <w:rFonts w:ascii="Times New Roman" w:hAnsi="Times New Roman"/>
          <w:noProof/>
          <w:sz w:val="28"/>
          <w:szCs w:val="28"/>
          <w:lang w:val="uk-UA"/>
        </w:rPr>
        <w:t>організації, де інакші корпоративні цінності.</w:t>
      </w:r>
    </w:p>
    <w:p w:rsidR="00AE2E32" w:rsidRPr="005B73AA"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 xml:space="preserve">7. Виклик. </w:t>
      </w:r>
      <w:r w:rsidRPr="005B73AA">
        <w:rPr>
          <w:rFonts w:ascii="Times New Roman" w:hAnsi="Times New Roman"/>
          <w:noProof/>
          <w:sz w:val="28"/>
          <w:szCs w:val="28"/>
          <w:lang w:val="uk-UA"/>
        </w:rPr>
        <w:t>Зробити неможливе – можливим, вирішувати унікальні завдання.</w:t>
      </w:r>
    </w:p>
    <w:p w:rsidR="00AE2E32" w:rsidRPr="005B73AA" w:rsidRDefault="00AE2E32" w:rsidP="00AE2E32">
      <w:pPr>
        <w:spacing w:after="0" w:line="240" w:lineRule="auto"/>
        <w:ind w:firstLine="709"/>
        <w:jc w:val="both"/>
        <w:rPr>
          <w:rFonts w:ascii="Times New Roman" w:hAnsi="Times New Roman"/>
          <w:noProof/>
          <w:sz w:val="28"/>
          <w:szCs w:val="28"/>
          <w:lang w:val="uk-UA"/>
        </w:rPr>
      </w:pPr>
      <w:r w:rsidRPr="005B73AA">
        <w:rPr>
          <w:rFonts w:ascii="Times New Roman" w:hAnsi="Times New Roman"/>
          <w:noProof/>
          <w:sz w:val="28"/>
          <w:szCs w:val="28"/>
          <w:lang w:val="uk-UA"/>
        </w:rPr>
        <w:t>Особистості з такою орієнта</w:t>
      </w:r>
      <w:r>
        <w:rPr>
          <w:rFonts w:ascii="Times New Roman" w:hAnsi="Times New Roman"/>
          <w:noProof/>
          <w:sz w:val="28"/>
          <w:szCs w:val="28"/>
          <w:lang w:val="uk-UA"/>
        </w:rPr>
        <w:t xml:space="preserve">цією вважають успіхом подолання </w:t>
      </w:r>
      <w:r w:rsidRPr="005B73AA">
        <w:rPr>
          <w:rFonts w:ascii="Times New Roman" w:hAnsi="Times New Roman"/>
          <w:noProof/>
          <w:sz w:val="28"/>
          <w:szCs w:val="28"/>
          <w:lang w:val="uk-UA"/>
        </w:rPr>
        <w:t>нездоланних перешкод, рішення нерозв’язних проблем або просто виграш.</w:t>
      </w:r>
      <w:r>
        <w:rPr>
          <w:rFonts w:ascii="Times New Roman" w:hAnsi="Times New Roman"/>
          <w:noProof/>
          <w:sz w:val="28"/>
          <w:szCs w:val="28"/>
          <w:lang w:val="uk-UA"/>
        </w:rPr>
        <w:t xml:space="preserve"> </w:t>
      </w:r>
      <w:r w:rsidRPr="005B73AA">
        <w:rPr>
          <w:rFonts w:ascii="Times New Roman" w:hAnsi="Times New Roman"/>
          <w:noProof/>
          <w:sz w:val="28"/>
          <w:szCs w:val="28"/>
          <w:lang w:val="uk-UA"/>
        </w:rPr>
        <w:t>Вони орієнтовані на те, щоб «кидати виклик». Для одних людей викликом є</w:t>
      </w:r>
      <w:r>
        <w:rPr>
          <w:rFonts w:ascii="Times New Roman" w:hAnsi="Times New Roman"/>
          <w:noProof/>
          <w:sz w:val="28"/>
          <w:szCs w:val="28"/>
          <w:lang w:val="uk-UA"/>
        </w:rPr>
        <w:t xml:space="preserve"> </w:t>
      </w:r>
      <w:r w:rsidRPr="005B73AA">
        <w:rPr>
          <w:rFonts w:ascii="Times New Roman" w:hAnsi="Times New Roman"/>
          <w:noProof/>
          <w:sz w:val="28"/>
          <w:szCs w:val="28"/>
          <w:lang w:val="uk-UA"/>
        </w:rPr>
        <w:t>складна робота, для інших – це конкуренція і міжособистісні відносини. Вони</w:t>
      </w:r>
      <w:r>
        <w:rPr>
          <w:rFonts w:ascii="Times New Roman" w:hAnsi="Times New Roman"/>
          <w:noProof/>
          <w:sz w:val="28"/>
          <w:szCs w:val="28"/>
          <w:lang w:val="uk-UA"/>
        </w:rPr>
        <w:t xml:space="preserve"> </w:t>
      </w:r>
      <w:r w:rsidRPr="005B73AA">
        <w:rPr>
          <w:rFonts w:ascii="Times New Roman" w:hAnsi="Times New Roman"/>
          <w:noProof/>
          <w:sz w:val="28"/>
          <w:szCs w:val="28"/>
          <w:lang w:val="uk-UA"/>
        </w:rPr>
        <w:t>зорієнтовані на рішення свідомо складних завдань, подолання перешкод заради</w:t>
      </w:r>
      <w:r>
        <w:rPr>
          <w:rFonts w:ascii="Times New Roman" w:hAnsi="Times New Roman"/>
          <w:noProof/>
          <w:sz w:val="28"/>
          <w:szCs w:val="28"/>
          <w:lang w:val="uk-UA"/>
        </w:rPr>
        <w:t xml:space="preserve"> </w:t>
      </w:r>
      <w:r w:rsidRPr="005B73AA">
        <w:rPr>
          <w:rFonts w:ascii="Times New Roman" w:hAnsi="Times New Roman"/>
          <w:noProof/>
          <w:sz w:val="28"/>
          <w:szCs w:val="28"/>
          <w:lang w:val="uk-UA"/>
        </w:rPr>
        <w:t>перемоги в конкурентній боротьбі. Вони відчувають себе успішними, якщо</w:t>
      </w:r>
      <w:r>
        <w:rPr>
          <w:rFonts w:ascii="Times New Roman" w:hAnsi="Times New Roman"/>
          <w:noProof/>
          <w:sz w:val="28"/>
          <w:szCs w:val="28"/>
          <w:lang w:val="uk-UA"/>
        </w:rPr>
        <w:t xml:space="preserve"> </w:t>
      </w:r>
      <w:r w:rsidRPr="005B73AA">
        <w:rPr>
          <w:rFonts w:ascii="Times New Roman" w:hAnsi="Times New Roman"/>
          <w:noProof/>
          <w:sz w:val="28"/>
          <w:szCs w:val="28"/>
          <w:lang w:val="uk-UA"/>
        </w:rPr>
        <w:t>залучені до виконання складних проблем. Кар’єра для них – це постійний</w:t>
      </w:r>
      <w:r>
        <w:rPr>
          <w:rFonts w:ascii="Times New Roman" w:hAnsi="Times New Roman"/>
          <w:noProof/>
          <w:sz w:val="28"/>
          <w:szCs w:val="28"/>
          <w:lang w:val="uk-UA"/>
        </w:rPr>
        <w:t xml:space="preserve"> </w:t>
      </w:r>
      <w:r w:rsidRPr="005B73AA">
        <w:rPr>
          <w:rFonts w:ascii="Times New Roman" w:hAnsi="Times New Roman"/>
          <w:noProof/>
          <w:sz w:val="28"/>
          <w:szCs w:val="28"/>
          <w:lang w:val="uk-UA"/>
        </w:rPr>
        <w:lastRenderedPageBreak/>
        <w:t>виклик їх професіоналізму, і вони завжди готові його прийняти. Соціальні</w:t>
      </w:r>
      <w:r>
        <w:rPr>
          <w:rFonts w:ascii="Times New Roman" w:hAnsi="Times New Roman"/>
          <w:noProof/>
          <w:sz w:val="28"/>
          <w:szCs w:val="28"/>
          <w:lang w:val="uk-UA"/>
        </w:rPr>
        <w:t xml:space="preserve"> </w:t>
      </w:r>
      <w:r w:rsidRPr="005B73AA">
        <w:rPr>
          <w:rFonts w:ascii="Times New Roman" w:hAnsi="Times New Roman"/>
          <w:noProof/>
          <w:sz w:val="28"/>
          <w:szCs w:val="28"/>
          <w:lang w:val="uk-UA"/>
        </w:rPr>
        <w:t>ситуації найчастіше розглядають із поз</w:t>
      </w:r>
      <w:r>
        <w:rPr>
          <w:rFonts w:ascii="Times New Roman" w:hAnsi="Times New Roman"/>
          <w:noProof/>
          <w:sz w:val="28"/>
          <w:szCs w:val="28"/>
          <w:lang w:val="uk-UA"/>
        </w:rPr>
        <w:t xml:space="preserve">иції «виграш – програш». Процес </w:t>
      </w:r>
      <w:r w:rsidRPr="005B73AA">
        <w:rPr>
          <w:rFonts w:ascii="Times New Roman" w:hAnsi="Times New Roman"/>
          <w:noProof/>
          <w:sz w:val="28"/>
          <w:szCs w:val="28"/>
          <w:lang w:val="uk-UA"/>
        </w:rPr>
        <w:t xml:space="preserve">боротьби і перемога для них важливіша, ніж </w:t>
      </w:r>
      <w:r>
        <w:rPr>
          <w:rFonts w:ascii="Times New Roman" w:hAnsi="Times New Roman"/>
          <w:noProof/>
          <w:sz w:val="28"/>
          <w:szCs w:val="28"/>
          <w:lang w:val="uk-UA"/>
        </w:rPr>
        <w:t>конкретна галузь діяльності абои</w:t>
      </w:r>
      <w:r w:rsidRPr="005B73AA">
        <w:rPr>
          <w:rFonts w:ascii="Times New Roman" w:hAnsi="Times New Roman"/>
          <w:noProof/>
          <w:sz w:val="28"/>
          <w:szCs w:val="28"/>
          <w:lang w:val="uk-UA"/>
        </w:rPr>
        <w:t>кваліфікація. Новизна, різноманітність і виклик мають для них дуже велику</w:t>
      </w:r>
    </w:p>
    <w:p w:rsidR="00AE2E32" w:rsidRPr="005B73AA" w:rsidRDefault="00AE2E32" w:rsidP="00AE2E32">
      <w:pPr>
        <w:spacing w:after="0" w:line="240" w:lineRule="auto"/>
        <w:ind w:firstLine="709"/>
        <w:jc w:val="both"/>
        <w:rPr>
          <w:rFonts w:ascii="Times New Roman" w:hAnsi="Times New Roman"/>
          <w:noProof/>
          <w:sz w:val="28"/>
          <w:szCs w:val="28"/>
          <w:lang w:val="uk-UA"/>
        </w:rPr>
      </w:pPr>
      <w:r w:rsidRPr="005B73AA">
        <w:rPr>
          <w:rFonts w:ascii="Times New Roman" w:hAnsi="Times New Roman"/>
          <w:noProof/>
          <w:sz w:val="28"/>
          <w:szCs w:val="28"/>
          <w:lang w:val="uk-UA"/>
        </w:rPr>
        <w:t>цінність.</w:t>
      </w:r>
    </w:p>
    <w:p w:rsidR="00AE2E32" w:rsidRPr="00460E78" w:rsidRDefault="00AE2E32" w:rsidP="00AE2E32">
      <w:pPr>
        <w:spacing w:after="0" w:line="240" w:lineRule="auto"/>
        <w:ind w:firstLine="709"/>
        <w:jc w:val="both"/>
        <w:rPr>
          <w:rFonts w:ascii="Times New Roman" w:hAnsi="Times New Roman"/>
          <w:noProof/>
          <w:sz w:val="28"/>
          <w:szCs w:val="28"/>
          <w:lang w:val="uk-UA"/>
        </w:rPr>
      </w:pPr>
      <w:r w:rsidRPr="005B73AA">
        <w:rPr>
          <w:rFonts w:ascii="Times New Roman" w:hAnsi="Times New Roman"/>
          <w:noProof/>
          <w:sz w:val="28"/>
          <w:szCs w:val="28"/>
          <w:lang w:val="uk-UA"/>
        </w:rPr>
        <w:t>8. Інтеграція стилів життя</w:t>
      </w:r>
      <w:r>
        <w:rPr>
          <w:rFonts w:ascii="Times New Roman" w:hAnsi="Times New Roman"/>
          <w:noProof/>
          <w:sz w:val="28"/>
          <w:szCs w:val="28"/>
          <w:lang w:val="uk-UA"/>
        </w:rPr>
        <w:t xml:space="preserve">. </w:t>
      </w:r>
      <w:r w:rsidRPr="00460E78">
        <w:rPr>
          <w:rFonts w:ascii="Times New Roman" w:hAnsi="Times New Roman"/>
          <w:noProof/>
          <w:sz w:val="28"/>
          <w:szCs w:val="28"/>
          <w:lang w:val="uk-UA"/>
        </w:rPr>
        <w:t>Збереження гармонії між особистим життям і кар’єрою.</w:t>
      </w:r>
    </w:p>
    <w:p w:rsidR="00AE2E32" w:rsidRPr="00460E78" w:rsidRDefault="00AE2E32" w:rsidP="00AE2E32">
      <w:pPr>
        <w:spacing w:after="0" w:line="240" w:lineRule="auto"/>
        <w:ind w:firstLine="709"/>
        <w:jc w:val="both"/>
        <w:rPr>
          <w:rFonts w:ascii="Times New Roman" w:hAnsi="Times New Roman"/>
          <w:noProof/>
          <w:sz w:val="28"/>
          <w:szCs w:val="28"/>
          <w:lang w:val="uk-UA"/>
        </w:rPr>
      </w:pPr>
      <w:r w:rsidRPr="00460E78">
        <w:rPr>
          <w:rFonts w:ascii="Times New Roman" w:hAnsi="Times New Roman"/>
          <w:noProof/>
          <w:sz w:val="28"/>
          <w:szCs w:val="28"/>
          <w:lang w:val="uk-UA"/>
        </w:rPr>
        <w:t xml:space="preserve">Для осіб із такою орієнтацією кар’єра </w:t>
      </w:r>
      <w:r>
        <w:rPr>
          <w:rFonts w:ascii="Times New Roman" w:hAnsi="Times New Roman"/>
          <w:noProof/>
          <w:sz w:val="28"/>
          <w:szCs w:val="28"/>
          <w:lang w:val="uk-UA"/>
        </w:rPr>
        <w:t>асоціюється із загальним стилем життя</w:t>
      </w:r>
      <w:r w:rsidRPr="00460E78">
        <w:rPr>
          <w:rFonts w:ascii="Times New Roman" w:hAnsi="Times New Roman"/>
          <w:noProof/>
          <w:sz w:val="28"/>
          <w:szCs w:val="28"/>
          <w:lang w:val="uk-UA"/>
        </w:rPr>
        <w:t>, врівноважуючи потреби людини, сі</w:t>
      </w:r>
      <w:r>
        <w:rPr>
          <w:rFonts w:ascii="Times New Roman" w:hAnsi="Times New Roman"/>
          <w:noProof/>
          <w:sz w:val="28"/>
          <w:szCs w:val="28"/>
          <w:lang w:val="uk-UA"/>
        </w:rPr>
        <w:t xml:space="preserve">м’ї й кар’єри. Такі особистості </w:t>
      </w:r>
      <w:r w:rsidRPr="00460E78">
        <w:rPr>
          <w:rFonts w:ascii="Times New Roman" w:hAnsi="Times New Roman"/>
          <w:noProof/>
          <w:sz w:val="28"/>
          <w:szCs w:val="28"/>
          <w:lang w:val="uk-UA"/>
        </w:rPr>
        <w:t>прагнуть, щоб о</w:t>
      </w:r>
      <w:r>
        <w:rPr>
          <w:rFonts w:ascii="Times New Roman" w:hAnsi="Times New Roman"/>
          <w:noProof/>
          <w:sz w:val="28"/>
          <w:szCs w:val="28"/>
          <w:lang w:val="uk-UA"/>
        </w:rPr>
        <w:t>рганізаційні відносини відображали</w:t>
      </w:r>
      <w:r w:rsidRPr="00460E78">
        <w:rPr>
          <w:rFonts w:ascii="Times New Roman" w:hAnsi="Times New Roman"/>
          <w:noProof/>
          <w:sz w:val="28"/>
          <w:szCs w:val="28"/>
          <w:lang w:val="uk-UA"/>
        </w:rPr>
        <w:t xml:space="preserve"> б повагу до їхніх особистих і</w:t>
      </w:r>
      <w:r>
        <w:rPr>
          <w:rFonts w:ascii="Times New Roman" w:hAnsi="Times New Roman"/>
          <w:noProof/>
          <w:sz w:val="28"/>
          <w:szCs w:val="28"/>
          <w:lang w:val="uk-UA"/>
        </w:rPr>
        <w:t xml:space="preserve"> сімейних проблем. </w:t>
      </w:r>
      <w:r w:rsidRPr="00460E78">
        <w:rPr>
          <w:rFonts w:ascii="Times New Roman" w:hAnsi="Times New Roman"/>
          <w:noProof/>
          <w:sz w:val="28"/>
          <w:szCs w:val="28"/>
          <w:lang w:val="uk-UA"/>
        </w:rPr>
        <w:t>Вибирати і підтримувати певний спос</w:t>
      </w:r>
      <w:r>
        <w:rPr>
          <w:rFonts w:ascii="Times New Roman" w:hAnsi="Times New Roman"/>
          <w:noProof/>
          <w:sz w:val="28"/>
          <w:szCs w:val="28"/>
          <w:lang w:val="uk-UA"/>
        </w:rPr>
        <w:t xml:space="preserve">іб життя для них важливіше, ніж </w:t>
      </w:r>
      <w:r w:rsidRPr="00460E78">
        <w:rPr>
          <w:rFonts w:ascii="Times New Roman" w:hAnsi="Times New Roman"/>
          <w:noProof/>
          <w:sz w:val="28"/>
          <w:szCs w:val="28"/>
          <w:lang w:val="uk-UA"/>
        </w:rPr>
        <w:t>домагатися успіху в кар’єрі. Розвиток кар’єри їх приваблює, якщо вона кар’єра</w:t>
      </w:r>
      <w:r>
        <w:rPr>
          <w:rFonts w:ascii="Times New Roman" w:hAnsi="Times New Roman"/>
          <w:noProof/>
          <w:sz w:val="28"/>
          <w:szCs w:val="28"/>
          <w:lang w:val="uk-UA"/>
        </w:rPr>
        <w:t xml:space="preserve"> </w:t>
      </w:r>
      <w:r w:rsidRPr="00460E78">
        <w:rPr>
          <w:rFonts w:ascii="Times New Roman" w:hAnsi="Times New Roman"/>
          <w:noProof/>
          <w:sz w:val="28"/>
          <w:szCs w:val="28"/>
          <w:lang w:val="uk-UA"/>
        </w:rPr>
        <w:t>не порушує звичний для них стиль життя й оточення. Для таких осіб важливо,</w:t>
      </w:r>
      <w:r>
        <w:rPr>
          <w:rFonts w:ascii="Times New Roman" w:hAnsi="Times New Roman"/>
          <w:noProof/>
          <w:sz w:val="28"/>
          <w:szCs w:val="28"/>
          <w:lang w:val="uk-UA"/>
        </w:rPr>
        <w:t xml:space="preserve"> </w:t>
      </w:r>
      <w:r w:rsidRPr="00460E78">
        <w:rPr>
          <w:rFonts w:ascii="Times New Roman" w:hAnsi="Times New Roman"/>
          <w:noProof/>
          <w:sz w:val="28"/>
          <w:szCs w:val="28"/>
          <w:lang w:val="uk-UA"/>
        </w:rPr>
        <w:t>щоб все було врівноважено – кар’єра, сім’я, особисті інтереси тощо.</w:t>
      </w:r>
    </w:p>
    <w:p w:rsidR="00AE2E32" w:rsidRPr="00460E78" w:rsidRDefault="00AE2E32" w:rsidP="00AE2E32">
      <w:pPr>
        <w:spacing w:after="0" w:line="240" w:lineRule="auto"/>
        <w:ind w:firstLine="709"/>
        <w:jc w:val="both"/>
        <w:rPr>
          <w:rFonts w:ascii="Times New Roman" w:hAnsi="Times New Roman"/>
          <w:noProof/>
          <w:sz w:val="28"/>
          <w:szCs w:val="28"/>
          <w:lang w:val="uk-UA"/>
        </w:rPr>
      </w:pPr>
      <w:r w:rsidRPr="00460E78">
        <w:rPr>
          <w:rFonts w:ascii="Times New Roman" w:hAnsi="Times New Roman"/>
          <w:noProof/>
          <w:sz w:val="28"/>
          <w:szCs w:val="28"/>
          <w:lang w:val="uk-UA"/>
        </w:rPr>
        <w:t>Жертвувати чимось одни</w:t>
      </w:r>
      <w:r>
        <w:rPr>
          <w:rFonts w:ascii="Times New Roman" w:hAnsi="Times New Roman"/>
          <w:noProof/>
          <w:sz w:val="28"/>
          <w:szCs w:val="28"/>
          <w:lang w:val="uk-UA"/>
        </w:rPr>
        <w:t xml:space="preserve">м заради іншого їм не властиво. </w:t>
      </w:r>
      <w:r w:rsidRPr="00460E78">
        <w:rPr>
          <w:rFonts w:ascii="Times New Roman" w:hAnsi="Times New Roman"/>
          <w:noProof/>
          <w:sz w:val="28"/>
          <w:szCs w:val="28"/>
          <w:lang w:val="uk-UA"/>
        </w:rPr>
        <w:t>Такі люди зазвичай у своїй по</w:t>
      </w:r>
      <w:r>
        <w:rPr>
          <w:rFonts w:ascii="Times New Roman" w:hAnsi="Times New Roman"/>
          <w:noProof/>
          <w:sz w:val="28"/>
          <w:szCs w:val="28"/>
          <w:lang w:val="uk-UA"/>
        </w:rPr>
        <w:t xml:space="preserve">ведінці проявляють конформність </w:t>
      </w:r>
      <w:r w:rsidRPr="00460E78">
        <w:rPr>
          <w:rFonts w:ascii="Times New Roman" w:hAnsi="Times New Roman"/>
          <w:noProof/>
          <w:sz w:val="28"/>
          <w:szCs w:val="28"/>
          <w:lang w:val="uk-UA"/>
        </w:rPr>
        <w:t>(тенденція змінювати свою поведінку залежно від впливу інших людей, з тим,</w:t>
      </w:r>
      <w:r>
        <w:rPr>
          <w:rFonts w:ascii="Times New Roman" w:hAnsi="Times New Roman"/>
          <w:noProof/>
          <w:sz w:val="28"/>
          <w:szCs w:val="28"/>
          <w:lang w:val="uk-UA"/>
        </w:rPr>
        <w:t xml:space="preserve"> </w:t>
      </w:r>
      <w:r w:rsidRPr="00460E78">
        <w:rPr>
          <w:rFonts w:ascii="Times New Roman" w:hAnsi="Times New Roman"/>
          <w:noProof/>
          <w:sz w:val="28"/>
          <w:szCs w:val="28"/>
          <w:lang w:val="uk-UA"/>
        </w:rPr>
        <w:t>щоб в</w:t>
      </w:r>
      <w:r>
        <w:rPr>
          <w:rFonts w:ascii="Times New Roman" w:hAnsi="Times New Roman"/>
          <w:noProof/>
          <w:sz w:val="28"/>
          <w:szCs w:val="28"/>
          <w:lang w:val="uk-UA"/>
        </w:rPr>
        <w:t>она</w:t>
      </w:r>
      <w:r w:rsidRPr="00460E78">
        <w:rPr>
          <w:rFonts w:ascii="Times New Roman" w:hAnsi="Times New Roman"/>
          <w:noProof/>
          <w:sz w:val="28"/>
          <w:szCs w:val="28"/>
          <w:lang w:val="uk-UA"/>
        </w:rPr>
        <w:t xml:space="preserve"> відповідало думці оточуючих)</w:t>
      </w:r>
      <w:r>
        <w:rPr>
          <w:rFonts w:ascii="Times New Roman" w:hAnsi="Times New Roman"/>
          <w:noProof/>
          <w:sz w:val="28"/>
          <w:szCs w:val="28"/>
          <w:lang w:val="uk-UA"/>
        </w:rPr>
        <w:t xml:space="preserve">. </w:t>
      </w:r>
    </w:p>
    <w:p w:rsidR="00AE2E32" w:rsidRPr="00460E78"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 xml:space="preserve">9. Підприємництво. </w:t>
      </w:r>
      <w:r w:rsidRPr="00460E78">
        <w:rPr>
          <w:rFonts w:ascii="Times New Roman" w:hAnsi="Times New Roman"/>
          <w:noProof/>
          <w:sz w:val="28"/>
          <w:szCs w:val="28"/>
          <w:lang w:val="uk-UA"/>
        </w:rPr>
        <w:t>Створювати нові організації, товари, послуги.</w:t>
      </w:r>
    </w:p>
    <w:p w:rsidR="00AE2E32" w:rsidRPr="00460E78" w:rsidRDefault="00AE2E32" w:rsidP="00AE2E32">
      <w:pPr>
        <w:spacing w:after="0" w:line="240" w:lineRule="auto"/>
        <w:ind w:firstLine="709"/>
        <w:jc w:val="both"/>
        <w:rPr>
          <w:rFonts w:ascii="Times New Roman" w:hAnsi="Times New Roman"/>
          <w:noProof/>
          <w:sz w:val="28"/>
          <w:szCs w:val="28"/>
          <w:lang w:val="uk-UA"/>
        </w:rPr>
      </w:pPr>
      <w:r w:rsidRPr="00460E78">
        <w:rPr>
          <w:rFonts w:ascii="Times New Roman" w:hAnsi="Times New Roman"/>
          <w:noProof/>
          <w:sz w:val="28"/>
          <w:szCs w:val="28"/>
          <w:lang w:val="uk-UA"/>
        </w:rPr>
        <w:t>Особистостям із такою орієнтац</w:t>
      </w:r>
      <w:r>
        <w:rPr>
          <w:rFonts w:ascii="Times New Roman" w:hAnsi="Times New Roman"/>
          <w:noProof/>
          <w:sz w:val="28"/>
          <w:szCs w:val="28"/>
          <w:lang w:val="uk-UA"/>
        </w:rPr>
        <w:t xml:space="preserve">ією подобається створювати нові </w:t>
      </w:r>
      <w:r w:rsidRPr="00460E78">
        <w:rPr>
          <w:rFonts w:ascii="Times New Roman" w:hAnsi="Times New Roman"/>
          <w:noProof/>
          <w:sz w:val="28"/>
          <w:szCs w:val="28"/>
          <w:lang w:val="uk-UA"/>
        </w:rPr>
        <w:t xml:space="preserve">організації, товари або послуги, які </w:t>
      </w:r>
      <w:r>
        <w:rPr>
          <w:rFonts w:ascii="Times New Roman" w:hAnsi="Times New Roman"/>
          <w:noProof/>
          <w:sz w:val="28"/>
          <w:szCs w:val="28"/>
          <w:lang w:val="uk-UA"/>
        </w:rPr>
        <w:t xml:space="preserve">можуть бути ототожнені з їхніми </w:t>
      </w:r>
      <w:r w:rsidRPr="00460E78">
        <w:rPr>
          <w:rFonts w:ascii="Times New Roman" w:hAnsi="Times New Roman"/>
          <w:noProof/>
          <w:sz w:val="28"/>
          <w:szCs w:val="28"/>
          <w:lang w:val="uk-UA"/>
        </w:rPr>
        <w:t>зусиллями. Працювати на інших – це не для них, оскільки за своїм внутрішнім</w:t>
      </w:r>
      <w:r>
        <w:rPr>
          <w:rFonts w:ascii="Times New Roman" w:hAnsi="Times New Roman"/>
          <w:noProof/>
          <w:sz w:val="28"/>
          <w:szCs w:val="28"/>
          <w:lang w:val="uk-UA"/>
        </w:rPr>
        <w:t xml:space="preserve"> </w:t>
      </w:r>
      <w:r w:rsidRPr="00460E78">
        <w:rPr>
          <w:rFonts w:ascii="Times New Roman" w:hAnsi="Times New Roman"/>
          <w:noProof/>
          <w:sz w:val="28"/>
          <w:szCs w:val="28"/>
          <w:lang w:val="uk-UA"/>
        </w:rPr>
        <w:t>світом такі особи – підприємці, і мета їхньої кар’єри – створювати щось нове,</w:t>
      </w:r>
      <w:r>
        <w:rPr>
          <w:rFonts w:ascii="Times New Roman" w:hAnsi="Times New Roman"/>
          <w:noProof/>
          <w:sz w:val="28"/>
          <w:szCs w:val="28"/>
          <w:lang w:val="uk-UA"/>
        </w:rPr>
        <w:t xml:space="preserve"> </w:t>
      </w:r>
      <w:r w:rsidRPr="00460E78">
        <w:rPr>
          <w:rFonts w:ascii="Times New Roman" w:hAnsi="Times New Roman"/>
          <w:noProof/>
          <w:sz w:val="28"/>
          <w:szCs w:val="28"/>
          <w:lang w:val="uk-UA"/>
        </w:rPr>
        <w:t xml:space="preserve">організовувати свою справу, втілювати </w:t>
      </w:r>
      <w:r>
        <w:rPr>
          <w:rFonts w:ascii="Times New Roman" w:hAnsi="Times New Roman"/>
          <w:noProof/>
          <w:sz w:val="28"/>
          <w:szCs w:val="28"/>
          <w:lang w:val="uk-UA"/>
        </w:rPr>
        <w:t xml:space="preserve">в життя ідею. Вершина кар’єри в </w:t>
      </w:r>
      <w:r w:rsidRPr="00460E78">
        <w:rPr>
          <w:rFonts w:ascii="Times New Roman" w:hAnsi="Times New Roman"/>
          <w:noProof/>
          <w:sz w:val="28"/>
          <w:szCs w:val="28"/>
          <w:lang w:val="uk-UA"/>
        </w:rPr>
        <w:t>їхньому розумінні – започаткування та успішне здійснення власного бізнесу.</w:t>
      </w:r>
    </w:p>
    <w:p w:rsidR="00AE2E32" w:rsidRPr="00C8748B" w:rsidRDefault="00AE2E32" w:rsidP="00AE2E32">
      <w:pPr>
        <w:spacing w:after="0" w:line="240" w:lineRule="auto"/>
        <w:ind w:firstLine="709"/>
        <w:jc w:val="both"/>
        <w:rPr>
          <w:rFonts w:ascii="Times New Roman" w:hAnsi="Times New Roman"/>
          <w:noProof/>
          <w:sz w:val="28"/>
          <w:szCs w:val="28"/>
          <w:lang w:val="uk-UA"/>
        </w:rPr>
      </w:pPr>
      <w:r w:rsidRPr="00460E78">
        <w:rPr>
          <w:rFonts w:ascii="Times New Roman" w:hAnsi="Times New Roman"/>
          <w:noProof/>
          <w:sz w:val="28"/>
          <w:szCs w:val="28"/>
          <w:lang w:val="uk-UA"/>
        </w:rPr>
        <w:t>Джерело:</w:t>
      </w:r>
    </w:p>
    <w:p w:rsidR="00AE2E32" w:rsidRPr="00D76484" w:rsidRDefault="00AE2E32" w:rsidP="00AE2E32">
      <w:pPr>
        <w:spacing w:after="0" w:line="240" w:lineRule="auto"/>
        <w:ind w:firstLine="709"/>
        <w:jc w:val="both"/>
        <w:rPr>
          <w:rFonts w:ascii="Times New Roman" w:hAnsi="Times New Roman"/>
          <w:noProof/>
          <w:sz w:val="28"/>
          <w:szCs w:val="28"/>
          <w:lang w:val="uk-UA"/>
        </w:rPr>
      </w:pPr>
      <w:r w:rsidRPr="004A2536">
        <w:rPr>
          <w:rFonts w:ascii="Times New Roman" w:hAnsi="Times New Roman"/>
          <w:noProof/>
          <w:sz w:val="28"/>
          <w:szCs w:val="28"/>
          <w:lang w:val="uk-UA"/>
        </w:rPr>
        <w:t xml:space="preserve"> Практикум по психологии менеджмента и профессиональной деятельности / Под ред. Г.С. Никифорова, М.А. Дмитриевой, В.М. Снеткова. </w:t>
      </w:r>
      <w:r>
        <w:rPr>
          <w:rFonts w:ascii="Times New Roman" w:hAnsi="Times New Roman"/>
          <w:noProof/>
          <w:sz w:val="28"/>
          <w:szCs w:val="28"/>
          <w:lang w:val="uk-UA"/>
        </w:rPr>
        <w:t xml:space="preserve"> СПб.: Речь, 2001.  С. 45-50.</w:t>
      </w:r>
    </w:p>
    <w:p w:rsidR="00AE2E32" w:rsidRDefault="00AE2E32" w:rsidP="00AE2E32">
      <w:pPr>
        <w:spacing w:after="0" w:line="240" w:lineRule="auto"/>
        <w:ind w:firstLine="709"/>
        <w:rPr>
          <w:rFonts w:ascii="Times New Roman" w:hAnsi="Times New Roman"/>
          <w:noProof/>
          <w:sz w:val="28"/>
          <w:szCs w:val="28"/>
          <w:lang w:val="uk-UA"/>
        </w:rPr>
      </w:pPr>
      <w:r>
        <w:rPr>
          <w:rFonts w:ascii="Times New Roman" w:hAnsi="Times New Roman"/>
          <w:noProof/>
          <w:sz w:val="28"/>
          <w:szCs w:val="28"/>
          <w:lang w:val="uk-UA"/>
        </w:rPr>
        <w:br w:type="page"/>
      </w:r>
    </w:p>
    <w:p w:rsidR="00AE2E32" w:rsidRPr="00DF2B5F" w:rsidRDefault="00AE2E32" w:rsidP="00AE2E32">
      <w:pPr>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lastRenderedPageBreak/>
        <w:t>Додаток В</w:t>
      </w:r>
    </w:p>
    <w:p w:rsidR="00AE2E32" w:rsidRDefault="00AE2E32" w:rsidP="00AE2E32">
      <w:pPr>
        <w:spacing w:after="0" w:line="240" w:lineRule="auto"/>
        <w:ind w:firstLine="709"/>
        <w:jc w:val="center"/>
        <w:rPr>
          <w:rFonts w:ascii="Times New Roman" w:hAnsi="Times New Roman"/>
          <w:b/>
          <w:sz w:val="28"/>
          <w:szCs w:val="28"/>
          <w:lang w:val="uk-UA"/>
        </w:rPr>
      </w:pPr>
      <w:r w:rsidRPr="00DF2B5F">
        <w:rPr>
          <w:rFonts w:ascii="Times New Roman" w:hAnsi="Times New Roman"/>
          <w:b/>
          <w:sz w:val="28"/>
          <w:szCs w:val="28"/>
          <w:lang w:val="uk-UA"/>
        </w:rPr>
        <w:t xml:space="preserve">МЕТОДИКА В. МІЛЬМАНА </w:t>
      </w:r>
    </w:p>
    <w:p w:rsidR="00AE2E32" w:rsidRDefault="00AE2E32" w:rsidP="00AE2E32">
      <w:pPr>
        <w:spacing w:after="0" w:line="240" w:lineRule="auto"/>
        <w:ind w:firstLine="709"/>
        <w:jc w:val="center"/>
        <w:rPr>
          <w:rFonts w:ascii="Times New Roman" w:hAnsi="Times New Roman"/>
          <w:b/>
          <w:sz w:val="28"/>
          <w:szCs w:val="28"/>
          <w:lang w:val="uk-UA"/>
        </w:rPr>
      </w:pPr>
      <w:r w:rsidRPr="00DF2B5F">
        <w:rPr>
          <w:rFonts w:ascii="Times New Roman" w:hAnsi="Times New Roman"/>
          <w:b/>
          <w:sz w:val="28"/>
          <w:szCs w:val="28"/>
          <w:lang w:val="uk-UA"/>
        </w:rPr>
        <w:t>«МОТИВАЦІЙНА СТРУКТУРА ОСОБИСТОСТІ»</w:t>
      </w:r>
    </w:p>
    <w:p w:rsidR="00AE2E32" w:rsidRDefault="00AE2E32" w:rsidP="00AE2E32">
      <w:pPr>
        <w:spacing w:after="0" w:line="240" w:lineRule="auto"/>
        <w:ind w:firstLine="709"/>
        <w:jc w:val="both"/>
        <w:rPr>
          <w:rFonts w:ascii="Times New Roman" w:hAnsi="Times New Roman"/>
          <w:noProof/>
          <w:sz w:val="28"/>
          <w:szCs w:val="28"/>
          <w:lang w:val="uk-UA"/>
        </w:rPr>
      </w:pP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Інструкція до тесту</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Перед вами 14 тверджен</w:t>
      </w:r>
      <w:r>
        <w:rPr>
          <w:rFonts w:ascii="Times New Roman" w:hAnsi="Times New Roman"/>
          <w:noProof/>
          <w:sz w:val="28"/>
          <w:szCs w:val="28"/>
          <w:lang w:val="uk-UA"/>
        </w:rPr>
        <w:t xml:space="preserve">ь, що стосуються ваших життєвих </w:t>
      </w:r>
      <w:r w:rsidRPr="0002348C">
        <w:rPr>
          <w:rFonts w:ascii="Times New Roman" w:hAnsi="Times New Roman"/>
          <w:noProof/>
          <w:sz w:val="28"/>
          <w:szCs w:val="28"/>
          <w:lang w:val="uk-UA"/>
        </w:rPr>
        <w:t>прагнень і деяких сторін вашого спосо</w:t>
      </w:r>
      <w:r>
        <w:rPr>
          <w:rFonts w:ascii="Times New Roman" w:hAnsi="Times New Roman"/>
          <w:noProof/>
          <w:sz w:val="28"/>
          <w:szCs w:val="28"/>
          <w:lang w:val="uk-UA"/>
        </w:rPr>
        <w:t xml:space="preserve">бу життя. Просимо вас висловити </w:t>
      </w:r>
      <w:r w:rsidRPr="0002348C">
        <w:rPr>
          <w:rFonts w:ascii="Times New Roman" w:hAnsi="Times New Roman"/>
          <w:noProof/>
          <w:sz w:val="28"/>
          <w:szCs w:val="28"/>
          <w:lang w:val="uk-UA"/>
        </w:rPr>
        <w:t>ставлення до них по кожному з 8 варіантів відпо</w:t>
      </w:r>
      <w:r>
        <w:rPr>
          <w:rFonts w:ascii="Times New Roman" w:hAnsi="Times New Roman"/>
          <w:noProof/>
          <w:sz w:val="28"/>
          <w:szCs w:val="28"/>
          <w:lang w:val="uk-UA"/>
        </w:rPr>
        <w:t xml:space="preserve">відей (а, b, c, d, e, f, g, h), </w:t>
      </w:r>
      <w:r w:rsidRPr="0002348C">
        <w:rPr>
          <w:rFonts w:ascii="Times New Roman" w:hAnsi="Times New Roman"/>
          <w:noProof/>
          <w:sz w:val="28"/>
          <w:szCs w:val="28"/>
          <w:lang w:val="uk-UA"/>
        </w:rPr>
        <w:t>проставивши у відповідних клітин</w:t>
      </w:r>
      <w:r>
        <w:rPr>
          <w:rFonts w:ascii="Times New Roman" w:hAnsi="Times New Roman"/>
          <w:noProof/>
          <w:sz w:val="28"/>
          <w:szCs w:val="28"/>
          <w:lang w:val="uk-UA"/>
        </w:rPr>
        <w:t>к</w:t>
      </w:r>
      <w:r w:rsidRPr="0002348C">
        <w:rPr>
          <w:rFonts w:ascii="Times New Roman" w:hAnsi="Times New Roman"/>
          <w:noProof/>
          <w:sz w:val="28"/>
          <w:szCs w:val="28"/>
          <w:lang w:val="uk-UA"/>
        </w:rPr>
        <w:t>ах бла</w:t>
      </w:r>
      <w:r>
        <w:rPr>
          <w:rFonts w:ascii="Times New Roman" w:hAnsi="Times New Roman"/>
          <w:noProof/>
          <w:sz w:val="28"/>
          <w:szCs w:val="28"/>
          <w:lang w:val="uk-UA"/>
        </w:rPr>
        <w:t xml:space="preserve">нка відповідей одну з наступних </w:t>
      </w:r>
      <w:r w:rsidRPr="0002348C">
        <w:rPr>
          <w:rFonts w:ascii="Times New Roman" w:hAnsi="Times New Roman"/>
          <w:noProof/>
          <w:sz w:val="28"/>
          <w:szCs w:val="28"/>
          <w:lang w:val="uk-UA"/>
        </w:rPr>
        <w:t>оцінок кожного твердження:</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 «++» - так, згоден,</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 «+» - мабуть згоден,</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 «=» - коли як, згоден в деякій мірі,</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 «-» - ні, не згоден,</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 «?» - не знаю.</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Намагайтеся відповідати швидко, не зами</w:t>
      </w:r>
      <w:r>
        <w:rPr>
          <w:rFonts w:ascii="Times New Roman" w:hAnsi="Times New Roman"/>
          <w:noProof/>
          <w:sz w:val="28"/>
          <w:szCs w:val="28"/>
          <w:lang w:val="uk-UA"/>
        </w:rPr>
        <w:t xml:space="preserve">слюйтесь довго над відповідями, </w:t>
      </w:r>
      <w:r w:rsidRPr="0002348C">
        <w:rPr>
          <w:rFonts w:ascii="Times New Roman" w:hAnsi="Times New Roman"/>
          <w:noProof/>
          <w:sz w:val="28"/>
          <w:szCs w:val="28"/>
          <w:lang w:val="uk-UA"/>
        </w:rPr>
        <w:t>відповідайте на питання послідовно, від 1</w:t>
      </w:r>
      <w:r>
        <w:rPr>
          <w:rFonts w:ascii="Times New Roman" w:hAnsi="Times New Roman"/>
          <w:noProof/>
          <w:sz w:val="28"/>
          <w:szCs w:val="28"/>
          <w:lang w:val="uk-UA"/>
        </w:rPr>
        <w:t xml:space="preserve">а до 14h. Слідкуйте за тим, щоб </w:t>
      </w:r>
      <w:r w:rsidRPr="0002348C">
        <w:rPr>
          <w:rFonts w:ascii="Times New Roman" w:hAnsi="Times New Roman"/>
          <w:noProof/>
          <w:sz w:val="28"/>
          <w:szCs w:val="28"/>
          <w:lang w:val="uk-UA"/>
        </w:rPr>
        <w:t>не плутати клітин</w:t>
      </w:r>
      <w:r>
        <w:rPr>
          <w:rFonts w:ascii="Times New Roman" w:hAnsi="Times New Roman"/>
          <w:noProof/>
          <w:sz w:val="28"/>
          <w:szCs w:val="28"/>
          <w:lang w:val="uk-UA"/>
        </w:rPr>
        <w:t>к</w:t>
      </w:r>
      <w:r w:rsidRPr="0002348C">
        <w:rPr>
          <w:rFonts w:ascii="Times New Roman" w:hAnsi="Times New Roman"/>
          <w:noProof/>
          <w:sz w:val="28"/>
          <w:szCs w:val="28"/>
          <w:lang w:val="uk-UA"/>
        </w:rPr>
        <w:t>и. На всю роботу у вас повинно піти не більше 20 хвилин.</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1. У своїй поведінці</w:t>
      </w:r>
      <w:r>
        <w:rPr>
          <w:rFonts w:ascii="Times New Roman" w:hAnsi="Times New Roman"/>
          <w:noProof/>
          <w:sz w:val="28"/>
          <w:szCs w:val="28"/>
          <w:lang w:val="uk-UA"/>
        </w:rPr>
        <w:t xml:space="preserve"> в житті потрібно дотримуватися </w:t>
      </w:r>
      <w:r w:rsidRPr="0002348C">
        <w:rPr>
          <w:rFonts w:ascii="Times New Roman" w:hAnsi="Times New Roman"/>
          <w:noProof/>
          <w:sz w:val="28"/>
          <w:szCs w:val="28"/>
          <w:lang w:val="uk-UA"/>
        </w:rPr>
        <w:t>наступних принципів:</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A. «Час - гроші». Потрібно прагнути їх більше заробляти.</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B. «Головне - здоров'я». Потрібно берегти себе і свої нерви.</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C. Вільний час потрібно проводити з друзями.</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D. Вільний час треба віддавати родині.</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E. Потрібно робити добро, навіть якщо це дорого обходиться.</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F. Потрібно робити все м</w:t>
      </w:r>
      <w:r>
        <w:rPr>
          <w:rFonts w:ascii="Times New Roman" w:hAnsi="Times New Roman"/>
          <w:noProof/>
          <w:sz w:val="28"/>
          <w:szCs w:val="28"/>
          <w:lang w:val="uk-UA"/>
        </w:rPr>
        <w:t xml:space="preserve">ожливе, щоб завоювати місце під </w:t>
      </w:r>
      <w:r w:rsidRPr="0002348C">
        <w:rPr>
          <w:rFonts w:ascii="Times New Roman" w:hAnsi="Times New Roman"/>
          <w:noProof/>
          <w:sz w:val="28"/>
          <w:szCs w:val="28"/>
          <w:lang w:val="uk-UA"/>
        </w:rPr>
        <w:t>сонцем.</w:t>
      </w:r>
    </w:p>
    <w:p w:rsidR="00AE2E32" w:rsidRPr="0002348C"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G. Потрібно здобувати</w:t>
      </w:r>
      <w:r w:rsidRPr="0002348C">
        <w:rPr>
          <w:rFonts w:ascii="Times New Roman" w:hAnsi="Times New Roman"/>
          <w:noProof/>
          <w:sz w:val="28"/>
          <w:szCs w:val="28"/>
          <w:lang w:val="uk-UA"/>
        </w:rPr>
        <w:t xml:space="preserve"> більше</w:t>
      </w:r>
      <w:r>
        <w:rPr>
          <w:rFonts w:ascii="Times New Roman" w:hAnsi="Times New Roman"/>
          <w:noProof/>
          <w:sz w:val="28"/>
          <w:szCs w:val="28"/>
          <w:lang w:val="uk-UA"/>
        </w:rPr>
        <w:t xml:space="preserve"> знань, щоб зрозуміти причини і </w:t>
      </w:r>
      <w:r w:rsidRPr="0002348C">
        <w:rPr>
          <w:rFonts w:ascii="Times New Roman" w:hAnsi="Times New Roman"/>
          <w:noProof/>
          <w:sz w:val="28"/>
          <w:szCs w:val="28"/>
          <w:lang w:val="uk-UA"/>
        </w:rPr>
        <w:t>сутність того, що відбувається навколо.</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H. Потрібно прагнути відкрити щось нове, створити, винайти.</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2. У своїй поведінці на роботі потрібно сл</w:t>
      </w:r>
      <w:r>
        <w:rPr>
          <w:rFonts w:ascii="Times New Roman" w:hAnsi="Times New Roman"/>
          <w:noProof/>
          <w:sz w:val="28"/>
          <w:szCs w:val="28"/>
          <w:lang w:val="uk-UA"/>
        </w:rPr>
        <w:t xml:space="preserve">ідувати таким </w:t>
      </w:r>
      <w:r w:rsidRPr="0002348C">
        <w:rPr>
          <w:rFonts w:ascii="Times New Roman" w:hAnsi="Times New Roman"/>
          <w:noProof/>
          <w:sz w:val="28"/>
          <w:szCs w:val="28"/>
          <w:lang w:val="uk-UA"/>
        </w:rPr>
        <w:t>принципам:</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A. Робота - це вимушена життєва необхідність.</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B. Головне - не допускати конфліктів.</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C. Потрібно прагнути забезп</w:t>
      </w:r>
      <w:r>
        <w:rPr>
          <w:rFonts w:ascii="Times New Roman" w:hAnsi="Times New Roman"/>
          <w:noProof/>
          <w:sz w:val="28"/>
          <w:szCs w:val="28"/>
          <w:lang w:val="uk-UA"/>
        </w:rPr>
        <w:t xml:space="preserve">ечити себе спокійними, зручними </w:t>
      </w:r>
      <w:r w:rsidRPr="0002348C">
        <w:rPr>
          <w:rFonts w:ascii="Times New Roman" w:hAnsi="Times New Roman"/>
          <w:noProof/>
          <w:sz w:val="28"/>
          <w:szCs w:val="28"/>
          <w:lang w:val="uk-UA"/>
        </w:rPr>
        <w:t>умовами.</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D. Потрібно активно прагне до службового просування.</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E. Головне - завоювати авторитет і визнання.</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F. Потрібно постійно вдосконалюватися в своїй справі.</w:t>
      </w:r>
    </w:p>
    <w:p w:rsidR="00AE2E32" w:rsidRDefault="00AE2E32" w:rsidP="00AE2E32">
      <w:pPr>
        <w:spacing w:after="0" w:line="240" w:lineRule="auto"/>
        <w:ind w:firstLine="709"/>
        <w:jc w:val="both"/>
        <w:rPr>
          <w:rFonts w:ascii="Times New Roman" w:hAnsi="Times New Roman"/>
          <w:noProof/>
          <w:sz w:val="28"/>
          <w:szCs w:val="28"/>
          <w:lang w:val="uk-UA"/>
        </w:rPr>
      </w:pPr>
      <w:r w:rsidRPr="0002348C">
        <w:rPr>
          <w:rFonts w:ascii="Times New Roman" w:hAnsi="Times New Roman"/>
          <w:noProof/>
          <w:sz w:val="28"/>
          <w:szCs w:val="28"/>
          <w:lang w:val="uk-UA"/>
        </w:rPr>
        <w:t>G. У своїй роботі завжди треба знайти цікаве, що може захопити.</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H. Потрібно не тільки захопитися самому, але і захопити роботою інших.</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3. Серед моїх справ у вільний час велике місце з</w:t>
      </w:r>
      <w:r>
        <w:rPr>
          <w:rFonts w:ascii="Times New Roman" w:hAnsi="Times New Roman"/>
          <w:noProof/>
          <w:sz w:val="28"/>
          <w:szCs w:val="28"/>
          <w:lang w:val="uk-UA"/>
        </w:rPr>
        <w:t xml:space="preserve">аймають </w:t>
      </w:r>
      <w:r w:rsidRPr="00A96825">
        <w:rPr>
          <w:rFonts w:ascii="Times New Roman" w:hAnsi="Times New Roman"/>
          <w:noProof/>
          <w:sz w:val="28"/>
          <w:szCs w:val="28"/>
          <w:lang w:val="uk-UA"/>
        </w:rPr>
        <w:t>такі справи:</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A. Поточні, домашні.</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B. Відпочинок, розваги.</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lastRenderedPageBreak/>
        <w:t>C. Зустрічі з друзями.</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D. Громадські справи.</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E. Заняття з дітьми.</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F. Навчання, читання необхідної для роботи літератури.</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G. Хобі.</w:t>
      </w:r>
    </w:p>
    <w:p w:rsidR="00AE2E32" w:rsidRPr="00A96825"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H. підробіток</w:t>
      </w:r>
      <w:r w:rsidRPr="00A96825">
        <w:rPr>
          <w:rFonts w:ascii="Times New Roman" w:hAnsi="Times New Roman"/>
          <w:noProof/>
          <w:sz w:val="28"/>
          <w:szCs w:val="28"/>
          <w:lang w:val="uk-UA"/>
        </w:rPr>
        <w:t xml:space="preserve"> грошей.</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4. Серед моїх робочих справ багато місця займають:</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A. Ділове спілкування (перегов</w:t>
      </w:r>
      <w:r>
        <w:rPr>
          <w:rFonts w:ascii="Times New Roman" w:hAnsi="Times New Roman"/>
          <w:noProof/>
          <w:sz w:val="28"/>
          <w:szCs w:val="28"/>
          <w:lang w:val="uk-UA"/>
        </w:rPr>
        <w:t>ори, виступи, обговорення і т. д</w:t>
      </w:r>
      <w:r w:rsidRPr="00A96825">
        <w:rPr>
          <w:rFonts w:ascii="Times New Roman" w:hAnsi="Times New Roman"/>
          <w:noProof/>
          <w:sz w:val="28"/>
          <w:szCs w:val="28"/>
          <w:lang w:val="uk-UA"/>
        </w:rPr>
        <w:t>.).</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B. Особисте спілкування (на теми, не пов'язані з роботою).</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C. Громадська робота.</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D. Навчання, отримання нової інформації, підвищення кваліфікації.</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E. Робота творчого характеру.</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 xml:space="preserve">F. Робота, безпосередньо </w:t>
      </w:r>
      <w:r>
        <w:rPr>
          <w:rFonts w:ascii="Times New Roman" w:hAnsi="Times New Roman"/>
          <w:noProof/>
          <w:sz w:val="28"/>
          <w:szCs w:val="28"/>
          <w:lang w:val="uk-UA"/>
        </w:rPr>
        <w:t xml:space="preserve">впливає на заробіток (відрядження, </w:t>
      </w:r>
      <w:r w:rsidRPr="00A96825">
        <w:rPr>
          <w:rFonts w:ascii="Times New Roman" w:hAnsi="Times New Roman"/>
          <w:noProof/>
          <w:sz w:val="28"/>
          <w:szCs w:val="28"/>
          <w:lang w:val="uk-UA"/>
        </w:rPr>
        <w:t>додаткова).</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G. Робота, пов'язана з відповідальністю перед іншими.</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H. Вільний час, перекури, відпочинок.</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5. Якби мені додали в</w:t>
      </w:r>
      <w:r>
        <w:rPr>
          <w:rFonts w:ascii="Times New Roman" w:hAnsi="Times New Roman"/>
          <w:noProof/>
          <w:sz w:val="28"/>
          <w:szCs w:val="28"/>
          <w:lang w:val="uk-UA"/>
        </w:rPr>
        <w:t xml:space="preserve">ихідний день, я б швидше за все </w:t>
      </w:r>
      <w:r w:rsidRPr="00A96825">
        <w:rPr>
          <w:rFonts w:ascii="Times New Roman" w:hAnsi="Times New Roman"/>
          <w:noProof/>
          <w:sz w:val="28"/>
          <w:szCs w:val="28"/>
          <w:lang w:val="uk-UA"/>
        </w:rPr>
        <w:t>витратив його на те, щоб:</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A. Займатися поточними домашніми справами.</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B. Відпочивати.</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C. Розважатися.</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D. Займатися громадською роботою.</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E. Займатися навчанням, отриманням нових знань.</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F. Займатися творчою роботою.</w:t>
      </w:r>
    </w:p>
    <w:p w:rsidR="00AE2E32" w:rsidRPr="00A96825"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G. Робити справу, в якій</w:t>
      </w:r>
      <w:r w:rsidRPr="00A96825">
        <w:rPr>
          <w:rFonts w:ascii="Times New Roman" w:hAnsi="Times New Roman"/>
          <w:noProof/>
          <w:sz w:val="28"/>
          <w:szCs w:val="28"/>
          <w:lang w:val="uk-UA"/>
        </w:rPr>
        <w:t xml:space="preserve"> в</w:t>
      </w:r>
      <w:r>
        <w:rPr>
          <w:rFonts w:ascii="Times New Roman" w:hAnsi="Times New Roman"/>
          <w:noProof/>
          <w:sz w:val="28"/>
          <w:szCs w:val="28"/>
          <w:lang w:val="uk-UA"/>
        </w:rPr>
        <w:t xml:space="preserve">ідчуваєш відповідальність перед </w:t>
      </w:r>
      <w:r w:rsidRPr="00A96825">
        <w:rPr>
          <w:rFonts w:ascii="Times New Roman" w:hAnsi="Times New Roman"/>
          <w:noProof/>
          <w:sz w:val="28"/>
          <w:szCs w:val="28"/>
          <w:lang w:val="uk-UA"/>
        </w:rPr>
        <w:t>іншими.</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H. Робити справу, що дає можливість заробити.</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6. Якби у мене була</w:t>
      </w:r>
      <w:r>
        <w:rPr>
          <w:rFonts w:ascii="Times New Roman" w:hAnsi="Times New Roman"/>
          <w:noProof/>
          <w:sz w:val="28"/>
          <w:szCs w:val="28"/>
          <w:lang w:val="uk-UA"/>
        </w:rPr>
        <w:t xml:space="preserve"> можливість по-своєму планувати </w:t>
      </w:r>
      <w:r w:rsidRPr="00A96825">
        <w:rPr>
          <w:rFonts w:ascii="Times New Roman" w:hAnsi="Times New Roman"/>
          <w:noProof/>
          <w:sz w:val="28"/>
          <w:szCs w:val="28"/>
          <w:lang w:val="uk-UA"/>
        </w:rPr>
        <w:t>робочий день, я б став швидше за все займатися:</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A. Тим, що становить мої основні обов'язки.</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B. Спілкуванням з людьми у справах (переговори, обговорення).</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C. Особистим спілкуванням (розмовами, не пов'язаними з роботою).</w:t>
      </w:r>
    </w:p>
    <w:p w:rsidR="00AE2E32" w:rsidRPr="00A96825"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D. Громадською</w:t>
      </w:r>
      <w:r w:rsidRPr="00A96825">
        <w:rPr>
          <w:rFonts w:ascii="Times New Roman" w:hAnsi="Times New Roman"/>
          <w:noProof/>
          <w:sz w:val="28"/>
          <w:szCs w:val="28"/>
          <w:lang w:val="uk-UA"/>
        </w:rPr>
        <w:t xml:space="preserve"> роботою.</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E. Навчанням, отриманням нових знань, підвищенням кваліфікації.</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F. Творчою роботою.</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G. Роботою, в якій відчуваєш користь і відповідальність.</w:t>
      </w:r>
    </w:p>
    <w:p w:rsidR="00AE2E32" w:rsidRPr="00A96825"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H. Роботою, за яку можна більше отримати.</w:t>
      </w:r>
    </w:p>
    <w:p w:rsidR="00AE2E32" w:rsidRDefault="00AE2E32" w:rsidP="00AE2E32">
      <w:pPr>
        <w:spacing w:after="0" w:line="240" w:lineRule="auto"/>
        <w:ind w:firstLine="709"/>
        <w:jc w:val="both"/>
        <w:rPr>
          <w:rFonts w:ascii="Times New Roman" w:hAnsi="Times New Roman"/>
          <w:noProof/>
          <w:sz w:val="28"/>
          <w:szCs w:val="28"/>
          <w:lang w:val="uk-UA"/>
        </w:rPr>
      </w:pPr>
      <w:r w:rsidRPr="00A96825">
        <w:rPr>
          <w:rFonts w:ascii="Times New Roman" w:hAnsi="Times New Roman"/>
          <w:noProof/>
          <w:sz w:val="28"/>
          <w:szCs w:val="28"/>
          <w:lang w:val="uk-UA"/>
        </w:rPr>
        <w:t>7. Я часто розмовля</w:t>
      </w:r>
      <w:r>
        <w:rPr>
          <w:rFonts w:ascii="Times New Roman" w:hAnsi="Times New Roman"/>
          <w:noProof/>
          <w:sz w:val="28"/>
          <w:szCs w:val="28"/>
          <w:lang w:val="uk-UA"/>
        </w:rPr>
        <w:t xml:space="preserve">ю з друзями і знайомими на такі </w:t>
      </w:r>
      <w:r w:rsidRPr="00A96825">
        <w:rPr>
          <w:rFonts w:ascii="Times New Roman" w:hAnsi="Times New Roman"/>
          <w:noProof/>
          <w:sz w:val="28"/>
          <w:szCs w:val="28"/>
          <w:lang w:val="uk-UA"/>
        </w:rPr>
        <w:t>теми:</w:t>
      </w:r>
    </w:p>
    <w:p w:rsidR="00AE2E32" w:rsidRPr="0083120E"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 xml:space="preserve">А. </w:t>
      </w:r>
      <w:r w:rsidRPr="0083120E">
        <w:rPr>
          <w:rFonts w:ascii="Times New Roman" w:hAnsi="Times New Roman"/>
          <w:noProof/>
          <w:sz w:val="28"/>
          <w:szCs w:val="28"/>
          <w:lang w:val="uk-UA"/>
        </w:rPr>
        <w:t>Де що можна купити, як добре провести час.</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B. Про спільних знайомих.</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C. Про те, що бачу і чую навколо.</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D. Як домогтися успіху в житті.</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E. Про роботу.</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lastRenderedPageBreak/>
        <w:t>F. Про свої захоплення</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G. Про свої успіхи і плани.</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H. Пр</w:t>
      </w:r>
      <w:r>
        <w:rPr>
          <w:rFonts w:ascii="Times New Roman" w:hAnsi="Times New Roman"/>
          <w:noProof/>
          <w:sz w:val="28"/>
          <w:szCs w:val="28"/>
          <w:lang w:val="uk-UA"/>
        </w:rPr>
        <w:t>о життя, книги, кінофільми, політику</w:t>
      </w:r>
      <w:r w:rsidRPr="0083120E">
        <w:rPr>
          <w:rFonts w:ascii="Times New Roman" w:hAnsi="Times New Roman"/>
          <w:noProof/>
          <w:sz w:val="28"/>
          <w:szCs w:val="28"/>
          <w:lang w:val="uk-UA"/>
        </w:rPr>
        <w:t>.</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8. Моя робота дає мені перш за все:</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A. Достатні матеріальні засоби для життя.</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B. Спілкування з людьми, дружні відносини.</w:t>
      </w:r>
    </w:p>
    <w:p w:rsidR="00AE2E32" w:rsidRPr="0083120E"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C. Авторитет і повагу</w:t>
      </w:r>
      <w:r w:rsidRPr="0083120E">
        <w:rPr>
          <w:rFonts w:ascii="Times New Roman" w:hAnsi="Times New Roman"/>
          <w:noProof/>
          <w:sz w:val="28"/>
          <w:szCs w:val="28"/>
          <w:lang w:val="uk-UA"/>
        </w:rPr>
        <w:t xml:space="preserve"> оточуючих.</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D. Цікаві зустрічі та бесіди.</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E. Задоволення від роботи.</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F. Почуття власної користі.</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G. Можливість підвищувати свій професійний рівень.</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H. Можливість службового просування.</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9. Найбільше мені хочеться бувати в такому суспільстві, де:</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A. Затишно, хороші розваги.</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B. Можна обговорити хвилюючі тебе робочі теми.</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C. Тебе поважають, вважають авторитетом.</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D. Можна зустрітися з потрібними людьми, зав'язати корисні зв'язки.</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E. Можна знайти нових друзів.</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F. Бувають відомі заслужені люди.</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G. Всі пов'язані спільною справою.</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H. Можна проявити і розвинути свої здібності.</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10. Я хотів би на роботі бути поруч з такими людьми:</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A. З якими можна поговорити на різні теми.</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B. Яким міг би передавати свій досвід і знання.</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C. З якими можна більше заробити.</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D. Які мають авторитет і вагу на роботі.</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E. Які можуть навчити чогось корисного.</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F. Які зм</w:t>
      </w:r>
      <w:r>
        <w:rPr>
          <w:rFonts w:ascii="Times New Roman" w:hAnsi="Times New Roman"/>
          <w:noProof/>
          <w:sz w:val="28"/>
          <w:szCs w:val="28"/>
          <w:lang w:val="uk-UA"/>
        </w:rPr>
        <w:t>ушують тебе ставати активнішим</w:t>
      </w:r>
      <w:r w:rsidRPr="0083120E">
        <w:rPr>
          <w:rFonts w:ascii="Times New Roman" w:hAnsi="Times New Roman"/>
          <w:noProof/>
          <w:sz w:val="28"/>
          <w:szCs w:val="28"/>
          <w:lang w:val="uk-UA"/>
        </w:rPr>
        <w:t xml:space="preserve"> на роботі.</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G. Які мають багато знань і цікавих ідей.</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H. Які готові підтримати тебе в різних ситуаціях.</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11. До теперішнього ч</w:t>
      </w:r>
      <w:r>
        <w:rPr>
          <w:rFonts w:ascii="Times New Roman" w:hAnsi="Times New Roman"/>
          <w:noProof/>
          <w:sz w:val="28"/>
          <w:szCs w:val="28"/>
          <w:lang w:val="uk-UA"/>
        </w:rPr>
        <w:t>асу я маю на достатньому рівні</w:t>
      </w:r>
      <w:r w:rsidRPr="0083120E">
        <w:rPr>
          <w:rFonts w:ascii="Times New Roman" w:hAnsi="Times New Roman"/>
          <w:noProof/>
          <w:sz w:val="28"/>
          <w:szCs w:val="28"/>
          <w:lang w:val="uk-UA"/>
        </w:rPr>
        <w:t>:</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A. матеріальне благополуччя.</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B. Можливість цікаво розважатися.</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C. Хороші умови життя.</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D. Хорошу сім'ю.</w:t>
      </w:r>
    </w:p>
    <w:p w:rsidR="00AE2E32" w:rsidRPr="0083120E"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E. Досить мож</w:t>
      </w:r>
      <w:r>
        <w:rPr>
          <w:rFonts w:ascii="Times New Roman" w:hAnsi="Times New Roman"/>
          <w:noProof/>
          <w:sz w:val="28"/>
          <w:szCs w:val="28"/>
          <w:lang w:val="uk-UA"/>
        </w:rPr>
        <w:t xml:space="preserve">ливостей цікаво проводити час в </w:t>
      </w:r>
      <w:r w:rsidRPr="0083120E">
        <w:rPr>
          <w:rFonts w:ascii="Times New Roman" w:hAnsi="Times New Roman"/>
          <w:noProof/>
          <w:sz w:val="28"/>
          <w:szCs w:val="28"/>
          <w:lang w:val="uk-UA"/>
        </w:rPr>
        <w:t>суспільстві.</w:t>
      </w:r>
    </w:p>
    <w:p w:rsidR="00AE2E32" w:rsidRPr="0083120E"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F. Повагу</w:t>
      </w:r>
      <w:r w:rsidRPr="0083120E">
        <w:rPr>
          <w:rFonts w:ascii="Times New Roman" w:hAnsi="Times New Roman"/>
          <w:noProof/>
          <w:sz w:val="28"/>
          <w:szCs w:val="28"/>
          <w:lang w:val="uk-UA"/>
        </w:rPr>
        <w:t>, визнання і подяку інших.</w:t>
      </w:r>
    </w:p>
    <w:p w:rsidR="00AE2E32" w:rsidRDefault="00AE2E32" w:rsidP="00AE2E32">
      <w:pPr>
        <w:spacing w:after="0" w:line="240" w:lineRule="auto"/>
        <w:ind w:firstLine="709"/>
        <w:jc w:val="both"/>
        <w:rPr>
          <w:rFonts w:ascii="Times New Roman" w:hAnsi="Times New Roman"/>
          <w:noProof/>
          <w:sz w:val="28"/>
          <w:szCs w:val="28"/>
          <w:lang w:val="uk-UA"/>
        </w:rPr>
      </w:pPr>
      <w:r w:rsidRPr="0083120E">
        <w:rPr>
          <w:rFonts w:ascii="Times New Roman" w:hAnsi="Times New Roman"/>
          <w:noProof/>
          <w:sz w:val="28"/>
          <w:szCs w:val="28"/>
          <w:lang w:val="uk-UA"/>
        </w:rPr>
        <w:t>G. Почуття корисності для інших.</w:t>
      </w:r>
    </w:p>
    <w:p w:rsidR="00AE2E32" w:rsidRPr="00F47712"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 xml:space="preserve">Н. </w:t>
      </w:r>
      <w:r w:rsidRPr="00F47712">
        <w:rPr>
          <w:rFonts w:ascii="Times New Roman" w:hAnsi="Times New Roman"/>
          <w:noProof/>
          <w:sz w:val="28"/>
          <w:szCs w:val="28"/>
          <w:lang w:val="uk-UA"/>
        </w:rPr>
        <w:t>Створення чогось цінного, корисного.</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12. Я думаю, що маю в своїй роботі в достатній мірі:</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A. Хорошу зарплату, інші матеріальні блага.</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lastRenderedPageBreak/>
        <w:t>B. Хороші умови для роботи.</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C. Хороший колектив, дружні взаємини.</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D. Певні творчі досягнення.</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E. Гарну посаду.</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F. Самостійність і незалежність.</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G. Авторитет і повага колег.</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H. Досить високий професійний рівень.</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13. Найбільше мені подобається, коли:</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A. Не потрібно думати про насущні турботи.</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B. Є комфортне, приємне оточення.</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C. Кругом пожвавлення, весела метушня.</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D. Має бути провести час у веселому товаристві.</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E. Відчуваю почуття змагання, пошуку.</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F. Відчуваю почуття активного напруги і відповідальності.</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G. Занурений в свою роботу.</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H. Включений в спільну роботу з іншими.</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14. Коли мене осягає невдача, не виходить те, що я хочу:</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A. Я засмучуюсь і довго переживаю.</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B. Намагаюся переключитися на що-небудь інше, приємне.</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C. не знаю що робити, злюся на себе.</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D. Злюся на те, що мені завадило.</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E. Намагаюся залишатися спокійним, і зазвичай мені це вдається.</w:t>
      </w:r>
    </w:p>
    <w:p w:rsidR="00AE2E32" w:rsidRPr="00F47712"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F. Чекаю</w:t>
      </w:r>
      <w:r w:rsidRPr="00F47712">
        <w:rPr>
          <w:rFonts w:ascii="Times New Roman" w:hAnsi="Times New Roman"/>
          <w:noProof/>
          <w:sz w:val="28"/>
          <w:szCs w:val="28"/>
          <w:lang w:val="uk-UA"/>
        </w:rPr>
        <w:t>, коли п</w:t>
      </w:r>
      <w:r>
        <w:rPr>
          <w:rFonts w:ascii="Times New Roman" w:hAnsi="Times New Roman"/>
          <w:noProof/>
          <w:sz w:val="28"/>
          <w:szCs w:val="28"/>
          <w:lang w:val="uk-UA"/>
        </w:rPr>
        <w:t xml:space="preserve">ройде перша реакція, і спокійно </w:t>
      </w:r>
      <w:r w:rsidRPr="00F47712">
        <w:rPr>
          <w:rFonts w:ascii="Times New Roman" w:hAnsi="Times New Roman"/>
          <w:noProof/>
          <w:sz w:val="28"/>
          <w:szCs w:val="28"/>
          <w:lang w:val="uk-UA"/>
        </w:rPr>
        <w:t>аналізую, що сталося.</w:t>
      </w:r>
    </w:p>
    <w:p w:rsidR="00AE2E32" w:rsidRPr="00F4771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G. Намагаюся зрозуміти, в чому я сам був винен.</w:t>
      </w:r>
    </w:p>
    <w:p w:rsidR="00AE2E32" w:rsidRDefault="00AE2E32" w:rsidP="00AE2E32">
      <w:pPr>
        <w:spacing w:after="0" w:line="240" w:lineRule="auto"/>
        <w:ind w:firstLine="709"/>
        <w:jc w:val="both"/>
        <w:rPr>
          <w:rFonts w:ascii="Times New Roman" w:hAnsi="Times New Roman"/>
          <w:noProof/>
          <w:sz w:val="28"/>
          <w:szCs w:val="28"/>
          <w:lang w:val="uk-UA"/>
        </w:rPr>
      </w:pPr>
      <w:r w:rsidRPr="00F47712">
        <w:rPr>
          <w:rFonts w:ascii="Times New Roman" w:hAnsi="Times New Roman"/>
          <w:noProof/>
          <w:sz w:val="28"/>
          <w:szCs w:val="28"/>
          <w:lang w:val="uk-UA"/>
        </w:rPr>
        <w:t>H. Намагаюся зрозуміти причини невдачі і поліпшити фінансове становище.</w:t>
      </w:r>
    </w:p>
    <w:p w:rsidR="00AE2E32" w:rsidRPr="0098049A" w:rsidRDefault="00AE2E32" w:rsidP="00AE2E32">
      <w:pPr>
        <w:spacing w:after="0" w:line="240" w:lineRule="auto"/>
        <w:ind w:firstLine="709"/>
        <w:jc w:val="both"/>
        <w:rPr>
          <w:rFonts w:ascii="Times New Roman" w:hAnsi="Times New Roman"/>
          <w:b/>
          <w:noProof/>
          <w:sz w:val="28"/>
          <w:szCs w:val="28"/>
          <w:lang w:val="uk-UA"/>
        </w:rPr>
      </w:pPr>
      <w:r w:rsidRPr="0098049A">
        <w:rPr>
          <w:rFonts w:ascii="Times New Roman" w:hAnsi="Times New Roman"/>
          <w:b/>
          <w:noProof/>
          <w:sz w:val="28"/>
          <w:szCs w:val="28"/>
          <w:lang w:val="uk-UA"/>
        </w:rPr>
        <w:t>Обробка результатів тесту</w:t>
      </w:r>
    </w:p>
    <w:p w:rsidR="00AE2E32" w:rsidRPr="00AD2ED2" w:rsidRDefault="00AE2E32" w:rsidP="00AE2E32">
      <w:pPr>
        <w:spacing w:after="0" w:line="240" w:lineRule="auto"/>
        <w:ind w:firstLine="709"/>
        <w:jc w:val="both"/>
        <w:rPr>
          <w:rFonts w:ascii="Times New Roman" w:hAnsi="Times New Roman"/>
          <w:noProof/>
          <w:sz w:val="28"/>
          <w:szCs w:val="28"/>
          <w:lang w:val="uk-UA"/>
        </w:rPr>
      </w:pPr>
      <w:r w:rsidRPr="00AD2ED2">
        <w:rPr>
          <w:rFonts w:ascii="Times New Roman" w:hAnsi="Times New Roman"/>
          <w:noProof/>
          <w:sz w:val="28"/>
          <w:szCs w:val="28"/>
          <w:lang w:val="uk-UA"/>
        </w:rPr>
        <w:t>Відповіді випробуваного переводяться в бали:</w:t>
      </w:r>
    </w:p>
    <w:p w:rsidR="00AE2E32" w:rsidRPr="00AD2ED2" w:rsidRDefault="00AE2E32" w:rsidP="00AE2E32">
      <w:pPr>
        <w:spacing w:after="0" w:line="240" w:lineRule="auto"/>
        <w:ind w:firstLine="709"/>
        <w:jc w:val="both"/>
        <w:rPr>
          <w:rFonts w:ascii="Times New Roman" w:hAnsi="Times New Roman"/>
          <w:noProof/>
          <w:sz w:val="28"/>
          <w:szCs w:val="28"/>
          <w:lang w:val="uk-UA"/>
        </w:rPr>
      </w:pPr>
      <w:r w:rsidRPr="00AD2ED2">
        <w:rPr>
          <w:rFonts w:ascii="Times New Roman" w:hAnsi="Times New Roman"/>
          <w:noProof/>
          <w:sz w:val="28"/>
          <w:szCs w:val="28"/>
          <w:lang w:val="uk-UA"/>
        </w:rPr>
        <w:t> «++» - 3 бали,</w:t>
      </w:r>
    </w:p>
    <w:p w:rsidR="00AE2E32" w:rsidRPr="00AD2ED2" w:rsidRDefault="00AE2E32" w:rsidP="00AE2E32">
      <w:pPr>
        <w:spacing w:after="0" w:line="240" w:lineRule="auto"/>
        <w:ind w:firstLine="709"/>
        <w:jc w:val="both"/>
        <w:rPr>
          <w:rFonts w:ascii="Times New Roman" w:hAnsi="Times New Roman"/>
          <w:noProof/>
          <w:sz w:val="28"/>
          <w:szCs w:val="28"/>
          <w:lang w:val="uk-UA"/>
        </w:rPr>
      </w:pPr>
      <w:r w:rsidRPr="00AD2ED2">
        <w:rPr>
          <w:rFonts w:ascii="Times New Roman" w:hAnsi="Times New Roman"/>
          <w:noProof/>
          <w:sz w:val="28"/>
          <w:szCs w:val="28"/>
          <w:lang w:val="uk-UA"/>
        </w:rPr>
        <w:t> «+» - 2 бали,</w:t>
      </w:r>
    </w:p>
    <w:p w:rsidR="00AE2E32" w:rsidRPr="00AD2ED2" w:rsidRDefault="00AE2E32" w:rsidP="00AE2E32">
      <w:pPr>
        <w:spacing w:after="0" w:line="240" w:lineRule="auto"/>
        <w:ind w:firstLine="709"/>
        <w:jc w:val="both"/>
        <w:rPr>
          <w:rFonts w:ascii="Times New Roman" w:hAnsi="Times New Roman"/>
          <w:noProof/>
          <w:sz w:val="28"/>
          <w:szCs w:val="28"/>
          <w:lang w:val="uk-UA"/>
        </w:rPr>
      </w:pPr>
      <w:r w:rsidRPr="00AD2ED2">
        <w:rPr>
          <w:rFonts w:ascii="Times New Roman" w:hAnsi="Times New Roman"/>
          <w:noProof/>
          <w:sz w:val="28"/>
          <w:szCs w:val="28"/>
          <w:lang w:val="uk-UA"/>
        </w:rPr>
        <w:t> «=» - 1 бал,</w:t>
      </w:r>
    </w:p>
    <w:p w:rsidR="00AE2E32" w:rsidRPr="00AD2ED2" w:rsidRDefault="00AE2E32" w:rsidP="00AE2E32">
      <w:pPr>
        <w:spacing w:after="0" w:line="240" w:lineRule="auto"/>
        <w:ind w:firstLine="709"/>
        <w:jc w:val="both"/>
        <w:rPr>
          <w:rFonts w:ascii="Times New Roman" w:hAnsi="Times New Roman"/>
          <w:noProof/>
          <w:sz w:val="28"/>
          <w:szCs w:val="28"/>
          <w:lang w:val="uk-UA"/>
        </w:rPr>
      </w:pPr>
      <w:r w:rsidRPr="00AD2ED2">
        <w:rPr>
          <w:rFonts w:ascii="Times New Roman" w:hAnsi="Times New Roman"/>
          <w:noProof/>
          <w:sz w:val="28"/>
          <w:szCs w:val="28"/>
          <w:lang w:val="uk-UA"/>
        </w:rPr>
        <w:t> «-» або «?» - 0 балів.</w:t>
      </w:r>
    </w:p>
    <w:p w:rsidR="00AE2E32" w:rsidRPr="00AD2ED2" w:rsidRDefault="00AE2E32" w:rsidP="00AE2E32">
      <w:pPr>
        <w:spacing w:after="0" w:line="240" w:lineRule="auto"/>
        <w:ind w:firstLine="709"/>
        <w:jc w:val="both"/>
        <w:rPr>
          <w:rFonts w:ascii="Times New Roman" w:hAnsi="Times New Roman"/>
          <w:noProof/>
          <w:sz w:val="28"/>
          <w:szCs w:val="28"/>
          <w:lang w:val="uk-UA"/>
        </w:rPr>
      </w:pPr>
      <w:r w:rsidRPr="00AD2ED2">
        <w:rPr>
          <w:rFonts w:ascii="Times New Roman" w:hAnsi="Times New Roman"/>
          <w:noProof/>
          <w:sz w:val="28"/>
          <w:szCs w:val="28"/>
          <w:lang w:val="uk-UA"/>
        </w:rPr>
        <w:t>Ключ до тесту</w:t>
      </w:r>
    </w:p>
    <w:p w:rsidR="00AE2E32"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eastAsia="uk-UA"/>
        </w:rPr>
        <w:lastRenderedPageBreak/>
        <w:drawing>
          <wp:inline distT="0" distB="0" distL="0" distR="0">
            <wp:extent cx="3984812" cy="3235813"/>
            <wp:effectExtent l="0" t="0" r="0" b="317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CFCD8.t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002922" cy="3250519"/>
                    </a:xfrm>
                    <a:prstGeom prst="rect">
                      <a:avLst/>
                    </a:prstGeom>
                  </pic:spPr>
                </pic:pic>
              </a:graphicData>
            </a:graphic>
          </wp:inline>
        </w:drawing>
      </w:r>
    </w:p>
    <w:p w:rsidR="00AE2E32" w:rsidRPr="00233650" w:rsidRDefault="00AE2E32" w:rsidP="00AE2E32">
      <w:pPr>
        <w:spacing w:after="0" w:line="240" w:lineRule="auto"/>
        <w:ind w:firstLine="709"/>
        <w:jc w:val="both"/>
        <w:rPr>
          <w:rFonts w:ascii="Times New Roman" w:hAnsi="Times New Roman"/>
          <w:noProof/>
          <w:sz w:val="28"/>
          <w:szCs w:val="28"/>
          <w:lang w:val="uk-UA"/>
        </w:rPr>
      </w:pPr>
      <w:r w:rsidRPr="00233650">
        <w:rPr>
          <w:rFonts w:ascii="Times New Roman" w:hAnsi="Times New Roman"/>
          <w:noProof/>
          <w:sz w:val="28"/>
          <w:szCs w:val="28"/>
          <w:lang w:val="uk-UA"/>
        </w:rPr>
        <w:t>Примітка:</w:t>
      </w:r>
    </w:p>
    <w:p w:rsidR="00AE2E32" w:rsidRPr="00233650" w:rsidRDefault="00AE2E32" w:rsidP="00AE2E32">
      <w:pPr>
        <w:spacing w:after="0" w:line="240" w:lineRule="auto"/>
        <w:ind w:firstLine="709"/>
        <w:jc w:val="both"/>
        <w:rPr>
          <w:rFonts w:ascii="Times New Roman" w:hAnsi="Times New Roman"/>
          <w:noProof/>
          <w:sz w:val="28"/>
          <w:szCs w:val="28"/>
          <w:lang w:val="uk-UA"/>
        </w:rPr>
      </w:pPr>
      <w:r w:rsidRPr="00233650">
        <w:rPr>
          <w:rFonts w:ascii="Times New Roman" w:hAnsi="Times New Roman"/>
          <w:noProof/>
          <w:sz w:val="28"/>
          <w:szCs w:val="28"/>
          <w:lang w:val="uk-UA"/>
        </w:rPr>
        <w:t>* - зірочкою відзначені пунк</w:t>
      </w:r>
      <w:r>
        <w:rPr>
          <w:rFonts w:ascii="Times New Roman" w:hAnsi="Times New Roman"/>
          <w:noProof/>
          <w:sz w:val="28"/>
          <w:szCs w:val="28"/>
          <w:lang w:val="uk-UA"/>
        </w:rPr>
        <w:t xml:space="preserve">ти методики, що входять в шкалу </w:t>
      </w:r>
      <w:r w:rsidRPr="00233650">
        <w:rPr>
          <w:rFonts w:ascii="Times New Roman" w:hAnsi="Times New Roman"/>
          <w:noProof/>
          <w:sz w:val="28"/>
          <w:szCs w:val="28"/>
          <w:lang w:val="uk-UA"/>
        </w:rPr>
        <w:t>корекції.</w:t>
      </w:r>
    </w:p>
    <w:p w:rsidR="00AE2E32" w:rsidRPr="00233650" w:rsidRDefault="00AE2E32" w:rsidP="00AE2E32">
      <w:pPr>
        <w:spacing w:after="0" w:line="240" w:lineRule="auto"/>
        <w:ind w:firstLine="709"/>
        <w:jc w:val="both"/>
        <w:rPr>
          <w:rFonts w:ascii="Times New Roman" w:hAnsi="Times New Roman"/>
          <w:noProof/>
          <w:sz w:val="28"/>
          <w:szCs w:val="28"/>
          <w:lang w:val="uk-UA"/>
        </w:rPr>
      </w:pPr>
      <w:r w:rsidRPr="00233650">
        <w:rPr>
          <w:rFonts w:ascii="Times New Roman" w:hAnsi="Times New Roman"/>
          <w:noProof/>
          <w:sz w:val="28"/>
          <w:szCs w:val="28"/>
          <w:lang w:val="uk-UA"/>
        </w:rPr>
        <w:t>Опис шкал тесту</w:t>
      </w:r>
    </w:p>
    <w:p w:rsidR="00AE2E32" w:rsidRPr="00233650" w:rsidRDefault="00AE2E32" w:rsidP="00AE2E32">
      <w:pPr>
        <w:spacing w:after="0" w:line="240" w:lineRule="auto"/>
        <w:ind w:firstLine="709"/>
        <w:jc w:val="both"/>
        <w:rPr>
          <w:rFonts w:ascii="Times New Roman" w:hAnsi="Times New Roman"/>
          <w:noProof/>
          <w:sz w:val="28"/>
          <w:szCs w:val="28"/>
          <w:lang w:val="uk-UA"/>
        </w:rPr>
      </w:pPr>
      <w:r w:rsidRPr="00233650">
        <w:rPr>
          <w:rFonts w:ascii="Times New Roman" w:hAnsi="Times New Roman"/>
          <w:noProof/>
          <w:sz w:val="28"/>
          <w:szCs w:val="28"/>
          <w:lang w:val="uk-UA"/>
        </w:rPr>
        <w:t>Шкали мотиваційного профілю:</w:t>
      </w:r>
    </w:p>
    <w:p w:rsidR="00AE2E32" w:rsidRPr="00233650"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 П- підтримка</w:t>
      </w:r>
      <w:r w:rsidRPr="00233650">
        <w:rPr>
          <w:rFonts w:ascii="Times New Roman" w:hAnsi="Times New Roman"/>
          <w:noProof/>
          <w:sz w:val="28"/>
          <w:szCs w:val="28"/>
          <w:lang w:val="uk-UA"/>
        </w:rPr>
        <w:t xml:space="preserve"> життєзабезпечення,</w:t>
      </w:r>
    </w:p>
    <w:p w:rsidR="00AE2E32" w:rsidRPr="00233650" w:rsidRDefault="00AE2E32" w:rsidP="00AE2E32">
      <w:pPr>
        <w:spacing w:after="0" w:line="240" w:lineRule="auto"/>
        <w:ind w:firstLine="709"/>
        <w:jc w:val="both"/>
        <w:rPr>
          <w:rFonts w:ascii="Times New Roman" w:hAnsi="Times New Roman"/>
          <w:noProof/>
          <w:sz w:val="28"/>
          <w:szCs w:val="28"/>
          <w:lang w:val="uk-UA"/>
        </w:rPr>
      </w:pPr>
      <w:r w:rsidRPr="00233650">
        <w:rPr>
          <w:rFonts w:ascii="Times New Roman" w:hAnsi="Times New Roman"/>
          <w:noProof/>
          <w:sz w:val="28"/>
          <w:szCs w:val="28"/>
          <w:lang w:val="uk-UA"/>
        </w:rPr>
        <w:t> К - комфорт,</w:t>
      </w:r>
    </w:p>
    <w:p w:rsidR="00AE2E32" w:rsidRPr="00233650" w:rsidRDefault="00AE2E32" w:rsidP="00AE2E32">
      <w:pPr>
        <w:spacing w:after="0" w:line="240" w:lineRule="auto"/>
        <w:ind w:firstLine="709"/>
        <w:jc w:val="both"/>
        <w:rPr>
          <w:rFonts w:ascii="Times New Roman" w:hAnsi="Times New Roman"/>
          <w:noProof/>
          <w:sz w:val="28"/>
          <w:szCs w:val="28"/>
          <w:lang w:val="uk-UA"/>
        </w:rPr>
      </w:pPr>
      <w:r w:rsidRPr="00233650">
        <w:rPr>
          <w:rFonts w:ascii="Times New Roman" w:hAnsi="Times New Roman"/>
          <w:noProof/>
          <w:sz w:val="28"/>
          <w:szCs w:val="28"/>
          <w:lang w:val="uk-UA"/>
        </w:rPr>
        <w:t> З - соціальний статус,</w:t>
      </w:r>
    </w:p>
    <w:p w:rsidR="00AE2E32" w:rsidRPr="00233650" w:rsidRDefault="00AE2E32" w:rsidP="00AE2E32">
      <w:pPr>
        <w:spacing w:after="0" w:line="240" w:lineRule="auto"/>
        <w:ind w:firstLine="709"/>
        <w:jc w:val="both"/>
        <w:rPr>
          <w:rFonts w:ascii="Times New Roman" w:hAnsi="Times New Roman"/>
          <w:noProof/>
          <w:sz w:val="28"/>
          <w:szCs w:val="28"/>
          <w:lang w:val="uk-UA"/>
        </w:rPr>
      </w:pPr>
      <w:r w:rsidRPr="00233650">
        <w:rPr>
          <w:rFonts w:ascii="Times New Roman" w:hAnsi="Times New Roman"/>
          <w:noProof/>
          <w:sz w:val="28"/>
          <w:szCs w:val="28"/>
          <w:lang w:val="uk-UA"/>
        </w:rPr>
        <w:t> Про - спілкування,</w:t>
      </w:r>
    </w:p>
    <w:p w:rsidR="00AE2E32" w:rsidRPr="00233650" w:rsidRDefault="00AE2E32" w:rsidP="00AE2E32">
      <w:pPr>
        <w:spacing w:after="0" w:line="240" w:lineRule="auto"/>
        <w:ind w:firstLine="709"/>
        <w:jc w:val="both"/>
        <w:rPr>
          <w:rFonts w:ascii="Times New Roman" w:hAnsi="Times New Roman"/>
          <w:noProof/>
          <w:sz w:val="28"/>
          <w:szCs w:val="28"/>
          <w:lang w:val="uk-UA"/>
        </w:rPr>
      </w:pPr>
      <w:r w:rsidRPr="00233650">
        <w:rPr>
          <w:rFonts w:ascii="Times New Roman" w:hAnsi="Times New Roman"/>
          <w:noProof/>
          <w:sz w:val="28"/>
          <w:szCs w:val="28"/>
          <w:lang w:val="uk-UA"/>
        </w:rPr>
        <w:t> Д - загальна активність,</w:t>
      </w:r>
    </w:p>
    <w:p w:rsidR="00AE2E32" w:rsidRPr="00233650" w:rsidRDefault="00AE2E32" w:rsidP="00AE2E32">
      <w:pPr>
        <w:spacing w:after="0" w:line="240" w:lineRule="auto"/>
        <w:ind w:firstLine="709"/>
        <w:jc w:val="both"/>
        <w:rPr>
          <w:rFonts w:ascii="Times New Roman" w:hAnsi="Times New Roman"/>
          <w:noProof/>
          <w:sz w:val="28"/>
          <w:szCs w:val="28"/>
          <w:lang w:val="uk-UA"/>
        </w:rPr>
      </w:pPr>
      <w:r w:rsidRPr="00233650">
        <w:rPr>
          <w:rFonts w:ascii="Times New Roman" w:hAnsi="Times New Roman"/>
          <w:noProof/>
          <w:sz w:val="28"/>
          <w:szCs w:val="28"/>
          <w:lang w:val="uk-UA"/>
        </w:rPr>
        <w:t> ДР - творча активність,</w:t>
      </w:r>
    </w:p>
    <w:p w:rsidR="00AE2E32" w:rsidRDefault="00AE2E32" w:rsidP="00AE2E32">
      <w:pPr>
        <w:spacing w:after="0" w:line="240" w:lineRule="auto"/>
        <w:ind w:firstLine="709"/>
        <w:jc w:val="both"/>
        <w:rPr>
          <w:rFonts w:ascii="Times New Roman" w:hAnsi="Times New Roman"/>
          <w:noProof/>
          <w:sz w:val="28"/>
          <w:szCs w:val="28"/>
          <w:lang w:val="uk-UA"/>
        </w:rPr>
      </w:pPr>
      <w:r w:rsidRPr="00233650">
        <w:rPr>
          <w:rFonts w:ascii="Times New Roman" w:hAnsi="Times New Roman"/>
          <w:noProof/>
          <w:sz w:val="28"/>
          <w:szCs w:val="28"/>
          <w:lang w:val="uk-UA"/>
        </w:rPr>
        <w:t> ОД - суспільна корисність.</w:t>
      </w:r>
    </w:p>
    <w:p w:rsidR="00AE2E32" w:rsidRPr="00C74B23" w:rsidRDefault="00AE2E32" w:rsidP="00AE2E32">
      <w:pPr>
        <w:spacing w:after="0" w:line="240" w:lineRule="auto"/>
        <w:ind w:firstLine="709"/>
        <w:jc w:val="both"/>
        <w:rPr>
          <w:rFonts w:ascii="Times New Roman" w:hAnsi="Times New Roman"/>
          <w:noProof/>
          <w:sz w:val="28"/>
          <w:szCs w:val="28"/>
          <w:lang w:val="uk-UA"/>
        </w:rPr>
      </w:pPr>
      <w:r w:rsidRPr="00C74B23">
        <w:rPr>
          <w:rFonts w:ascii="Times New Roman" w:hAnsi="Times New Roman"/>
          <w:noProof/>
          <w:sz w:val="28"/>
          <w:szCs w:val="28"/>
          <w:lang w:val="uk-UA"/>
        </w:rPr>
        <w:t>Кожна з семи мотиваційних</w:t>
      </w:r>
      <w:r>
        <w:rPr>
          <w:rFonts w:ascii="Times New Roman" w:hAnsi="Times New Roman"/>
          <w:noProof/>
          <w:sz w:val="28"/>
          <w:szCs w:val="28"/>
          <w:lang w:val="uk-UA"/>
        </w:rPr>
        <w:t xml:space="preserve"> шкал представлена ​​в чотирьох підшкалах</w:t>
      </w:r>
      <w:r w:rsidRPr="00C74B23">
        <w:rPr>
          <w:rFonts w:ascii="Times New Roman" w:hAnsi="Times New Roman"/>
          <w:noProof/>
          <w:sz w:val="28"/>
          <w:szCs w:val="28"/>
          <w:lang w:val="uk-UA"/>
        </w:rPr>
        <w:t>:</w:t>
      </w:r>
    </w:p>
    <w:p w:rsidR="00AE2E32" w:rsidRPr="00C74B23"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 xml:space="preserve"> Ож - що відноситься до всієї сфери </w:t>
      </w:r>
      <w:r w:rsidRPr="00C74B23">
        <w:rPr>
          <w:rFonts w:ascii="Times New Roman" w:hAnsi="Times New Roman"/>
          <w:noProof/>
          <w:sz w:val="28"/>
          <w:szCs w:val="28"/>
          <w:lang w:val="uk-UA"/>
        </w:rPr>
        <w:t>життєдіяльності,</w:t>
      </w:r>
    </w:p>
    <w:p w:rsidR="00AE2E32" w:rsidRPr="00C74B23" w:rsidRDefault="00AE2E32" w:rsidP="00AE2E32">
      <w:pPr>
        <w:spacing w:after="0" w:line="240" w:lineRule="auto"/>
        <w:ind w:firstLine="709"/>
        <w:jc w:val="both"/>
        <w:rPr>
          <w:rFonts w:ascii="Times New Roman" w:hAnsi="Times New Roman"/>
          <w:noProof/>
          <w:sz w:val="28"/>
          <w:szCs w:val="28"/>
          <w:lang w:val="uk-UA"/>
        </w:rPr>
      </w:pPr>
      <w:r w:rsidRPr="00C74B23">
        <w:rPr>
          <w:rFonts w:ascii="Times New Roman" w:hAnsi="Times New Roman"/>
          <w:noProof/>
          <w:sz w:val="28"/>
          <w:szCs w:val="28"/>
          <w:lang w:val="uk-UA"/>
        </w:rPr>
        <w:t> Рб - робоча (навчальна), відноситься тільки до робочої або навчал</w:t>
      </w:r>
      <w:r>
        <w:rPr>
          <w:rFonts w:ascii="Times New Roman" w:hAnsi="Times New Roman"/>
          <w:noProof/>
          <w:sz w:val="28"/>
          <w:szCs w:val="28"/>
          <w:lang w:val="uk-UA"/>
        </w:rPr>
        <w:t>ьної сфери</w:t>
      </w:r>
      <w:r w:rsidRPr="00C74B23">
        <w:rPr>
          <w:rFonts w:ascii="Times New Roman" w:hAnsi="Times New Roman"/>
          <w:noProof/>
          <w:sz w:val="28"/>
          <w:szCs w:val="28"/>
          <w:lang w:val="uk-UA"/>
        </w:rPr>
        <w:t>;</w:t>
      </w:r>
    </w:p>
    <w:p w:rsidR="00AE2E32" w:rsidRPr="00C74B23"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 ід - «ідеальний</w:t>
      </w:r>
      <w:r w:rsidRPr="00C74B23">
        <w:rPr>
          <w:rFonts w:ascii="Times New Roman" w:hAnsi="Times New Roman"/>
          <w:noProof/>
          <w:sz w:val="28"/>
          <w:szCs w:val="28"/>
          <w:lang w:val="uk-UA"/>
        </w:rPr>
        <w:t xml:space="preserve">» </w:t>
      </w:r>
      <w:r>
        <w:rPr>
          <w:rFonts w:ascii="Times New Roman" w:hAnsi="Times New Roman"/>
          <w:noProof/>
          <w:sz w:val="28"/>
          <w:szCs w:val="28"/>
          <w:lang w:val="uk-UA"/>
        </w:rPr>
        <w:t xml:space="preserve">стан мотиву, рівень спонукання, </w:t>
      </w:r>
      <w:r w:rsidRPr="00C74B23">
        <w:rPr>
          <w:rFonts w:ascii="Times New Roman" w:hAnsi="Times New Roman"/>
          <w:noProof/>
          <w:sz w:val="28"/>
          <w:szCs w:val="28"/>
          <w:lang w:val="uk-UA"/>
        </w:rPr>
        <w:t>устремління;</w:t>
      </w:r>
    </w:p>
    <w:p w:rsidR="00AE2E32" w:rsidRPr="00C74B23" w:rsidRDefault="00AE2E32" w:rsidP="00AE2E32">
      <w:pPr>
        <w:spacing w:after="0" w:line="240" w:lineRule="auto"/>
        <w:ind w:firstLine="709"/>
        <w:jc w:val="both"/>
        <w:rPr>
          <w:rFonts w:ascii="Times New Roman" w:hAnsi="Times New Roman"/>
          <w:noProof/>
          <w:sz w:val="28"/>
          <w:szCs w:val="28"/>
          <w:lang w:val="uk-UA"/>
        </w:rPr>
      </w:pPr>
      <w:r w:rsidRPr="00C74B23">
        <w:rPr>
          <w:rFonts w:ascii="Times New Roman" w:hAnsi="Times New Roman"/>
          <w:noProof/>
          <w:sz w:val="28"/>
          <w:szCs w:val="28"/>
          <w:lang w:val="uk-UA"/>
        </w:rPr>
        <w:t> ре - «реальне» стан то</w:t>
      </w:r>
      <w:r>
        <w:rPr>
          <w:rFonts w:ascii="Times New Roman" w:hAnsi="Times New Roman"/>
          <w:noProof/>
          <w:sz w:val="28"/>
          <w:szCs w:val="28"/>
          <w:lang w:val="uk-UA"/>
        </w:rPr>
        <w:t xml:space="preserve">го, наскільки випробовуваний </w:t>
      </w:r>
      <w:r w:rsidRPr="00C74B23">
        <w:rPr>
          <w:rFonts w:ascii="Times New Roman" w:hAnsi="Times New Roman"/>
          <w:noProof/>
          <w:sz w:val="28"/>
          <w:szCs w:val="28"/>
          <w:lang w:val="uk-UA"/>
        </w:rPr>
        <w:t>розцінює даний мотив задоволе</w:t>
      </w:r>
      <w:r>
        <w:rPr>
          <w:rFonts w:ascii="Times New Roman" w:hAnsi="Times New Roman"/>
          <w:noProof/>
          <w:sz w:val="28"/>
          <w:szCs w:val="28"/>
          <w:lang w:val="uk-UA"/>
        </w:rPr>
        <w:t>ним в даний час, а так само те, скільки він для цього витрачає</w:t>
      </w:r>
      <w:r w:rsidRPr="00C74B23">
        <w:rPr>
          <w:rFonts w:ascii="Times New Roman" w:hAnsi="Times New Roman"/>
          <w:noProof/>
          <w:sz w:val="28"/>
          <w:szCs w:val="28"/>
          <w:lang w:val="uk-UA"/>
        </w:rPr>
        <w:t xml:space="preserve"> зусиль.</w:t>
      </w:r>
    </w:p>
    <w:p w:rsidR="00AE2E32" w:rsidRPr="00C74B23" w:rsidRDefault="00AE2E32" w:rsidP="00AE2E32">
      <w:pPr>
        <w:spacing w:after="0" w:line="240" w:lineRule="auto"/>
        <w:ind w:firstLine="709"/>
        <w:jc w:val="both"/>
        <w:rPr>
          <w:rFonts w:ascii="Times New Roman" w:hAnsi="Times New Roman"/>
          <w:noProof/>
          <w:sz w:val="28"/>
          <w:szCs w:val="28"/>
          <w:lang w:val="uk-UA"/>
        </w:rPr>
      </w:pPr>
      <w:r w:rsidRPr="00C74B23">
        <w:rPr>
          <w:rFonts w:ascii="Times New Roman" w:hAnsi="Times New Roman"/>
          <w:noProof/>
          <w:sz w:val="28"/>
          <w:szCs w:val="28"/>
          <w:lang w:val="uk-UA"/>
        </w:rPr>
        <w:t>Шкали емоційного профілю:</w:t>
      </w:r>
    </w:p>
    <w:p w:rsidR="00AE2E32" w:rsidRPr="00C74B23" w:rsidRDefault="00AE2E32" w:rsidP="00AE2E32">
      <w:pPr>
        <w:spacing w:after="0" w:line="240" w:lineRule="auto"/>
        <w:ind w:firstLine="709"/>
        <w:jc w:val="both"/>
        <w:rPr>
          <w:rFonts w:ascii="Times New Roman" w:hAnsi="Times New Roman"/>
          <w:noProof/>
          <w:sz w:val="28"/>
          <w:szCs w:val="28"/>
          <w:lang w:val="uk-UA"/>
        </w:rPr>
      </w:pPr>
      <w:r w:rsidRPr="00C74B23">
        <w:rPr>
          <w:rFonts w:ascii="Times New Roman" w:hAnsi="Times New Roman"/>
          <w:noProof/>
          <w:sz w:val="28"/>
          <w:szCs w:val="28"/>
          <w:lang w:val="uk-UA"/>
        </w:rPr>
        <w:t> Ест - спрямо</w:t>
      </w:r>
      <w:r>
        <w:rPr>
          <w:rFonts w:ascii="Times New Roman" w:hAnsi="Times New Roman"/>
          <w:noProof/>
          <w:sz w:val="28"/>
          <w:szCs w:val="28"/>
          <w:lang w:val="uk-UA"/>
        </w:rPr>
        <w:t>ваність на емоційні переживання, стенічний тип</w:t>
      </w:r>
      <w:r w:rsidRPr="00C74B23">
        <w:rPr>
          <w:rFonts w:ascii="Times New Roman" w:hAnsi="Times New Roman"/>
          <w:noProof/>
          <w:sz w:val="28"/>
          <w:szCs w:val="28"/>
          <w:lang w:val="uk-UA"/>
        </w:rPr>
        <w:t>;</w:t>
      </w:r>
    </w:p>
    <w:p w:rsidR="00AE2E32" w:rsidRPr="00C74B23" w:rsidRDefault="00AE2E32" w:rsidP="00AE2E32">
      <w:pPr>
        <w:spacing w:after="0" w:line="240" w:lineRule="auto"/>
        <w:ind w:firstLine="709"/>
        <w:jc w:val="both"/>
        <w:rPr>
          <w:rFonts w:ascii="Times New Roman" w:hAnsi="Times New Roman"/>
          <w:noProof/>
          <w:sz w:val="28"/>
          <w:szCs w:val="28"/>
          <w:lang w:val="uk-UA"/>
        </w:rPr>
      </w:pPr>
      <w:r w:rsidRPr="00C74B23">
        <w:rPr>
          <w:rFonts w:ascii="Times New Roman" w:hAnsi="Times New Roman"/>
          <w:noProof/>
          <w:sz w:val="28"/>
          <w:szCs w:val="28"/>
          <w:lang w:val="uk-UA"/>
        </w:rPr>
        <w:t> Еаст - спрямо</w:t>
      </w:r>
      <w:r>
        <w:rPr>
          <w:rFonts w:ascii="Times New Roman" w:hAnsi="Times New Roman"/>
          <w:noProof/>
          <w:sz w:val="28"/>
          <w:szCs w:val="28"/>
          <w:lang w:val="uk-UA"/>
        </w:rPr>
        <w:t xml:space="preserve">ваність на емоційні переживання </w:t>
      </w:r>
      <w:r w:rsidRPr="00C74B23">
        <w:rPr>
          <w:rFonts w:ascii="Times New Roman" w:hAnsi="Times New Roman"/>
          <w:noProof/>
          <w:sz w:val="28"/>
          <w:szCs w:val="28"/>
          <w:lang w:val="uk-UA"/>
        </w:rPr>
        <w:t>астенічного типу;</w:t>
      </w:r>
    </w:p>
    <w:p w:rsidR="00AE2E32" w:rsidRPr="00C74B23"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 Фст - стенічний</w:t>
      </w:r>
      <w:r w:rsidRPr="00C74B23">
        <w:rPr>
          <w:rFonts w:ascii="Times New Roman" w:hAnsi="Times New Roman"/>
          <w:noProof/>
          <w:sz w:val="28"/>
          <w:szCs w:val="28"/>
          <w:lang w:val="uk-UA"/>
        </w:rPr>
        <w:t xml:space="preserve"> тип </w:t>
      </w:r>
      <w:r>
        <w:rPr>
          <w:rFonts w:ascii="Times New Roman" w:hAnsi="Times New Roman"/>
          <w:noProof/>
          <w:sz w:val="28"/>
          <w:szCs w:val="28"/>
          <w:lang w:val="uk-UA"/>
        </w:rPr>
        <w:t xml:space="preserve">переживання і поведінки в стані </w:t>
      </w:r>
      <w:r w:rsidRPr="00C74B23">
        <w:rPr>
          <w:rFonts w:ascii="Times New Roman" w:hAnsi="Times New Roman"/>
          <w:noProof/>
          <w:sz w:val="28"/>
          <w:szCs w:val="28"/>
          <w:lang w:val="uk-UA"/>
        </w:rPr>
        <w:t>фрустрації;</w:t>
      </w:r>
    </w:p>
    <w:p w:rsidR="00AE2E32" w:rsidRPr="00C74B23" w:rsidRDefault="00AE2E32" w:rsidP="00AE2E32">
      <w:pPr>
        <w:spacing w:after="0" w:line="240" w:lineRule="auto"/>
        <w:ind w:firstLine="709"/>
        <w:jc w:val="both"/>
        <w:rPr>
          <w:rFonts w:ascii="Times New Roman" w:hAnsi="Times New Roman"/>
          <w:noProof/>
          <w:sz w:val="28"/>
          <w:szCs w:val="28"/>
          <w:lang w:val="uk-UA"/>
        </w:rPr>
      </w:pPr>
      <w:r w:rsidRPr="00C74B23">
        <w:rPr>
          <w:rFonts w:ascii="Times New Roman" w:hAnsi="Times New Roman"/>
          <w:noProof/>
          <w:sz w:val="28"/>
          <w:szCs w:val="28"/>
          <w:lang w:val="uk-UA"/>
        </w:rPr>
        <w:t> Фаст - астенічний тип переживання фрустрації.</w:t>
      </w:r>
    </w:p>
    <w:p w:rsidR="00AE2E32" w:rsidRDefault="00AE2E32" w:rsidP="00AE2E32">
      <w:pPr>
        <w:spacing w:after="0" w:line="240" w:lineRule="auto"/>
        <w:ind w:firstLine="709"/>
        <w:jc w:val="both"/>
        <w:rPr>
          <w:rFonts w:ascii="Times New Roman" w:hAnsi="Times New Roman"/>
          <w:noProof/>
          <w:sz w:val="28"/>
          <w:szCs w:val="28"/>
          <w:lang w:val="uk-UA"/>
        </w:rPr>
      </w:pPr>
      <w:r w:rsidRPr="00C74B23">
        <w:rPr>
          <w:rFonts w:ascii="Times New Roman" w:hAnsi="Times New Roman"/>
          <w:noProof/>
          <w:sz w:val="28"/>
          <w:szCs w:val="28"/>
          <w:lang w:val="uk-UA"/>
        </w:rPr>
        <w:lastRenderedPageBreak/>
        <w:t xml:space="preserve">Після обробки результати </w:t>
      </w:r>
      <w:r>
        <w:rPr>
          <w:rFonts w:ascii="Times New Roman" w:hAnsi="Times New Roman"/>
          <w:noProof/>
          <w:sz w:val="28"/>
          <w:szCs w:val="28"/>
          <w:lang w:val="uk-UA"/>
        </w:rPr>
        <w:t xml:space="preserve">кожного респондента можуть бути </w:t>
      </w:r>
      <w:r w:rsidRPr="00C74B23">
        <w:rPr>
          <w:rFonts w:ascii="Times New Roman" w:hAnsi="Times New Roman"/>
          <w:noProof/>
          <w:sz w:val="28"/>
          <w:szCs w:val="28"/>
          <w:lang w:val="uk-UA"/>
        </w:rPr>
        <w:t>представлені в наступній таблиці:</w:t>
      </w:r>
    </w:p>
    <w:p w:rsidR="00AE2E32"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eastAsia="uk-UA"/>
        </w:rPr>
        <w:drawing>
          <wp:inline distT="0" distB="0" distL="0" distR="0">
            <wp:extent cx="4887007" cy="1305107"/>
            <wp:effectExtent l="0" t="0" r="889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CDFB4.tmp"/>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887007" cy="1305107"/>
                    </a:xfrm>
                    <a:prstGeom prst="rect">
                      <a:avLst/>
                    </a:prstGeom>
                  </pic:spPr>
                </pic:pic>
              </a:graphicData>
            </a:graphic>
          </wp:inline>
        </w:drawing>
      </w:r>
    </w:p>
    <w:p w:rsidR="00AE2E32" w:rsidRPr="0098049A" w:rsidRDefault="00AE2E32" w:rsidP="00AE2E32">
      <w:pPr>
        <w:spacing w:after="0" w:line="240" w:lineRule="auto"/>
        <w:ind w:firstLine="709"/>
        <w:jc w:val="both"/>
        <w:rPr>
          <w:rFonts w:ascii="Times New Roman" w:hAnsi="Times New Roman"/>
          <w:b/>
          <w:noProof/>
          <w:sz w:val="28"/>
          <w:szCs w:val="28"/>
          <w:lang w:val="uk-UA"/>
        </w:rPr>
      </w:pPr>
      <w:r>
        <w:rPr>
          <w:rFonts w:ascii="Times New Roman" w:hAnsi="Times New Roman"/>
          <w:b/>
          <w:noProof/>
          <w:sz w:val="28"/>
          <w:szCs w:val="28"/>
          <w:lang w:val="uk-UA"/>
        </w:rPr>
        <w:t>Ш</w:t>
      </w:r>
      <w:r w:rsidRPr="0098049A">
        <w:rPr>
          <w:rFonts w:ascii="Times New Roman" w:hAnsi="Times New Roman"/>
          <w:b/>
          <w:noProof/>
          <w:sz w:val="28"/>
          <w:szCs w:val="28"/>
          <w:lang w:val="uk-UA"/>
        </w:rPr>
        <w:t>кала корекції</w:t>
      </w:r>
    </w:p>
    <w:p w:rsidR="00AE2E32" w:rsidRPr="00FA00DD" w:rsidRDefault="00AE2E32" w:rsidP="00AE2E32">
      <w:pPr>
        <w:spacing w:after="0" w:line="240" w:lineRule="auto"/>
        <w:ind w:firstLine="709"/>
        <w:jc w:val="both"/>
        <w:rPr>
          <w:rFonts w:ascii="Times New Roman" w:hAnsi="Times New Roman"/>
          <w:noProof/>
          <w:sz w:val="28"/>
          <w:szCs w:val="28"/>
          <w:lang w:val="uk-UA"/>
        </w:rPr>
      </w:pPr>
      <w:r w:rsidRPr="00FA00DD">
        <w:rPr>
          <w:rFonts w:ascii="Times New Roman" w:hAnsi="Times New Roman"/>
          <w:noProof/>
          <w:sz w:val="28"/>
          <w:szCs w:val="28"/>
          <w:lang w:val="uk-UA"/>
        </w:rPr>
        <w:t>Для побудови перевірочної</w:t>
      </w:r>
      <w:r>
        <w:rPr>
          <w:rFonts w:ascii="Times New Roman" w:hAnsi="Times New Roman"/>
          <w:noProof/>
          <w:sz w:val="28"/>
          <w:szCs w:val="28"/>
          <w:lang w:val="uk-UA"/>
        </w:rPr>
        <w:t xml:space="preserve"> шкали, «шкали корекції» в ряді </w:t>
      </w:r>
      <w:r w:rsidRPr="00FA00DD">
        <w:rPr>
          <w:rFonts w:ascii="Times New Roman" w:hAnsi="Times New Roman"/>
          <w:noProof/>
          <w:sz w:val="28"/>
          <w:szCs w:val="28"/>
          <w:lang w:val="uk-UA"/>
        </w:rPr>
        <w:t>пунктів, за якими існує ймов</w:t>
      </w:r>
      <w:r>
        <w:rPr>
          <w:rFonts w:ascii="Times New Roman" w:hAnsi="Times New Roman"/>
          <w:noProof/>
          <w:sz w:val="28"/>
          <w:szCs w:val="28"/>
          <w:lang w:val="uk-UA"/>
        </w:rPr>
        <w:t>ірність прикрасити свій портрет, передбачене</w:t>
      </w:r>
      <w:r w:rsidRPr="00FA00DD">
        <w:rPr>
          <w:rFonts w:ascii="Times New Roman" w:hAnsi="Times New Roman"/>
          <w:noProof/>
          <w:sz w:val="28"/>
          <w:szCs w:val="28"/>
          <w:lang w:val="uk-UA"/>
        </w:rPr>
        <w:t xml:space="preserve"> прохання уточнити свою відповідь конкретними</w:t>
      </w:r>
      <w:r>
        <w:rPr>
          <w:rFonts w:ascii="Times New Roman" w:hAnsi="Times New Roman"/>
          <w:noProof/>
          <w:sz w:val="28"/>
          <w:szCs w:val="28"/>
          <w:lang w:val="uk-UA"/>
        </w:rPr>
        <w:t xml:space="preserve"> </w:t>
      </w:r>
      <w:r w:rsidRPr="00FA00DD">
        <w:rPr>
          <w:rFonts w:ascii="Times New Roman" w:hAnsi="Times New Roman"/>
          <w:noProof/>
          <w:sz w:val="28"/>
          <w:szCs w:val="28"/>
          <w:lang w:val="uk-UA"/>
        </w:rPr>
        <w:t>даними.</w:t>
      </w:r>
    </w:p>
    <w:p w:rsidR="00AE2E32" w:rsidRDefault="00AE2E32" w:rsidP="00AE2E32">
      <w:pPr>
        <w:spacing w:after="0" w:line="240" w:lineRule="auto"/>
        <w:ind w:firstLine="709"/>
        <w:jc w:val="both"/>
        <w:rPr>
          <w:rFonts w:ascii="Times New Roman" w:hAnsi="Times New Roman"/>
          <w:noProof/>
          <w:sz w:val="28"/>
          <w:szCs w:val="28"/>
          <w:lang w:val="uk-UA"/>
        </w:rPr>
      </w:pPr>
      <w:r w:rsidRPr="00FA00DD">
        <w:rPr>
          <w:rFonts w:ascii="Times New Roman" w:hAnsi="Times New Roman"/>
          <w:noProof/>
          <w:sz w:val="28"/>
          <w:szCs w:val="28"/>
          <w:lang w:val="uk-UA"/>
        </w:rPr>
        <w:t>Наприклад, якщо випробовуваний позитив</w:t>
      </w:r>
      <w:r>
        <w:rPr>
          <w:rFonts w:ascii="Times New Roman" w:hAnsi="Times New Roman"/>
          <w:noProof/>
          <w:sz w:val="28"/>
          <w:szCs w:val="28"/>
          <w:lang w:val="uk-UA"/>
        </w:rPr>
        <w:t xml:space="preserve">но відповів на питання 3g – про </w:t>
      </w:r>
      <w:r w:rsidRPr="00FA00DD">
        <w:rPr>
          <w:rFonts w:ascii="Times New Roman" w:hAnsi="Times New Roman"/>
          <w:noProof/>
          <w:sz w:val="28"/>
          <w:szCs w:val="28"/>
          <w:lang w:val="uk-UA"/>
        </w:rPr>
        <w:t>«Хобі», то у відповідному місці бланка з</w:t>
      </w:r>
      <w:r>
        <w:rPr>
          <w:rFonts w:ascii="Times New Roman" w:hAnsi="Times New Roman"/>
          <w:noProof/>
          <w:sz w:val="28"/>
          <w:szCs w:val="28"/>
          <w:lang w:val="uk-UA"/>
        </w:rPr>
        <w:t xml:space="preserve">аповнення він повинен уточнити, </w:t>
      </w:r>
      <w:r w:rsidRPr="00FA00DD">
        <w:rPr>
          <w:rFonts w:ascii="Times New Roman" w:hAnsi="Times New Roman"/>
          <w:noProof/>
          <w:sz w:val="28"/>
          <w:szCs w:val="28"/>
          <w:lang w:val="uk-UA"/>
        </w:rPr>
        <w:t xml:space="preserve">в чому саме воно полягає. Якщо </w:t>
      </w:r>
      <w:r>
        <w:rPr>
          <w:rFonts w:ascii="Times New Roman" w:hAnsi="Times New Roman"/>
          <w:noProof/>
          <w:sz w:val="28"/>
          <w:szCs w:val="28"/>
          <w:lang w:val="uk-UA"/>
        </w:rPr>
        <w:t xml:space="preserve">він цього не робить, або робить </w:t>
      </w:r>
      <w:r w:rsidRPr="00FA00DD">
        <w:rPr>
          <w:rFonts w:ascii="Times New Roman" w:hAnsi="Times New Roman"/>
          <w:noProof/>
          <w:sz w:val="28"/>
          <w:szCs w:val="28"/>
          <w:lang w:val="uk-UA"/>
        </w:rPr>
        <w:t>непереконливо, то оці</w:t>
      </w:r>
      <w:r>
        <w:rPr>
          <w:rFonts w:ascii="Times New Roman" w:hAnsi="Times New Roman"/>
          <w:noProof/>
          <w:sz w:val="28"/>
          <w:szCs w:val="28"/>
          <w:lang w:val="uk-UA"/>
        </w:rPr>
        <w:t xml:space="preserve">нка даної відповіді коригується </w:t>
      </w:r>
      <w:r w:rsidRPr="00FA00DD">
        <w:rPr>
          <w:rFonts w:ascii="Times New Roman" w:hAnsi="Times New Roman"/>
          <w:noProof/>
          <w:sz w:val="28"/>
          <w:szCs w:val="28"/>
          <w:lang w:val="uk-UA"/>
        </w:rPr>
        <w:t>експериментатором: замість 3 або 2 балів</w:t>
      </w:r>
      <w:r>
        <w:rPr>
          <w:rFonts w:ascii="Times New Roman" w:hAnsi="Times New Roman"/>
          <w:noProof/>
          <w:sz w:val="28"/>
          <w:szCs w:val="28"/>
          <w:lang w:val="uk-UA"/>
        </w:rPr>
        <w:t xml:space="preserve"> ставиться 1 або 0. Відповіді за цією </w:t>
      </w:r>
      <w:r w:rsidRPr="00FA00DD">
        <w:rPr>
          <w:rFonts w:ascii="Times New Roman" w:hAnsi="Times New Roman"/>
          <w:noProof/>
          <w:sz w:val="28"/>
          <w:szCs w:val="28"/>
          <w:lang w:val="uk-UA"/>
        </w:rPr>
        <w:t xml:space="preserve">шкалою, крім можливостей перевірки </w:t>
      </w:r>
      <w:r>
        <w:rPr>
          <w:rFonts w:ascii="Times New Roman" w:hAnsi="Times New Roman"/>
          <w:noProof/>
          <w:sz w:val="28"/>
          <w:szCs w:val="28"/>
          <w:lang w:val="uk-UA"/>
        </w:rPr>
        <w:t xml:space="preserve">і корекції, несуть в собі також </w:t>
      </w:r>
      <w:r w:rsidRPr="00FA00DD">
        <w:rPr>
          <w:rFonts w:ascii="Times New Roman" w:hAnsi="Times New Roman"/>
          <w:noProof/>
          <w:sz w:val="28"/>
          <w:szCs w:val="28"/>
          <w:lang w:val="uk-UA"/>
        </w:rPr>
        <w:t>додатк</w:t>
      </w:r>
      <w:r>
        <w:rPr>
          <w:rFonts w:ascii="Times New Roman" w:hAnsi="Times New Roman"/>
          <w:noProof/>
          <w:sz w:val="28"/>
          <w:szCs w:val="28"/>
          <w:lang w:val="uk-UA"/>
        </w:rPr>
        <w:t>ову інформацію про випробуваного</w:t>
      </w:r>
      <w:r w:rsidRPr="00FA00DD">
        <w:rPr>
          <w:rFonts w:ascii="Times New Roman" w:hAnsi="Times New Roman"/>
          <w:noProof/>
          <w:sz w:val="28"/>
          <w:szCs w:val="28"/>
          <w:lang w:val="uk-UA"/>
        </w:rPr>
        <w:t>.</w:t>
      </w:r>
    </w:p>
    <w:p w:rsidR="00AE2E32" w:rsidRPr="0098049A" w:rsidRDefault="00AE2E32" w:rsidP="00AE2E32">
      <w:pPr>
        <w:spacing w:after="0" w:line="240" w:lineRule="auto"/>
        <w:ind w:firstLine="709"/>
        <w:jc w:val="both"/>
        <w:rPr>
          <w:rFonts w:ascii="Times New Roman" w:hAnsi="Times New Roman"/>
          <w:b/>
          <w:noProof/>
          <w:sz w:val="28"/>
          <w:szCs w:val="28"/>
          <w:lang w:val="uk-UA"/>
        </w:rPr>
      </w:pPr>
      <w:r w:rsidRPr="0098049A">
        <w:rPr>
          <w:rFonts w:ascii="Times New Roman" w:hAnsi="Times New Roman"/>
          <w:b/>
          <w:noProof/>
          <w:sz w:val="28"/>
          <w:szCs w:val="28"/>
          <w:lang w:val="uk-UA"/>
        </w:rPr>
        <w:t>Інтерпретація результатів тесту</w:t>
      </w:r>
    </w:p>
    <w:p w:rsidR="00AE2E32" w:rsidRPr="00080841" w:rsidRDefault="00AE2E32" w:rsidP="00AE2E32">
      <w:pPr>
        <w:spacing w:after="0" w:line="240" w:lineRule="auto"/>
        <w:ind w:firstLine="709"/>
        <w:jc w:val="both"/>
        <w:rPr>
          <w:rFonts w:ascii="Times New Roman" w:hAnsi="Times New Roman"/>
          <w:noProof/>
          <w:sz w:val="28"/>
          <w:szCs w:val="28"/>
          <w:lang w:val="uk-UA"/>
        </w:rPr>
      </w:pPr>
      <w:r w:rsidRPr="00080841">
        <w:rPr>
          <w:rFonts w:ascii="Times New Roman" w:hAnsi="Times New Roman"/>
          <w:noProof/>
          <w:sz w:val="28"/>
          <w:szCs w:val="28"/>
          <w:lang w:val="uk-UA"/>
        </w:rPr>
        <w:t>На основі співвідношення показн</w:t>
      </w:r>
      <w:r>
        <w:rPr>
          <w:rFonts w:ascii="Times New Roman" w:hAnsi="Times New Roman"/>
          <w:noProof/>
          <w:sz w:val="28"/>
          <w:szCs w:val="28"/>
          <w:lang w:val="uk-UA"/>
        </w:rPr>
        <w:t xml:space="preserve">иків всіх шкал, що виводяться в </w:t>
      </w:r>
      <w:r w:rsidRPr="00080841">
        <w:rPr>
          <w:rFonts w:ascii="Times New Roman" w:hAnsi="Times New Roman"/>
          <w:noProof/>
          <w:sz w:val="28"/>
          <w:szCs w:val="28"/>
          <w:lang w:val="uk-UA"/>
        </w:rPr>
        <w:t>результаті тестування</w:t>
      </w:r>
      <w:r>
        <w:rPr>
          <w:rFonts w:ascii="Times New Roman" w:hAnsi="Times New Roman"/>
          <w:noProof/>
          <w:sz w:val="28"/>
          <w:szCs w:val="28"/>
          <w:lang w:val="uk-UA"/>
        </w:rPr>
        <w:t xml:space="preserve">,  можна виділити певні типи </w:t>
      </w:r>
      <w:r w:rsidRPr="00080841">
        <w:rPr>
          <w:rFonts w:ascii="Times New Roman" w:hAnsi="Times New Roman"/>
          <w:noProof/>
          <w:sz w:val="28"/>
          <w:szCs w:val="28"/>
          <w:lang w:val="uk-UA"/>
        </w:rPr>
        <w:t>мотиваційного та емоційного профілю.</w:t>
      </w:r>
    </w:p>
    <w:p w:rsidR="00AE2E32"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 xml:space="preserve">Типи мотиваційного профілю: </w:t>
      </w:r>
    </w:p>
    <w:p w:rsidR="00AE2E32" w:rsidRPr="00080841" w:rsidRDefault="00AE2E32" w:rsidP="00AE2E32">
      <w:pPr>
        <w:spacing w:after="0" w:line="240" w:lineRule="auto"/>
        <w:ind w:firstLine="709"/>
        <w:jc w:val="both"/>
        <w:rPr>
          <w:rFonts w:ascii="Times New Roman" w:hAnsi="Times New Roman"/>
          <w:noProof/>
          <w:sz w:val="28"/>
          <w:szCs w:val="28"/>
          <w:lang w:val="uk-UA"/>
        </w:rPr>
      </w:pPr>
      <w:r w:rsidRPr="00080841">
        <w:rPr>
          <w:rFonts w:ascii="Times New Roman" w:hAnsi="Times New Roman"/>
          <w:noProof/>
          <w:sz w:val="28"/>
          <w:szCs w:val="28"/>
          <w:lang w:val="uk-UA"/>
        </w:rPr>
        <w:t>Прогресивний - характеризуєт</w:t>
      </w:r>
      <w:r>
        <w:rPr>
          <w:rFonts w:ascii="Times New Roman" w:hAnsi="Times New Roman"/>
          <w:noProof/>
          <w:sz w:val="28"/>
          <w:szCs w:val="28"/>
          <w:lang w:val="uk-UA"/>
        </w:rPr>
        <w:t xml:space="preserve">ься помітним перевищенням рівня </w:t>
      </w:r>
      <w:r w:rsidRPr="00080841">
        <w:rPr>
          <w:rFonts w:ascii="Times New Roman" w:hAnsi="Times New Roman"/>
          <w:noProof/>
          <w:sz w:val="28"/>
          <w:szCs w:val="28"/>
          <w:lang w:val="uk-UA"/>
        </w:rPr>
        <w:t>розвиваючих мотивів над рівнем мот</w:t>
      </w:r>
      <w:r>
        <w:rPr>
          <w:rFonts w:ascii="Times New Roman" w:hAnsi="Times New Roman"/>
          <w:noProof/>
          <w:sz w:val="28"/>
          <w:szCs w:val="28"/>
          <w:lang w:val="uk-UA"/>
        </w:rPr>
        <w:t xml:space="preserve">ивів підтримки: (Д + ДР + ОД) - </w:t>
      </w:r>
      <w:r w:rsidRPr="00080841">
        <w:rPr>
          <w:rFonts w:ascii="Times New Roman" w:hAnsi="Times New Roman"/>
          <w:noProof/>
          <w:sz w:val="28"/>
          <w:szCs w:val="28"/>
          <w:lang w:val="uk-UA"/>
        </w:rPr>
        <w:t>(П + К + С)&gt; = 5 балів. Даний тип перева</w:t>
      </w:r>
      <w:r>
        <w:rPr>
          <w:rFonts w:ascii="Times New Roman" w:hAnsi="Times New Roman"/>
          <w:noProof/>
          <w:sz w:val="28"/>
          <w:szCs w:val="28"/>
          <w:lang w:val="uk-UA"/>
        </w:rPr>
        <w:t xml:space="preserve">жає у осіб, що досягли успіху в </w:t>
      </w:r>
      <w:r w:rsidRPr="00080841">
        <w:rPr>
          <w:rFonts w:ascii="Times New Roman" w:hAnsi="Times New Roman"/>
          <w:noProof/>
          <w:sz w:val="28"/>
          <w:szCs w:val="28"/>
          <w:lang w:val="uk-UA"/>
        </w:rPr>
        <w:t>роботі чи навчанні. Так само характерний для осо</w:t>
      </w:r>
      <w:r>
        <w:rPr>
          <w:rFonts w:ascii="Times New Roman" w:hAnsi="Times New Roman"/>
          <w:noProof/>
          <w:sz w:val="28"/>
          <w:szCs w:val="28"/>
          <w:lang w:val="uk-UA"/>
        </w:rPr>
        <w:t xml:space="preserve">бистості з соціально спрямованою </w:t>
      </w:r>
      <w:r w:rsidRPr="00080841">
        <w:rPr>
          <w:rFonts w:ascii="Times New Roman" w:hAnsi="Times New Roman"/>
          <w:noProof/>
          <w:sz w:val="28"/>
          <w:szCs w:val="28"/>
          <w:lang w:val="uk-UA"/>
        </w:rPr>
        <w:t>позицією.</w:t>
      </w:r>
    </w:p>
    <w:p w:rsidR="00AE2E32" w:rsidRPr="00080841" w:rsidRDefault="00AE2E32" w:rsidP="00AE2E32">
      <w:pPr>
        <w:spacing w:after="0" w:line="240" w:lineRule="auto"/>
        <w:ind w:firstLine="709"/>
        <w:jc w:val="both"/>
        <w:rPr>
          <w:rFonts w:ascii="Times New Roman" w:hAnsi="Times New Roman"/>
          <w:noProof/>
          <w:sz w:val="28"/>
          <w:szCs w:val="28"/>
          <w:lang w:val="uk-UA"/>
        </w:rPr>
      </w:pPr>
      <w:r w:rsidRPr="00080841">
        <w:rPr>
          <w:rFonts w:ascii="Times New Roman" w:hAnsi="Times New Roman"/>
          <w:noProof/>
          <w:sz w:val="28"/>
          <w:szCs w:val="28"/>
          <w:lang w:val="uk-UA"/>
        </w:rPr>
        <w:t>Регресивний - протилежний прогресивному і характе</w:t>
      </w:r>
      <w:r>
        <w:rPr>
          <w:rFonts w:ascii="Times New Roman" w:hAnsi="Times New Roman"/>
          <w:noProof/>
          <w:sz w:val="28"/>
          <w:szCs w:val="28"/>
          <w:lang w:val="uk-UA"/>
        </w:rPr>
        <w:t xml:space="preserve">рний </w:t>
      </w:r>
      <w:r w:rsidRPr="00080841">
        <w:rPr>
          <w:rFonts w:ascii="Times New Roman" w:hAnsi="Times New Roman"/>
          <w:noProof/>
          <w:sz w:val="28"/>
          <w:szCs w:val="28"/>
          <w:lang w:val="uk-UA"/>
        </w:rPr>
        <w:t>перевищенням загального рівня мот</w:t>
      </w:r>
      <w:r>
        <w:rPr>
          <w:rFonts w:ascii="Times New Roman" w:hAnsi="Times New Roman"/>
          <w:noProof/>
          <w:sz w:val="28"/>
          <w:szCs w:val="28"/>
          <w:lang w:val="uk-UA"/>
        </w:rPr>
        <w:t xml:space="preserve">ивів підтримки над розвиваючими </w:t>
      </w:r>
      <w:r w:rsidRPr="00080841">
        <w:rPr>
          <w:rFonts w:ascii="Times New Roman" w:hAnsi="Times New Roman"/>
          <w:noProof/>
          <w:sz w:val="28"/>
          <w:szCs w:val="28"/>
          <w:lang w:val="uk-UA"/>
        </w:rPr>
        <w:t>мотивами. У найбільш виразному вигл</w:t>
      </w:r>
      <w:r>
        <w:rPr>
          <w:rFonts w:ascii="Times New Roman" w:hAnsi="Times New Roman"/>
          <w:noProof/>
          <w:sz w:val="28"/>
          <w:szCs w:val="28"/>
          <w:lang w:val="uk-UA"/>
        </w:rPr>
        <w:t xml:space="preserve">яді відбивається в послідовному </w:t>
      </w:r>
      <w:r w:rsidRPr="00080841">
        <w:rPr>
          <w:rFonts w:ascii="Times New Roman" w:hAnsi="Times New Roman"/>
          <w:noProof/>
          <w:sz w:val="28"/>
          <w:szCs w:val="28"/>
          <w:lang w:val="uk-UA"/>
        </w:rPr>
        <w:t>зниженні профільної лінії зліва направо. Ч</w:t>
      </w:r>
      <w:r>
        <w:rPr>
          <w:rFonts w:ascii="Times New Roman" w:hAnsi="Times New Roman"/>
          <w:noProof/>
          <w:sz w:val="28"/>
          <w:szCs w:val="28"/>
          <w:lang w:val="uk-UA"/>
        </w:rPr>
        <w:t xml:space="preserve">асто зустрічається серед погано </w:t>
      </w:r>
      <w:r w:rsidRPr="00080841">
        <w:rPr>
          <w:rFonts w:ascii="Times New Roman" w:hAnsi="Times New Roman"/>
          <w:noProof/>
          <w:sz w:val="28"/>
          <w:szCs w:val="28"/>
          <w:lang w:val="uk-UA"/>
        </w:rPr>
        <w:t>успішних школярів.</w:t>
      </w:r>
    </w:p>
    <w:p w:rsidR="00AE2E32" w:rsidRPr="00080841" w:rsidRDefault="00AE2E32" w:rsidP="00AE2E32">
      <w:pPr>
        <w:spacing w:after="0" w:line="240" w:lineRule="auto"/>
        <w:ind w:firstLine="709"/>
        <w:jc w:val="both"/>
        <w:rPr>
          <w:rFonts w:ascii="Times New Roman" w:hAnsi="Times New Roman"/>
          <w:noProof/>
          <w:sz w:val="28"/>
          <w:szCs w:val="28"/>
          <w:lang w:val="uk-UA"/>
        </w:rPr>
      </w:pPr>
      <w:r w:rsidRPr="00080841">
        <w:rPr>
          <w:rFonts w:ascii="Times New Roman" w:hAnsi="Times New Roman"/>
          <w:noProof/>
          <w:sz w:val="28"/>
          <w:szCs w:val="28"/>
          <w:lang w:val="uk-UA"/>
        </w:rPr>
        <w:t>Імпульсивний - характеризуєтьс</w:t>
      </w:r>
      <w:r>
        <w:rPr>
          <w:rFonts w:ascii="Times New Roman" w:hAnsi="Times New Roman"/>
          <w:noProof/>
          <w:sz w:val="28"/>
          <w:szCs w:val="28"/>
          <w:lang w:val="uk-UA"/>
        </w:rPr>
        <w:t xml:space="preserve">я різкими перепадами профільної </w:t>
      </w:r>
      <w:r w:rsidRPr="00080841">
        <w:rPr>
          <w:rFonts w:ascii="Times New Roman" w:hAnsi="Times New Roman"/>
          <w:noProof/>
          <w:sz w:val="28"/>
          <w:szCs w:val="28"/>
          <w:lang w:val="uk-UA"/>
        </w:rPr>
        <w:t>лінії з трьома вираженими піками, найчастіше за шкалами «К», «О», «ДР»,</w:t>
      </w:r>
      <w:r>
        <w:rPr>
          <w:rFonts w:ascii="Times New Roman" w:hAnsi="Times New Roman"/>
          <w:noProof/>
          <w:sz w:val="28"/>
          <w:szCs w:val="28"/>
          <w:lang w:val="uk-UA"/>
        </w:rPr>
        <w:t xml:space="preserve"> але можуть бути і друге</w:t>
      </w:r>
      <w:r w:rsidRPr="00080841">
        <w:rPr>
          <w:rFonts w:ascii="Times New Roman" w:hAnsi="Times New Roman"/>
          <w:noProof/>
          <w:sz w:val="28"/>
          <w:szCs w:val="28"/>
          <w:lang w:val="uk-UA"/>
        </w:rPr>
        <w:t xml:space="preserve"> співвіднош</w:t>
      </w:r>
      <w:r>
        <w:rPr>
          <w:rFonts w:ascii="Times New Roman" w:hAnsi="Times New Roman"/>
          <w:noProof/>
          <w:sz w:val="28"/>
          <w:szCs w:val="28"/>
          <w:lang w:val="uk-UA"/>
        </w:rPr>
        <w:t xml:space="preserve">ення. Критерій піку – кількісне </w:t>
      </w:r>
      <w:r w:rsidRPr="00080841">
        <w:rPr>
          <w:rFonts w:ascii="Times New Roman" w:hAnsi="Times New Roman"/>
          <w:noProof/>
          <w:sz w:val="28"/>
          <w:szCs w:val="28"/>
          <w:lang w:val="uk-UA"/>
        </w:rPr>
        <w:t>значення цієї шкали на 2 або більше</w:t>
      </w:r>
      <w:r>
        <w:rPr>
          <w:rFonts w:ascii="Times New Roman" w:hAnsi="Times New Roman"/>
          <w:noProof/>
          <w:sz w:val="28"/>
          <w:szCs w:val="28"/>
          <w:lang w:val="uk-UA"/>
        </w:rPr>
        <w:t xml:space="preserve"> балів перевищує сусідні з ним; </w:t>
      </w:r>
      <w:r w:rsidRPr="00080841">
        <w:rPr>
          <w:rFonts w:ascii="Times New Roman" w:hAnsi="Times New Roman"/>
          <w:noProof/>
          <w:sz w:val="28"/>
          <w:szCs w:val="28"/>
          <w:lang w:val="uk-UA"/>
        </w:rPr>
        <w:t xml:space="preserve">якщо це крайня </w:t>
      </w:r>
      <w:r>
        <w:rPr>
          <w:rFonts w:ascii="Times New Roman" w:hAnsi="Times New Roman"/>
          <w:noProof/>
          <w:sz w:val="28"/>
          <w:szCs w:val="28"/>
          <w:lang w:val="uk-UA"/>
        </w:rPr>
        <w:t>шкала (</w:t>
      </w:r>
      <w:r w:rsidRPr="00080841">
        <w:rPr>
          <w:rFonts w:ascii="Times New Roman" w:hAnsi="Times New Roman"/>
          <w:noProof/>
          <w:sz w:val="28"/>
          <w:szCs w:val="28"/>
          <w:lang w:val="uk-UA"/>
        </w:rPr>
        <w:t xml:space="preserve">«П» або «ОД»), </w:t>
      </w:r>
      <w:r>
        <w:rPr>
          <w:rFonts w:ascii="Times New Roman" w:hAnsi="Times New Roman"/>
          <w:noProof/>
          <w:sz w:val="28"/>
          <w:szCs w:val="28"/>
          <w:lang w:val="uk-UA"/>
        </w:rPr>
        <w:t>то для того, щоб вважатися піком, вона</w:t>
      </w:r>
      <w:r w:rsidRPr="00080841">
        <w:rPr>
          <w:rFonts w:ascii="Times New Roman" w:hAnsi="Times New Roman"/>
          <w:noProof/>
          <w:sz w:val="28"/>
          <w:szCs w:val="28"/>
          <w:lang w:val="uk-UA"/>
        </w:rPr>
        <w:t xml:space="preserve"> має перевищувати сусідню ( «К» або «ДР») не менше, аніж на 4 бали.</w:t>
      </w:r>
    </w:p>
    <w:p w:rsidR="00AE2E32" w:rsidRPr="00080841" w:rsidRDefault="00AE2E32" w:rsidP="00AE2E32">
      <w:pPr>
        <w:spacing w:after="0" w:line="240" w:lineRule="auto"/>
        <w:ind w:firstLine="709"/>
        <w:jc w:val="both"/>
        <w:rPr>
          <w:rFonts w:ascii="Times New Roman" w:hAnsi="Times New Roman"/>
          <w:noProof/>
          <w:sz w:val="28"/>
          <w:szCs w:val="28"/>
          <w:lang w:val="uk-UA"/>
        </w:rPr>
      </w:pPr>
      <w:r w:rsidRPr="00080841">
        <w:rPr>
          <w:rFonts w:ascii="Times New Roman" w:hAnsi="Times New Roman"/>
          <w:noProof/>
          <w:sz w:val="28"/>
          <w:szCs w:val="28"/>
          <w:lang w:val="uk-UA"/>
        </w:rPr>
        <w:t>Найбільш характерний для школярів</w:t>
      </w:r>
      <w:r>
        <w:rPr>
          <w:rFonts w:ascii="Times New Roman" w:hAnsi="Times New Roman"/>
          <w:noProof/>
          <w:sz w:val="28"/>
          <w:szCs w:val="28"/>
          <w:lang w:val="uk-UA"/>
        </w:rPr>
        <w:t xml:space="preserve"> і студентів. Відображає значну </w:t>
      </w:r>
      <w:r w:rsidRPr="00080841">
        <w:rPr>
          <w:rFonts w:ascii="Times New Roman" w:hAnsi="Times New Roman"/>
          <w:noProof/>
          <w:sz w:val="28"/>
          <w:szCs w:val="28"/>
          <w:lang w:val="uk-UA"/>
        </w:rPr>
        <w:t>диференціацію та, можливо, к</w:t>
      </w:r>
      <w:r>
        <w:rPr>
          <w:rFonts w:ascii="Times New Roman" w:hAnsi="Times New Roman"/>
          <w:noProof/>
          <w:sz w:val="28"/>
          <w:szCs w:val="28"/>
          <w:lang w:val="uk-UA"/>
        </w:rPr>
        <w:t xml:space="preserve">онфронтацію різних мотиваційних </w:t>
      </w:r>
      <w:r w:rsidRPr="00080841">
        <w:rPr>
          <w:rFonts w:ascii="Times New Roman" w:hAnsi="Times New Roman"/>
          <w:noProof/>
          <w:sz w:val="28"/>
          <w:szCs w:val="28"/>
          <w:lang w:val="uk-UA"/>
        </w:rPr>
        <w:t>факторів всередині загальної структури особистості.</w:t>
      </w:r>
    </w:p>
    <w:p w:rsidR="00AE2E32" w:rsidRPr="00080841" w:rsidRDefault="00AE2E32" w:rsidP="00AE2E32">
      <w:pPr>
        <w:spacing w:after="0" w:line="240" w:lineRule="auto"/>
        <w:ind w:firstLine="709"/>
        <w:jc w:val="both"/>
        <w:rPr>
          <w:rFonts w:ascii="Times New Roman" w:hAnsi="Times New Roman"/>
          <w:noProof/>
          <w:sz w:val="28"/>
          <w:szCs w:val="28"/>
          <w:lang w:val="uk-UA"/>
        </w:rPr>
      </w:pPr>
      <w:r w:rsidRPr="00080841">
        <w:rPr>
          <w:rFonts w:ascii="Times New Roman" w:hAnsi="Times New Roman"/>
          <w:noProof/>
          <w:sz w:val="28"/>
          <w:szCs w:val="28"/>
          <w:lang w:val="uk-UA"/>
        </w:rPr>
        <w:lastRenderedPageBreak/>
        <w:t>Експресивний - характ</w:t>
      </w:r>
      <w:r>
        <w:rPr>
          <w:rFonts w:ascii="Times New Roman" w:hAnsi="Times New Roman"/>
          <w:noProof/>
          <w:sz w:val="28"/>
          <w:szCs w:val="28"/>
          <w:lang w:val="uk-UA"/>
        </w:rPr>
        <w:t xml:space="preserve">еризується помітними перепадами </w:t>
      </w:r>
      <w:r w:rsidRPr="00080841">
        <w:rPr>
          <w:rFonts w:ascii="Times New Roman" w:hAnsi="Times New Roman"/>
          <w:noProof/>
          <w:sz w:val="28"/>
          <w:szCs w:val="28"/>
          <w:lang w:val="uk-UA"/>
        </w:rPr>
        <w:t>профільної лінії з наявністю двох піків: частіше за інших зустрічаються</w:t>
      </w:r>
      <w:r>
        <w:rPr>
          <w:rFonts w:ascii="Times New Roman" w:hAnsi="Times New Roman"/>
          <w:noProof/>
          <w:sz w:val="28"/>
          <w:szCs w:val="28"/>
          <w:lang w:val="uk-UA"/>
        </w:rPr>
        <w:t xml:space="preserve"> </w:t>
      </w:r>
      <w:r w:rsidRPr="00080841">
        <w:rPr>
          <w:rFonts w:ascii="Times New Roman" w:hAnsi="Times New Roman"/>
          <w:noProof/>
          <w:sz w:val="28"/>
          <w:szCs w:val="28"/>
          <w:lang w:val="uk-UA"/>
        </w:rPr>
        <w:t xml:space="preserve">поєднання піків за шкалами «К» і </w:t>
      </w:r>
      <w:r>
        <w:rPr>
          <w:rFonts w:ascii="Times New Roman" w:hAnsi="Times New Roman"/>
          <w:noProof/>
          <w:sz w:val="28"/>
          <w:szCs w:val="28"/>
          <w:lang w:val="uk-UA"/>
        </w:rPr>
        <w:t xml:space="preserve">«ДР». У цьому типі відбивається </w:t>
      </w:r>
      <w:r w:rsidRPr="00080841">
        <w:rPr>
          <w:rFonts w:ascii="Times New Roman" w:hAnsi="Times New Roman"/>
          <w:noProof/>
          <w:sz w:val="28"/>
          <w:szCs w:val="28"/>
          <w:lang w:val="uk-UA"/>
        </w:rPr>
        <w:t>певна вибіркова дифе</w:t>
      </w:r>
      <w:r>
        <w:rPr>
          <w:rFonts w:ascii="Times New Roman" w:hAnsi="Times New Roman"/>
          <w:noProof/>
          <w:sz w:val="28"/>
          <w:szCs w:val="28"/>
          <w:lang w:val="uk-UA"/>
        </w:rPr>
        <w:t xml:space="preserve">ренціація мотиваційних чинників </w:t>
      </w:r>
      <w:r w:rsidRPr="00080841">
        <w:rPr>
          <w:rFonts w:ascii="Times New Roman" w:hAnsi="Times New Roman"/>
          <w:noProof/>
          <w:sz w:val="28"/>
          <w:szCs w:val="28"/>
          <w:lang w:val="uk-UA"/>
        </w:rPr>
        <w:t xml:space="preserve">окремо по групах (П, </w:t>
      </w:r>
      <w:r>
        <w:rPr>
          <w:rFonts w:ascii="Times New Roman" w:hAnsi="Times New Roman"/>
          <w:noProof/>
          <w:sz w:val="28"/>
          <w:szCs w:val="28"/>
          <w:lang w:val="uk-UA"/>
        </w:rPr>
        <w:t xml:space="preserve">К, С) і розвиваючих (Д, ДР, ОД) </w:t>
      </w:r>
      <w:r w:rsidRPr="00080841">
        <w:rPr>
          <w:rFonts w:ascii="Times New Roman" w:hAnsi="Times New Roman"/>
          <w:noProof/>
          <w:sz w:val="28"/>
          <w:szCs w:val="28"/>
          <w:lang w:val="uk-UA"/>
        </w:rPr>
        <w:t xml:space="preserve">мотивів. Названий так в </w:t>
      </w:r>
      <w:r>
        <w:rPr>
          <w:rFonts w:ascii="Times New Roman" w:hAnsi="Times New Roman"/>
          <w:noProof/>
          <w:sz w:val="28"/>
          <w:szCs w:val="28"/>
          <w:lang w:val="uk-UA"/>
        </w:rPr>
        <w:t xml:space="preserve">зв'язку з тим, що виявляє певну </w:t>
      </w:r>
      <w:r w:rsidRPr="00080841">
        <w:rPr>
          <w:rFonts w:ascii="Times New Roman" w:hAnsi="Times New Roman"/>
          <w:noProof/>
          <w:sz w:val="28"/>
          <w:szCs w:val="28"/>
          <w:lang w:val="uk-UA"/>
        </w:rPr>
        <w:t>кореляцію з експресивним ти</w:t>
      </w:r>
      <w:r>
        <w:rPr>
          <w:rFonts w:ascii="Times New Roman" w:hAnsi="Times New Roman"/>
          <w:noProof/>
          <w:sz w:val="28"/>
          <w:szCs w:val="28"/>
          <w:lang w:val="uk-UA"/>
        </w:rPr>
        <w:t>пом акцентуації особистості (за Л.А.Гройсманом</w:t>
      </w:r>
      <w:r w:rsidRPr="00080841">
        <w:rPr>
          <w:rFonts w:ascii="Times New Roman" w:hAnsi="Times New Roman"/>
          <w:noProof/>
          <w:sz w:val="28"/>
          <w:szCs w:val="28"/>
          <w:lang w:val="uk-UA"/>
        </w:rPr>
        <w:t>), тобто з прагненням суб'єкта</w:t>
      </w:r>
      <w:r>
        <w:rPr>
          <w:rFonts w:ascii="Times New Roman" w:hAnsi="Times New Roman"/>
          <w:noProof/>
          <w:sz w:val="28"/>
          <w:szCs w:val="28"/>
          <w:lang w:val="uk-UA"/>
        </w:rPr>
        <w:t xml:space="preserve"> через підвищення рівня </w:t>
      </w:r>
      <w:r w:rsidRPr="00080841">
        <w:rPr>
          <w:rFonts w:ascii="Times New Roman" w:hAnsi="Times New Roman"/>
          <w:noProof/>
          <w:sz w:val="28"/>
          <w:szCs w:val="28"/>
          <w:lang w:val="uk-UA"/>
        </w:rPr>
        <w:t>самоствердження.</w:t>
      </w:r>
    </w:p>
    <w:p w:rsidR="00AE2E32" w:rsidRPr="00080841" w:rsidRDefault="00AE2E32" w:rsidP="00AE2E32">
      <w:pPr>
        <w:spacing w:after="0" w:line="240" w:lineRule="auto"/>
        <w:ind w:firstLine="709"/>
        <w:jc w:val="both"/>
        <w:rPr>
          <w:rFonts w:ascii="Times New Roman" w:hAnsi="Times New Roman"/>
          <w:noProof/>
          <w:sz w:val="28"/>
          <w:szCs w:val="28"/>
          <w:lang w:val="uk-UA"/>
        </w:rPr>
      </w:pPr>
      <w:r w:rsidRPr="00080841">
        <w:rPr>
          <w:rFonts w:ascii="Times New Roman" w:hAnsi="Times New Roman"/>
          <w:noProof/>
          <w:sz w:val="28"/>
          <w:szCs w:val="28"/>
          <w:lang w:val="uk-UA"/>
        </w:rPr>
        <w:t>Сплощений - х</w:t>
      </w:r>
      <w:r>
        <w:rPr>
          <w:rFonts w:ascii="Times New Roman" w:hAnsi="Times New Roman"/>
          <w:noProof/>
          <w:sz w:val="28"/>
          <w:szCs w:val="28"/>
          <w:lang w:val="uk-UA"/>
        </w:rPr>
        <w:t xml:space="preserve">арактеризується досить плоским, </w:t>
      </w:r>
      <w:r w:rsidRPr="00080841">
        <w:rPr>
          <w:rFonts w:ascii="Times New Roman" w:hAnsi="Times New Roman"/>
          <w:noProof/>
          <w:sz w:val="28"/>
          <w:szCs w:val="28"/>
          <w:lang w:val="uk-UA"/>
        </w:rPr>
        <w:t>маловиразним профільним м</w:t>
      </w:r>
      <w:r>
        <w:rPr>
          <w:rFonts w:ascii="Times New Roman" w:hAnsi="Times New Roman"/>
          <w:noProof/>
          <w:sz w:val="28"/>
          <w:szCs w:val="28"/>
          <w:lang w:val="uk-UA"/>
        </w:rPr>
        <w:t xml:space="preserve">алюнком без виразних підйомів і </w:t>
      </w:r>
      <w:r w:rsidRPr="00080841">
        <w:rPr>
          <w:rFonts w:ascii="Times New Roman" w:hAnsi="Times New Roman"/>
          <w:noProof/>
          <w:sz w:val="28"/>
          <w:szCs w:val="28"/>
          <w:lang w:val="uk-UA"/>
        </w:rPr>
        <w:t>спусків; наявність одного піку в цьо</w:t>
      </w:r>
      <w:r>
        <w:rPr>
          <w:rFonts w:ascii="Times New Roman" w:hAnsi="Times New Roman"/>
          <w:noProof/>
          <w:sz w:val="28"/>
          <w:szCs w:val="28"/>
          <w:lang w:val="uk-UA"/>
        </w:rPr>
        <w:t>му випадку не змінює сплощеного характеру профілю в цілому. В</w:t>
      </w:r>
      <w:r w:rsidRPr="00080841">
        <w:rPr>
          <w:rFonts w:ascii="Times New Roman" w:hAnsi="Times New Roman"/>
          <w:noProof/>
          <w:sz w:val="28"/>
          <w:szCs w:val="28"/>
          <w:lang w:val="uk-UA"/>
        </w:rPr>
        <w:t>ідображає недост</w:t>
      </w:r>
      <w:r>
        <w:rPr>
          <w:rFonts w:ascii="Times New Roman" w:hAnsi="Times New Roman"/>
          <w:noProof/>
          <w:sz w:val="28"/>
          <w:szCs w:val="28"/>
          <w:lang w:val="uk-UA"/>
        </w:rPr>
        <w:t xml:space="preserve">атню диференційованість </w:t>
      </w:r>
      <w:r w:rsidRPr="00080841">
        <w:rPr>
          <w:rFonts w:ascii="Times New Roman" w:hAnsi="Times New Roman"/>
          <w:noProof/>
          <w:sz w:val="28"/>
          <w:szCs w:val="28"/>
          <w:lang w:val="uk-UA"/>
        </w:rPr>
        <w:t xml:space="preserve"> мотиваційної ієрархії особистості, її бідність.</w:t>
      </w:r>
    </w:p>
    <w:p w:rsidR="00AE2E32" w:rsidRPr="00080841" w:rsidRDefault="00AE2E32" w:rsidP="00AE2E32">
      <w:pPr>
        <w:spacing w:after="0" w:line="240" w:lineRule="auto"/>
        <w:ind w:firstLine="709"/>
        <w:jc w:val="both"/>
        <w:rPr>
          <w:rFonts w:ascii="Times New Roman" w:hAnsi="Times New Roman"/>
          <w:noProof/>
          <w:sz w:val="28"/>
          <w:szCs w:val="28"/>
          <w:lang w:val="uk-UA"/>
        </w:rPr>
      </w:pPr>
      <w:r w:rsidRPr="00080841">
        <w:rPr>
          <w:rFonts w:ascii="Times New Roman" w:hAnsi="Times New Roman"/>
          <w:noProof/>
          <w:sz w:val="28"/>
          <w:szCs w:val="28"/>
          <w:lang w:val="uk-UA"/>
        </w:rPr>
        <w:t>Найчастіше зустрічається у школ</w:t>
      </w:r>
      <w:r>
        <w:rPr>
          <w:rFonts w:ascii="Times New Roman" w:hAnsi="Times New Roman"/>
          <w:noProof/>
          <w:sz w:val="28"/>
          <w:szCs w:val="28"/>
          <w:lang w:val="uk-UA"/>
        </w:rPr>
        <w:t xml:space="preserve">ярів, особливо мало встигаючих. Помітна </w:t>
      </w:r>
      <w:r w:rsidRPr="00080841">
        <w:rPr>
          <w:rFonts w:ascii="Times New Roman" w:hAnsi="Times New Roman"/>
          <w:noProof/>
          <w:sz w:val="28"/>
          <w:szCs w:val="28"/>
          <w:lang w:val="uk-UA"/>
        </w:rPr>
        <w:t>тенденція його зменшення з віком.</w:t>
      </w:r>
    </w:p>
    <w:p w:rsidR="00AE2E32" w:rsidRPr="00080841" w:rsidRDefault="00AE2E32" w:rsidP="00AE2E32">
      <w:pPr>
        <w:spacing w:after="0" w:line="240" w:lineRule="auto"/>
        <w:ind w:firstLine="709"/>
        <w:jc w:val="both"/>
        <w:rPr>
          <w:rFonts w:ascii="Times New Roman" w:hAnsi="Times New Roman"/>
          <w:noProof/>
          <w:sz w:val="28"/>
          <w:szCs w:val="28"/>
          <w:lang w:val="uk-UA"/>
        </w:rPr>
      </w:pPr>
      <w:r w:rsidRPr="00080841">
        <w:rPr>
          <w:rFonts w:ascii="Times New Roman" w:hAnsi="Times New Roman"/>
          <w:noProof/>
          <w:sz w:val="28"/>
          <w:szCs w:val="28"/>
          <w:lang w:val="uk-UA"/>
        </w:rPr>
        <w:t>Типи емоційного профілю:</w:t>
      </w:r>
    </w:p>
    <w:p w:rsidR="00AE2E32" w:rsidRPr="00690763"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Стенічний</w:t>
      </w:r>
      <w:r w:rsidRPr="00080841">
        <w:rPr>
          <w:rFonts w:ascii="Times New Roman" w:hAnsi="Times New Roman"/>
          <w:noProof/>
          <w:sz w:val="28"/>
          <w:szCs w:val="28"/>
          <w:lang w:val="uk-UA"/>
        </w:rPr>
        <w:t xml:space="preserve"> - характеризується домінуванням стеніч</w:t>
      </w:r>
      <w:r>
        <w:rPr>
          <w:rFonts w:ascii="Times New Roman" w:hAnsi="Times New Roman"/>
          <w:noProof/>
          <w:sz w:val="28"/>
          <w:szCs w:val="28"/>
          <w:lang w:val="uk-UA"/>
        </w:rPr>
        <w:t xml:space="preserve">ності як в </w:t>
      </w:r>
      <w:r w:rsidRPr="00080841">
        <w:rPr>
          <w:rFonts w:ascii="Times New Roman" w:hAnsi="Times New Roman"/>
          <w:noProof/>
          <w:sz w:val="28"/>
          <w:szCs w:val="28"/>
          <w:lang w:val="uk-UA"/>
        </w:rPr>
        <w:t>емоційних уподобаннях (Ест ви</w:t>
      </w:r>
      <w:r>
        <w:rPr>
          <w:rFonts w:ascii="Times New Roman" w:hAnsi="Times New Roman"/>
          <w:noProof/>
          <w:sz w:val="28"/>
          <w:szCs w:val="28"/>
          <w:lang w:val="uk-UA"/>
        </w:rPr>
        <w:t xml:space="preserve">ще Еаст), так і в фрустраційній </w:t>
      </w:r>
      <w:r w:rsidRPr="00080841">
        <w:rPr>
          <w:rFonts w:ascii="Times New Roman" w:hAnsi="Times New Roman"/>
          <w:noProof/>
          <w:sz w:val="28"/>
          <w:szCs w:val="28"/>
          <w:lang w:val="uk-UA"/>
        </w:rPr>
        <w:t>поведінці (Фст вище Фаст). Відображає схильність суб'єкта до активних,</w:t>
      </w:r>
      <w:r>
        <w:rPr>
          <w:rFonts w:ascii="Times New Roman" w:hAnsi="Times New Roman"/>
          <w:noProof/>
          <w:sz w:val="28"/>
          <w:szCs w:val="28"/>
          <w:lang w:val="uk-UA"/>
        </w:rPr>
        <w:t xml:space="preserve"> діяльних емоційних переживань і стійкої, конструктивної, керованої позиції</w:t>
      </w:r>
      <w:r w:rsidRPr="00690763">
        <w:rPr>
          <w:rFonts w:ascii="Times New Roman" w:hAnsi="Times New Roman"/>
          <w:noProof/>
          <w:sz w:val="28"/>
          <w:szCs w:val="28"/>
          <w:lang w:val="uk-UA"/>
        </w:rPr>
        <w:t xml:space="preserve"> у ва</w:t>
      </w:r>
      <w:r>
        <w:rPr>
          <w:rFonts w:ascii="Times New Roman" w:hAnsi="Times New Roman"/>
          <w:noProof/>
          <w:sz w:val="28"/>
          <w:szCs w:val="28"/>
          <w:lang w:val="uk-UA"/>
        </w:rPr>
        <w:t xml:space="preserve">жких ситуаціях. Чітко корелює з </w:t>
      </w:r>
      <w:r w:rsidRPr="00690763">
        <w:rPr>
          <w:rFonts w:ascii="Times New Roman" w:hAnsi="Times New Roman"/>
          <w:noProof/>
          <w:sz w:val="28"/>
          <w:szCs w:val="28"/>
          <w:lang w:val="uk-UA"/>
        </w:rPr>
        <w:t>«Прогресивним» мотиваційним профілем і успішністю в діяльності.</w:t>
      </w:r>
    </w:p>
    <w:p w:rsidR="00AE2E32" w:rsidRDefault="00AE2E32" w:rsidP="00AE2E32">
      <w:pPr>
        <w:spacing w:after="0" w:line="240" w:lineRule="auto"/>
        <w:ind w:firstLine="709"/>
        <w:jc w:val="both"/>
        <w:rPr>
          <w:rFonts w:ascii="Times New Roman" w:hAnsi="Times New Roman"/>
          <w:noProof/>
          <w:sz w:val="28"/>
          <w:szCs w:val="28"/>
          <w:lang w:val="uk-UA"/>
        </w:rPr>
      </w:pPr>
      <w:r w:rsidRPr="00690763">
        <w:rPr>
          <w:rFonts w:ascii="Times New Roman" w:hAnsi="Times New Roman"/>
          <w:noProof/>
          <w:sz w:val="28"/>
          <w:szCs w:val="28"/>
          <w:lang w:val="uk-UA"/>
        </w:rPr>
        <w:t>Більше виражений у чо</w:t>
      </w:r>
      <w:r>
        <w:rPr>
          <w:rFonts w:ascii="Times New Roman" w:hAnsi="Times New Roman"/>
          <w:noProof/>
          <w:sz w:val="28"/>
          <w:szCs w:val="28"/>
          <w:lang w:val="uk-UA"/>
        </w:rPr>
        <w:t xml:space="preserve">ловіків в порівнянні з жінками. </w:t>
      </w:r>
    </w:p>
    <w:p w:rsidR="00AE2E32" w:rsidRPr="00690763" w:rsidRDefault="00AE2E32" w:rsidP="00AE2E32">
      <w:pPr>
        <w:spacing w:after="0" w:line="240" w:lineRule="auto"/>
        <w:ind w:firstLine="709"/>
        <w:jc w:val="both"/>
        <w:rPr>
          <w:rFonts w:ascii="Times New Roman" w:hAnsi="Times New Roman"/>
          <w:noProof/>
          <w:sz w:val="28"/>
          <w:szCs w:val="28"/>
          <w:lang w:val="uk-UA"/>
        </w:rPr>
      </w:pPr>
      <w:r w:rsidRPr="00690763">
        <w:rPr>
          <w:rFonts w:ascii="Times New Roman" w:hAnsi="Times New Roman"/>
          <w:noProof/>
          <w:sz w:val="28"/>
          <w:szCs w:val="28"/>
          <w:lang w:val="uk-UA"/>
        </w:rPr>
        <w:t>Астенічний - характеризуєт</w:t>
      </w:r>
      <w:r>
        <w:rPr>
          <w:rFonts w:ascii="Times New Roman" w:hAnsi="Times New Roman"/>
          <w:noProof/>
          <w:sz w:val="28"/>
          <w:szCs w:val="28"/>
          <w:lang w:val="uk-UA"/>
        </w:rPr>
        <w:t xml:space="preserve">ься перевищенням астенічності в </w:t>
      </w:r>
      <w:r w:rsidRPr="00690763">
        <w:rPr>
          <w:rFonts w:ascii="Times New Roman" w:hAnsi="Times New Roman"/>
          <w:noProof/>
          <w:sz w:val="28"/>
          <w:szCs w:val="28"/>
          <w:lang w:val="uk-UA"/>
        </w:rPr>
        <w:t>показниках і емоцій</w:t>
      </w:r>
      <w:r>
        <w:rPr>
          <w:rFonts w:ascii="Times New Roman" w:hAnsi="Times New Roman"/>
          <w:noProof/>
          <w:sz w:val="28"/>
          <w:szCs w:val="28"/>
          <w:lang w:val="uk-UA"/>
        </w:rPr>
        <w:t>ної переваги (Еаст вище Ест), і фрустраційної</w:t>
      </w:r>
      <w:r w:rsidRPr="00690763">
        <w:rPr>
          <w:rFonts w:ascii="Times New Roman" w:hAnsi="Times New Roman"/>
          <w:noProof/>
          <w:sz w:val="28"/>
          <w:szCs w:val="28"/>
          <w:lang w:val="uk-UA"/>
        </w:rPr>
        <w:t xml:space="preserve"> поведінки (Фаст ви</w:t>
      </w:r>
      <w:r>
        <w:rPr>
          <w:rFonts w:ascii="Times New Roman" w:hAnsi="Times New Roman"/>
          <w:noProof/>
          <w:sz w:val="28"/>
          <w:szCs w:val="28"/>
          <w:lang w:val="uk-UA"/>
        </w:rPr>
        <w:t xml:space="preserve">ще Фст). Відображає схильність </w:t>
      </w:r>
      <w:r w:rsidRPr="00690763">
        <w:rPr>
          <w:rFonts w:ascii="Times New Roman" w:hAnsi="Times New Roman"/>
          <w:noProof/>
          <w:sz w:val="28"/>
          <w:szCs w:val="28"/>
          <w:lang w:val="uk-UA"/>
        </w:rPr>
        <w:t>суб'єкта до гомеостатичного</w:t>
      </w:r>
      <w:r>
        <w:rPr>
          <w:rFonts w:ascii="Times New Roman" w:hAnsi="Times New Roman"/>
          <w:noProof/>
          <w:sz w:val="28"/>
          <w:szCs w:val="28"/>
          <w:lang w:val="uk-UA"/>
        </w:rPr>
        <w:t xml:space="preserve"> комфорту, емоційних переживань </w:t>
      </w:r>
      <w:r w:rsidRPr="00690763">
        <w:rPr>
          <w:rFonts w:ascii="Times New Roman" w:hAnsi="Times New Roman"/>
          <w:noProof/>
          <w:sz w:val="28"/>
          <w:szCs w:val="28"/>
          <w:lang w:val="uk-UA"/>
        </w:rPr>
        <w:t>гедоністичного типу, а так само - не</w:t>
      </w:r>
      <w:r>
        <w:rPr>
          <w:rFonts w:ascii="Times New Roman" w:hAnsi="Times New Roman"/>
          <w:noProof/>
          <w:sz w:val="28"/>
          <w:szCs w:val="28"/>
          <w:lang w:val="uk-UA"/>
        </w:rPr>
        <w:t xml:space="preserve">вміння управляти собою у важких </w:t>
      </w:r>
      <w:r w:rsidRPr="00690763">
        <w:rPr>
          <w:rFonts w:ascii="Times New Roman" w:hAnsi="Times New Roman"/>
          <w:noProof/>
          <w:sz w:val="28"/>
          <w:szCs w:val="28"/>
          <w:lang w:val="uk-UA"/>
        </w:rPr>
        <w:t>ситуаціях, дратівливість, сх</w:t>
      </w:r>
      <w:r>
        <w:rPr>
          <w:rFonts w:ascii="Times New Roman" w:hAnsi="Times New Roman"/>
          <w:noProof/>
          <w:sz w:val="28"/>
          <w:szCs w:val="28"/>
          <w:lang w:val="uk-UA"/>
        </w:rPr>
        <w:t xml:space="preserve">ильність до прояву різного роду </w:t>
      </w:r>
      <w:r w:rsidRPr="00690763">
        <w:rPr>
          <w:rFonts w:ascii="Times New Roman" w:hAnsi="Times New Roman"/>
          <w:noProof/>
          <w:sz w:val="28"/>
          <w:szCs w:val="28"/>
          <w:lang w:val="uk-UA"/>
        </w:rPr>
        <w:t>захисних механізмів. Чітко корелює з «</w:t>
      </w:r>
      <w:r>
        <w:rPr>
          <w:rFonts w:ascii="Times New Roman" w:hAnsi="Times New Roman"/>
          <w:noProof/>
          <w:sz w:val="28"/>
          <w:szCs w:val="28"/>
          <w:lang w:val="uk-UA"/>
        </w:rPr>
        <w:t xml:space="preserve">регресивним </w:t>
      </w:r>
      <w:r w:rsidRPr="00690763">
        <w:rPr>
          <w:rFonts w:ascii="Times New Roman" w:hAnsi="Times New Roman"/>
          <w:noProof/>
          <w:sz w:val="28"/>
          <w:szCs w:val="28"/>
          <w:lang w:val="uk-UA"/>
        </w:rPr>
        <w:t>мотиваційним профілем. Часто зустріча</w:t>
      </w:r>
      <w:r>
        <w:rPr>
          <w:rFonts w:ascii="Times New Roman" w:hAnsi="Times New Roman"/>
          <w:noProof/>
          <w:sz w:val="28"/>
          <w:szCs w:val="28"/>
          <w:lang w:val="uk-UA"/>
        </w:rPr>
        <w:t xml:space="preserve">ється у жінок і погано стигаючих </w:t>
      </w:r>
      <w:r w:rsidRPr="00690763">
        <w:rPr>
          <w:rFonts w:ascii="Times New Roman" w:hAnsi="Times New Roman"/>
          <w:noProof/>
          <w:sz w:val="28"/>
          <w:szCs w:val="28"/>
          <w:lang w:val="uk-UA"/>
        </w:rPr>
        <w:t>школярів.</w:t>
      </w:r>
    </w:p>
    <w:p w:rsidR="00AE2E32" w:rsidRPr="00690763"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Змішаний стенічний</w:t>
      </w:r>
      <w:r w:rsidRPr="00690763">
        <w:rPr>
          <w:rFonts w:ascii="Times New Roman" w:hAnsi="Times New Roman"/>
          <w:noProof/>
          <w:sz w:val="28"/>
          <w:szCs w:val="28"/>
          <w:lang w:val="uk-UA"/>
        </w:rPr>
        <w:t xml:space="preserve"> </w:t>
      </w:r>
      <w:r>
        <w:rPr>
          <w:rFonts w:ascii="Times New Roman" w:hAnsi="Times New Roman"/>
          <w:noProof/>
          <w:sz w:val="28"/>
          <w:szCs w:val="28"/>
          <w:lang w:val="uk-UA"/>
        </w:rPr>
        <w:t>- характеризується стенічністю фрустраційної</w:t>
      </w:r>
      <w:r w:rsidRPr="00690763">
        <w:rPr>
          <w:rFonts w:ascii="Times New Roman" w:hAnsi="Times New Roman"/>
          <w:noProof/>
          <w:sz w:val="28"/>
          <w:szCs w:val="28"/>
          <w:lang w:val="uk-UA"/>
        </w:rPr>
        <w:t xml:space="preserve"> поведі</w:t>
      </w:r>
      <w:r>
        <w:rPr>
          <w:rFonts w:ascii="Times New Roman" w:hAnsi="Times New Roman"/>
          <w:noProof/>
          <w:sz w:val="28"/>
          <w:szCs w:val="28"/>
          <w:lang w:val="uk-UA"/>
        </w:rPr>
        <w:t xml:space="preserve">нки (Фст вище Фаст) і астенічних </w:t>
      </w:r>
      <w:r w:rsidRPr="00690763">
        <w:rPr>
          <w:rFonts w:ascii="Times New Roman" w:hAnsi="Times New Roman"/>
          <w:noProof/>
          <w:sz w:val="28"/>
          <w:szCs w:val="28"/>
          <w:lang w:val="uk-UA"/>
        </w:rPr>
        <w:t>емоційних переваг (</w:t>
      </w:r>
      <w:r>
        <w:rPr>
          <w:rFonts w:ascii="Times New Roman" w:hAnsi="Times New Roman"/>
          <w:noProof/>
          <w:sz w:val="28"/>
          <w:szCs w:val="28"/>
          <w:lang w:val="uk-UA"/>
        </w:rPr>
        <w:t xml:space="preserve">Еаст вище Ест). висловлює певну </w:t>
      </w:r>
      <w:r w:rsidRPr="00690763">
        <w:rPr>
          <w:rFonts w:ascii="Times New Roman" w:hAnsi="Times New Roman"/>
          <w:noProof/>
          <w:sz w:val="28"/>
          <w:szCs w:val="28"/>
          <w:lang w:val="uk-UA"/>
        </w:rPr>
        <w:t>різноспрямованість всередині емоцій</w:t>
      </w:r>
      <w:r>
        <w:rPr>
          <w:rFonts w:ascii="Times New Roman" w:hAnsi="Times New Roman"/>
          <w:noProof/>
          <w:sz w:val="28"/>
          <w:szCs w:val="28"/>
          <w:lang w:val="uk-UA"/>
        </w:rPr>
        <w:t xml:space="preserve">ної сфери. Найбільш характерний </w:t>
      </w:r>
      <w:r w:rsidRPr="00690763">
        <w:rPr>
          <w:rFonts w:ascii="Times New Roman" w:hAnsi="Times New Roman"/>
          <w:noProof/>
          <w:sz w:val="28"/>
          <w:szCs w:val="28"/>
          <w:lang w:val="uk-UA"/>
        </w:rPr>
        <w:t>для молоді. Корелює з характерист</w:t>
      </w:r>
      <w:r>
        <w:rPr>
          <w:rFonts w:ascii="Times New Roman" w:hAnsi="Times New Roman"/>
          <w:noProof/>
          <w:sz w:val="28"/>
          <w:szCs w:val="28"/>
          <w:lang w:val="uk-UA"/>
        </w:rPr>
        <w:t xml:space="preserve">иками «імпульсивного» </w:t>
      </w:r>
      <w:r w:rsidRPr="00690763">
        <w:rPr>
          <w:rFonts w:ascii="Times New Roman" w:hAnsi="Times New Roman"/>
          <w:noProof/>
          <w:sz w:val="28"/>
          <w:szCs w:val="28"/>
          <w:lang w:val="uk-UA"/>
        </w:rPr>
        <w:t>мотиваційного профілю.</w:t>
      </w:r>
    </w:p>
    <w:p w:rsidR="00AE2E32" w:rsidRPr="00690763" w:rsidRDefault="00AE2E32" w:rsidP="00AE2E32">
      <w:pPr>
        <w:spacing w:after="0" w:line="240" w:lineRule="auto"/>
        <w:ind w:firstLine="709"/>
        <w:jc w:val="both"/>
        <w:rPr>
          <w:rFonts w:ascii="Times New Roman" w:hAnsi="Times New Roman"/>
          <w:noProof/>
          <w:sz w:val="28"/>
          <w:szCs w:val="28"/>
          <w:lang w:val="uk-UA"/>
        </w:rPr>
      </w:pPr>
      <w:r w:rsidRPr="00690763">
        <w:rPr>
          <w:rFonts w:ascii="Times New Roman" w:hAnsi="Times New Roman"/>
          <w:noProof/>
          <w:sz w:val="28"/>
          <w:szCs w:val="28"/>
          <w:lang w:val="uk-UA"/>
        </w:rPr>
        <w:t>Змішаний астенічний</w:t>
      </w:r>
      <w:r>
        <w:rPr>
          <w:rFonts w:ascii="Times New Roman" w:hAnsi="Times New Roman"/>
          <w:noProof/>
          <w:sz w:val="28"/>
          <w:szCs w:val="28"/>
          <w:lang w:val="uk-UA"/>
        </w:rPr>
        <w:t xml:space="preserve"> - характеризується стенічною </w:t>
      </w:r>
      <w:r w:rsidRPr="00690763">
        <w:rPr>
          <w:rFonts w:ascii="Times New Roman" w:hAnsi="Times New Roman"/>
          <w:noProof/>
          <w:sz w:val="28"/>
          <w:szCs w:val="28"/>
          <w:lang w:val="uk-UA"/>
        </w:rPr>
        <w:t>емоційністю (Ест ви</w:t>
      </w:r>
      <w:r>
        <w:rPr>
          <w:rFonts w:ascii="Times New Roman" w:hAnsi="Times New Roman"/>
          <w:noProof/>
          <w:sz w:val="28"/>
          <w:szCs w:val="28"/>
          <w:lang w:val="uk-UA"/>
        </w:rPr>
        <w:t>ще Еаст) і одночасно астенічною фрустраційною</w:t>
      </w:r>
      <w:r w:rsidRPr="00690763">
        <w:rPr>
          <w:rFonts w:ascii="Times New Roman" w:hAnsi="Times New Roman"/>
          <w:noProof/>
          <w:sz w:val="28"/>
          <w:szCs w:val="28"/>
          <w:lang w:val="uk-UA"/>
        </w:rPr>
        <w:t xml:space="preserve"> поведінкою (Фаст вище Фст). Зустрічається рідко.</w:t>
      </w:r>
    </w:p>
    <w:p w:rsidR="00AE2E32" w:rsidRPr="00690763" w:rsidRDefault="00AE2E32" w:rsidP="00AE2E32">
      <w:pPr>
        <w:spacing w:after="0" w:line="240" w:lineRule="auto"/>
        <w:ind w:firstLine="709"/>
        <w:jc w:val="both"/>
        <w:rPr>
          <w:rFonts w:ascii="Times New Roman" w:hAnsi="Times New Roman"/>
          <w:noProof/>
          <w:sz w:val="28"/>
          <w:szCs w:val="28"/>
          <w:lang w:val="uk-UA"/>
        </w:rPr>
      </w:pPr>
      <w:r w:rsidRPr="00690763">
        <w:rPr>
          <w:rFonts w:ascii="Times New Roman" w:hAnsi="Times New Roman"/>
          <w:noProof/>
          <w:sz w:val="28"/>
          <w:szCs w:val="28"/>
          <w:lang w:val="uk-UA"/>
        </w:rPr>
        <w:t xml:space="preserve">Характерний для п'ятикласників: вони емоційно </w:t>
      </w:r>
      <w:r>
        <w:rPr>
          <w:rFonts w:ascii="Times New Roman" w:hAnsi="Times New Roman"/>
          <w:noProof/>
          <w:sz w:val="28"/>
          <w:szCs w:val="28"/>
          <w:lang w:val="uk-UA"/>
        </w:rPr>
        <w:t xml:space="preserve">вольовий, але ще не </w:t>
      </w:r>
      <w:r w:rsidRPr="00690763">
        <w:rPr>
          <w:rFonts w:ascii="Times New Roman" w:hAnsi="Times New Roman"/>
          <w:noProof/>
          <w:sz w:val="28"/>
          <w:szCs w:val="28"/>
          <w:lang w:val="uk-UA"/>
        </w:rPr>
        <w:t>навчилися управляти собою у важких ситуаціях.</w:t>
      </w:r>
    </w:p>
    <w:p w:rsidR="00AE2E32" w:rsidRDefault="00AE2E32" w:rsidP="00AE2E32">
      <w:pPr>
        <w:spacing w:after="0" w:line="240" w:lineRule="auto"/>
        <w:ind w:firstLine="709"/>
        <w:jc w:val="both"/>
        <w:rPr>
          <w:rFonts w:ascii="Times New Roman" w:hAnsi="Times New Roman"/>
          <w:noProof/>
          <w:sz w:val="28"/>
          <w:szCs w:val="28"/>
          <w:lang w:val="uk-UA"/>
        </w:rPr>
      </w:pPr>
      <w:r w:rsidRPr="00690763">
        <w:rPr>
          <w:rFonts w:ascii="Times New Roman" w:hAnsi="Times New Roman"/>
          <w:noProof/>
          <w:sz w:val="28"/>
          <w:szCs w:val="28"/>
          <w:lang w:val="uk-UA"/>
        </w:rPr>
        <w:t>При інтерпретації результатів зазв</w:t>
      </w:r>
      <w:r>
        <w:rPr>
          <w:rFonts w:ascii="Times New Roman" w:hAnsi="Times New Roman"/>
          <w:noProof/>
          <w:sz w:val="28"/>
          <w:szCs w:val="28"/>
          <w:lang w:val="uk-UA"/>
        </w:rPr>
        <w:t xml:space="preserve">ичай будується два профілі: для </w:t>
      </w:r>
      <w:r w:rsidRPr="00690763">
        <w:rPr>
          <w:rFonts w:ascii="Times New Roman" w:hAnsi="Times New Roman"/>
          <w:noProof/>
          <w:sz w:val="28"/>
          <w:szCs w:val="28"/>
          <w:lang w:val="uk-UA"/>
        </w:rPr>
        <w:t>житейській мотивації і для робочої.</w:t>
      </w:r>
    </w:p>
    <w:p w:rsidR="00AE2E32" w:rsidRPr="00DE7276" w:rsidRDefault="00AE2E32" w:rsidP="00AE2E32">
      <w:pPr>
        <w:spacing w:after="0" w:line="240" w:lineRule="auto"/>
        <w:ind w:firstLine="709"/>
        <w:jc w:val="both"/>
        <w:rPr>
          <w:rFonts w:ascii="Times New Roman" w:hAnsi="Times New Roman"/>
          <w:noProof/>
          <w:sz w:val="28"/>
          <w:szCs w:val="28"/>
          <w:lang w:val="uk-UA"/>
        </w:rPr>
      </w:pPr>
      <w:r w:rsidRPr="007B470B">
        <w:rPr>
          <w:rFonts w:ascii="Times New Roman" w:hAnsi="Times New Roman"/>
          <w:noProof/>
          <w:sz w:val="28"/>
          <w:szCs w:val="28"/>
          <w:lang w:val="uk-UA"/>
        </w:rPr>
        <w:t xml:space="preserve">Приклад. «Ідеальний» </w:t>
      </w:r>
      <w:r>
        <w:rPr>
          <w:rFonts w:ascii="Times New Roman" w:hAnsi="Times New Roman"/>
          <w:noProof/>
          <w:sz w:val="28"/>
          <w:szCs w:val="28"/>
          <w:lang w:val="uk-UA"/>
        </w:rPr>
        <w:t xml:space="preserve">профіль «Ж» має чітку тенденцію </w:t>
      </w:r>
      <w:r w:rsidRPr="007B470B">
        <w:rPr>
          <w:rFonts w:ascii="Times New Roman" w:hAnsi="Times New Roman"/>
          <w:noProof/>
          <w:sz w:val="28"/>
          <w:szCs w:val="28"/>
          <w:lang w:val="uk-UA"/>
        </w:rPr>
        <w:t>зниження від П до ОД, тобто має міс</w:t>
      </w:r>
      <w:r>
        <w:rPr>
          <w:rFonts w:ascii="Times New Roman" w:hAnsi="Times New Roman"/>
          <w:noProof/>
          <w:sz w:val="28"/>
          <w:szCs w:val="28"/>
          <w:lang w:val="uk-UA"/>
        </w:rPr>
        <w:t>це перевищення в житейській сфері підтримувальних</w:t>
      </w:r>
      <w:r w:rsidRPr="007B470B">
        <w:rPr>
          <w:rFonts w:ascii="Times New Roman" w:hAnsi="Times New Roman"/>
          <w:noProof/>
          <w:sz w:val="28"/>
          <w:szCs w:val="28"/>
          <w:lang w:val="uk-UA"/>
        </w:rPr>
        <w:t xml:space="preserve"> </w:t>
      </w:r>
      <w:r w:rsidRPr="007B470B">
        <w:rPr>
          <w:rFonts w:ascii="Times New Roman" w:hAnsi="Times New Roman"/>
          <w:noProof/>
          <w:sz w:val="28"/>
          <w:szCs w:val="28"/>
          <w:lang w:val="uk-UA"/>
        </w:rPr>
        <w:lastRenderedPageBreak/>
        <w:t>мотивів над</w:t>
      </w:r>
      <w:r>
        <w:rPr>
          <w:rFonts w:ascii="Times New Roman" w:hAnsi="Times New Roman"/>
          <w:noProof/>
          <w:sz w:val="28"/>
          <w:szCs w:val="28"/>
          <w:lang w:val="uk-UA"/>
        </w:rPr>
        <w:t xml:space="preserve"> розвиваючими. І хоча сам учень </w:t>
      </w:r>
      <w:r w:rsidRPr="007B470B">
        <w:rPr>
          <w:rFonts w:ascii="Times New Roman" w:hAnsi="Times New Roman"/>
          <w:noProof/>
          <w:sz w:val="28"/>
          <w:szCs w:val="28"/>
          <w:lang w:val="uk-UA"/>
        </w:rPr>
        <w:t>поставив себе по ОД - суспільно</w:t>
      </w:r>
      <w:r>
        <w:rPr>
          <w:rFonts w:ascii="Times New Roman" w:hAnsi="Times New Roman"/>
          <w:noProof/>
          <w:sz w:val="28"/>
          <w:szCs w:val="28"/>
          <w:lang w:val="uk-UA"/>
        </w:rPr>
        <w:t xml:space="preserve">ї корисності - дуже високо, при </w:t>
      </w:r>
      <w:r w:rsidRPr="007B470B">
        <w:rPr>
          <w:rFonts w:ascii="Times New Roman" w:hAnsi="Times New Roman"/>
          <w:noProof/>
          <w:sz w:val="28"/>
          <w:szCs w:val="28"/>
          <w:lang w:val="uk-UA"/>
        </w:rPr>
        <w:t>обробці цей показник довелося скорегувати з 9 балів до 4, так як</w:t>
      </w:r>
      <w:r>
        <w:rPr>
          <w:rFonts w:ascii="Times New Roman" w:hAnsi="Times New Roman"/>
          <w:noProof/>
          <w:sz w:val="28"/>
          <w:szCs w:val="28"/>
          <w:lang w:val="uk-UA"/>
        </w:rPr>
        <w:t xml:space="preserve"> </w:t>
      </w:r>
      <w:r w:rsidRPr="007B470B">
        <w:rPr>
          <w:rFonts w:ascii="Times New Roman" w:hAnsi="Times New Roman"/>
          <w:noProof/>
          <w:sz w:val="28"/>
          <w:szCs w:val="28"/>
          <w:lang w:val="uk-UA"/>
        </w:rPr>
        <w:t>за шка</w:t>
      </w:r>
      <w:r>
        <w:rPr>
          <w:rFonts w:ascii="Times New Roman" w:hAnsi="Times New Roman"/>
          <w:noProof/>
          <w:sz w:val="28"/>
          <w:szCs w:val="28"/>
          <w:lang w:val="uk-UA"/>
        </w:rPr>
        <w:t>лою корекції він дав тільки одну</w:t>
      </w:r>
      <w:r w:rsidRPr="007B470B">
        <w:rPr>
          <w:rFonts w:ascii="Times New Roman" w:hAnsi="Times New Roman"/>
          <w:noProof/>
          <w:sz w:val="28"/>
          <w:szCs w:val="28"/>
          <w:lang w:val="uk-UA"/>
        </w:rPr>
        <w:t xml:space="preserve"> </w:t>
      </w:r>
      <w:r>
        <w:rPr>
          <w:rFonts w:ascii="Times New Roman" w:hAnsi="Times New Roman"/>
          <w:noProof/>
          <w:sz w:val="28"/>
          <w:szCs w:val="28"/>
          <w:lang w:val="uk-UA"/>
        </w:rPr>
        <w:t xml:space="preserve">непереконливу відповідь. Звертає увагу сильна недостатність  за шкалою «П» - підтримання </w:t>
      </w:r>
      <w:r w:rsidRPr="007B470B">
        <w:rPr>
          <w:rFonts w:ascii="Times New Roman" w:hAnsi="Times New Roman"/>
          <w:noProof/>
          <w:sz w:val="28"/>
          <w:szCs w:val="28"/>
          <w:lang w:val="uk-UA"/>
        </w:rPr>
        <w:t>життєзабезпечення. При високому «іде</w:t>
      </w:r>
      <w:r>
        <w:rPr>
          <w:rFonts w:ascii="Times New Roman" w:hAnsi="Times New Roman"/>
          <w:noProof/>
          <w:sz w:val="28"/>
          <w:szCs w:val="28"/>
          <w:lang w:val="uk-UA"/>
        </w:rPr>
        <w:t xml:space="preserve">альному» показнику, що відбиває </w:t>
      </w:r>
      <w:r w:rsidRPr="007B470B">
        <w:rPr>
          <w:rFonts w:ascii="Times New Roman" w:hAnsi="Times New Roman"/>
          <w:noProof/>
          <w:sz w:val="28"/>
          <w:szCs w:val="28"/>
          <w:lang w:val="uk-UA"/>
        </w:rPr>
        <w:t xml:space="preserve">виражену прагматичну </w:t>
      </w:r>
      <w:r>
        <w:rPr>
          <w:rFonts w:ascii="Times New Roman" w:hAnsi="Times New Roman"/>
          <w:noProof/>
          <w:sz w:val="28"/>
          <w:szCs w:val="28"/>
          <w:lang w:val="uk-UA"/>
        </w:rPr>
        <w:t xml:space="preserve">життєву установку, дуже низький </w:t>
      </w:r>
      <w:r w:rsidRPr="007B470B">
        <w:rPr>
          <w:rFonts w:ascii="Times New Roman" w:hAnsi="Times New Roman"/>
          <w:noProof/>
          <w:sz w:val="28"/>
          <w:szCs w:val="28"/>
          <w:lang w:val="uk-UA"/>
        </w:rPr>
        <w:t xml:space="preserve">«Реальний» показник, що означає, що сам учень </w:t>
      </w:r>
      <w:r>
        <w:rPr>
          <w:rFonts w:ascii="Times New Roman" w:hAnsi="Times New Roman"/>
          <w:noProof/>
          <w:sz w:val="28"/>
          <w:szCs w:val="28"/>
          <w:lang w:val="uk-UA"/>
        </w:rPr>
        <w:t xml:space="preserve">не докладає в цьому </w:t>
      </w:r>
      <w:r w:rsidRPr="007B470B">
        <w:rPr>
          <w:rFonts w:ascii="Times New Roman" w:hAnsi="Times New Roman"/>
          <w:noProof/>
          <w:sz w:val="28"/>
          <w:szCs w:val="28"/>
          <w:lang w:val="uk-UA"/>
        </w:rPr>
        <w:t>відношенні ніяких зусиль. Високий показник «К» - прагнення до комфорту,</w:t>
      </w:r>
      <w:r>
        <w:rPr>
          <w:rFonts w:ascii="Times New Roman" w:hAnsi="Times New Roman"/>
          <w:noProof/>
          <w:sz w:val="28"/>
          <w:szCs w:val="28"/>
          <w:lang w:val="uk-UA"/>
        </w:rPr>
        <w:t xml:space="preserve">  </w:t>
      </w:r>
      <w:r w:rsidRPr="00DE7276">
        <w:rPr>
          <w:rFonts w:ascii="Times New Roman" w:hAnsi="Times New Roman"/>
          <w:noProof/>
          <w:sz w:val="28"/>
          <w:szCs w:val="28"/>
          <w:lang w:val="uk-UA"/>
        </w:rPr>
        <w:t>- при цьому «ідеальне» значення збігається з «реальним», що означає</w:t>
      </w:r>
      <w:r>
        <w:rPr>
          <w:rFonts w:ascii="Times New Roman" w:hAnsi="Times New Roman"/>
          <w:noProof/>
          <w:sz w:val="28"/>
          <w:szCs w:val="28"/>
          <w:lang w:val="uk-UA"/>
        </w:rPr>
        <w:t xml:space="preserve"> </w:t>
      </w:r>
      <w:r w:rsidRPr="00DE7276">
        <w:rPr>
          <w:rFonts w:ascii="Times New Roman" w:hAnsi="Times New Roman"/>
          <w:noProof/>
          <w:sz w:val="28"/>
          <w:szCs w:val="28"/>
          <w:lang w:val="uk-UA"/>
        </w:rPr>
        <w:t>гармонійне насичення.</w:t>
      </w:r>
    </w:p>
    <w:p w:rsidR="00AE2E32" w:rsidRPr="00DE7276" w:rsidRDefault="00AE2E32" w:rsidP="00AE2E32">
      <w:pPr>
        <w:spacing w:after="0" w:line="240" w:lineRule="auto"/>
        <w:ind w:firstLine="709"/>
        <w:jc w:val="both"/>
        <w:rPr>
          <w:rFonts w:ascii="Times New Roman" w:hAnsi="Times New Roman"/>
          <w:noProof/>
          <w:sz w:val="28"/>
          <w:szCs w:val="28"/>
          <w:lang w:val="uk-UA"/>
        </w:rPr>
      </w:pPr>
      <w:r w:rsidRPr="00DE7276">
        <w:rPr>
          <w:rFonts w:ascii="Times New Roman" w:hAnsi="Times New Roman"/>
          <w:noProof/>
          <w:sz w:val="28"/>
          <w:szCs w:val="28"/>
          <w:lang w:val="uk-UA"/>
        </w:rPr>
        <w:t>Профіль, що характеризує н</w:t>
      </w:r>
      <w:r>
        <w:rPr>
          <w:rFonts w:ascii="Times New Roman" w:hAnsi="Times New Roman"/>
          <w:noProof/>
          <w:sz w:val="28"/>
          <w:szCs w:val="28"/>
          <w:lang w:val="uk-UA"/>
        </w:rPr>
        <w:t xml:space="preserve">авчальну сферу ( «Р») має чітко </w:t>
      </w:r>
      <w:r w:rsidRPr="00DE7276">
        <w:rPr>
          <w:rFonts w:ascii="Times New Roman" w:hAnsi="Times New Roman"/>
          <w:noProof/>
          <w:sz w:val="28"/>
          <w:szCs w:val="28"/>
          <w:lang w:val="uk-UA"/>
        </w:rPr>
        <w:t>згладжений, спрощений характер, п</w:t>
      </w:r>
      <w:r>
        <w:rPr>
          <w:rFonts w:ascii="Times New Roman" w:hAnsi="Times New Roman"/>
          <w:noProof/>
          <w:sz w:val="28"/>
          <w:szCs w:val="28"/>
          <w:lang w:val="uk-UA"/>
        </w:rPr>
        <w:t xml:space="preserve">ри цьому, за результатами шкали </w:t>
      </w:r>
      <w:r w:rsidRPr="00DE7276">
        <w:rPr>
          <w:rFonts w:ascii="Times New Roman" w:hAnsi="Times New Roman"/>
          <w:noProof/>
          <w:sz w:val="28"/>
          <w:szCs w:val="28"/>
          <w:lang w:val="uk-UA"/>
        </w:rPr>
        <w:t>корекції показник ДР тут скоректова</w:t>
      </w:r>
      <w:r>
        <w:rPr>
          <w:rFonts w:ascii="Times New Roman" w:hAnsi="Times New Roman"/>
          <w:noProof/>
          <w:sz w:val="28"/>
          <w:szCs w:val="28"/>
          <w:lang w:val="uk-UA"/>
        </w:rPr>
        <w:t>ний з 7 до 4, а показник ОД з 6 до 3. З</w:t>
      </w:r>
      <w:r w:rsidRPr="00DE7276">
        <w:rPr>
          <w:rFonts w:ascii="Times New Roman" w:hAnsi="Times New Roman"/>
          <w:noProof/>
          <w:sz w:val="28"/>
          <w:szCs w:val="28"/>
          <w:lang w:val="uk-UA"/>
        </w:rPr>
        <w:t>вертає на себе увагу пі</w:t>
      </w:r>
      <w:r>
        <w:rPr>
          <w:rFonts w:ascii="Times New Roman" w:hAnsi="Times New Roman"/>
          <w:noProof/>
          <w:sz w:val="28"/>
          <w:szCs w:val="28"/>
          <w:lang w:val="uk-UA"/>
        </w:rPr>
        <w:t xml:space="preserve">к на показнику «СР», що означає </w:t>
      </w:r>
      <w:r w:rsidRPr="00DE7276">
        <w:rPr>
          <w:rFonts w:ascii="Times New Roman" w:hAnsi="Times New Roman"/>
          <w:noProof/>
          <w:sz w:val="28"/>
          <w:szCs w:val="28"/>
          <w:lang w:val="uk-UA"/>
        </w:rPr>
        <w:t>високу самооцінку школяра за своїм реальним шкільного статусу.</w:t>
      </w:r>
    </w:p>
    <w:p w:rsidR="00AE2E32" w:rsidRPr="00DE7276" w:rsidRDefault="00AE2E32" w:rsidP="00AE2E32">
      <w:pPr>
        <w:spacing w:after="0" w:line="240" w:lineRule="auto"/>
        <w:ind w:firstLine="709"/>
        <w:jc w:val="both"/>
        <w:rPr>
          <w:rFonts w:ascii="Times New Roman" w:hAnsi="Times New Roman"/>
          <w:noProof/>
          <w:sz w:val="28"/>
          <w:szCs w:val="28"/>
          <w:lang w:val="uk-UA"/>
        </w:rPr>
      </w:pPr>
      <w:r w:rsidRPr="00DE7276">
        <w:rPr>
          <w:rFonts w:ascii="Times New Roman" w:hAnsi="Times New Roman"/>
          <w:noProof/>
          <w:sz w:val="28"/>
          <w:szCs w:val="28"/>
          <w:lang w:val="uk-UA"/>
        </w:rPr>
        <w:t>Істотна відмінність між хара</w:t>
      </w:r>
      <w:r>
        <w:rPr>
          <w:rFonts w:ascii="Times New Roman" w:hAnsi="Times New Roman"/>
          <w:noProof/>
          <w:sz w:val="28"/>
          <w:szCs w:val="28"/>
          <w:lang w:val="uk-UA"/>
        </w:rPr>
        <w:t>ктером общежитейского («Ж») та навчального (</w:t>
      </w:r>
      <w:r w:rsidRPr="00DE7276">
        <w:rPr>
          <w:rFonts w:ascii="Times New Roman" w:hAnsi="Times New Roman"/>
          <w:noProof/>
          <w:sz w:val="28"/>
          <w:szCs w:val="28"/>
          <w:lang w:val="uk-UA"/>
        </w:rPr>
        <w:t>«Р») профілів говор</w:t>
      </w:r>
      <w:r>
        <w:rPr>
          <w:rFonts w:ascii="Times New Roman" w:hAnsi="Times New Roman"/>
          <w:noProof/>
          <w:sz w:val="28"/>
          <w:szCs w:val="28"/>
          <w:lang w:val="uk-UA"/>
        </w:rPr>
        <w:t xml:space="preserve">ить про певну дисгармонійність, </w:t>
      </w:r>
      <w:r w:rsidRPr="00DE7276">
        <w:rPr>
          <w:rFonts w:ascii="Times New Roman" w:hAnsi="Times New Roman"/>
          <w:noProof/>
          <w:sz w:val="28"/>
          <w:szCs w:val="28"/>
          <w:lang w:val="uk-UA"/>
        </w:rPr>
        <w:t>нерівноцінність мотиваційної сфери особи</w:t>
      </w:r>
      <w:r>
        <w:rPr>
          <w:rFonts w:ascii="Times New Roman" w:hAnsi="Times New Roman"/>
          <w:noProof/>
          <w:sz w:val="28"/>
          <w:szCs w:val="28"/>
          <w:lang w:val="uk-UA"/>
        </w:rPr>
        <w:t xml:space="preserve">стості в цілому. Характерно, що </w:t>
      </w:r>
      <w:r w:rsidRPr="00DE7276">
        <w:rPr>
          <w:rFonts w:ascii="Times New Roman" w:hAnsi="Times New Roman"/>
          <w:noProof/>
          <w:sz w:val="28"/>
          <w:szCs w:val="28"/>
          <w:lang w:val="uk-UA"/>
        </w:rPr>
        <w:t>при підсумовуванні відповідних</w:t>
      </w:r>
      <w:r>
        <w:rPr>
          <w:rFonts w:ascii="Times New Roman" w:hAnsi="Times New Roman"/>
          <w:noProof/>
          <w:sz w:val="28"/>
          <w:szCs w:val="28"/>
          <w:lang w:val="uk-UA"/>
        </w:rPr>
        <w:t xml:space="preserve"> профілів, узагальнений профіль </w:t>
      </w:r>
      <w:r w:rsidRPr="00DE7276">
        <w:rPr>
          <w:rFonts w:ascii="Times New Roman" w:hAnsi="Times New Roman"/>
          <w:noProof/>
          <w:sz w:val="28"/>
          <w:szCs w:val="28"/>
          <w:lang w:val="uk-UA"/>
        </w:rPr>
        <w:t xml:space="preserve">схожий з </w:t>
      </w:r>
      <w:r>
        <w:rPr>
          <w:rFonts w:ascii="Times New Roman" w:hAnsi="Times New Roman"/>
          <w:noProof/>
          <w:sz w:val="28"/>
          <w:szCs w:val="28"/>
          <w:lang w:val="uk-UA"/>
        </w:rPr>
        <w:t xml:space="preserve">загальним </w:t>
      </w:r>
      <w:r w:rsidRPr="00DE7276">
        <w:rPr>
          <w:rFonts w:ascii="Times New Roman" w:hAnsi="Times New Roman"/>
          <w:noProof/>
          <w:sz w:val="28"/>
          <w:szCs w:val="28"/>
          <w:lang w:val="uk-UA"/>
        </w:rPr>
        <w:t>в частині П, К, С і з робочим - в частині Д, ДР, ОД.</w:t>
      </w:r>
    </w:p>
    <w:p w:rsidR="00AE2E32" w:rsidRPr="00DE7276" w:rsidRDefault="00AE2E32" w:rsidP="00AE2E32">
      <w:pPr>
        <w:spacing w:after="0" w:line="240" w:lineRule="auto"/>
        <w:ind w:firstLine="709"/>
        <w:jc w:val="both"/>
        <w:rPr>
          <w:rFonts w:ascii="Times New Roman" w:hAnsi="Times New Roman"/>
          <w:noProof/>
          <w:sz w:val="28"/>
          <w:szCs w:val="28"/>
          <w:lang w:val="uk-UA"/>
        </w:rPr>
      </w:pPr>
      <w:r w:rsidRPr="00DE7276">
        <w:rPr>
          <w:rFonts w:ascii="Times New Roman" w:hAnsi="Times New Roman"/>
          <w:noProof/>
          <w:sz w:val="28"/>
          <w:szCs w:val="28"/>
          <w:lang w:val="uk-UA"/>
        </w:rPr>
        <w:t xml:space="preserve">Це можна інтерпретувати так, що </w:t>
      </w:r>
      <w:r>
        <w:rPr>
          <w:rFonts w:ascii="Times New Roman" w:hAnsi="Times New Roman"/>
          <w:noProof/>
          <w:sz w:val="28"/>
          <w:szCs w:val="28"/>
          <w:lang w:val="uk-UA"/>
        </w:rPr>
        <w:t xml:space="preserve">загальна сфера відіграє провідну </w:t>
      </w:r>
      <w:r w:rsidRPr="00DE7276">
        <w:rPr>
          <w:rFonts w:ascii="Times New Roman" w:hAnsi="Times New Roman"/>
          <w:noProof/>
          <w:sz w:val="28"/>
          <w:szCs w:val="28"/>
          <w:lang w:val="uk-UA"/>
        </w:rPr>
        <w:t>роль у формуванні підтримую</w:t>
      </w:r>
      <w:r>
        <w:rPr>
          <w:rFonts w:ascii="Times New Roman" w:hAnsi="Times New Roman"/>
          <w:noProof/>
          <w:sz w:val="28"/>
          <w:szCs w:val="28"/>
          <w:lang w:val="uk-UA"/>
        </w:rPr>
        <w:t xml:space="preserve">ть, споживчих мотивів, а робоча </w:t>
      </w:r>
      <w:r w:rsidRPr="00DE7276">
        <w:rPr>
          <w:rFonts w:ascii="Times New Roman" w:hAnsi="Times New Roman"/>
          <w:noProof/>
          <w:sz w:val="28"/>
          <w:szCs w:val="28"/>
          <w:lang w:val="uk-UA"/>
        </w:rPr>
        <w:t xml:space="preserve">- у формуванні розвиваючої частини профілю, хоча ця частина має </w:t>
      </w:r>
      <w:r>
        <w:rPr>
          <w:rFonts w:ascii="Times New Roman" w:hAnsi="Times New Roman"/>
          <w:noProof/>
          <w:sz w:val="28"/>
          <w:szCs w:val="28"/>
          <w:lang w:val="uk-UA"/>
        </w:rPr>
        <w:t xml:space="preserve">цілком </w:t>
      </w:r>
      <w:r w:rsidRPr="00DE7276">
        <w:rPr>
          <w:rFonts w:ascii="Times New Roman" w:hAnsi="Times New Roman"/>
          <w:noProof/>
          <w:sz w:val="28"/>
          <w:szCs w:val="28"/>
          <w:lang w:val="uk-UA"/>
        </w:rPr>
        <w:t>безбарвний характер.</w:t>
      </w:r>
    </w:p>
    <w:p w:rsidR="00AE2E32" w:rsidRPr="0002348C" w:rsidRDefault="00AE2E32" w:rsidP="00AE2E32">
      <w:pPr>
        <w:spacing w:after="0" w:line="240" w:lineRule="auto"/>
        <w:ind w:firstLine="709"/>
        <w:jc w:val="both"/>
        <w:rPr>
          <w:rFonts w:ascii="Times New Roman" w:hAnsi="Times New Roman"/>
          <w:noProof/>
          <w:sz w:val="28"/>
          <w:szCs w:val="28"/>
          <w:lang w:val="uk-UA"/>
        </w:rPr>
      </w:pPr>
      <w:r w:rsidRPr="00DE7276">
        <w:rPr>
          <w:rFonts w:ascii="Times New Roman" w:hAnsi="Times New Roman"/>
          <w:noProof/>
          <w:sz w:val="28"/>
          <w:szCs w:val="28"/>
          <w:lang w:val="uk-UA"/>
        </w:rPr>
        <w:t>В емоційному профілі пок</w:t>
      </w:r>
      <w:r>
        <w:rPr>
          <w:rFonts w:ascii="Times New Roman" w:hAnsi="Times New Roman"/>
          <w:noProof/>
          <w:sz w:val="28"/>
          <w:szCs w:val="28"/>
          <w:lang w:val="uk-UA"/>
        </w:rPr>
        <w:t xml:space="preserve">азники астенічності перевищують </w:t>
      </w:r>
      <w:r w:rsidRPr="00DE7276">
        <w:rPr>
          <w:rFonts w:ascii="Times New Roman" w:hAnsi="Times New Roman"/>
          <w:noProof/>
          <w:sz w:val="28"/>
          <w:szCs w:val="28"/>
          <w:lang w:val="uk-UA"/>
        </w:rPr>
        <w:t xml:space="preserve">показники стенічності по обох </w:t>
      </w:r>
      <w:r>
        <w:rPr>
          <w:rFonts w:ascii="Times New Roman" w:hAnsi="Times New Roman"/>
          <w:noProof/>
          <w:sz w:val="28"/>
          <w:szCs w:val="28"/>
          <w:lang w:val="uk-UA"/>
        </w:rPr>
        <w:t xml:space="preserve">шкалах - Е і Ф, що характеризує </w:t>
      </w:r>
      <w:r w:rsidRPr="00DE7276">
        <w:rPr>
          <w:rFonts w:ascii="Times New Roman" w:hAnsi="Times New Roman"/>
          <w:noProof/>
          <w:sz w:val="28"/>
          <w:szCs w:val="28"/>
          <w:lang w:val="uk-UA"/>
        </w:rPr>
        <w:t>учня як емоційно пасивного,</w:t>
      </w:r>
      <w:r>
        <w:rPr>
          <w:rFonts w:ascii="Times New Roman" w:hAnsi="Times New Roman"/>
          <w:noProof/>
          <w:sz w:val="28"/>
          <w:szCs w:val="28"/>
          <w:lang w:val="uk-UA"/>
        </w:rPr>
        <w:t xml:space="preserve"> з тенденцією до фрустраційної </w:t>
      </w:r>
      <w:r w:rsidRPr="00DE7276">
        <w:rPr>
          <w:rFonts w:ascii="Times New Roman" w:hAnsi="Times New Roman"/>
          <w:noProof/>
          <w:sz w:val="28"/>
          <w:szCs w:val="28"/>
          <w:lang w:val="uk-UA"/>
        </w:rPr>
        <w:t>нестійкості.</w:t>
      </w:r>
    </w:p>
    <w:p w:rsidR="00AE2E32" w:rsidRDefault="00AE2E32" w:rsidP="00AE2E32">
      <w:pPr>
        <w:spacing w:after="0" w:line="240" w:lineRule="auto"/>
        <w:rPr>
          <w:rFonts w:ascii="Times New Roman" w:hAnsi="Times New Roman"/>
          <w:noProof/>
          <w:sz w:val="28"/>
          <w:szCs w:val="28"/>
          <w:lang w:val="uk-UA"/>
        </w:rPr>
      </w:pPr>
      <w:r>
        <w:rPr>
          <w:rFonts w:ascii="Times New Roman" w:hAnsi="Times New Roman"/>
          <w:noProof/>
          <w:sz w:val="28"/>
          <w:szCs w:val="28"/>
          <w:lang w:val="uk-UA"/>
        </w:rPr>
        <w:br w:type="page"/>
      </w:r>
    </w:p>
    <w:p w:rsidR="00AE2E32" w:rsidRPr="002B4649" w:rsidRDefault="00AE2E32" w:rsidP="00AE2E32">
      <w:pPr>
        <w:spacing w:after="0" w:line="240" w:lineRule="auto"/>
        <w:ind w:firstLine="709"/>
        <w:jc w:val="right"/>
        <w:rPr>
          <w:rFonts w:ascii="Times New Roman" w:hAnsi="Times New Roman"/>
          <w:b/>
          <w:noProof/>
          <w:sz w:val="28"/>
          <w:szCs w:val="28"/>
          <w:lang w:val="uk-UA"/>
        </w:rPr>
      </w:pPr>
      <w:r w:rsidRPr="002B4649">
        <w:rPr>
          <w:rFonts w:ascii="Times New Roman" w:hAnsi="Times New Roman"/>
          <w:b/>
          <w:noProof/>
          <w:sz w:val="28"/>
          <w:szCs w:val="28"/>
          <w:lang w:val="uk-UA"/>
        </w:rPr>
        <w:lastRenderedPageBreak/>
        <w:t xml:space="preserve">Додаток </w:t>
      </w:r>
      <w:r>
        <w:rPr>
          <w:rFonts w:ascii="Times New Roman" w:hAnsi="Times New Roman"/>
          <w:b/>
          <w:noProof/>
          <w:sz w:val="28"/>
          <w:szCs w:val="28"/>
          <w:lang w:val="uk-UA"/>
        </w:rPr>
        <w:t>Г</w:t>
      </w:r>
    </w:p>
    <w:p w:rsidR="00AE2E32" w:rsidRDefault="00AE2E32" w:rsidP="00AE2E32">
      <w:pPr>
        <w:spacing w:after="0" w:line="240" w:lineRule="auto"/>
        <w:ind w:firstLine="709"/>
        <w:jc w:val="center"/>
        <w:rPr>
          <w:rFonts w:ascii="Times New Roman" w:hAnsi="Times New Roman"/>
          <w:b/>
          <w:noProof/>
          <w:sz w:val="28"/>
          <w:szCs w:val="28"/>
          <w:lang w:val="uk-UA"/>
        </w:rPr>
      </w:pPr>
    </w:p>
    <w:p w:rsidR="00AE2E32" w:rsidRDefault="00AE2E32" w:rsidP="00AE2E32">
      <w:pPr>
        <w:spacing w:after="0" w:line="240" w:lineRule="auto"/>
        <w:ind w:firstLine="709"/>
        <w:jc w:val="center"/>
        <w:rPr>
          <w:rFonts w:ascii="Times New Roman" w:hAnsi="Times New Roman"/>
          <w:b/>
          <w:noProof/>
          <w:sz w:val="28"/>
          <w:szCs w:val="28"/>
          <w:lang w:val="uk-UA"/>
        </w:rPr>
      </w:pPr>
      <w:r w:rsidRPr="002B4649">
        <w:rPr>
          <w:rFonts w:ascii="Times New Roman" w:hAnsi="Times New Roman"/>
          <w:b/>
          <w:noProof/>
          <w:sz w:val="28"/>
          <w:szCs w:val="28"/>
          <w:lang w:val="uk-UA"/>
        </w:rPr>
        <w:t xml:space="preserve">ОПИТУВАЛЬНИК </w:t>
      </w:r>
    </w:p>
    <w:p w:rsidR="00AE2E32" w:rsidRPr="002B4649" w:rsidRDefault="00AE2E32" w:rsidP="00AE2E32">
      <w:pPr>
        <w:spacing w:after="0" w:line="240" w:lineRule="auto"/>
        <w:ind w:firstLine="709"/>
        <w:jc w:val="center"/>
        <w:rPr>
          <w:rFonts w:ascii="Times New Roman" w:hAnsi="Times New Roman"/>
          <w:b/>
          <w:noProof/>
          <w:sz w:val="28"/>
          <w:szCs w:val="28"/>
          <w:lang w:val="uk-UA"/>
        </w:rPr>
      </w:pPr>
      <w:r w:rsidRPr="002B4649">
        <w:rPr>
          <w:rFonts w:ascii="Times New Roman" w:hAnsi="Times New Roman"/>
          <w:b/>
          <w:noProof/>
          <w:sz w:val="28"/>
          <w:szCs w:val="28"/>
          <w:lang w:val="uk-UA"/>
        </w:rPr>
        <w:t>«МОЇ УЯВЛЕННЯ ПРО ПРОФЕСІЙНИЙ УСПІХ І ПЕ</w:t>
      </w:r>
      <w:r>
        <w:rPr>
          <w:rFonts w:ascii="Times New Roman" w:hAnsi="Times New Roman"/>
          <w:b/>
          <w:noProof/>
          <w:sz w:val="28"/>
          <w:szCs w:val="28"/>
          <w:lang w:val="uk-UA"/>
        </w:rPr>
        <w:t>РСПЕКТИВИ КАР’ЄРНОГО ЗРОСТАННЯ»</w:t>
      </w:r>
    </w:p>
    <w:p w:rsidR="00AE2E32" w:rsidRDefault="00AE2E32" w:rsidP="00AE2E32">
      <w:pPr>
        <w:spacing w:after="0" w:line="240" w:lineRule="auto"/>
        <w:ind w:firstLine="709"/>
        <w:jc w:val="both"/>
        <w:rPr>
          <w:rFonts w:ascii="Times New Roman" w:hAnsi="Times New Roman"/>
          <w:noProof/>
          <w:sz w:val="28"/>
          <w:szCs w:val="28"/>
          <w:lang w:val="uk-UA"/>
        </w:rPr>
      </w:pPr>
    </w:p>
    <w:p w:rsidR="00AE2E32"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 xml:space="preserve">Мета: перевірити </w:t>
      </w:r>
      <w:r w:rsidRPr="0087162F">
        <w:rPr>
          <w:rFonts w:ascii="Times New Roman" w:hAnsi="Times New Roman"/>
          <w:noProof/>
          <w:sz w:val="28"/>
          <w:szCs w:val="28"/>
          <w:lang w:val="uk-UA"/>
        </w:rPr>
        <w:t>знання майбутніх управлінців  про професійний успіх і перспективи кар’єрного зростання в сфері освіти; уявленні про різновиди, професійні вимоги та характеристики діяльності управлінців в сфері освіти, типологію кар’єри, етапи, стратегії, способи кар’єрного розвитку; знання видів професійної діяльності управлінців в сфері освіти; вимог до результатів опанування змісту основних освітніх програм, професійних завдань; розуміння широкого і вузького значень поняття кар’єри, процесного, статусного, ціннісного, психологічного та акмеологічного пі</w:t>
      </w:r>
      <w:r>
        <w:rPr>
          <w:rFonts w:ascii="Times New Roman" w:hAnsi="Times New Roman"/>
          <w:noProof/>
          <w:sz w:val="28"/>
          <w:szCs w:val="28"/>
          <w:lang w:val="uk-UA"/>
        </w:rPr>
        <w:t>дходів до кар’єри, життєвих проє</w:t>
      </w:r>
      <w:r w:rsidRPr="0087162F">
        <w:rPr>
          <w:rFonts w:ascii="Times New Roman" w:hAnsi="Times New Roman"/>
          <w:noProof/>
          <w:sz w:val="28"/>
          <w:szCs w:val="28"/>
          <w:lang w:val="uk-UA"/>
        </w:rPr>
        <w:t xml:space="preserve">ктів, типів кар’єри, стадій кар’єри, поліваріативності кар’єри; відповідні вміння, навички, особистісно-професійні якості, що забезпечують розуміння професійної діяльності як початкового етапу кар’єри. </w:t>
      </w:r>
    </w:p>
    <w:p w:rsidR="00AE2E32" w:rsidRDefault="00AE2E32" w:rsidP="00AE2E32">
      <w:pPr>
        <w:spacing w:after="0" w:line="240" w:lineRule="auto"/>
        <w:ind w:firstLine="709"/>
        <w:jc w:val="both"/>
        <w:rPr>
          <w:rFonts w:ascii="Times New Roman" w:hAnsi="Times New Roman"/>
          <w:noProof/>
          <w:sz w:val="28"/>
          <w:szCs w:val="28"/>
          <w:lang w:val="uk-UA"/>
        </w:rPr>
      </w:pPr>
      <w:r>
        <w:rPr>
          <w:rFonts w:ascii="Times New Roman" w:hAnsi="Times New Roman"/>
          <w:noProof/>
          <w:sz w:val="28"/>
          <w:szCs w:val="28"/>
          <w:lang w:val="uk-UA"/>
        </w:rPr>
        <w:t xml:space="preserve">Дайте відповіді на питання. </w:t>
      </w:r>
    </w:p>
    <w:p w:rsidR="00AE2E32" w:rsidRDefault="00AE2E32" w:rsidP="006206C0">
      <w:pPr>
        <w:pStyle w:val="Default"/>
        <w:numPr>
          <w:ilvl w:val="0"/>
          <w:numId w:val="3"/>
        </w:numPr>
        <w:ind w:left="0" w:firstLine="709"/>
        <w:jc w:val="both"/>
        <w:rPr>
          <w:rFonts w:eastAsia="Times New Roman"/>
          <w:color w:val="auto"/>
          <w:sz w:val="28"/>
          <w:szCs w:val="28"/>
          <w:lang w:val="uk-UA"/>
        </w:rPr>
      </w:pPr>
      <w:r>
        <w:rPr>
          <w:rFonts w:eastAsia="Times New Roman"/>
          <w:color w:val="auto"/>
          <w:sz w:val="28"/>
          <w:szCs w:val="28"/>
          <w:lang w:val="uk-UA"/>
        </w:rPr>
        <w:t xml:space="preserve">Чи знаєте ви, що таке </w:t>
      </w:r>
      <w:r w:rsidRPr="00796ACD">
        <w:rPr>
          <w:rFonts w:eastAsia="Times New Roman"/>
          <w:color w:val="auto"/>
          <w:sz w:val="28"/>
          <w:szCs w:val="28"/>
          <w:lang w:val="uk-UA"/>
        </w:rPr>
        <w:t xml:space="preserve">професійний успіх </w:t>
      </w:r>
      <w:r>
        <w:rPr>
          <w:rFonts w:eastAsia="Times New Roman"/>
          <w:color w:val="auto"/>
          <w:sz w:val="28"/>
          <w:szCs w:val="28"/>
          <w:lang w:val="uk-UA"/>
        </w:rPr>
        <w:t xml:space="preserve">? </w:t>
      </w:r>
    </w:p>
    <w:p w:rsidR="00AE2E32" w:rsidRDefault="00AE2E32" w:rsidP="00AE2E32">
      <w:pPr>
        <w:pStyle w:val="Default"/>
        <w:ind w:firstLine="709"/>
        <w:jc w:val="both"/>
        <w:rPr>
          <w:rFonts w:eastAsia="Times New Roman"/>
          <w:color w:val="auto"/>
          <w:sz w:val="28"/>
          <w:szCs w:val="28"/>
          <w:lang w:val="uk-UA"/>
        </w:rPr>
      </w:pPr>
      <w:r>
        <w:rPr>
          <w:rFonts w:eastAsia="Times New Roman"/>
          <w:color w:val="auto"/>
          <w:sz w:val="28"/>
          <w:szCs w:val="28"/>
          <w:lang w:val="uk-UA"/>
        </w:rPr>
        <w:t xml:space="preserve">А) так (2 бали) </w:t>
      </w:r>
    </w:p>
    <w:p w:rsidR="00AE2E32" w:rsidRDefault="00AE2E32" w:rsidP="00AE2E32">
      <w:pPr>
        <w:pStyle w:val="Default"/>
        <w:ind w:firstLine="709"/>
        <w:jc w:val="both"/>
        <w:rPr>
          <w:rFonts w:eastAsia="Times New Roman"/>
          <w:color w:val="auto"/>
          <w:sz w:val="28"/>
          <w:szCs w:val="28"/>
          <w:lang w:val="uk-UA"/>
        </w:rPr>
      </w:pPr>
      <w:r>
        <w:rPr>
          <w:rFonts w:eastAsia="Times New Roman"/>
          <w:color w:val="auto"/>
          <w:sz w:val="28"/>
          <w:szCs w:val="28"/>
          <w:lang w:val="uk-UA"/>
        </w:rPr>
        <w:t xml:space="preserve">Б) ні (0 балів) </w:t>
      </w:r>
    </w:p>
    <w:p w:rsidR="00AE2E32" w:rsidRDefault="00AE2E32" w:rsidP="00AE2E32">
      <w:pPr>
        <w:pStyle w:val="Default"/>
        <w:ind w:firstLine="709"/>
        <w:jc w:val="both"/>
        <w:rPr>
          <w:rFonts w:eastAsia="Times New Roman"/>
          <w:color w:val="auto"/>
          <w:sz w:val="28"/>
          <w:szCs w:val="28"/>
          <w:lang w:val="uk-UA"/>
        </w:rPr>
      </w:pPr>
      <w:r>
        <w:rPr>
          <w:rFonts w:eastAsia="Times New Roman"/>
          <w:color w:val="auto"/>
          <w:sz w:val="28"/>
          <w:szCs w:val="28"/>
          <w:lang w:val="uk-UA"/>
        </w:rPr>
        <w:t xml:space="preserve">В) не зовсім. (1 бал) </w:t>
      </w:r>
    </w:p>
    <w:p w:rsidR="00AE2E32" w:rsidRDefault="00AE2E32" w:rsidP="006206C0">
      <w:pPr>
        <w:pStyle w:val="Default"/>
        <w:numPr>
          <w:ilvl w:val="0"/>
          <w:numId w:val="3"/>
        </w:numPr>
        <w:ind w:left="0" w:firstLine="709"/>
        <w:jc w:val="both"/>
        <w:rPr>
          <w:rFonts w:eastAsia="Times New Roman"/>
          <w:color w:val="auto"/>
          <w:sz w:val="28"/>
          <w:szCs w:val="28"/>
          <w:lang w:val="uk-UA"/>
        </w:rPr>
      </w:pPr>
      <w:r>
        <w:rPr>
          <w:rFonts w:eastAsia="Times New Roman"/>
          <w:color w:val="auto"/>
          <w:sz w:val="28"/>
          <w:szCs w:val="28"/>
          <w:lang w:val="uk-UA"/>
        </w:rPr>
        <w:t>Якими ви бачите власні</w:t>
      </w:r>
      <w:r w:rsidRPr="00796ACD">
        <w:rPr>
          <w:rFonts w:eastAsia="Times New Roman"/>
          <w:color w:val="auto"/>
          <w:sz w:val="28"/>
          <w:szCs w:val="28"/>
          <w:lang w:val="uk-UA"/>
        </w:rPr>
        <w:t xml:space="preserve"> перспективи кар’</w:t>
      </w:r>
      <w:r>
        <w:rPr>
          <w:rFonts w:eastAsia="Times New Roman"/>
          <w:color w:val="auto"/>
          <w:sz w:val="28"/>
          <w:szCs w:val="28"/>
          <w:lang w:val="uk-UA"/>
        </w:rPr>
        <w:t xml:space="preserve">єрного зростання в сфері освіти? </w:t>
      </w:r>
    </w:p>
    <w:p w:rsidR="00AE2E32" w:rsidRDefault="00AE2E32" w:rsidP="006206C0">
      <w:pPr>
        <w:pStyle w:val="Default"/>
        <w:numPr>
          <w:ilvl w:val="0"/>
          <w:numId w:val="3"/>
        </w:numPr>
        <w:ind w:left="0" w:firstLine="709"/>
        <w:jc w:val="both"/>
        <w:rPr>
          <w:rFonts w:eastAsia="Times New Roman"/>
          <w:color w:val="auto"/>
          <w:sz w:val="28"/>
          <w:szCs w:val="28"/>
          <w:lang w:val="uk-UA"/>
        </w:rPr>
      </w:pPr>
      <w:r>
        <w:rPr>
          <w:rFonts w:eastAsia="Times New Roman"/>
          <w:color w:val="auto"/>
          <w:sz w:val="28"/>
          <w:szCs w:val="28"/>
          <w:lang w:val="uk-UA"/>
        </w:rPr>
        <w:t xml:space="preserve">Чи пов’язуєте ви </w:t>
      </w:r>
      <w:r w:rsidRPr="00796ACD">
        <w:rPr>
          <w:rFonts w:eastAsia="Times New Roman"/>
          <w:color w:val="auto"/>
          <w:sz w:val="28"/>
          <w:szCs w:val="28"/>
          <w:lang w:val="uk-UA"/>
        </w:rPr>
        <w:t xml:space="preserve"> </w:t>
      </w:r>
      <w:r w:rsidRPr="00723CCC">
        <w:rPr>
          <w:rFonts w:eastAsia="Times New Roman"/>
          <w:color w:val="auto"/>
          <w:sz w:val="28"/>
          <w:szCs w:val="28"/>
          <w:lang w:val="uk-UA"/>
        </w:rPr>
        <w:t>власні перспективи кар’єрного зростання</w:t>
      </w:r>
      <w:r>
        <w:rPr>
          <w:rFonts w:eastAsia="Times New Roman"/>
          <w:color w:val="auto"/>
          <w:sz w:val="28"/>
          <w:szCs w:val="28"/>
          <w:lang w:val="uk-UA"/>
        </w:rPr>
        <w:t xml:space="preserve"> з освітньою управлінською діяльністю?</w:t>
      </w:r>
    </w:p>
    <w:p w:rsidR="00AE2E32" w:rsidRDefault="00AE2E32" w:rsidP="00AE2E32">
      <w:pPr>
        <w:pStyle w:val="Default"/>
        <w:ind w:firstLine="709"/>
        <w:jc w:val="both"/>
        <w:rPr>
          <w:rFonts w:eastAsia="Times New Roman"/>
          <w:color w:val="auto"/>
          <w:sz w:val="28"/>
          <w:szCs w:val="28"/>
          <w:lang w:val="uk-UA"/>
        </w:rPr>
      </w:pPr>
      <w:r>
        <w:rPr>
          <w:rFonts w:eastAsia="Times New Roman"/>
          <w:color w:val="auto"/>
          <w:sz w:val="28"/>
          <w:szCs w:val="28"/>
          <w:lang w:val="uk-UA"/>
        </w:rPr>
        <w:t xml:space="preserve"> А) так (2 бали) </w:t>
      </w:r>
    </w:p>
    <w:p w:rsidR="00AE2E32" w:rsidRDefault="00AE2E32" w:rsidP="00AE2E32">
      <w:pPr>
        <w:pStyle w:val="Default"/>
        <w:ind w:firstLine="709"/>
        <w:jc w:val="both"/>
        <w:rPr>
          <w:rFonts w:eastAsia="Times New Roman"/>
          <w:color w:val="auto"/>
          <w:sz w:val="28"/>
          <w:szCs w:val="28"/>
          <w:lang w:val="uk-UA"/>
        </w:rPr>
      </w:pPr>
      <w:r>
        <w:rPr>
          <w:rFonts w:eastAsia="Times New Roman"/>
          <w:color w:val="auto"/>
          <w:sz w:val="28"/>
          <w:szCs w:val="28"/>
          <w:lang w:val="uk-UA"/>
        </w:rPr>
        <w:t xml:space="preserve">Б) ні (0 балів) </w:t>
      </w:r>
    </w:p>
    <w:p w:rsidR="00AE2E32" w:rsidRDefault="00AE2E32" w:rsidP="00AE2E32">
      <w:pPr>
        <w:pStyle w:val="Default"/>
        <w:ind w:firstLine="709"/>
        <w:jc w:val="both"/>
        <w:rPr>
          <w:rFonts w:eastAsia="Times New Roman"/>
          <w:color w:val="auto"/>
          <w:sz w:val="28"/>
          <w:szCs w:val="28"/>
          <w:lang w:val="uk-UA"/>
        </w:rPr>
      </w:pPr>
      <w:r>
        <w:rPr>
          <w:rFonts w:eastAsia="Times New Roman"/>
          <w:color w:val="auto"/>
          <w:sz w:val="28"/>
          <w:szCs w:val="28"/>
          <w:lang w:val="uk-UA"/>
        </w:rPr>
        <w:t xml:space="preserve">В) не зовсім. (1 бал) </w:t>
      </w:r>
    </w:p>
    <w:p w:rsidR="00AE2E32" w:rsidRDefault="00AE2E32" w:rsidP="006206C0">
      <w:pPr>
        <w:pStyle w:val="Default"/>
        <w:numPr>
          <w:ilvl w:val="0"/>
          <w:numId w:val="3"/>
        </w:numPr>
        <w:ind w:left="0" w:firstLine="709"/>
        <w:jc w:val="both"/>
        <w:rPr>
          <w:rFonts w:eastAsia="Times New Roman"/>
          <w:color w:val="auto"/>
          <w:sz w:val="28"/>
          <w:szCs w:val="28"/>
          <w:lang w:val="uk-UA"/>
        </w:rPr>
      </w:pPr>
      <w:r>
        <w:rPr>
          <w:rFonts w:eastAsia="Times New Roman"/>
          <w:color w:val="auto"/>
          <w:sz w:val="28"/>
          <w:szCs w:val="28"/>
          <w:lang w:val="uk-UA"/>
        </w:rPr>
        <w:t>Назвіть не менше 5 професійних вимог до управлінців в сфері освіти.</w:t>
      </w:r>
      <w:r w:rsidRPr="00796ACD">
        <w:rPr>
          <w:rFonts w:eastAsia="Times New Roman"/>
          <w:color w:val="auto"/>
          <w:sz w:val="28"/>
          <w:szCs w:val="28"/>
          <w:lang w:val="uk-UA"/>
        </w:rPr>
        <w:t xml:space="preserve"> </w:t>
      </w:r>
    </w:p>
    <w:p w:rsidR="00AE2E32" w:rsidRDefault="00AE2E32" w:rsidP="006206C0">
      <w:pPr>
        <w:pStyle w:val="Default"/>
        <w:numPr>
          <w:ilvl w:val="0"/>
          <w:numId w:val="3"/>
        </w:numPr>
        <w:ind w:left="0" w:firstLine="709"/>
        <w:jc w:val="both"/>
        <w:rPr>
          <w:rFonts w:eastAsia="Times New Roman"/>
          <w:color w:val="auto"/>
          <w:sz w:val="28"/>
          <w:szCs w:val="28"/>
          <w:lang w:val="uk-UA"/>
        </w:rPr>
      </w:pPr>
      <w:r>
        <w:rPr>
          <w:rFonts w:eastAsia="Times New Roman"/>
          <w:color w:val="auto"/>
          <w:sz w:val="28"/>
          <w:szCs w:val="28"/>
          <w:lang w:val="uk-UA"/>
        </w:rPr>
        <w:t xml:space="preserve">Схарактеризуйте основні типи  кар’єри. </w:t>
      </w:r>
      <w:r w:rsidRPr="00796ACD">
        <w:rPr>
          <w:rFonts w:eastAsia="Times New Roman"/>
          <w:color w:val="auto"/>
          <w:sz w:val="28"/>
          <w:szCs w:val="28"/>
          <w:lang w:val="uk-UA"/>
        </w:rPr>
        <w:t xml:space="preserve"> </w:t>
      </w:r>
    </w:p>
    <w:p w:rsidR="00AE2E32" w:rsidRPr="009F1C6C" w:rsidRDefault="00AE2E32" w:rsidP="006206C0">
      <w:pPr>
        <w:pStyle w:val="Default"/>
        <w:numPr>
          <w:ilvl w:val="0"/>
          <w:numId w:val="3"/>
        </w:numPr>
        <w:ind w:left="0" w:firstLine="709"/>
        <w:jc w:val="both"/>
        <w:rPr>
          <w:rFonts w:eastAsia="Times New Roman"/>
          <w:color w:val="auto"/>
          <w:sz w:val="28"/>
          <w:szCs w:val="28"/>
          <w:lang w:val="uk-UA"/>
        </w:rPr>
      </w:pPr>
      <w:r>
        <w:rPr>
          <w:rFonts w:eastAsia="Times New Roman"/>
          <w:color w:val="auto"/>
          <w:sz w:val="28"/>
          <w:szCs w:val="28"/>
          <w:lang w:val="uk-UA"/>
        </w:rPr>
        <w:t>Покажіть власні етапи та</w:t>
      </w:r>
      <w:r w:rsidRPr="00796ACD">
        <w:rPr>
          <w:rFonts w:eastAsia="Times New Roman"/>
          <w:color w:val="auto"/>
          <w:sz w:val="28"/>
          <w:szCs w:val="28"/>
          <w:lang w:val="uk-UA"/>
        </w:rPr>
        <w:t xml:space="preserve"> </w:t>
      </w:r>
      <w:r>
        <w:rPr>
          <w:rFonts w:eastAsia="Times New Roman"/>
          <w:color w:val="auto"/>
          <w:sz w:val="28"/>
          <w:szCs w:val="28"/>
          <w:lang w:val="uk-UA"/>
        </w:rPr>
        <w:t xml:space="preserve">стратегії, </w:t>
      </w:r>
      <w:r w:rsidRPr="009F1C6C">
        <w:rPr>
          <w:rFonts w:eastAsia="Times New Roman"/>
          <w:color w:val="auto"/>
          <w:sz w:val="28"/>
          <w:szCs w:val="28"/>
          <w:lang w:val="uk-UA"/>
        </w:rPr>
        <w:t xml:space="preserve">способи кар’єрного розвитку. </w:t>
      </w:r>
    </w:p>
    <w:p w:rsidR="00AE2E32" w:rsidRDefault="00AE2E32" w:rsidP="006206C0">
      <w:pPr>
        <w:pStyle w:val="Default"/>
        <w:numPr>
          <w:ilvl w:val="0"/>
          <w:numId w:val="3"/>
        </w:numPr>
        <w:ind w:left="0" w:firstLine="709"/>
        <w:jc w:val="both"/>
        <w:rPr>
          <w:rFonts w:eastAsia="Times New Roman"/>
          <w:color w:val="auto"/>
          <w:sz w:val="28"/>
          <w:szCs w:val="28"/>
          <w:lang w:val="uk-UA"/>
        </w:rPr>
      </w:pPr>
      <w:r w:rsidRPr="001A1A6B">
        <w:rPr>
          <w:rFonts w:eastAsia="Times New Roman"/>
          <w:color w:val="auto"/>
          <w:sz w:val="28"/>
          <w:szCs w:val="28"/>
          <w:lang w:val="uk-UA"/>
        </w:rPr>
        <w:t>Класифікація функці</w:t>
      </w:r>
      <w:r>
        <w:rPr>
          <w:rFonts w:eastAsia="Times New Roman"/>
          <w:color w:val="auto"/>
          <w:sz w:val="28"/>
          <w:szCs w:val="28"/>
          <w:lang w:val="uk-UA"/>
        </w:rPr>
        <w:t xml:space="preserve">й управління за різними ознаками. </w:t>
      </w:r>
      <w:r w:rsidRPr="00796ACD">
        <w:rPr>
          <w:rFonts w:eastAsia="Times New Roman"/>
          <w:color w:val="auto"/>
          <w:sz w:val="28"/>
          <w:szCs w:val="28"/>
          <w:lang w:val="uk-UA"/>
        </w:rPr>
        <w:t xml:space="preserve"> </w:t>
      </w:r>
    </w:p>
    <w:p w:rsidR="00AE2E32" w:rsidRDefault="00AE2E32" w:rsidP="006206C0">
      <w:pPr>
        <w:pStyle w:val="Default"/>
        <w:numPr>
          <w:ilvl w:val="0"/>
          <w:numId w:val="3"/>
        </w:numPr>
        <w:ind w:left="0" w:firstLine="709"/>
        <w:jc w:val="both"/>
        <w:rPr>
          <w:rFonts w:eastAsia="Times New Roman"/>
          <w:color w:val="auto"/>
          <w:sz w:val="28"/>
          <w:szCs w:val="28"/>
          <w:lang w:val="uk-UA"/>
        </w:rPr>
      </w:pPr>
      <w:r>
        <w:rPr>
          <w:rFonts w:eastAsia="Times New Roman"/>
          <w:color w:val="auto"/>
          <w:sz w:val="28"/>
          <w:szCs w:val="28"/>
          <w:lang w:val="uk-UA"/>
        </w:rPr>
        <w:t>Схарактеризуйте в</w:t>
      </w:r>
      <w:r w:rsidRPr="00796ACD">
        <w:rPr>
          <w:rFonts w:eastAsia="Times New Roman"/>
          <w:color w:val="auto"/>
          <w:sz w:val="28"/>
          <w:szCs w:val="28"/>
          <w:lang w:val="uk-UA"/>
        </w:rPr>
        <w:t>имог</w:t>
      </w:r>
      <w:r>
        <w:rPr>
          <w:rFonts w:eastAsia="Times New Roman"/>
          <w:color w:val="auto"/>
          <w:sz w:val="28"/>
          <w:szCs w:val="28"/>
          <w:lang w:val="uk-UA"/>
        </w:rPr>
        <w:t>и</w:t>
      </w:r>
      <w:r w:rsidRPr="00796ACD">
        <w:rPr>
          <w:rFonts w:eastAsia="Times New Roman"/>
          <w:color w:val="auto"/>
          <w:sz w:val="28"/>
          <w:szCs w:val="28"/>
          <w:lang w:val="uk-UA"/>
        </w:rPr>
        <w:t xml:space="preserve"> до результатів опанування зм</w:t>
      </w:r>
      <w:r>
        <w:rPr>
          <w:rFonts w:eastAsia="Times New Roman"/>
          <w:color w:val="auto"/>
          <w:sz w:val="28"/>
          <w:szCs w:val="28"/>
          <w:lang w:val="uk-UA"/>
        </w:rPr>
        <w:t xml:space="preserve">істу основних освітніх програм підготовки менеджера в сфері освіти. </w:t>
      </w:r>
    </w:p>
    <w:p w:rsidR="00AE2E32" w:rsidRDefault="00AE2E32" w:rsidP="006206C0">
      <w:pPr>
        <w:pStyle w:val="Default"/>
        <w:numPr>
          <w:ilvl w:val="0"/>
          <w:numId w:val="3"/>
        </w:numPr>
        <w:ind w:left="0" w:firstLine="709"/>
        <w:jc w:val="both"/>
        <w:rPr>
          <w:rFonts w:eastAsia="Times New Roman"/>
          <w:color w:val="auto"/>
          <w:sz w:val="28"/>
          <w:szCs w:val="28"/>
          <w:lang w:val="uk-UA"/>
        </w:rPr>
      </w:pPr>
      <w:r>
        <w:rPr>
          <w:rFonts w:eastAsia="Times New Roman"/>
          <w:color w:val="auto"/>
          <w:sz w:val="28"/>
          <w:szCs w:val="28"/>
          <w:lang w:val="uk-UA"/>
        </w:rPr>
        <w:t xml:space="preserve">Наведіть широке і вузьке значення поняття кар’єри. </w:t>
      </w:r>
      <w:r w:rsidRPr="00796ACD">
        <w:rPr>
          <w:rFonts w:eastAsia="Times New Roman"/>
          <w:color w:val="auto"/>
          <w:sz w:val="28"/>
          <w:szCs w:val="28"/>
          <w:lang w:val="uk-UA"/>
        </w:rPr>
        <w:t xml:space="preserve"> </w:t>
      </w:r>
    </w:p>
    <w:p w:rsidR="00AE2E32" w:rsidRDefault="00AE2E32" w:rsidP="006206C0">
      <w:pPr>
        <w:pStyle w:val="Default"/>
        <w:numPr>
          <w:ilvl w:val="0"/>
          <w:numId w:val="3"/>
        </w:numPr>
        <w:ind w:left="0" w:firstLine="709"/>
        <w:jc w:val="both"/>
        <w:rPr>
          <w:rFonts w:eastAsia="Times New Roman"/>
          <w:color w:val="auto"/>
          <w:sz w:val="28"/>
          <w:szCs w:val="28"/>
          <w:lang w:val="uk-UA"/>
        </w:rPr>
      </w:pPr>
      <w:r>
        <w:rPr>
          <w:rFonts w:eastAsia="Times New Roman"/>
          <w:color w:val="auto"/>
          <w:sz w:val="28"/>
          <w:szCs w:val="28"/>
          <w:lang w:val="uk-UA"/>
        </w:rPr>
        <w:t>Схарактеризуйте процесний, статусний, ціннісний</w:t>
      </w:r>
      <w:r w:rsidRPr="00796ACD">
        <w:rPr>
          <w:rFonts w:eastAsia="Times New Roman"/>
          <w:color w:val="auto"/>
          <w:sz w:val="28"/>
          <w:szCs w:val="28"/>
          <w:lang w:val="uk-UA"/>
        </w:rPr>
        <w:t>, психолог</w:t>
      </w:r>
      <w:r>
        <w:rPr>
          <w:rFonts w:eastAsia="Times New Roman"/>
          <w:color w:val="auto"/>
          <w:sz w:val="28"/>
          <w:szCs w:val="28"/>
          <w:lang w:val="uk-UA"/>
        </w:rPr>
        <w:t xml:space="preserve">ічний та акмеологічний підходи  до кар’єри. </w:t>
      </w:r>
      <w:r w:rsidRPr="00796ACD">
        <w:rPr>
          <w:rFonts w:eastAsia="Times New Roman"/>
          <w:color w:val="auto"/>
          <w:sz w:val="28"/>
          <w:szCs w:val="28"/>
          <w:lang w:val="uk-UA"/>
        </w:rPr>
        <w:t xml:space="preserve"> </w:t>
      </w:r>
    </w:p>
    <w:p w:rsidR="00AE2E32" w:rsidRDefault="00AE2E32" w:rsidP="006206C0">
      <w:pPr>
        <w:pStyle w:val="Default"/>
        <w:numPr>
          <w:ilvl w:val="0"/>
          <w:numId w:val="3"/>
        </w:numPr>
        <w:ind w:left="0" w:firstLine="709"/>
        <w:jc w:val="both"/>
        <w:rPr>
          <w:rFonts w:eastAsia="Times New Roman"/>
          <w:color w:val="auto"/>
          <w:sz w:val="28"/>
          <w:szCs w:val="28"/>
          <w:lang w:val="uk-UA"/>
        </w:rPr>
      </w:pPr>
      <w:r>
        <w:rPr>
          <w:rFonts w:eastAsia="Times New Roman"/>
          <w:color w:val="auto"/>
          <w:sz w:val="28"/>
          <w:szCs w:val="28"/>
          <w:lang w:val="uk-UA"/>
        </w:rPr>
        <w:t xml:space="preserve"> Які ви знаєте стадії кар’єри. </w:t>
      </w:r>
      <w:r w:rsidRPr="00796ACD">
        <w:rPr>
          <w:rFonts w:eastAsia="Times New Roman"/>
          <w:color w:val="auto"/>
          <w:sz w:val="28"/>
          <w:szCs w:val="28"/>
          <w:lang w:val="uk-UA"/>
        </w:rPr>
        <w:t xml:space="preserve"> </w:t>
      </w:r>
    </w:p>
    <w:p w:rsidR="00AE2E32" w:rsidRDefault="00AE2E32" w:rsidP="006206C0">
      <w:pPr>
        <w:pStyle w:val="Default"/>
        <w:numPr>
          <w:ilvl w:val="0"/>
          <w:numId w:val="3"/>
        </w:numPr>
        <w:ind w:left="0" w:firstLine="709"/>
        <w:jc w:val="both"/>
        <w:rPr>
          <w:rFonts w:eastAsia="Times New Roman"/>
          <w:color w:val="auto"/>
          <w:sz w:val="28"/>
          <w:szCs w:val="28"/>
          <w:lang w:val="uk-UA"/>
        </w:rPr>
      </w:pPr>
      <w:r>
        <w:rPr>
          <w:rFonts w:eastAsia="Times New Roman"/>
          <w:color w:val="auto"/>
          <w:sz w:val="28"/>
          <w:szCs w:val="28"/>
          <w:lang w:val="uk-UA"/>
        </w:rPr>
        <w:t xml:space="preserve"> Що таке, на ваш погляд, поліваріативність кар’єри ? </w:t>
      </w:r>
      <w:r w:rsidRPr="00796ACD">
        <w:rPr>
          <w:rFonts w:eastAsia="Times New Roman"/>
          <w:color w:val="auto"/>
          <w:sz w:val="28"/>
          <w:szCs w:val="28"/>
          <w:lang w:val="uk-UA"/>
        </w:rPr>
        <w:t xml:space="preserve"> </w:t>
      </w:r>
    </w:p>
    <w:p w:rsidR="00AE2E32" w:rsidRDefault="00AE2E32" w:rsidP="006206C0">
      <w:pPr>
        <w:pStyle w:val="Default"/>
        <w:numPr>
          <w:ilvl w:val="0"/>
          <w:numId w:val="3"/>
        </w:numPr>
        <w:ind w:left="0" w:firstLine="709"/>
        <w:jc w:val="both"/>
        <w:rPr>
          <w:rFonts w:eastAsia="Times New Roman"/>
          <w:color w:val="auto"/>
          <w:sz w:val="28"/>
          <w:szCs w:val="28"/>
          <w:lang w:val="uk-UA"/>
        </w:rPr>
      </w:pPr>
      <w:r>
        <w:rPr>
          <w:rFonts w:eastAsia="Times New Roman"/>
          <w:color w:val="auto"/>
          <w:sz w:val="28"/>
          <w:szCs w:val="28"/>
          <w:lang w:val="uk-UA"/>
        </w:rPr>
        <w:lastRenderedPageBreak/>
        <w:t xml:space="preserve"> Які потрібні відповідні вміння, навички майбутньому менеджеру, </w:t>
      </w:r>
      <w:r w:rsidRPr="00796ACD">
        <w:rPr>
          <w:rFonts w:eastAsia="Times New Roman"/>
          <w:color w:val="auto"/>
          <w:sz w:val="28"/>
          <w:szCs w:val="28"/>
          <w:lang w:val="uk-UA"/>
        </w:rPr>
        <w:t xml:space="preserve"> </w:t>
      </w:r>
      <w:r>
        <w:rPr>
          <w:rFonts w:eastAsia="Times New Roman"/>
          <w:color w:val="auto"/>
          <w:sz w:val="28"/>
          <w:szCs w:val="28"/>
          <w:lang w:val="uk-UA"/>
        </w:rPr>
        <w:t xml:space="preserve">що </w:t>
      </w:r>
      <w:r w:rsidRPr="00796ACD">
        <w:rPr>
          <w:rFonts w:eastAsia="Times New Roman"/>
          <w:color w:val="auto"/>
          <w:sz w:val="28"/>
          <w:szCs w:val="28"/>
          <w:lang w:val="uk-UA"/>
        </w:rPr>
        <w:t xml:space="preserve">забезпечують розуміння </w:t>
      </w:r>
      <w:r>
        <w:rPr>
          <w:rFonts w:eastAsia="Times New Roman"/>
          <w:color w:val="auto"/>
          <w:sz w:val="28"/>
          <w:szCs w:val="28"/>
          <w:lang w:val="uk-UA"/>
        </w:rPr>
        <w:t xml:space="preserve">управлінської </w:t>
      </w:r>
      <w:r w:rsidRPr="00796ACD">
        <w:rPr>
          <w:rFonts w:eastAsia="Times New Roman"/>
          <w:color w:val="auto"/>
          <w:sz w:val="28"/>
          <w:szCs w:val="28"/>
          <w:lang w:val="uk-UA"/>
        </w:rPr>
        <w:t>діяльності як початкового етапу кар’</w:t>
      </w:r>
      <w:r>
        <w:rPr>
          <w:rFonts w:eastAsia="Times New Roman"/>
          <w:color w:val="auto"/>
          <w:sz w:val="28"/>
          <w:szCs w:val="28"/>
          <w:lang w:val="uk-UA"/>
        </w:rPr>
        <w:t xml:space="preserve">єри? (перерахувати не менше 10) </w:t>
      </w:r>
    </w:p>
    <w:p w:rsidR="00AE2E32" w:rsidRPr="00AF0765" w:rsidRDefault="00AE2E32" w:rsidP="006206C0">
      <w:pPr>
        <w:pStyle w:val="Default"/>
        <w:numPr>
          <w:ilvl w:val="0"/>
          <w:numId w:val="3"/>
        </w:numPr>
        <w:ind w:left="0" w:firstLine="709"/>
        <w:jc w:val="both"/>
        <w:rPr>
          <w:rFonts w:eastAsia="Times New Roman"/>
          <w:color w:val="auto"/>
          <w:sz w:val="28"/>
          <w:szCs w:val="28"/>
          <w:lang w:val="uk-UA"/>
        </w:rPr>
      </w:pPr>
      <w:r w:rsidRPr="00AF0765">
        <w:rPr>
          <w:rFonts w:eastAsia="Times New Roman"/>
          <w:color w:val="auto"/>
          <w:sz w:val="28"/>
          <w:szCs w:val="28"/>
          <w:lang w:val="uk-UA"/>
        </w:rPr>
        <w:t xml:space="preserve">Якими особистісно-професійними якостями повинен володіти менеджер з метою ефективного здійснення професійної діяльності </w:t>
      </w:r>
      <w:r>
        <w:rPr>
          <w:rFonts w:eastAsia="Times New Roman"/>
          <w:color w:val="auto"/>
          <w:sz w:val="28"/>
          <w:szCs w:val="28"/>
          <w:lang w:val="uk-UA"/>
        </w:rPr>
        <w:t>? (не менше 8)</w:t>
      </w:r>
    </w:p>
    <w:p w:rsidR="00AE2E32" w:rsidRDefault="00AE2E32" w:rsidP="00AE2E32">
      <w:pPr>
        <w:spacing w:after="0" w:line="240" w:lineRule="auto"/>
        <w:ind w:firstLine="709"/>
        <w:jc w:val="both"/>
        <w:rPr>
          <w:rFonts w:ascii="Times New Roman" w:hAnsi="Times New Roman"/>
          <w:b/>
          <w:noProof/>
          <w:sz w:val="28"/>
          <w:szCs w:val="28"/>
          <w:lang w:val="uk-UA"/>
        </w:rPr>
      </w:pPr>
      <w:r w:rsidRPr="001A3B81">
        <w:rPr>
          <w:rFonts w:ascii="Times New Roman" w:hAnsi="Times New Roman"/>
          <w:b/>
          <w:noProof/>
          <w:sz w:val="28"/>
          <w:szCs w:val="28"/>
          <w:lang w:val="uk-UA"/>
        </w:rPr>
        <w:t>Оцінка результатів:</w:t>
      </w:r>
    </w:p>
    <w:p w:rsidR="00AE2E32" w:rsidRPr="001A3B81" w:rsidRDefault="00AE2E32" w:rsidP="00AE2E32">
      <w:pPr>
        <w:spacing w:after="0" w:line="240" w:lineRule="auto"/>
        <w:ind w:firstLine="709"/>
        <w:jc w:val="both"/>
        <w:rPr>
          <w:rFonts w:ascii="Times New Roman" w:hAnsi="Times New Roman"/>
          <w:b/>
          <w:noProof/>
          <w:sz w:val="28"/>
          <w:szCs w:val="28"/>
          <w:lang w:val="uk-UA"/>
        </w:rPr>
      </w:pPr>
      <w:r>
        <w:rPr>
          <w:rFonts w:ascii="Times New Roman" w:hAnsi="Times New Roman"/>
          <w:b/>
          <w:noProof/>
          <w:sz w:val="28"/>
          <w:szCs w:val="28"/>
          <w:lang w:val="uk-UA"/>
        </w:rPr>
        <w:t xml:space="preserve">Кожна правильна відповідь на питання оцінювалась 2 балами, часткова – 1 бал, неправильна – 0 балів. </w:t>
      </w:r>
    </w:p>
    <w:p w:rsidR="00AE2E32" w:rsidRDefault="00AE2E32" w:rsidP="00AE2E32">
      <w:pPr>
        <w:spacing w:after="0" w:line="240" w:lineRule="auto"/>
        <w:ind w:firstLine="709"/>
        <w:jc w:val="both"/>
        <w:rPr>
          <w:rFonts w:ascii="Times New Roman" w:hAnsi="Times New Roman"/>
          <w:noProof/>
          <w:sz w:val="28"/>
          <w:szCs w:val="28"/>
          <w:lang w:val="uk-UA"/>
        </w:rPr>
      </w:pPr>
      <w:r w:rsidRPr="0051051C">
        <w:rPr>
          <w:rFonts w:ascii="Times New Roman" w:hAnsi="Times New Roman"/>
          <w:b/>
          <w:noProof/>
          <w:sz w:val="28"/>
          <w:szCs w:val="28"/>
          <w:lang w:val="uk-UA"/>
        </w:rPr>
        <w:t>Високий рівень</w:t>
      </w:r>
      <w:r>
        <w:rPr>
          <w:rFonts w:ascii="Times New Roman" w:hAnsi="Times New Roman"/>
          <w:noProof/>
          <w:sz w:val="28"/>
          <w:szCs w:val="28"/>
          <w:lang w:val="uk-UA"/>
        </w:rPr>
        <w:t xml:space="preserve"> </w:t>
      </w:r>
      <w:r w:rsidRPr="002B4649">
        <w:rPr>
          <w:rFonts w:ascii="Times New Roman" w:hAnsi="Times New Roman"/>
          <w:noProof/>
          <w:sz w:val="28"/>
          <w:szCs w:val="28"/>
          <w:lang w:val="uk-UA"/>
        </w:rPr>
        <w:t>усвідомлення освітнього процесу як етапу кар’єри в плануванні індивідуальної освітньої траєкторії; знання характеристик професійної управлінської діяльності; планування кар’єри; можливих шляхів розвитку кар’єри; усвідомлення значущості компетенції для кар’єрного росту</w:t>
      </w:r>
      <w:r>
        <w:rPr>
          <w:rFonts w:ascii="Times New Roman" w:hAnsi="Times New Roman"/>
          <w:noProof/>
          <w:sz w:val="28"/>
          <w:szCs w:val="28"/>
          <w:lang w:val="uk-UA"/>
        </w:rPr>
        <w:t>- від 24 до  28 балів;</w:t>
      </w:r>
    </w:p>
    <w:p w:rsidR="00AE2E32" w:rsidRDefault="00AE2E32" w:rsidP="00AE2E32">
      <w:pPr>
        <w:spacing w:after="0" w:line="240" w:lineRule="auto"/>
        <w:ind w:firstLine="709"/>
        <w:jc w:val="both"/>
        <w:rPr>
          <w:rFonts w:ascii="Times New Roman" w:hAnsi="Times New Roman"/>
          <w:noProof/>
          <w:sz w:val="28"/>
          <w:szCs w:val="28"/>
          <w:lang w:val="uk-UA"/>
        </w:rPr>
      </w:pPr>
      <w:r w:rsidRPr="006F323A">
        <w:rPr>
          <w:rFonts w:ascii="Times New Roman" w:hAnsi="Times New Roman"/>
          <w:b/>
          <w:noProof/>
          <w:sz w:val="28"/>
          <w:szCs w:val="28"/>
          <w:lang w:val="uk-UA"/>
        </w:rPr>
        <w:t>Середній рівень</w:t>
      </w:r>
      <w:r w:rsidRPr="00EB33FA">
        <w:rPr>
          <w:rFonts w:ascii="Times New Roman" w:hAnsi="Times New Roman"/>
          <w:noProof/>
          <w:sz w:val="28"/>
          <w:szCs w:val="28"/>
          <w:lang w:val="uk-UA"/>
        </w:rPr>
        <w:t xml:space="preserve"> усвідомлення освітнього процесу як етапу кар’єри в плануванні індивідуальної освітньої траєкторії; знання характеристик професійної управлінської діяльності; планування кар’єри; можливих шляхів розвитку кар’єри; усвідомлення значущості компетен</w:t>
      </w:r>
      <w:r>
        <w:rPr>
          <w:rFonts w:ascii="Times New Roman" w:hAnsi="Times New Roman"/>
          <w:noProof/>
          <w:sz w:val="28"/>
          <w:szCs w:val="28"/>
          <w:lang w:val="uk-UA"/>
        </w:rPr>
        <w:t>ції для кар’єрного росту- від  18 до  24</w:t>
      </w:r>
      <w:r w:rsidRPr="00EB33FA">
        <w:rPr>
          <w:rFonts w:ascii="Times New Roman" w:hAnsi="Times New Roman"/>
          <w:noProof/>
          <w:sz w:val="28"/>
          <w:szCs w:val="28"/>
          <w:lang w:val="uk-UA"/>
        </w:rPr>
        <w:t xml:space="preserve"> балів;</w:t>
      </w:r>
    </w:p>
    <w:p w:rsidR="00AE2E32" w:rsidRDefault="00AE2E32" w:rsidP="00AE2E32">
      <w:pPr>
        <w:spacing w:after="0" w:line="240" w:lineRule="auto"/>
        <w:ind w:firstLine="709"/>
        <w:jc w:val="both"/>
        <w:rPr>
          <w:rFonts w:ascii="Times New Roman" w:hAnsi="Times New Roman"/>
          <w:noProof/>
          <w:sz w:val="28"/>
          <w:szCs w:val="28"/>
          <w:lang w:val="uk-UA"/>
        </w:rPr>
      </w:pPr>
      <w:r w:rsidRPr="008874A3">
        <w:rPr>
          <w:rFonts w:ascii="Times New Roman" w:hAnsi="Times New Roman"/>
          <w:b/>
          <w:noProof/>
          <w:sz w:val="28"/>
          <w:szCs w:val="28"/>
          <w:lang w:val="uk-UA"/>
        </w:rPr>
        <w:t xml:space="preserve">низький </w:t>
      </w:r>
      <w:r w:rsidRPr="008874A3">
        <w:rPr>
          <w:rFonts w:ascii="Times New Roman" w:hAnsi="Times New Roman"/>
          <w:noProof/>
          <w:sz w:val="28"/>
          <w:szCs w:val="28"/>
          <w:lang w:val="uk-UA"/>
        </w:rPr>
        <w:t>рівень усвідомлення освітнього процесу як етапу кар’єри в плануванні індивідуальної освітньої траєкторії; знання характеристик професійної управлінської діяльності; планування кар’єри; можливих шляхів розвитку кар’єри; усвідомлення значущості компетенції дл</w:t>
      </w:r>
      <w:r>
        <w:rPr>
          <w:rFonts w:ascii="Times New Roman" w:hAnsi="Times New Roman"/>
          <w:noProof/>
          <w:sz w:val="28"/>
          <w:szCs w:val="28"/>
          <w:lang w:val="uk-UA"/>
        </w:rPr>
        <w:t xml:space="preserve">я кар’єрного росту- від 2 до  18 балів. </w:t>
      </w:r>
    </w:p>
    <w:p w:rsidR="00AE2E32" w:rsidRPr="0087162F" w:rsidRDefault="00AE2E32" w:rsidP="00AE2E32">
      <w:pPr>
        <w:spacing w:after="0" w:line="240" w:lineRule="auto"/>
        <w:ind w:firstLine="709"/>
        <w:jc w:val="both"/>
        <w:rPr>
          <w:rFonts w:ascii="Times New Roman" w:hAnsi="Times New Roman"/>
          <w:noProof/>
          <w:sz w:val="28"/>
          <w:szCs w:val="28"/>
          <w:lang w:val="uk-UA"/>
        </w:rPr>
      </w:pPr>
    </w:p>
    <w:p w:rsidR="00AE2E32" w:rsidRPr="008B7621" w:rsidRDefault="00AE2E32" w:rsidP="00AE2E32">
      <w:pPr>
        <w:spacing w:after="0" w:line="240" w:lineRule="auto"/>
        <w:ind w:firstLine="709"/>
        <w:jc w:val="both"/>
        <w:rPr>
          <w:rFonts w:ascii="Times New Roman" w:hAnsi="Times New Roman"/>
          <w:noProof/>
          <w:sz w:val="28"/>
          <w:szCs w:val="28"/>
          <w:lang w:val="uk-UA"/>
        </w:rPr>
      </w:pPr>
    </w:p>
    <w:p w:rsidR="00AE2E32" w:rsidRDefault="00AE2E32" w:rsidP="00AE2E32">
      <w:pPr>
        <w:spacing w:after="0" w:line="240" w:lineRule="auto"/>
        <w:ind w:firstLine="709"/>
        <w:rPr>
          <w:rFonts w:ascii="Times New Roman" w:hAnsi="Times New Roman"/>
          <w:sz w:val="28"/>
          <w:szCs w:val="28"/>
          <w:lang w:val="uk-UA"/>
        </w:rPr>
      </w:pPr>
      <w:r>
        <w:rPr>
          <w:rFonts w:ascii="Times New Roman" w:hAnsi="Times New Roman"/>
          <w:sz w:val="28"/>
          <w:szCs w:val="28"/>
          <w:lang w:val="uk-UA"/>
        </w:rPr>
        <w:br w:type="page"/>
      </w:r>
    </w:p>
    <w:p w:rsidR="00AE2E32" w:rsidRPr="00A124C7" w:rsidRDefault="00AE2E32" w:rsidP="00AE2E32">
      <w:pPr>
        <w:spacing w:line="360" w:lineRule="auto"/>
        <w:ind w:firstLine="851"/>
        <w:jc w:val="right"/>
        <w:rPr>
          <w:rFonts w:ascii="Times New Roman" w:hAnsi="Times New Roman"/>
          <w:b/>
          <w:sz w:val="28"/>
          <w:szCs w:val="28"/>
          <w:lang w:val="uk-UA"/>
        </w:rPr>
      </w:pPr>
      <w:r w:rsidRPr="00A124C7">
        <w:rPr>
          <w:rFonts w:ascii="Times New Roman" w:hAnsi="Times New Roman"/>
          <w:b/>
          <w:sz w:val="28"/>
          <w:szCs w:val="28"/>
          <w:lang w:val="uk-UA"/>
        </w:rPr>
        <w:lastRenderedPageBreak/>
        <w:t>Додаток Д</w:t>
      </w:r>
    </w:p>
    <w:p w:rsidR="00AE2E32" w:rsidRPr="002C2E94" w:rsidRDefault="00AE2E32" w:rsidP="00AE2E32">
      <w:pPr>
        <w:spacing w:line="360" w:lineRule="auto"/>
        <w:ind w:firstLine="851"/>
        <w:jc w:val="center"/>
        <w:rPr>
          <w:rFonts w:ascii="Times New Roman" w:hAnsi="Times New Roman"/>
          <w:b/>
          <w:sz w:val="28"/>
          <w:szCs w:val="28"/>
          <w:lang w:val="uk-UA"/>
        </w:rPr>
      </w:pPr>
      <w:r w:rsidRPr="002C2E94">
        <w:rPr>
          <w:rFonts w:ascii="Times New Roman" w:hAnsi="Times New Roman"/>
          <w:b/>
          <w:sz w:val="28"/>
          <w:szCs w:val="28"/>
          <w:lang w:val="uk-UA"/>
        </w:rPr>
        <w:t>ДІАГНОСТИ</w:t>
      </w:r>
      <w:r>
        <w:rPr>
          <w:rFonts w:ascii="Times New Roman" w:hAnsi="Times New Roman"/>
          <w:b/>
          <w:sz w:val="28"/>
          <w:szCs w:val="28"/>
          <w:lang w:val="uk-UA"/>
        </w:rPr>
        <w:t xml:space="preserve">КА САМОАКТУАЛІЗАЦІЇ ОСОБИСТОСТІ </w:t>
      </w:r>
      <w:r w:rsidRPr="002C2E94">
        <w:rPr>
          <w:rFonts w:ascii="Times New Roman" w:hAnsi="Times New Roman"/>
          <w:b/>
          <w:sz w:val="28"/>
          <w:szCs w:val="28"/>
          <w:lang w:val="uk-UA"/>
        </w:rPr>
        <w:t>(ТЕСТ САТ, ОПИТУВАЛЬНИК ЕВЕРТА ШОСТРОМА).</w:t>
      </w:r>
    </w:p>
    <w:p w:rsidR="00AE2E32" w:rsidRDefault="00AE2E32" w:rsidP="00AE2E32">
      <w:pPr>
        <w:spacing w:line="240" w:lineRule="auto"/>
        <w:ind w:firstLine="851"/>
        <w:jc w:val="both"/>
        <w:rPr>
          <w:rFonts w:ascii="Times New Roman" w:hAnsi="Times New Roman"/>
          <w:sz w:val="28"/>
          <w:szCs w:val="28"/>
          <w:lang w:val="uk-UA"/>
        </w:rPr>
      </w:pPr>
      <w:r w:rsidRPr="002C2E94">
        <w:rPr>
          <w:rFonts w:ascii="Times New Roman" w:hAnsi="Times New Roman"/>
          <w:sz w:val="28"/>
          <w:szCs w:val="28"/>
          <w:lang w:val="uk-UA"/>
        </w:rPr>
        <w:t>Інструкція: опитувальник пр</w:t>
      </w:r>
      <w:r>
        <w:rPr>
          <w:rFonts w:ascii="Times New Roman" w:hAnsi="Times New Roman"/>
          <w:sz w:val="28"/>
          <w:szCs w:val="28"/>
          <w:lang w:val="uk-UA"/>
        </w:rPr>
        <w:t xml:space="preserve">изначений для діагностики рівня </w:t>
      </w:r>
      <w:r w:rsidRPr="002C2E94">
        <w:rPr>
          <w:rFonts w:ascii="Times New Roman" w:hAnsi="Times New Roman"/>
          <w:sz w:val="28"/>
          <w:szCs w:val="28"/>
          <w:lang w:val="uk-UA"/>
        </w:rPr>
        <w:t xml:space="preserve">самоактуалізації особистості. У кожному пункті тесту містяться </w:t>
      </w:r>
      <w:r>
        <w:rPr>
          <w:rFonts w:ascii="Times New Roman" w:hAnsi="Times New Roman"/>
          <w:sz w:val="28"/>
          <w:szCs w:val="28"/>
          <w:lang w:val="uk-UA"/>
        </w:rPr>
        <w:t xml:space="preserve">два </w:t>
      </w:r>
      <w:r w:rsidRPr="002C2E94">
        <w:rPr>
          <w:rFonts w:ascii="Times New Roman" w:hAnsi="Times New Roman"/>
          <w:sz w:val="28"/>
          <w:szCs w:val="28"/>
          <w:lang w:val="uk-UA"/>
        </w:rPr>
        <w:t>висловлювання (а і б). Уважно прочитайте кожне з висловлювань і відзначте</w:t>
      </w:r>
      <w:r>
        <w:rPr>
          <w:rFonts w:ascii="Times New Roman" w:hAnsi="Times New Roman"/>
          <w:sz w:val="28"/>
          <w:szCs w:val="28"/>
          <w:lang w:val="uk-UA"/>
        </w:rPr>
        <w:t xml:space="preserve"> </w:t>
      </w:r>
      <w:r w:rsidRPr="002C2E94">
        <w:rPr>
          <w:rFonts w:ascii="Times New Roman" w:hAnsi="Times New Roman"/>
          <w:sz w:val="28"/>
          <w:szCs w:val="28"/>
          <w:lang w:val="uk-UA"/>
        </w:rPr>
        <w:t>таке, що відображає вашу особисту світоглядну позицію.</w:t>
      </w:r>
    </w:p>
    <w:tbl>
      <w:tblPr>
        <w:tblStyle w:val="a6"/>
        <w:tblW w:w="0" w:type="auto"/>
        <w:tblLook w:val="04A0" w:firstRow="1" w:lastRow="0" w:firstColumn="1" w:lastColumn="0" w:noHBand="0" w:noVBand="1"/>
      </w:tblPr>
      <w:tblGrid>
        <w:gridCol w:w="1101"/>
        <w:gridCol w:w="4394"/>
        <w:gridCol w:w="3969"/>
      </w:tblGrid>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b/>
                <w:sz w:val="26"/>
                <w:szCs w:val="28"/>
                <w:lang w:val="uk-UA"/>
              </w:rPr>
            </w:pPr>
            <w:r w:rsidRPr="00AE2E32">
              <w:rPr>
                <w:rFonts w:ascii="Times New Roman" w:hAnsi="Times New Roman"/>
                <w:b/>
                <w:sz w:val="26"/>
                <w:szCs w:val="28"/>
                <w:lang w:val="uk-UA"/>
              </w:rPr>
              <w:t>№ з/п</w:t>
            </w:r>
          </w:p>
        </w:tc>
        <w:tc>
          <w:tcPr>
            <w:tcW w:w="4394" w:type="dxa"/>
          </w:tcPr>
          <w:p w:rsidR="00AE2E32" w:rsidRPr="00AE2E32" w:rsidRDefault="00AE2E32" w:rsidP="00AE2E32">
            <w:pPr>
              <w:spacing w:after="0" w:line="240" w:lineRule="auto"/>
              <w:jc w:val="center"/>
              <w:rPr>
                <w:rFonts w:ascii="Times New Roman" w:hAnsi="Times New Roman"/>
                <w:b/>
                <w:sz w:val="26"/>
                <w:szCs w:val="28"/>
                <w:lang w:val="uk-UA"/>
              </w:rPr>
            </w:pPr>
            <w:r w:rsidRPr="00AE2E32">
              <w:rPr>
                <w:rFonts w:ascii="Times New Roman" w:hAnsi="Times New Roman"/>
                <w:b/>
                <w:sz w:val="26"/>
                <w:szCs w:val="28"/>
                <w:lang w:val="uk-UA"/>
              </w:rPr>
              <w:t>Відповідь А</w:t>
            </w:r>
          </w:p>
        </w:tc>
        <w:tc>
          <w:tcPr>
            <w:tcW w:w="3969" w:type="dxa"/>
          </w:tcPr>
          <w:p w:rsidR="00AE2E32" w:rsidRPr="00AE2E32" w:rsidRDefault="00AE2E32" w:rsidP="00AE2E32">
            <w:pPr>
              <w:spacing w:after="0" w:line="240" w:lineRule="auto"/>
              <w:jc w:val="center"/>
              <w:rPr>
                <w:rFonts w:ascii="Times New Roman" w:hAnsi="Times New Roman"/>
                <w:b/>
                <w:sz w:val="26"/>
                <w:szCs w:val="28"/>
                <w:lang w:val="uk-UA"/>
              </w:rPr>
            </w:pPr>
            <w:r w:rsidRPr="00AE2E32">
              <w:rPr>
                <w:rFonts w:ascii="Times New Roman" w:hAnsi="Times New Roman"/>
                <w:b/>
                <w:sz w:val="26"/>
                <w:szCs w:val="28"/>
                <w:lang w:val="uk-UA"/>
              </w:rPr>
              <w:t>Відповідь Б</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вірю в себе, якщо відчуваю, що можу впоратися з усіма завданнями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вірю в себе якщо відчуваю, що не можу впоратися з усіма завданнями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2</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часто ніяковію, якщо мені говорять компліменти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рідко ніяковію, якщо мені говорять компліменти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3</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людина може прожити своє життя так, як їй подобається</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людина має мало шансів прожити своє життя так, як їй подобається</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4</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завжди відчуваю в собі достатньо сили для подолання життєвих негараздів</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завжди відчуваю в собі достатньо сили для подолання життєвих негараздів</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5</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відчуваю докори сумління, якщо гніваюсь на осіб, яких люблю</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відчуваю докори сумління, якщо гніваюсь на осіб, яких люблю</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6</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У складних ситуаціях треба діяти вже випробуваними способами, бо це гарантує успіх</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У складних ситуаціях треба віднаходити кардинально нові шляхи розв’язання</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7</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Для мене важливо, чи поділяють інші люди мою точку зору</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Для мене не важливо, чи поділяють інші люди мою точку зору</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8</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людина повинна спокійно ставитися до можливих неприємних відгуків про себе з боку оточення</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Підтримую тих осіб, які ображаються, почувши щось неприємне про себе</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9</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можу без жодних докорів сумління відкласти на завтра те, що повинен зробити сьогодні</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Мене мучать докори сумління, якщо я відкладаю на завтра те, що можна зробити сьогодні</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10</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іноді буваю такий злий, що мені хочеться накинутися на людей</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ніколи не буваю настільки злим, щоб мені хотілося кинутися на людей</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11</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в майбутньому мене чекає багато гарного</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в майбутньому мене чекає мало гарного</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lastRenderedPageBreak/>
              <w:t>12</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Людина повинна залишатися чесною завжди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Трапляються ситуації, за яких людина має право бути нечесною</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13</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Дорослі ніколи не повинні стримувати допитливість дитини, навіть якщо її задоволення може спричинити негативні наслідки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Не варто заохочувати зайву цікавість дитини, якщо це може призвести до небажаних наслідків</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14</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У мене часто виникає потреба обґрунтовувати доцільність своєї діяльності чи виконання окремих дій</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У мене ніколи не виникає потреби обґрунтовувати доцільність своєї діяльності чи виконання окремих дій</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15</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всіляко намагаюсь уникати прикростей</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вважаю для себе за потрібне уникати прикростей</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16</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часто відчуваю занепокоєння прогнозуючи майбутнє</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рідко відчуваю занепокоєння, прогнозуючи майбутнє</w:t>
            </w:r>
          </w:p>
        </w:tc>
      </w:tr>
      <w:tr w:rsidR="00AE2E32" w:rsidRPr="00C2502A"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17</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хотів би відступати від своїх принципів навіть заради того, щоб зробити щось корисне, зо що люди були б вдячні мені</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p>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хотів би зробити щось корисне, за що люди були б вдячні мені, навіть якщо заради цього потрібно було б відійти від своїх принципів</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18</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більшу частину свого часу я не живу, а як би готуюся до того, щоб розпочати жити в майбутньому</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більшу частину часу я живу по-справжньому зараз, а не готуюся до майбутнього справжнього життя</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19</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Зазвичай я висловлюю і роблю те, що вважаю за потрібне, навіть якщо мої слова чи дії загрожують ускладненнями у взаєминах з близькими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намагаюся не говорити і не робити того, що може загрожувати ускладненнями у взаєминах з близькими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20</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Люди, які проявляють інтерес до всього на світі, іноді мене дратують</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Люди, які проявляють інтерес до всього на світі, завжди викликають у мене симпатію</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21</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не подобається, коли люди проводять багато часу в безплідних мріях</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немає нічого поганого в тому, що люди втрачають багато часу не безплідні мріяння</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22</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часто розмірковую над правильністю своїх вчинків, дій чи поведінки загалом у конкретних випадках</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рідко розмірковую над правильністю своїх вчинків, дій чи поведінки загалом у конкретних випадках</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23</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будь-яка людина за своєю природою здатна долати життєві труднощі</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думаю, що будь-яка людина за своєю природою здатна долати життєві труднощі</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lastRenderedPageBreak/>
              <w:t>24</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Головне в нашому житті – творити, створювати щось нове</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Головне в нашому житті – приносити користь</w:t>
            </w:r>
          </w:p>
        </w:tc>
      </w:tr>
      <w:tr w:rsidR="00AE2E32" w:rsidRPr="00C2502A"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25</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 xml:space="preserve">Мені здається, що було б краще, якби у більшості чоловіків переважали традиційно чоловічі риси характеру, а у жінок – жіночі. </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було б краще, якби і чоловіки, і жінки поєднували у собі і традиційно чоловічі, і традиційно жіночі риси характеру</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26</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Двоє людей краще ладнають між собою, якщо кожна з них намагається не виражати свої почуття, а перш за все зробити приємність іншому</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Двоє людей краще ладнають між собою, якщо кожна з них намагається виражати свої почуття, а не зробити щось приємне іншій</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27</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Жорстокі й егоїстичні вчинки, які здійснюють люди, є природними проявами їхньої сутності</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Жорстокі й егоїстичні вчинки, які здійснюють люди, не є природними проявами їхньої сутності</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28</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впевнений в собі</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впевнений в собі</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29</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Реалізація моїх планів в майбутньому істотно залежатиме від наявності у мене близьких друзів</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Здійснення моїх планів в майбутньому лише незначно залежить від того, чи будуть у мене близькі друзі</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30</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найбільш цінним для людини є улюблена робота</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найбільш цінним для людини є сімейне життя</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31</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ніколи не пліткую</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Іноді мені приємно попліткувати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32</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мирюся з протиріччями в самому собі</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можу миритися з протиріччями у самому собі</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33</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Якщо незнайома людина виявить мені посліді, то я відчуваю себе зобов’язаним їй</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Якщо незнайома людина виявить мені послугу, то я не відчуваю себе зобов’язаним їй</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34</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Іноді буває важко бути щирим, навіть якщо мені цього хочеться</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завжди вдається бути щирим, навіть якщо мені цього не хочеться</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35</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Мене іноді турбує відчуття провини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Мене часто турбує відчуття провини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36</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відчуваю себе відповідальним за те, щоб у моїх співрозмовників був гарний настрій</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відчуваю себе відповідальним за те, що у моїх співрозмовників був гарний настрій</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37</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дздається, що кожній людині необхідно мати уявлення про основні закони фізики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багато людей можуть обійтися без знання законів фізики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38</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 xml:space="preserve">Я вважаю за необхідне дотримуватись правила «не втрачай </w:t>
            </w:r>
            <w:r w:rsidRPr="00AE2E32">
              <w:rPr>
                <w:rFonts w:ascii="Times New Roman" w:hAnsi="Times New Roman"/>
                <w:sz w:val="26"/>
                <w:szCs w:val="28"/>
                <w:lang w:val="uk-UA"/>
              </w:rPr>
              <w:lastRenderedPageBreak/>
              <w:t>час даремно»</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lastRenderedPageBreak/>
              <w:t xml:space="preserve">Я не вважаю за потрібне дотримуватись правила «не </w:t>
            </w:r>
            <w:r w:rsidRPr="00AE2E32">
              <w:rPr>
                <w:rFonts w:ascii="Times New Roman" w:hAnsi="Times New Roman"/>
                <w:sz w:val="26"/>
                <w:szCs w:val="28"/>
                <w:lang w:val="uk-UA"/>
              </w:rPr>
              <w:lastRenderedPageBreak/>
              <w:t>втрачай час даремно»</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lastRenderedPageBreak/>
              <w:t>39</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Критичні зауваження на мою адресу знижують мою самооцінку</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Критичні зауваження на мою адресу не знижують моєї самооцінки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40</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часто переживаю через те, що в даний момент не роблю нічого чудового</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рідко переживаю через те, що в даний момент не роблю нічого чудового</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41</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віддаю перевагу залишати приємне «на потім»</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залишаю приємне «на потім»</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42</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часто приймаю спонтанні рішення</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рідко приймаю спонтанні рішення</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43</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намагаюся висловлювати відкрито свої почуття, навіть якщо це може призвести до неприємностей</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намагаюся не висловлювати відкрито свої почуття, навіть якщо це може прихвести до неприємностей</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44</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можу сказати, що я собі подобаюся</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можу сказати, що я собі подобаюся</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45</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часто згадую про неприємні для мене речі</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рідко згадую про неприємні для мене речі</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46</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люди повинні відкрито виявляти у відносинах своє невдоволення іншими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у спілкуванні з іншими людьми потрібно приховувати своє невдоволення ними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47</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я можу судити про те, як повинні поводитися інші люди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я не можу судити про те, як повинні поводитися інші люди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48</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поглиблення у вузьку спеціалізацію є необхідним для справжнього вченого</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поглиблення у вузьку спеціалізацію робить людину обмеженою</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49</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У визначенні того, що добре, а що погано, для мене важлива думка інших людей</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намагаюся самостійно визначити, що добре, а що погано</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50</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буває важко відрізнити любов від простого потягу</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легко відрізняю любов від простого потягу</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51</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постійно прагну до самовдосконалення</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Мене мало хвилює проблема самовдосконалення</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52</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Досягнення щастя не може бути метою стосунків між людьми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Досягнення щастя – це головна мета стосунків між людьми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53</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я цілком можу довіряти власним оцінкам</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я не можу в повній мірі довіряти власним оцінкам</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54</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Людині вкрай важко звільнитися від своїх звичок</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За необхідності людина може досить легко звільнитися від своїх звичок</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lastRenderedPageBreak/>
              <w:t>55</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Мої почуття іноді дивують мене самого</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Мої почуття ніколи не дивують мене</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56</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У деяких випадках я вважаю за можливе дати зрозуміти людині, що вона здається мені нецікавою та обмеженою</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У деяких випадках я не вважаю за можливе дати розуміти людині, що вона здається мені нецікавою і обмеженою</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57</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Про те, наскільки щасливо складаються стосунки між людьми можна судити, спостерігаючи за ними збоку</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Спостерігаючи з боку, не можна сказати, наскільки щасливо складаються стосунки між людьми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58</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часто перечитую по кілька разів книги, які мені сподобалися</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думаю, що краще прочитати якусь нову книгу, ніж повертатися до вже прочитаного</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59</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дуже захоплений своєю роботою</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можу сказати, що захоплений своєю роботою</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60</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незадоволений своїм минулим</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задоволений своїм минулим</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61</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відчуваю себе зобов’язаним завжди говорити правду</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відчуваю себе зобов’язаним завжди говорити правду</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62</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Існує дуже мало ситуацій, у яких я можу дозволити собі розважатися</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Існує безліч ситуацій, у яких я можу дозволити собі розважатися</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63</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Прагнути розібратися в характері і почуттях оточуючих, люди часто бувають нетактовні</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Прагнення розібратися в характері і почуттях оточуючих природно для людини і тому може виправдовувати їх нетактовність</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64</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Зазвичай я засмучуюсь через втрату або псування речей, які мені подобаються</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Зазвичай, я не засмучуюсь через втрату або псування речей, які мені подобаються</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65</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За можливості я намагаюся робити те, що від мене чекають оточуючі</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Зазвичай, я не замислююся на тим, чи відповідає моя поведінка очікуванням оточуючих</w:t>
            </w:r>
          </w:p>
        </w:tc>
      </w:tr>
      <w:tr w:rsidR="00AE2E32" w:rsidRPr="00C2502A"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66</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Інтерес до самої себе завжди необхідний людині</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Надмірне самопізнання іноді має неприємні наслідки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67</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Іноді я боюся бути самим собою</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ніколи не боюся залишатися самим собою</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68</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Більшість моїх вчинків і дій приносить мені задоволенні</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Лише небагато з того, що я роблю, приносить мені задоволення</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69</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Лише марнославні люди думають про свої достоїнства і не думають про недоліки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Не тільки марнославні люди не думають про свої недоліки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70</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 xml:space="preserve">Я можу робити що-небудь для інших, не вимагаючи, щоб вони це </w:t>
            </w:r>
            <w:r w:rsidRPr="00AE2E32">
              <w:rPr>
                <w:rFonts w:ascii="Times New Roman" w:hAnsi="Times New Roman"/>
                <w:sz w:val="26"/>
                <w:szCs w:val="28"/>
                <w:lang w:val="uk-UA"/>
              </w:rPr>
              <w:lastRenderedPageBreak/>
              <w:t>оцінили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lastRenderedPageBreak/>
              <w:t xml:space="preserve">Я правомірно можу очікувати від інших, щоб вони оцінили те, що </w:t>
            </w:r>
            <w:r w:rsidRPr="00AE2E32">
              <w:rPr>
                <w:rFonts w:ascii="Times New Roman" w:hAnsi="Times New Roman"/>
                <w:sz w:val="26"/>
                <w:szCs w:val="28"/>
                <w:lang w:val="uk-UA"/>
              </w:rPr>
              <w:lastRenderedPageBreak/>
              <w:t>я роблю для них</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lastRenderedPageBreak/>
              <w:t>71</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Людина повинна визнавати свої провини і каятися у них</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Людина не обов’язково повинна визнавати свої провини і каятися у них</w:t>
            </w:r>
          </w:p>
        </w:tc>
      </w:tr>
      <w:tr w:rsidR="00AE2E32" w:rsidRPr="00C2502A"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72</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потрібні обґрунтування для прийняття моїх почуттів</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Зазвичай мені не потрібні ніякі обґрунтування для прийняття моїх почуттів</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73</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У більшості ситуацій я, перш за все, намагаюся зрозуміти, чого хочу сам</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У більшості ситуацій я перш за все намагаюся зрозуміти чого хочуть оточуючі</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74</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намагаюся ніколи не бути «білою вороною»</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дозволяю собі іноді бути «білою вороною»</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75</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Коли я подобаюся сам собі, мені здається, що я подобаюся всім оточуючим</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Навіть коли я подобаюся сам собі, я розумію, що є люди, яким я неприємний</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76</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Моє минуле значною мірою визначає моє майбутнє</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Моє минуле дуже слабо визначає моє майбутнє</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77</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Часто буває так, що висловити свої почуття важливіше, ніж обдумувати ситуацію</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Досить рідко буває так, що висловити свої почуття важливіше, ніж обдумувати ситуацію</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78</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Зусилля і витрати, яких вимагає пізнання істини, варті того, оскільки приносять користь людям</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Зусилля і витрати, яких вимагає пізнання істини, варті того, оскільки приносять людині задоволення</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79</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завжди необхідно, щоб інші схвалювали те, що я роблю</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не завжди необхідно, щоб інші схвалювали те, що я роблю</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80</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довіряю тим рішенням, які приймаю спонтанно</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довіряю тим рішенням, які приймаю спонтанно</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81</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Мабуть, я можу сказати, що живу з відчуттям щастя</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Мабуть, я не можу сказати, що живу з відчуттям щастя</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82</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Досить часто мені буває нудно</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ніколи не буває нудно</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83</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часто проявляю свою прихильність до людини, незалежно від того, чи взаємна вона</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рідко проявляю свою прихильність до людини, не будучи впевненим, що вона взаємно</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84</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легко приймаю ризиковані рішення</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Зазвичай мені буває складно прийняти ризиковані рішення</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85</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намагаюся у всьому і завжди вчиняти чесно</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Іноді я вважаю можливим бути нечесним</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86</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готовий змиритися зі своїми помилками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буває важко визнати й змиритися зі своїми помилками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87</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 xml:space="preserve">Якщо я роблю щось у своїх інтересах, то це, зазвичай, викликає у </w:t>
            </w:r>
            <w:r w:rsidRPr="00AE2E32">
              <w:rPr>
                <w:rFonts w:ascii="Times New Roman" w:hAnsi="Times New Roman"/>
                <w:sz w:val="26"/>
                <w:szCs w:val="28"/>
                <w:lang w:val="uk-UA"/>
              </w:rPr>
              <w:lastRenderedPageBreak/>
              <w:t>мене відчуття провини, навіть якщо мої дії нікому не шкодять</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lastRenderedPageBreak/>
              <w:t xml:space="preserve">Я ніколи не відчуваю почуття провини, якщо роблю щось </w:t>
            </w:r>
            <w:r w:rsidRPr="00AE2E32">
              <w:rPr>
                <w:rFonts w:ascii="Times New Roman" w:hAnsi="Times New Roman"/>
                <w:sz w:val="26"/>
                <w:szCs w:val="28"/>
                <w:lang w:val="uk-UA"/>
              </w:rPr>
              <w:lastRenderedPageBreak/>
              <w:t>виключно для себе</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lastRenderedPageBreak/>
              <w:t>88</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Діти повинні розуміти, що у них немає тих прав і привілеїв, які є у дорослих</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Дітям не обов’язково усвідомлювати, що у них немає прав і привілеїв дорослих людей</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89</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добре розумію, які почуття я здатен відчувати, а які – ні</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ще не зрозумів до кінця, які почуття я здатен відчувати, а які – ні</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90</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думаю, що більшості людей можна довіряти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думаю, що без крайньої необхідності не треба довіряти людям</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91</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Минуле, сьогодення і майбутнє видаються мені єдиним цілим</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Моє сьогодення, як на мене, слабо пов’язане з минулим і майбутнім</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92</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вважаю за краще під час відпочинку подорожувати, навіть якщо це пов’язано з великими витратами і незручностями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вважаю, що краще спокійно відпочивати в комфортних умовах</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93</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Трапляється, що мені подобаються люди, поведінку яких я не схвалюю</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ніколи не подобаються люди, поведінку яких я не схвалюю</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94</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Людям від природи властиво розуміти один одного</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За своєю природою людині властиво дбати про свої власні інтереси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95</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не подобаються жарти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іноді подобаються жарти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96</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Мене люблять тому, що я сам здатен любити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Моя поведінка викликає любов до мене</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97</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Емоційна й раціональна сторони в людині взаємопов’язані</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Емоційна й раціональна сторони людини – суперечливі</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98</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відчуваю себе впевнено в стосунках з іншими людьми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відчуваю себе невпевнено у стосунках з іншими людьми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99</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Захищаючи власні інтереси, люди часто ігнорують інтереси оточуючих</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Захищаючі власні інтереси, люди часто не забувають про інтереси оточуючих</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100</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завжди можу покластися на свій творчий хист орієнтуватися в ситуації</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далеко не завжди можу покластися на свій творчий хист орієнтуватися в ситуації</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101</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вважаю, що здатність до творчості – природна властивість всіх людей</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вважаю, що далеко не всі люди обдаровані здатністю до творчості</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102</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Зазвичай, я не засмучуюсь, якщо мені не вдається досягти досконалості у тому, що я роблю</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часто засмучуюсь, якщо мені не вдається досягти досконалості в тому, що я роблю</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103</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 xml:space="preserve">Іноді я боюся видатися занадто </w:t>
            </w:r>
            <w:r w:rsidRPr="00AE2E32">
              <w:rPr>
                <w:rFonts w:ascii="Times New Roman" w:hAnsi="Times New Roman"/>
                <w:sz w:val="26"/>
                <w:szCs w:val="28"/>
                <w:lang w:val="uk-UA"/>
              </w:rPr>
              <w:lastRenderedPageBreak/>
              <w:t>ніжним</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lastRenderedPageBreak/>
              <w:t xml:space="preserve">Я ніколи не боюся видатися </w:t>
            </w:r>
            <w:r w:rsidRPr="00AE2E32">
              <w:rPr>
                <w:rFonts w:ascii="Times New Roman" w:hAnsi="Times New Roman"/>
                <w:sz w:val="26"/>
                <w:szCs w:val="28"/>
                <w:lang w:val="uk-UA"/>
              </w:rPr>
              <w:lastRenderedPageBreak/>
              <w:t>занадто ніжним</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lastRenderedPageBreak/>
              <w:t>104</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легко змиритися зі своїми слабостями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складно змиритися зі своїми слабкостями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105</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здається, що я повинен досягати досконалості в усьому, що я роблю</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не здається, що я повинен досягати досконалості в усьому що роблю</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106</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часто доводиться виправдовуватися перед самим собою за свої вчинки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рідко доводиться виправдовуватися перед самим собою за свої вчинки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107</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Вибираючи справу, людина повинна зважати на доцільність і суспільну значущість</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Людина має займатися справами, які їй цікаві</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108</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подобається більшість осіб, яких я знаю</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можу стверджувати, що мені подобається більшість людей, яких я знаю</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109</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Іноді я не проти, щоби мною командували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ніколи не подобається, коли мною командують</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110</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соромлюся показувати свої слабкості перед друзями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не легко виявляти свої слабкі сторони друзям</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111</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часто боюся припуститись помилки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боюся помилитися</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112</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Найбільше задоволення людина отримує, якщо досягне бажаного результату в роботі</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Найбільше задоволення людина отримую в процесі роботи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113</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Про людину ніколи не можна упевнено сказати, добра вона чи зла</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Зазвичай, про людину можна сказати, добра вона чи зла</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114</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майже завжди відчуваю в собі достатньо сили, щоб чинити так, як вважаю за потрібне, незважаючи на наслідки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завжди відчуваю в собі достатньо сили виступити так, як вважаю за потрібне, незважаючи на наслідки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115</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Люди іноді дратують мене</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Люди рідко дратують мене</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116</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Моє почуття самоповаги багато в чому залежить від того, чого я досяг</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Моє почуття самоповаги в невеликому ступені залежить від того, чого я досяг</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117</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Доросла людина має завжди усвідомлювати причини кожного свого вчинку</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Дорослій людині зовсім не обов’язково усвідомлювати причини кожного свого вчинку</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118</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сприймаю себе таким, яким мене бачать оточуючі</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бачу себе зовсім не таким, яким мене бачать оточуючі</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119</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Буває, що я соромлюся своїх почуттів</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ніколи не соромлюся своїх почуттів</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120</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подобається брати участь у палких суперечках</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ніколи не люблю брати участь у палких суперечках</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121</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 xml:space="preserve">У мене не вистачає часу, щоб </w:t>
            </w:r>
            <w:r w:rsidRPr="00AE2E32">
              <w:rPr>
                <w:rFonts w:ascii="Times New Roman" w:hAnsi="Times New Roman"/>
                <w:sz w:val="26"/>
                <w:szCs w:val="28"/>
                <w:lang w:val="uk-UA"/>
              </w:rPr>
              <w:lastRenderedPageBreak/>
              <w:t>стежити за новими подіями у світі мистецтва та літератури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lastRenderedPageBreak/>
              <w:t xml:space="preserve">Я постійно стежу за новими </w:t>
            </w:r>
            <w:r w:rsidRPr="00AE2E32">
              <w:rPr>
                <w:rFonts w:ascii="Times New Roman" w:hAnsi="Times New Roman"/>
                <w:sz w:val="26"/>
                <w:szCs w:val="28"/>
                <w:lang w:val="uk-UA"/>
              </w:rPr>
              <w:lastRenderedPageBreak/>
              <w:t>подіями в світі мистецтва та літератури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lastRenderedPageBreak/>
              <w:t>122</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завжди вдається керуватися в житті власними почуттями і бажаннями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не часто вдається керуватися в житті власними почуттями і бажаннями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123</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У вирішенні особистих проблем я керуюся загальноприйнятими уявленнями</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У вирішенні особистих проблем я рідко керуюся загальноприйнятими уявленнями</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124</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вважаю, щоб займатися будь-якою творчістю, людині необхідно бути, перш за все, обізнаним у цій сфері</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вважаю, щоб займатися будь-якою творчістю, людині не обов’язково бути обізнаною у цій сфері</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125</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боюся невдач</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Я не боюся невдач</w:t>
            </w:r>
          </w:p>
        </w:tc>
      </w:tr>
      <w:tr w:rsidR="00AE2E32" w:rsidRPr="00AE2E32" w:rsidTr="009449D9">
        <w:tc>
          <w:tcPr>
            <w:tcW w:w="1101" w:type="dxa"/>
          </w:tcPr>
          <w:p w:rsidR="00AE2E32" w:rsidRPr="00AE2E32" w:rsidRDefault="00AE2E32" w:rsidP="00AE2E32">
            <w:pPr>
              <w:spacing w:after="0" w:line="240" w:lineRule="auto"/>
              <w:jc w:val="center"/>
              <w:rPr>
                <w:rFonts w:ascii="Times New Roman" w:hAnsi="Times New Roman"/>
                <w:sz w:val="26"/>
                <w:szCs w:val="24"/>
                <w:lang w:val="uk-UA"/>
              </w:rPr>
            </w:pPr>
            <w:r w:rsidRPr="00AE2E32">
              <w:rPr>
                <w:rFonts w:ascii="Times New Roman" w:hAnsi="Times New Roman"/>
                <w:sz w:val="26"/>
                <w:szCs w:val="24"/>
                <w:lang w:val="uk-UA"/>
              </w:rPr>
              <w:t>126</w:t>
            </w:r>
          </w:p>
        </w:tc>
        <w:tc>
          <w:tcPr>
            <w:tcW w:w="4394"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Мене часто турбує питання про майбутнє</w:t>
            </w:r>
          </w:p>
        </w:tc>
        <w:tc>
          <w:tcPr>
            <w:tcW w:w="3969" w:type="dxa"/>
          </w:tcPr>
          <w:p w:rsidR="00AE2E32" w:rsidRPr="00AE2E32" w:rsidRDefault="00AE2E32" w:rsidP="00AE2E32">
            <w:pPr>
              <w:spacing w:after="0" w:line="240" w:lineRule="auto"/>
              <w:jc w:val="both"/>
              <w:rPr>
                <w:rFonts w:ascii="Times New Roman" w:hAnsi="Times New Roman"/>
                <w:sz w:val="26"/>
                <w:szCs w:val="28"/>
                <w:lang w:val="uk-UA"/>
              </w:rPr>
            </w:pPr>
            <w:r w:rsidRPr="00AE2E32">
              <w:rPr>
                <w:rFonts w:ascii="Times New Roman" w:hAnsi="Times New Roman"/>
                <w:sz w:val="26"/>
                <w:szCs w:val="28"/>
                <w:lang w:val="uk-UA"/>
              </w:rPr>
              <w:t>Мені не цікаво, що трапиться в майбутньому</w:t>
            </w:r>
          </w:p>
        </w:tc>
      </w:tr>
    </w:tbl>
    <w:p w:rsidR="00AE2E32" w:rsidRPr="00AE2E32" w:rsidRDefault="00AE2E32" w:rsidP="00AE2E32">
      <w:pPr>
        <w:spacing w:after="0" w:line="240" w:lineRule="auto"/>
        <w:jc w:val="both"/>
        <w:rPr>
          <w:rFonts w:ascii="Times New Roman" w:hAnsi="Times New Roman"/>
          <w:sz w:val="26"/>
          <w:szCs w:val="28"/>
          <w:lang w:val="uk-UA"/>
        </w:rPr>
      </w:pPr>
    </w:p>
    <w:p w:rsidR="00AE2E32" w:rsidRPr="00AE2E32" w:rsidRDefault="00AE2E32" w:rsidP="00AE2E32">
      <w:pPr>
        <w:spacing w:after="0" w:line="240" w:lineRule="auto"/>
        <w:jc w:val="both"/>
        <w:rPr>
          <w:rFonts w:ascii="Times New Roman" w:hAnsi="Times New Roman"/>
          <w:sz w:val="26"/>
          <w:szCs w:val="28"/>
          <w:lang w:val="uk-UA"/>
        </w:rPr>
      </w:pPr>
    </w:p>
    <w:p w:rsidR="00AE2E32" w:rsidRPr="00AE2E32" w:rsidRDefault="00AE2E32" w:rsidP="00AE2E32">
      <w:pPr>
        <w:spacing w:after="0" w:line="240" w:lineRule="auto"/>
        <w:ind w:firstLine="851"/>
        <w:jc w:val="both"/>
        <w:rPr>
          <w:rFonts w:ascii="Times New Roman" w:hAnsi="Times New Roman"/>
          <w:sz w:val="26"/>
          <w:szCs w:val="28"/>
          <w:lang w:val="uk-UA"/>
        </w:rPr>
      </w:pPr>
    </w:p>
    <w:p w:rsidR="00AE2E32" w:rsidRDefault="00AE2E32" w:rsidP="00AE2E32">
      <w:pPr>
        <w:spacing w:after="0" w:line="240" w:lineRule="auto"/>
        <w:ind w:firstLine="709"/>
        <w:jc w:val="both"/>
        <w:rPr>
          <w:rFonts w:ascii="Times New Roman" w:hAnsi="Times New Roman"/>
          <w:sz w:val="28"/>
          <w:szCs w:val="28"/>
          <w:lang w:val="uk-UA"/>
        </w:rPr>
      </w:pPr>
      <w:r w:rsidRPr="00A11CB0">
        <w:rPr>
          <w:rFonts w:ascii="Times New Roman" w:hAnsi="Times New Roman"/>
          <w:sz w:val="28"/>
          <w:szCs w:val="28"/>
          <w:lang w:val="uk-UA"/>
        </w:rPr>
        <w:t xml:space="preserve">Ключ до опитувальника. </w:t>
      </w:r>
    </w:p>
    <w:p w:rsidR="00AE2E32" w:rsidRPr="00A124C7" w:rsidRDefault="00AE2E32" w:rsidP="00AE2E32">
      <w:pPr>
        <w:spacing w:after="0" w:line="240" w:lineRule="auto"/>
        <w:ind w:firstLine="709"/>
        <w:jc w:val="both"/>
        <w:rPr>
          <w:rFonts w:ascii="Times New Roman" w:hAnsi="Times New Roman"/>
          <w:b/>
          <w:sz w:val="28"/>
          <w:szCs w:val="28"/>
          <w:lang w:val="uk-UA"/>
        </w:rPr>
      </w:pPr>
      <w:r w:rsidRPr="00A124C7">
        <w:rPr>
          <w:rFonts w:ascii="Times New Roman" w:hAnsi="Times New Roman"/>
          <w:b/>
          <w:sz w:val="28"/>
          <w:szCs w:val="28"/>
          <w:lang w:val="uk-UA"/>
        </w:rPr>
        <w:t>Шкала «Орієнтація у часі» (всього 17 питань):</w:t>
      </w:r>
    </w:p>
    <w:p w:rsidR="00AE2E32" w:rsidRDefault="00AE2E32" w:rsidP="00AE2E32">
      <w:pPr>
        <w:spacing w:after="0" w:line="240" w:lineRule="auto"/>
        <w:ind w:firstLine="709"/>
        <w:jc w:val="both"/>
        <w:rPr>
          <w:rFonts w:ascii="Times New Roman" w:hAnsi="Times New Roman"/>
          <w:sz w:val="28"/>
          <w:szCs w:val="28"/>
          <w:lang w:val="uk-UA"/>
        </w:rPr>
      </w:pPr>
      <w:r w:rsidRPr="00A11CB0">
        <w:rPr>
          <w:rFonts w:ascii="Times New Roman" w:hAnsi="Times New Roman"/>
          <w:sz w:val="28"/>
          <w:szCs w:val="28"/>
          <w:lang w:val="uk-UA"/>
        </w:rPr>
        <w:t>11 а, 16 б, 18 б, 21 а, 29 б, 38 б, 40 б, 41 б, 45 б, 60 б</w:t>
      </w:r>
      <w:r>
        <w:rPr>
          <w:rFonts w:ascii="Times New Roman" w:hAnsi="Times New Roman"/>
          <w:sz w:val="28"/>
          <w:szCs w:val="28"/>
          <w:lang w:val="uk-UA"/>
        </w:rPr>
        <w:t xml:space="preserve">, 64 б, 71 б, 76 б, 82 б, 91 б, </w:t>
      </w:r>
      <w:r w:rsidRPr="00A11CB0">
        <w:rPr>
          <w:rFonts w:ascii="Times New Roman" w:hAnsi="Times New Roman"/>
          <w:sz w:val="28"/>
          <w:szCs w:val="28"/>
          <w:lang w:val="uk-UA"/>
        </w:rPr>
        <w:t xml:space="preserve">106 б, 126 б. </w:t>
      </w:r>
    </w:p>
    <w:p w:rsidR="00AE2E32" w:rsidRDefault="00AE2E32" w:rsidP="00AE2E32">
      <w:pPr>
        <w:spacing w:after="0" w:line="240" w:lineRule="auto"/>
        <w:ind w:firstLine="709"/>
        <w:jc w:val="both"/>
        <w:rPr>
          <w:rFonts w:ascii="Times New Roman" w:hAnsi="Times New Roman"/>
          <w:sz w:val="28"/>
          <w:szCs w:val="28"/>
          <w:lang w:val="uk-UA"/>
        </w:rPr>
      </w:pPr>
      <w:r w:rsidRPr="00A124C7">
        <w:rPr>
          <w:rFonts w:ascii="Times New Roman" w:hAnsi="Times New Roman"/>
          <w:b/>
          <w:sz w:val="28"/>
          <w:szCs w:val="28"/>
          <w:lang w:val="uk-UA"/>
        </w:rPr>
        <w:t>Шкала «Підтримка» (всього 90 питання):</w:t>
      </w:r>
      <w:r w:rsidRPr="00A11CB0">
        <w:rPr>
          <w:rFonts w:ascii="Times New Roman" w:hAnsi="Times New Roman"/>
          <w:sz w:val="28"/>
          <w:szCs w:val="28"/>
          <w:lang w:val="uk-UA"/>
        </w:rPr>
        <w:t xml:space="preserve"> 1 б, 2 б, 3 а, 4 а, 5 б, 7 б,</w:t>
      </w:r>
      <w:r>
        <w:rPr>
          <w:rFonts w:ascii="Times New Roman" w:hAnsi="Times New Roman"/>
          <w:sz w:val="28"/>
          <w:szCs w:val="28"/>
          <w:lang w:val="uk-UA"/>
        </w:rPr>
        <w:t xml:space="preserve"> </w:t>
      </w:r>
      <w:r w:rsidRPr="00A11CB0">
        <w:rPr>
          <w:rFonts w:ascii="Times New Roman" w:hAnsi="Times New Roman"/>
          <w:sz w:val="28"/>
          <w:szCs w:val="28"/>
          <w:lang w:val="uk-UA"/>
        </w:rPr>
        <w:t>8 а, 9 а, 10 а, 12 б, 14 б, 15 б, 17 а, 19 а, 22 б, 23 а, 25 б, 26б, 27б, 28 а, 31 б, 32 а,</w:t>
      </w:r>
      <w:r>
        <w:rPr>
          <w:rFonts w:ascii="Times New Roman" w:hAnsi="Times New Roman"/>
          <w:sz w:val="28"/>
          <w:szCs w:val="28"/>
          <w:lang w:val="uk-UA"/>
        </w:rPr>
        <w:t xml:space="preserve"> </w:t>
      </w:r>
      <w:r w:rsidRPr="00A11CB0">
        <w:rPr>
          <w:rFonts w:ascii="Times New Roman" w:hAnsi="Times New Roman"/>
          <w:sz w:val="28"/>
          <w:szCs w:val="28"/>
          <w:lang w:val="uk-UA"/>
        </w:rPr>
        <w:t>33 б, 34а, 35 б, 36 б, 39 б, 42 а, 43 а, 44 б, 46 а, 47 б, 49 б, 50 б, 51 б, 52 а, 53а,</w:t>
      </w:r>
      <w:r>
        <w:rPr>
          <w:rFonts w:ascii="Times New Roman" w:hAnsi="Times New Roman"/>
          <w:sz w:val="28"/>
          <w:szCs w:val="28"/>
          <w:lang w:val="uk-UA"/>
        </w:rPr>
        <w:t xml:space="preserve"> </w:t>
      </w:r>
      <w:r w:rsidRPr="00A11CB0">
        <w:rPr>
          <w:rFonts w:ascii="Times New Roman" w:hAnsi="Times New Roman"/>
          <w:sz w:val="28"/>
          <w:szCs w:val="28"/>
          <w:lang w:val="uk-UA"/>
        </w:rPr>
        <w:t>55 а, 56 а, 57 а, 59 а, 61 б, 62 б, 65 б, 66 а, 67 б, 68 а, 69 б, 70 а, 72 б, 73 а, 74 б,</w:t>
      </w:r>
      <w:r>
        <w:rPr>
          <w:rFonts w:ascii="Times New Roman" w:hAnsi="Times New Roman"/>
          <w:sz w:val="28"/>
          <w:szCs w:val="28"/>
          <w:lang w:val="uk-UA"/>
        </w:rPr>
        <w:t xml:space="preserve"> </w:t>
      </w:r>
      <w:r w:rsidRPr="00A11CB0">
        <w:rPr>
          <w:rFonts w:ascii="Times New Roman" w:hAnsi="Times New Roman"/>
          <w:sz w:val="28"/>
          <w:szCs w:val="28"/>
          <w:lang w:val="uk-UA"/>
        </w:rPr>
        <w:t>75 б, 77 а, 80 а, 81а, 83 а, 85 б, 86 а, 87 б, 88 б, 89 б, 90 а, 93 а, 94 а, 95 б, 96 а, 97</w:t>
      </w:r>
      <w:r>
        <w:rPr>
          <w:rFonts w:ascii="Times New Roman" w:hAnsi="Times New Roman"/>
          <w:sz w:val="28"/>
          <w:szCs w:val="28"/>
          <w:lang w:val="uk-UA"/>
        </w:rPr>
        <w:t xml:space="preserve"> </w:t>
      </w:r>
      <w:r w:rsidRPr="00A11CB0">
        <w:rPr>
          <w:rFonts w:ascii="Times New Roman" w:hAnsi="Times New Roman"/>
          <w:sz w:val="28"/>
          <w:szCs w:val="28"/>
          <w:lang w:val="uk-UA"/>
        </w:rPr>
        <w:t>а, 98 а, 99 б, 100 а, 102 а, 103 б, 104 а, 105 б, 108 б, 109 а, 110 а, 111 б, 113 а,</w:t>
      </w:r>
      <w:r>
        <w:rPr>
          <w:rFonts w:ascii="Times New Roman" w:hAnsi="Times New Roman"/>
          <w:sz w:val="28"/>
          <w:szCs w:val="28"/>
          <w:lang w:val="uk-UA"/>
        </w:rPr>
        <w:t xml:space="preserve"> </w:t>
      </w:r>
      <w:r w:rsidRPr="00A11CB0">
        <w:rPr>
          <w:rFonts w:ascii="Times New Roman" w:hAnsi="Times New Roman"/>
          <w:sz w:val="28"/>
          <w:szCs w:val="28"/>
          <w:lang w:val="uk-UA"/>
        </w:rPr>
        <w:t xml:space="preserve">114 а, 115 а, 116 б, 117б, 118 а, 119 б, 120 а, 122 а, 123 б, 125 б. </w:t>
      </w:r>
    </w:p>
    <w:p w:rsidR="00AE2E32" w:rsidRDefault="00AE2E32" w:rsidP="00AE2E32">
      <w:pPr>
        <w:spacing w:after="0" w:line="240" w:lineRule="auto"/>
        <w:ind w:firstLine="709"/>
        <w:jc w:val="both"/>
        <w:rPr>
          <w:rFonts w:ascii="Times New Roman" w:hAnsi="Times New Roman"/>
          <w:sz w:val="28"/>
          <w:szCs w:val="28"/>
          <w:lang w:val="uk-UA"/>
        </w:rPr>
      </w:pPr>
      <w:r w:rsidRPr="00A124C7">
        <w:rPr>
          <w:rFonts w:ascii="Times New Roman" w:hAnsi="Times New Roman"/>
          <w:b/>
          <w:sz w:val="28"/>
          <w:szCs w:val="28"/>
          <w:lang w:val="uk-UA"/>
        </w:rPr>
        <w:t>Шкала «Ціннісні орієнтації» (всього 20 питань):</w:t>
      </w:r>
      <w:r w:rsidRPr="00A11CB0">
        <w:rPr>
          <w:rFonts w:ascii="Times New Roman" w:hAnsi="Times New Roman"/>
          <w:sz w:val="28"/>
          <w:szCs w:val="28"/>
          <w:lang w:val="uk-UA"/>
        </w:rPr>
        <w:t xml:space="preserve"> 17 а, 28 а, 42 а, 49 б, 50 б, 53 а, 56 а, 59 а, 67 б,</w:t>
      </w:r>
      <w:r>
        <w:rPr>
          <w:rFonts w:ascii="Times New Roman" w:hAnsi="Times New Roman"/>
          <w:sz w:val="28"/>
          <w:szCs w:val="28"/>
          <w:lang w:val="uk-UA"/>
        </w:rPr>
        <w:t xml:space="preserve"> </w:t>
      </w:r>
      <w:r w:rsidRPr="00A11CB0">
        <w:rPr>
          <w:rFonts w:ascii="Times New Roman" w:hAnsi="Times New Roman"/>
          <w:sz w:val="28"/>
          <w:szCs w:val="28"/>
          <w:lang w:val="uk-UA"/>
        </w:rPr>
        <w:t xml:space="preserve">68 а, 69 б, 80 а, 81 а, 90 а, 93 а, 97 а, 99 б, 113 а, 114 а, 122 а. </w:t>
      </w:r>
    </w:p>
    <w:p w:rsidR="00AE2E32" w:rsidRPr="00A11CB0" w:rsidRDefault="00AE2E32" w:rsidP="00AE2E32">
      <w:pPr>
        <w:spacing w:after="0" w:line="240" w:lineRule="auto"/>
        <w:ind w:firstLine="709"/>
        <w:jc w:val="both"/>
        <w:rPr>
          <w:rFonts w:ascii="Times New Roman" w:hAnsi="Times New Roman"/>
          <w:sz w:val="28"/>
          <w:szCs w:val="28"/>
          <w:lang w:val="uk-UA"/>
        </w:rPr>
      </w:pPr>
      <w:r w:rsidRPr="00A124C7">
        <w:rPr>
          <w:rFonts w:ascii="Times New Roman" w:hAnsi="Times New Roman"/>
          <w:b/>
          <w:sz w:val="28"/>
          <w:szCs w:val="28"/>
          <w:lang w:val="uk-UA"/>
        </w:rPr>
        <w:t>Шкала «Гнучкість поведінки» (всього 24 питання)</w:t>
      </w:r>
      <w:r w:rsidRPr="00A11CB0">
        <w:rPr>
          <w:rFonts w:ascii="Times New Roman" w:hAnsi="Times New Roman"/>
          <w:sz w:val="28"/>
          <w:szCs w:val="28"/>
          <w:lang w:val="uk-UA"/>
        </w:rPr>
        <w:t>: 3 а, 9 а, 12 б, 33 б, 36 б, 38 б, 40 б, 47 б, 50 б,</w:t>
      </w:r>
      <w:r>
        <w:rPr>
          <w:rFonts w:ascii="Times New Roman" w:hAnsi="Times New Roman"/>
          <w:sz w:val="28"/>
          <w:szCs w:val="28"/>
          <w:lang w:val="uk-UA"/>
        </w:rPr>
        <w:t xml:space="preserve"> </w:t>
      </w:r>
      <w:r w:rsidRPr="00A11CB0">
        <w:rPr>
          <w:rFonts w:ascii="Times New Roman" w:hAnsi="Times New Roman"/>
          <w:sz w:val="28"/>
          <w:szCs w:val="28"/>
          <w:lang w:val="uk-UA"/>
        </w:rPr>
        <w:t>51</w:t>
      </w:r>
      <w:r>
        <w:rPr>
          <w:rFonts w:ascii="Times New Roman" w:hAnsi="Times New Roman"/>
          <w:sz w:val="28"/>
          <w:szCs w:val="28"/>
          <w:lang w:val="uk-UA"/>
        </w:rPr>
        <w:t xml:space="preserve"> </w:t>
      </w:r>
      <w:r w:rsidRPr="00A11CB0">
        <w:rPr>
          <w:rFonts w:ascii="Times New Roman" w:hAnsi="Times New Roman"/>
          <w:sz w:val="28"/>
          <w:szCs w:val="28"/>
          <w:lang w:val="uk-UA"/>
        </w:rPr>
        <w:t>б, 61</w:t>
      </w:r>
      <w:r>
        <w:rPr>
          <w:rFonts w:ascii="Times New Roman" w:hAnsi="Times New Roman"/>
          <w:sz w:val="28"/>
          <w:szCs w:val="28"/>
          <w:lang w:val="uk-UA"/>
        </w:rPr>
        <w:t xml:space="preserve"> </w:t>
      </w:r>
      <w:r w:rsidRPr="00A11CB0">
        <w:rPr>
          <w:rFonts w:ascii="Times New Roman" w:hAnsi="Times New Roman"/>
          <w:sz w:val="28"/>
          <w:szCs w:val="28"/>
          <w:lang w:val="uk-UA"/>
        </w:rPr>
        <w:t>б, 62 б, 65 б, 68 б, 7</w:t>
      </w:r>
      <w:r>
        <w:rPr>
          <w:rFonts w:ascii="Times New Roman" w:hAnsi="Times New Roman"/>
          <w:sz w:val="28"/>
          <w:szCs w:val="28"/>
          <w:lang w:val="uk-UA"/>
        </w:rPr>
        <w:t xml:space="preserve">0 а, 74 б, 82 б, 85 б, 95б, 97а </w:t>
      </w:r>
      <w:r w:rsidRPr="00A11CB0">
        <w:rPr>
          <w:rFonts w:ascii="Times New Roman" w:hAnsi="Times New Roman"/>
          <w:sz w:val="28"/>
          <w:szCs w:val="28"/>
          <w:lang w:val="uk-UA"/>
        </w:rPr>
        <w:t>, 99</w:t>
      </w:r>
      <w:r>
        <w:rPr>
          <w:rFonts w:ascii="Times New Roman" w:hAnsi="Times New Roman"/>
          <w:sz w:val="28"/>
          <w:szCs w:val="28"/>
          <w:lang w:val="uk-UA"/>
        </w:rPr>
        <w:t xml:space="preserve"> </w:t>
      </w:r>
      <w:r w:rsidRPr="00A11CB0">
        <w:rPr>
          <w:rFonts w:ascii="Times New Roman" w:hAnsi="Times New Roman"/>
          <w:sz w:val="28"/>
          <w:szCs w:val="28"/>
          <w:lang w:val="uk-UA"/>
        </w:rPr>
        <w:t>б, 102</w:t>
      </w:r>
      <w:r>
        <w:rPr>
          <w:rFonts w:ascii="Times New Roman" w:hAnsi="Times New Roman"/>
          <w:sz w:val="28"/>
          <w:szCs w:val="28"/>
          <w:lang w:val="uk-UA"/>
        </w:rPr>
        <w:t xml:space="preserve"> </w:t>
      </w:r>
      <w:r w:rsidRPr="00A11CB0">
        <w:rPr>
          <w:rFonts w:ascii="Times New Roman" w:hAnsi="Times New Roman"/>
          <w:sz w:val="28"/>
          <w:szCs w:val="28"/>
          <w:lang w:val="uk-UA"/>
        </w:rPr>
        <w:t>а, 105б, 123</w:t>
      </w:r>
      <w:r>
        <w:rPr>
          <w:rFonts w:ascii="Times New Roman" w:hAnsi="Times New Roman"/>
          <w:sz w:val="28"/>
          <w:szCs w:val="28"/>
          <w:lang w:val="uk-UA"/>
        </w:rPr>
        <w:t xml:space="preserve"> </w:t>
      </w:r>
      <w:r w:rsidRPr="00A11CB0">
        <w:rPr>
          <w:rFonts w:ascii="Times New Roman" w:hAnsi="Times New Roman"/>
          <w:sz w:val="28"/>
          <w:szCs w:val="28"/>
          <w:lang w:val="uk-UA"/>
        </w:rPr>
        <w:t>б.</w:t>
      </w:r>
    </w:p>
    <w:p w:rsidR="00AE2E32" w:rsidRDefault="00AE2E32" w:rsidP="00AE2E32">
      <w:pPr>
        <w:spacing w:after="0" w:line="240" w:lineRule="auto"/>
        <w:ind w:firstLine="709"/>
        <w:jc w:val="both"/>
        <w:rPr>
          <w:rFonts w:ascii="Times New Roman" w:hAnsi="Times New Roman"/>
          <w:sz w:val="28"/>
          <w:szCs w:val="28"/>
          <w:lang w:val="uk-UA"/>
        </w:rPr>
      </w:pPr>
      <w:r w:rsidRPr="00A124C7">
        <w:rPr>
          <w:rFonts w:ascii="Times New Roman" w:hAnsi="Times New Roman"/>
          <w:b/>
          <w:sz w:val="28"/>
          <w:szCs w:val="28"/>
          <w:lang w:val="uk-UA"/>
        </w:rPr>
        <w:t>Шкала «Сензитивність» (всього 13 питань)</w:t>
      </w:r>
      <w:r w:rsidRPr="00A11CB0">
        <w:rPr>
          <w:rFonts w:ascii="Times New Roman" w:hAnsi="Times New Roman"/>
          <w:sz w:val="28"/>
          <w:szCs w:val="28"/>
          <w:lang w:val="uk-UA"/>
        </w:rPr>
        <w:t>: 2 б, 5 б,</w:t>
      </w:r>
      <w:r>
        <w:rPr>
          <w:rFonts w:ascii="Times New Roman" w:hAnsi="Times New Roman"/>
          <w:sz w:val="28"/>
          <w:szCs w:val="28"/>
          <w:lang w:val="uk-UA"/>
        </w:rPr>
        <w:t xml:space="preserve"> 10 а, 43 а, 46 а, 55 а, 73, 77 </w:t>
      </w:r>
      <w:r w:rsidRPr="00A11CB0">
        <w:rPr>
          <w:rFonts w:ascii="Times New Roman" w:hAnsi="Times New Roman"/>
          <w:sz w:val="28"/>
          <w:szCs w:val="28"/>
          <w:lang w:val="uk-UA"/>
        </w:rPr>
        <w:t xml:space="preserve">а, 83 а, 89 б, 103 б, 119 б, 122 а. </w:t>
      </w:r>
    </w:p>
    <w:p w:rsidR="00AE2E32" w:rsidRDefault="00AE2E32" w:rsidP="00AE2E32">
      <w:pPr>
        <w:spacing w:after="0" w:line="240" w:lineRule="auto"/>
        <w:ind w:firstLine="709"/>
        <w:jc w:val="both"/>
        <w:rPr>
          <w:rFonts w:ascii="Times New Roman" w:hAnsi="Times New Roman"/>
          <w:sz w:val="28"/>
          <w:szCs w:val="28"/>
          <w:lang w:val="uk-UA"/>
        </w:rPr>
      </w:pPr>
      <w:r w:rsidRPr="00A124C7">
        <w:rPr>
          <w:rFonts w:ascii="Times New Roman" w:hAnsi="Times New Roman"/>
          <w:b/>
          <w:sz w:val="28"/>
          <w:szCs w:val="28"/>
          <w:lang w:val="uk-UA"/>
        </w:rPr>
        <w:t>Шкала «Спонтанність» (всього 14 питань)</w:t>
      </w:r>
      <w:r w:rsidRPr="00A11CB0">
        <w:rPr>
          <w:rFonts w:ascii="Times New Roman" w:hAnsi="Times New Roman"/>
          <w:sz w:val="28"/>
          <w:szCs w:val="28"/>
          <w:lang w:val="uk-UA"/>
        </w:rPr>
        <w:t>: 5</w:t>
      </w:r>
      <w:r>
        <w:rPr>
          <w:rFonts w:ascii="Times New Roman" w:hAnsi="Times New Roman"/>
          <w:sz w:val="28"/>
          <w:szCs w:val="28"/>
          <w:lang w:val="uk-UA"/>
        </w:rPr>
        <w:t xml:space="preserve"> </w:t>
      </w:r>
      <w:r w:rsidRPr="00A11CB0">
        <w:rPr>
          <w:rFonts w:ascii="Times New Roman" w:hAnsi="Times New Roman"/>
          <w:sz w:val="28"/>
          <w:szCs w:val="28"/>
          <w:lang w:val="uk-UA"/>
        </w:rPr>
        <w:t>б, 14 б, 15 б, 26 б, 42 а, 62 б, 67 б, 74 б, 77 а,</w:t>
      </w:r>
      <w:r>
        <w:rPr>
          <w:rFonts w:ascii="Times New Roman" w:hAnsi="Times New Roman"/>
          <w:sz w:val="28"/>
          <w:szCs w:val="28"/>
          <w:lang w:val="uk-UA"/>
        </w:rPr>
        <w:t xml:space="preserve"> 80 а, 81 а, 83 а, 95 б, 114 а.</w:t>
      </w:r>
    </w:p>
    <w:p w:rsidR="00AE2E32" w:rsidRDefault="00AE2E32" w:rsidP="00AE2E32">
      <w:pPr>
        <w:spacing w:after="0" w:line="240" w:lineRule="auto"/>
        <w:ind w:firstLine="709"/>
        <w:jc w:val="both"/>
        <w:rPr>
          <w:rFonts w:ascii="Times New Roman" w:hAnsi="Times New Roman"/>
          <w:sz w:val="28"/>
          <w:szCs w:val="28"/>
          <w:lang w:val="uk-UA"/>
        </w:rPr>
      </w:pPr>
      <w:r w:rsidRPr="00A124C7">
        <w:rPr>
          <w:rFonts w:ascii="Times New Roman" w:hAnsi="Times New Roman"/>
          <w:b/>
          <w:sz w:val="28"/>
          <w:szCs w:val="28"/>
          <w:lang w:val="uk-UA"/>
        </w:rPr>
        <w:t>Шкала «Самоповага» (всього 15 питань)</w:t>
      </w:r>
      <w:r w:rsidRPr="00A11CB0">
        <w:rPr>
          <w:rFonts w:ascii="Times New Roman" w:hAnsi="Times New Roman"/>
          <w:sz w:val="28"/>
          <w:szCs w:val="28"/>
          <w:lang w:val="uk-UA"/>
        </w:rPr>
        <w:t>: 2 б, 3 а, 7 б, 23 а, 28 а, 44 б, 53 а, 66 а, 69 б,</w:t>
      </w:r>
      <w:r>
        <w:rPr>
          <w:rFonts w:ascii="Times New Roman" w:hAnsi="Times New Roman"/>
          <w:sz w:val="28"/>
          <w:szCs w:val="28"/>
          <w:lang w:val="uk-UA"/>
        </w:rPr>
        <w:t xml:space="preserve"> </w:t>
      </w:r>
      <w:r w:rsidRPr="00A11CB0">
        <w:rPr>
          <w:rFonts w:ascii="Times New Roman" w:hAnsi="Times New Roman"/>
          <w:sz w:val="28"/>
          <w:szCs w:val="28"/>
          <w:lang w:val="uk-UA"/>
        </w:rPr>
        <w:t xml:space="preserve">98 а, 100 а, 102 а, 106 б, 114 а, 122 а. </w:t>
      </w:r>
    </w:p>
    <w:p w:rsidR="00AE2E32" w:rsidRDefault="00AE2E32" w:rsidP="00AE2E32">
      <w:pPr>
        <w:spacing w:after="0" w:line="240" w:lineRule="auto"/>
        <w:ind w:firstLine="709"/>
        <w:jc w:val="both"/>
        <w:rPr>
          <w:rFonts w:ascii="Times New Roman" w:hAnsi="Times New Roman"/>
          <w:sz w:val="28"/>
          <w:szCs w:val="28"/>
          <w:lang w:val="uk-UA"/>
        </w:rPr>
      </w:pPr>
      <w:r w:rsidRPr="00A124C7">
        <w:rPr>
          <w:rFonts w:ascii="Times New Roman" w:hAnsi="Times New Roman"/>
          <w:b/>
          <w:sz w:val="28"/>
          <w:szCs w:val="28"/>
          <w:lang w:val="uk-UA"/>
        </w:rPr>
        <w:lastRenderedPageBreak/>
        <w:t>Шкала «Самоприйняття» (всього 21 питання):</w:t>
      </w:r>
      <w:r w:rsidRPr="00A11CB0">
        <w:rPr>
          <w:rFonts w:ascii="Times New Roman" w:hAnsi="Times New Roman"/>
          <w:sz w:val="28"/>
          <w:szCs w:val="28"/>
          <w:lang w:val="uk-UA"/>
        </w:rPr>
        <w:t xml:space="preserve"> 1 б, 8 а, 14 б, 22 б, 31 б, 32 а, 34 а, 39 б, 53 а, 61 б, 71 б, 75 б, 86 а,</w:t>
      </w:r>
      <w:r>
        <w:rPr>
          <w:rFonts w:ascii="Times New Roman" w:hAnsi="Times New Roman"/>
          <w:sz w:val="28"/>
          <w:szCs w:val="28"/>
          <w:lang w:val="uk-UA"/>
        </w:rPr>
        <w:t xml:space="preserve"> </w:t>
      </w:r>
      <w:r w:rsidRPr="00A11CB0">
        <w:rPr>
          <w:rFonts w:ascii="Times New Roman" w:hAnsi="Times New Roman"/>
          <w:sz w:val="28"/>
          <w:szCs w:val="28"/>
          <w:lang w:val="uk-UA"/>
        </w:rPr>
        <w:t>87 б, 104 а, 105 б, 106 б, 110 а, 111 б, 116 Б, 125 б. Шкала «Погляд на природу</w:t>
      </w:r>
      <w:r>
        <w:rPr>
          <w:rFonts w:ascii="Times New Roman" w:hAnsi="Times New Roman"/>
          <w:sz w:val="28"/>
          <w:szCs w:val="28"/>
          <w:lang w:val="uk-UA"/>
        </w:rPr>
        <w:t xml:space="preserve"> </w:t>
      </w:r>
      <w:r w:rsidRPr="00A11CB0">
        <w:rPr>
          <w:rFonts w:ascii="Times New Roman" w:hAnsi="Times New Roman"/>
          <w:sz w:val="28"/>
          <w:szCs w:val="28"/>
          <w:lang w:val="uk-UA"/>
        </w:rPr>
        <w:t>людини» (всього 10 питань): 23 а, 25 б, 27б, 50 б, 66 а, 90 а, 94 а, 97 а, 99 б,113 а.</w:t>
      </w:r>
    </w:p>
    <w:p w:rsidR="00AE2E32" w:rsidRPr="00A11CB0" w:rsidRDefault="00AE2E32" w:rsidP="00AE2E32">
      <w:pPr>
        <w:spacing w:after="0" w:line="240" w:lineRule="auto"/>
        <w:ind w:firstLine="709"/>
        <w:jc w:val="both"/>
        <w:rPr>
          <w:rFonts w:ascii="Times New Roman" w:hAnsi="Times New Roman"/>
          <w:sz w:val="28"/>
          <w:szCs w:val="28"/>
          <w:lang w:val="uk-UA"/>
        </w:rPr>
      </w:pPr>
      <w:r w:rsidRPr="00A124C7">
        <w:rPr>
          <w:rFonts w:ascii="Times New Roman" w:hAnsi="Times New Roman"/>
          <w:b/>
          <w:sz w:val="28"/>
          <w:szCs w:val="28"/>
          <w:lang w:val="uk-UA"/>
        </w:rPr>
        <w:t xml:space="preserve"> Шкала «Синергія» (всього 7 питань): </w:t>
      </w:r>
      <w:r w:rsidRPr="00A11CB0">
        <w:rPr>
          <w:rFonts w:ascii="Times New Roman" w:hAnsi="Times New Roman"/>
          <w:sz w:val="28"/>
          <w:szCs w:val="28"/>
          <w:lang w:val="uk-UA"/>
        </w:rPr>
        <w:t>50 б, 68 а, 91 б, 93 а, 97 а, 99 б,</w:t>
      </w:r>
    </w:p>
    <w:p w:rsidR="00AE2E32" w:rsidRDefault="00AE2E32" w:rsidP="00AE2E3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A11CB0">
        <w:rPr>
          <w:rFonts w:ascii="Times New Roman" w:hAnsi="Times New Roman"/>
          <w:sz w:val="28"/>
          <w:szCs w:val="28"/>
          <w:lang w:val="uk-UA"/>
        </w:rPr>
        <w:t xml:space="preserve">113 а. </w:t>
      </w:r>
    </w:p>
    <w:p w:rsidR="00AE2E32" w:rsidRDefault="00AE2E32" w:rsidP="00AE2E32">
      <w:pPr>
        <w:spacing w:after="0" w:line="240" w:lineRule="auto"/>
        <w:ind w:firstLine="709"/>
        <w:jc w:val="both"/>
        <w:rPr>
          <w:rFonts w:ascii="Times New Roman" w:hAnsi="Times New Roman"/>
          <w:sz w:val="28"/>
          <w:szCs w:val="28"/>
          <w:lang w:val="uk-UA"/>
        </w:rPr>
      </w:pPr>
      <w:r w:rsidRPr="00A124C7">
        <w:rPr>
          <w:rFonts w:ascii="Times New Roman" w:hAnsi="Times New Roman"/>
          <w:b/>
          <w:sz w:val="28"/>
          <w:szCs w:val="28"/>
          <w:lang w:val="uk-UA"/>
        </w:rPr>
        <w:t>Шкала «Ухвалення агресії» (всього 16 питань)</w:t>
      </w:r>
      <w:r w:rsidRPr="00A11CB0">
        <w:rPr>
          <w:rFonts w:ascii="Times New Roman" w:hAnsi="Times New Roman"/>
          <w:sz w:val="28"/>
          <w:szCs w:val="28"/>
          <w:lang w:val="uk-UA"/>
        </w:rPr>
        <w:t>: 5 б, 8 а, 10 а, 15 б, 19 а,</w:t>
      </w:r>
      <w:r>
        <w:rPr>
          <w:rFonts w:ascii="Times New Roman" w:hAnsi="Times New Roman"/>
          <w:sz w:val="28"/>
          <w:szCs w:val="28"/>
          <w:lang w:val="uk-UA"/>
        </w:rPr>
        <w:t xml:space="preserve"> 296 </w:t>
      </w:r>
      <w:r w:rsidRPr="00A11CB0">
        <w:rPr>
          <w:rFonts w:ascii="Times New Roman" w:hAnsi="Times New Roman"/>
          <w:sz w:val="28"/>
          <w:szCs w:val="28"/>
          <w:lang w:val="uk-UA"/>
        </w:rPr>
        <w:t xml:space="preserve">28 а, 39 б, 43 а, 46 а, 56 а, 57 а, 67 б, 85 б, 93 а, 94 а, 115 а. </w:t>
      </w:r>
    </w:p>
    <w:p w:rsidR="00AE2E32" w:rsidRDefault="00AE2E32" w:rsidP="00AE2E32">
      <w:pPr>
        <w:spacing w:after="0" w:line="240" w:lineRule="auto"/>
        <w:ind w:firstLine="709"/>
        <w:jc w:val="both"/>
        <w:rPr>
          <w:rFonts w:ascii="Times New Roman" w:hAnsi="Times New Roman"/>
          <w:sz w:val="28"/>
          <w:szCs w:val="28"/>
          <w:lang w:val="uk-UA"/>
        </w:rPr>
      </w:pPr>
      <w:r w:rsidRPr="00A124C7">
        <w:rPr>
          <w:rFonts w:ascii="Times New Roman" w:hAnsi="Times New Roman"/>
          <w:b/>
          <w:sz w:val="28"/>
          <w:szCs w:val="28"/>
          <w:lang w:val="uk-UA"/>
        </w:rPr>
        <w:t>Шкала «Контактність»(всього 20 питань):</w:t>
      </w:r>
      <w:r w:rsidRPr="00A11CB0">
        <w:rPr>
          <w:rFonts w:ascii="Times New Roman" w:hAnsi="Times New Roman"/>
          <w:sz w:val="28"/>
          <w:szCs w:val="28"/>
          <w:lang w:val="uk-UA"/>
        </w:rPr>
        <w:t xml:space="preserve"> 5 б, 7 б, 17 а, 23 а, 26 б, 36 б,</w:t>
      </w:r>
      <w:r>
        <w:rPr>
          <w:rFonts w:ascii="Times New Roman" w:hAnsi="Times New Roman"/>
          <w:sz w:val="28"/>
          <w:szCs w:val="28"/>
          <w:lang w:val="uk-UA"/>
        </w:rPr>
        <w:t xml:space="preserve"> 46 а, 65 б, </w:t>
      </w:r>
      <w:r w:rsidRPr="00A11CB0">
        <w:rPr>
          <w:rFonts w:ascii="Times New Roman" w:hAnsi="Times New Roman"/>
          <w:sz w:val="28"/>
          <w:szCs w:val="28"/>
          <w:lang w:val="uk-UA"/>
        </w:rPr>
        <w:t>70 а, 73 а, 74 б, 75 б, 79 б, 96 а, 99б, 103</w:t>
      </w:r>
      <w:r>
        <w:rPr>
          <w:rFonts w:ascii="Times New Roman" w:hAnsi="Times New Roman"/>
          <w:sz w:val="28"/>
          <w:szCs w:val="28"/>
          <w:lang w:val="uk-UA"/>
        </w:rPr>
        <w:t xml:space="preserve"> б, 108 б, 109 а, 120 а, 123 б.</w:t>
      </w:r>
    </w:p>
    <w:p w:rsidR="00AE2E32" w:rsidRPr="00A11CB0" w:rsidRDefault="00AE2E32" w:rsidP="00AE2E32">
      <w:pPr>
        <w:spacing w:after="0" w:line="240" w:lineRule="auto"/>
        <w:ind w:firstLine="709"/>
        <w:jc w:val="both"/>
        <w:rPr>
          <w:rFonts w:ascii="Times New Roman" w:hAnsi="Times New Roman"/>
          <w:sz w:val="28"/>
          <w:szCs w:val="28"/>
          <w:lang w:val="uk-UA"/>
        </w:rPr>
      </w:pPr>
      <w:r w:rsidRPr="00A124C7">
        <w:rPr>
          <w:rFonts w:ascii="Times New Roman" w:hAnsi="Times New Roman"/>
          <w:b/>
          <w:sz w:val="28"/>
          <w:szCs w:val="28"/>
          <w:lang w:val="uk-UA"/>
        </w:rPr>
        <w:t>Шкала</w:t>
      </w:r>
      <w:r>
        <w:rPr>
          <w:rFonts w:ascii="Times New Roman" w:hAnsi="Times New Roman"/>
          <w:sz w:val="28"/>
          <w:szCs w:val="28"/>
          <w:lang w:val="uk-UA"/>
        </w:rPr>
        <w:t xml:space="preserve"> </w:t>
      </w:r>
      <w:r w:rsidRPr="00A124C7">
        <w:rPr>
          <w:rFonts w:ascii="Times New Roman" w:hAnsi="Times New Roman"/>
          <w:b/>
          <w:sz w:val="28"/>
          <w:szCs w:val="28"/>
          <w:lang w:val="uk-UA"/>
        </w:rPr>
        <w:t>«Пізнавальні потреби» (всього 11 питань):</w:t>
      </w:r>
      <w:r w:rsidRPr="00A11CB0">
        <w:rPr>
          <w:rFonts w:ascii="Times New Roman" w:hAnsi="Times New Roman"/>
          <w:sz w:val="28"/>
          <w:szCs w:val="28"/>
          <w:lang w:val="uk-UA"/>
        </w:rPr>
        <w:t xml:space="preserve"> 13 а, 20 б, 37 а, 48 а, 63 б, 66 а, 78б,</w:t>
      </w:r>
    </w:p>
    <w:p w:rsidR="00AE2E32" w:rsidRDefault="00AE2E32" w:rsidP="00AE2E32">
      <w:pPr>
        <w:spacing w:after="0" w:line="240" w:lineRule="auto"/>
        <w:ind w:firstLine="709"/>
        <w:jc w:val="both"/>
        <w:rPr>
          <w:rFonts w:ascii="Times New Roman" w:hAnsi="Times New Roman"/>
          <w:sz w:val="28"/>
          <w:szCs w:val="28"/>
          <w:lang w:val="uk-UA"/>
        </w:rPr>
      </w:pPr>
      <w:r w:rsidRPr="00A11CB0">
        <w:rPr>
          <w:rFonts w:ascii="Times New Roman" w:hAnsi="Times New Roman"/>
          <w:sz w:val="28"/>
          <w:szCs w:val="28"/>
          <w:lang w:val="uk-UA"/>
        </w:rPr>
        <w:t xml:space="preserve">62 б, 92 а, 107 б, 121 б. </w:t>
      </w:r>
    </w:p>
    <w:p w:rsidR="00AE2E32" w:rsidRPr="00A11CB0" w:rsidRDefault="00AE2E32" w:rsidP="00AE2E32">
      <w:pPr>
        <w:spacing w:after="0" w:line="240" w:lineRule="auto"/>
        <w:ind w:firstLine="709"/>
        <w:jc w:val="both"/>
        <w:rPr>
          <w:rFonts w:ascii="Times New Roman" w:hAnsi="Times New Roman"/>
          <w:sz w:val="28"/>
          <w:szCs w:val="28"/>
          <w:lang w:val="uk-UA"/>
        </w:rPr>
      </w:pPr>
      <w:r w:rsidRPr="00A124C7">
        <w:rPr>
          <w:rFonts w:ascii="Times New Roman" w:hAnsi="Times New Roman"/>
          <w:b/>
          <w:sz w:val="28"/>
          <w:szCs w:val="28"/>
          <w:lang w:val="uk-UA"/>
        </w:rPr>
        <w:t>Шкала «Креативність»(всього 14 питань): 6</w:t>
      </w:r>
      <w:r w:rsidRPr="00A11CB0">
        <w:rPr>
          <w:rFonts w:ascii="Times New Roman" w:hAnsi="Times New Roman"/>
          <w:sz w:val="28"/>
          <w:szCs w:val="28"/>
          <w:lang w:val="uk-UA"/>
        </w:rPr>
        <w:t xml:space="preserve"> б, 24 а, 3</w:t>
      </w:r>
      <w:r>
        <w:rPr>
          <w:rFonts w:ascii="Times New Roman" w:hAnsi="Times New Roman"/>
          <w:sz w:val="28"/>
          <w:szCs w:val="28"/>
          <w:lang w:val="uk-UA"/>
        </w:rPr>
        <w:t xml:space="preserve">0 </w:t>
      </w:r>
      <w:r w:rsidRPr="00A11CB0">
        <w:rPr>
          <w:rFonts w:ascii="Times New Roman" w:hAnsi="Times New Roman"/>
          <w:sz w:val="28"/>
          <w:szCs w:val="28"/>
          <w:lang w:val="uk-UA"/>
        </w:rPr>
        <w:t>а, 42 а, 54 а, 58 а, 59 а, 68 а, 84 а, 101 а, 105 б, 112 б, 123 б, 124 б.</w:t>
      </w:r>
    </w:p>
    <w:p w:rsidR="00AE2E32" w:rsidRPr="00A11CB0" w:rsidRDefault="00AE2E32" w:rsidP="00AE2E32">
      <w:pPr>
        <w:spacing w:after="0" w:line="240" w:lineRule="auto"/>
        <w:ind w:firstLine="709"/>
        <w:jc w:val="both"/>
        <w:rPr>
          <w:rFonts w:ascii="Times New Roman" w:hAnsi="Times New Roman"/>
          <w:sz w:val="28"/>
          <w:szCs w:val="28"/>
          <w:lang w:val="uk-UA"/>
        </w:rPr>
      </w:pPr>
      <w:r w:rsidRPr="00A11CB0">
        <w:rPr>
          <w:rFonts w:ascii="Times New Roman" w:hAnsi="Times New Roman"/>
          <w:sz w:val="28"/>
          <w:szCs w:val="28"/>
          <w:lang w:val="uk-UA"/>
        </w:rPr>
        <w:t>Опрацювання та інтерпретація резу</w:t>
      </w:r>
      <w:r>
        <w:rPr>
          <w:rFonts w:ascii="Times New Roman" w:hAnsi="Times New Roman"/>
          <w:sz w:val="28"/>
          <w:szCs w:val="28"/>
          <w:lang w:val="uk-UA"/>
        </w:rPr>
        <w:t xml:space="preserve">льтатів опитувальника. За кожне </w:t>
      </w:r>
      <w:r w:rsidRPr="00A11CB0">
        <w:rPr>
          <w:rFonts w:ascii="Times New Roman" w:hAnsi="Times New Roman"/>
          <w:sz w:val="28"/>
          <w:szCs w:val="28"/>
          <w:lang w:val="uk-UA"/>
        </w:rPr>
        <w:t>судження, вибране респондентом, нарах</w:t>
      </w:r>
      <w:r>
        <w:rPr>
          <w:rFonts w:ascii="Times New Roman" w:hAnsi="Times New Roman"/>
          <w:sz w:val="28"/>
          <w:szCs w:val="28"/>
          <w:lang w:val="uk-UA"/>
        </w:rPr>
        <w:t xml:space="preserve">овується 1 бал. Потім необхідно </w:t>
      </w:r>
      <w:r w:rsidRPr="00A11CB0">
        <w:rPr>
          <w:rFonts w:ascii="Times New Roman" w:hAnsi="Times New Roman"/>
          <w:sz w:val="28"/>
          <w:szCs w:val="28"/>
          <w:lang w:val="uk-UA"/>
        </w:rPr>
        <w:t>підрахувати бали за всіма шкалами тесту. Після цього підраховується значення</w:t>
      </w:r>
      <w:r>
        <w:rPr>
          <w:rFonts w:ascii="Times New Roman" w:hAnsi="Times New Roman"/>
          <w:sz w:val="28"/>
          <w:szCs w:val="28"/>
          <w:lang w:val="uk-UA"/>
        </w:rPr>
        <w:t xml:space="preserve"> </w:t>
      </w:r>
      <w:r w:rsidRPr="00A11CB0">
        <w:rPr>
          <w:rFonts w:ascii="Times New Roman" w:hAnsi="Times New Roman"/>
          <w:sz w:val="28"/>
          <w:szCs w:val="28"/>
          <w:lang w:val="uk-UA"/>
        </w:rPr>
        <w:t>двох основних коефіцієнтів: коефіцієнта «Орієнтація у часі» та коефіцієнта</w:t>
      </w:r>
      <w:r>
        <w:rPr>
          <w:rFonts w:ascii="Times New Roman" w:hAnsi="Times New Roman"/>
          <w:sz w:val="28"/>
          <w:szCs w:val="28"/>
          <w:lang w:val="uk-UA"/>
        </w:rPr>
        <w:t xml:space="preserve"> </w:t>
      </w:r>
      <w:r w:rsidRPr="00A11CB0">
        <w:rPr>
          <w:rFonts w:ascii="Times New Roman" w:hAnsi="Times New Roman"/>
          <w:sz w:val="28"/>
          <w:szCs w:val="28"/>
          <w:lang w:val="uk-UA"/>
        </w:rPr>
        <w:t>«Підтримка». На основі цих даних вир</w:t>
      </w:r>
      <w:r>
        <w:rPr>
          <w:rFonts w:ascii="Times New Roman" w:hAnsi="Times New Roman"/>
          <w:sz w:val="28"/>
          <w:szCs w:val="28"/>
          <w:lang w:val="uk-UA"/>
        </w:rPr>
        <w:t xml:space="preserve">обляється основна інтерпретація </w:t>
      </w:r>
      <w:r w:rsidRPr="00A11CB0">
        <w:rPr>
          <w:rFonts w:ascii="Times New Roman" w:hAnsi="Times New Roman"/>
          <w:sz w:val="28"/>
          <w:szCs w:val="28"/>
          <w:lang w:val="uk-UA"/>
        </w:rPr>
        <w:t>результатів.</w:t>
      </w:r>
    </w:p>
    <w:p w:rsidR="00AE2E32" w:rsidRPr="00C71915" w:rsidRDefault="00AE2E32" w:rsidP="00AE2E32">
      <w:pPr>
        <w:spacing w:after="0" w:line="240" w:lineRule="auto"/>
        <w:ind w:firstLine="709"/>
        <w:jc w:val="both"/>
        <w:rPr>
          <w:rFonts w:ascii="Times New Roman" w:hAnsi="Times New Roman"/>
          <w:b/>
          <w:sz w:val="28"/>
          <w:szCs w:val="28"/>
          <w:lang w:val="uk-UA"/>
        </w:rPr>
      </w:pPr>
      <w:r w:rsidRPr="00C71915">
        <w:rPr>
          <w:rFonts w:ascii="Times New Roman" w:hAnsi="Times New Roman"/>
          <w:b/>
          <w:sz w:val="28"/>
          <w:szCs w:val="28"/>
          <w:lang w:val="uk-UA"/>
        </w:rPr>
        <w:t>Джерело: http://psycabi.net/testy/226-uroven-samoaktualizatsii-lichnosti-test-satvoprosnik-samoal</w:t>
      </w:r>
    </w:p>
    <w:p w:rsidR="00AE2E32" w:rsidRDefault="00AE2E32" w:rsidP="00AE2E32">
      <w:pPr>
        <w:spacing w:after="0" w:line="240" w:lineRule="auto"/>
        <w:rPr>
          <w:lang w:val="uk-UA"/>
        </w:rPr>
      </w:pPr>
    </w:p>
    <w:p w:rsidR="00AE2E32" w:rsidRPr="00997703" w:rsidRDefault="00AE2E32" w:rsidP="00AE2E32">
      <w:pPr>
        <w:spacing w:after="0" w:line="240" w:lineRule="auto"/>
        <w:rPr>
          <w:lang w:val="uk-UA"/>
        </w:rPr>
      </w:pPr>
      <w:r>
        <w:rPr>
          <w:lang w:val="uk-UA"/>
        </w:rPr>
        <w:br w:type="page"/>
      </w:r>
    </w:p>
    <w:p w:rsidR="00AE2E32" w:rsidRPr="00997703" w:rsidRDefault="00AE2E32" w:rsidP="00AE2E32">
      <w:pPr>
        <w:spacing w:line="360" w:lineRule="auto"/>
        <w:ind w:firstLine="851"/>
        <w:jc w:val="right"/>
        <w:rPr>
          <w:rFonts w:ascii="Times New Roman" w:hAnsi="Times New Roman"/>
          <w:b/>
          <w:sz w:val="28"/>
          <w:szCs w:val="28"/>
          <w:lang w:val="uk-UA"/>
        </w:rPr>
      </w:pPr>
      <w:r w:rsidRPr="00997703">
        <w:rPr>
          <w:rFonts w:ascii="Times New Roman" w:hAnsi="Times New Roman"/>
          <w:b/>
          <w:sz w:val="28"/>
          <w:szCs w:val="28"/>
          <w:lang w:val="uk-UA"/>
        </w:rPr>
        <w:lastRenderedPageBreak/>
        <w:t>Додаток Е</w:t>
      </w:r>
    </w:p>
    <w:p w:rsidR="00AE2E32" w:rsidRDefault="00AE2E32" w:rsidP="00AE2E32">
      <w:pPr>
        <w:spacing w:after="0" w:line="240" w:lineRule="auto"/>
        <w:ind w:firstLine="851"/>
        <w:jc w:val="center"/>
        <w:rPr>
          <w:rFonts w:ascii="Times New Roman" w:hAnsi="Times New Roman"/>
          <w:b/>
          <w:sz w:val="28"/>
          <w:szCs w:val="28"/>
          <w:lang w:val="uk-UA"/>
        </w:rPr>
      </w:pPr>
      <w:r w:rsidRPr="00AA2F5D">
        <w:rPr>
          <w:rFonts w:ascii="Times New Roman" w:hAnsi="Times New Roman"/>
          <w:b/>
          <w:sz w:val="28"/>
          <w:szCs w:val="28"/>
          <w:lang w:val="uk-UA"/>
        </w:rPr>
        <w:t>АНКЕТА</w:t>
      </w:r>
    </w:p>
    <w:p w:rsidR="00AE2E32" w:rsidRPr="00AA2F5D" w:rsidRDefault="00AE2E32" w:rsidP="00AE2E32">
      <w:pPr>
        <w:spacing w:after="0" w:line="240" w:lineRule="auto"/>
        <w:ind w:firstLine="851"/>
        <w:jc w:val="center"/>
        <w:rPr>
          <w:rFonts w:ascii="Times New Roman" w:hAnsi="Times New Roman"/>
          <w:b/>
          <w:sz w:val="28"/>
          <w:szCs w:val="28"/>
          <w:lang w:val="uk-UA"/>
        </w:rPr>
      </w:pPr>
      <w:r w:rsidRPr="00AA2F5D">
        <w:rPr>
          <w:rFonts w:ascii="Times New Roman" w:hAnsi="Times New Roman"/>
          <w:b/>
          <w:sz w:val="28"/>
          <w:szCs w:val="28"/>
          <w:lang w:val="uk-UA"/>
        </w:rPr>
        <w:t xml:space="preserve"> «КАР’ЄРНА САМОЕФЕКТИВНІСТЬ»</w:t>
      </w:r>
    </w:p>
    <w:p w:rsidR="00AE2E32" w:rsidRPr="00AA2F5D" w:rsidRDefault="00AE2E32" w:rsidP="00AE2E32">
      <w:pPr>
        <w:spacing w:after="0" w:line="240" w:lineRule="auto"/>
        <w:ind w:firstLine="851"/>
        <w:jc w:val="center"/>
        <w:rPr>
          <w:rFonts w:ascii="Times New Roman" w:hAnsi="Times New Roman"/>
          <w:b/>
          <w:sz w:val="28"/>
          <w:szCs w:val="28"/>
          <w:lang w:val="uk-UA"/>
        </w:rPr>
      </w:pPr>
      <w:r w:rsidRPr="00AA2F5D">
        <w:rPr>
          <w:rFonts w:ascii="Times New Roman" w:hAnsi="Times New Roman"/>
          <w:b/>
          <w:sz w:val="28"/>
          <w:szCs w:val="28"/>
          <w:lang w:val="uk-UA"/>
        </w:rPr>
        <w:t>(адаптована методика А.Ное, Р.Ное, Д.Баххубера, Е.А.Могільовкіна)</w:t>
      </w:r>
    </w:p>
    <w:p w:rsidR="00AE2E32" w:rsidRPr="00AA2F5D" w:rsidRDefault="00AE2E32" w:rsidP="00AE2E32">
      <w:pPr>
        <w:spacing w:after="0" w:line="240" w:lineRule="auto"/>
        <w:ind w:firstLine="709"/>
        <w:jc w:val="center"/>
        <w:rPr>
          <w:rFonts w:ascii="Times New Roman" w:hAnsi="Times New Roman"/>
          <w:b/>
          <w:sz w:val="28"/>
          <w:szCs w:val="28"/>
          <w:lang w:val="uk-UA"/>
        </w:rPr>
      </w:pPr>
    </w:p>
    <w:p w:rsidR="00AE2E32" w:rsidRPr="004F2AA2"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Мета: </w:t>
      </w:r>
      <w:r w:rsidRPr="004F2AA2">
        <w:rPr>
          <w:rFonts w:ascii="Times New Roman" w:hAnsi="Times New Roman"/>
          <w:sz w:val="28"/>
          <w:szCs w:val="28"/>
          <w:lang w:val="uk-UA"/>
        </w:rPr>
        <w:t>визначення кар’єрної самоефек</w:t>
      </w:r>
      <w:r>
        <w:rPr>
          <w:rFonts w:ascii="Times New Roman" w:hAnsi="Times New Roman"/>
          <w:sz w:val="28"/>
          <w:szCs w:val="28"/>
          <w:lang w:val="uk-UA"/>
        </w:rPr>
        <w:t xml:space="preserve">тивності </w:t>
      </w:r>
      <w:r w:rsidRPr="004F2AA2">
        <w:rPr>
          <w:rFonts w:ascii="Times New Roman" w:hAnsi="Times New Roman"/>
          <w:sz w:val="28"/>
          <w:szCs w:val="28"/>
          <w:lang w:val="uk-UA"/>
        </w:rPr>
        <w:t xml:space="preserve">(короткий варіант). </w:t>
      </w:r>
    </w:p>
    <w:p w:rsidR="00AE2E32" w:rsidRPr="004F2AA2" w:rsidRDefault="00AE2E32" w:rsidP="00AE2E32">
      <w:pPr>
        <w:spacing w:after="0" w:line="240" w:lineRule="auto"/>
        <w:ind w:firstLine="709"/>
        <w:jc w:val="both"/>
        <w:rPr>
          <w:rFonts w:ascii="Times New Roman" w:hAnsi="Times New Roman"/>
          <w:sz w:val="28"/>
          <w:szCs w:val="28"/>
          <w:lang w:val="uk-UA"/>
        </w:rPr>
      </w:pPr>
      <w:r w:rsidRPr="004F2AA2">
        <w:rPr>
          <w:rFonts w:ascii="Times New Roman" w:hAnsi="Times New Roman"/>
          <w:sz w:val="28"/>
          <w:szCs w:val="28"/>
          <w:lang w:val="uk-UA"/>
        </w:rPr>
        <w:t>Обробка, норми й інтерпретація результатів</w:t>
      </w:r>
    </w:p>
    <w:p w:rsidR="00AE2E32" w:rsidRPr="009900AC" w:rsidRDefault="00AE2E32" w:rsidP="00AE2E32">
      <w:pPr>
        <w:spacing w:after="0" w:line="240" w:lineRule="auto"/>
        <w:ind w:firstLine="851"/>
        <w:jc w:val="both"/>
        <w:rPr>
          <w:rFonts w:ascii="Times New Roman" w:hAnsi="Times New Roman"/>
          <w:sz w:val="28"/>
          <w:szCs w:val="28"/>
          <w:lang w:val="uk-UA"/>
        </w:rPr>
      </w:pPr>
      <w:r w:rsidRPr="004F2AA2">
        <w:rPr>
          <w:rFonts w:ascii="Times New Roman" w:hAnsi="Times New Roman"/>
          <w:sz w:val="28"/>
          <w:szCs w:val="28"/>
          <w:lang w:val="uk-UA"/>
        </w:rPr>
        <w:t>Методика включає 25 тверджень, р</w:t>
      </w:r>
      <w:r>
        <w:rPr>
          <w:rFonts w:ascii="Times New Roman" w:hAnsi="Times New Roman"/>
          <w:sz w:val="28"/>
          <w:szCs w:val="28"/>
          <w:lang w:val="uk-UA"/>
        </w:rPr>
        <w:t>озподілених за п’ятьма шкалами, наведеними в таблиці.</w:t>
      </w:r>
    </w:p>
    <w:p w:rsidR="00AE2E32" w:rsidRPr="009900AC" w:rsidRDefault="00AE2E32" w:rsidP="00AE2E32">
      <w:pPr>
        <w:spacing w:after="0" w:line="240" w:lineRule="auto"/>
        <w:ind w:firstLine="851"/>
        <w:rPr>
          <w:rFonts w:ascii="Times New Roman" w:hAnsi="Times New Roman"/>
          <w:sz w:val="28"/>
          <w:szCs w:val="28"/>
          <w:lang w:val="uk-UA"/>
        </w:rPr>
      </w:pPr>
      <w:r w:rsidRPr="009900AC">
        <w:rPr>
          <w:rFonts w:ascii="Times New Roman" w:hAnsi="Times New Roman"/>
          <w:sz w:val="28"/>
          <w:szCs w:val="28"/>
          <w:lang w:val="uk-UA"/>
        </w:rPr>
        <w:t>1. Професійна поінформованість 1, 10, 15, 19, 23</w:t>
      </w:r>
    </w:p>
    <w:p w:rsidR="00AE2E32" w:rsidRPr="009900AC" w:rsidRDefault="00AE2E32" w:rsidP="00AE2E32">
      <w:pPr>
        <w:spacing w:after="0" w:line="240" w:lineRule="auto"/>
        <w:ind w:firstLine="851"/>
        <w:rPr>
          <w:rFonts w:ascii="Times New Roman" w:hAnsi="Times New Roman"/>
          <w:sz w:val="28"/>
          <w:szCs w:val="28"/>
          <w:lang w:val="uk-UA"/>
        </w:rPr>
      </w:pPr>
      <w:r w:rsidRPr="009900AC">
        <w:rPr>
          <w:rFonts w:ascii="Times New Roman" w:hAnsi="Times New Roman"/>
          <w:sz w:val="28"/>
          <w:szCs w:val="28"/>
          <w:lang w:val="uk-UA"/>
        </w:rPr>
        <w:t>2. Самооцінка 5, 9, 14, 18, 22</w:t>
      </w:r>
    </w:p>
    <w:p w:rsidR="00AE2E32" w:rsidRPr="009900AC" w:rsidRDefault="00AE2E32" w:rsidP="00AE2E32">
      <w:pPr>
        <w:spacing w:after="0" w:line="240" w:lineRule="auto"/>
        <w:ind w:firstLine="851"/>
        <w:rPr>
          <w:rFonts w:ascii="Times New Roman" w:hAnsi="Times New Roman"/>
          <w:sz w:val="28"/>
          <w:szCs w:val="28"/>
          <w:lang w:val="uk-UA"/>
        </w:rPr>
      </w:pPr>
      <w:r w:rsidRPr="009900AC">
        <w:rPr>
          <w:rFonts w:ascii="Times New Roman" w:hAnsi="Times New Roman"/>
          <w:sz w:val="28"/>
          <w:szCs w:val="28"/>
          <w:lang w:val="uk-UA"/>
        </w:rPr>
        <w:t>3. Кар’єрне цілепокладання 2, 6, 11, 16, 20</w:t>
      </w:r>
    </w:p>
    <w:p w:rsidR="00AE2E32" w:rsidRPr="009900AC" w:rsidRDefault="00AE2E32" w:rsidP="00AE2E32">
      <w:pPr>
        <w:spacing w:after="0" w:line="240" w:lineRule="auto"/>
        <w:ind w:firstLine="851"/>
        <w:rPr>
          <w:rFonts w:ascii="Times New Roman" w:hAnsi="Times New Roman"/>
          <w:sz w:val="28"/>
          <w:szCs w:val="28"/>
          <w:lang w:val="uk-UA"/>
        </w:rPr>
      </w:pPr>
      <w:r w:rsidRPr="009900AC">
        <w:rPr>
          <w:rFonts w:ascii="Times New Roman" w:hAnsi="Times New Roman"/>
          <w:sz w:val="28"/>
          <w:szCs w:val="28"/>
          <w:lang w:val="uk-UA"/>
        </w:rPr>
        <w:t>4. Кар’єрне планування 3, 7, 12, 21, 24</w:t>
      </w:r>
    </w:p>
    <w:p w:rsidR="00AE2E32" w:rsidRDefault="00AE2E32" w:rsidP="00AE2E32">
      <w:pPr>
        <w:spacing w:after="0" w:line="240" w:lineRule="auto"/>
        <w:ind w:firstLine="851"/>
        <w:rPr>
          <w:rFonts w:ascii="Times New Roman" w:hAnsi="Times New Roman"/>
          <w:sz w:val="28"/>
          <w:szCs w:val="28"/>
          <w:lang w:val="uk-UA"/>
        </w:rPr>
      </w:pPr>
      <w:r w:rsidRPr="009900AC">
        <w:rPr>
          <w:rFonts w:ascii="Times New Roman" w:hAnsi="Times New Roman"/>
          <w:sz w:val="28"/>
          <w:szCs w:val="28"/>
          <w:lang w:val="uk-UA"/>
        </w:rPr>
        <w:t>5. Здатність вирішувати кар’єрні проблеми 4, 8, 13, 17, 25</w:t>
      </w:r>
    </w:p>
    <w:p w:rsidR="00AE2E32" w:rsidRPr="004023AA" w:rsidRDefault="00AE2E32" w:rsidP="00AE2E32">
      <w:pPr>
        <w:spacing w:after="0" w:line="240" w:lineRule="auto"/>
        <w:ind w:firstLine="851"/>
        <w:rPr>
          <w:rFonts w:ascii="Times New Roman" w:hAnsi="Times New Roman"/>
          <w:sz w:val="28"/>
          <w:szCs w:val="28"/>
          <w:lang w:val="uk-UA"/>
        </w:rPr>
      </w:pPr>
      <w:r w:rsidRPr="004023AA">
        <w:rPr>
          <w:rFonts w:ascii="Times New Roman" w:hAnsi="Times New Roman"/>
          <w:sz w:val="28"/>
          <w:szCs w:val="28"/>
          <w:lang w:val="uk-UA"/>
        </w:rPr>
        <w:t>Мінімальна сума балів за кожну шкалу становить 5, максимальна – 25.</w:t>
      </w:r>
    </w:p>
    <w:p w:rsidR="00AE2E32" w:rsidRPr="004023AA" w:rsidRDefault="00AE2E32" w:rsidP="00AE2E32">
      <w:pPr>
        <w:spacing w:after="0" w:line="240" w:lineRule="auto"/>
        <w:ind w:firstLine="851"/>
        <w:rPr>
          <w:rFonts w:ascii="Times New Roman" w:hAnsi="Times New Roman"/>
          <w:sz w:val="28"/>
          <w:szCs w:val="28"/>
          <w:lang w:val="uk-UA"/>
        </w:rPr>
      </w:pPr>
      <w:r w:rsidRPr="004023AA">
        <w:rPr>
          <w:rFonts w:ascii="Times New Roman" w:hAnsi="Times New Roman"/>
          <w:sz w:val="28"/>
          <w:szCs w:val="28"/>
          <w:lang w:val="uk-UA"/>
        </w:rPr>
        <w:t>Розподіл значень кожної з п’яти шкал за трьо</w:t>
      </w:r>
      <w:r>
        <w:rPr>
          <w:rFonts w:ascii="Times New Roman" w:hAnsi="Times New Roman"/>
          <w:sz w:val="28"/>
          <w:szCs w:val="28"/>
          <w:lang w:val="uk-UA"/>
        </w:rPr>
        <w:t xml:space="preserve">ма рівнями виразності (низьким, </w:t>
      </w:r>
      <w:r w:rsidRPr="004023AA">
        <w:rPr>
          <w:rFonts w:ascii="Times New Roman" w:hAnsi="Times New Roman"/>
          <w:sz w:val="28"/>
          <w:szCs w:val="28"/>
          <w:lang w:val="uk-UA"/>
        </w:rPr>
        <w:t>середнім і високим) наведено в таблиці.</w:t>
      </w:r>
    </w:p>
    <w:p w:rsidR="00AE2E32" w:rsidRPr="00B1475D" w:rsidRDefault="00AE2E32" w:rsidP="00AE2E32">
      <w:pPr>
        <w:spacing w:after="0" w:line="240" w:lineRule="auto"/>
        <w:ind w:firstLine="851"/>
        <w:rPr>
          <w:rFonts w:ascii="Times New Roman" w:hAnsi="Times New Roman"/>
          <w:b/>
          <w:sz w:val="28"/>
          <w:szCs w:val="28"/>
          <w:lang w:val="uk-UA"/>
        </w:rPr>
      </w:pPr>
      <w:r w:rsidRPr="00B1475D">
        <w:rPr>
          <w:rFonts w:ascii="Times New Roman" w:hAnsi="Times New Roman"/>
          <w:b/>
          <w:sz w:val="28"/>
          <w:szCs w:val="28"/>
          <w:lang w:val="uk-UA"/>
        </w:rPr>
        <w:t>Розподіл значень компонентів кар’єрної самоефективності  за рівнями (у балах)</w:t>
      </w:r>
    </w:p>
    <w:p w:rsidR="00AE2E32" w:rsidRDefault="00AE2E32" w:rsidP="00AE2E32">
      <w:pPr>
        <w:spacing w:after="0" w:line="240" w:lineRule="auto"/>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6152515" cy="1626235"/>
            <wp:effectExtent l="0" t="0" r="63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CEF1F.tmp"/>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52515" cy="1626235"/>
                    </a:xfrm>
                    <a:prstGeom prst="rect">
                      <a:avLst/>
                    </a:prstGeom>
                  </pic:spPr>
                </pic:pic>
              </a:graphicData>
            </a:graphic>
          </wp:inline>
        </w:drawing>
      </w:r>
    </w:p>
    <w:p w:rsidR="00AE2E32" w:rsidRDefault="00AE2E32" w:rsidP="00AE2E32">
      <w:pPr>
        <w:spacing w:after="0" w:line="240" w:lineRule="auto"/>
        <w:rPr>
          <w:rFonts w:ascii="Times New Roman" w:hAnsi="Times New Roman"/>
          <w:sz w:val="28"/>
          <w:szCs w:val="28"/>
          <w:lang w:val="uk-UA"/>
        </w:rPr>
      </w:pPr>
      <w:r w:rsidRPr="00854A8A">
        <w:rPr>
          <w:rFonts w:ascii="Times New Roman" w:hAnsi="Times New Roman"/>
          <w:sz w:val="28"/>
          <w:szCs w:val="28"/>
          <w:lang w:val="uk-UA"/>
        </w:rPr>
        <w:t>Інструкція: Будь ласка, у</w:t>
      </w:r>
      <w:r>
        <w:rPr>
          <w:rFonts w:ascii="Times New Roman" w:hAnsi="Times New Roman"/>
          <w:sz w:val="28"/>
          <w:szCs w:val="28"/>
          <w:lang w:val="uk-UA"/>
        </w:rPr>
        <w:t xml:space="preserve">важно прочитайте наведені нижче </w:t>
      </w:r>
      <w:r w:rsidRPr="00854A8A">
        <w:rPr>
          <w:rFonts w:ascii="Times New Roman" w:hAnsi="Times New Roman"/>
          <w:sz w:val="28"/>
          <w:szCs w:val="28"/>
          <w:lang w:val="uk-UA"/>
        </w:rPr>
        <w:t xml:space="preserve">твердження й відзначте для кожного з них, </w:t>
      </w:r>
      <w:r>
        <w:rPr>
          <w:rFonts w:ascii="Times New Roman" w:hAnsi="Times New Roman"/>
          <w:sz w:val="28"/>
          <w:szCs w:val="28"/>
          <w:lang w:val="uk-UA"/>
        </w:rPr>
        <w:t xml:space="preserve">наскільки Ви впевнені в тому, що </w:t>
      </w:r>
      <w:r w:rsidRPr="00854A8A">
        <w:rPr>
          <w:rFonts w:ascii="Times New Roman" w:hAnsi="Times New Roman"/>
          <w:sz w:val="28"/>
          <w:szCs w:val="28"/>
          <w:lang w:val="uk-UA"/>
        </w:rPr>
        <w:t>зможете</w:t>
      </w:r>
      <w:r>
        <w:rPr>
          <w:rFonts w:ascii="Times New Roman" w:hAnsi="Times New Roman"/>
          <w:sz w:val="28"/>
          <w:szCs w:val="28"/>
          <w:lang w:val="uk-UA"/>
        </w:rPr>
        <w:t xml:space="preserve"> </w:t>
      </w:r>
      <w:r w:rsidRPr="00854A8A">
        <w:rPr>
          <w:rFonts w:ascii="Times New Roman" w:hAnsi="Times New Roman"/>
          <w:sz w:val="28"/>
          <w:szCs w:val="28"/>
          <w:lang w:val="uk-UA"/>
        </w:rPr>
        <w:t>виконати поставлені завдання. Для відповідей використовуйте</w:t>
      </w:r>
      <w:r>
        <w:rPr>
          <w:rFonts w:ascii="Times New Roman" w:hAnsi="Times New Roman"/>
          <w:sz w:val="28"/>
          <w:szCs w:val="28"/>
          <w:lang w:val="uk-UA"/>
        </w:rPr>
        <w:t xml:space="preserve"> </w:t>
      </w:r>
      <w:r w:rsidRPr="00854A8A">
        <w:rPr>
          <w:rFonts w:ascii="Times New Roman" w:hAnsi="Times New Roman"/>
          <w:sz w:val="28"/>
          <w:szCs w:val="28"/>
          <w:lang w:val="uk-UA"/>
        </w:rPr>
        <w:t>шкалу:</w:t>
      </w:r>
    </w:p>
    <w:p w:rsidR="00AE2E32" w:rsidRDefault="00AE2E32" w:rsidP="00AE2E32">
      <w:pPr>
        <w:spacing w:after="0" w:line="240" w:lineRule="auto"/>
        <w:rPr>
          <w:rFonts w:ascii="Times New Roman" w:hAnsi="Times New Roman"/>
          <w:sz w:val="28"/>
          <w:szCs w:val="28"/>
          <w:lang w:val="uk-UA"/>
        </w:rPr>
      </w:pPr>
      <w:r>
        <w:rPr>
          <w:rFonts w:ascii="Times New Roman" w:hAnsi="Times New Roman"/>
          <w:noProof/>
          <w:sz w:val="28"/>
          <w:szCs w:val="28"/>
          <w:lang w:val="uk-UA" w:eastAsia="uk-UA"/>
        </w:rPr>
        <w:lastRenderedPageBreak/>
        <w:drawing>
          <wp:inline distT="0" distB="0" distL="0" distR="0">
            <wp:extent cx="6014434" cy="5048518"/>
            <wp:effectExtent l="0" t="0" r="571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CEA46.t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014434" cy="5048518"/>
                    </a:xfrm>
                    <a:prstGeom prst="rect">
                      <a:avLst/>
                    </a:prstGeom>
                  </pic:spPr>
                </pic:pic>
              </a:graphicData>
            </a:graphic>
          </wp:inline>
        </w:drawing>
      </w:r>
    </w:p>
    <w:p w:rsidR="00AE2E32" w:rsidRDefault="00AE2E32" w:rsidP="00AE2E32">
      <w:pPr>
        <w:spacing w:after="0" w:line="240" w:lineRule="auto"/>
        <w:rPr>
          <w:rFonts w:ascii="Times New Roman" w:hAnsi="Times New Roman"/>
          <w:sz w:val="28"/>
          <w:szCs w:val="28"/>
          <w:lang w:val="uk-UA"/>
        </w:rPr>
      </w:pPr>
      <w:r>
        <w:rPr>
          <w:rFonts w:ascii="Times New Roman" w:hAnsi="Times New Roman"/>
          <w:noProof/>
          <w:sz w:val="28"/>
          <w:szCs w:val="28"/>
          <w:lang w:val="uk-UA" w:eastAsia="uk-UA"/>
        </w:rPr>
        <w:lastRenderedPageBreak/>
        <w:drawing>
          <wp:inline distT="0" distB="0" distL="0" distR="0">
            <wp:extent cx="5744377" cy="5363324"/>
            <wp:effectExtent l="0" t="0" r="8890" b="889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CC85C.t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744377" cy="5363324"/>
                    </a:xfrm>
                    <a:prstGeom prst="rect">
                      <a:avLst/>
                    </a:prstGeom>
                  </pic:spPr>
                </pic:pic>
              </a:graphicData>
            </a:graphic>
          </wp:inline>
        </w:drawing>
      </w:r>
    </w:p>
    <w:p w:rsidR="00AE2E32" w:rsidRDefault="00AE2E32" w:rsidP="00AE2E32">
      <w:pPr>
        <w:spacing w:after="0" w:line="240" w:lineRule="auto"/>
        <w:rPr>
          <w:rFonts w:ascii="Times New Roman" w:hAnsi="Times New Roman"/>
          <w:sz w:val="28"/>
          <w:szCs w:val="28"/>
          <w:lang w:val="uk-UA"/>
        </w:rPr>
      </w:pPr>
    </w:p>
    <w:p w:rsidR="00AE2E32" w:rsidRDefault="00AE2E32" w:rsidP="00AE2E32">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rsidR="00AE2E32" w:rsidRPr="00AA3071" w:rsidRDefault="00AE2E32" w:rsidP="00AE2E32">
      <w:pPr>
        <w:spacing w:after="0" w:line="240" w:lineRule="auto"/>
        <w:ind w:firstLine="709"/>
        <w:jc w:val="right"/>
        <w:rPr>
          <w:rFonts w:ascii="Times New Roman" w:hAnsi="Times New Roman"/>
          <w:b/>
          <w:sz w:val="28"/>
          <w:szCs w:val="28"/>
          <w:lang w:val="uk-UA"/>
        </w:rPr>
      </w:pPr>
      <w:r w:rsidRPr="00AA3071">
        <w:rPr>
          <w:rFonts w:ascii="Times New Roman" w:hAnsi="Times New Roman"/>
          <w:b/>
          <w:sz w:val="28"/>
          <w:szCs w:val="28"/>
          <w:lang w:val="uk-UA"/>
        </w:rPr>
        <w:lastRenderedPageBreak/>
        <w:t xml:space="preserve">Додаток </w:t>
      </w:r>
      <w:r>
        <w:rPr>
          <w:rFonts w:ascii="Times New Roman" w:hAnsi="Times New Roman"/>
          <w:b/>
          <w:sz w:val="28"/>
          <w:szCs w:val="28"/>
          <w:lang w:val="uk-UA"/>
        </w:rPr>
        <w:t>Ж</w:t>
      </w:r>
    </w:p>
    <w:p w:rsidR="00AE2E32" w:rsidRDefault="00AE2E32" w:rsidP="00AE2E32">
      <w:pPr>
        <w:spacing w:after="0" w:line="240" w:lineRule="auto"/>
        <w:ind w:firstLine="709"/>
        <w:jc w:val="center"/>
        <w:rPr>
          <w:rFonts w:ascii="Times New Roman" w:hAnsi="Times New Roman"/>
          <w:b/>
          <w:sz w:val="28"/>
          <w:szCs w:val="28"/>
          <w:lang w:val="uk-UA"/>
        </w:rPr>
      </w:pPr>
      <w:r w:rsidRPr="00AA3071">
        <w:rPr>
          <w:rFonts w:ascii="Times New Roman" w:hAnsi="Times New Roman"/>
          <w:b/>
          <w:sz w:val="28"/>
          <w:szCs w:val="28"/>
          <w:lang w:val="uk-UA"/>
        </w:rPr>
        <w:t xml:space="preserve">МЕТОДИКА ДОСЛІДЖЕННЯ САМООЦІНКИ ОСОБИСТОСТІ </w:t>
      </w:r>
    </w:p>
    <w:p w:rsidR="00AE2E32" w:rsidRDefault="00AE2E32" w:rsidP="00AE2E32">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(С. А. БУДАССІ)</w:t>
      </w:r>
    </w:p>
    <w:p w:rsidR="00AE2E32" w:rsidRPr="00AA3071" w:rsidRDefault="00AE2E32" w:rsidP="00AE2E32">
      <w:pPr>
        <w:spacing w:after="0" w:line="240" w:lineRule="auto"/>
        <w:ind w:firstLine="709"/>
        <w:jc w:val="center"/>
        <w:rPr>
          <w:rFonts w:ascii="Times New Roman" w:hAnsi="Times New Roman"/>
          <w:b/>
          <w:sz w:val="28"/>
          <w:szCs w:val="28"/>
          <w:lang w:val="uk-UA"/>
        </w:rPr>
      </w:pPr>
    </w:p>
    <w:p w:rsidR="00AE2E32" w:rsidRPr="006128EE" w:rsidRDefault="00AE2E32" w:rsidP="00AE2E32">
      <w:pPr>
        <w:spacing w:after="0" w:line="240" w:lineRule="auto"/>
        <w:ind w:firstLine="709"/>
        <w:jc w:val="both"/>
        <w:rPr>
          <w:rFonts w:ascii="Times New Roman" w:hAnsi="Times New Roman"/>
          <w:sz w:val="28"/>
          <w:szCs w:val="28"/>
          <w:lang w:val="uk-UA"/>
        </w:rPr>
      </w:pPr>
      <w:r w:rsidRPr="006128EE">
        <w:rPr>
          <w:rFonts w:ascii="Times New Roman" w:hAnsi="Times New Roman"/>
          <w:sz w:val="28"/>
          <w:szCs w:val="28"/>
          <w:lang w:val="uk-UA"/>
        </w:rPr>
        <w:t>Мета: виявити  рівень самооцінки (наскільки студент співвідносить свої можливості і здібності, досить критично ставиться до себе, прагне реально дивитися на свої невдачі і успіхи, намагається ставити перед собою досяжні цілі).</w:t>
      </w:r>
    </w:p>
    <w:p w:rsidR="00AE2E32" w:rsidRPr="006128EE" w:rsidRDefault="00AE2E32" w:rsidP="00AE2E32">
      <w:pPr>
        <w:spacing w:after="0" w:line="240" w:lineRule="auto"/>
        <w:ind w:firstLine="709"/>
        <w:jc w:val="both"/>
        <w:rPr>
          <w:rFonts w:ascii="Times New Roman" w:hAnsi="Times New Roman"/>
          <w:sz w:val="28"/>
          <w:szCs w:val="28"/>
          <w:lang w:val="uk-UA"/>
        </w:rPr>
      </w:pPr>
      <w:r w:rsidRPr="006128EE">
        <w:rPr>
          <w:rFonts w:ascii="Times New Roman" w:hAnsi="Times New Roman"/>
          <w:sz w:val="28"/>
          <w:szCs w:val="28"/>
          <w:lang w:val="uk-UA"/>
        </w:rPr>
        <w:t>На бланку перераховані 20 різних особистісних якостей. У лів</w:t>
      </w:r>
      <w:r>
        <w:rPr>
          <w:rFonts w:ascii="Times New Roman" w:hAnsi="Times New Roman"/>
          <w:sz w:val="28"/>
          <w:szCs w:val="28"/>
          <w:lang w:val="uk-UA"/>
        </w:rPr>
        <w:t xml:space="preserve">ому </w:t>
      </w:r>
      <w:r w:rsidRPr="006128EE">
        <w:rPr>
          <w:rFonts w:ascii="Times New Roman" w:hAnsi="Times New Roman"/>
          <w:sz w:val="28"/>
          <w:szCs w:val="28"/>
          <w:lang w:val="uk-UA"/>
        </w:rPr>
        <w:t>стовпчику (ідеал) випробовуваний ранжує ці якості за привабливістю, тією</w:t>
      </w:r>
      <w:r>
        <w:rPr>
          <w:rFonts w:ascii="Times New Roman" w:hAnsi="Times New Roman"/>
          <w:sz w:val="28"/>
          <w:szCs w:val="28"/>
          <w:lang w:val="uk-UA"/>
        </w:rPr>
        <w:t xml:space="preserve"> </w:t>
      </w:r>
      <w:r w:rsidRPr="006128EE">
        <w:rPr>
          <w:rFonts w:ascii="Times New Roman" w:hAnsi="Times New Roman"/>
          <w:sz w:val="28"/>
          <w:szCs w:val="28"/>
          <w:lang w:val="uk-UA"/>
        </w:rPr>
        <w:t>мірою, якою вони йому імпонують, якими</w:t>
      </w:r>
      <w:r>
        <w:rPr>
          <w:rFonts w:ascii="Times New Roman" w:hAnsi="Times New Roman"/>
          <w:sz w:val="28"/>
          <w:szCs w:val="28"/>
          <w:lang w:val="uk-UA"/>
        </w:rPr>
        <w:t xml:space="preserve"> він хотів би володіти. Потім у </w:t>
      </w:r>
      <w:r w:rsidRPr="006128EE">
        <w:rPr>
          <w:rFonts w:ascii="Times New Roman" w:hAnsi="Times New Roman"/>
          <w:sz w:val="28"/>
          <w:szCs w:val="28"/>
          <w:lang w:val="uk-UA"/>
        </w:rPr>
        <w:t>правому стовпчику (Я) ранжує ці якос</w:t>
      </w:r>
      <w:r>
        <w:rPr>
          <w:rFonts w:ascii="Times New Roman" w:hAnsi="Times New Roman"/>
          <w:sz w:val="28"/>
          <w:szCs w:val="28"/>
          <w:lang w:val="uk-UA"/>
        </w:rPr>
        <w:t xml:space="preserve">ті стосовно себе. Між бажаним і </w:t>
      </w:r>
      <w:r w:rsidRPr="006128EE">
        <w:rPr>
          <w:rFonts w:ascii="Times New Roman" w:hAnsi="Times New Roman"/>
          <w:sz w:val="28"/>
          <w:szCs w:val="28"/>
          <w:lang w:val="uk-UA"/>
        </w:rPr>
        <w:t>реальним рівням кожної якості визначає рі</w:t>
      </w:r>
      <w:r>
        <w:rPr>
          <w:rFonts w:ascii="Times New Roman" w:hAnsi="Times New Roman"/>
          <w:sz w:val="28"/>
          <w:szCs w:val="28"/>
          <w:lang w:val="uk-UA"/>
        </w:rPr>
        <w:t xml:space="preserve">зницю (сі), що відтворюється в </w:t>
      </w:r>
      <w:r w:rsidRPr="006128EE">
        <w:rPr>
          <w:rFonts w:ascii="Times New Roman" w:hAnsi="Times New Roman"/>
          <w:sz w:val="28"/>
          <w:szCs w:val="28"/>
          <w:lang w:val="uk-UA"/>
        </w:rPr>
        <w:t>квадраті (d2). Потім підраховується сума квадратів (d2) і за формулою: r=1-</w:t>
      </w:r>
      <w:r>
        <w:rPr>
          <w:rFonts w:ascii="Times New Roman" w:hAnsi="Times New Roman"/>
          <w:sz w:val="28"/>
          <w:szCs w:val="28"/>
          <w:lang w:val="uk-UA"/>
        </w:rPr>
        <w:t xml:space="preserve"> </w:t>
      </w:r>
      <w:r w:rsidRPr="006128EE">
        <w:rPr>
          <w:rFonts w:ascii="Times New Roman" w:hAnsi="Times New Roman"/>
          <w:sz w:val="28"/>
          <w:szCs w:val="28"/>
          <w:lang w:val="uk-UA"/>
        </w:rPr>
        <w:t>0.00075 d2</w:t>
      </w:r>
    </w:p>
    <w:p w:rsidR="00AE2E32" w:rsidRPr="006128EE" w:rsidRDefault="00AE2E32" w:rsidP="00AE2E32">
      <w:pPr>
        <w:spacing w:after="0" w:line="240" w:lineRule="auto"/>
        <w:ind w:firstLine="709"/>
        <w:jc w:val="both"/>
        <w:rPr>
          <w:rFonts w:ascii="Times New Roman" w:hAnsi="Times New Roman"/>
          <w:sz w:val="28"/>
          <w:szCs w:val="28"/>
          <w:lang w:val="uk-UA"/>
        </w:rPr>
      </w:pPr>
      <w:r w:rsidRPr="006128EE">
        <w:rPr>
          <w:rFonts w:ascii="Times New Roman" w:hAnsi="Times New Roman"/>
          <w:sz w:val="28"/>
          <w:szCs w:val="28"/>
          <w:lang w:val="uk-UA"/>
        </w:rPr>
        <w:t>Визначається коефіцієнт самооцінки. Чи</w:t>
      </w:r>
      <w:r>
        <w:rPr>
          <w:rFonts w:ascii="Times New Roman" w:hAnsi="Times New Roman"/>
          <w:sz w:val="28"/>
          <w:szCs w:val="28"/>
          <w:lang w:val="uk-UA"/>
        </w:rPr>
        <w:t xml:space="preserve">м ближче коефіцієнт м до 1 (від </w:t>
      </w:r>
      <w:r w:rsidRPr="006128EE">
        <w:rPr>
          <w:rFonts w:ascii="Times New Roman" w:hAnsi="Times New Roman"/>
          <w:sz w:val="28"/>
          <w:szCs w:val="28"/>
          <w:lang w:val="uk-UA"/>
        </w:rPr>
        <w:t>0,7 до 1), тим вища самооцінка, і навпаки. Про адекватну самооцінку свідчить</w:t>
      </w:r>
      <w:r>
        <w:rPr>
          <w:rFonts w:ascii="Times New Roman" w:hAnsi="Times New Roman"/>
          <w:sz w:val="28"/>
          <w:szCs w:val="28"/>
          <w:lang w:val="uk-UA"/>
        </w:rPr>
        <w:t xml:space="preserve"> </w:t>
      </w:r>
      <w:r w:rsidRPr="006128EE">
        <w:rPr>
          <w:rFonts w:ascii="Times New Roman" w:hAnsi="Times New Roman"/>
          <w:sz w:val="28"/>
          <w:szCs w:val="28"/>
          <w:lang w:val="uk-UA"/>
        </w:rPr>
        <w:t>коефіцієнт від 0,4 до 0,6. Помітимо, що якщо при застосуванні даної методики</w:t>
      </w:r>
      <w:r>
        <w:rPr>
          <w:rFonts w:ascii="Times New Roman" w:hAnsi="Times New Roman"/>
          <w:sz w:val="28"/>
          <w:szCs w:val="28"/>
          <w:lang w:val="uk-UA"/>
        </w:rPr>
        <w:t xml:space="preserve"> </w:t>
      </w:r>
      <w:r w:rsidRPr="006128EE">
        <w:rPr>
          <w:rFonts w:ascii="Times New Roman" w:hAnsi="Times New Roman"/>
          <w:sz w:val="28"/>
          <w:szCs w:val="28"/>
          <w:lang w:val="uk-UA"/>
        </w:rPr>
        <w:t>дослідник побажає використовувати не 20 якостей, а якесь інше їх число, то</w:t>
      </w:r>
      <w:r>
        <w:rPr>
          <w:rFonts w:ascii="Times New Roman" w:hAnsi="Times New Roman"/>
          <w:sz w:val="28"/>
          <w:szCs w:val="28"/>
          <w:lang w:val="uk-UA"/>
        </w:rPr>
        <w:t xml:space="preserve"> </w:t>
      </w:r>
      <w:r w:rsidRPr="006128EE">
        <w:rPr>
          <w:rFonts w:ascii="Times New Roman" w:hAnsi="Times New Roman"/>
          <w:sz w:val="28"/>
          <w:szCs w:val="28"/>
          <w:lang w:val="uk-UA"/>
        </w:rPr>
        <w:t xml:space="preserve">формулу підрахунку необхідно змінити. </w:t>
      </w:r>
      <w:r>
        <w:rPr>
          <w:rFonts w:ascii="Times New Roman" w:hAnsi="Times New Roman"/>
          <w:sz w:val="28"/>
          <w:szCs w:val="28"/>
          <w:lang w:val="uk-UA"/>
        </w:rPr>
        <w:t xml:space="preserve">За умови всякої зміни кількості </w:t>
      </w:r>
      <w:r w:rsidRPr="006128EE">
        <w:rPr>
          <w:rFonts w:ascii="Times New Roman" w:hAnsi="Times New Roman"/>
          <w:sz w:val="28"/>
          <w:szCs w:val="28"/>
          <w:lang w:val="uk-UA"/>
        </w:rPr>
        <w:t>особистісних якостей мінятися буде коефіцієнт при d2, тобто буде не 0,00075, а</w:t>
      </w:r>
    </w:p>
    <w:p w:rsidR="00AE2E32" w:rsidRPr="006128EE" w:rsidRDefault="00AE2E32" w:rsidP="00AE2E3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6128EE">
        <w:rPr>
          <w:rFonts w:ascii="Times New Roman" w:hAnsi="Times New Roman"/>
          <w:sz w:val="28"/>
          <w:szCs w:val="28"/>
          <w:lang w:val="uk-UA"/>
        </w:rPr>
        <w:t>якесь інше число. У зв’язку з цим корисно знати, що зазначена вище формула є</w:t>
      </w:r>
      <w:r>
        <w:rPr>
          <w:rFonts w:ascii="Times New Roman" w:hAnsi="Times New Roman"/>
          <w:sz w:val="28"/>
          <w:szCs w:val="28"/>
          <w:lang w:val="uk-UA"/>
        </w:rPr>
        <w:t xml:space="preserve"> </w:t>
      </w:r>
      <w:r w:rsidRPr="006128EE">
        <w:rPr>
          <w:rFonts w:ascii="Times New Roman" w:hAnsi="Times New Roman"/>
          <w:sz w:val="28"/>
          <w:szCs w:val="28"/>
          <w:lang w:val="uk-UA"/>
        </w:rPr>
        <w:t>просто окремим випадком загальної формули обчислення коефіцієнта рангової</w:t>
      </w:r>
      <w:r>
        <w:rPr>
          <w:rFonts w:ascii="Times New Roman" w:hAnsi="Times New Roman"/>
          <w:sz w:val="28"/>
          <w:szCs w:val="28"/>
          <w:lang w:val="uk-UA"/>
        </w:rPr>
        <w:t xml:space="preserve"> </w:t>
      </w:r>
      <w:r w:rsidRPr="006128EE">
        <w:rPr>
          <w:rFonts w:ascii="Times New Roman" w:hAnsi="Times New Roman"/>
          <w:sz w:val="28"/>
          <w:szCs w:val="28"/>
          <w:lang w:val="uk-UA"/>
        </w:rPr>
        <w:t>кореляції:</w:t>
      </w:r>
    </w:p>
    <w:p w:rsidR="00AE2E32" w:rsidRPr="006128EE" w:rsidRDefault="00AE2E32" w:rsidP="00AE2E32">
      <w:pPr>
        <w:spacing w:after="0" w:line="240" w:lineRule="auto"/>
        <w:ind w:firstLine="709"/>
        <w:jc w:val="both"/>
        <w:rPr>
          <w:rFonts w:ascii="Times New Roman" w:hAnsi="Times New Roman"/>
          <w:sz w:val="28"/>
          <w:szCs w:val="28"/>
          <w:lang w:val="uk-UA"/>
        </w:rPr>
      </w:pPr>
      <w:r w:rsidRPr="006128EE">
        <w:rPr>
          <w:rFonts w:ascii="Times New Roman" w:hAnsi="Times New Roman"/>
          <w:sz w:val="28"/>
          <w:szCs w:val="28"/>
          <w:lang w:val="uk-UA"/>
        </w:rPr>
        <w:t>6d2</w:t>
      </w:r>
    </w:p>
    <w:p w:rsidR="00AE2E32" w:rsidRPr="006128EE" w:rsidRDefault="00AE2E32" w:rsidP="00AE2E32">
      <w:pPr>
        <w:spacing w:after="0" w:line="240" w:lineRule="auto"/>
        <w:ind w:firstLine="709"/>
        <w:jc w:val="both"/>
        <w:rPr>
          <w:rFonts w:ascii="Times New Roman" w:hAnsi="Times New Roman"/>
          <w:sz w:val="28"/>
          <w:szCs w:val="28"/>
          <w:lang w:val="uk-UA"/>
        </w:rPr>
      </w:pPr>
      <w:r w:rsidRPr="006128EE">
        <w:rPr>
          <w:rFonts w:ascii="Times New Roman" w:hAnsi="Times New Roman"/>
          <w:sz w:val="28"/>
          <w:szCs w:val="28"/>
          <w:lang w:val="uk-UA"/>
        </w:rPr>
        <w:t>r= —————</w:t>
      </w:r>
    </w:p>
    <w:p w:rsidR="00AE2E32" w:rsidRPr="006128EE" w:rsidRDefault="00AE2E32" w:rsidP="00AE2E32">
      <w:pPr>
        <w:spacing w:after="0" w:line="240" w:lineRule="auto"/>
        <w:ind w:firstLine="709"/>
        <w:jc w:val="both"/>
        <w:rPr>
          <w:rFonts w:ascii="Times New Roman" w:hAnsi="Times New Roman"/>
          <w:sz w:val="28"/>
          <w:szCs w:val="28"/>
          <w:lang w:val="uk-UA"/>
        </w:rPr>
      </w:pPr>
      <w:r w:rsidRPr="006128EE">
        <w:rPr>
          <w:rFonts w:ascii="Times New Roman" w:hAnsi="Times New Roman"/>
          <w:sz w:val="28"/>
          <w:szCs w:val="28"/>
          <w:lang w:val="uk-UA"/>
        </w:rPr>
        <w:t>n*(n2-1)</w:t>
      </w:r>
    </w:p>
    <w:p w:rsidR="00AE2E32" w:rsidRPr="006128EE" w:rsidRDefault="00AE2E32" w:rsidP="00AE2E32">
      <w:pPr>
        <w:spacing w:after="0" w:line="240" w:lineRule="auto"/>
        <w:ind w:firstLine="709"/>
        <w:jc w:val="both"/>
        <w:rPr>
          <w:rFonts w:ascii="Times New Roman" w:hAnsi="Times New Roman"/>
          <w:sz w:val="28"/>
          <w:szCs w:val="28"/>
          <w:lang w:val="uk-UA"/>
        </w:rPr>
      </w:pPr>
      <w:r w:rsidRPr="006128EE">
        <w:rPr>
          <w:rFonts w:ascii="Times New Roman" w:hAnsi="Times New Roman"/>
          <w:sz w:val="28"/>
          <w:szCs w:val="28"/>
          <w:lang w:val="uk-UA"/>
        </w:rPr>
        <w:t>Де n число використовуваних при ран</w:t>
      </w:r>
      <w:r>
        <w:rPr>
          <w:rFonts w:ascii="Times New Roman" w:hAnsi="Times New Roman"/>
          <w:sz w:val="28"/>
          <w:szCs w:val="28"/>
          <w:lang w:val="uk-UA"/>
        </w:rPr>
        <w:t xml:space="preserve">жируванні якостей. Саме за цією </w:t>
      </w:r>
      <w:r w:rsidRPr="006128EE">
        <w:rPr>
          <w:rFonts w:ascii="Times New Roman" w:hAnsi="Times New Roman"/>
          <w:sz w:val="28"/>
          <w:szCs w:val="28"/>
          <w:lang w:val="uk-UA"/>
        </w:rPr>
        <w:t>формулою і необхідно проводити розрахунки, якщо змінено число ранжованих</w:t>
      </w:r>
      <w:r>
        <w:rPr>
          <w:rFonts w:ascii="Times New Roman" w:hAnsi="Times New Roman"/>
          <w:sz w:val="28"/>
          <w:szCs w:val="28"/>
          <w:lang w:val="uk-UA"/>
        </w:rPr>
        <w:t xml:space="preserve"> </w:t>
      </w:r>
      <w:r w:rsidRPr="006128EE">
        <w:rPr>
          <w:rFonts w:ascii="Times New Roman" w:hAnsi="Times New Roman"/>
          <w:sz w:val="28"/>
          <w:szCs w:val="28"/>
          <w:lang w:val="uk-UA"/>
        </w:rPr>
        <w:t>якостей 6*d2.</w:t>
      </w:r>
    </w:p>
    <w:p w:rsidR="00AE2E32" w:rsidRPr="006128EE" w:rsidRDefault="00AE2E32" w:rsidP="00AE2E32">
      <w:pPr>
        <w:spacing w:after="0" w:line="240" w:lineRule="auto"/>
        <w:ind w:firstLine="709"/>
        <w:jc w:val="both"/>
        <w:rPr>
          <w:rFonts w:ascii="Times New Roman" w:hAnsi="Times New Roman"/>
          <w:sz w:val="28"/>
          <w:szCs w:val="28"/>
          <w:lang w:val="uk-UA"/>
        </w:rPr>
      </w:pPr>
      <w:r w:rsidRPr="006128EE">
        <w:rPr>
          <w:rFonts w:ascii="Times New Roman" w:hAnsi="Times New Roman"/>
          <w:sz w:val="28"/>
          <w:szCs w:val="28"/>
          <w:lang w:val="uk-UA"/>
        </w:rPr>
        <w:t>Не важко переконатися, що множник д</w:t>
      </w:r>
      <w:r>
        <w:rPr>
          <w:rFonts w:ascii="Times New Roman" w:hAnsi="Times New Roman"/>
          <w:sz w:val="28"/>
          <w:szCs w:val="28"/>
          <w:lang w:val="uk-UA"/>
        </w:rPr>
        <w:t xml:space="preserve">ля варіанту с20 якостями (тобто </w:t>
      </w:r>
      <w:r w:rsidRPr="006128EE">
        <w:rPr>
          <w:rFonts w:ascii="Times New Roman" w:hAnsi="Times New Roman"/>
          <w:sz w:val="28"/>
          <w:szCs w:val="28"/>
          <w:lang w:val="uk-UA"/>
        </w:rPr>
        <w:t>n(n2-1), n=20) стає рівним 0,00075.</w:t>
      </w:r>
    </w:p>
    <w:p w:rsidR="00AE2E32" w:rsidRDefault="00AE2E32" w:rsidP="00AE2E32">
      <w:pPr>
        <w:spacing w:after="0" w:line="240" w:lineRule="auto"/>
        <w:rPr>
          <w:rFonts w:ascii="Times New Roman" w:hAnsi="Times New Roman"/>
          <w:b/>
          <w:sz w:val="28"/>
          <w:szCs w:val="28"/>
          <w:lang w:val="uk-UA"/>
        </w:rPr>
      </w:pPr>
      <w:r>
        <w:rPr>
          <w:rFonts w:ascii="Times New Roman" w:hAnsi="Times New Roman"/>
          <w:b/>
          <w:noProof/>
          <w:sz w:val="28"/>
          <w:szCs w:val="28"/>
          <w:lang w:val="uk-UA" w:eastAsia="uk-UA"/>
        </w:rPr>
        <w:lastRenderedPageBreak/>
        <w:drawing>
          <wp:inline distT="0" distB="0" distL="0" distR="0">
            <wp:extent cx="6152515" cy="4683125"/>
            <wp:effectExtent l="0" t="0" r="635" b="317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C63AD.tmp"/>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52515" cy="4683125"/>
                    </a:xfrm>
                    <a:prstGeom prst="rect">
                      <a:avLst/>
                    </a:prstGeom>
                  </pic:spPr>
                </pic:pic>
              </a:graphicData>
            </a:graphic>
          </wp:inline>
        </w:drawing>
      </w:r>
    </w:p>
    <w:p w:rsidR="00AE2E32" w:rsidRPr="00CF623E" w:rsidRDefault="00AE2E32" w:rsidP="00AE2E32">
      <w:pPr>
        <w:spacing w:after="0" w:line="240" w:lineRule="auto"/>
        <w:rPr>
          <w:rFonts w:ascii="Times New Roman" w:hAnsi="Times New Roman"/>
          <w:sz w:val="28"/>
          <w:szCs w:val="28"/>
          <w:lang w:val="uk-UA"/>
        </w:rPr>
      </w:pPr>
      <w:r>
        <w:rPr>
          <w:rFonts w:ascii="Times New Roman" w:hAnsi="Times New Roman"/>
          <w:b/>
          <w:sz w:val="28"/>
          <w:szCs w:val="28"/>
          <w:lang w:val="uk-UA"/>
        </w:rPr>
        <w:br w:type="page"/>
      </w:r>
    </w:p>
    <w:p w:rsidR="00AE2E32" w:rsidRPr="00CE39B5" w:rsidRDefault="00AE2E32" w:rsidP="00AE2E32">
      <w:pPr>
        <w:spacing w:line="360" w:lineRule="auto"/>
        <w:jc w:val="right"/>
        <w:rPr>
          <w:rFonts w:ascii="Times New Roman" w:hAnsi="Times New Roman"/>
          <w:b/>
          <w:sz w:val="28"/>
          <w:szCs w:val="28"/>
          <w:lang w:val="uk-UA"/>
        </w:rPr>
      </w:pPr>
      <w:r w:rsidRPr="00CE39B5">
        <w:rPr>
          <w:rFonts w:ascii="Times New Roman" w:hAnsi="Times New Roman"/>
          <w:b/>
          <w:sz w:val="28"/>
          <w:szCs w:val="28"/>
          <w:lang w:val="uk-UA"/>
        </w:rPr>
        <w:lastRenderedPageBreak/>
        <w:t xml:space="preserve">Додаток </w:t>
      </w:r>
      <w:r>
        <w:rPr>
          <w:rFonts w:ascii="Times New Roman" w:hAnsi="Times New Roman"/>
          <w:b/>
          <w:sz w:val="28"/>
          <w:szCs w:val="28"/>
          <w:lang w:val="uk-UA"/>
        </w:rPr>
        <w:t>З</w:t>
      </w:r>
    </w:p>
    <w:p w:rsidR="00AE2E32" w:rsidRPr="00F67F65" w:rsidRDefault="00AE2E32" w:rsidP="00AE2E32">
      <w:pPr>
        <w:spacing w:after="0" w:line="240" w:lineRule="auto"/>
        <w:ind w:firstLine="709"/>
        <w:jc w:val="center"/>
        <w:rPr>
          <w:rFonts w:ascii="Times New Roman" w:hAnsi="Times New Roman"/>
          <w:b/>
          <w:sz w:val="28"/>
          <w:szCs w:val="28"/>
          <w:lang w:val="uk-UA"/>
        </w:rPr>
      </w:pPr>
      <w:r w:rsidRPr="00F67F65">
        <w:rPr>
          <w:rFonts w:ascii="Times New Roman" w:hAnsi="Times New Roman"/>
          <w:b/>
          <w:sz w:val="28"/>
          <w:szCs w:val="28"/>
          <w:lang w:val="uk-UA"/>
        </w:rPr>
        <w:t>РОЛЬОВА ГРА «ПРОХОДЖЕННЯ І ПРОВЕДЕННЯ ІНТЕРВ'Ю»</w:t>
      </w:r>
    </w:p>
    <w:p w:rsidR="00AE2E32" w:rsidRDefault="00AE2E32" w:rsidP="00AE2E32">
      <w:pPr>
        <w:spacing w:after="0" w:line="240" w:lineRule="auto"/>
        <w:ind w:firstLine="709"/>
        <w:jc w:val="both"/>
        <w:rPr>
          <w:rFonts w:ascii="Times New Roman" w:hAnsi="Times New Roman"/>
          <w:sz w:val="28"/>
          <w:szCs w:val="28"/>
          <w:lang w:val="uk-UA"/>
        </w:rPr>
      </w:pPr>
    </w:p>
    <w:p w:rsidR="00AE2E32" w:rsidRPr="002D53EF" w:rsidRDefault="00AE2E32" w:rsidP="00AE2E32">
      <w:pPr>
        <w:spacing w:after="0" w:line="240" w:lineRule="auto"/>
        <w:ind w:firstLine="709"/>
        <w:jc w:val="both"/>
        <w:rPr>
          <w:rFonts w:ascii="Times New Roman" w:hAnsi="Times New Roman"/>
          <w:sz w:val="28"/>
          <w:szCs w:val="28"/>
          <w:lang w:val="uk-UA"/>
        </w:rPr>
      </w:pPr>
      <w:r w:rsidRPr="002D53EF">
        <w:rPr>
          <w:rFonts w:ascii="Times New Roman" w:hAnsi="Times New Roman"/>
          <w:sz w:val="28"/>
          <w:szCs w:val="28"/>
          <w:lang w:val="uk-UA"/>
        </w:rPr>
        <w:t>Мета: Знай</w:t>
      </w:r>
      <w:r>
        <w:rPr>
          <w:rFonts w:ascii="Times New Roman" w:hAnsi="Times New Roman"/>
          <w:sz w:val="28"/>
          <w:szCs w:val="28"/>
          <w:lang w:val="uk-UA"/>
        </w:rPr>
        <w:t>омство з особливостями кадрової співбесіди, спрямованої</w:t>
      </w:r>
      <w:r w:rsidRPr="002D53EF">
        <w:rPr>
          <w:rFonts w:ascii="Times New Roman" w:hAnsi="Times New Roman"/>
          <w:sz w:val="28"/>
          <w:szCs w:val="28"/>
          <w:lang w:val="uk-UA"/>
        </w:rPr>
        <w:t xml:space="preserve"> на прояснення кар'єрних очікувань і кар'єрних амбіцій, відпрацювання навичок</w:t>
      </w:r>
      <w:r>
        <w:rPr>
          <w:rFonts w:ascii="Times New Roman" w:hAnsi="Times New Roman"/>
          <w:sz w:val="28"/>
          <w:szCs w:val="28"/>
          <w:lang w:val="uk-UA"/>
        </w:rPr>
        <w:t xml:space="preserve"> </w:t>
      </w:r>
      <w:r w:rsidRPr="002D53EF">
        <w:rPr>
          <w:rFonts w:ascii="Times New Roman" w:hAnsi="Times New Roman"/>
          <w:sz w:val="28"/>
          <w:szCs w:val="28"/>
          <w:lang w:val="uk-UA"/>
        </w:rPr>
        <w:t>проведення та проходження інтерв'ю.</w:t>
      </w:r>
    </w:p>
    <w:p w:rsidR="00AE2E32" w:rsidRPr="002D53EF"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Час: 60 хвилин (20 хв. На кожну</w:t>
      </w:r>
      <w:r w:rsidRPr="002D53EF">
        <w:rPr>
          <w:rFonts w:ascii="Times New Roman" w:hAnsi="Times New Roman"/>
          <w:sz w:val="28"/>
          <w:szCs w:val="28"/>
          <w:lang w:val="uk-UA"/>
        </w:rPr>
        <w:t xml:space="preserve"> з</w:t>
      </w:r>
      <w:r>
        <w:rPr>
          <w:rFonts w:ascii="Times New Roman" w:hAnsi="Times New Roman"/>
          <w:sz w:val="28"/>
          <w:szCs w:val="28"/>
          <w:lang w:val="uk-UA"/>
        </w:rPr>
        <w:t>і</w:t>
      </w:r>
      <w:r w:rsidRPr="002D53EF">
        <w:rPr>
          <w:rFonts w:ascii="Times New Roman" w:hAnsi="Times New Roman"/>
          <w:sz w:val="28"/>
          <w:szCs w:val="28"/>
          <w:lang w:val="uk-UA"/>
        </w:rPr>
        <w:t xml:space="preserve"> співбесід, 20 хв. Обговорення).</w:t>
      </w:r>
    </w:p>
    <w:p w:rsidR="00AE2E32" w:rsidRPr="002D53EF" w:rsidRDefault="00AE2E32" w:rsidP="00AE2E32">
      <w:pPr>
        <w:spacing w:after="0" w:line="240" w:lineRule="auto"/>
        <w:ind w:firstLine="709"/>
        <w:jc w:val="both"/>
        <w:rPr>
          <w:rFonts w:ascii="Times New Roman" w:hAnsi="Times New Roman"/>
          <w:sz w:val="28"/>
          <w:szCs w:val="28"/>
          <w:lang w:val="uk-UA"/>
        </w:rPr>
      </w:pPr>
      <w:r w:rsidRPr="002D53EF">
        <w:rPr>
          <w:rFonts w:ascii="Times New Roman" w:hAnsi="Times New Roman"/>
          <w:sz w:val="28"/>
          <w:szCs w:val="28"/>
          <w:lang w:val="uk-UA"/>
        </w:rPr>
        <w:t>Зміст: Тренер пропонує провести два кадрових інтерв'ю, спрямованих на з'ясування кар'єрних очікувань і кар'єрних запитів, попередньо давши коротку інформацію про види інтерв'ю</w:t>
      </w:r>
      <w:r>
        <w:rPr>
          <w:rFonts w:ascii="Times New Roman" w:hAnsi="Times New Roman"/>
          <w:sz w:val="28"/>
          <w:szCs w:val="28"/>
          <w:lang w:val="uk-UA"/>
        </w:rPr>
        <w:t xml:space="preserve"> і стилі</w:t>
      </w:r>
      <w:r w:rsidRPr="002D53EF">
        <w:rPr>
          <w:rFonts w:ascii="Times New Roman" w:hAnsi="Times New Roman"/>
          <w:sz w:val="28"/>
          <w:szCs w:val="28"/>
          <w:lang w:val="uk-UA"/>
        </w:rPr>
        <w:t xml:space="preserve"> його проведення. У першому інтерв'ю беруть участь два «співробітника </w:t>
      </w:r>
      <w:r>
        <w:rPr>
          <w:rFonts w:ascii="Times New Roman" w:hAnsi="Times New Roman"/>
          <w:sz w:val="28"/>
          <w:szCs w:val="28"/>
          <w:lang w:val="uk-UA"/>
        </w:rPr>
        <w:t xml:space="preserve">ЗНЗ </w:t>
      </w:r>
      <w:r w:rsidRPr="002D53EF">
        <w:rPr>
          <w:rFonts w:ascii="Times New Roman" w:hAnsi="Times New Roman"/>
          <w:sz w:val="28"/>
          <w:szCs w:val="28"/>
          <w:lang w:val="uk-UA"/>
        </w:rPr>
        <w:t>- претенденти на підвищення в посаді» і два інтерв'юера - «представники топ-менеджменту</w:t>
      </w:r>
      <w:r>
        <w:rPr>
          <w:rFonts w:ascii="Times New Roman" w:hAnsi="Times New Roman"/>
          <w:sz w:val="28"/>
          <w:szCs w:val="28"/>
          <w:lang w:val="uk-UA"/>
        </w:rPr>
        <w:t xml:space="preserve"> цього закладу</w:t>
      </w:r>
      <w:r w:rsidRPr="002D53EF">
        <w:rPr>
          <w:rFonts w:ascii="Times New Roman" w:hAnsi="Times New Roman"/>
          <w:sz w:val="28"/>
          <w:szCs w:val="28"/>
          <w:lang w:val="uk-UA"/>
        </w:rPr>
        <w:t>». У другому інтерв'ю беруть уча</w:t>
      </w:r>
      <w:r>
        <w:rPr>
          <w:rFonts w:ascii="Times New Roman" w:hAnsi="Times New Roman"/>
          <w:sz w:val="28"/>
          <w:szCs w:val="28"/>
          <w:lang w:val="uk-UA"/>
        </w:rPr>
        <w:t>сть один «претендент на влаштування  на роботу в компанію</w:t>
      </w:r>
      <w:r w:rsidRPr="002D53EF">
        <w:rPr>
          <w:rFonts w:ascii="Times New Roman" w:hAnsi="Times New Roman"/>
          <w:sz w:val="28"/>
          <w:szCs w:val="28"/>
          <w:lang w:val="uk-UA"/>
        </w:rPr>
        <w:t>»</w:t>
      </w:r>
      <w:r>
        <w:rPr>
          <w:rFonts w:ascii="Times New Roman" w:hAnsi="Times New Roman"/>
          <w:sz w:val="28"/>
          <w:szCs w:val="28"/>
          <w:lang w:val="uk-UA"/>
        </w:rPr>
        <w:t xml:space="preserve"> </w:t>
      </w:r>
      <w:r w:rsidRPr="002D53EF">
        <w:rPr>
          <w:rFonts w:ascii="Times New Roman" w:hAnsi="Times New Roman"/>
          <w:sz w:val="28"/>
          <w:szCs w:val="28"/>
          <w:lang w:val="uk-UA"/>
        </w:rPr>
        <w:t>і один інтерв'юер -</w:t>
      </w:r>
      <w:r>
        <w:rPr>
          <w:rFonts w:ascii="Times New Roman" w:hAnsi="Times New Roman"/>
          <w:sz w:val="28"/>
          <w:szCs w:val="28"/>
          <w:lang w:val="uk-UA"/>
        </w:rPr>
        <w:t xml:space="preserve"> «</w:t>
      </w:r>
      <w:r w:rsidRPr="002D53EF">
        <w:rPr>
          <w:rFonts w:ascii="Times New Roman" w:hAnsi="Times New Roman"/>
          <w:sz w:val="28"/>
          <w:szCs w:val="28"/>
          <w:lang w:val="uk-UA"/>
        </w:rPr>
        <w:t>представник компанії (менеджер</w:t>
      </w:r>
      <w:r>
        <w:rPr>
          <w:rFonts w:ascii="Times New Roman" w:hAnsi="Times New Roman"/>
          <w:sz w:val="28"/>
          <w:szCs w:val="28"/>
          <w:lang w:val="uk-UA"/>
        </w:rPr>
        <w:t xml:space="preserve"> з персоналу або психолог)</w:t>
      </w:r>
      <w:r w:rsidRPr="002D53EF">
        <w:rPr>
          <w:rFonts w:ascii="Times New Roman" w:hAnsi="Times New Roman"/>
          <w:sz w:val="28"/>
          <w:szCs w:val="28"/>
          <w:lang w:val="uk-UA"/>
        </w:rPr>
        <w:t>». Інтерв'ю пропонується провести за певною</w:t>
      </w:r>
      <w:r>
        <w:rPr>
          <w:rFonts w:ascii="Times New Roman" w:hAnsi="Times New Roman"/>
          <w:sz w:val="28"/>
          <w:szCs w:val="28"/>
          <w:lang w:val="uk-UA"/>
        </w:rPr>
        <w:t xml:space="preserve"> </w:t>
      </w:r>
      <w:r w:rsidRPr="002D53EF">
        <w:rPr>
          <w:rFonts w:ascii="Times New Roman" w:hAnsi="Times New Roman"/>
          <w:sz w:val="28"/>
          <w:szCs w:val="28"/>
          <w:lang w:val="uk-UA"/>
        </w:rPr>
        <w:t>схемою, яку можна гнучко перебудовувати за умови обґрунтованості і продуманості кроків. Допускається використовувати особистий досвід</w:t>
      </w:r>
      <w:r>
        <w:rPr>
          <w:rFonts w:ascii="Times New Roman" w:hAnsi="Times New Roman"/>
          <w:sz w:val="28"/>
          <w:szCs w:val="28"/>
          <w:lang w:val="uk-UA"/>
        </w:rPr>
        <w:t xml:space="preserve"> </w:t>
      </w:r>
      <w:r w:rsidRPr="002D53EF">
        <w:rPr>
          <w:rFonts w:ascii="Times New Roman" w:hAnsi="Times New Roman"/>
          <w:sz w:val="28"/>
          <w:szCs w:val="28"/>
          <w:lang w:val="uk-UA"/>
        </w:rPr>
        <w:t>проведення та проходж</w:t>
      </w:r>
      <w:r>
        <w:rPr>
          <w:rFonts w:ascii="Times New Roman" w:hAnsi="Times New Roman"/>
          <w:sz w:val="28"/>
          <w:szCs w:val="28"/>
          <w:lang w:val="uk-UA"/>
        </w:rPr>
        <w:t>ення подібних інтерв'ю. На кожну</w:t>
      </w:r>
      <w:r w:rsidRPr="002D53EF">
        <w:rPr>
          <w:rFonts w:ascii="Times New Roman" w:hAnsi="Times New Roman"/>
          <w:sz w:val="28"/>
          <w:szCs w:val="28"/>
          <w:lang w:val="uk-UA"/>
        </w:rPr>
        <w:t xml:space="preserve"> співбесіду відводиться по 20 хвилин. Учасники групи, не зайняті безпосередньо в процесі</w:t>
      </w:r>
      <w:r>
        <w:rPr>
          <w:rFonts w:ascii="Times New Roman" w:hAnsi="Times New Roman"/>
          <w:sz w:val="28"/>
          <w:szCs w:val="28"/>
          <w:lang w:val="uk-UA"/>
        </w:rPr>
        <w:t xml:space="preserve"> </w:t>
      </w:r>
      <w:r w:rsidRPr="002D53EF">
        <w:rPr>
          <w:rFonts w:ascii="Times New Roman" w:hAnsi="Times New Roman"/>
          <w:sz w:val="28"/>
          <w:szCs w:val="28"/>
          <w:lang w:val="uk-UA"/>
        </w:rPr>
        <w:t>інтерв'ювання, виконують функції спостерігачів.</w:t>
      </w:r>
    </w:p>
    <w:p w:rsidR="00AE2E32" w:rsidRPr="002D53EF" w:rsidRDefault="00AE2E32" w:rsidP="00AE2E32">
      <w:pPr>
        <w:spacing w:after="0" w:line="240" w:lineRule="auto"/>
        <w:ind w:firstLine="709"/>
        <w:jc w:val="both"/>
        <w:rPr>
          <w:rFonts w:ascii="Times New Roman" w:hAnsi="Times New Roman"/>
          <w:sz w:val="28"/>
          <w:szCs w:val="28"/>
          <w:lang w:val="uk-UA"/>
        </w:rPr>
      </w:pPr>
      <w:r w:rsidRPr="002D53EF">
        <w:rPr>
          <w:rFonts w:ascii="Times New Roman" w:hAnsi="Times New Roman"/>
          <w:sz w:val="28"/>
          <w:szCs w:val="28"/>
          <w:lang w:val="uk-UA"/>
        </w:rPr>
        <w:t>Інструкції: Інструкція для «претендентів на підвищення в посаді»</w:t>
      </w:r>
      <w:r>
        <w:rPr>
          <w:rFonts w:ascii="Times New Roman" w:hAnsi="Times New Roman"/>
          <w:sz w:val="28"/>
          <w:szCs w:val="28"/>
          <w:lang w:val="uk-UA"/>
        </w:rPr>
        <w:t xml:space="preserve"> </w:t>
      </w:r>
      <w:r w:rsidRPr="002D53EF">
        <w:rPr>
          <w:rFonts w:ascii="Times New Roman" w:hAnsi="Times New Roman"/>
          <w:sz w:val="28"/>
          <w:szCs w:val="28"/>
          <w:lang w:val="uk-UA"/>
        </w:rPr>
        <w:t>в першому інтерв'ю. Тренер: «Ви - співробітники великої компанії, в якій</w:t>
      </w:r>
      <w:r>
        <w:rPr>
          <w:rFonts w:ascii="Times New Roman" w:hAnsi="Times New Roman"/>
          <w:sz w:val="28"/>
          <w:szCs w:val="28"/>
          <w:lang w:val="uk-UA"/>
        </w:rPr>
        <w:t xml:space="preserve"> </w:t>
      </w:r>
      <w:r w:rsidRPr="002D53EF">
        <w:rPr>
          <w:rFonts w:ascii="Times New Roman" w:hAnsi="Times New Roman"/>
          <w:sz w:val="28"/>
          <w:szCs w:val="28"/>
          <w:lang w:val="uk-UA"/>
        </w:rPr>
        <w:t>є можливості для кар'єрного зростання. Ви</w:t>
      </w:r>
      <w:r>
        <w:rPr>
          <w:rFonts w:ascii="Times New Roman" w:hAnsi="Times New Roman"/>
          <w:sz w:val="28"/>
          <w:szCs w:val="28"/>
          <w:lang w:val="uk-UA"/>
        </w:rPr>
        <w:t xml:space="preserve"> пропрацювали вже кілька років на певній посаді і маєте</w:t>
      </w:r>
      <w:r w:rsidRPr="002D53EF">
        <w:rPr>
          <w:rFonts w:ascii="Times New Roman" w:hAnsi="Times New Roman"/>
          <w:sz w:val="28"/>
          <w:szCs w:val="28"/>
          <w:lang w:val="uk-UA"/>
        </w:rPr>
        <w:t xml:space="preserve"> намір дом</w:t>
      </w:r>
      <w:r>
        <w:rPr>
          <w:rFonts w:ascii="Times New Roman" w:hAnsi="Times New Roman"/>
          <w:sz w:val="28"/>
          <w:szCs w:val="28"/>
          <w:lang w:val="uk-UA"/>
        </w:rPr>
        <w:t>огтися у керівництва підвищення</w:t>
      </w:r>
      <w:r w:rsidRPr="002D53EF">
        <w:rPr>
          <w:rFonts w:ascii="Times New Roman" w:hAnsi="Times New Roman"/>
          <w:sz w:val="28"/>
          <w:szCs w:val="28"/>
          <w:lang w:val="uk-UA"/>
        </w:rPr>
        <w:t>».</w:t>
      </w:r>
    </w:p>
    <w:p w:rsidR="00AE2E32" w:rsidRPr="002D53EF" w:rsidRDefault="00AE2E32" w:rsidP="00AE2E32">
      <w:pPr>
        <w:spacing w:after="0" w:line="240" w:lineRule="auto"/>
        <w:ind w:firstLine="709"/>
        <w:jc w:val="both"/>
        <w:rPr>
          <w:rFonts w:ascii="Times New Roman" w:hAnsi="Times New Roman"/>
          <w:sz w:val="28"/>
          <w:szCs w:val="28"/>
          <w:lang w:val="uk-UA"/>
        </w:rPr>
      </w:pPr>
      <w:r w:rsidRPr="002D53EF">
        <w:rPr>
          <w:rFonts w:ascii="Times New Roman" w:hAnsi="Times New Roman"/>
          <w:sz w:val="28"/>
          <w:szCs w:val="28"/>
          <w:lang w:val="uk-UA"/>
        </w:rPr>
        <w:t>Інструкція для «топ-менеджерів» в першому інтерв'ю. Тренер: «Ви входите в вище керівництво компанії. До вас звернулися два претендента на підвищення в посаді. Обидва співробітника в рівному статусі і приблизно з рівними</w:t>
      </w:r>
      <w:r>
        <w:rPr>
          <w:rFonts w:ascii="Times New Roman" w:hAnsi="Times New Roman"/>
          <w:sz w:val="28"/>
          <w:szCs w:val="28"/>
          <w:lang w:val="uk-UA"/>
        </w:rPr>
        <w:t xml:space="preserve"> </w:t>
      </w:r>
      <w:r w:rsidRPr="002D53EF">
        <w:rPr>
          <w:rFonts w:ascii="Times New Roman" w:hAnsi="Times New Roman"/>
          <w:sz w:val="28"/>
          <w:szCs w:val="28"/>
          <w:lang w:val="uk-UA"/>
        </w:rPr>
        <w:t>здібностями. Але можливість кар'єрного росту є в даний момент тільки</w:t>
      </w:r>
      <w:r>
        <w:rPr>
          <w:rFonts w:ascii="Times New Roman" w:hAnsi="Times New Roman"/>
          <w:sz w:val="28"/>
          <w:szCs w:val="28"/>
          <w:lang w:val="uk-UA"/>
        </w:rPr>
        <w:t xml:space="preserve"> </w:t>
      </w:r>
      <w:r w:rsidRPr="002D53EF">
        <w:rPr>
          <w:rFonts w:ascii="Times New Roman" w:hAnsi="Times New Roman"/>
          <w:sz w:val="28"/>
          <w:szCs w:val="28"/>
          <w:lang w:val="uk-UA"/>
        </w:rPr>
        <w:t>для одного співробітника. Проведіть з обома кадрове інтерв'ю і зробіть обгрунтований вибір н</w:t>
      </w:r>
      <w:r>
        <w:rPr>
          <w:rFonts w:ascii="Times New Roman" w:hAnsi="Times New Roman"/>
          <w:sz w:val="28"/>
          <w:szCs w:val="28"/>
          <w:lang w:val="uk-UA"/>
        </w:rPr>
        <w:t>а користь одного з претендентів</w:t>
      </w:r>
      <w:r w:rsidRPr="002D53EF">
        <w:rPr>
          <w:rFonts w:ascii="Times New Roman" w:hAnsi="Times New Roman"/>
          <w:sz w:val="28"/>
          <w:szCs w:val="28"/>
          <w:lang w:val="uk-UA"/>
        </w:rPr>
        <w:t>».</w:t>
      </w:r>
    </w:p>
    <w:p w:rsidR="00AE2E32" w:rsidRPr="002D53EF" w:rsidRDefault="00AE2E32" w:rsidP="00AE2E32">
      <w:pPr>
        <w:spacing w:after="0" w:line="240" w:lineRule="auto"/>
        <w:ind w:firstLine="709"/>
        <w:jc w:val="both"/>
        <w:rPr>
          <w:rFonts w:ascii="Times New Roman" w:hAnsi="Times New Roman"/>
          <w:sz w:val="28"/>
          <w:szCs w:val="28"/>
          <w:lang w:val="uk-UA"/>
        </w:rPr>
      </w:pPr>
      <w:r w:rsidRPr="002D53EF">
        <w:rPr>
          <w:rFonts w:ascii="Times New Roman" w:hAnsi="Times New Roman"/>
          <w:sz w:val="28"/>
          <w:szCs w:val="28"/>
          <w:lang w:val="uk-UA"/>
        </w:rPr>
        <w:t xml:space="preserve">Інструкція для «претендента на </w:t>
      </w:r>
      <w:r>
        <w:rPr>
          <w:rFonts w:ascii="Times New Roman" w:hAnsi="Times New Roman"/>
          <w:sz w:val="28"/>
          <w:szCs w:val="28"/>
          <w:lang w:val="uk-UA"/>
        </w:rPr>
        <w:t xml:space="preserve">працевлаштування </w:t>
      </w:r>
      <w:r w:rsidRPr="002D53EF">
        <w:rPr>
          <w:rFonts w:ascii="Times New Roman" w:hAnsi="Times New Roman"/>
          <w:sz w:val="28"/>
          <w:szCs w:val="28"/>
          <w:lang w:val="uk-UA"/>
        </w:rPr>
        <w:t>на роботу» в другому інтерв'ю. Тренер: «Ви - кандидат, який прагне влаштуватися на роботу в солідну</w:t>
      </w:r>
      <w:r>
        <w:rPr>
          <w:rFonts w:ascii="Times New Roman" w:hAnsi="Times New Roman"/>
          <w:sz w:val="28"/>
          <w:szCs w:val="28"/>
          <w:lang w:val="uk-UA"/>
        </w:rPr>
        <w:t xml:space="preserve"> </w:t>
      </w:r>
      <w:r w:rsidRPr="002D53EF">
        <w:rPr>
          <w:rFonts w:ascii="Times New Roman" w:hAnsi="Times New Roman"/>
          <w:sz w:val="28"/>
          <w:szCs w:val="28"/>
          <w:lang w:val="uk-UA"/>
        </w:rPr>
        <w:t>компанію і зробити в ній успішну кар'єру. Ваше завдання - витримати перший</w:t>
      </w:r>
      <w:r>
        <w:rPr>
          <w:rFonts w:ascii="Times New Roman" w:hAnsi="Times New Roman"/>
          <w:sz w:val="28"/>
          <w:szCs w:val="28"/>
          <w:lang w:val="uk-UA"/>
        </w:rPr>
        <w:t xml:space="preserve"> </w:t>
      </w:r>
      <w:r w:rsidRPr="002D53EF">
        <w:rPr>
          <w:rFonts w:ascii="Times New Roman" w:hAnsi="Times New Roman"/>
          <w:sz w:val="28"/>
          <w:szCs w:val="28"/>
          <w:lang w:val="uk-UA"/>
        </w:rPr>
        <w:t xml:space="preserve">етап відбору, пройшовши співбесіду з </w:t>
      </w:r>
      <w:r>
        <w:rPr>
          <w:rFonts w:ascii="Times New Roman" w:hAnsi="Times New Roman"/>
          <w:sz w:val="28"/>
          <w:szCs w:val="28"/>
          <w:lang w:val="uk-UA"/>
        </w:rPr>
        <w:t>менеджером з персоналу компанії</w:t>
      </w:r>
      <w:r w:rsidRPr="002D53EF">
        <w:rPr>
          <w:rFonts w:ascii="Times New Roman" w:hAnsi="Times New Roman"/>
          <w:sz w:val="28"/>
          <w:szCs w:val="28"/>
          <w:lang w:val="uk-UA"/>
        </w:rPr>
        <w:t>».</w:t>
      </w:r>
    </w:p>
    <w:p w:rsidR="00AE2E32" w:rsidRPr="00C46C30"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Інструкція для «менеджера з</w:t>
      </w:r>
      <w:r w:rsidRPr="002D53EF">
        <w:rPr>
          <w:rFonts w:ascii="Times New Roman" w:hAnsi="Times New Roman"/>
          <w:sz w:val="28"/>
          <w:szCs w:val="28"/>
          <w:lang w:val="uk-UA"/>
        </w:rPr>
        <w:t xml:space="preserve"> </w:t>
      </w:r>
      <w:r>
        <w:rPr>
          <w:rFonts w:ascii="Times New Roman" w:hAnsi="Times New Roman"/>
          <w:sz w:val="28"/>
          <w:szCs w:val="28"/>
          <w:lang w:val="uk-UA"/>
        </w:rPr>
        <w:t>персоналу» у другому інтерв'ю. Т</w:t>
      </w:r>
      <w:r w:rsidRPr="002D53EF">
        <w:rPr>
          <w:rFonts w:ascii="Times New Roman" w:hAnsi="Times New Roman"/>
          <w:sz w:val="28"/>
          <w:szCs w:val="28"/>
          <w:lang w:val="uk-UA"/>
        </w:rPr>
        <w:t>ренер:</w:t>
      </w:r>
      <w:r>
        <w:rPr>
          <w:rFonts w:ascii="Times New Roman" w:hAnsi="Times New Roman"/>
          <w:sz w:val="28"/>
          <w:szCs w:val="28"/>
          <w:lang w:val="uk-UA"/>
        </w:rPr>
        <w:t xml:space="preserve"> </w:t>
      </w:r>
      <w:r w:rsidRPr="00C46C30">
        <w:rPr>
          <w:rFonts w:ascii="Times New Roman" w:hAnsi="Times New Roman"/>
          <w:sz w:val="28"/>
          <w:szCs w:val="28"/>
          <w:lang w:val="uk-UA"/>
        </w:rPr>
        <w:t>«Ви - менеджер з персоналу компанії. Ваше завдання - провести співбесіду з</w:t>
      </w:r>
      <w:r>
        <w:rPr>
          <w:rFonts w:ascii="Times New Roman" w:hAnsi="Times New Roman"/>
          <w:sz w:val="28"/>
          <w:szCs w:val="28"/>
          <w:lang w:val="uk-UA"/>
        </w:rPr>
        <w:t xml:space="preserve"> </w:t>
      </w:r>
      <w:r w:rsidRPr="00C46C30">
        <w:rPr>
          <w:rFonts w:ascii="Times New Roman" w:hAnsi="Times New Roman"/>
          <w:sz w:val="28"/>
          <w:szCs w:val="28"/>
          <w:lang w:val="uk-UA"/>
        </w:rPr>
        <w:t>кандидат</w:t>
      </w:r>
      <w:r>
        <w:rPr>
          <w:rFonts w:ascii="Times New Roman" w:hAnsi="Times New Roman"/>
          <w:sz w:val="28"/>
          <w:szCs w:val="28"/>
          <w:lang w:val="uk-UA"/>
        </w:rPr>
        <w:t>ом і визначити рівень вираження його кар'єрної компетенції</w:t>
      </w:r>
      <w:r w:rsidRPr="00C46C30">
        <w:rPr>
          <w:rFonts w:ascii="Times New Roman" w:hAnsi="Times New Roman"/>
          <w:sz w:val="28"/>
          <w:szCs w:val="28"/>
          <w:lang w:val="uk-UA"/>
        </w:rPr>
        <w:t>.</w:t>
      </w:r>
    </w:p>
    <w:p w:rsidR="00AE2E32" w:rsidRPr="00C46C30" w:rsidRDefault="00AE2E32" w:rsidP="00AE2E32">
      <w:pPr>
        <w:spacing w:after="0" w:line="240" w:lineRule="auto"/>
        <w:ind w:firstLine="709"/>
        <w:jc w:val="both"/>
        <w:rPr>
          <w:rFonts w:ascii="Times New Roman" w:hAnsi="Times New Roman"/>
          <w:sz w:val="28"/>
          <w:szCs w:val="28"/>
          <w:lang w:val="uk-UA"/>
        </w:rPr>
      </w:pPr>
      <w:r w:rsidRPr="00C46C30">
        <w:rPr>
          <w:rFonts w:ascii="Times New Roman" w:hAnsi="Times New Roman"/>
          <w:sz w:val="28"/>
          <w:szCs w:val="28"/>
          <w:lang w:val="uk-UA"/>
        </w:rPr>
        <w:t xml:space="preserve">Дайте обґрунтований </w:t>
      </w:r>
      <w:r>
        <w:rPr>
          <w:rFonts w:ascii="Times New Roman" w:hAnsi="Times New Roman"/>
          <w:sz w:val="28"/>
          <w:szCs w:val="28"/>
          <w:lang w:val="uk-UA"/>
        </w:rPr>
        <w:t>висновок за підсумками інтерв'ю</w:t>
      </w:r>
      <w:r w:rsidRPr="00C46C30">
        <w:rPr>
          <w:rFonts w:ascii="Times New Roman" w:hAnsi="Times New Roman"/>
          <w:sz w:val="28"/>
          <w:szCs w:val="28"/>
          <w:lang w:val="uk-UA"/>
        </w:rPr>
        <w:t>».</w:t>
      </w:r>
    </w:p>
    <w:p w:rsidR="00AE2E32" w:rsidRPr="00C46C30" w:rsidRDefault="00AE2E32" w:rsidP="00AE2E32">
      <w:pPr>
        <w:spacing w:after="0" w:line="240" w:lineRule="auto"/>
        <w:ind w:firstLine="709"/>
        <w:jc w:val="both"/>
        <w:rPr>
          <w:rFonts w:ascii="Times New Roman" w:hAnsi="Times New Roman"/>
          <w:sz w:val="28"/>
          <w:szCs w:val="28"/>
          <w:lang w:val="uk-UA"/>
        </w:rPr>
      </w:pPr>
      <w:r w:rsidRPr="00C46C30">
        <w:rPr>
          <w:rFonts w:ascii="Times New Roman" w:hAnsi="Times New Roman"/>
          <w:sz w:val="28"/>
          <w:szCs w:val="28"/>
          <w:lang w:val="uk-UA"/>
        </w:rPr>
        <w:t>Інструкції іншим уч</w:t>
      </w:r>
      <w:r>
        <w:rPr>
          <w:rFonts w:ascii="Times New Roman" w:hAnsi="Times New Roman"/>
          <w:sz w:val="28"/>
          <w:szCs w:val="28"/>
          <w:lang w:val="uk-UA"/>
        </w:rPr>
        <w:t>асникам групи в обох інтерв'ю. Т</w:t>
      </w:r>
      <w:r w:rsidRPr="00C46C30">
        <w:rPr>
          <w:rFonts w:ascii="Times New Roman" w:hAnsi="Times New Roman"/>
          <w:sz w:val="28"/>
          <w:szCs w:val="28"/>
          <w:lang w:val="uk-UA"/>
        </w:rPr>
        <w:t>ренер:</w:t>
      </w:r>
    </w:p>
    <w:p w:rsidR="00AE2E32" w:rsidRPr="00C46C30" w:rsidRDefault="00AE2E32" w:rsidP="00AE2E32">
      <w:pPr>
        <w:spacing w:after="0" w:line="240" w:lineRule="auto"/>
        <w:ind w:firstLine="709"/>
        <w:jc w:val="both"/>
        <w:rPr>
          <w:rFonts w:ascii="Times New Roman" w:hAnsi="Times New Roman"/>
          <w:sz w:val="28"/>
          <w:szCs w:val="28"/>
          <w:lang w:val="uk-UA"/>
        </w:rPr>
      </w:pPr>
      <w:r w:rsidRPr="00C46C30">
        <w:rPr>
          <w:rFonts w:ascii="Times New Roman" w:hAnsi="Times New Roman"/>
          <w:sz w:val="28"/>
          <w:szCs w:val="28"/>
          <w:lang w:val="uk-UA"/>
        </w:rPr>
        <w:lastRenderedPageBreak/>
        <w:t>«Ви - спостерігачі, ваше завдання - аналізувати невербальну поведінку учасників інтерв'ю, відстежувати логіку і стиль</w:t>
      </w:r>
      <w:r>
        <w:rPr>
          <w:rFonts w:ascii="Times New Roman" w:hAnsi="Times New Roman"/>
          <w:sz w:val="28"/>
          <w:szCs w:val="28"/>
          <w:lang w:val="uk-UA"/>
        </w:rPr>
        <w:t xml:space="preserve"> ведення співбесіди, відзначати </w:t>
      </w:r>
      <w:r w:rsidRPr="00C46C30">
        <w:rPr>
          <w:rFonts w:ascii="Times New Roman" w:hAnsi="Times New Roman"/>
          <w:sz w:val="28"/>
          <w:szCs w:val="28"/>
          <w:lang w:val="uk-UA"/>
        </w:rPr>
        <w:t>на</w:t>
      </w:r>
      <w:r>
        <w:rPr>
          <w:rFonts w:ascii="Times New Roman" w:hAnsi="Times New Roman"/>
          <w:sz w:val="28"/>
          <w:szCs w:val="28"/>
          <w:lang w:val="uk-UA"/>
        </w:rPr>
        <w:t>йбільш яскраві і цікаві моменти</w:t>
      </w:r>
      <w:r w:rsidRPr="00C46C30">
        <w:rPr>
          <w:rFonts w:ascii="Times New Roman" w:hAnsi="Times New Roman"/>
          <w:sz w:val="28"/>
          <w:szCs w:val="28"/>
          <w:lang w:val="uk-UA"/>
        </w:rPr>
        <w:t>».</w:t>
      </w:r>
    </w:p>
    <w:p w:rsidR="00AE2E32" w:rsidRPr="00C46C30" w:rsidRDefault="00AE2E32" w:rsidP="00AE2E32">
      <w:pPr>
        <w:spacing w:after="0" w:line="240" w:lineRule="auto"/>
        <w:ind w:firstLine="709"/>
        <w:jc w:val="both"/>
        <w:rPr>
          <w:rFonts w:ascii="Times New Roman" w:hAnsi="Times New Roman"/>
          <w:sz w:val="28"/>
          <w:szCs w:val="28"/>
          <w:lang w:val="uk-UA"/>
        </w:rPr>
      </w:pPr>
      <w:r w:rsidRPr="00C46C30">
        <w:rPr>
          <w:rFonts w:ascii="Times New Roman" w:hAnsi="Times New Roman"/>
          <w:sz w:val="28"/>
          <w:szCs w:val="28"/>
          <w:lang w:val="uk-UA"/>
        </w:rPr>
        <w:t>Обговорення: Після кожного інтерв'ю тренер за певною схемою організовує обговорення. Спочатку запитується зворотний зв'язок від самих учасників</w:t>
      </w:r>
      <w:r>
        <w:rPr>
          <w:rFonts w:ascii="Times New Roman" w:hAnsi="Times New Roman"/>
          <w:sz w:val="28"/>
          <w:szCs w:val="28"/>
          <w:lang w:val="uk-UA"/>
        </w:rPr>
        <w:t xml:space="preserve"> </w:t>
      </w:r>
      <w:r w:rsidRPr="00C46C30">
        <w:rPr>
          <w:rFonts w:ascii="Times New Roman" w:hAnsi="Times New Roman"/>
          <w:sz w:val="28"/>
          <w:szCs w:val="28"/>
          <w:lang w:val="uk-UA"/>
        </w:rPr>
        <w:t>інтерв'ю, з'ясовується, що вони відчували, як намагалися вибудувати або пройти</w:t>
      </w:r>
      <w:r>
        <w:rPr>
          <w:rFonts w:ascii="Times New Roman" w:hAnsi="Times New Roman"/>
          <w:sz w:val="28"/>
          <w:szCs w:val="28"/>
          <w:lang w:val="uk-UA"/>
        </w:rPr>
        <w:t xml:space="preserve"> </w:t>
      </w:r>
      <w:r w:rsidRPr="00C46C30">
        <w:rPr>
          <w:rFonts w:ascii="Times New Roman" w:hAnsi="Times New Roman"/>
          <w:sz w:val="28"/>
          <w:szCs w:val="28"/>
          <w:lang w:val="uk-UA"/>
        </w:rPr>
        <w:t>співбесіду, яку техніку вик</w:t>
      </w:r>
      <w:r>
        <w:rPr>
          <w:rFonts w:ascii="Times New Roman" w:hAnsi="Times New Roman"/>
          <w:sz w:val="28"/>
          <w:szCs w:val="28"/>
          <w:lang w:val="uk-UA"/>
        </w:rPr>
        <w:t>ористовували. А потім опитують</w:t>
      </w:r>
      <w:r w:rsidRPr="00C46C30">
        <w:rPr>
          <w:rFonts w:ascii="Times New Roman" w:hAnsi="Times New Roman"/>
          <w:sz w:val="28"/>
          <w:szCs w:val="28"/>
          <w:lang w:val="uk-UA"/>
        </w:rPr>
        <w:t xml:space="preserve"> спостерігачі</w:t>
      </w:r>
      <w:r>
        <w:rPr>
          <w:rFonts w:ascii="Times New Roman" w:hAnsi="Times New Roman"/>
          <w:sz w:val="28"/>
          <w:szCs w:val="28"/>
          <w:lang w:val="uk-UA"/>
        </w:rPr>
        <w:t>в</w:t>
      </w:r>
      <w:r w:rsidRPr="00C46C30">
        <w:rPr>
          <w:rFonts w:ascii="Times New Roman" w:hAnsi="Times New Roman"/>
          <w:sz w:val="28"/>
          <w:szCs w:val="28"/>
          <w:lang w:val="uk-UA"/>
        </w:rPr>
        <w:t>,</w:t>
      </w:r>
      <w:r>
        <w:rPr>
          <w:rFonts w:ascii="Times New Roman" w:hAnsi="Times New Roman"/>
          <w:sz w:val="28"/>
          <w:szCs w:val="28"/>
          <w:lang w:val="uk-UA"/>
        </w:rPr>
        <w:t xml:space="preserve"> </w:t>
      </w:r>
      <w:r w:rsidRPr="00C46C30">
        <w:rPr>
          <w:rFonts w:ascii="Times New Roman" w:hAnsi="Times New Roman"/>
          <w:sz w:val="28"/>
          <w:szCs w:val="28"/>
          <w:lang w:val="uk-UA"/>
        </w:rPr>
        <w:t>які найяскравіші моменти вони відзначили.</w:t>
      </w:r>
    </w:p>
    <w:p w:rsidR="00AE2E32" w:rsidRPr="00C46C30" w:rsidRDefault="00AE2E32" w:rsidP="00AE2E32">
      <w:pPr>
        <w:spacing w:after="0" w:line="240" w:lineRule="auto"/>
        <w:ind w:firstLine="709"/>
        <w:jc w:val="both"/>
        <w:rPr>
          <w:rFonts w:ascii="Times New Roman" w:hAnsi="Times New Roman"/>
          <w:sz w:val="28"/>
          <w:szCs w:val="28"/>
          <w:lang w:val="uk-UA"/>
        </w:rPr>
      </w:pPr>
      <w:r w:rsidRPr="00C46C30">
        <w:rPr>
          <w:rFonts w:ascii="Times New Roman" w:hAnsi="Times New Roman"/>
          <w:sz w:val="28"/>
          <w:szCs w:val="28"/>
          <w:lang w:val="uk-UA"/>
        </w:rPr>
        <w:t>Потім проводиться загальне обговорення підсумків вправи за такими</w:t>
      </w:r>
      <w:r>
        <w:rPr>
          <w:rFonts w:ascii="Times New Roman" w:hAnsi="Times New Roman"/>
          <w:sz w:val="28"/>
          <w:szCs w:val="28"/>
          <w:lang w:val="uk-UA"/>
        </w:rPr>
        <w:t xml:space="preserve"> </w:t>
      </w:r>
      <w:r w:rsidRPr="00C46C30">
        <w:rPr>
          <w:rFonts w:ascii="Times New Roman" w:hAnsi="Times New Roman"/>
          <w:sz w:val="28"/>
          <w:szCs w:val="28"/>
          <w:lang w:val="uk-UA"/>
        </w:rPr>
        <w:t xml:space="preserve">пунктам: Які «підводні камені» існують в інтерв'ю? Як відповідати на складні питання і </w:t>
      </w:r>
      <w:r>
        <w:rPr>
          <w:rFonts w:ascii="Times New Roman" w:hAnsi="Times New Roman"/>
          <w:sz w:val="28"/>
          <w:szCs w:val="28"/>
          <w:lang w:val="uk-UA"/>
        </w:rPr>
        <w:t>поводитися</w:t>
      </w:r>
      <w:r w:rsidRPr="00C46C30">
        <w:rPr>
          <w:rFonts w:ascii="Times New Roman" w:hAnsi="Times New Roman"/>
          <w:sz w:val="28"/>
          <w:szCs w:val="28"/>
          <w:lang w:val="uk-UA"/>
        </w:rPr>
        <w:t xml:space="preserve"> в нестандартних ситуаціях на кадровому інт</w:t>
      </w:r>
      <w:r>
        <w:rPr>
          <w:rFonts w:ascii="Times New Roman" w:hAnsi="Times New Roman"/>
          <w:sz w:val="28"/>
          <w:szCs w:val="28"/>
          <w:lang w:val="uk-UA"/>
        </w:rPr>
        <w:t>ерв'ю? Як успішно пройти кадрову</w:t>
      </w:r>
      <w:r w:rsidRPr="00C46C30">
        <w:rPr>
          <w:rFonts w:ascii="Times New Roman" w:hAnsi="Times New Roman"/>
          <w:sz w:val="28"/>
          <w:szCs w:val="28"/>
          <w:lang w:val="uk-UA"/>
        </w:rPr>
        <w:t xml:space="preserve"> співбесіду, яка</w:t>
      </w:r>
      <w:r>
        <w:rPr>
          <w:rFonts w:ascii="Times New Roman" w:hAnsi="Times New Roman"/>
          <w:sz w:val="28"/>
          <w:szCs w:val="28"/>
          <w:lang w:val="uk-UA"/>
        </w:rPr>
        <w:t xml:space="preserve"> </w:t>
      </w:r>
      <w:r w:rsidRPr="00C46C30">
        <w:rPr>
          <w:rFonts w:ascii="Times New Roman" w:hAnsi="Times New Roman"/>
          <w:sz w:val="28"/>
          <w:szCs w:val="28"/>
          <w:lang w:val="uk-UA"/>
        </w:rPr>
        <w:t>підготовка для цього необхідна? Який стиль і способи ведення інтерв'ю дозволяють максимально точно визначити кар'єрні можливості та кар'єрні</w:t>
      </w:r>
      <w:r>
        <w:rPr>
          <w:rFonts w:ascii="Times New Roman" w:hAnsi="Times New Roman"/>
          <w:sz w:val="28"/>
          <w:szCs w:val="28"/>
          <w:lang w:val="uk-UA"/>
        </w:rPr>
        <w:t xml:space="preserve"> </w:t>
      </w:r>
      <w:r w:rsidRPr="00C46C30">
        <w:rPr>
          <w:rFonts w:ascii="Times New Roman" w:hAnsi="Times New Roman"/>
          <w:sz w:val="28"/>
          <w:szCs w:val="28"/>
          <w:lang w:val="uk-UA"/>
        </w:rPr>
        <w:t>очікування претендентів? Які питання, міні-кейси, ситу</w:t>
      </w:r>
      <w:r>
        <w:rPr>
          <w:rFonts w:ascii="Times New Roman" w:hAnsi="Times New Roman"/>
          <w:sz w:val="28"/>
          <w:szCs w:val="28"/>
          <w:lang w:val="uk-UA"/>
        </w:rPr>
        <w:t>ації дозволяють розкрити діловий</w:t>
      </w:r>
      <w:r w:rsidRPr="00C46C30">
        <w:rPr>
          <w:rFonts w:ascii="Times New Roman" w:hAnsi="Times New Roman"/>
          <w:sz w:val="28"/>
          <w:szCs w:val="28"/>
          <w:lang w:val="uk-UA"/>
        </w:rPr>
        <w:t xml:space="preserve"> і особистісний потенціал</w:t>
      </w:r>
      <w:r>
        <w:rPr>
          <w:rFonts w:ascii="Times New Roman" w:hAnsi="Times New Roman"/>
          <w:sz w:val="28"/>
          <w:szCs w:val="28"/>
          <w:lang w:val="uk-UA"/>
        </w:rPr>
        <w:t xml:space="preserve"> тих, </w:t>
      </w:r>
      <w:r w:rsidRPr="00C46C30">
        <w:rPr>
          <w:rFonts w:ascii="Times New Roman" w:hAnsi="Times New Roman"/>
          <w:sz w:val="28"/>
          <w:szCs w:val="28"/>
          <w:lang w:val="uk-UA"/>
        </w:rPr>
        <w:t xml:space="preserve"> </w:t>
      </w:r>
      <w:r>
        <w:rPr>
          <w:rFonts w:ascii="Times New Roman" w:hAnsi="Times New Roman"/>
          <w:sz w:val="28"/>
          <w:szCs w:val="28"/>
          <w:lang w:val="uk-UA"/>
        </w:rPr>
        <w:t xml:space="preserve">хто </w:t>
      </w:r>
      <w:r w:rsidRPr="00C46C30">
        <w:rPr>
          <w:rFonts w:ascii="Times New Roman" w:hAnsi="Times New Roman"/>
          <w:sz w:val="28"/>
          <w:szCs w:val="28"/>
          <w:lang w:val="uk-UA"/>
        </w:rPr>
        <w:t>беруть інтерв'ю?</w:t>
      </w:r>
    </w:p>
    <w:p w:rsidR="00AE2E32" w:rsidRDefault="00AE2E32" w:rsidP="00AE2E32">
      <w:pPr>
        <w:spacing w:after="0" w:line="240" w:lineRule="auto"/>
        <w:ind w:firstLine="709"/>
        <w:jc w:val="both"/>
        <w:rPr>
          <w:rFonts w:ascii="Times New Roman" w:hAnsi="Times New Roman"/>
          <w:sz w:val="28"/>
          <w:szCs w:val="28"/>
          <w:lang w:val="uk-UA"/>
        </w:rPr>
      </w:pPr>
      <w:r w:rsidRPr="00C46C30">
        <w:rPr>
          <w:rFonts w:ascii="Times New Roman" w:hAnsi="Times New Roman"/>
          <w:sz w:val="28"/>
          <w:szCs w:val="28"/>
          <w:lang w:val="uk-UA"/>
        </w:rPr>
        <w:t>Методичні зауваження: Можна запропонувати питання для інтерв'ю та</w:t>
      </w:r>
      <w:r>
        <w:rPr>
          <w:rFonts w:ascii="Times New Roman" w:hAnsi="Times New Roman"/>
          <w:sz w:val="28"/>
          <w:szCs w:val="28"/>
          <w:lang w:val="uk-UA"/>
        </w:rPr>
        <w:t xml:space="preserve"> </w:t>
      </w:r>
      <w:r w:rsidRPr="00C46C30">
        <w:rPr>
          <w:rFonts w:ascii="Times New Roman" w:hAnsi="Times New Roman"/>
          <w:sz w:val="28"/>
          <w:szCs w:val="28"/>
          <w:lang w:val="uk-UA"/>
        </w:rPr>
        <w:t xml:space="preserve">оцінювані в відповідях характеристики: </w:t>
      </w:r>
    </w:p>
    <w:p w:rsidR="00AE2E32" w:rsidRDefault="00AE2E32" w:rsidP="00AE2E32">
      <w:pPr>
        <w:spacing w:after="0" w:line="240" w:lineRule="auto"/>
        <w:ind w:firstLine="709"/>
        <w:jc w:val="both"/>
        <w:rPr>
          <w:rFonts w:ascii="Times New Roman" w:hAnsi="Times New Roman"/>
          <w:sz w:val="28"/>
          <w:szCs w:val="28"/>
          <w:lang w:val="uk-UA"/>
        </w:rPr>
      </w:pPr>
      <w:r w:rsidRPr="00C46C30">
        <w:rPr>
          <w:rFonts w:ascii="Times New Roman" w:hAnsi="Times New Roman"/>
          <w:sz w:val="28"/>
          <w:szCs w:val="28"/>
          <w:lang w:val="uk-UA"/>
        </w:rPr>
        <w:t>Яку посаду ви зараз займаєте?</w:t>
      </w:r>
      <w:r>
        <w:rPr>
          <w:rFonts w:ascii="Times New Roman" w:hAnsi="Times New Roman"/>
          <w:sz w:val="28"/>
          <w:szCs w:val="28"/>
          <w:lang w:val="uk-UA"/>
        </w:rPr>
        <w:t xml:space="preserve"> </w:t>
      </w:r>
      <w:r w:rsidRPr="00C46C30">
        <w:rPr>
          <w:rFonts w:ascii="Times New Roman" w:hAnsi="Times New Roman"/>
          <w:sz w:val="28"/>
          <w:szCs w:val="28"/>
          <w:lang w:val="uk-UA"/>
        </w:rPr>
        <w:t xml:space="preserve">(Status quo). </w:t>
      </w:r>
    </w:p>
    <w:p w:rsidR="00AE2E32" w:rsidRDefault="00AE2E32" w:rsidP="00AE2E32">
      <w:pPr>
        <w:spacing w:after="0" w:line="240" w:lineRule="auto"/>
        <w:ind w:firstLine="709"/>
        <w:jc w:val="both"/>
        <w:rPr>
          <w:rFonts w:ascii="Times New Roman" w:hAnsi="Times New Roman"/>
          <w:sz w:val="28"/>
          <w:szCs w:val="28"/>
          <w:lang w:val="uk-UA"/>
        </w:rPr>
      </w:pPr>
      <w:r w:rsidRPr="00C46C30">
        <w:rPr>
          <w:rFonts w:ascii="Times New Roman" w:hAnsi="Times New Roman"/>
          <w:sz w:val="28"/>
          <w:szCs w:val="28"/>
          <w:lang w:val="uk-UA"/>
        </w:rPr>
        <w:t xml:space="preserve">На яку посаду претендуєте? (Кар'єрні амбіції). </w:t>
      </w:r>
    </w:p>
    <w:p w:rsidR="00AE2E32"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w:t>
      </w:r>
      <w:r w:rsidRPr="00C46C30">
        <w:rPr>
          <w:rFonts w:ascii="Times New Roman" w:hAnsi="Times New Roman"/>
          <w:sz w:val="28"/>
          <w:szCs w:val="28"/>
          <w:lang w:val="uk-UA"/>
        </w:rPr>
        <w:t>а скільки</w:t>
      </w:r>
      <w:r>
        <w:rPr>
          <w:rFonts w:ascii="Times New Roman" w:hAnsi="Times New Roman"/>
          <w:sz w:val="28"/>
          <w:szCs w:val="28"/>
          <w:lang w:val="uk-UA"/>
        </w:rPr>
        <w:t xml:space="preserve"> </w:t>
      </w:r>
      <w:r w:rsidRPr="00C46C30">
        <w:rPr>
          <w:rFonts w:ascii="Times New Roman" w:hAnsi="Times New Roman"/>
          <w:sz w:val="28"/>
          <w:szCs w:val="28"/>
          <w:lang w:val="uk-UA"/>
        </w:rPr>
        <w:t xml:space="preserve">відсотків ви вже зараз готові зайняти вищу посаду? (Рівень самооцінки). </w:t>
      </w:r>
    </w:p>
    <w:p w:rsidR="00AE2E32" w:rsidRDefault="00AE2E32" w:rsidP="00AE2E32">
      <w:pPr>
        <w:spacing w:after="0" w:line="240" w:lineRule="auto"/>
        <w:ind w:firstLine="709"/>
        <w:jc w:val="both"/>
        <w:rPr>
          <w:rFonts w:ascii="Times New Roman" w:hAnsi="Times New Roman"/>
          <w:sz w:val="28"/>
          <w:szCs w:val="28"/>
          <w:lang w:val="uk-UA"/>
        </w:rPr>
      </w:pPr>
      <w:r w:rsidRPr="00C46C30">
        <w:rPr>
          <w:rFonts w:ascii="Times New Roman" w:hAnsi="Times New Roman"/>
          <w:sz w:val="28"/>
          <w:szCs w:val="28"/>
          <w:lang w:val="uk-UA"/>
        </w:rPr>
        <w:t xml:space="preserve">Які складнощі і проблеми ви бачите при виконанні обов'язків на новій посаді? (Системність, критичність мислення). </w:t>
      </w:r>
    </w:p>
    <w:p w:rsidR="00AE2E32" w:rsidRDefault="00AE2E32" w:rsidP="00AE2E32">
      <w:pPr>
        <w:spacing w:after="0" w:line="240" w:lineRule="auto"/>
        <w:ind w:firstLine="709"/>
        <w:jc w:val="both"/>
        <w:rPr>
          <w:rFonts w:ascii="Times New Roman" w:hAnsi="Times New Roman"/>
          <w:sz w:val="28"/>
          <w:szCs w:val="28"/>
          <w:lang w:val="uk-UA"/>
        </w:rPr>
      </w:pPr>
      <w:r w:rsidRPr="00C46C30">
        <w:rPr>
          <w:rFonts w:ascii="Times New Roman" w:hAnsi="Times New Roman"/>
          <w:sz w:val="28"/>
          <w:szCs w:val="28"/>
          <w:lang w:val="uk-UA"/>
        </w:rPr>
        <w:t>Яким чином</w:t>
      </w:r>
      <w:r>
        <w:rPr>
          <w:rFonts w:ascii="Times New Roman" w:hAnsi="Times New Roman"/>
          <w:sz w:val="28"/>
          <w:szCs w:val="28"/>
          <w:lang w:val="uk-UA"/>
        </w:rPr>
        <w:t xml:space="preserve"> </w:t>
      </w:r>
      <w:r w:rsidRPr="00C46C30">
        <w:rPr>
          <w:rFonts w:ascii="Times New Roman" w:hAnsi="Times New Roman"/>
          <w:sz w:val="28"/>
          <w:szCs w:val="28"/>
          <w:lang w:val="uk-UA"/>
        </w:rPr>
        <w:t xml:space="preserve">плануєте вирішувати можливі проблеми, пов'язані з роботою на новій посаді? (Гнучкість мислення, реалістичність). </w:t>
      </w:r>
    </w:p>
    <w:p w:rsidR="00AE2E32" w:rsidRDefault="00AE2E32" w:rsidP="00AE2E32">
      <w:pPr>
        <w:spacing w:after="0" w:line="240" w:lineRule="auto"/>
        <w:ind w:firstLine="709"/>
        <w:jc w:val="both"/>
        <w:rPr>
          <w:rFonts w:ascii="Times New Roman" w:hAnsi="Times New Roman"/>
          <w:sz w:val="28"/>
          <w:szCs w:val="28"/>
          <w:lang w:val="uk-UA"/>
        </w:rPr>
      </w:pPr>
      <w:r w:rsidRPr="00C46C30">
        <w:rPr>
          <w:rFonts w:ascii="Times New Roman" w:hAnsi="Times New Roman"/>
          <w:sz w:val="28"/>
          <w:szCs w:val="28"/>
          <w:lang w:val="uk-UA"/>
        </w:rPr>
        <w:t>Як бачите себе в компанії через</w:t>
      </w:r>
      <w:r>
        <w:rPr>
          <w:rFonts w:ascii="Times New Roman" w:hAnsi="Times New Roman"/>
          <w:sz w:val="28"/>
          <w:szCs w:val="28"/>
          <w:lang w:val="uk-UA"/>
        </w:rPr>
        <w:t xml:space="preserve"> </w:t>
      </w:r>
      <w:r w:rsidRPr="00C46C30">
        <w:rPr>
          <w:rFonts w:ascii="Times New Roman" w:hAnsi="Times New Roman"/>
          <w:sz w:val="28"/>
          <w:szCs w:val="28"/>
          <w:lang w:val="uk-UA"/>
        </w:rPr>
        <w:t xml:space="preserve">рік, півтора, три роки? (Кар'єрні очікування, лояльність). </w:t>
      </w:r>
    </w:p>
    <w:p w:rsidR="00AE2E32" w:rsidRDefault="00AE2E32" w:rsidP="00AE2E32">
      <w:pPr>
        <w:spacing w:after="0" w:line="240" w:lineRule="auto"/>
        <w:ind w:firstLine="709"/>
        <w:jc w:val="both"/>
        <w:rPr>
          <w:rFonts w:ascii="Times New Roman" w:hAnsi="Times New Roman"/>
          <w:sz w:val="28"/>
          <w:szCs w:val="28"/>
          <w:lang w:val="uk-UA"/>
        </w:rPr>
      </w:pPr>
      <w:r w:rsidRPr="00C46C30">
        <w:rPr>
          <w:rFonts w:ascii="Times New Roman" w:hAnsi="Times New Roman"/>
          <w:sz w:val="28"/>
          <w:szCs w:val="28"/>
          <w:lang w:val="uk-UA"/>
        </w:rPr>
        <w:t>У чому бачите брак</w:t>
      </w:r>
      <w:r>
        <w:rPr>
          <w:rFonts w:ascii="Times New Roman" w:hAnsi="Times New Roman"/>
          <w:sz w:val="28"/>
          <w:szCs w:val="28"/>
          <w:lang w:val="uk-UA"/>
        </w:rPr>
        <w:t xml:space="preserve"> </w:t>
      </w:r>
      <w:r w:rsidRPr="00C46C30">
        <w:rPr>
          <w:rFonts w:ascii="Times New Roman" w:hAnsi="Times New Roman"/>
          <w:sz w:val="28"/>
          <w:szCs w:val="28"/>
          <w:lang w:val="uk-UA"/>
        </w:rPr>
        <w:t xml:space="preserve">знань і навичок, і чому хотіли б навчитися? (Готовність до змін і професійному зростанню). </w:t>
      </w:r>
    </w:p>
    <w:p w:rsidR="00AE2E32" w:rsidRDefault="00AE2E32" w:rsidP="00AE2E32">
      <w:pPr>
        <w:spacing w:after="0" w:line="240" w:lineRule="auto"/>
        <w:ind w:firstLine="709"/>
        <w:jc w:val="both"/>
        <w:rPr>
          <w:rFonts w:ascii="Times New Roman" w:hAnsi="Times New Roman"/>
          <w:sz w:val="28"/>
          <w:szCs w:val="28"/>
          <w:lang w:val="uk-UA"/>
        </w:rPr>
      </w:pPr>
      <w:r w:rsidRPr="00C46C30">
        <w:rPr>
          <w:rFonts w:ascii="Times New Roman" w:hAnsi="Times New Roman"/>
          <w:sz w:val="28"/>
          <w:szCs w:val="28"/>
          <w:lang w:val="uk-UA"/>
        </w:rPr>
        <w:t xml:space="preserve">Ваші головні досягнення, в чому конкретно вони проявляються, наведіть приклади? (Мотивація досягнення, рівень самооцінки). </w:t>
      </w:r>
    </w:p>
    <w:p w:rsidR="00AE2E32" w:rsidRPr="00C46C30" w:rsidRDefault="00AE2E32" w:rsidP="00AE2E32">
      <w:pPr>
        <w:spacing w:after="0" w:line="240" w:lineRule="auto"/>
        <w:ind w:firstLine="709"/>
        <w:jc w:val="both"/>
        <w:rPr>
          <w:rFonts w:ascii="Times New Roman" w:hAnsi="Times New Roman"/>
          <w:sz w:val="28"/>
          <w:szCs w:val="28"/>
          <w:lang w:val="uk-UA"/>
        </w:rPr>
      </w:pPr>
      <w:r w:rsidRPr="00C46C30">
        <w:rPr>
          <w:rFonts w:ascii="Times New Roman" w:hAnsi="Times New Roman"/>
          <w:sz w:val="28"/>
          <w:szCs w:val="28"/>
          <w:lang w:val="uk-UA"/>
        </w:rPr>
        <w:t>Чи готові ви до переїзду в інше місто, якщо це буде потрібно? (Мобільність і динамічність).</w:t>
      </w:r>
    </w:p>
    <w:p w:rsidR="00AE2E32" w:rsidRDefault="00AE2E32" w:rsidP="00AE2E32">
      <w:pPr>
        <w:spacing w:after="0" w:line="240" w:lineRule="auto"/>
        <w:ind w:firstLine="709"/>
        <w:jc w:val="both"/>
        <w:rPr>
          <w:rFonts w:ascii="Times New Roman" w:hAnsi="Times New Roman"/>
          <w:sz w:val="28"/>
          <w:szCs w:val="28"/>
          <w:lang w:val="uk-UA"/>
        </w:rPr>
      </w:pPr>
      <w:r w:rsidRPr="00C46C30">
        <w:rPr>
          <w:rFonts w:ascii="Times New Roman" w:hAnsi="Times New Roman"/>
          <w:sz w:val="28"/>
          <w:szCs w:val="28"/>
          <w:lang w:val="uk-UA"/>
        </w:rPr>
        <w:t>У рольовій грі можна оцінити системність, динамічність і гнучкість</w:t>
      </w:r>
      <w:r>
        <w:rPr>
          <w:rFonts w:ascii="Times New Roman" w:hAnsi="Times New Roman"/>
          <w:sz w:val="28"/>
          <w:szCs w:val="28"/>
          <w:lang w:val="uk-UA"/>
        </w:rPr>
        <w:t xml:space="preserve"> </w:t>
      </w:r>
      <w:r w:rsidRPr="00C46C30">
        <w:rPr>
          <w:rFonts w:ascii="Times New Roman" w:hAnsi="Times New Roman"/>
          <w:sz w:val="28"/>
          <w:szCs w:val="28"/>
          <w:lang w:val="uk-UA"/>
        </w:rPr>
        <w:t>мислення, презентаційні навички, орієнтація на результат, вміння вести переговори, мотивацію кар'єри, готовність до навчання, стресостійкість.</w:t>
      </w: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Pr="004D0430" w:rsidRDefault="00AE2E32" w:rsidP="00AE2E32">
      <w:pPr>
        <w:spacing w:after="0" w:line="240" w:lineRule="auto"/>
        <w:ind w:firstLine="709"/>
        <w:jc w:val="both"/>
        <w:rPr>
          <w:rFonts w:ascii="Times New Roman" w:hAnsi="Times New Roman"/>
          <w:b/>
          <w:sz w:val="28"/>
          <w:szCs w:val="28"/>
          <w:lang w:val="uk-UA"/>
        </w:rPr>
      </w:pPr>
      <w:r w:rsidRPr="004D0430">
        <w:rPr>
          <w:rFonts w:ascii="Times New Roman" w:hAnsi="Times New Roman"/>
          <w:b/>
          <w:sz w:val="28"/>
          <w:szCs w:val="28"/>
          <w:lang w:val="uk-UA"/>
        </w:rPr>
        <w:t>Фрагмент тренінгу «Мрія і мета» Ю. В. Тюшева</w:t>
      </w:r>
    </w:p>
    <w:p w:rsidR="00AE2E32" w:rsidRPr="00D14634" w:rsidRDefault="00AE2E32" w:rsidP="00AE2E32">
      <w:pPr>
        <w:spacing w:after="0" w:line="240" w:lineRule="auto"/>
        <w:ind w:firstLine="709"/>
        <w:jc w:val="both"/>
        <w:rPr>
          <w:rFonts w:ascii="Times New Roman" w:hAnsi="Times New Roman"/>
          <w:sz w:val="28"/>
          <w:szCs w:val="28"/>
          <w:lang w:val="uk-UA"/>
        </w:rPr>
      </w:pPr>
      <w:r w:rsidRPr="00D14634">
        <w:rPr>
          <w:rFonts w:ascii="Times New Roman" w:hAnsi="Times New Roman"/>
          <w:sz w:val="28"/>
          <w:szCs w:val="28"/>
          <w:lang w:val="uk-UA"/>
        </w:rPr>
        <w:t>Метафора (гарне порівняння)</w:t>
      </w:r>
    </w:p>
    <w:p w:rsidR="00AE2E32" w:rsidRPr="00D14634" w:rsidRDefault="00AE2E32" w:rsidP="00AE2E32">
      <w:pPr>
        <w:spacing w:after="0" w:line="240" w:lineRule="auto"/>
        <w:ind w:firstLine="709"/>
        <w:jc w:val="both"/>
        <w:rPr>
          <w:rFonts w:ascii="Times New Roman" w:hAnsi="Times New Roman"/>
          <w:sz w:val="28"/>
          <w:szCs w:val="28"/>
          <w:lang w:val="uk-UA"/>
        </w:rPr>
      </w:pPr>
      <w:r w:rsidRPr="00D14634">
        <w:rPr>
          <w:rFonts w:ascii="Times New Roman" w:hAnsi="Times New Roman"/>
          <w:sz w:val="28"/>
          <w:szCs w:val="28"/>
          <w:lang w:val="uk-UA"/>
        </w:rPr>
        <w:t>Вирішимо просту задачку: Уявіть, що у мене в правій руці сира курка. Звичайна така, злегка синювата, а в лівій руці я тримаю тарілку з</w:t>
      </w:r>
      <w:r>
        <w:rPr>
          <w:rFonts w:ascii="Times New Roman" w:hAnsi="Times New Roman"/>
          <w:sz w:val="28"/>
          <w:szCs w:val="28"/>
          <w:lang w:val="uk-UA"/>
        </w:rPr>
        <w:t xml:space="preserve"> приготовленою</w:t>
      </w:r>
      <w:r w:rsidRPr="00D14634">
        <w:rPr>
          <w:rFonts w:ascii="Times New Roman" w:hAnsi="Times New Roman"/>
          <w:sz w:val="28"/>
          <w:szCs w:val="28"/>
          <w:lang w:val="uk-UA"/>
        </w:rPr>
        <w:t xml:space="preserve"> куркою-ГРИЛЬ. Скажіть, то, що у мене в правій руці, - це курка? Курка. А в лівій руці? Теж курка.</w:t>
      </w:r>
    </w:p>
    <w:p w:rsidR="00AE2E32" w:rsidRPr="00D14634" w:rsidRDefault="00AE2E32" w:rsidP="00AE2E32">
      <w:pPr>
        <w:spacing w:after="0" w:line="240" w:lineRule="auto"/>
        <w:ind w:firstLine="709"/>
        <w:jc w:val="both"/>
        <w:rPr>
          <w:rFonts w:ascii="Times New Roman" w:hAnsi="Times New Roman"/>
          <w:sz w:val="28"/>
          <w:szCs w:val="28"/>
          <w:lang w:val="uk-UA"/>
        </w:rPr>
      </w:pPr>
      <w:r w:rsidRPr="00D14634">
        <w:rPr>
          <w:rFonts w:ascii="Times New Roman" w:hAnsi="Times New Roman"/>
          <w:sz w:val="28"/>
          <w:szCs w:val="28"/>
          <w:lang w:val="uk-UA"/>
        </w:rPr>
        <w:t>Питання: Тоді в чому відмінність між цими двома куркам</w:t>
      </w:r>
      <w:r>
        <w:rPr>
          <w:rFonts w:ascii="Times New Roman" w:hAnsi="Times New Roman"/>
          <w:sz w:val="28"/>
          <w:szCs w:val="28"/>
          <w:lang w:val="uk-UA"/>
        </w:rPr>
        <w:t>и? Ах, ви говорите, що між сирою і смаженою</w:t>
      </w:r>
      <w:r w:rsidRPr="00D14634">
        <w:rPr>
          <w:rFonts w:ascii="Times New Roman" w:hAnsi="Times New Roman"/>
          <w:sz w:val="28"/>
          <w:szCs w:val="28"/>
          <w:lang w:val="uk-UA"/>
        </w:rPr>
        <w:t xml:space="preserve"> кур</w:t>
      </w:r>
      <w:r>
        <w:rPr>
          <w:rFonts w:ascii="Times New Roman" w:hAnsi="Times New Roman"/>
          <w:sz w:val="28"/>
          <w:szCs w:val="28"/>
          <w:lang w:val="uk-UA"/>
        </w:rPr>
        <w:t>ка</w:t>
      </w:r>
      <w:r w:rsidRPr="00D14634">
        <w:rPr>
          <w:rFonts w:ascii="Times New Roman" w:hAnsi="Times New Roman"/>
          <w:sz w:val="28"/>
          <w:szCs w:val="28"/>
          <w:lang w:val="uk-UA"/>
        </w:rPr>
        <w:t>ми лежить технологічний кулінарний</w:t>
      </w:r>
      <w:r>
        <w:rPr>
          <w:rFonts w:ascii="Times New Roman" w:hAnsi="Times New Roman"/>
          <w:sz w:val="28"/>
          <w:szCs w:val="28"/>
          <w:lang w:val="uk-UA"/>
        </w:rPr>
        <w:t xml:space="preserve"> процес, який перетворює сирий</w:t>
      </w:r>
      <w:r w:rsidRPr="00D14634">
        <w:rPr>
          <w:rFonts w:ascii="Times New Roman" w:hAnsi="Times New Roman"/>
          <w:sz w:val="28"/>
          <w:szCs w:val="28"/>
          <w:lang w:val="uk-UA"/>
        </w:rPr>
        <w:t xml:space="preserve"> напівфабрикат в готовий до вживання</w:t>
      </w:r>
      <w:r>
        <w:rPr>
          <w:rFonts w:ascii="Times New Roman" w:hAnsi="Times New Roman"/>
          <w:sz w:val="28"/>
          <w:szCs w:val="28"/>
          <w:lang w:val="uk-UA"/>
        </w:rPr>
        <w:t xml:space="preserve"> </w:t>
      </w:r>
      <w:r w:rsidRPr="00D14634">
        <w:rPr>
          <w:rFonts w:ascii="Times New Roman" w:hAnsi="Times New Roman"/>
          <w:sz w:val="28"/>
          <w:szCs w:val="28"/>
          <w:lang w:val="uk-UA"/>
        </w:rPr>
        <w:t>продукт ?! Зрозуміло, ви маєте рацію. Між мрією і метою теж лежить деякий</w:t>
      </w:r>
      <w:r>
        <w:rPr>
          <w:rFonts w:ascii="Times New Roman" w:hAnsi="Times New Roman"/>
          <w:sz w:val="28"/>
          <w:szCs w:val="28"/>
          <w:lang w:val="uk-UA"/>
        </w:rPr>
        <w:t xml:space="preserve"> </w:t>
      </w:r>
      <w:r w:rsidRPr="00D14634">
        <w:rPr>
          <w:rFonts w:ascii="Times New Roman" w:hAnsi="Times New Roman"/>
          <w:sz w:val="28"/>
          <w:szCs w:val="28"/>
          <w:lang w:val="uk-UA"/>
        </w:rPr>
        <w:t>інтелектуальний процес, який заб</w:t>
      </w:r>
      <w:r>
        <w:rPr>
          <w:rFonts w:ascii="Times New Roman" w:hAnsi="Times New Roman"/>
          <w:sz w:val="28"/>
          <w:szCs w:val="28"/>
          <w:lang w:val="uk-UA"/>
        </w:rPr>
        <w:t>езпечує перетворення МРІЇ в МЕТУ</w:t>
      </w:r>
      <w:r w:rsidRPr="00D14634">
        <w:rPr>
          <w:rFonts w:ascii="Times New Roman" w:hAnsi="Times New Roman"/>
          <w:sz w:val="28"/>
          <w:szCs w:val="28"/>
          <w:lang w:val="uk-UA"/>
        </w:rPr>
        <w:t>.</w:t>
      </w:r>
    </w:p>
    <w:p w:rsidR="00AE2E32" w:rsidRPr="00D14634" w:rsidRDefault="00AE2E32" w:rsidP="00AE2E32">
      <w:pPr>
        <w:spacing w:after="0" w:line="240" w:lineRule="auto"/>
        <w:ind w:firstLine="709"/>
        <w:jc w:val="both"/>
        <w:rPr>
          <w:rFonts w:ascii="Times New Roman" w:hAnsi="Times New Roman"/>
          <w:sz w:val="28"/>
          <w:szCs w:val="28"/>
          <w:lang w:val="uk-UA"/>
        </w:rPr>
      </w:pPr>
      <w:r w:rsidRPr="00D14634">
        <w:rPr>
          <w:rFonts w:ascii="Times New Roman" w:hAnsi="Times New Roman"/>
          <w:sz w:val="28"/>
          <w:szCs w:val="28"/>
          <w:lang w:val="uk-UA"/>
        </w:rPr>
        <w:t>Таким чином, нам потрібно зрозуміти, які кроки потрібно зробити, щоб</w:t>
      </w:r>
      <w:r>
        <w:rPr>
          <w:rFonts w:ascii="Times New Roman" w:hAnsi="Times New Roman"/>
          <w:sz w:val="28"/>
          <w:szCs w:val="28"/>
          <w:lang w:val="uk-UA"/>
        </w:rPr>
        <w:t xml:space="preserve"> </w:t>
      </w:r>
      <w:r w:rsidRPr="00D14634">
        <w:rPr>
          <w:rFonts w:ascii="Times New Roman" w:hAnsi="Times New Roman"/>
          <w:sz w:val="28"/>
          <w:szCs w:val="28"/>
          <w:lang w:val="uk-UA"/>
        </w:rPr>
        <w:t>перетворити напівфабрикат в готовий продукт. Це як в кулінарній книзі: роби</w:t>
      </w:r>
      <w:r>
        <w:rPr>
          <w:rFonts w:ascii="Times New Roman" w:hAnsi="Times New Roman"/>
          <w:sz w:val="28"/>
          <w:szCs w:val="28"/>
          <w:lang w:val="uk-UA"/>
        </w:rPr>
        <w:t xml:space="preserve"> </w:t>
      </w:r>
      <w:r w:rsidRPr="00D14634">
        <w:rPr>
          <w:rFonts w:ascii="Times New Roman" w:hAnsi="Times New Roman"/>
          <w:sz w:val="28"/>
          <w:szCs w:val="28"/>
          <w:lang w:val="uk-UA"/>
        </w:rPr>
        <w:t>раз, роби два ... У нас буде 7 кроків. На що приречена добре приготована курка-гриль? Правиль</w:t>
      </w:r>
      <w:r>
        <w:rPr>
          <w:rFonts w:ascii="Times New Roman" w:hAnsi="Times New Roman"/>
          <w:sz w:val="28"/>
          <w:szCs w:val="28"/>
          <w:lang w:val="uk-UA"/>
        </w:rPr>
        <w:t>но, вона ПРИРЕЧЕНА бути з'їденою</w:t>
      </w:r>
      <w:r w:rsidRPr="00D14634">
        <w:rPr>
          <w:rFonts w:ascii="Times New Roman" w:hAnsi="Times New Roman"/>
          <w:sz w:val="28"/>
          <w:szCs w:val="28"/>
          <w:lang w:val="uk-UA"/>
        </w:rPr>
        <w:t>. А магія правильно</w:t>
      </w:r>
      <w:r>
        <w:rPr>
          <w:rFonts w:ascii="Times New Roman" w:hAnsi="Times New Roman"/>
          <w:sz w:val="28"/>
          <w:szCs w:val="28"/>
          <w:lang w:val="uk-UA"/>
        </w:rPr>
        <w:t xml:space="preserve"> </w:t>
      </w:r>
      <w:r w:rsidRPr="00D14634">
        <w:rPr>
          <w:rFonts w:ascii="Times New Roman" w:hAnsi="Times New Roman"/>
          <w:sz w:val="28"/>
          <w:szCs w:val="28"/>
          <w:lang w:val="uk-UA"/>
        </w:rPr>
        <w:t>«Приготовленої» цілі в тому, що МЕТА ПРИРЕЧЕНА НА ДОСЯГНЕННЯ. Багато хто з читачів, я припускаю, не зможуть відразу погодитися з останнім твердженням. Однак, я не сумніваюся, згодом ви переконаєтеся, що це так.</w:t>
      </w:r>
    </w:p>
    <w:p w:rsidR="00AE2E32" w:rsidRPr="00D14634" w:rsidRDefault="00AE2E32" w:rsidP="00AE2E32">
      <w:pPr>
        <w:spacing w:after="0" w:line="240" w:lineRule="auto"/>
        <w:ind w:firstLine="709"/>
        <w:jc w:val="both"/>
        <w:rPr>
          <w:rFonts w:ascii="Times New Roman" w:hAnsi="Times New Roman"/>
          <w:sz w:val="28"/>
          <w:szCs w:val="28"/>
          <w:lang w:val="uk-UA"/>
        </w:rPr>
      </w:pPr>
      <w:r w:rsidRPr="00D14634">
        <w:rPr>
          <w:rFonts w:ascii="Times New Roman" w:hAnsi="Times New Roman"/>
          <w:sz w:val="28"/>
          <w:szCs w:val="28"/>
          <w:lang w:val="uk-UA"/>
        </w:rPr>
        <w:t>Мрія - це напівфабрикат</w:t>
      </w:r>
      <w:r>
        <w:rPr>
          <w:rFonts w:ascii="Times New Roman" w:hAnsi="Times New Roman"/>
          <w:sz w:val="28"/>
          <w:szCs w:val="28"/>
          <w:lang w:val="uk-UA"/>
        </w:rPr>
        <w:t>, з якого можна приготувати мету</w:t>
      </w:r>
      <w:r w:rsidRPr="00D14634">
        <w:rPr>
          <w:rFonts w:ascii="Times New Roman" w:hAnsi="Times New Roman"/>
          <w:sz w:val="28"/>
          <w:szCs w:val="28"/>
          <w:lang w:val="uk-UA"/>
        </w:rPr>
        <w:t>.</w:t>
      </w:r>
      <w:r>
        <w:rPr>
          <w:rFonts w:ascii="Times New Roman" w:hAnsi="Times New Roman"/>
          <w:sz w:val="28"/>
          <w:szCs w:val="28"/>
          <w:lang w:val="uk-UA"/>
        </w:rPr>
        <w:t xml:space="preserve"> </w:t>
      </w:r>
      <w:r w:rsidRPr="00D14634">
        <w:rPr>
          <w:rFonts w:ascii="Times New Roman" w:hAnsi="Times New Roman"/>
          <w:sz w:val="28"/>
          <w:szCs w:val="28"/>
          <w:lang w:val="uk-UA"/>
        </w:rPr>
        <w:t>І цей процес, як я вже сказав, складається з 7 послідовних кроків:</w:t>
      </w:r>
    </w:p>
    <w:p w:rsidR="00AE2E32" w:rsidRPr="00D14634" w:rsidRDefault="00AE2E32" w:rsidP="00AE2E32">
      <w:pPr>
        <w:spacing w:after="0" w:line="240" w:lineRule="auto"/>
        <w:ind w:firstLine="709"/>
        <w:jc w:val="both"/>
        <w:rPr>
          <w:rFonts w:ascii="Times New Roman" w:hAnsi="Times New Roman"/>
          <w:sz w:val="28"/>
          <w:szCs w:val="28"/>
          <w:lang w:val="uk-UA"/>
        </w:rPr>
      </w:pPr>
      <w:r w:rsidRPr="00D14634">
        <w:rPr>
          <w:rFonts w:ascii="Times New Roman" w:hAnsi="Times New Roman"/>
          <w:sz w:val="28"/>
          <w:szCs w:val="28"/>
          <w:lang w:val="uk-UA"/>
        </w:rPr>
        <w:t>1. Визначаємо критерії досягнення мети. (Як я дізнаюся, що мета досягнута?)</w:t>
      </w:r>
    </w:p>
    <w:p w:rsidR="00AE2E32" w:rsidRPr="00D14634" w:rsidRDefault="00AE2E32" w:rsidP="00AE2E32">
      <w:pPr>
        <w:spacing w:after="0" w:line="240" w:lineRule="auto"/>
        <w:ind w:firstLine="709"/>
        <w:jc w:val="both"/>
        <w:rPr>
          <w:rFonts w:ascii="Times New Roman" w:hAnsi="Times New Roman"/>
          <w:sz w:val="28"/>
          <w:szCs w:val="28"/>
          <w:lang w:val="uk-UA"/>
        </w:rPr>
      </w:pPr>
      <w:r w:rsidRPr="00D14634">
        <w:rPr>
          <w:rFonts w:ascii="Times New Roman" w:hAnsi="Times New Roman"/>
          <w:sz w:val="28"/>
          <w:szCs w:val="28"/>
          <w:lang w:val="uk-UA"/>
        </w:rPr>
        <w:t>2. Погоджуємося з ціною питання. (Чим і скільки я готовий заплатити за це?)</w:t>
      </w:r>
    </w:p>
    <w:p w:rsidR="00AE2E32" w:rsidRPr="00D14634" w:rsidRDefault="00AE2E32" w:rsidP="00AE2E32">
      <w:pPr>
        <w:spacing w:after="0" w:line="240" w:lineRule="auto"/>
        <w:ind w:firstLine="709"/>
        <w:jc w:val="both"/>
        <w:rPr>
          <w:rFonts w:ascii="Times New Roman" w:hAnsi="Times New Roman"/>
          <w:sz w:val="28"/>
          <w:szCs w:val="28"/>
          <w:lang w:val="uk-UA"/>
        </w:rPr>
      </w:pPr>
      <w:r w:rsidRPr="00D14634">
        <w:rPr>
          <w:rFonts w:ascii="Times New Roman" w:hAnsi="Times New Roman"/>
          <w:sz w:val="28"/>
          <w:szCs w:val="28"/>
          <w:lang w:val="uk-UA"/>
        </w:rPr>
        <w:t>3. Призначаємо точну дату досягнення мети. (Коли я досягну того, чого хочу?)</w:t>
      </w:r>
    </w:p>
    <w:p w:rsidR="00AE2E32" w:rsidRPr="00D14634" w:rsidRDefault="00AE2E32" w:rsidP="00AE2E32">
      <w:pPr>
        <w:spacing w:after="0" w:line="240" w:lineRule="auto"/>
        <w:ind w:firstLine="709"/>
        <w:jc w:val="both"/>
        <w:rPr>
          <w:rFonts w:ascii="Times New Roman" w:hAnsi="Times New Roman"/>
          <w:sz w:val="28"/>
          <w:szCs w:val="28"/>
          <w:lang w:val="uk-UA"/>
        </w:rPr>
      </w:pPr>
      <w:r w:rsidRPr="00D14634">
        <w:rPr>
          <w:rFonts w:ascii="Times New Roman" w:hAnsi="Times New Roman"/>
          <w:sz w:val="28"/>
          <w:szCs w:val="28"/>
          <w:lang w:val="uk-UA"/>
        </w:rPr>
        <w:t>4. Проводимо аналіз труднощів. (Зовнішні організаційні труднощі і внутрішні психологічні небезпеки.)</w:t>
      </w:r>
    </w:p>
    <w:p w:rsidR="00AE2E32" w:rsidRPr="00D14634" w:rsidRDefault="00AE2E32" w:rsidP="00AE2E32">
      <w:pPr>
        <w:spacing w:after="0" w:line="240" w:lineRule="auto"/>
        <w:ind w:firstLine="709"/>
        <w:jc w:val="both"/>
        <w:rPr>
          <w:rFonts w:ascii="Times New Roman" w:hAnsi="Times New Roman"/>
          <w:sz w:val="28"/>
          <w:szCs w:val="28"/>
          <w:lang w:val="uk-UA"/>
        </w:rPr>
      </w:pPr>
      <w:r w:rsidRPr="00D14634">
        <w:rPr>
          <w:rFonts w:ascii="Times New Roman" w:hAnsi="Times New Roman"/>
          <w:sz w:val="28"/>
          <w:szCs w:val="28"/>
          <w:lang w:val="uk-UA"/>
        </w:rPr>
        <w:t>5. Шукаємо символічну нагороду. (Який я поставлю «пам'ятник» моїй перемозі?)</w:t>
      </w:r>
    </w:p>
    <w:p w:rsidR="00AE2E32" w:rsidRPr="00D14634" w:rsidRDefault="00AE2E32" w:rsidP="00AE2E32">
      <w:pPr>
        <w:spacing w:after="0" w:line="240" w:lineRule="auto"/>
        <w:ind w:firstLine="709"/>
        <w:jc w:val="both"/>
        <w:rPr>
          <w:rFonts w:ascii="Times New Roman" w:hAnsi="Times New Roman"/>
          <w:sz w:val="28"/>
          <w:szCs w:val="28"/>
          <w:lang w:val="uk-UA"/>
        </w:rPr>
      </w:pPr>
      <w:r w:rsidRPr="00D14634">
        <w:rPr>
          <w:rFonts w:ascii="Times New Roman" w:hAnsi="Times New Roman"/>
          <w:sz w:val="28"/>
          <w:szCs w:val="28"/>
          <w:lang w:val="uk-UA"/>
        </w:rPr>
        <w:t>6. Робимо письмовий договір з самим собою.</w:t>
      </w:r>
    </w:p>
    <w:p w:rsidR="00AE2E32" w:rsidRDefault="00AE2E32" w:rsidP="00AE2E32">
      <w:pPr>
        <w:spacing w:after="0" w:line="240" w:lineRule="auto"/>
        <w:ind w:firstLine="709"/>
        <w:jc w:val="both"/>
        <w:rPr>
          <w:rFonts w:ascii="Times New Roman" w:hAnsi="Times New Roman"/>
          <w:sz w:val="28"/>
          <w:szCs w:val="28"/>
          <w:lang w:val="uk-UA"/>
        </w:rPr>
      </w:pPr>
      <w:r w:rsidRPr="00D14634">
        <w:rPr>
          <w:rFonts w:ascii="Times New Roman" w:hAnsi="Times New Roman"/>
          <w:sz w:val="28"/>
          <w:szCs w:val="28"/>
          <w:lang w:val="uk-UA"/>
        </w:rPr>
        <w:t>7. Конструюємо щоденну «самопогонялку» - читаємо договір ВГОЛОС.</w:t>
      </w: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t>Додаток К</w:t>
      </w:r>
    </w:p>
    <w:p w:rsidR="00AE2E32" w:rsidRPr="00303E4E" w:rsidRDefault="00AE2E32" w:rsidP="00AE2E32">
      <w:pPr>
        <w:spacing w:after="0" w:line="240" w:lineRule="auto"/>
        <w:ind w:firstLine="709"/>
        <w:jc w:val="both"/>
        <w:rPr>
          <w:rFonts w:ascii="Times New Roman" w:hAnsi="Times New Roman"/>
          <w:b/>
          <w:sz w:val="28"/>
          <w:szCs w:val="28"/>
          <w:lang w:val="uk-UA"/>
        </w:rPr>
      </w:pPr>
      <w:r w:rsidRPr="00303E4E">
        <w:rPr>
          <w:rFonts w:ascii="Times New Roman" w:hAnsi="Times New Roman"/>
          <w:b/>
          <w:sz w:val="28"/>
          <w:szCs w:val="28"/>
          <w:lang w:val="uk-UA"/>
        </w:rPr>
        <w:t>Вправа «Карта бажань» (Ві</w:t>
      </w:r>
      <w:r>
        <w:rPr>
          <w:rFonts w:ascii="Times New Roman" w:hAnsi="Times New Roman"/>
          <w:b/>
          <w:sz w:val="28"/>
          <w:szCs w:val="28"/>
          <w:lang w:val="uk-UA"/>
        </w:rPr>
        <w:t>та Ценьова, варіант Є. А. Могільо</w:t>
      </w:r>
      <w:r w:rsidRPr="00303E4E">
        <w:rPr>
          <w:rFonts w:ascii="Times New Roman" w:hAnsi="Times New Roman"/>
          <w:b/>
          <w:sz w:val="28"/>
          <w:szCs w:val="28"/>
          <w:lang w:val="uk-UA"/>
        </w:rPr>
        <w:t>вкіна)</w:t>
      </w:r>
    </w:p>
    <w:p w:rsidR="00AE2E32" w:rsidRPr="000347DD" w:rsidRDefault="00AE2E32" w:rsidP="00AE2E32">
      <w:pPr>
        <w:spacing w:after="0" w:line="240" w:lineRule="auto"/>
        <w:ind w:firstLine="709"/>
        <w:jc w:val="both"/>
        <w:rPr>
          <w:rFonts w:ascii="Times New Roman" w:hAnsi="Times New Roman"/>
          <w:sz w:val="28"/>
          <w:szCs w:val="28"/>
          <w:lang w:val="uk-UA"/>
        </w:rPr>
      </w:pPr>
      <w:r w:rsidRPr="000347DD">
        <w:rPr>
          <w:rFonts w:ascii="Times New Roman" w:hAnsi="Times New Roman"/>
          <w:sz w:val="28"/>
          <w:szCs w:val="28"/>
          <w:lang w:val="uk-UA"/>
        </w:rPr>
        <w:t>Цілі: Визначення життєвих і кар'єрни</w:t>
      </w:r>
      <w:r>
        <w:rPr>
          <w:rFonts w:ascii="Times New Roman" w:hAnsi="Times New Roman"/>
          <w:sz w:val="28"/>
          <w:szCs w:val="28"/>
          <w:lang w:val="uk-UA"/>
        </w:rPr>
        <w:t xml:space="preserve">х цілей і розвиток рефлексивних </w:t>
      </w:r>
      <w:r w:rsidRPr="000347DD">
        <w:rPr>
          <w:rFonts w:ascii="Times New Roman" w:hAnsi="Times New Roman"/>
          <w:sz w:val="28"/>
          <w:szCs w:val="28"/>
          <w:lang w:val="uk-UA"/>
        </w:rPr>
        <w:t>умінь.</w:t>
      </w:r>
    </w:p>
    <w:p w:rsidR="00AE2E32" w:rsidRPr="000347DD"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Необхідні матеріали: Аркуші</w:t>
      </w:r>
      <w:r w:rsidRPr="000347DD">
        <w:rPr>
          <w:rFonts w:ascii="Times New Roman" w:hAnsi="Times New Roman"/>
          <w:sz w:val="28"/>
          <w:szCs w:val="28"/>
          <w:lang w:val="uk-UA"/>
        </w:rPr>
        <w:t xml:space="preserve"> А4, набори олівців. Час: 40 хвилин.</w:t>
      </w:r>
    </w:p>
    <w:p w:rsidR="00AE2E32" w:rsidRPr="000347DD" w:rsidRDefault="00AE2E32" w:rsidP="00AE2E32">
      <w:pPr>
        <w:spacing w:after="0" w:line="240" w:lineRule="auto"/>
        <w:ind w:firstLine="709"/>
        <w:jc w:val="both"/>
        <w:rPr>
          <w:rFonts w:ascii="Times New Roman" w:hAnsi="Times New Roman"/>
          <w:sz w:val="28"/>
          <w:szCs w:val="28"/>
          <w:lang w:val="uk-UA"/>
        </w:rPr>
      </w:pPr>
      <w:r w:rsidRPr="000347DD">
        <w:rPr>
          <w:rFonts w:ascii="Times New Roman" w:hAnsi="Times New Roman"/>
          <w:sz w:val="28"/>
          <w:szCs w:val="28"/>
          <w:lang w:val="uk-UA"/>
        </w:rPr>
        <w:t>Зміст: Учасники малюють карту бажань. Робота виконується на</w:t>
      </w:r>
      <w:r>
        <w:rPr>
          <w:rFonts w:ascii="Times New Roman" w:hAnsi="Times New Roman"/>
          <w:sz w:val="28"/>
          <w:szCs w:val="28"/>
          <w:lang w:val="uk-UA"/>
        </w:rPr>
        <w:t xml:space="preserve"> </w:t>
      </w:r>
      <w:r w:rsidRPr="000347DD">
        <w:rPr>
          <w:rFonts w:ascii="Times New Roman" w:hAnsi="Times New Roman"/>
          <w:sz w:val="28"/>
          <w:szCs w:val="28"/>
          <w:lang w:val="uk-UA"/>
        </w:rPr>
        <w:t>першому етапі індивідуально, а потім відбувається обговорення (для бажаючих).</w:t>
      </w:r>
    </w:p>
    <w:p w:rsidR="00AE2E32" w:rsidRPr="000347DD" w:rsidRDefault="00AE2E32" w:rsidP="00AE2E32">
      <w:pPr>
        <w:spacing w:after="0" w:line="240" w:lineRule="auto"/>
        <w:ind w:firstLine="709"/>
        <w:jc w:val="both"/>
        <w:rPr>
          <w:rFonts w:ascii="Times New Roman" w:hAnsi="Times New Roman"/>
          <w:sz w:val="28"/>
          <w:szCs w:val="28"/>
          <w:lang w:val="uk-UA"/>
        </w:rPr>
      </w:pPr>
      <w:r w:rsidRPr="000347DD">
        <w:rPr>
          <w:rFonts w:ascii="Times New Roman" w:hAnsi="Times New Roman"/>
          <w:sz w:val="28"/>
          <w:szCs w:val="28"/>
          <w:lang w:val="uk-UA"/>
        </w:rPr>
        <w:t>Інструкція: Тренер: «На виконання малюнка відводиться 30 хвилин. Малюнок виконується самостійно на аркуші білого паперу формату А-4 кольоровими</w:t>
      </w:r>
      <w:r>
        <w:rPr>
          <w:rFonts w:ascii="Times New Roman" w:hAnsi="Times New Roman"/>
          <w:sz w:val="28"/>
          <w:szCs w:val="28"/>
          <w:lang w:val="uk-UA"/>
        </w:rPr>
        <w:t xml:space="preserve"> </w:t>
      </w:r>
      <w:r w:rsidRPr="000347DD">
        <w:rPr>
          <w:rFonts w:ascii="Times New Roman" w:hAnsi="Times New Roman"/>
          <w:sz w:val="28"/>
          <w:szCs w:val="28"/>
          <w:lang w:val="uk-UA"/>
        </w:rPr>
        <w:t>олівцями. Підпишіть малюнок у верхній частині листа «Карта моїх бажань».</w:t>
      </w:r>
    </w:p>
    <w:p w:rsidR="00AE2E32" w:rsidRPr="000347DD" w:rsidRDefault="00AE2E32" w:rsidP="00AE2E32">
      <w:pPr>
        <w:spacing w:after="0" w:line="240" w:lineRule="auto"/>
        <w:ind w:firstLine="709"/>
        <w:jc w:val="both"/>
        <w:rPr>
          <w:rFonts w:ascii="Times New Roman" w:hAnsi="Times New Roman"/>
          <w:sz w:val="28"/>
          <w:szCs w:val="28"/>
          <w:lang w:val="uk-UA"/>
        </w:rPr>
      </w:pPr>
      <w:r w:rsidRPr="000347DD">
        <w:rPr>
          <w:rFonts w:ascii="Times New Roman" w:hAnsi="Times New Roman"/>
          <w:sz w:val="28"/>
          <w:szCs w:val="28"/>
          <w:lang w:val="uk-UA"/>
        </w:rPr>
        <w:t>Намалюйте на карті бажань все, що вам захочеться. У вашій карті бажань буде</w:t>
      </w:r>
      <w:r>
        <w:rPr>
          <w:rFonts w:ascii="Times New Roman" w:hAnsi="Times New Roman"/>
          <w:sz w:val="28"/>
          <w:szCs w:val="28"/>
          <w:lang w:val="uk-UA"/>
        </w:rPr>
        <w:t xml:space="preserve"> </w:t>
      </w:r>
      <w:r w:rsidRPr="000347DD">
        <w:rPr>
          <w:rFonts w:ascii="Times New Roman" w:hAnsi="Times New Roman"/>
          <w:sz w:val="28"/>
          <w:szCs w:val="28"/>
          <w:lang w:val="uk-UA"/>
        </w:rPr>
        <w:t>рівно стільки елементів, скільки ви самі цього захочете. Для початку знайте, що</w:t>
      </w:r>
      <w:r>
        <w:rPr>
          <w:rFonts w:ascii="Times New Roman" w:hAnsi="Times New Roman"/>
          <w:sz w:val="28"/>
          <w:szCs w:val="28"/>
          <w:lang w:val="uk-UA"/>
        </w:rPr>
        <w:t xml:space="preserve"> </w:t>
      </w:r>
      <w:r w:rsidRPr="000347DD">
        <w:rPr>
          <w:rFonts w:ascii="Times New Roman" w:hAnsi="Times New Roman"/>
          <w:sz w:val="28"/>
          <w:szCs w:val="28"/>
          <w:lang w:val="uk-UA"/>
        </w:rPr>
        <w:t>на ній ви ма</w:t>
      </w:r>
      <w:r>
        <w:rPr>
          <w:rFonts w:ascii="Times New Roman" w:hAnsi="Times New Roman"/>
          <w:sz w:val="28"/>
          <w:szCs w:val="28"/>
          <w:lang w:val="uk-UA"/>
        </w:rPr>
        <w:t xml:space="preserve">люєте все те, чого хочете на все своє життя вперед. Не  на місяць, </w:t>
      </w:r>
      <w:r w:rsidRPr="000347DD">
        <w:rPr>
          <w:rFonts w:ascii="Times New Roman" w:hAnsi="Times New Roman"/>
          <w:sz w:val="28"/>
          <w:szCs w:val="28"/>
          <w:lang w:val="uk-UA"/>
        </w:rPr>
        <w:t>на рік, а сам</w:t>
      </w:r>
      <w:r>
        <w:rPr>
          <w:rFonts w:ascii="Times New Roman" w:hAnsi="Times New Roman"/>
          <w:sz w:val="28"/>
          <w:szCs w:val="28"/>
          <w:lang w:val="uk-UA"/>
        </w:rPr>
        <w:t>е на все ваше життя до самого</w:t>
      </w:r>
      <w:r w:rsidRPr="000347DD">
        <w:rPr>
          <w:rFonts w:ascii="Times New Roman" w:hAnsi="Times New Roman"/>
          <w:sz w:val="28"/>
          <w:szCs w:val="28"/>
          <w:lang w:val="uk-UA"/>
        </w:rPr>
        <w:t xml:space="preserve"> кінця. Все найважливіше і значиме в вашому житті має бути представлено. І більш того, - кожен з малюнків обов'язково повинен бути підписаний. Зауважте: малюнки ваших бажань без</w:t>
      </w:r>
      <w:r>
        <w:rPr>
          <w:rFonts w:ascii="Times New Roman" w:hAnsi="Times New Roman"/>
          <w:sz w:val="28"/>
          <w:szCs w:val="28"/>
          <w:lang w:val="uk-UA"/>
        </w:rPr>
        <w:t xml:space="preserve"> </w:t>
      </w:r>
      <w:r w:rsidRPr="000347DD">
        <w:rPr>
          <w:rFonts w:ascii="Times New Roman" w:hAnsi="Times New Roman"/>
          <w:sz w:val="28"/>
          <w:szCs w:val="28"/>
          <w:lang w:val="uk-UA"/>
        </w:rPr>
        <w:t>підписів не годяться. Т</w:t>
      </w:r>
      <w:r>
        <w:rPr>
          <w:rFonts w:ascii="Times New Roman" w:hAnsi="Times New Roman"/>
          <w:sz w:val="28"/>
          <w:szCs w:val="28"/>
          <w:lang w:val="uk-UA"/>
        </w:rPr>
        <w:t>ак само як і не годяться підписи</w:t>
      </w:r>
      <w:r w:rsidRPr="000347DD">
        <w:rPr>
          <w:rFonts w:ascii="Times New Roman" w:hAnsi="Times New Roman"/>
          <w:sz w:val="28"/>
          <w:szCs w:val="28"/>
          <w:lang w:val="uk-UA"/>
        </w:rPr>
        <w:t xml:space="preserve"> без малюнків. У кожного</w:t>
      </w:r>
      <w:r>
        <w:rPr>
          <w:rFonts w:ascii="Times New Roman" w:hAnsi="Times New Roman"/>
          <w:sz w:val="28"/>
          <w:szCs w:val="28"/>
          <w:lang w:val="uk-UA"/>
        </w:rPr>
        <w:t xml:space="preserve"> </w:t>
      </w:r>
      <w:r w:rsidRPr="000347DD">
        <w:rPr>
          <w:rFonts w:ascii="Times New Roman" w:hAnsi="Times New Roman"/>
          <w:sz w:val="28"/>
          <w:szCs w:val="28"/>
          <w:lang w:val="uk-UA"/>
        </w:rPr>
        <w:t>бажання, у кожній потребі по</w:t>
      </w:r>
      <w:r>
        <w:rPr>
          <w:rFonts w:ascii="Times New Roman" w:hAnsi="Times New Roman"/>
          <w:sz w:val="28"/>
          <w:szCs w:val="28"/>
          <w:lang w:val="uk-UA"/>
        </w:rPr>
        <w:t>винен бути малюнок і підпис, який вичерпно пояснював</w:t>
      </w:r>
      <w:r w:rsidRPr="000347DD">
        <w:rPr>
          <w:rFonts w:ascii="Times New Roman" w:hAnsi="Times New Roman"/>
          <w:sz w:val="28"/>
          <w:szCs w:val="28"/>
          <w:lang w:val="uk-UA"/>
        </w:rPr>
        <w:t xml:space="preserve"> б</w:t>
      </w:r>
      <w:r>
        <w:rPr>
          <w:rFonts w:ascii="Times New Roman" w:hAnsi="Times New Roman"/>
          <w:sz w:val="28"/>
          <w:szCs w:val="28"/>
          <w:lang w:val="uk-UA"/>
        </w:rPr>
        <w:t>и</w:t>
      </w:r>
      <w:r w:rsidRPr="000347DD">
        <w:rPr>
          <w:rFonts w:ascii="Times New Roman" w:hAnsi="Times New Roman"/>
          <w:sz w:val="28"/>
          <w:szCs w:val="28"/>
          <w:lang w:val="uk-UA"/>
        </w:rPr>
        <w:t xml:space="preserve"> нам даний феномен. Необхідно дотримуватися правил:</w:t>
      </w:r>
    </w:p>
    <w:p w:rsidR="00AE2E32" w:rsidRPr="000347DD" w:rsidRDefault="00AE2E32" w:rsidP="00AE2E32">
      <w:pPr>
        <w:spacing w:after="0" w:line="240" w:lineRule="auto"/>
        <w:ind w:firstLine="709"/>
        <w:jc w:val="both"/>
        <w:rPr>
          <w:rFonts w:ascii="Times New Roman" w:hAnsi="Times New Roman"/>
          <w:sz w:val="28"/>
          <w:szCs w:val="28"/>
          <w:lang w:val="uk-UA"/>
        </w:rPr>
      </w:pPr>
      <w:r w:rsidRPr="000347DD">
        <w:rPr>
          <w:rFonts w:ascii="Times New Roman" w:hAnsi="Times New Roman"/>
          <w:sz w:val="28"/>
          <w:szCs w:val="28"/>
          <w:lang w:val="uk-UA"/>
        </w:rPr>
        <w:t>1. Карту бажань можна заново перемальовувати. Якщо не вийшло, відкладіть її в сторону і малюйте нову. Не викидайте стару до того моменту,</w:t>
      </w:r>
      <w:r>
        <w:rPr>
          <w:rFonts w:ascii="Times New Roman" w:hAnsi="Times New Roman"/>
          <w:sz w:val="28"/>
          <w:szCs w:val="28"/>
          <w:lang w:val="uk-UA"/>
        </w:rPr>
        <w:t xml:space="preserve"> </w:t>
      </w:r>
      <w:r w:rsidRPr="000347DD">
        <w:rPr>
          <w:rFonts w:ascii="Times New Roman" w:hAnsi="Times New Roman"/>
          <w:sz w:val="28"/>
          <w:szCs w:val="28"/>
          <w:lang w:val="uk-UA"/>
        </w:rPr>
        <w:t>поки нова НЕ буде намальована!</w:t>
      </w:r>
    </w:p>
    <w:p w:rsidR="00AE2E32" w:rsidRPr="000347DD" w:rsidRDefault="00AE2E32" w:rsidP="00AE2E32">
      <w:pPr>
        <w:spacing w:after="0" w:line="240" w:lineRule="auto"/>
        <w:ind w:firstLine="709"/>
        <w:jc w:val="both"/>
        <w:rPr>
          <w:rFonts w:ascii="Times New Roman" w:hAnsi="Times New Roman"/>
          <w:sz w:val="28"/>
          <w:szCs w:val="28"/>
          <w:lang w:val="uk-UA"/>
        </w:rPr>
      </w:pPr>
      <w:r w:rsidRPr="000347DD">
        <w:rPr>
          <w:rFonts w:ascii="Times New Roman" w:hAnsi="Times New Roman"/>
          <w:sz w:val="28"/>
          <w:szCs w:val="28"/>
          <w:lang w:val="uk-UA"/>
        </w:rPr>
        <w:t>2. В проце</w:t>
      </w:r>
      <w:r>
        <w:rPr>
          <w:rFonts w:ascii="Times New Roman" w:hAnsi="Times New Roman"/>
          <w:sz w:val="28"/>
          <w:szCs w:val="28"/>
          <w:lang w:val="uk-UA"/>
        </w:rPr>
        <w:t>сі роботи можна виявити, що одне</w:t>
      </w:r>
      <w:r w:rsidRPr="000347DD">
        <w:rPr>
          <w:rFonts w:ascii="Times New Roman" w:hAnsi="Times New Roman"/>
          <w:sz w:val="28"/>
          <w:szCs w:val="28"/>
          <w:lang w:val="uk-UA"/>
        </w:rPr>
        <w:t xml:space="preserve"> з намальованих вами</w:t>
      </w:r>
      <w:r>
        <w:rPr>
          <w:rFonts w:ascii="Times New Roman" w:hAnsi="Times New Roman"/>
          <w:sz w:val="28"/>
          <w:szCs w:val="28"/>
          <w:lang w:val="uk-UA"/>
        </w:rPr>
        <w:t xml:space="preserve"> </w:t>
      </w:r>
      <w:r w:rsidRPr="000347DD">
        <w:rPr>
          <w:rFonts w:ascii="Times New Roman" w:hAnsi="Times New Roman"/>
          <w:sz w:val="28"/>
          <w:szCs w:val="28"/>
          <w:lang w:val="uk-UA"/>
        </w:rPr>
        <w:t>бажань насправді вам чуже і не є істинно вашим. Тоді ви повинні заново перемалювати всю свою карту. Нічого не викреслюйте і не використовуйте гумку. І, навпаки, якщо ви щось згадали, немає необхідності перемальовувати всю карту: треба додати бажання до вже зображеним.</w:t>
      </w:r>
    </w:p>
    <w:p w:rsidR="00AE2E32" w:rsidRPr="000347DD"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 На вашій карті</w:t>
      </w:r>
      <w:r w:rsidRPr="000347DD">
        <w:rPr>
          <w:rFonts w:ascii="Times New Roman" w:hAnsi="Times New Roman"/>
          <w:sz w:val="28"/>
          <w:szCs w:val="28"/>
          <w:lang w:val="uk-UA"/>
        </w:rPr>
        <w:t xml:space="preserve"> не може бути бажань, до я</w:t>
      </w:r>
      <w:r>
        <w:rPr>
          <w:rFonts w:ascii="Times New Roman" w:hAnsi="Times New Roman"/>
          <w:sz w:val="28"/>
          <w:szCs w:val="28"/>
          <w:lang w:val="uk-UA"/>
        </w:rPr>
        <w:t>ких ви не маєте стосунку</w:t>
      </w:r>
      <w:r w:rsidRPr="000347DD">
        <w:rPr>
          <w:rFonts w:ascii="Times New Roman" w:hAnsi="Times New Roman"/>
          <w:sz w:val="28"/>
          <w:szCs w:val="28"/>
          <w:lang w:val="uk-UA"/>
        </w:rPr>
        <w:t>. Не можна ототожнювати себе зі сво</w:t>
      </w:r>
      <w:r>
        <w:rPr>
          <w:rFonts w:ascii="Times New Roman" w:hAnsi="Times New Roman"/>
          <w:sz w:val="28"/>
          <w:szCs w:val="28"/>
          <w:lang w:val="uk-UA"/>
        </w:rPr>
        <w:t>єю сім'єю або з місцем роботи. В</w:t>
      </w:r>
      <w:r w:rsidRPr="000347DD">
        <w:rPr>
          <w:rFonts w:ascii="Times New Roman" w:hAnsi="Times New Roman"/>
          <w:sz w:val="28"/>
          <w:szCs w:val="28"/>
          <w:lang w:val="uk-UA"/>
        </w:rPr>
        <w:t>ам не</w:t>
      </w:r>
      <w:r>
        <w:rPr>
          <w:rFonts w:ascii="Times New Roman" w:hAnsi="Times New Roman"/>
          <w:sz w:val="28"/>
          <w:szCs w:val="28"/>
          <w:lang w:val="uk-UA"/>
        </w:rPr>
        <w:t xml:space="preserve"> </w:t>
      </w:r>
      <w:r w:rsidRPr="000347DD">
        <w:rPr>
          <w:rFonts w:ascii="Times New Roman" w:hAnsi="Times New Roman"/>
          <w:sz w:val="28"/>
          <w:szCs w:val="28"/>
          <w:lang w:val="uk-UA"/>
        </w:rPr>
        <w:t>слід нічого малювати</w:t>
      </w:r>
      <w:r>
        <w:rPr>
          <w:rFonts w:ascii="Times New Roman" w:hAnsi="Times New Roman"/>
          <w:sz w:val="28"/>
          <w:szCs w:val="28"/>
          <w:lang w:val="uk-UA"/>
        </w:rPr>
        <w:t>,</w:t>
      </w:r>
      <w:r w:rsidRPr="000347DD">
        <w:rPr>
          <w:rFonts w:ascii="Times New Roman" w:hAnsi="Times New Roman"/>
          <w:sz w:val="28"/>
          <w:szCs w:val="28"/>
          <w:lang w:val="uk-UA"/>
        </w:rPr>
        <w:t xml:space="preserve"> </w:t>
      </w:r>
      <w:r>
        <w:rPr>
          <w:rFonts w:ascii="Times New Roman" w:hAnsi="Times New Roman"/>
          <w:sz w:val="28"/>
          <w:szCs w:val="28"/>
          <w:lang w:val="uk-UA"/>
        </w:rPr>
        <w:t xml:space="preserve"> щоб догодити </w:t>
      </w:r>
      <w:r w:rsidRPr="000347DD">
        <w:rPr>
          <w:rFonts w:ascii="Times New Roman" w:hAnsi="Times New Roman"/>
          <w:sz w:val="28"/>
          <w:szCs w:val="28"/>
          <w:lang w:val="uk-UA"/>
        </w:rPr>
        <w:t>в</w:t>
      </w:r>
      <w:r>
        <w:rPr>
          <w:rFonts w:ascii="Times New Roman" w:hAnsi="Times New Roman"/>
          <w:sz w:val="28"/>
          <w:szCs w:val="28"/>
          <w:lang w:val="uk-UA"/>
        </w:rPr>
        <w:t>ашому партнерові, керівнику</w:t>
      </w:r>
      <w:r w:rsidRPr="000347DD">
        <w:rPr>
          <w:rFonts w:ascii="Times New Roman" w:hAnsi="Times New Roman"/>
          <w:sz w:val="28"/>
          <w:szCs w:val="28"/>
          <w:lang w:val="uk-UA"/>
        </w:rPr>
        <w:t>,</w:t>
      </w:r>
      <w:r>
        <w:rPr>
          <w:rFonts w:ascii="Times New Roman" w:hAnsi="Times New Roman"/>
          <w:sz w:val="28"/>
          <w:szCs w:val="28"/>
          <w:lang w:val="uk-UA"/>
        </w:rPr>
        <w:t xml:space="preserve"> </w:t>
      </w:r>
      <w:r w:rsidRPr="000347DD">
        <w:rPr>
          <w:rFonts w:ascii="Times New Roman" w:hAnsi="Times New Roman"/>
          <w:sz w:val="28"/>
          <w:szCs w:val="28"/>
          <w:lang w:val="uk-UA"/>
        </w:rPr>
        <w:t xml:space="preserve">друзям або батькам. Якщо ви не хочете дитини, а ваші батьки пристрасно хочуть онука - не малюйте його! </w:t>
      </w:r>
      <w:r>
        <w:rPr>
          <w:rFonts w:ascii="Times New Roman" w:hAnsi="Times New Roman"/>
          <w:sz w:val="28"/>
          <w:szCs w:val="28"/>
          <w:lang w:val="uk-UA"/>
        </w:rPr>
        <w:t>Н</w:t>
      </w:r>
      <w:r w:rsidRPr="000347DD">
        <w:rPr>
          <w:rFonts w:ascii="Times New Roman" w:hAnsi="Times New Roman"/>
          <w:sz w:val="28"/>
          <w:szCs w:val="28"/>
          <w:lang w:val="uk-UA"/>
        </w:rPr>
        <w:t>е малюйте до тих пір, поки це не буде вашим і</w:t>
      </w:r>
      <w:r>
        <w:rPr>
          <w:rFonts w:ascii="Times New Roman" w:hAnsi="Times New Roman"/>
          <w:sz w:val="28"/>
          <w:szCs w:val="28"/>
          <w:lang w:val="uk-UA"/>
        </w:rPr>
        <w:t xml:space="preserve"> </w:t>
      </w:r>
      <w:r w:rsidRPr="000347DD">
        <w:rPr>
          <w:rFonts w:ascii="Times New Roman" w:hAnsi="Times New Roman"/>
          <w:sz w:val="28"/>
          <w:szCs w:val="28"/>
          <w:lang w:val="uk-UA"/>
        </w:rPr>
        <w:t>тільки вашим бажанням.</w:t>
      </w:r>
    </w:p>
    <w:p w:rsidR="00AE2E32" w:rsidRPr="000347DD" w:rsidRDefault="00AE2E32" w:rsidP="00AE2E32">
      <w:pPr>
        <w:spacing w:after="0" w:line="240" w:lineRule="auto"/>
        <w:ind w:firstLine="709"/>
        <w:jc w:val="both"/>
        <w:rPr>
          <w:rFonts w:ascii="Times New Roman" w:hAnsi="Times New Roman"/>
          <w:sz w:val="28"/>
          <w:szCs w:val="28"/>
          <w:lang w:val="uk-UA"/>
        </w:rPr>
      </w:pPr>
      <w:r w:rsidRPr="000347DD">
        <w:rPr>
          <w:rFonts w:ascii="Times New Roman" w:hAnsi="Times New Roman"/>
          <w:sz w:val="28"/>
          <w:szCs w:val="28"/>
          <w:lang w:val="uk-UA"/>
        </w:rPr>
        <w:t xml:space="preserve">4. Карта бажань - це ваша (тільки </w:t>
      </w:r>
      <w:r>
        <w:rPr>
          <w:rFonts w:ascii="Times New Roman" w:hAnsi="Times New Roman"/>
          <w:sz w:val="28"/>
          <w:szCs w:val="28"/>
          <w:lang w:val="uk-UA"/>
        </w:rPr>
        <w:t>ваша!) Переконаність, що у вашому житті тому чи цьому</w:t>
      </w:r>
      <w:r w:rsidRPr="000347DD">
        <w:rPr>
          <w:rFonts w:ascii="Times New Roman" w:hAnsi="Times New Roman"/>
          <w:sz w:val="28"/>
          <w:szCs w:val="28"/>
          <w:lang w:val="uk-UA"/>
        </w:rPr>
        <w:t xml:space="preserve"> обов'язково буде своє гідне місце. Припустимо, ви</w:t>
      </w:r>
      <w:r>
        <w:rPr>
          <w:rFonts w:ascii="Times New Roman" w:hAnsi="Times New Roman"/>
          <w:sz w:val="28"/>
          <w:szCs w:val="28"/>
          <w:lang w:val="uk-UA"/>
        </w:rPr>
        <w:t xml:space="preserve"> </w:t>
      </w:r>
      <w:r w:rsidRPr="000347DD">
        <w:rPr>
          <w:rFonts w:ascii="Times New Roman" w:hAnsi="Times New Roman"/>
          <w:sz w:val="28"/>
          <w:szCs w:val="28"/>
          <w:lang w:val="uk-UA"/>
        </w:rPr>
        <w:t>не думаєте поки про дитину, але точно впевнені, що у вашій родині обов'язково буде малюк - коли ви цього захочете. Ось тоді сміливо малюйте вашого малюка.</w:t>
      </w:r>
    </w:p>
    <w:p w:rsidR="00AE2E32" w:rsidRPr="000347DD" w:rsidRDefault="00AE2E32" w:rsidP="00AE2E32">
      <w:pPr>
        <w:spacing w:after="0" w:line="240" w:lineRule="auto"/>
        <w:ind w:firstLine="709"/>
        <w:jc w:val="both"/>
        <w:rPr>
          <w:rFonts w:ascii="Times New Roman" w:hAnsi="Times New Roman"/>
          <w:sz w:val="28"/>
          <w:szCs w:val="28"/>
          <w:lang w:val="uk-UA"/>
        </w:rPr>
      </w:pPr>
      <w:r w:rsidRPr="000347DD">
        <w:rPr>
          <w:rFonts w:ascii="Times New Roman" w:hAnsi="Times New Roman"/>
          <w:sz w:val="28"/>
          <w:szCs w:val="28"/>
          <w:lang w:val="uk-UA"/>
        </w:rPr>
        <w:lastRenderedPageBreak/>
        <w:t>5. Якість малюнків не має великого значення. Кожен малюнок повинен</w:t>
      </w:r>
      <w:r>
        <w:rPr>
          <w:rFonts w:ascii="Times New Roman" w:hAnsi="Times New Roman"/>
          <w:sz w:val="28"/>
          <w:szCs w:val="28"/>
          <w:lang w:val="uk-UA"/>
        </w:rPr>
        <w:t xml:space="preserve"> </w:t>
      </w:r>
      <w:r w:rsidRPr="000347DD">
        <w:rPr>
          <w:rFonts w:ascii="Times New Roman" w:hAnsi="Times New Roman"/>
          <w:sz w:val="28"/>
          <w:szCs w:val="28"/>
          <w:lang w:val="uk-UA"/>
        </w:rPr>
        <w:t xml:space="preserve">бути </w:t>
      </w:r>
      <w:r>
        <w:rPr>
          <w:rFonts w:ascii="Times New Roman" w:hAnsi="Times New Roman"/>
          <w:sz w:val="28"/>
          <w:szCs w:val="28"/>
          <w:lang w:val="uk-UA"/>
        </w:rPr>
        <w:t>підписаний, кожен підпис повинен бути ілюстрованим</w:t>
      </w:r>
      <w:r w:rsidRPr="000347DD">
        <w:rPr>
          <w:rFonts w:ascii="Times New Roman" w:hAnsi="Times New Roman"/>
          <w:sz w:val="28"/>
          <w:szCs w:val="28"/>
          <w:lang w:val="uk-UA"/>
        </w:rPr>
        <w:t>».</w:t>
      </w:r>
    </w:p>
    <w:p w:rsidR="00AE2E32" w:rsidRPr="000347DD" w:rsidRDefault="00AE2E32" w:rsidP="00AE2E32">
      <w:pPr>
        <w:spacing w:after="0" w:line="240" w:lineRule="auto"/>
        <w:ind w:firstLine="709"/>
        <w:jc w:val="both"/>
        <w:rPr>
          <w:rFonts w:ascii="Times New Roman" w:hAnsi="Times New Roman"/>
          <w:sz w:val="28"/>
          <w:szCs w:val="28"/>
          <w:lang w:val="uk-UA"/>
        </w:rPr>
      </w:pPr>
      <w:r w:rsidRPr="000347DD">
        <w:rPr>
          <w:rFonts w:ascii="Times New Roman" w:hAnsi="Times New Roman"/>
          <w:sz w:val="28"/>
          <w:szCs w:val="28"/>
          <w:lang w:val="uk-UA"/>
        </w:rPr>
        <w:t>Обговорення: Під час обговорення різних карт бажань учасники обмінюються уявленнями про базові життєві цінності і цілі, прояснюють</w:t>
      </w:r>
      <w:r>
        <w:rPr>
          <w:rFonts w:ascii="Times New Roman" w:hAnsi="Times New Roman"/>
          <w:sz w:val="28"/>
          <w:szCs w:val="28"/>
          <w:lang w:val="uk-UA"/>
        </w:rPr>
        <w:t xml:space="preserve"> </w:t>
      </w:r>
      <w:r w:rsidRPr="000347DD">
        <w:rPr>
          <w:rFonts w:ascii="Times New Roman" w:hAnsi="Times New Roman"/>
          <w:sz w:val="28"/>
          <w:szCs w:val="28"/>
          <w:lang w:val="uk-UA"/>
        </w:rPr>
        <w:t>місце кар'єрних цілей в житті. За допомогою тренера формується розуміння,</w:t>
      </w:r>
      <w:r>
        <w:rPr>
          <w:rFonts w:ascii="Times New Roman" w:hAnsi="Times New Roman"/>
          <w:sz w:val="28"/>
          <w:szCs w:val="28"/>
          <w:lang w:val="uk-UA"/>
        </w:rPr>
        <w:t xml:space="preserve"> </w:t>
      </w:r>
      <w:r w:rsidRPr="000347DD">
        <w:rPr>
          <w:rFonts w:ascii="Times New Roman" w:hAnsi="Times New Roman"/>
          <w:sz w:val="28"/>
          <w:szCs w:val="28"/>
          <w:lang w:val="uk-UA"/>
        </w:rPr>
        <w:t>що в карті бажань немає нічого такого, що було б цілком очевидним,</w:t>
      </w:r>
      <w:r>
        <w:rPr>
          <w:rFonts w:ascii="Times New Roman" w:hAnsi="Times New Roman"/>
          <w:sz w:val="28"/>
          <w:szCs w:val="28"/>
          <w:lang w:val="uk-UA"/>
        </w:rPr>
        <w:t xml:space="preserve"> </w:t>
      </w:r>
      <w:r w:rsidRPr="000347DD">
        <w:rPr>
          <w:rFonts w:ascii="Times New Roman" w:hAnsi="Times New Roman"/>
          <w:sz w:val="28"/>
          <w:szCs w:val="28"/>
          <w:lang w:val="uk-UA"/>
        </w:rPr>
        <w:t>кожен її елемент - результат усвідомленого і відповідального вибору.</w:t>
      </w:r>
    </w:p>
    <w:p w:rsidR="00AE2E32" w:rsidRDefault="00AE2E32" w:rsidP="00AE2E32">
      <w:pPr>
        <w:spacing w:after="0" w:line="240" w:lineRule="auto"/>
        <w:ind w:firstLine="709"/>
        <w:jc w:val="both"/>
        <w:rPr>
          <w:rFonts w:ascii="Times New Roman" w:hAnsi="Times New Roman"/>
          <w:sz w:val="28"/>
          <w:szCs w:val="28"/>
          <w:lang w:val="uk-UA"/>
        </w:rPr>
      </w:pPr>
      <w:r w:rsidRPr="000347DD">
        <w:rPr>
          <w:rFonts w:ascii="Times New Roman" w:hAnsi="Times New Roman"/>
          <w:sz w:val="28"/>
          <w:szCs w:val="28"/>
          <w:lang w:val="uk-UA"/>
        </w:rPr>
        <w:t>Методичні зауваження: Створення карти бажань - це і своєрідний проективний тест, який</w:t>
      </w:r>
      <w:r>
        <w:rPr>
          <w:rFonts w:ascii="Times New Roman" w:hAnsi="Times New Roman"/>
          <w:sz w:val="28"/>
          <w:szCs w:val="28"/>
          <w:lang w:val="uk-UA"/>
        </w:rPr>
        <w:t xml:space="preserve"> </w:t>
      </w:r>
      <w:r w:rsidRPr="000347DD">
        <w:rPr>
          <w:rFonts w:ascii="Times New Roman" w:hAnsi="Times New Roman"/>
          <w:sz w:val="28"/>
          <w:szCs w:val="28"/>
          <w:lang w:val="uk-UA"/>
        </w:rPr>
        <w:t xml:space="preserve">дуже багато що може розповісти про </w:t>
      </w:r>
      <w:r>
        <w:rPr>
          <w:rFonts w:ascii="Times New Roman" w:hAnsi="Times New Roman"/>
          <w:sz w:val="28"/>
          <w:szCs w:val="28"/>
          <w:lang w:val="uk-UA"/>
        </w:rPr>
        <w:t xml:space="preserve">життєві плани учасників, і гарна </w:t>
      </w:r>
      <w:r w:rsidRPr="000347DD">
        <w:rPr>
          <w:rFonts w:ascii="Times New Roman" w:hAnsi="Times New Roman"/>
          <w:sz w:val="28"/>
          <w:szCs w:val="28"/>
          <w:lang w:val="uk-UA"/>
        </w:rPr>
        <w:t>вправа для досягнення гармонії</w:t>
      </w:r>
      <w:r>
        <w:rPr>
          <w:rFonts w:ascii="Times New Roman" w:hAnsi="Times New Roman"/>
          <w:sz w:val="28"/>
          <w:szCs w:val="28"/>
          <w:lang w:val="uk-UA"/>
        </w:rPr>
        <w:t xml:space="preserve"> </w:t>
      </w:r>
      <w:r w:rsidRPr="000347DD">
        <w:rPr>
          <w:rFonts w:ascii="Times New Roman" w:hAnsi="Times New Roman"/>
          <w:sz w:val="28"/>
          <w:szCs w:val="28"/>
          <w:lang w:val="uk-UA"/>
        </w:rPr>
        <w:t>з самим собою.</w:t>
      </w:r>
      <w:r>
        <w:rPr>
          <w:rFonts w:ascii="Times New Roman" w:hAnsi="Times New Roman"/>
          <w:sz w:val="28"/>
          <w:szCs w:val="28"/>
          <w:lang w:val="uk-UA"/>
        </w:rPr>
        <w:br w:type="page"/>
      </w:r>
    </w:p>
    <w:p w:rsidR="00AE2E32" w:rsidRDefault="00AE2E32" w:rsidP="00AE2E32">
      <w:pPr>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lastRenderedPageBreak/>
        <w:t>Додаток Л</w:t>
      </w:r>
    </w:p>
    <w:p w:rsidR="00AE2E32" w:rsidRPr="00FF4F84" w:rsidRDefault="00AE2E32" w:rsidP="00AE2E32">
      <w:pPr>
        <w:spacing w:after="0" w:line="240" w:lineRule="auto"/>
        <w:ind w:firstLine="709"/>
        <w:jc w:val="both"/>
        <w:rPr>
          <w:rFonts w:ascii="Times New Roman" w:hAnsi="Times New Roman"/>
          <w:b/>
          <w:sz w:val="28"/>
          <w:szCs w:val="28"/>
          <w:lang w:val="uk-UA"/>
        </w:rPr>
      </w:pPr>
      <w:r w:rsidRPr="00FF4F84">
        <w:rPr>
          <w:rFonts w:ascii="Times New Roman" w:hAnsi="Times New Roman"/>
          <w:b/>
          <w:sz w:val="28"/>
          <w:szCs w:val="28"/>
          <w:lang w:val="uk-UA"/>
        </w:rPr>
        <w:t>«Мрія і мета» (Ю. Тюшев, адаптація Є.А. Могільовкін)</w:t>
      </w:r>
    </w:p>
    <w:p w:rsidR="00AE2E32" w:rsidRPr="00F27008" w:rsidRDefault="00AE2E32" w:rsidP="00AE2E32">
      <w:pPr>
        <w:spacing w:after="0" w:line="240" w:lineRule="auto"/>
        <w:ind w:firstLine="709"/>
        <w:jc w:val="both"/>
        <w:rPr>
          <w:rFonts w:ascii="Times New Roman" w:hAnsi="Times New Roman"/>
          <w:sz w:val="28"/>
          <w:szCs w:val="28"/>
          <w:lang w:val="uk-UA"/>
        </w:rPr>
      </w:pPr>
      <w:r w:rsidRPr="00F27008">
        <w:rPr>
          <w:rFonts w:ascii="Times New Roman" w:hAnsi="Times New Roman"/>
          <w:sz w:val="28"/>
          <w:szCs w:val="28"/>
          <w:lang w:val="uk-UA"/>
        </w:rPr>
        <w:t>Мета: Складання особистого кар'єрного договору.</w:t>
      </w:r>
    </w:p>
    <w:p w:rsidR="00AE2E32" w:rsidRPr="00F27008" w:rsidRDefault="00AE2E32" w:rsidP="00AE2E32">
      <w:pPr>
        <w:spacing w:after="0" w:line="240" w:lineRule="auto"/>
        <w:ind w:firstLine="709"/>
        <w:jc w:val="both"/>
        <w:rPr>
          <w:rFonts w:ascii="Times New Roman" w:hAnsi="Times New Roman"/>
          <w:sz w:val="28"/>
          <w:szCs w:val="28"/>
          <w:lang w:val="uk-UA"/>
        </w:rPr>
      </w:pPr>
      <w:r w:rsidRPr="00F27008">
        <w:rPr>
          <w:rFonts w:ascii="Times New Roman" w:hAnsi="Times New Roman"/>
          <w:sz w:val="28"/>
          <w:szCs w:val="28"/>
          <w:lang w:val="uk-UA"/>
        </w:rPr>
        <w:t>Необхідні матеріали: Бланки ка</w:t>
      </w:r>
      <w:r>
        <w:rPr>
          <w:rFonts w:ascii="Times New Roman" w:hAnsi="Times New Roman"/>
          <w:sz w:val="28"/>
          <w:szCs w:val="28"/>
          <w:lang w:val="uk-UA"/>
        </w:rPr>
        <w:t xml:space="preserve">р'єрного договору з фіксованими </w:t>
      </w:r>
      <w:r w:rsidRPr="00F27008">
        <w:rPr>
          <w:rFonts w:ascii="Times New Roman" w:hAnsi="Times New Roman"/>
          <w:sz w:val="28"/>
          <w:szCs w:val="28"/>
          <w:lang w:val="uk-UA"/>
        </w:rPr>
        <w:t>пунктами за кількістю учасників. Час: 40 хвилин.</w:t>
      </w:r>
    </w:p>
    <w:p w:rsidR="00AE2E32" w:rsidRPr="00F27008" w:rsidRDefault="00AE2E32" w:rsidP="00AE2E32">
      <w:pPr>
        <w:spacing w:after="0" w:line="240" w:lineRule="auto"/>
        <w:ind w:firstLine="709"/>
        <w:jc w:val="both"/>
        <w:rPr>
          <w:rFonts w:ascii="Times New Roman" w:hAnsi="Times New Roman"/>
          <w:sz w:val="28"/>
          <w:szCs w:val="28"/>
          <w:lang w:val="uk-UA"/>
        </w:rPr>
      </w:pPr>
      <w:r w:rsidRPr="00F27008">
        <w:rPr>
          <w:rFonts w:ascii="Times New Roman" w:hAnsi="Times New Roman"/>
          <w:sz w:val="28"/>
          <w:szCs w:val="28"/>
          <w:lang w:val="uk-UA"/>
        </w:rPr>
        <w:t>Зміст: Тренер пропонує учасникам індивідуально заповнити</w:t>
      </w:r>
      <w:r>
        <w:rPr>
          <w:rFonts w:ascii="Times New Roman" w:hAnsi="Times New Roman"/>
          <w:sz w:val="28"/>
          <w:szCs w:val="28"/>
          <w:lang w:val="uk-UA"/>
        </w:rPr>
        <w:t xml:space="preserve"> </w:t>
      </w:r>
      <w:r w:rsidRPr="00F27008">
        <w:rPr>
          <w:rFonts w:ascii="Times New Roman" w:hAnsi="Times New Roman"/>
          <w:sz w:val="28"/>
          <w:szCs w:val="28"/>
          <w:lang w:val="uk-UA"/>
        </w:rPr>
        <w:t>бланк кар'єрного договору, що містить наступні 7 пунктів: Як я дізнаюся, що</w:t>
      </w:r>
      <w:r>
        <w:rPr>
          <w:rFonts w:ascii="Times New Roman" w:hAnsi="Times New Roman"/>
          <w:sz w:val="28"/>
          <w:szCs w:val="28"/>
          <w:lang w:val="uk-UA"/>
        </w:rPr>
        <w:t xml:space="preserve"> </w:t>
      </w:r>
      <w:r w:rsidRPr="00F27008">
        <w:rPr>
          <w:rFonts w:ascii="Times New Roman" w:hAnsi="Times New Roman"/>
          <w:sz w:val="28"/>
          <w:szCs w:val="28"/>
          <w:lang w:val="uk-UA"/>
        </w:rPr>
        <w:t>моя кар'єрна мета досягнута? Чим я готовий заплатити за досягнення цієї мети?</w:t>
      </w:r>
    </w:p>
    <w:p w:rsidR="00AE2E32" w:rsidRPr="00F27008" w:rsidRDefault="00AE2E32" w:rsidP="00AE2E32">
      <w:pPr>
        <w:spacing w:after="0" w:line="240" w:lineRule="auto"/>
        <w:ind w:firstLine="709"/>
        <w:jc w:val="both"/>
        <w:rPr>
          <w:rFonts w:ascii="Times New Roman" w:hAnsi="Times New Roman"/>
          <w:sz w:val="28"/>
          <w:szCs w:val="28"/>
          <w:lang w:val="uk-UA"/>
        </w:rPr>
      </w:pPr>
      <w:r w:rsidRPr="00F27008">
        <w:rPr>
          <w:rFonts w:ascii="Times New Roman" w:hAnsi="Times New Roman"/>
          <w:sz w:val="28"/>
          <w:szCs w:val="28"/>
          <w:lang w:val="uk-UA"/>
        </w:rPr>
        <w:t>Коли точно буде досягнута кар'єрна мета? Які небезпеки на шляху досягнення кар'єрної мети? Яка буде символічна нагорода за досягнення мети?</w:t>
      </w:r>
    </w:p>
    <w:p w:rsidR="00AE2E32" w:rsidRPr="00F27008" w:rsidRDefault="00AE2E32" w:rsidP="00AE2E32">
      <w:pPr>
        <w:spacing w:after="0" w:line="240" w:lineRule="auto"/>
        <w:ind w:firstLine="709"/>
        <w:jc w:val="both"/>
        <w:rPr>
          <w:rFonts w:ascii="Times New Roman" w:hAnsi="Times New Roman"/>
          <w:sz w:val="28"/>
          <w:szCs w:val="28"/>
          <w:lang w:val="uk-UA"/>
        </w:rPr>
      </w:pPr>
      <w:r w:rsidRPr="00F27008">
        <w:rPr>
          <w:rFonts w:ascii="Times New Roman" w:hAnsi="Times New Roman"/>
          <w:sz w:val="28"/>
          <w:szCs w:val="28"/>
          <w:lang w:val="uk-UA"/>
        </w:rPr>
        <w:t>Які пункти увійдуть в мій кар'єрний договір про досягнення мети і яке їхнє</w:t>
      </w:r>
      <w:r>
        <w:rPr>
          <w:rFonts w:ascii="Times New Roman" w:hAnsi="Times New Roman"/>
          <w:sz w:val="28"/>
          <w:szCs w:val="28"/>
          <w:lang w:val="uk-UA"/>
        </w:rPr>
        <w:t xml:space="preserve"> </w:t>
      </w:r>
      <w:r w:rsidRPr="00F27008">
        <w:rPr>
          <w:rFonts w:ascii="Times New Roman" w:hAnsi="Times New Roman"/>
          <w:sz w:val="28"/>
          <w:szCs w:val="28"/>
          <w:lang w:val="uk-UA"/>
        </w:rPr>
        <w:t xml:space="preserve">наповнення (письмово зафіксувати </w:t>
      </w:r>
      <w:r>
        <w:rPr>
          <w:rFonts w:ascii="Times New Roman" w:hAnsi="Times New Roman"/>
          <w:sz w:val="28"/>
          <w:szCs w:val="28"/>
          <w:lang w:val="uk-UA"/>
        </w:rPr>
        <w:t>результати попередніх кроків)? Щ</w:t>
      </w:r>
      <w:r w:rsidRPr="00F27008">
        <w:rPr>
          <w:rFonts w:ascii="Times New Roman" w:hAnsi="Times New Roman"/>
          <w:sz w:val="28"/>
          <w:szCs w:val="28"/>
          <w:lang w:val="uk-UA"/>
        </w:rPr>
        <w:t>о я</w:t>
      </w:r>
      <w:r>
        <w:rPr>
          <w:rFonts w:ascii="Times New Roman" w:hAnsi="Times New Roman"/>
          <w:sz w:val="28"/>
          <w:szCs w:val="28"/>
          <w:lang w:val="uk-UA"/>
        </w:rPr>
        <w:t xml:space="preserve"> </w:t>
      </w:r>
      <w:r w:rsidRPr="00F27008">
        <w:rPr>
          <w:rFonts w:ascii="Times New Roman" w:hAnsi="Times New Roman"/>
          <w:sz w:val="28"/>
          <w:szCs w:val="28"/>
          <w:lang w:val="uk-UA"/>
        </w:rPr>
        <w:t xml:space="preserve">зробив </w:t>
      </w:r>
      <w:r>
        <w:rPr>
          <w:rFonts w:ascii="Times New Roman" w:hAnsi="Times New Roman"/>
          <w:sz w:val="28"/>
          <w:szCs w:val="28"/>
          <w:lang w:val="uk-UA"/>
        </w:rPr>
        <w:t>для просування до мети (щоденне</w:t>
      </w:r>
      <w:r w:rsidRPr="00F27008">
        <w:rPr>
          <w:rFonts w:ascii="Times New Roman" w:hAnsi="Times New Roman"/>
          <w:sz w:val="28"/>
          <w:szCs w:val="28"/>
          <w:lang w:val="uk-UA"/>
        </w:rPr>
        <w:t xml:space="preserve"> питання самому</w:t>
      </w:r>
      <w:r>
        <w:rPr>
          <w:rFonts w:ascii="Times New Roman" w:hAnsi="Times New Roman"/>
          <w:sz w:val="28"/>
          <w:szCs w:val="28"/>
          <w:lang w:val="uk-UA"/>
        </w:rPr>
        <w:t xml:space="preserve"> собі</w:t>
      </w:r>
      <w:r w:rsidRPr="00F27008">
        <w:rPr>
          <w:rFonts w:ascii="Times New Roman" w:hAnsi="Times New Roman"/>
          <w:sz w:val="28"/>
          <w:szCs w:val="28"/>
          <w:lang w:val="uk-UA"/>
        </w:rPr>
        <w:t>)?</w:t>
      </w:r>
    </w:p>
    <w:p w:rsidR="00AE2E32" w:rsidRPr="00F27008" w:rsidRDefault="00AE2E32" w:rsidP="00AE2E32">
      <w:pPr>
        <w:spacing w:after="0" w:line="240" w:lineRule="auto"/>
        <w:ind w:firstLine="709"/>
        <w:jc w:val="both"/>
        <w:rPr>
          <w:rFonts w:ascii="Times New Roman" w:hAnsi="Times New Roman"/>
          <w:sz w:val="28"/>
          <w:szCs w:val="28"/>
          <w:lang w:val="uk-UA"/>
        </w:rPr>
      </w:pPr>
      <w:r w:rsidRPr="00F27008">
        <w:rPr>
          <w:rFonts w:ascii="Times New Roman" w:hAnsi="Times New Roman"/>
          <w:sz w:val="28"/>
          <w:szCs w:val="28"/>
          <w:lang w:val="uk-UA"/>
        </w:rPr>
        <w:t>Постійний моніторинг виконання пунктів договору і забезпечення</w:t>
      </w:r>
      <w:r>
        <w:rPr>
          <w:rFonts w:ascii="Times New Roman" w:hAnsi="Times New Roman"/>
          <w:sz w:val="28"/>
          <w:szCs w:val="28"/>
          <w:lang w:val="uk-UA"/>
        </w:rPr>
        <w:t xml:space="preserve"> </w:t>
      </w:r>
      <w:r w:rsidRPr="00F27008">
        <w:rPr>
          <w:rFonts w:ascii="Times New Roman" w:hAnsi="Times New Roman"/>
          <w:sz w:val="28"/>
          <w:szCs w:val="28"/>
          <w:lang w:val="uk-UA"/>
        </w:rPr>
        <w:t>нехай навіть мінімального, але просування до поставленої мети.</w:t>
      </w:r>
    </w:p>
    <w:p w:rsidR="00AE2E32" w:rsidRPr="00F27008" w:rsidRDefault="00AE2E32" w:rsidP="00AE2E32">
      <w:pPr>
        <w:spacing w:after="0" w:line="240" w:lineRule="auto"/>
        <w:ind w:firstLine="709"/>
        <w:jc w:val="both"/>
        <w:rPr>
          <w:rFonts w:ascii="Times New Roman" w:hAnsi="Times New Roman"/>
          <w:sz w:val="28"/>
          <w:szCs w:val="28"/>
          <w:lang w:val="uk-UA"/>
        </w:rPr>
      </w:pPr>
      <w:r w:rsidRPr="00F27008">
        <w:rPr>
          <w:rFonts w:ascii="Times New Roman" w:hAnsi="Times New Roman"/>
          <w:sz w:val="28"/>
          <w:szCs w:val="28"/>
          <w:lang w:val="uk-UA"/>
        </w:rPr>
        <w:t>Інструкція: Тренер: «На виконання завдання відводиться 30 хвилин. Вам необхідно записати всі пункти кар'єрного договору. Після того як ви індивідуально і абсолютно самостійно складете такий договір, я прокоментую</w:t>
      </w:r>
      <w:r>
        <w:rPr>
          <w:rFonts w:ascii="Times New Roman" w:hAnsi="Times New Roman"/>
          <w:sz w:val="28"/>
          <w:szCs w:val="28"/>
          <w:lang w:val="uk-UA"/>
        </w:rPr>
        <w:t xml:space="preserve"> </w:t>
      </w:r>
      <w:r w:rsidRPr="00F27008">
        <w:rPr>
          <w:rFonts w:ascii="Times New Roman" w:hAnsi="Times New Roman"/>
          <w:sz w:val="28"/>
          <w:szCs w:val="28"/>
          <w:lang w:val="uk-UA"/>
        </w:rPr>
        <w:t>кожен пункт, у вас буде ще 1</w:t>
      </w:r>
      <w:r>
        <w:rPr>
          <w:rFonts w:ascii="Times New Roman" w:hAnsi="Times New Roman"/>
          <w:sz w:val="28"/>
          <w:szCs w:val="28"/>
          <w:lang w:val="uk-UA"/>
        </w:rPr>
        <w:t>0 хвилин на внесення коригувань</w:t>
      </w:r>
      <w:r w:rsidRPr="00F27008">
        <w:rPr>
          <w:rFonts w:ascii="Times New Roman" w:hAnsi="Times New Roman"/>
          <w:sz w:val="28"/>
          <w:szCs w:val="28"/>
          <w:lang w:val="uk-UA"/>
        </w:rPr>
        <w:t>».</w:t>
      </w:r>
    </w:p>
    <w:p w:rsidR="00AE2E32" w:rsidRPr="00F27008" w:rsidRDefault="00AE2E32" w:rsidP="00AE2E32">
      <w:pPr>
        <w:spacing w:after="0" w:line="240" w:lineRule="auto"/>
        <w:ind w:firstLine="709"/>
        <w:jc w:val="both"/>
        <w:rPr>
          <w:rFonts w:ascii="Times New Roman" w:hAnsi="Times New Roman"/>
          <w:sz w:val="28"/>
          <w:szCs w:val="28"/>
          <w:lang w:val="uk-UA"/>
        </w:rPr>
      </w:pPr>
      <w:r w:rsidRPr="00F27008">
        <w:rPr>
          <w:rFonts w:ascii="Times New Roman" w:hAnsi="Times New Roman"/>
          <w:sz w:val="28"/>
          <w:szCs w:val="28"/>
          <w:lang w:val="uk-UA"/>
        </w:rPr>
        <w:t>Методичні зауваження: Після індивідуальної роботи з договорами</w:t>
      </w:r>
      <w:r>
        <w:rPr>
          <w:rFonts w:ascii="Times New Roman" w:hAnsi="Times New Roman"/>
          <w:sz w:val="28"/>
          <w:szCs w:val="28"/>
          <w:lang w:val="uk-UA"/>
        </w:rPr>
        <w:t xml:space="preserve"> </w:t>
      </w:r>
      <w:r w:rsidRPr="00F27008">
        <w:rPr>
          <w:rFonts w:ascii="Times New Roman" w:hAnsi="Times New Roman"/>
          <w:sz w:val="28"/>
          <w:szCs w:val="28"/>
          <w:lang w:val="uk-UA"/>
        </w:rPr>
        <w:t>тренер дає коментарі щодо заповнення кожного пункту договору.</w:t>
      </w:r>
    </w:p>
    <w:p w:rsidR="00AE2E32" w:rsidRPr="00F27008" w:rsidRDefault="00AE2E32" w:rsidP="00AE2E32">
      <w:pPr>
        <w:spacing w:after="0" w:line="240" w:lineRule="auto"/>
        <w:ind w:firstLine="709"/>
        <w:jc w:val="both"/>
        <w:rPr>
          <w:rFonts w:ascii="Times New Roman" w:hAnsi="Times New Roman"/>
          <w:sz w:val="28"/>
          <w:szCs w:val="28"/>
          <w:lang w:val="uk-UA"/>
        </w:rPr>
      </w:pPr>
      <w:r w:rsidRPr="00F27008">
        <w:rPr>
          <w:rFonts w:ascii="Times New Roman" w:hAnsi="Times New Roman"/>
          <w:sz w:val="28"/>
          <w:szCs w:val="28"/>
          <w:lang w:val="uk-UA"/>
        </w:rPr>
        <w:t>1) Не дивлячись на всю очевидність запропонованих питань, вони можуть виявитися</w:t>
      </w:r>
      <w:r>
        <w:rPr>
          <w:rFonts w:ascii="Times New Roman" w:hAnsi="Times New Roman"/>
          <w:sz w:val="28"/>
          <w:szCs w:val="28"/>
          <w:lang w:val="uk-UA"/>
        </w:rPr>
        <w:t xml:space="preserve"> </w:t>
      </w:r>
      <w:r w:rsidRPr="00F27008">
        <w:rPr>
          <w:rFonts w:ascii="Times New Roman" w:hAnsi="Times New Roman"/>
          <w:sz w:val="28"/>
          <w:szCs w:val="28"/>
          <w:lang w:val="uk-UA"/>
        </w:rPr>
        <w:t>несподіваними. Відповіді потрібно</w:t>
      </w:r>
      <w:r>
        <w:rPr>
          <w:rFonts w:ascii="Times New Roman" w:hAnsi="Times New Roman"/>
          <w:sz w:val="28"/>
          <w:szCs w:val="28"/>
          <w:lang w:val="uk-UA"/>
        </w:rPr>
        <w:t xml:space="preserve"> давати якомога більш розгорнутими</w:t>
      </w:r>
      <w:r w:rsidRPr="00F27008">
        <w:rPr>
          <w:rFonts w:ascii="Times New Roman" w:hAnsi="Times New Roman"/>
          <w:sz w:val="28"/>
          <w:szCs w:val="28"/>
          <w:lang w:val="uk-UA"/>
        </w:rPr>
        <w:t>, детально</w:t>
      </w:r>
      <w:r>
        <w:rPr>
          <w:rFonts w:ascii="Times New Roman" w:hAnsi="Times New Roman"/>
          <w:sz w:val="28"/>
          <w:szCs w:val="28"/>
          <w:lang w:val="uk-UA"/>
        </w:rPr>
        <w:t xml:space="preserve"> </w:t>
      </w:r>
      <w:r w:rsidRPr="00F27008">
        <w:rPr>
          <w:rFonts w:ascii="Times New Roman" w:hAnsi="Times New Roman"/>
          <w:sz w:val="28"/>
          <w:szCs w:val="28"/>
          <w:lang w:val="uk-UA"/>
        </w:rPr>
        <w:t xml:space="preserve">характеризуючи сам момент досягнення мети. Можна спробувати написати інструкцію </w:t>
      </w:r>
      <w:r>
        <w:rPr>
          <w:rFonts w:ascii="Times New Roman" w:hAnsi="Times New Roman"/>
          <w:sz w:val="28"/>
          <w:szCs w:val="28"/>
          <w:lang w:val="uk-UA"/>
        </w:rPr>
        <w:t>для зовнішнього спостерігача, за якою</w:t>
      </w:r>
      <w:r w:rsidRPr="00F27008">
        <w:rPr>
          <w:rFonts w:ascii="Times New Roman" w:hAnsi="Times New Roman"/>
          <w:sz w:val="28"/>
          <w:szCs w:val="28"/>
          <w:lang w:val="uk-UA"/>
        </w:rPr>
        <w:t xml:space="preserve"> той може точно визначити момент досягнення вами кар'єрної мети.</w:t>
      </w:r>
    </w:p>
    <w:p w:rsidR="00AE2E32" w:rsidRPr="00F27008" w:rsidRDefault="00AE2E32" w:rsidP="00AE2E32">
      <w:pPr>
        <w:spacing w:after="0" w:line="240" w:lineRule="auto"/>
        <w:ind w:firstLine="709"/>
        <w:jc w:val="both"/>
        <w:rPr>
          <w:rFonts w:ascii="Times New Roman" w:hAnsi="Times New Roman"/>
          <w:sz w:val="28"/>
          <w:szCs w:val="28"/>
          <w:lang w:val="uk-UA"/>
        </w:rPr>
      </w:pPr>
      <w:r w:rsidRPr="00F27008">
        <w:rPr>
          <w:rFonts w:ascii="Times New Roman" w:hAnsi="Times New Roman"/>
          <w:sz w:val="28"/>
          <w:szCs w:val="28"/>
          <w:lang w:val="uk-UA"/>
        </w:rPr>
        <w:t>2) В число можливих «валют», які люди готові заплатити за досягнення кар'єрної мети, можуть входити: особистий час; гроші; здоров'я; добрі відносини з людьми; чесне ім'я і репутація; творчість; кохання; дружба; відмова</w:t>
      </w:r>
      <w:r>
        <w:rPr>
          <w:rFonts w:ascii="Times New Roman" w:hAnsi="Times New Roman"/>
          <w:sz w:val="28"/>
          <w:szCs w:val="28"/>
          <w:lang w:val="uk-UA"/>
        </w:rPr>
        <w:t xml:space="preserve"> </w:t>
      </w:r>
      <w:r w:rsidRPr="00F27008">
        <w:rPr>
          <w:rFonts w:ascii="Times New Roman" w:hAnsi="Times New Roman"/>
          <w:sz w:val="28"/>
          <w:szCs w:val="28"/>
          <w:lang w:val="uk-UA"/>
        </w:rPr>
        <w:t>від задоволень, самообмеження; емоційне вигорання і т. д. Відомо,</w:t>
      </w:r>
      <w:r>
        <w:rPr>
          <w:rFonts w:ascii="Times New Roman" w:hAnsi="Times New Roman"/>
          <w:sz w:val="28"/>
          <w:szCs w:val="28"/>
          <w:lang w:val="uk-UA"/>
        </w:rPr>
        <w:t xml:space="preserve"> </w:t>
      </w:r>
      <w:r w:rsidRPr="00F27008">
        <w:rPr>
          <w:rFonts w:ascii="Times New Roman" w:hAnsi="Times New Roman"/>
          <w:sz w:val="28"/>
          <w:szCs w:val="28"/>
          <w:lang w:val="uk-UA"/>
        </w:rPr>
        <w:t>що найдешевша «валюта» - гроші, а найдорожча - час.</w:t>
      </w:r>
    </w:p>
    <w:p w:rsidR="00AE2E32" w:rsidRPr="00F27008" w:rsidRDefault="00AE2E32" w:rsidP="00AE2E32">
      <w:pPr>
        <w:spacing w:after="0" w:line="240" w:lineRule="auto"/>
        <w:ind w:firstLine="709"/>
        <w:jc w:val="both"/>
        <w:rPr>
          <w:rFonts w:ascii="Times New Roman" w:hAnsi="Times New Roman"/>
          <w:sz w:val="28"/>
          <w:szCs w:val="28"/>
          <w:lang w:val="uk-UA"/>
        </w:rPr>
      </w:pPr>
      <w:r w:rsidRPr="00F27008">
        <w:rPr>
          <w:rFonts w:ascii="Times New Roman" w:hAnsi="Times New Roman"/>
          <w:sz w:val="28"/>
          <w:szCs w:val="28"/>
          <w:lang w:val="uk-UA"/>
        </w:rPr>
        <w:t>3) При вказівці точної дати досягнення мети важливо не просто записати цю</w:t>
      </w:r>
      <w:r>
        <w:rPr>
          <w:rFonts w:ascii="Times New Roman" w:hAnsi="Times New Roman"/>
          <w:sz w:val="28"/>
          <w:szCs w:val="28"/>
          <w:lang w:val="uk-UA"/>
        </w:rPr>
        <w:t xml:space="preserve"> </w:t>
      </w:r>
      <w:r w:rsidRPr="00F27008">
        <w:rPr>
          <w:rFonts w:ascii="Times New Roman" w:hAnsi="Times New Roman"/>
          <w:sz w:val="28"/>
          <w:szCs w:val="28"/>
          <w:lang w:val="uk-UA"/>
        </w:rPr>
        <w:t>дату, але і звернути увагу на те, як реагує тіло. Трапляється, деяких</w:t>
      </w:r>
      <w:r>
        <w:rPr>
          <w:rFonts w:ascii="Times New Roman" w:hAnsi="Times New Roman"/>
          <w:sz w:val="28"/>
          <w:szCs w:val="28"/>
          <w:lang w:val="uk-UA"/>
        </w:rPr>
        <w:t xml:space="preserve"> людей в цей момент кидає в піт</w:t>
      </w:r>
      <w:r w:rsidRPr="00F27008">
        <w:rPr>
          <w:rFonts w:ascii="Times New Roman" w:hAnsi="Times New Roman"/>
          <w:sz w:val="28"/>
          <w:szCs w:val="28"/>
          <w:lang w:val="uk-UA"/>
        </w:rPr>
        <w:t xml:space="preserve"> або, навпаки, морозить, хтось починає відчувати «цеглини на плечах». Все це - своєрідні сигнали, що вказують на</w:t>
      </w:r>
      <w:r>
        <w:rPr>
          <w:rFonts w:ascii="Times New Roman" w:hAnsi="Times New Roman"/>
          <w:sz w:val="28"/>
          <w:szCs w:val="28"/>
          <w:lang w:val="uk-UA"/>
        </w:rPr>
        <w:t xml:space="preserve"> </w:t>
      </w:r>
      <w:r w:rsidRPr="00F27008">
        <w:rPr>
          <w:rFonts w:ascii="Times New Roman" w:hAnsi="Times New Roman"/>
          <w:sz w:val="28"/>
          <w:szCs w:val="28"/>
          <w:lang w:val="uk-UA"/>
        </w:rPr>
        <w:t>можливість / неможливість досягнення мети саме в зазначений термін.</w:t>
      </w:r>
    </w:p>
    <w:p w:rsidR="00AE2E32" w:rsidRPr="00F27008" w:rsidRDefault="00AE2E32" w:rsidP="00AE2E32">
      <w:pPr>
        <w:spacing w:after="0" w:line="240" w:lineRule="auto"/>
        <w:ind w:firstLine="709"/>
        <w:jc w:val="both"/>
        <w:rPr>
          <w:rFonts w:ascii="Times New Roman" w:hAnsi="Times New Roman"/>
          <w:sz w:val="28"/>
          <w:szCs w:val="28"/>
          <w:lang w:val="uk-UA"/>
        </w:rPr>
      </w:pPr>
      <w:r w:rsidRPr="00F27008">
        <w:rPr>
          <w:rFonts w:ascii="Times New Roman" w:hAnsi="Times New Roman"/>
          <w:sz w:val="28"/>
          <w:szCs w:val="28"/>
          <w:lang w:val="uk-UA"/>
        </w:rPr>
        <w:t>4) Можливі небезпеки можна розділити на дві групи - зовні</w:t>
      </w:r>
      <w:r>
        <w:rPr>
          <w:rFonts w:ascii="Times New Roman" w:hAnsi="Times New Roman"/>
          <w:sz w:val="28"/>
          <w:szCs w:val="28"/>
          <w:lang w:val="uk-UA"/>
        </w:rPr>
        <w:t>шні</w:t>
      </w:r>
      <w:r w:rsidRPr="00F27008">
        <w:rPr>
          <w:rFonts w:ascii="Times New Roman" w:hAnsi="Times New Roman"/>
          <w:sz w:val="28"/>
          <w:szCs w:val="28"/>
          <w:lang w:val="uk-UA"/>
        </w:rPr>
        <w:t xml:space="preserve"> і всередині нас. Складніше долати внутрішні. Люди схильні обманювати себе і придумують для цього виправдання - алібі. В цьому випадку знаходяться</w:t>
      </w:r>
      <w:r>
        <w:rPr>
          <w:rFonts w:ascii="Times New Roman" w:hAnsi="Times New Roman"/>
          <w:sz w:val="28"/>
          <w:szCs w:val="28"/>
          <w:lang w:val="uk-UA"/>
        </w:rPr>
        <w:t xml:space="preserve"> </w:t>
      </w:r>
      <w:r w:rsidRPr="00F27008">
        <w:rPr>
          <w:rFonts w:ascii="Times New Roman" w:hAnsi="Times New Roman"/>
          <w:sz w:val="28"/>
          <w:szCs w:val="28"/>
          <w:lang w:val="uk-UA"/>
        </w:rPr>
        <w:t>відмовки: нам раніше не доводилося цього робити; це не буде працювати; якщо</w:t>
      </w:r>
      <w:r>
        <w:rPr>
          <w:rFonts w:ascii="Times New Roman" w:hAnsi="Times New Roman"/>
          <w:sz w:val="28"/>
          <w:szCs w:val="28"/>
          <w:lang w:val="uk-UA"/>
        </w:rPr>
        <w:t xml:space="preserve"> </w:t>
      </w:r>
      <w:r w:rsidRPr="00F27008">
        <w:rPr>
          <w:rFonts w:ascii="Times New Roman" w:hAnsi="Times New Roman"/>
          <w:sz w:val="28"/>
          <w:szCs w:val="28"/>
          <w:lang w:val="uk-UA"/>
        </w:rPr>
        <w:t>б я був старший (молодший); мені ніхто не допомагає; якби у мене були гроші; я</w:t>
      </w:r>
      <w:r>
        <w:rPr>
          <w:rFonts w:ascii="Times New Roman" w:hAnsi="Times New Roman"/>
          <w:sz w:val="28"/>
          <w:szCs w:val="28"/>
          <w:lang w:val="uk-UA"/>
        </w:rPr>
        <w:t xml:space="preserve"> </w:t>
      </w:r>
      <w:r w:rsidRPr="00F27008">
        <w:rPr>
          <w:rFonts w:ascii="Times New Roman" w:hAnsi="Times New Roman"/>
          <w:sz w:val="28"/>
          <w:szCs w:val="28"/>
          <w:lang w:val="uk-UA"/>
        </w:rPr>
        <w:t xml:space="preserve">поки </w:t>
      </w:r>
      <w:r w:rsidRPr="00F27008">
        <w:rPr>
          <w:rFonts w:ascii="Times New Roman" w:hAnsi="Times New Roman"/>
          <w:sz w:val="28"/>
          <w:szCs w:val="28"/>
          <w:lang w:val="uk-UA"/>
        </w:rPr>
        <w:lastRenderedPageBreak/>
        <w:t>до цього ще не готовий; в теорії-то добре, а як це вирішити практично; немає</w:t>
      </w:r>
      <w:r>
        <w:rPr>
          <w:rFonts w:ascii="Times New Roman" w:hAnsi="Times New Roman"/>
          <w:sz w:val="28"/>
          <w:szCs w:val="28"/>
          <w:lang w:val="uk-UA"/>
        </w:rPr>
        <w:t xml:space="preserve"> </w:t>
      </w:r>
      <w:r w:rsidRPr="00F27008">
        <w:rPr>
          <w:rFonts w:ascii="Times New Roman" w:hAnsi="Times New Roman"/>
          <w:sz w:val="28"/>
          <w:szCs w:val="28"/>
          <w:lang w:val="uk-UA"/>
        </w:rPr>
        <w:t>часу, занадто багато інших справ; ніхто не розуміє моїх труднощів; треба</w:t>
      </w:r>
      <w:r>
        <w:rPr>
          <w:rFonts w:ascii="Times New Roman" w:hAnsi="Times New Roman"/>
          <w:sz w:val="28"/>
          <w:szCs w:val="28"/>
          <w:lang w:val="uk-UA"/>
        </w:rPr>
        <w:t xml:space="preserve"> </w:t>
      </w:r>
      <w:r w:rsidRPr="00F27008">
        <w:rPr>
          <w:rFonts w:ascii="Times New Roman" w:hAnsi="Times New Roman"/>
          <w:sz w:val="28"/>
          <w:szCs w:val="28"/>
          <w:lang w:val="uk-UA"/>
        </w:rPr>
        <w:t>спочатку все гарненько вивчити, і тільки потім ... Необхідно відмовитися від виправдань і навчитися перетворювати їх в цілі.</w:t>
      </w:r>
    </w:p>
    <w:p w:rsidR="00AE2E32" w:rsidRPr="00F27008" w:rsidRDefault="00AE2E32" w:rsidP="00AE2E32">
      <w:pPr>
        <w:spacing w:after="0" w:line="240" w:lineRule="auto"/>
        <w:ind w:firstLine="709"/>
        <w:jc w:val="both"/>
        <w:rPr>
          <w:rFonts w:ascii="Times New Roman" w:hAnsi="Times New Roman"/>
          <w:sz w:val="28"/>
          <w:szCs w:val="28"/>
          <w:lang w:val="uk-UA"/>
        </w:rPr>
      </w:pPr>
      <w:r w:rsidRPr="00F27008">
        <w:rPr>
          <w:rFonts w:ascii="Times New Roman" w:hAnsi="Times New Roman"/>
          <w:sz w:val="28"/>
          <w:szCs w:val="28"/>
          <w:lang w:val="uk-UA"/>
        </w:rPr>
        <w:t>5) Досягнення наших цілей - це в певному сенсі змагання з самим</w:t>
      </w:r>
      <w:r>
        <w:rPr>
          <w:rFonts w:ascii="Times New Roman" w:hAnsi="Times New Roman"/>
          <w:sz w:val="28"/>
          <w:szCs w:val="28"/>
          <w:lang w:val="uk-UA"/>
        </w:rPr>
        <w:t xml:space="preserve"> </w:t>
      </w:r>
      <w:r w:rsidRPr="00F27008">
        <w:rPr>
          <w:rFonts w:ascii="Times New Roman" w:hAnsi="Times New Roman"/>
          <w:sz w:val="28"/>
          <w:szCs w:val="28"/>
          <w:lang w:val="uk-UA"/>
        </w:rPr>
        <w:t>собою. Придумайте собі заздалегідь символічну нагороду за досягнення цілей</w:t>
      </w:r>
      <w:r>
        <w:rPr>
          <w:rFonts w:ascii="Times New Roman" w:hAnsi="Times New Roman"/>
          <w:sz w:val="28"/>
          <w:szCs w:val="28"/>
          <w:lang w:val="uk-UA"/>
        </w:rPr>
        <w:t xml:space="preserve"> </w:t>
      </w:r>
      <w:r w:rsidRPr="00F27008">
        <w:rPr>
          <w:rFonts w:ascii="Times New Roman" w:hAnsi="Times New Roman"/>
          <w:sz w:val="28"/>
          <w:szCs w:val="28"/>
          <w:lang w:val="uk-UA"/>
        </w:rPr>
        <w:t>кар'єри. Такою нагородою може бути і вподобана річ і певні дії (подорож, відвідування вистав</w:t>
      </w:r>
      <w:r>
        <w:rPr>
          <w:rFonts w:ascii="Times New Roman" w:hAnsi="Times New Roman"/>
          <w:sz w:val="28"/>
          <w:szCs w:val="28"/>
          <w:lang w:val="uk-UA"/>
        </w:rPr>
        <w:t>ки, кафе, перегляд фільму і т. д</w:t>
      </w:r>
      <w:r w:rsidRPr="00F27008">
        <w:rPr>
          <w:rFonts w:ascii="Times New Roman" w:hAnsi="Times New Roman"/>
          <w:sz w:val="28"/>
          <w:szCs w:val="28"/>
          <w:lang w:val="uk-UA"/>
        </w:rPr>
        <w:t>.).</w:t>
      </w:r>
    </w:p>
    <w:p w:rsidR="00AE2E32" w:rsidRPr="000347DD" w:rsidRDefault="00AE2E32" w:rsidP="00AE2E32">
      <w:pPr>
        <w:spacing w:after="0" w:line="240" w:lineRule="auto"/>
        <w:ind w:firstLine="709"/>
        <w:jc w:val="both"/>
        <w:rPr>
          <w:rFonts w:ascii="Times New Roman" w:hAnsi="Times New Roman"/>
          <w:sz w:val="28"/>
          <w:szCs w:val="28"/>
          <w:lang w:val="uk-UA"/>
        </w:rPr>
      </w:pPr>
      <w:r w:rsidRPr="00F27008">
        <w:rPr>
          <w:rFonts w:ascii="Times New Roman" w:hAnsi="Times New Roman"/>
          <w:sz w:val="28"/>
          <w:szCs w:val="28"/>
          <w:lang w:val="uk-UA"/>
        </w:rPr>
        <w:t>6) Кар'єрний договір (як і будь-який) містить пункти про цілі, завдання, права</w:t>
      </w:r>
      <w:r>
        <w:rPr>
          <w:rFonts w:ascii="Times New Roman" w:hAnsi="Times New Roman"/>
          <w:sz w:val="28"/>
          <w:szCs w:val="28"/>
          <w:lang w:val="uk-UA"/>
        </w:rPr>
        <w:t xml:space="preserve"> </w:t>
      </w:r>
      <w:r w:rsidRPr="000347DD">
        <w:rPr>
          <w:rFonts w:ascii="Times New Roman" w:hAnsi="Times New Roman"/>
          <w:sz w:val="28"/>
          <w:szCs w:val="28"/>
          <w:lang w:val="uk-UA"/>
        </w:rPr>
        <w:t>і відповідальності,</w:t>
      </w:r>
      <w:r>
        <w:rPr>
          <w:rFonts w:ascii="Times New Roman" w:hAnsi="Times New Roman"/>
          <w:sz w:val="28"/>
          <w:szCs w:val="28"/>
          <w:lang w:val="uk-UA"/>
        </w:rPr>
        <w:t xml:space="preserve"> терміни виконання та винагороди</w:t>
      </w:r>
      <w:r w:rsidRPr="000347DD">
        <w:rPr>
          <w:rFonts w:ascii="Times New Roman" w:hAnsi="Times New Roman"/>
          <w:sz w:val="28"/>
          <w:szCs w:val="28"/>
          <w:lang w:val="uk-UA"/>
        </w:rPr>
        <w:t>. Важливо письмово зафіксувати всі пункти договору.</w:t>
      </w:r>
    </w:p>
    <w:p w:rsidR="00AE2E32" w:rsidRPr="000347DD" w:rsidRDefault="00AE2E32" w:rsidP="00AE2E32">
      <w:pPr>
        <w:spacing w:after="0" w:line="240" w:lineRule="auto"/>
        <w:ind w:firstLine="709"/>
        <w:jc w:val="both"/>
        <w:rPr>
          <w:rFonts w:ascii="Times New Roman" w:hAnsi="Times New Roman"/>
          <w:sz w:val="28"/>
          <w:szCs w:val="28"/>
          <w:lang w:val="uk-UA"/>
        </w:rPr>
      </w:pPr>
      <w:r w:rsidRPr="000347DD">
        <w:rPr>
          <w:rFonts w:ascii="Times New Roman" w:hAnsi="Times New Roman"/>
          <w:sz w:val="28"/>
          <w:szCs w:val="28"/>
          <w:lang w:val="uk-UA"/>
        </w:rPr>
        <w:t>7) Рекомендується регулярно озвучувати кар'єрний договір вголос самому собі,</w:t>
      </w:r>
      <w:r>
        <w:rPr>
          <w:rFonts w:ascii="Times New Roman" w:hAnsi="Times New Roman"/>
          <w:sz w:val="28"/>
          <w:szCs w:val="28"/>
          <w:lang w:val="uk-UA"/>
        </w:rPr>
        <w:t xml:space="preserve"> </w:t>
      </w:r>
      <w:r w:rsidRPr="000347DD">
        <w:rPr>
          <w:rFonts w:ascii="Times New Roman" w:hAnsi="Times New Roman"/>
          <w:sz w:val="28"/>
          <w:szCs w:val="28"/>
          <w:lang w:val="uk-UA"/>
        </w:rPr>
        <w:t>запускаю</w:t>
      </w:r>
      <w:r>
        <w:rPr>
          <w:rFonts w:ascii="Times New Roman" w:hAnsi="Times New Roman"/>
          <w:sz w:val="28"/>
          <w:szCs w:val="28"/>
          <w:lang w:val="uk-UA"/>
        </w:rPr>
        <w:t>чи і підтримуючи тим самим авто</w:t>
      </w:r>
      <w:r w:rsidRPr="000347DD">
        <w:rPr>
          <w:rFonts w:ascii="Times New Roman" w:hAnsi="Times New Roman"/>
          <w:sz w:val="28"/>
          <w:szCs w:val="28"/>
          <w:lang w:val="uk-UA"/>
        </w:rPr>
        <w:t>програми досягнення кар'єрних цілей.</w:t>
      </w:r>
      <w:r>
        <w:rPr>
          <w:rFonts w:ascii="Times New Roman" w:hAnsi="Times New Roman"/>
          <w:sz w:val="28"/>
          <w:szCs w:val="28"/>
          <w:lang w:val="uk-UA"/>
        </w:rPr>
        <w:t xml:space="preserve"> </w:t>
      </w:r>
      <w:r w:rsidRPr="000347DD">
        <w:rPr>
          <w:rFonts w:ascii="Times New Roman" w:hAnsi="Times New Roman"/>
          <w:sz w:val="28"/>
          <w:szCs w:val="28"/>
          <w:lang w:val="uk-UA"/>
        </w:rPr>
        <w:t>Після озвучених коментарів тренер дає учасникам ще 10 хвилин на</w:t>
      </w:r>
      <w:r>
        <w:rPr>
          <w:rFonts w:ascii="Times New Roman" w:hAnsi="Times New Roman"/>
          <w:sz w:val="28"/>
          <w:szCs w:val="28"/>
          <w:lang w:val="uk-UA"/>
        </w:rPr>
        <w:t xml:space="preserve"> </w:t>
      </w:r>
      <w:r w:rsidRPr="000347DD">
        <w:rPr>
          <w:rFonts w:ascii="Times New Roman" w:hAnsi="Times New Roman"/>
          <w:sz w:val="28"/>
          <w:szCs w:val="28"/>
          <w:lang w:val="uk-UA"/>
        </w:rPr>
        <w:t>коригування індивідуальних кар'єрних планів.</w:t>
      </w: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p>
    <w:p w:rsidR="00AE2E32" w:rsidRDefault="00AE2E32" w:rsidP="00AE2E32">
      <w:pPr>
        <w:spacing w:line="360" w:lineRule="auto"/>
        <w:ind w:firstLine="709"/>
        <w:jc w:val="center"/>
        <w:rPr>
          <w:rFonts w:ascii="Times New Roman" w:hAnsi="Times New Roman"/>
          <w:b/>
          <w:sz w:val="28"/>
          <w:szCs w:val="28"/>
          <w:lang w:val="uk-UA"/>
        </w:rPr>
      </w:pPr>
    </w:p>
    <w:p w:rsidR="00AE2E32" w:rsidRDefault="00AE2E32" w:rsidP="00AE2E32">
      <w:pPr>
        <w:spacing w:line="360" w:lineRule="auto"/>
        <w:ind w:firstLine="709"/>
        <w:jc w:val="center"/>
        <w:rPr>
          <w:rFonts w:ascii="Times New Roman" w:hAnsi="Times New Roman"/>
          <w:b/>
          <w:sz w:val="28"/>
          <w:szCs w:val="28"/>
          <w:lang w:val="uk-UA"/>
        </w:rPr>
      </w:pPr>
    </w:p>
    <w:p w:rsidR="00AE2E32" w:rsidRDefault="00AE2E32" w:rsidP="00AE2E32">
      <w:pPr>
        <w:spacing w:line="360" w:lineRule="auto"/>
        <w:ind w:firstLine="709"/>
        <w:jc w:val="center"/>
        <w:rPr>
          <w:rFonts w:ascii="Times New Roman" w:hAnsi="Times New Roman"/>
          <w:b/>
          <w:sz w:val="28"/>
          <w:szCs w:val="28"/>
          <w:lang w:val="uk-UA"/>
        </w:rPr>
      </w:pPr>
    </w:p>
    <w:p w:rsidR="00AE2E32" w:rsidRDefault="00AE2E32" w:rsidP="00AE2E32">
      <w:pPr>
        <w:spacing w:line="360" w:lineRule="auto"/>
        <w:ind w:firstLine="709"/>
        <w:jc w:val="center"/>
        <w:rPr>
          <w:rFonts w:ascii="Times New Roman" w:hAnsi="Times New Roman"/>
          <w:b/>
          <w:sz w:val="28"/>
          <w:szCs w:val="28"/>
          <w:lang w:val="uk-UA"/>
        </w:rPr>
      </w:pPr>
    </w:p>
    <w:p w:rsidR="00AE2E32" w:rsidRDefault="00AE2E32" w:rsidP="00AE2E32">
      <w:pPr>
        <w:spacing w:line="360" w:lineRule="auto"/>
        <w:ind w:firstLine="709"/>
        <w:jc w:val="center"/>
        <w:rPr>
          <w:rFonts w:ascii="Times New Roman" w:hAnsi="Times New Roman"/>
          <w:b/>
          <w:sz w:val="28"/>
          <w:szCs w:val="28"/>
          <w:lang w:val="uk-UA"/>
        </w:rPr>
      </w:pPr>
    </w:p>
    <w:p w:rsidR="00AE2E32" w:rsidRDefault="00AE2E32" w:rsidP="00AE2E32">
      <w:pPr>
        <w:spacing w:line="360" w:lineRule="auto"/>
        <w:ind w:firstLine="709"/>
        <w:jc w:val="center"/>
        <w:rPr>
          <w:rFonts w:ascii="Times New Roman" w:hAnsi="Times New Roman"/>
          <w:b/>
          <w:sz w:val="28"/>
          <w:szCs w:val="28"/>
          <w:lang w:val="uk-UA"/>
        </w:rPr>
      </w:pPr>
    </w:p>
    <w:p w:rsidR="00AE2E32" w:rsidRDefault="00AE2E32" w:rsidP="00AE2E32">
      <w:pPr>
        <w:spacing w:line="360" w:lineRule="auto"/>
        <w:ind w:firstLine="709"/>
        <w:jc w:val="center"/>
        <w:rPr>
          <w:rFonts w:ascii="Times New Roman" w:hAnsi="Times New Roman"/>
          <w:b/>
          <w:sz w:val="28"/>
          <w:szCs w:val="28"/>
          <w:lang w:val="uk-UA"/>
        </w:rPr>
      </w:pPr>
    </w:p>
    <w:p w:rsidR="00AE2E32" w:rsidRDefault="00AE2E32" w:rsidP="00AE2E32">
      <w:pPr>
        <w:spacing w:line="360" w:lineRule="auto"/>
        <w:ind w:firstLine="709"/>
        <w:jc w:val="center"/>
        <w:rPr>
          <w:rFonts w:ascii="Times New Roman" w:hAnsi="Times New Roman"/>
          <w:b/>
          <w:sz w:val="28"/>
          <w:szCs w:val="28"/>
          <w:lang w:val="uk-UA"/>
        </w:rPr>
      </w:pPr>
    </w:p>
    <w:p w:rsidR="00AE2E32" w:rsidRDefault="00AE2E32" w:rsidP="00AE2E32">
      <w:pPr>
        <w:spacing w:line="360" w:lineRule="auto"/>
        <w:ind w:firstLine="709"/>
        <w:jc w:val="center"/>
        <w:rPr>
          <w:rFonts w:ascii="Times New Roman" w:hAnsi="Times New Roman"/>
          <w:b/>
          <w:sz w:val="28"/>
          <w:szCs w:val="28"/>
          <w:lang w:val="uk-UA"/>
        </w:rPr>
      </w:pPr>
    </w:p>
    <w:p w:rsidR="00AE2E32" w:rsidRDefault="00AE2E32" w:rsidP="00AE2E32">
      <w:pPr>
        <w:spacing w:line="360" w:lineRule="auto"/>
        <w:ind w:firstLine="709"/>
        <w:jc w:val="center"/>
        <w:rPr>
          <w:rFonts w:ascii="Times New Roman" w:hAnsi="Times New Roman"/>
          <w:b/>
          <w:sz w:val="28"/>
          <w:szCs w:val="28"/>
          <w:lang w:val="uk-UA"/>
        </w:rPr>
      </w:pPr>
    </w:p>
    <w:p w:rsidR="00AE2E32" w:rsidRDefault="00AE2E32" w:rsidP="00AE2E32">
      <w:pPr>
        <w:spacing w:line="360" w:lineRule="auto"/>
        <w:ind w:firstLine="709"/>
        <w:jc w:val="right"/>
        <w:rPr>
          <w:rFonts w:ascii="Times New Roman" w:hAnsi="Times New Roman"/>
          <w:b/>
          <w:sz w:val="28"/>
          <w:szCs w:val="28"/>
          <w:lang w:val="uk-UA"/>
        </w:rPr>
      </w:pPr>
      <w:r>
        <w:rPr>
          <w:rFonts w:ascii="Times New Roman" w:hAnsi="Times New Roman"/>
          <w:b/>
          <w:sz w:val="28"/>
          <w:szCs w:val="28"/>
          <w:lang w:val="uk-UA"/>
        </w:rPr>
        <w:lastRenderedPageBreak/>
        <w:t>Додаток М</w:t>
      </w:r>
    </w:p>
    <w:p w:rsidR="00AE2E32" w:rsidRDefault="00AE2E32" w:rsidP="00AE2E32">
      <w:pPr>
        <w:spacing w:after="0" w:line="240" w:lineRule="auto"/>
        <w:ind w:firstLine="709"/>
        <w:jc w:val="center"/>
        <w:rPr>
          <w:rFonts w:ascii="Times New Roman" w:hAnsi="Times New Roman"/>
          <w:b/>
          <w:sz w:val="28"/>
          <w:szCs w:val="28"/>
          <w:lang w:val="uk-UA"/>
        </w:rPr>
      </w:pPr>
      <w:r>
        <w:rPr>
          <w:rFonts w:ascii="Times New Roman" w:hAnsi="Times New Roman"/>
          <w:b/>
          <w:sz w:val="28"/>
          <w:szCs w:val="28"/>
        </w:rPr>
        <w:t xml:space="preserve">Програма </w:t>
      </w:r>
      <w:r w:rsidRPr="001A1D13">
        <w:rPr>
          <w:rFonts w:ascii="Times New Roman" w:hAnsi="Times New Roman"/>
          <w:b/>
          <w:sz w:val="28"/>
          <w:szCs w:val="28"/>
        </w:rPr>
        <w:t xml:space="preserve">авторського </w:t>
      </w:r>
      <w:r w:rsidR="009449D9">
        <w:rPr>
          <w:rFonts w:ascii="Times New Roman" w:hAnsi="Times New Roman"/>
          <w:b/>
          <w:sz w:val="28"/>
          <w:szCs w:val="28"/>
          <w:lang w:val="uk-UA"/>
        </w:rPr>
        <w:t>спецкурсу</w:t>
      </w:r>
      <w:r w:rsidRPr="001A1D13">
        <w:rPr>
          <w:rFonts w:ascii="Times New Roman" w:hAnsi="Times New Roman"/>
          <w:b/>
          <w:sz w:val="28"/>
          <w:szCs w:val="28"/>
        </w:rPr>
        <w:t xml:space="preserve"> </w:t>
      </w:r>
    </w:p>
    <w:p w:rsidR="00AE2E32" w:rsidRPr="00B43532" w:rsidRDefault="00AE2E32" w:rsidP="00AE2E32">
      <w:pPr>
        <w:spacing w:after="0" w:line="240" w:lineRule="auto"/>
        <w:ind w:firstLine="709"/>
        <w:jc w:val="center"/>
        <w:rPr>
          <w:rFonts w:ascii="Times New Roman" w:hAnsi="Times New Roman"/>
          <w:b/>
          <w:sz w:val="28"/>
          <w:szCs w:val="28"/>
          <w:lang w:val="uk-UA"/>
        </w:rPr>
      </w:pPr>
      <w:r w:rsidRPr="00B43532">
        <w:rPr>
          <w:rFonts w:ascii="Times New Roman" w:hAnsi="Times New Roman"/>
          <w:b/>
          <w:sz w:val="28"/>
          <w:szCs w:val="28"/>
          <w:lang w:val="uk-UA"/>
        </w:rPr>
        <w:t>«МОЯ КАРЄРА</w:t>
      </w:r>
      <w:r>
        <w:rPr>
          <w:rFonts w:ascii="Times New Roman" w:hAnsi="Times New Roman"/>
          <w:b/>
          <w:sz w:val="28"/>
          <w:szCs w:val="28"/>
          <w:lang w:val="uk-UA"/>
        </w:rPr>
        <w:t xml:space="preserve"> УПРАВЛІНЦЯ</w:t>
      </w:r>
      <w:r w:rsidRPr="00B43532">
        <w:rPr>
          <w:rFonts w:ascii="Times New Roman" w:hAnsi="Times New Roman"/>
          <w:b/>
          <w:sz w:val="28"/>
          <w:szCs w:val="28"/>
          <w:lang w:val="uk-UA"/>
        </w:rPr>
        <w:t>»</w:t>
      </w:r>
    </w:p>
    <w:p w:rsidR="009449D9" w:rsidRDefault="009449D9" w:rsidP="00AE2E32">
      <w:pPr>
        <w:spacing w:after="0" w:line="240" w:lineRule="auto"/>
        <w:jc w:val="center"/>
        <w:rPr>
          <w:rFonts w:ascii="Times New Roman" w:hAnsi="Times New Roman"/>
          <w:b/>
          <w:sz w:val="28"/>
          <w:szCs w:val="28"/>
          <w:lang w:val="uk-UA"/>
        </w:rPr>
      </w:pPr>
    </w:p>
    <w:p w:rsidR="00AE2E32" w:rsidRPr="00B43532" w:rsidRDefault="00AE2E32" w:rsidP="00AE2E32">
      <w:pPr>
        <w:spacing w:after="0" w:line="240" w:lineRule="auto"/>
        <w:jc w:val="center"/>
        <w:rPr>
          <w:rFonts w:ascii="Times New Roman" w:hAnsi="Times New Roman"/>
          <w:b/>
          <w:sz w:val="28"/>
          <w:szCs w:val="28"/>
          <w:lang w:val="uk-UA"/>
        </w:rPr>
      </w:pPr>
      <w:r w:rsidRPr="00B43532">
        <w:rPr>
          <w:rFonts w:ascii="Times New Roman" w:hAnsi="Times New Roman"/>
          <w:b/>
          <w:sz w:val="28"/>
          <w:szCs w:val="28"/>
          <w:lang w:val="uk-UA"/>
        </w:rPr>
        <w:t>ПОЯСНЮВАЛЬНА ЗАПИСКА</w:t>
      </w:r>
    </w:p>
    <w:p w:rsidR="00AE2E32" w:rsidRPr="00EE4453" w:rsidRDefault="00AE2E32" w:rsidP="00AE2E32">
      <w:pPr>
        <w:spacing w:after="0" w:line="240" w:lineRule="auto"/>
        <w:ind w:firstLine="709"/>
        <w:jc w:val="both"/>
        <w:rPr>
          <w:rFonts w:ascii="Times New Roman" w:hAnsi="Times New Roman"/>
          <w:sz w:val="28"/>
          <w:szCs w:val="28"/>
          <w:lang w:val="uk-UA"/>
        </w:rPr>
      </w:pPr>
      <w:r w:rsidRPr="00B43532">
        <w:rPr>
          <w:rFonts w:ascii="Times New Roman" w:hAnsi="Times New Roman"/>
          <w:sz w:val="28"/>
          <w:szCs w:val="28"/>
          <w:lang w:val="uk-UA"/>
        </w:rPr>
        <w:t>Соціально-економічні перспективи розвитку суспільства поставили перед</w:t>
      </w:r>
      <w:r>
        <w:rPr>
          <w:rFonts w:ascii="Times New Roman" w:hAnsi="Times New Roman"/>
          <w:sz w:val="28"/>
          <w:szCs w:val="28"/>
          <w:lang w:val="uk-UA"/>
        </w:rPr>
        <w:t xml:space="preserve"> </w:t>
      </w:r>
      <w:r w:rsidRPr="00B43532">
        <w:rPr>
          <w:rFonts w:ascii="Times New Roman" w:hAnsi="Times New Roman"/>
          <w:sz w:val="28"/>
          <w:szCs w:val="28"/>
          <w:lang w:val="uk-UA"/>
        </w:rPr>
        <w:t xml:space="preserve">системою </w:t>
      </w:r>
      <w:r>
        <w:rPr>
          <w:rFonts w:ascii="Times New Roman" w:hAnsi="Times New Roman"/>
          <w:sz w:val="28"/>
          <w:szCs w:val="28"/>
          <w:lang w:val="uk-UA"/>
        </w:rPr>
        <w:t xml:space="preserve">вищої </w:t>
      </w:r>
      <w:r w:rsidRPr="00B43532">
        <w:rPr>
          <w:rFonts w:ascii="Times New Roman" w:hAnsi="Times New Roman"/>
          <w:sz w:val="28"/>
          <w:szCs w:val="28"/>
          <w:lang w:val="uk-UA"/>
        </w:rPr>
        <w:t>освіти питання підготовки випускників мобільних, готових до змін, зміни області професійної діяльності,</w:t>
      </w:r>
      <w:r>
        <w:rPr>
          <w:rFonts w:ascii="Times New Roman" w:hAnsi="Times New Roman"/>
          <w:sz w:val="28"/>
          <w:szCs w:val="28"/>
          <w:lang w:val="uk-UA"/>
        </w:rPr>
        <w:t xml:space="preserve"> </w:t>
      </w:r>
      <w:r w:rsidRPr="00B43532">
        <w:rPr>
          <w:rFonts w:ascii="Times New Roman" w:hAnsi="Times New Roman"/>
          <w:sz w:val="28"/>
          <w:szCs w:val="28"/>
          <w:lang w:val="uk-UA"/>
        </w:rPr>
        <w:t>оволодіння новими технологіями. Для формування даних якостей особистості</w:t>
      </w:r>
      <w:r>
        <w:rPr>
          <w:rFonts w:ascii="Times New Roman" w:hAnsi="Times New Roman"/>
          <w:sz w:val="28"/>
          <w:szCs w:val="28"/>
          <w:lang w:val="uk-UA"/>
        </w:rPr>
        <w:t xml:space="preserve"> майбутнього менеджера </w:t>
      </w:r>
      <w:r w:rsidRPr="00B43532">
        <w:rPr>
          <w:rFonts w:ascii="Times New Roman" w:hAnsi="Times New Roman"/>
          <w:sz w:val="28"/>
          <w:szCs w:val="28"/>
          <w:lang w:val="uk-UA"/>
        </w:rPr>
        <w:t xml:space="preserve">необхідно </w:t>
      </w:r>
      <w:r>
        <w:rPr>
          <w:rFonts w:ascii="Times New Roman" w:hAnsi="Times New Roman"/>
          <w:sz w:val="28"/>
          <w:szCs w:val="28"/>
          <w:lang w:val="uk-UA"/>
        </w:rPr>
        <w:t xml:space="preserve">запровадити </w:t>
      </w:r>
      <w:r w:rsidRPr="00B43532">
        <w:rPr>
          <w:rFonts w:ascii="Times New Roman" w:hAnsi="Times New Roman"/>
          <w:sz w:val="28"/>
          <w:szCs w:val="28"/>
          <w:lang w:val="uk-UA"/>
        </w:rPr>
        <w:t xml:space="preserve">в </w:t>
      </w:r>
      <w:r>
        <w:rPr>
          <w:rFonts w:ascii="Times New Roman" w:hAnsi="Times New Roman"/>
          <w:sz w:val="28"/>
          <w:szCs w:val="28"/>
          <w:lang w:val="uk-UA"/>
        </w:rPr>
        <w:t xml:space="preserve">освітньому процесі ВНЗ у період підготовки в магістратурі </w:t>
      </w:r>
      <w:r w:rsidRPr="00B43532">
        <w:rPr>
          <w:rFonts w:ascii="Times New Roman" w:hAnsi="Times New Roman"/>
          <w:sz w:val="28"/>
          <w:szCs w:val="28"/>
          <w:lang w:val="uk-UA"/>
        </w:rPr>
        <w:t>контекст особистісного самовизначення, що дозволяє розглядати професійний вибір</w:t>
      </w:r>
      <w:r>
        <w:rPr>
          <w:rFonts w:ascii="Times New Roman" w:hAnsi="Times New Roman"/>
          <w:sz w:val="28"/>
          <w:szCs w:val="28"/>
          <w:lang w:val="uk-UA"/>
        </w:rPr>
        <w:t xml:space="preserve"> </w:t>
      </w:r>
      <w:r w:rsidRPr="00B43532">
        <w:rPr>
          <w:rFonts w:ascii="Times New Roman" w:hAnsi="Times New Roman"/>
          <w:sz w:val="28"/>
          <w:szCs w:val="28"/>
          <w:lang w:val="uk-UA"/>
        </w:rPr>
        <w:t>як один з факторів особистісної самореалізації на основі стратегії життя людини, оцінк</w:t>
      </w:r>
      <w:r>
        <w:rPr>
          <w:rFonts w:ascii="Times New Roman" w:hAnsi="Times New Roman"/>
          <w:sz w:val="28"/>
          <w:szCs w:val="28"/>
          <w:lang w:val="uk-UA"/>
        </w:rPr>
        <w:t>а</w:t>
      </w:r>
      <w:r w:rsidRPr="00B43532">
        <w:rPr>
          <w:rFonts w:ascii="Times New Roman" w:hAnsi="Times New Roman"/>
          <w:sz w:val="28"/>
          <w:szCs w:val="28"/>
          <w:lang w:val="uk-UA"/>
        </w:rPr>
        <w:t xml:space="preserve"> успіху якої багато в чому пов'язана з успіхом в кар'єрі. Аналіз</w:t>
      </w:r>
      <w:r>
        <w:rPr>
          <w:rFonts w:ascii="Times New Roman" w:hAnsi="Times New Roman"/>
          <w:sz w:val="28"/>
          <w:szCs w:val="28"/>
          <w:lang w:val="uk-UA"/>
        </w:rPr>
        <w:t xml:space="preserve"> </w:t>
      </w:r>
      <w:r w:rsidRPr="00B43532">
        <w:rPr>
          <w:rFonts w:ascii="Times New Roman" w:hAnsi="Times New Roman"/>
          <w:sz w:val="28"/>
          <w:szCs w:val="28"/>
          <w:lang w:val="uk-UA"/>
        </w:rPr>
        <w:t>нормативних документів, Закону «Про</w:t>
      </w:r>
      <w:r>
        <w:rPr>
          <w:rFonts w:ascii="Times New Roman" w:hAnsi="Times New Roman"/>
          <w:sz w:val="28"/>
          <w:szCs w:val="28"/>
          <w:lang w:val="uk-UA"/>
        </w:rPr>
        <w:t xml:space="preserve"> вищу освіту</w:t>
      </w:r>
      <w:r w:rsidRPr="00B43532">
        <w:rPr>
          <w:rFonts w:ascii="Times New Roman" w:hAnsi="Times New Roman"/>
          <w:sz w:val="28"/>
          <w:szCs w:val="28"/>
          <w:lang w:val="uk-UA"/>
        </w:rPr>
        <w:t xml:space="preserve">» дозволив виділити позиції держави, що дозволяють обґрунтувати актуальність формування кар'єрної компетентності </w:t>
      </w:r>
      <w:r>
        <w:rPr>
          <w:rFonts w:ascii="Times New Roman" w:hAnsi="Times New Roman"/>
          <w:sz w:val="28"/>
          <w:szCs w:val="28"/>
          <w:lang w:val="uk-UA"/>
        </w:rPr>
        <w:t xml:space="preserve">майбутніх керівників ЗНЗ </w:t>
      </w:r>
      <w:r w:rsidRPr="00B43532">
        <w:rPr>
          <w:rFonts w:ascii="Times New Roman" w:hAnsi="Times New Roman"/>
          <w:sz w:val="28"/>
          <w:szCs w:val="28"/>
          <w:lang w:val="uk-UA"/>
        </w:rPr>
        <w:t>у</w:t>
      </w:r>
      <w:r>
        <w:rPr>
          <w:rFonts w:ascii="Times New Roman" w:hAnsi="Times New Roman"/>
          <w:sz w:val="28"/>
          <w:szCs w:val="28"/>
          <w:lang w:val="uk-UA"/>
        </w:rPr>
        <w:t xml:space="preserve"> період магістерської підготовки</w:t>
      </w:r>
      <w:r w:rsidRPr="00B43532">
        <w:rPr>
          <w:rFonts w:ascii="Times New Roman" w:hAnsi="Times New Roman"/>
          <w:sz w:val="28"/>
          <w:szCs w:val="28"/>
          <w:lang w:val="uk-UA"/>
        </w:rPr>
        <w:t>, такі як націленість освіти,</w:t>
      </w:r>
      <w:r>
        <w:rPr>
          <w:rFonts w:ascii="Times New Roman" w:hAnsi="Times New Roman"/>
          <w:sz w:val="28"/>
          <w:szCs w:val="28"/>
          <w:lang w:val="uk-UA"/>
        </w:rPr>
        <w:t xml:space="preserve"> </w:t>
      </w:r>
      <w:r w:rsidRPr="00B43532">
        <w:rPr>
          <w:rFonts w:ascii="Times New Roman" w:hAnsi="Times New Roman"/>
          <w:sz w:val="28"/>
          <w:szCs w:val="28"/>
          <w:lang w:val="uk-UA"/>
        </w:rPr>
        <w:t>держав</w:t>
      </w:r>
      <w:r>
        <w:rPr>
          <w:rFonts w:ascii="Times New Roman" w:hAnsi="Times New Roman"/>
          <w:sz w:val="28"/>
          <w:szCs w:val="28"/>
          <w:lang w:val="uk-UA"/>
        </w:rPr>
        <w:t>и</w:t>
      </w:r>
      <w:r w:rsidRPr="00B43532">
        <w:rPr>
          <w:rFonts w:ascii="Times New Roman" w:hAnsi="Times New Roman"/>
          <w:sz w:val="28"/>
          <w:szCs w:val="28"/>
          <w:lang w:val="uk-UA"/>
        </w:rPr>
        <w:t>: на розвиток особистості, створення умов для самовизначення і</w:t>
      </w:r>
      <w:r>
        <w:rPr>
          <w:rFonts w:ascii="Times New Roman" w:hAnsi="Times New Roman"/>
          <w:sz w:val="28"/>
          <w:szCs w:val="28"/>
          <w:lang w:val="uk-UA"/>
        </w:rPr>
        <w:t xml:space="preserve"> </w:t>
      </w:r>
      <w:r w:rsidRPr="00B43532">
        <w:rPr>
          <w:rFonts w:ascii="Times New Roman" w:hAnsi="Times New Roman"/>
          <w:sz w:val="28"/>
          <w:szCs w:val="28"/>
          <w:lang w:val="uk-UA"/>
        </w:rPr>
        <w:t xml:space="preserve">соціалізації </w:t>
      </w:r>
      <w:r>
        <w:rPr>
          <w:rFonts w:ascii="Times New Roman" w:hAnsi="Times New Roman"/>
          <w:sz w:val="28"/>
          <w:szCs w:val="28"/>
          <w:lang w:val="uk-UA"/>
        </w:rPr>
        <w:t xml:space="preserve">студента </w:t>
      </w:r>
      <w:r w:rsidRPr="00B43532">
        <w:rPr>
          <w:rFonts w:ascii="Times New Roman" w:hAnsi="Times New Roman"/>
          <w:sz w:val="28"/>
          <w:szCs w:val="28"/>
          <w:lang w:val="uk-UA"/>
        </w:rPr>
        <w:t xml:space="preserve"> на основі соціокультурних, духовно-моральних</w:t>
      </w:r>
      <w:r>
        <w:rPr>
          <w:rFonts w:ascii="Times New Roman" w:hAnsi="Times New Roman"/>
          <w:sz w:val="28"/>
          <w:szCs w:val="28"/>
          <w:lang w:val="uk-UA"/>
        </w:rPr>
        <w:t xml:space="preserve"> </w:t>
      </w:r>
      <w:r w:rsidRPr="00B43532">
        <w:rPr>
          <w:rFonts w:ascii="Times New Roman" w:hAnsi="Times New Roman"/>
          <w:sz w:val="28"/>
          <w:szCs w:val="28"/>
          <w:lang w:val="uk-UA"/>
        </w:rPr>
        <w:t>цінностей і прийнятих у суспільстві правил і норм поведінки в інтересах людини,</w:t>
      </w:r>
      <w:r>
        <w:rPr>
          <w:rFonts w:ascii="Times New Roman" w:hAnsi="Times New Roman"/>
          <w:sz w:val="28"/>
          <w:szCs w:val="28"/>
          <w:lang w:val="uk-UA"/>
        </w:rPr>
        <w:t xml:space="preserve"> </w:t>
      </w:r>
      <w:r w:rsidRPr="00B43532">
        <w:rPr>
          <w:rFonts w:ascii="Times New Roman" w:hAnsi="Times New Roman"/>
          <w:sz w:val="28"/>
          <w:szCs w:val="28"/>
          <w:lang w:val="uk-UA"/>
        </w:rPr>
        <w:t xml:space="preserve">сім'ї, суспільства і держави; на організацію діяльності </w:t>
      </w:r>
      <w:r>
        <w:rPr>
          <w:rFonts w:ascii="Times New Roman" w:hAnsi="Times New Roman"/>
          <w:sz w:val="28"/>
          <w:szCs w:val="28"/>
          <w:lang w:val="uk-UA"/>
        </w:rPr>
        <w:t xml:space="preserve">магістрів з </w:t>
      </w:r>
      <w:r w:rsidRPr="00B43532">
        <w:rPr>
          <w:rFonts w:ascii="Times New Roman" w:hAnsi="Times New Roman"/>
          <w:sz w:val="28"/>
          <w:szCs w:val="28"/>
          <w:lang w:val="uk-UA"/>
        </w:rPr>
        <w:t xml:space="preserve">оволодіння знаннями, вміннями, навичками та компетенціями, </w:t>
      </w:r>
      <w:r>
        <w:rPr>
          <w:rFonts w:ascii="Times New Roman" w:hAnsi="Times New Roman"/>
          <w:sz w:val="28"/>
          <w:szCs w:val="28"/>
          <w:lang w:val="uk-UA"/>
        </w:rPr>
        <w:t xml:space="preserve">здобуття </w:t>
      </w:r>
      <w:r w:rsidRPr="00B43532">
        <w:rPr>
          <w:rFonts w:ascii="Times New Roman" w:hAnsi="Times New Roman"/>
          <w:sz w:val="28"/>
          <w:szCs w:val="28"/>
          <w:lang w:val="uk-UA"/>
        </w:rPr>
        <w:t xml:space="preserve">досвіду діяльності, розвитку здібностей, досвіду застосування знань у повсякденному житті і формуванню в </w:t>
      </w:r>
      <w:r>
        <w:rPr>
          <w:rFonts w:ascii="Times New Roman" w:hAnsi="Times New Roman"/>
          <w:sz w:val="28"/>
          <w:szCs w:val="28"/>
          <w:lang w:val="uk-UA"/>
        </w:rPr>
        <w:t xml:space="preserve">магістрів </w:t>
      </w:r>
      <w:r w:rsidRPr="00B43532">
        <w:rPr>
          <w:rFonts w:ascii="Times New Roman" w:hAnsi="Times New Roman"/>
          <w:sz w:val="28"/>
          <w:szCs w:val="28"/>
          <w:lang w:val="uk-UA"/>
        </w:rPr>
        <w:t>мотивації отримання освіти протягом усього життя; на формування якостей особистості (компетентність, конкурентноздатність, спрямованість на прогресивний розвиток, мотивація на освіту протягом усього життя), пов'язаних з кар'єрн</w:t>
      </w:r>
      <w:r>
        <w:rPr>
          <w:rFonts w:ascii="Times New Roman" w:hAnsi="Times New Roman"/>
          <w:sz w:val="28"/>
          <w:szCs w:val="28"/>
          <w:lang w:val="uk-UA"/>
        </w:rPr>
        <w:t xml:space="preserve">ою </w:t>
      </w:r>
      <w:r w:rsidRPr="00B43532">
        <w:rPr>
          <w:rFonts w:ascii="Times New Roman" w:hAnsi="Times New Roman"/>
          <w:sz w:val="28"/>
          <w:szCs w:val="28"/>
          <w:lang w:val="uk-UA"/>
        </w:rPr>
        <w:t xml:space="preserve">компетентністю внаслідок їх зв'язку з прагненням, здатністю і готовністю реалізації особистістю свого потенціалу в можливих шляхах </w:t>
      </w:r>
      <w:r>
        <w:rPr>
          <w:rFonts w:ascii="Times New Roman" w:hAnsi="Times New Roman"/>
          <w:sz w:val="28"/>
          <w:szCs w:val="28"/>
          <w:lang w:val="uk-UA"/>
        </w:rPr>
        <w:t xml:space="preserve">майбутньої управлінської </w:t>
      </w:r>
      <w:r w:rsidRPr="00B43532">
        <w:rPr>
          <w:rFonts w:ascii="Times New Roman" w:hAnsi="Times New Roman"/>
          <w:sz w:val="28"/>
          <w:szCs w:val="28"/>
          <w:lang w:val="uk-UA"/>
        </w:rPr>
        <w:t>діяльності.</w:t>
      </w:r>
    </w:p>
    <w:p w:rsidR="00AE2E32" w:rsidRDefault="009449D9" w:rsidP="00AE2E32">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Спецк</w:t>
      </w:r>
      <w:r w:rsidR="00AE2E32" w:rsidRPr="00B1475D">
        <w:rPr>
          <w:rFonts w:ascii="Times New Roman" w:hAnsi="Times New Roman"/>
          <w:b/>
          <w:sz w:val="28"/>
          <w:szCs w:val="28"/>
        </w:rPr>
        <w:t>урс «Моя кар'єра</w:t>
      </w:r>
      <w:r w:rsidR="00AE2E32" w:rsidRPr="00B1475D">
        <w:rPr>
          <w:rFonts w:ascii="Times New Roman" w:hAnsi="Times New Roman"/>
          <w:b/>
          <w:sz w:val="28"/>
          <w:szCs w:val="28"/>
          <w:lang w:val="uk-UA"/>
        </w:rPr>
        <w:t xml:space="preserve"> управлінця</w:t>
      </w:r>
      <w:r w:rsidR="00AE2E32" w:rsidRPr="00B1475D">
        <w:rPr>
          <w:rFonts w:ascii="Times New Roman" w:hAnsi="Times New Roman"/>
          <w:b/>
          <w:sz w:val="28"/>
          <w:szCs w:val="28"/>
        </w:rPr>
        <w:t>»</w:t>
      </w:r>
      <w:r w:rsidR="00AE2E32" w:rsidRPr="002D6C8B">
        <w:rPr>
          <w:rFonts w:ascii="Times New Roman" w:hAnsi="Times New Roman"/>
          <w:sz w:val="28"/>
          <w:szCs w:val="28"/>
        </w:rPr>
        <w:t xml:space="preserve"> спрямований на підготовку студентів до </w:t>
      </w:r>
      <w:r w:rsidR="00AE2E32">
        <w:rPr>
          <w:rFonts w:ascii="Times New Roman" w:hAnsi="Times New Roman"/>
          <w:sz w:val="28"/>
          <w:szCs w:val="28"/>
          <w:lang w:val="uk-UA"/>
        </w:rPr>
        <w:t xml:space="preserve">управлінської </w:t>
      </w:r>
      <w:r w:rsidR="00AE2E32" w:rsidRPr="002D6C8B">
        <w:rPr>
          <w:rFonts w:ascii="Times New Roman" w:hAnsi="Times New Roman"/>
          <w:sz w:val="28"/>
          <w:szCs w:val="28"/>
        </w:rPr>
        <w:t xml:space="preserve">діяльності в контексті формування кар'єрної компетентності. У дидактичному аспекті формування кар'єрної компетентності в </w:t>
      </w:r>
      <w:r w:rsidR="00AE2E32" w:rsidRPr="002D6C8B">
        <w:rPr>
          <w:rFonts w:ascii="Times New Roman" w:hAnsi="Times New Roman"/>
          <w:sz w:val="28"/>
          <w:szCs w:val="28"/>
          <w:lang w:val="uk-UA"/>
        </w:rPr>
        <w:t xml:space="preserve">освіті </w:t>
      </w:r>
      <w:r w:rsidR="00AE2E32">
        <w:rPr>
          <w:rFonts w:ascii="Times New Roman" w:hAnsi="Times New Roman"/>
          <w:sz w:val="28"/>
          <w:szCs w:val="28"/>
          <w:lang w:val="uk-UA"/>
        </w:rPr>
        <w:t xml:space="preserve">ВНЗ </w:t>
      </w:r>
      <w:r w:rsidR="00AE2E32" w:rsidRPr="002D6C8B">
        <w:rPr>
          <w:rFonts w:ascii="Times New Roman" w:hAnsi="Times New Roman"/>
          <w:sz w:val="28"/>
          <w:szCs w:val="28"/>
          <w:lang w:val="uk-UA"/>
        </w:rPr>
        <w:t xml:space="preserve">виступає як розвиток виражених якостей особистості, які обумовлюють розвиток актуальних для кар'єрного зростання освітніх потреб; формування індивідуальної освітньої траєкторії; отримання повноцінної якісної </w:t>
      </w:r>
      <w:r w:rsidR="00AE2E32">
        <w:rPr>
          <w:rFonts w:ascii="Times New Roman" w:hAnsi="Times New Roman"/>
          <w:sz w:val="28"/>
          <w:szCs w:val="28"/>
          <w:lang w:val="uk-UA"/>
        </w:rPr>
        <w:t xml:space="preserve">вищої </w:t>
      </w:r>
      <w:r w:rsidR="00AE2E32" w:rsidRPr="002D6C8B">
        <w:rPr>
          <w:rFonts w:ascii="Times New Roman" w:hAnsi="Times New Roman"/>
          <w:sz w:val="28"/>
          <w:szCs w:val="28"/>
          <w:lang w:val="uk-UA"/>
        </w:rPr>
        <w:t xml:space="preserve">освіти; орієнтування в можливих шляхах </w:t>
      </w:r>
      <w:r w:rsidR="00AE2E32">
        <w:rPr>
          <w:rFonts w:ascii="Times New Roman" w:hAnsi="Times New Roman"/>
          <w:sz w:val="28"/>
          <w:szCs w:val="28"/>
          <w:lang w:val="uk-UA"/>
        </w:rPr>
        <w:t xml:space="preserve">управлінської </w:t>
      </w:r>
      <w:r w:rsidR="00AE2E32" w:rsidRPr="002D6C8B">
        <w:rPr>
          <w:rFonts w:ascii="Times New Roman" w:hAnsi="Times New Roman"/>
          <w:sz w:val="28"/>
          <w:szCs w:val="28"/>
          <w:lang w:val="uk-UA"/>
        </w:rPr>
        <w:t>дія</w:t>
      </w:r>
      <w:r w:rsidR="00AE2E32">
        <w:rPr>
          <w:rFonts w:ascii="Times New Roman" w:hAnsi="Times New Roman"/>
          <w:sz w:val="28"/>
          <w:szCs w:val="28"/>
          <w:lang w:val="uk-UA"/>
        </w:rPr>
        <w:t xml:space="preserve">льності і кар'єрного зростання, </w:t>
      </w:r>
      <w:r w:rsidR="00AE2E32" w:rsidRPr="002D6C8B">
        <w:rPr>
          <w:rFonts w:ascii="Times New Roman" w:hAnsi="Times New Roman"/>
          <w:sz w:val="28"/>
          <w:szCs w:val="28"/>
          <w:lang w:val="uk-UA"/>
        </w:rPr>
        <w:t>спрямованого на реалізацію самовихов</w:t>
      </w:r>
      <w:r w:rsidR="00AE2E32">
        <w:rPr>
          <w:rFonts w:ascii="Times New Roman" w:hAnsi="Times New Roman"/>
          <w:sz w:val="28"/>
          <w:szCs w:val="28"/>
          <w:lang w:val="uk-UA"/>
        </w:rPr>
        <w:t xml:space="preserve">ання, самоосвіти, саморозвитку, </w:t>
      </w:r>
      <w:r w:rsidR="00AE2E32" w:rsidRPr="002D6C8B">
        <w:rPr>
          <w:rFonts w:ascii="Times New Roman" w:hAnsi="Times New Roman"/>
          <w:sz w:val="28"/>
          <w:szCs w:val="28"/>
          <w:lang w:val="uk-UA"/>
        </w:rPr>
        <w:t>самовизначення, самоактуалізації, самор</w:t>
      </w:r>
      <w:r w:rsidR="00AE2E32">
        <w:rPr>
          <w:rFonts w:ascii="Times New Roman" w:hAnsi="Times New Roman"/>
          <w:sz w:val="28"/>
          <w:szCs w:val="28"/>
          <w:lang w:val="uk-UA"/>
        </w:rPr>
        <w:t xml:space="preserve">ефлексії, самооцінки. </w:t>
      </w:r>
    </w:p>
    <w:p w:rsidR="00AE2E32" w:rsidRDefault="009449D9"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Спецк</w:t>
      </w:r>
      <w:r w:rsidR="00AE2E32">
        <w:rPr>
          <w:rFonts w:ascii="Times New Roman" w:hAnsi="Times New Roman"/>
          <w:sz w:val="28"/>
          <w:szCs w:val="28"/>
          <w:lang w:val="uk-UA"/>
        </w:rPr>
        <w:t xml:space="preserve">урс «Моя </w:t>
      </w:r>
      <w:r w:rsidR="00AE2E32" w:rsidRPr="002D6C8B">
        <w:rPr>
          <w:rFonts w:ascii="Times New Roman" w:hAnsi="Times New Roman"/>
          <w:sz w:val="28"/>
          <w:szCs w:val="28"/>
          <w:lang w:val="uk-UA"/>
        </w:rPr>
        <w:t xml:space="preserve">кар'єра </w:t>
      </w:r>
      <w:r w:rsidR="00AE2E32">
        <w:rPr>
          <w:rFonts w:ascii="Times New Roman" w:hAnsi="Times New Roman"/>
          <w:sz w:val="28"/>
          <w:szCs w:val="28"/>
          <w:lang w:val="uk-UA"/>
        </w:rPr>
        <w:t>управлінця</w:t>
      </w:r>
      <w:r w:rsidR="00AE2E32" w:rsidRPr="002D6C8B">
        <w:rPr>
          <w:rFonts w:ascii="Times New Roman" w:hAnsi="Times New Roman"/>
          <w:sz w:val="28"/>
          <w:szCs w:val="28"/>
          <w:lang w:val="uk-UA"/>
        </w:rPr>
        <w:t>»</w:t>
      </w:r>
      <w:r w:rsidR="00AE2E32">
        <w:rPr>
          <w:rFonts w:ascii="Times New Roman" w:hAnsi="Times New Roman"/>
          <w:sz w:val="28"/>
          <w:szCs w:val="28"/>
          <w:lang w:val="uk-UA"/>
        </w:rPr>
        <w:t xml:space="preserve"> </w:t>
      </w:r>
      <w:r w:rsidR="00AE2E32" w:rsidRPr="002D6C8B">
        <w:rPr>
          <w:rFonts w:ascii="Times New Roman" w:hAnsi="Times New Roman"/>
          <w:sz w:val="28"/>
          <w:szCs w:val="28"/>
          <w:lang w:val="uk-UA"/>
        </w:rPr>
        <w:t>передбачає обов'язкове використання процесуальних педагогічних технологій, заснованих на прин</w:t>
      </w:r>
      <w:r w:rsidR="00AE2E32">
        <w:rPr>
          <w:rFonts w:ascii="Times New Roman" w:hAnsi="Times New Roman"/>
          <w:sz w:val="28"/>
          <w:szCs w:val="28"/>
          <w:lang w:val="uk-UA"/>
        </w:rPr>
        <w:t>ципах особистісно-орієнтованої освіти (проє</w:t>
      </w:r>
      <w:r w:rsidR="00AE2E32" w:rsidRPr="002D6C8B">
        <w:rPr>
          <w:rFonts w:ascii="Times New Roman" w:hAnsi="Times New Roman"/>
          <w:sz w:val="28"/>
          <w:szCs w:val="28"/>
          <w:lang w:val="uk-UA"/>
        </w:rPr>
        <w:t>ктної, дослідницької, ігрової діяльності студентів).</w:t>
      </w:r>
    </w:p>
    <w:p w:rsidR="00AE2E32" w:rsidRPr="002D6C8B" w:rsidRDefault="00AE2E32" w:rsidP="00AE2E32">
      <w:pPr>
        <w:spacing w:after="0" w:line="240" w:lineRule="auto"/>
        <w:ind w:firstLine="709"/>
        <w:jc w:val="both"/>
        <w:rPr>
          <w:rFonts w:ascii="Times New Roman" w:hAnsi="Times New Roman"/>
          <w:sz w:val="28"/>
          <w:szCs w:val="28"/>
          <w:lang w:val="uk-UA"/>
        </w:rPr>
      </w:pPr>
      <w:r w:rsidRPr="002D6C8B">
        <w:rPr>
          <w:rFonts w:ascii="Times New Roman" w:hAnsi="Times New Roman"/>
          <w:sz w:val="28"/>
          <w:szCs w:val="28"/>
          <w:lang w:val="uk-UA"/>
        </w:rPr>
        <w:lastRenderedPageBreak/>
        <w:t xml:space="preserve">Програма </w:t>
      </w:r>
      <w:r w:rsidR="009449D9">
        <w:rPr>
          <w:rFonts w:ascii="Times New Roman" w:hAnsi="Times New Roman"/>
          <w:sz w:val="28"/>
          <w:szCs w:val="28"/>
          <w:lang w:val="uk-UA"/>
        </w:rPr>
        <w:t>спец</w:t>
      </w:r>
      <w:r w:rsidRPr="002D6C8B">
        <w:rPr>
          <w:rFonts w:ascii="Times New Roman" w:hAnsi="Times New Roman"/>
          <w:sz w:val="28"/>
          <w:szCs w:val="28"/>
          <w:lang w:val="uk-UA"/>
        </w:rPr>
        <w:t>курсу</w:t>
      </w:r>
      <w:r>
        <w:rPr>
          <w:rFonts w:ascii="Times New Roman" w:hAnsi="Times New Roman"/>
          <w:sz w:val="28"/>
          <w:szCs w:val="28"/>
          <w:lang w:val="uk-UA"/>
        </w:rPr>
        <w:t xml:space="preserve"> «Моя кар'єра управлінця» розрахований на 90</w:t>
      </w:r>
      <w:r w:rsidRPr="002D6C8B">
        <w:rPr>
          <w:rFonts w:ascii="Times New Roman" w:hAnsi="Times New Roman"/>
          <w:sz w:val="28"/>
          <w:szCs w:val="28"/>
          <w:lang w:val="uk-UA"/>
        </w:rPr>
        <w:t xml:space="preserve"> години занять, в тому числі</w:t>
      </w:r>
      <w:r>
        <w:rPr>
          <w:rFonts w:ascii="Times New Roman" w:hAnsi="Times New Roman"/>
          <w:sz w:val="28"/>
          <w:szCs w:val="28"/>
          <w:lang w:val="uk-UA"/>
        </w:rPr>
        <w:t xml:space="preserve"> 48 годин самостійної роботи, 42</w:t>
      </w:r>
      <w:r w:rsidRPr="002D6C8B">
        <w:rPr>
          <w:rFonts w:ascii="Times New Roman" w:hAnsi="Times New Roman"/>
          <w:sz w:val="28"/>
          <w:szCs w:val="28"/>
          <w:lang w:val="uk-UA"/>
        </w:rPr>
        <w:t xml:space="preserve"> годин аудиторних занять. Курс може органічно інтегруватися з </w:t>
      </w:r>
      <w:r>
        <w:rPr>
          <w:rFonts w:ascii="Times New Roman" w:hAnsi="Times New Roman"/>
          <w:sz w:val="28"/>
          <w:szCs w:val="28"/>
          <w:lang w:val="uk-UA"/>
        </w:rPr>
        <w:t xml:space="preserve">дисциплінами  </w:t>
      </w:r>
      <w:r w:rsidRPr="00F01E8C">
        <w:rPr>
          <w:rFonts w:ascii="Times New Roman" w:hAnsi="Times New Roman"/>
          <w:sz w:val="28"/>
          <w:szCs w:val="28"/>
          <w:lang w:val="uk-UA"/>
        </w:rPr>
        <w:t xml:space="preserve">«Гендерна психологія лідерства та кар'єри»,  «Інноваційний менеджмент в освіті», «Проєктний менеджмент в освіті», «Організація праці персоналу та </w:t>
      </w:r>
      <w:r>
        <w:rPr>
          <w:rFonts w:ascii="Times New Roman" w:hAnsi="Times New Roman"/>
          <w:sz w:val="28"/>
          <w:szCs w:val="28"/>
          <w:lang w:val="uk-UA"/>
        </w:rPr>
        <w:t xml:space="preserve">керівника навчального закладу». </w:t>
      </w:r>
    </w:p>
    <w:p w:rsidR="00AE2E32" w:rsidRPr="002D6C8B" w:rsidRDefault="00AE2E32" w:rsidP="00AE2E32">
      <w:pPr>
        <w:spacing w:after="0" w:line="240" w:lineRule="auto"/>
        <w:ind w:firstLine="709"/>
        <w:jc w:val="both"/>
        <w:rPr>
          <w:rFonts w:ascii="Times New Roman" w:hAnsi="Times New Roman"/>
          <w:sz w:val="28"/>
          <w:szCs w:val="28"/>
          <w:lang w:val="uk-UA"/>
        </w:rPr>
      </w:pPr>
      <w:r w:rsidRPr="00F01E8C">
        <w:rPr>
          <w:rFonts w:ascii="Times New Roman" w:hAnsi="Times New Roman"/>
          <w:b/>
          <w:sz w:val="28"/>
          <w:szCs w:val="28"/>
          <w:lang w:val="uk-UA"/>
        </w:rPr>
        <w:t xml:space="preserve">Мета </w:t>
      </w:r>
      <w:r>
        <w:rPr>
          <w:rFonts w:ascii="Times New Roman" w:hAnsi="Times New Roman"/>
          <w:b/>
          <w:sz w:val="28"/>
          <w:szCs w:val="28"/>
          <w:lang w:val="uk-UA"/>
        </w:rPr>
        <w:t>спец</w:t>
      </w:r>
      <w:r w:rsidRPr="00F01E8C">
        <w:rPr>
          <w:rFonts w:ascii="Times New Roman" w:hAnsi="Times New Roman"/>
          <w:b/>
          <w:sz w:val="28"/>
          <w:szCs w:val="28"/>
          <w:lang w:val="uk-UA"/>
        </w:rPr>
        <w:t>курсу</w:t>
      </w:r>
      <w:r w:rsidRPr="002D6C8B">
        <w:rPr>
          <w:rFonts w:ascii="Times New Roman" w:hAnsi="Times New Roman"/>
          <w:sz w:val="28"/>
          <w:szCs w:val="28"/>
          <w:lang w:val="uk-UA"/>
        </w:rPr>
        <w:t xml:space="preserve">: актуалізувати процес самовизначення особистості </w:t>
      </w:r>
      <w:r>
        <w:rPr>
          <w:rFonts w:ascii="Times New Roman" w:hAnsi="Times New Roman"/>
          <w:sz w:val="28"/>
          <w:szCs w:val="28"/>
          <w:lang w:val="uk-UA"/>
        </w:rPr>
        <w:t xml:space="preserve">менеджера освіти </w:t>
      </w:r>
      <w:r w:rsidRPr="002D6C8B">
        <w:rPr>
          <w:rFonts w:ascii="Times New Roman" w:hAnsi="Times New Roman"/>
          <w:sz w:val="28"/>
          <w:szCs w:val="28"/>
          <w:lang w:val="uk-UA"/>
        </w:rPr>
        <w:t>в осві</w:t>
      </w:r>
      <w:r>
        <w:rPr>
          <w:rFonts w:ascii="Times New Roman" w:hAnsi="Times New Roman"/>
          <w:sz w:val="28"/>
          <w:szCs w:val="28"/>
          <w:lang w:val="uk-UA"/>
        </w:rPr>
        <w:t>тньому середовищі як початковому базовому етапі</w:t>
      </w:r>
      <w:r w:rsidRPr="002D6C8B">
        <w:rPr>
          <w:rFonts w:ascii="Times New Roman" w:hAnsi="Times New Roman"/>
          <w:sz w:val="28"/>
          <w:szCs w:val="28"/>
          <w:lang w:val="uk-UA"/>
        </w:rPr>
        <w:t xml:space="preserve"> професійної кар'єри</w:t>
      </w:r>
      <w:r>
        <w:rPr>
          <w:rFonts w:ascii="Times New Roman" w:hAnsi="Times New Roman"/>
          <w:sz w:val="28"/>
          <w:szCs w:val="28"/>
          <w:lang w:val="uk-UA"/>
        </w:rPr>
        <w:t xml:space="preserve"> управлінця</w:t>
      </w:r>
      <w:r w:rsidRPr="002D6C8B">
        <w:rPr>
          <w:rFonts w:ascii="Times New Roman" w:hAnsi="Times New Roman"/>
          <w:sz w:val="28"/>
          <w:szCs w:val="28"/>
          <w:lang w:val="uk-UA"/>
        </w:rPr>
        <w:t>, формування поз</w:t>
      </w:r>
      <w:r>
        <w:rPr>
          <w:rFonts w:ascii="Times New Roman" w:hAnsi="Times New Roman"/>
          <w:sz w:val="28"/>
          <w:szCs w:val="28"/>
          <w:lang w:val="uk-UA"/>
        </w:rPr>
        <w:t xml:space="preserve">итивної професійної Я-концепції </w:t>
      </w:r>
      <w:r w:rsidRPr="002D6C8B">
        <w:rPr>
          <w:rFonts w:ascii="Times New Roman" w:hAnsi="Times New Roman"/>
          <w:sz w:val="28"/>
          <w:szCs w:val="28"/>
          <w:lang w:val="uk-UA"/>
        </w:rPr>
        <w:t xml:space="preserve"> </w:t>
      </w:r>
      <w:r>
        <w:rPr>
          <w:rFonts w:ascii="Times New Roman" w:hAnsi="Times New Roman"/>
          <w:sz w:val="28"/>
          <w:szCs w:val="28"/>
          <w:lang w:val="uk-UA"/>
        </w:rPr>
        <w:t>через розкриття змісту кар'єрної</w:t>
      </w:r>
      <w:r w:rsidRPr="002D6C8B">
        <w:rPr>
          <w:rFonts w:ascii="Times New Roman" w:hAnsi="Times New Roman"/>
          <w:sz w:val="28"/>
          <w:szCs w:val="28"/>
          <w:lang w:val="uk-UA"/>
        </w:rPr>
        <w:t xml:space="preserve"> компетентності.</w:t>
      </w:r>
    </w:p>
    <w:p w:rsidR="00AE2E32" w:rsidRDefault="00AE2E32" w:rsidP="00AE2E32">
      <w:pPr>
        <w:spacing w:after="0" w:line="240" w:lineRule="auto"/>
        <w:ind w:firstLine="709"/>
        <w:jc w:val="both"/>
        <w:rPr>
          <w:rFonts w:ascii="Times New Roman" w:hAnsi="Times New Roman"/>
          <w:sz w:val="28"/>
          <w:szCs w:val="28"/>
          <w:lang w:val="uk-UA"/>
        </w:rPr>
      </w:pPr>
      <w:r w:rsidRPr="00F01E8C">
        <w:rPr>
          <w:rFonts w:ascii="Times New Roman" w:hAnsi="Times New Roman"/>
          <w:b/>
          <w:sz w:val="28"/>
          <w:szCs w:val="28"/>
          <w:lang w:val="uk-UA"/>
        </w:rPr>
        <w:t xml:space="preserve">Завдання </w:t>
      </w:r>
      <w:r w:rsidR="009449D9">
        <w:rPr>
          <w:rFonts w:ascii="Times New Roman" w:hAnsi="Times New Roman"/>
          <w:b/>
          <w:sz w:val="28"/>
          <w:szCs w:val="28"/>
          <w:lang w:val="uk-UA"/>
        </w:rPr>
        <w:t>спец</w:t>
      </w:r>
      <w:r w:rsidRPr="00F01E8C">
        <w:rPr>
          <w:rFonts w:ascii="Times New Roman" w:hAnsi="Times New Roman"/>
          <w:b/>
          <w:sz w:val="28"/>
          <w:szCs w:val="28"/>
          <w:lang w:val="uk-UA"/>
        </w:rPr>
        <w:t>курсу</w:t>
      </w:r>
      <w:r>
        <w:rPr>
          <w:rFonts w:ascii="Times New Roman" w:hAnsi="Times New Roman"/>
          <w:sz w:val="28"/>
          <w:szCs w:val="28"/>
          <w:lang w:val="uk-UA"/>
        </w:rPr>
        <w:t>: підвищити рівень кар'єрної</w:t>
      </w:r>
      <w:r w:rsidRPr="002D6C8B">
        <w:rPr>
          <w:rFonts w:ascii="Times New Roman" w:hAnsi="Times New Roman"/>
          <w:sz w:val="28"/>
          <w:szCs w:val="28"/>
          <w:lang w:val="uk-UA"/>
        </w:rPr>
        <w:t xml:space="preserve"> компетентності студентів, актуалізувати особистісно-значущий сенс</w:t>
      </w:r>
      <w:r>
        <w:rPr>
          <w:rFonts w:ascii="Times New Roman" w:hAnsi="Times New Roman"/>
          <w:sz w:val="28"/>
          <w:szCs w:val="28"/>
          <w:lang w:val="uk-UA"/>
        </w:rPr>
        <w:t xml:space="preserve"> процесу здобуття вищої освіти.</w:t>
      </w:r>
    </w:p>
    <w:p w:rsidR="00AE2E32" w:rsidRPr="002D6C8B" w:rsidRDefault="00AE2E32" w:rsidP="00AE2E32">
      <w:pPr>
        <w:spacing w:after="0" w:line="240" w:lineRule="auto"/>
        <w:ind w:firstLine="709"/>
        <w:jc w:val="both"/>
        <w:rPr>
          <w:rFonts w:ascii="Times New Roman" w:hAnsi="Times New Roman"/>
          <w:sz w:val="28"/>
          <w:szCs w:val="28"/>
          <w:lang w:val="uk-UA"/>
        </w:rPr>
      </w:pPr>
      <w:r w:rsidRPr="002D6C8B">
        <w:rPr>
          <w:rFonts w:ascii="Times New Roman" w:hAnsi="Times New Roman"/>
          <w:sz w:val="28"/>
          <w:szCs w:val="28"/>
          <w:lang w:val="uk-UA"/>
        </w:rPr>
        <w:t>Дане завдання реалізується відпові</w:t>
      </w:r>
      <w:r>
        <w:rPr>
          <w:rFonts w:ascii="Times New Roman" w:hAnsi="Times New Roman"/>
          <w:sz w:val="28"/>
          <w:szCs w:val="28"/>
          <w:lang w:val="uk-UA"/>
        </w:rPr>
        <w:t xml:space="preserve">дно до етапів формування даної </w:t>
      </w:r>
      <w:r w:rsidRPr="002D6C8B">
        <w:rPr>
          <w:rFonts w:ascii="Times New Roman" w:hAnsi="Times New Roman"/>
          <w:sz w:val="28"/>
          <w:szCs w:val="28"/>
          <w:lang w:val="uk-UA"/>
        </w:rPr>
        <w:t>інтегративної якості:</w:t>
      </w:r>
    </w:p>
    <w:p w:rsidR="00AE2E32" w:rsidRDefault="00AE2E32" w:rsidP="006206C0">
      <w:pPr>
        <w:pStyle w:val="a3"/>
        <w:numPr>
          <w:ilvl w:val="0"/>
          <w:numId w:val="9"/>
        </w:numPr>
        <w:spacing w:after="0" w:line="240" w:lineRule="auto"/>
        <w:ind w:left="0"/>
        <w:jc w:val="both"/>
        <w:rPr>
          <w:rFonts w:ascii="Times New Roman" w:hAnsi="Times New Roman"/>
          <w:sz w:val="28"/>
          <w:szCs w:val="28"/>
          <w:lang w:val="uk-UA"/>
        </w:rPr>
      </w:pPr>
      <w:r w:rsidRPr="008E6FAD">
        <w:rPr>
          <w:rFonts w:ascii="Times New Roman" w:hAnsi="Times New Roman"/>
          <w:sz w:val="28"/>
          <w:szCs w:val="28"/>
          <w:lang w:val="uk-UA"/>
        </w:rPr>
        <w:t>орієнтувальний етап, спрямований на формування моти</w:t>
      </w:r>
      <w:r>
        <w:rPr>
          <w:rFonts w:ascii="Times New Roman" w:hAnsi="Times New Roman"/>
          <w:sz w:val="28"/>
          <w:szCs w:val="28"/>
          <w:lang w:val="uk-UA"/>
        </w:rPr>
        <w:t>ваційного</w:t>
      </w:r>
      <w:r w:rsidRPr="008E6FAD">
        <w:rPr>
          <w:rFonts w:ascii="Times New Roman" w:hAnsi="Times New Roman"/>
          <w:sz w:val="28"/>
          <w:szCs w:val="28"/>
          <w:lang w:val="uk-UA"/>
        </w:rPr>
        <w:t xml:space="preserve"> і когнітивного компонентів кар'єрної компетентності, через збагачення змісту освіти, аналіз соціального досвіду діяльності, якостей особистості, здібностей, соціального оточення, ситуації на ринку вакансій (Модуль 1 – орієнтувальний </w:t>
      </w:r>
      <w:r w:rsidRPr="008E6FAD">
        <w:rPr>
          <w:rFonts w:ascii="Times New Roman" w:hAnsi="Times New Roman"/>
          <w:b/>
          <w:sz w:val="28"/>
          <w:szCs w:val="28"/>
          <w:lang w:val="uk-UA"/>
        </w:rPr>
        <w:t>«Кар’єра управлінця як психолого-педагогічний феномен</w:t>
      </w:r>
      <w:r>
        <w:rPr>
          <w:rFonts w:ascii="Times New Roman" w:hAnsi="Times New Roman"/>
          <w:b/>
          <w:sz w:val="28"/>
          <w:szCs w:val="28"/>
          <w:lang w:val="uk-UA"/>
        </w:rPr>
        <w:t>»</w:t>
      </w:r>
      <w:r w:rsidRPr="008E6FAD">
        <w:rPr>
          <w:rFonts w:ascii="Times New Roman" w:hAnsi="Times New Roman"/>
          <w:sz w:val="28"/>
          <w:szCs w:val="28"/>
          <w:lang w:val="uk-UA"/>
        </w:rPr>
        <w:t>);</w:t>
      </w:r>
    </w:p>
    <w:p w:rsidR="00AE2E32" w:rsidRDefault="00AE2E32" w:rsidP="006206C0">
      <w:pPr>
        <w:pStyle w:val="a3"/>
        <w:numPr>
          <w:ilvl w:val="0"/>
          <w:numId w:val="9"/>
        </w:numPr>
        <w:spacing w:after="0" w:line="240" w:lineRule="auto"/>
        <w:ind w:left="0"/>
        <w:jc w:val="both"/>
        <w:rPr>
          <w:rFonts w:ascii="Times New Roman" w:hAnsi="Times New Roman"/>
          <w:sz w:val="28"/>
          <w:szCs w:val="28"/>
          <w:lang w:val="uk-UA"/>
        </w:rPr>
      </w:pPr>
      <w:r>
        <w:rPr>
          <w:rFonts w:ascii="Times New Roman" w:hAnsi="Times New Roman"/>
          <w:sz w:val="28"/>
          <w:szCs w:val="28"/>
          <w:lang w:val="uk-UA"/>
        </w:rPr>
        <w:t>діяльнісно-активний, спрямований</w:t>
      </w:r>
      <w:r w:rsidRPr="008E6FAD">
        <w:rPr>
          <w:rFonts w:ascii="Times New Roman" w:hAnsi="Times New Roman"/>
          <w:sz w:val="28"/>
          <w:szCs w:val="28"/>
          <w:lang w:val="uk-UA"/>
        </w:rPr>
        <w:t xml:space="preserve"> на формування д</w:t>
      </w:r>
      <w:r>
        <w:rPr>
          <w:rFonts w:ascii="Times New Roman" w:hAnsi="Times New Roman"/>
          <w:sz w:val="28"/>
          <w:szCs w:val="28"/>
          <w:lang w:val="uk-UA"/>
        </w:rPr>
        <w:t>іяльнісного компонента кар'єрної</w:t>
      </w:r>
      <w:r w:rsidRPr="008E6FAD">
        <w:rPr>
          <w:rFonts w:ascii="Times New Roman" w:hAnsi="Times New Roman"/>
          <w:sz w:val="28"/>
          <w:szCs w:val="28"/>
          <w:lang w:val="uk-UA"/>
        </w:rPr>
        <w:t xml:space="preserve"> компетентності, через залучення в діяльність зі збагачення знань і набуття досвіду діяльності, прогнозування, вибудовування</w:t>
      </w:r>
      <w:r>
        <w:rPr>
          <w:rFonts w:ascii="Times New Roman" w:hAnsi="Times New Roman"/>
          <w:sz w:val="28"/>
          <w:szCs w:val="28"/>
          <w:lang w:val="uk-UA"/>
        </w:rPr>
        <w:t xml:space="preserve"> </w:t>
      </w:r>
      <w:r w:rsidRPr="008E6FAD">
        <w:rPr>
          <w:rFonts w:ascii="Times New Roman" w:hAnsi="Times New Roman"/>
          <w:sz w:val="28"/>
          <w:szCs w:val="28"/>
          <w:lang w:val="uk-UA"/>
        </w:rPr>
        <w:t xml:space="preserve">процесу освіти як початкового етапу </w:t>
      </w:r>
      <w:r>
        <w:rPr>
          <w:rFonts w:ascii="Times New Roman" w:hAnsi="Times New Roman"/>
          <w:sz w:val="28"/>
          <w:szCs w:val="28"/>
          <w:lang w:val="uk-UA"/>
        </w:rPr>
        <w:t xml:space="preserve">управлінської </w:t>
      </w:r>
      <w:r w:rsidRPr="008E6FAD">
        <w:rPr>
          <w:rFonts w:ascii="Times New Roman" w:hAnsi="Times New Roman"/>
          <w:sz w:val="28"/>
          <w:szCs w:val="28"/>
          <w:lang w:val="uk-UA"/>
        </w:rPr>
        <w:t xml:space="preserve">кар'єри (Модуль 2 </w:t>
      </w:r>
      <w:r>
        <w:rPr>
          <w:rFonts w:ascii="Times New Roman" w:hAnsi="Times New Roman"/>
          <w:sz w:val="28"/>
          <w:szCs w:val="28"/>
          <w:lang w:val="uk-UA"/>
        </w:rPr>
        <w:t>–</w:t>
      </w:r>
      <w:r w:rsidRPr="004B0670">
        <w:rPr>
          <w:rFonts w:ascii="Times New Roman" w:hAnsi="Times New Roman"/>
          <w:sz w:val="28"/>
          <w:szCs w:val="28"/>
          <w:lang w:val="uk-UA"/>
        </w:rPr>
        <w:t xml:space="preserve"> </w:t>
      </w:r>
      <w:r>
        <w:rPr>
          <w:rFonts w:ascii="Times New Roman" w:hAnsi="Times New Roman"/>
          <w:sz w:val="28"/>
          <w:szCs w:val="28"/>
          <w:lang w:val="uk-UA"/>
        </w:rPr>
        <w:t xml:space="preserve">діяльнісно-активний- </w:t>
      </w:r>
      <w:r w:rsidRPr="00082478">
        <w:rPr>
          <w:rFonts w:ascii="Times New Roman" w:hAnsi="Times New Roman"/>
          <w:b/>
          <w:sz w:val="28"/>
          <w:szCs w:val="28"/>
          <w:lang w:val="uk-UA"/>
        </w:rPr>
        <w:t>«Основні соціально-економічні чинники та психологічні фактори розвитку кар’єри менеджерів освіти»</w:t>
      </w:r>
      <w:r w:rsidRPr="008E6FAD">
        <w:rPr>
          <w:rFonts w:ascii="Times New Roman" w:hAnsi="Times New Roman"/>
          <w:sz w:val="28"/>
          <w:szCs w:val="28"/>
          <w:lang w:val="uk-UA"/>
        </w:rPr>
        <w:t>);</w:t>
      </w:r>
    </w:p>
    <w:p w:rsidR="00AE2E32" w:rsidRPr="001E0E35" w:rsidRDefault="00AE2E32" w:rsidP="006206C0">
      <w:pPr>
        <w:pStyle w:val="a3"/>
        <w:numPr>
          <w:ilvl w:val="0"/>
          <w:numId w:val="9"/>
        </w:numPr>
        <w:spacing w:after="0" w:line="240" w:lineRule="auto"/>
        <w:ind w:left="0"/>
        <w:jc w:val="both"/>
        <w:rPr>
          <w:rFonts w:ascii="Times New Roman" w:hAnsi="Times New Roman"/>
          <w:sz w:val="28"/>
          <w:szCs w:val="28"/>
          <w:lang w:val="uk-UA"/>
        </w:rPr>
      </w:pPr>
      <w:r>
        <w:rPr>
          <w:rFonts w:ascii="Times New Roman" w:hAnsi="Times New Roman"/>
          <w:sz w:val="28"/>
          <w:szCs w:val="28"/>
          <w:lang w:val="uk-UA"/>
        </w:rPr>
        <w:t>завершальний, спрямований</w:t>
      </w:r>
      <w:r w:rsidRPr="008E6FAD">
        <w:rPr>
          <w:rFonts w:ascii="Times New Roman" w:hAnsi="Times New Roman"/>
          <w:sz w:val="28"/>
          <w:szCs w:val="28"/>
          <w:lang w:val="uk-UA"/>
        </w:rPr>
        <w:t xml:space="preserve"> на формування рефлексивно-оцінного</w:t>
      </w:r>
      <w:r>
        <w:rPr>
          <w:rFonts w:ascii="Times New Roman" w:hAnsi="Times New Roman"/>
          <w:sz w:val="28"/>
          <w:szCs w:val="28"/>
          <w:lang w:val="uk-UA"/>
        </w:rPr>
        <w:t xml:space="preserve"> компонента кар'єрної</w:t>
      </w:r>
      <w:r w:rsidRPr="008E6FAD">
        <w:rPr>
          <w:rFonts w:ascii="Times New Roman" w:hAnsi="Times New Roman"/>
          <w:sz w:val="28"/>
          <w:szCs w:val="28"/>
          <w:lang w:val="uk-UA"/>
        </w:rPr>
        <w:t xml:space="preserve"> компетентності, через рефлексію і самооцінку попереднього дос</w:t>
      </w:r>
      <w:r>
        <w:rPr>
          <w:rFonts w:ascii="Times New Roman" w:hAnsi="Times New Roman"/>
          <w:sz w:val="28"/>
          <w:szCs w:val="28"/>
          <w:lang w:val="uk-UA"/>
        </w:rPr>
        <w:t xml:space="preserve">віду діяльності на орієнтувальному та діяльнісно-активному </w:t>
      </w:r>
      <w:r w:rsidRPr="008E6FAD">
        <w:rPr>
          <w:rFonts w:ascii="Times New Roman" w:hAnsi="Times New Roman"/>
          <w:sz w:val="28"/>
          <w:szCs w:val="28"/>
          <w:lang w:val="uk-UA"/>
        </w:rPr>
        <w:t>етапах і актуалізацію активності особистості на постановку нових цілей кар'єрного розвитку</w:t>
      </w:r>
      <w:r>
        <w:rPr>
          <w:rFonts w:ascii="Times New Roman" w:hAnsi="Times New Roman"/>
          <w:sz w:val="28"/>
          <w:szCs w:val="28"/>
          <w:lang w:val="uk-UA"/>
        </w:rPr>
        <w:t xml:space="preserve"> (Модуль 3 – завершальний </w:t>
      </w:r>
      <w:r w:rsidRPr="00082478">
        <w:rPr>
          <w:rFonts w:ascii="Times New Roman" w:hAnsi="Times New Roman"/>
          <w:b/>
          <w:sz w:val="28"/>
          <w:szCs w:val="28"/>
          <w:lang w:val="uk-UA"/>
        </w:rPr>
        <w:t>«Моделювання ситуацій початкового етапу кар'єрного розвитку»</w:t>
      </w:r>
      <w:r w:rsidRPr="001E0E35">
        <w:rPr>
          <w:rFonts w:ascii="Times New Roman" w:hAnsi="Times New Roman"/>
          <w:sz w:val="28"/>
          <w:szCs w:val="28"/>
          <w:lang w:val="uk-UA"/>
        </w:rPr>
        <w:t>).</w:t>
      </w:r>
    </w:p>
    <w:p w:rsidR="00AE2E32" w:rsidRPr="00304828" w:rsidRDefault="00AE2E32" w:rsidP="00AE2E32">
      <w:pPr>
        <w:spacing w:after="0" w:line="240" w:lineRule="auto"/>
        <w:ind w:firstLine="709"/>
        <w:jc w:val="both"/>
        <w:rPr>
          <w:rFonts w:ascii="Times New Roman" w:hAnsi="Times New Roman"/>
          <w:sz w:val="28"/>
          <w:szCs w:val="28"/>
          <w:lang w:val="uk-UA"/>
        </w:rPr>
      </w:pPr>
      <w:r w:rsidRPr="00304828">
        <w:rPr>
          <w:rFonts w:ascii="Times New Roman" w:hAnsi="Times New Roman"/>
          <w:sz w:val="28"/>
          <w:szCs w:val="28"/>
          <w:lang w:val="uk-UA"/>
        </w:rPr>
        <w:t xml:space="preserve">Місце </w:t>
      </w:r>
      <w:r>
        <w:rPr>
          <w:rFonts w:ascii="Times New Roman" w:hAnsi="Times New Roman"/>
          <w:sz w:val="28"/>
          <w:szCs w:val="28"/>
          <w:lang w:val="uk-UA"/>
        </w:rPr>
        <w:t>спец</w:t>
      </w:r>
      <w:r w:rsidRPr="00304828">
        <w:rPr>
          <w:rFonts w:ascii="Times New Roman" w:hAnsi="Times New Roman"/>
          <w:sz w:val="28"/>
          <w:szCs w:val="28"/>
          <w:lang w:val="uk-UA"/>
        </w:rPr>
        <w:t>курсу в підготовці випускника: кур</w:t>
      </w:r>
      <w:r>
        <w:rPr>
          <w:rFonts w:ascii="Times New Roman" w:hAnsi="Times New Roman"/>
          <w:sz w:val="28"/>
          <w:szCs w:val="28"/>
          <w:lang w:val="uk-UA"/>
        </w:rPr>
        <w:t xml:space="preserve">с орієнтований на студентів </w:t>
      </w:r>
      <w:r w:rsidR="00F27BE2">
        <w:rPr>
          <w:rFonts w:ascii="Times New Roman" w:hAnsi="Times New Roman"/>
          <w:sz w:val="28"/>
          <w:szCs w:val="28"/>
          <w:lang w:val="uk-UA"/>
        </w:rPr>
        <w:t>ЗВО</w:t>
      </w:r>
      <w:r>
        <w:rPr>
          <w:rFonts w:ascii="Times New Roman" w:hAnsi="Times New Roman"/>
          <w:sz w:val="28"/>
          <w:szCs w:val="28"/>
          <w:lang w:val="uk-UA"/>
        </w:rPr>
        <w:t xml:space="preserve"> </w:t>
      </w:r>
      <w:r w:rsidRPr="00304828">
        <w:rPr>
          <w:rFonts w:ascii="Times New Roman" w:hAnsi="Times New Roman"/>
          <w:sz w:val="28"/>
          <w:szCs w:val="28"/>
          <w:lang w:val="uk-UA"/>
        </w:rPr>
        <w:t xml:space="preserve"> і може бути використаний на будь-якому етапі освітнього процесу.</w:t>
      </w:r>
    </w:p>
    <w:p w:rsidR="00AE2E32" w:rsidRDefault="00AE2E32" w:rsidP="00AE2E32">
      <w:pPr>
        <w:spacing w:after="0" w:line="240" w:lineRule="auto"/>
        <w:ind w:firstLine="709"/>
        <w:jc w:val="both"/>
        <w:rPr>
          <w:rFonts w:ascii="Times New Roman" w:hAnsi="Times New Roman"/>
          <w:sz w:val="28"/>
          <w:szCs w:val="28"/>
          <w:lang w:val="uk-UA"/>
        </w:rPr>
      </w:pPr>
      <w:r w:rsidRPr="00304828">
        <w:rPr>
          <w:rFonts w:ascii="Times New Roman" w:hAnsi="Times New Roman"/>
          <w:sz w:val="28"/>
          <w:szCs w:val="28"/>
          <w:lang w:val="uk-UA"/>
        </w:rPr>
        <w:t>Принципи, що враховуються при р</w:t>
      </w:r>
      <w:r>
        <w:rPr>
          <w:rFonts w:ascii="Times New Roman" w:hAnsi="Times New Roman"/>
          <w:sz w:val="28"/>
          <w:szCs w:val="28"/>
          <w:lang w:val="uk-UA"/>
        </w:rPr>
        <w:t xml:space="preserve">озробці змісту курсу. </w:t>
      </w:r>
    </w:p>
    <w:p w:rsidR="00AE2E32"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Зміст </w:t>
      </w:r>
      <w:r w:rsidRPr="00304828">
        <w:rPr>
          <w:rFonts w:ascii="Times New Roman" w:hAnsi="Times New Roman"/>
          <w:sz w:val="28"/>
          <w:szCs w:val="28"/>
          <w:lang w:val="uk-UA"/>
        </w:rPr>
        <w:t>курсу в</w:t>
      </w:r>
      <w:r>
        <w:rPr>
          <w:rFonts w:ascii="Times New Roman" w:hAnsi="Times New Roman"/>
          <w:sz w:val="28"/>
          <w:szCs w:val="28"/>
          <w:lang w:val="uk-UA"/>
        </w:rPr>
        <w:t>ідповідає наступній системі загальнодидактичних</w:t>
      </w:r>
      <w:r w:rsidRPr="00304828">
        <w:rPr>
          <w:rFonts w:ascii="Times New Roman" w:hAnsi="Times New Roman"/>
          <w:sz w:val="28"/>
          <w:szCs w:val="28"/>
          <w:lang w:val="uk-UA"/>
        </w:rPr>
        <w:t xml:space="preserve"> принципів: системності і послідовності (проявляється у</w:t>
      </w:r>
      <w:r>
        <w:rPr>
          <w:rFonts w:ascii="Times New Roman" w:hAnsi="Times New Roman"/>
          <w:sz w:val="28"/>
          <w:szCs w:val="28"/>
          <w:lang w:val="uk-UA"/>
        </w:rPr>
        <w:t xml:space="preserve"> взаємозв'язку всіх структурних </w:t>
      </w:r>
      <w:r w:rsidRPr="00304828">
        <w:rPr>
          <w:rFonts w:ascii="Times New Roman" w:hAnsi="Times New Roman"/>
          <w:sz w:val="28"/>
          <w:szCs w:val="28"/>
          <w:lang w:val="uk-UA"/>
        </w:rPr>
        <w:t>компонентів, як</w:t>
      </w:r>
      <w:r>
        <w:rPr>
          <w:rFonts w:ascii="Times New Roman" w:hAnsi="Times New Roman"/>
          <w:sz w:val="28"/>
          <w:szCs w:val="28"/>
          <w:lang w:val="uk-UA"/>
        </w:rPr>
        <w:t>і враховують структуру кар'єрної</w:t>
      </w:r>
      <w:r w:rsidRPr="00304828">
        <w:rPr>
          <w:rFonts w:ascii="Times New Roman" w:hAnsi="Times New Roman"/>
          <w:sz w:val="28"/>
          <w:szCs w:val="28"/>
          <w:lang w:val="uk-UA"/>
        </w:rPr>
        <w:t xml:space="preserve"> компетентності від </w:t>
      </w:r>
      <w:r>
        <w:rPr>
          <w:rFonts w:ascii="Times New Roman" w:hAnsi="Times New Roman"/>
          <w:sz w:val="28"/>
          <w:szCs w:val="28"/>
          <w:lang w:val="uk-UA"/>
        </w:rPr>
        <w:t xml:space="preserve">врахування </w:t>
      </w:r>
      <w:r w:rsidRPr="00304828">
        <w:rPr>
          <w:rFonts w:ascii="Times New Roman" w:hAnsi="Times New Roman"/>
          <w:sz w:val="28"/>
          <w:szCs w:val="28"/>
          <w:lang w:val="uk-UA"/>
        </w:rPr>
        <w:t>мотивації, системи цінностей студента до організації рефлексивного аналізу діяльності після закінчення курсу); цілепокладання (передбачає співвіднесення спільної мети освітньої діяльності з цілями особистості</w:t>
      </w:r>
      <w:r>
        <w:rPr>
          <w:rFonts w:ascii="Times New Roman" w:hAnsi="Times New Roman"/>
          <w:sz w:val="28"/>
          <w:szCs w:val="28"/>
          <w:lang w:val="uk-UA"/>
        </w:rPr>
        <w:t>,</w:t>
      </w:r>
      <w:r w:rsidRPr="00304828">
        <w:rPr>
          <w:rFonts w:ascii="Times New Roman" w:hAnsi="Times New Roman"/>
          <w:sz w:val="28"/>
          <w:szCs w:val="28"/>
          <w:lang w:val="uk-UA"/>
        </w:rPr>
        <w:t xml:space="preserve"> пов'язаними з </w:t>
      </w:r>
      <w:r w:rsidRPr="00304828">
        <w:rPr>
          <w:rFonts w:ascii="Times New Roman" w:hAnsi="Times New Roman"/>
          <w:sz w:val="28"/>
          <w:szCs w:val="28"/>
          <w:lang w:val="uk-UA"/>
        </w:rPr>
        <w:lastRenderedPageBreak/>
        <w:t xml:space="preserve">майбутньою професійною </w:t>
      </w:r>
      <w:r>
        <w:rPr>
          <w:rFonts w:ascii="Times New Roman" w:hAnsi="Times New Roman"/>
          <w:sz w:val="28"/>
          <w:szCs w:val="28"/>
          <w:lang w:val="uk-UA"/>
        </w:rPr>
        <w:t xml:space="preserve">управлінською </w:t>
      </w:r>
      <w:r w:rsidRPr="00304828">
        <w:rPr>
          <w:rFonts w:ascii="Times New Roman" w:hAnsi="Times New Roman"/>
          <w:sz w:val="28"/>
          <w:szCs w:val="28"/>
          <w:lang w:val="uk-UA"/>
        </w:rPr>
        <w:t>кар'єрою, як частиною життєвої стратегії); доступності</w:t>
      </w:r>
      <w:r>
        <w:rPr>
          <w:rFonts w:ascii="Times New Roman" w:hAnsi="Times New Roman"/>
          <w:sz w:val="28"/>
          <w:szCs w:val="28"/>
          <w:lang w:val="uk-UA"/>
        </w:rPr>
        <w:t xml:space="preserve"> (п</w:t>
      </w:r>
      <w:r w:rsidRPr="00304828">
        <w:rPr>
          <w:rFonts w:ascii="Times New Roman" w:hAnsi="Times New Roman"/>
          <w:sz w:val="28"/>
          <w:szCs w:val="28"/>
          <w:lang w:val="uk-UA"/>
        </w:rPr>
        <w:t>ередбачає врахування індивідуально</w:t>
      </w:r>
      <w:r>
        <w:rPr>
          <w:rFonts w:ascii="Times New Roman" w:hAnsi="Times New Roman"/>
          <w:sz w:val="28"/>
          <w:szCs w:val="28"/>
          <w:lang w:val="uk-UA"/>
        </w:rPr>
        <w:t>го рівня сформованості кар'єрної</w:t>
      </w:r>
      <w:r w:rsidRPr="00304828">
        <w:rPr>
          <w:rFonts w:ascii="Times New Roman" w:hAnsi="Times New Roman"/>
          <w:sz w:val="28"/>
          <w:szCs w:val="28"/>
          <w:lang w:val="uk-UA"/>
        </w:rPr>
        <w:t xml:space="preserve"> компетентності); зв'язку теорії з практикою (</w:t>
      </w:r>
      <w:r>
        <w:rPr>
          <w:rFonts w:ascii="Times New Roman" w:hAnsi="Times New Roman"/>
          <w:sz w:val="28"/>
          <w:szCs w:val="28"/>
          <w:lang w:val="uk-UA"/>
        </w:rPr>
        <w:t xml:space="preserve">полягає в поєднанні теоретичних </w:t>
      </w:r>
      <w:r w:rsidRPr="00304828">
        <w:rPr>
          <w:rFonts w:ascii="Times New Roman" w:hAnsi="Times New Roman"/>
          <w:sz w:val="28"/>
          <w:szCs w:val="28"/>
          <w:lang w:val="uk-UA"/>
        </w:rPr>
        <w:t>положень з практичн</w:t>
      </w:r>
      <w:r>
        <w:rPr>
          <w:rFonts w:ascii="Times New Roman" w:hAnsi="Times New Roman"/>
          <w:sz w:val="28"/>
          <w:szCs w:val="28"/>
          <w:lang w:val="uk-UA"/>
        </w:rPr>
        <w:t xml:space="preserve">им досвідом власної діяльності, </w:t>
      </w:r>
      <w:r w:rsidRPr="00304828">
        <w:rPr>
          <w:rFonts w:ascii="Times New Roman" w:hAnsi="Times New Roman"/>
          <w:sz w:val="28"/>
          <w:szCs w:val="28"/>
          <w:lang w:val="uk-UA"/>
        </w:rPr>
        <w:t>аналізом «історій успіху» фахівц</w:t>
      </w:r>
      <w:r>
        <w:rPr>
          <w:rFonts w:ascii="Times New Roman" w:hAnsi="Times New Roman"/>
          <w:sz w:val="28"/>
          <w:szCs w:val="28"/>
          <w:lang w:val="uk-UA"/>
        </w:rPr>
        <w:t xml:space="preserve">ів, які стали успішними в різних </w:t>
      </w:r>
      <w:r w:rsidRPr="00304828">
        <w:rPr>
          <w:rFonts w:ascii="Times New Roman" w:hAnsi="Times New Roman"/>
          <w:sz w:val="28"/>
          <w:szCs w:val="28"/>
          <w:lang w:val="uk-UA"/>
        </w:rPr>
        <w:t>сферах професійної, політичної, громадської, творчої діяльності).</w:t>
      </w:r>
    </w:p>
    <w:p w:rsidR="00AE2E32" w:rsidRDefault="00AE2E32" w:rsidP="00F27BE2">
      <w:pPr>
        <w:spacing w:after="0" w:line="240" w:lineRule="auto"/>
        <w:jc w:val="center"/>
        <w:rPr>
          <w:rFonts w:ascii="Times New Roman" w:hAnsi="Times New Roman"/>
          <w:sz w:val="28"/>
          <w:szCs w:val="28"/>
          <w:lang w:val="uk-UA"/>
        </w:rPr>
      </w:pPr>
      <w:r>
        <w:rPr>
          <w:rFonts w:ascii="TimesNewRomanPS-BoldMT" w:hAnsi="TimesNewRomanPS-BoldMT"/>
          <w:b/>
          <w:bCs/>
          <w:color w:val="000000"/>
          <w:sz w:val="28"/>
          <w:szCs w:val="28"/>
        </w:rPr>
        <w:t xml:space="preserve">Тематичний план </w:t>
      </w:r>
    </w:p>
    <w:p w:rsidR="00F27BE2" w:rsidRPr="006729CA" w:rsidRDefault="00F27BE2" w:rsidP="00AE2E32">
      <w:pPr>
        <w:spacing w:after="0" w:line="240" w:lineRule="auto"/>
        <w:jc w:val="both"/>
        <w:rPr>
          <w:rFonts w:ascii="Times New Roman" w:hAnsi="Times New Roman"/>
          <w:sz w:val="28"/>
          <w:szCs w:val="28"/>
          <w:lang w:val="uk-UA"/>
        </w:rPr>
      </w:pPr>
    </w:p>
    <w:tbl>
      <w:tblPr>
        <w:tblStyle w:val="a6"/>
        <w:tblpPr w:leftFromText="180" w:rightFromText="180" w:vertAnchor="text" w:tblpY="1"/>
        <w:tblOverlap w:val="never"/>
        <w:tblW w:w="9439" w:type="dxa"/>
        <w:tblLayout w:type="fixed"/>
        <w:tblLook w:val="04A0" w:firstRow="1" w:lastRow="0" w:firstColumn="1" w:lastColumn="0" w:noHBand="0" w:noVBand="1"/>
      </w:tblPr>
      <w:tblGrid>
        <w:gridCol w:w="675"/>
        <w:gridCol w:w="142"/>
        <w:gridCol w:w="3119"/>
        <w:gridCol w:w="1062"/>
        <w:gridCol w:w="972"/>
        <w:gridCol w:w="1070"/>
        <w:gridCol w:w="778"/>
        <w:gridCol w:w="1621"/>
      </w:tblGrid>
      <w:tr w:rsidR="00AE2E32" w:rsidRPr="0095492B" w:rsidTr="00F27BE2">
        <w:trPr>
          <w:cantSplit/>
          <w:trHeight w:val="1550"/>
        </w:trPr>
        <w:tc>
          <w:tcPr>
            <w:tcW w:w="817" w:type="dxa"/>
            <w:gridSpan w:val="2"/>
          </w:tcPr>
          <w:p w:rsidR="00AE2E32" w:rsidRPr="00082478" w:rsidRDefault="00AE2E32" w:rsidP="00F27BE2">
            <w:pPr>
              <w:spacing w:after="0" w:line="240" w:lineRule="auto"/>
              <w:jc w:val="both"/>
              <w:rPr>
                <w:rFonts w:ascii="Times New Roman" w:hAnsi="Times New Roman"/>
                <w:b/>
                <w:sz w:val="24"/>
                <w:szCs w:val="24"/>
                <w:lang w:val="uk-UA"/>
              </w:rPr>
            </w:pPr>
            <w:r w:rsidRPr="00082478">
              <w:rPr>
                <w:rFonts w:ascii="Times New Roman" w:hAnsi="Times New Roman"/>
                <w:b/>
                <w:sz w:val="24"/>
                <w:szCs w:val="24"/>
                <w:lang w:val="uk-UA"/>
              </w:rPr>
              <w:t>№</w:t>
            </w:r>
          </w:p>
        </w:tc>
        <w:tc>
          <w:tcPr>
            <w:tcW w:w="3119" w:type="dxa"/>
          </w:tcPr>
          <w:p w:rsidR="00AE2E32" w:rsidRPr="00082478" w:rsidRDefault="00AE2E32" w:rsidP="00F27BE2">
            <w:pPr>
              <w:spacing w:after="0" w:line="240" w:lineRule="auto"/>
              <w:jc w:val="both"/>
              <w:rPr>
                <w:rFonts w:ascii="Times New Roman" w:hAnsi="Times New Roman"/>
                <w:b/>
                <w:sz w:val="24"/>
                <w:szCs w:val="24"/>
                <w:lang w:val="uk-UA"/>
              </w:rPr>
            </w:pPr>
            <w:r w:rsidRPr="00082478">
              <w:rPr>
                <w:rFonts w:ascii="Times New Roman" w:hAnsi="Times New Roman"/>
                <w:b/>
                <w:sz w:val="24"/>
                <w:szCs w:val="24"/>
                <w:lang w:val="uk-UA"/>
              </w:rPr>
              <w:t xml:space="preserve">Назва розділів та тем </w:t>
            </w:r>
          </w:p>
        </w:tc>
        <w:tc>
          <w:tcPr>
            <w:tcW w:w="1062" w:type="dxa"/>
            <w:textDirection w:val="btLr"/>
          </w:tcPr>
          <w:p w:rsidR="00AE2E32" w:rsidRPr="00082478" w:rsidRDefault="00AE2E32" w:rsidP="00F27BE2">
            <w:pPr>
              <w:spacing w:after="0" w:line="240" w:lineRule="auto"/>
              <w:jc w:val="both"/>
              <w:rPr>
                <w:rFonts w:ascii="Times New Roman" w:hAnsi="Times New Roman"/>
                <w:b/>
                <w:sz w:val="24"/>
                <w:szCs w:val="24"/>
                <w:lang w:val="uk-UA"/>
              </w:rPr>
            </w:pPr>
            <w:r w:rsidRPr="00082478">
              <w:rPr>
                <w:rFonts w:ascii="Times New Roman" w:hAnsi="Times New Roman"/>
                <w:b/>
                <w:sz w:val="24"/>
                <w:szCs w:val="24"/>
                <w:lang w:val="uk-UA"/>
              </w:rPr>
              <w:t xml:space="preserve">Усього годин </w:t>
            </w:r>
          </w:p>
        </w:tc>
        <w:tc>
          <w:tcPr>
            <w:tcW w:w="972" w:type="dxa"/>
            <w:textDirection w:val="btLr"/>
          </w:tcPr>
          <w:p w:rsidR="00AE2E32" w:rsidRPr="00082478" w:rsidRDefault="00AE2E32" w:rsidP="00F27BE2">
            <w:pPr>
              <w:spacing w:after="0" w:line="240" w:lineRule="auto"/>
              <w:jc w:val="both"/>
              <w:rPr>
                <w:rFonts w:ascii="Times New Roman" w:hAnsi="Times New Roman"/>
                <w:b/>
                <w:sz w:val="24"/>
                <w:szCs w:val="24"/>
                <w:lang w:val="uk-UA"/>
              </w:rPr>
            </w:pPr>
            <w:r w:rsidRPr="00082478">
              <w:rPr>
                <w:rFonts w:ascii="Times New Roman" w:hAnsi="Times New Roman"/>
                <w:b/>
                <w:sz w:val="24"/>
                <w:szCs w:val="24"/>
                <w:lang w:val="uk-UA"/>
              </w:rPr>
              <w:t xml:space="preserve">Лекції </w:t>
            </w:r>
          </w:p>
        </w:tc>
        <w:tc>
          <w:tcPr>
            <w:tcW w:w="1070" w:type="dxa"/>
            <w:textDirection w:val="btLr"/>
          </w:tcPr>
          <w:p w:rsidR="00AE2E32" w:rsidRPr="00082478" w:rsidRDefault="00AE2E32" w:rsidP="00F27BE2">
            <w:pPr>
              <w:spacing w:after="0" w:line="240" w:lineRule="auto"/>
              <w:jc w:val="both"/>
              <w:rPr>
                <w:rFonts w:ascii="Times New Roman" w:hAnsi="Times New Roman"/>
                <w:b/>
                <w:sz w:val="24"/>
                <w:szCs w:val="24"/>
                <w:lang w:val="uk-UA"/>
              </w:rPr>
            </w:pPr>
            <w:r w:rsidRPr="00082478">
              <w:rPr>
                <w:rFonts w:ascii="Times New Roman" w:hAnsi="Times New Roman"/>
                <w:b/>
                <w:sz w:val="24"/>
                <w:szCs w:val="24"/>
                <w:lang w:val="uk-UA"/>
              </w:rPr>
              <w:t xml:space="preserve">Практичні </w:t>
            </w:r>
          </w:p>
        </w:tc>
        <w:tc>
          <w:tcPr>
            <w:tcW w:w="778" w:type="dxa"/>
            <w:textDirection w:val="btLr"/>
          </w:tcPr>
          <w:p w:rsidR="00AE2E32" w:rsidRPr="00082478" w:rsidRDefault="00AE2E32" w:rsidP="00F27BE2">
            <w:pPr>
              <w:spacing w:after="0" w:line="240" w:lineRule="auto"/>
              <w:jc w:val="both"/>
              <w:rPr>
                <w:rFonts w:ascii="Times New Roman" w:hAnsi="Times New Roman"/>
                <w:b/>
                <w:sz w:val="24"/>
                <w:szCs w:val="24"/>
                <w:lang w:val="uk-UA"/>
              </w:rPr>
            </w:pPr>
            <w:r w:rsidRPr="00082478">
              <w:rPr>
                <w:rFonts w:ascii="Times New Roman" w:hAnsi="Times New Roman"/>
                <w:b/>
                <w:sz w:val="24"/>
                <w:szCs w:val="24"/>
                <w:lang w:val="uk-UA"/>
              </w:rPr>
              <w:t xml:space="preserve">Самостійна робота </w:t>
            </w:r>
          </w:p>
        </w:tc>
        <w:tc>
          <w:tcPr>
            <w:tcW w:w="1618" w:type="dxa"/>
            <w:textDirection w:val="btLr"/>
          </w:tcPr>
          <w:p w:rsidR="00AE2E32" w:rsidRPr="00082478" w:rsidRDefault="00AE2E32" w:rsidP="00F27BE2">
            <w:pPr>
              <w:spacing w:after="0" w:line="240" w:lineRule="auto"/>
              <w:jc w:val="both"/>
              <w:rPr>
                <w:rFonts w:ascii="Times New Roman" w:hAnsi="Times New Roman"/>
                <w:b/>
                <w:sz w:val="24"/>
                <w:szCs w:val="24"/>
                <w:lang w:val="uk-UA"/>
              </w:rPr>
            </w:pPr>
            <w:r w:rsidRPr="00082478">
              <w:rPr>
                <w:rFonts w:ascii="Times New Roman" w:hAnsi="Times New Roman"/>
                <w:b/>
                <w:sz w:val="24"/>
                <w:szCs w:val="24"/>
                <w:lang w:val="uk-UA"/>
              </w:rPr>
              <w:t xml:space="preserve">Форми контролю </w:t>
            </w:r>
          </w:p>
        </w:tc>
      </w:tr>
      <w:tr w:rsidR="00AE2E32" w:rsidTr="009449D9">
        <w:tc>
          <w:tcPr>
            <w:tcW w:w="817" w:type="dxa"/>
            <w:gridSpan w:val="2"/>
          </w:tcPr>
          <w:p w:rsidR="00AE2E32" w:rsidRPr="00082478" w:rsidRDefault="00AE2E32" w:rsidP="00F27BE2">
            <w:pPr>
              <w:spacing w:after="0" w:line="240" w:lineRule="auto"/>
              <w:jc w:val="both"/>
              <w:rPr>
                <w:rFonts w:ascii="Times New Roman" w:hAnsi="Times New Roman"/>
                <w:sz w:val="24"/>
                <w:szCs w:val="24"/>
                <w:lang w:val="uk-UA"/>
              </w:rPr>
            </w:pPr>
          </w:p>
        </w:tc>
        <w:tc>
          <w:tcPr>
            <w:tcW w:w="8622" w:type="dxa"/>
            <w:gridSpan w:val="6"/>
          </w:tcPr>
          <w:p w:rsidR="00AE2E32" w:rsidRPr="00082478" w:rsidRDefault="00AE2E32" w:rsidP="00F27BE2">
            <w:pPr>
              <w:spacing w:after="0" w:line="240" w:lineRule="auto"/>
              <w:jc w:val="both"/>
              <w:rPr>
                <w:rFonts w:ascii="Times New Roman" w:hAnsi="Times New Roman"/>
                <w:b/>
                <w:sz w:val="24"/>
                <w:szCs w:val="24"/>
                <w:lang w:val="uk-UA"/>
              </w:rPr>
            </w:pPr>
            <w:r w:rsidRPr="00082478">
              <w:rPr>
                <w:rFonts w:ascii="Times New Roman" w:hAnsi="Times New Roman"/>
                <w:b/>
                <w:sz w:val="24"/>
                <w:szCs w:val="24"/>
                <w:lang w:val="uk-UA"/>
              </w:rPr>
              <w:t>Модуль І. (Орієнтувальний етап) «Кар’єра управлінця як психолого-педагогічний феномен»</w:t>
            </w:r>
          </w:p>
        </w:tc>
      </w:tr>
      <w:tr w:rsidR="00AE2E32" w:rsidTr="009449D9">
        <w:tc>
          <w:tcPr>
            <w:tcW w:w="817" w:type="dxa"/>
            <w:gridSpan w:val="2"/>
          </w:tcPr>
          <w:p w:rsidR="00AE2E32" w:rsidRPr="00082478" w:rsidRDefault="00F27BE2" w:rsidP="006206C0">
            <w:pPr>
              <w:pStyle w:val="a3"/>
              <w:numPr>
                <w:ilvl w:val="1"/>
                <w:numId w:val="6"/>
              </w:numPr>
              <w:spacing w:after="0" w:line="240" w:lineRule="auto"/>
              <w:ind w:left="0"/>
              <w:jc w:val="both"/>
              <w:rPr>
                <w:rFonts w:ascii="Times New Roman" w:hAnsi="Times New Roman"/>
                <w:sz w:val="24"/>
                <w:szCs w:val="24"/>
                <w:lang w:val="uk-UA"/>
              </w:rPr>
            </w:pPr>
            <w:r>
              <w:rPr>
                <w:rFonts w:ascii="Times New Roman" w:hAnsi="Times New Roman"/>
                <w:sz w:val="24"/>
                <w:szCs w:val="24"/>
                <w:lang w:val="uk-UA"/>
              </w:rPr>
              <w:t>1.1.</w:t>
            </w:r>
          </w:p>
        </w:tc>
        <w:tc>
          <w:tcPr>
            <w:tcW w:w="3119"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 xml:space="preserve">Кар’єрна компетентність як складова професійної </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4</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p>
        </w:tc>
      </w:tr>
      <w:tr w:rsidR="00AE2E32" w:rsidTr="009449D9">
        <w:tc>
          <w:tcPr>
            <w:tcW w:w="817" w:type="dxa"/>
            <w:gridSpan w:val="2"/>
          </w:tcPr>
          <w:p w:rsidR="00AE2E32" w:rsidRPr="00082478" w:rsidRDefault="00F27BE2" w:rsidP="006206C0">
            <w:pPr>
              <w:pStyle w:val="a3"/>
              <w:numPr>
                <w:ilvl w:val="1"/>
                <w:numId w:val="6"/>
              </w:numPr>
              <w:spacing w:after="0" w:line="240" w:lineRule="auto"/>
              <w:ind w:left="0"/>
              <w:jc w:val="both"/>
              <w:rPr>
                <w:rFonts w:ascii="Times New Roman" w:hAnsi="Times New Roman"/>
                <w:sz w:val="24"/>
                <w:szCs w:val="24"/>
                <w:lang w:val="uk-UA"/>
              </w:rPr>
            </w:pPr>
            <w:r>
              <w:rPr>
                <w:rFonts w:ascii="Times New Roman" w:hAnsi="Times New Roman"/>
                <w:sz w:val="24"/>
                <w:szCs w:val="24"/>
                <w:lang w:val="uk-UA"/>
              </w:rPr>
              <w:t>1.2.</w:t>
            </w:r>
          </w:p>
        </w:tc>
        <w:tc>
          <w:tcPr>
            <w:tcW w:w="3119"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 xml:space="preserve">Теорії мотивації трудової та управлінської діяльності, кар’єри  </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4</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p>
        </w:tc>
      </w:tr>
      <w:tr w:rsidR="00AE2E32" w:rsidTr="009449D9">
        <w:tc>
          <w:tcPr>
            <w:tcW w:w="817" w:type="dxa"/>
            <w:gridSpan w:val="2"/>
          </w:tcPr>
          <w:p w:rsidR="00AE2E32" w:rsidRPr="00082478" w:rsidRDefault="00F27BE2" w:rsidP="006206C0">
            <w:pPr>
              <w:pStyle w:val="a3"/>
              <w:numPr>
                <w:ilvl w:val="1"/>
                <w:numId w:val="6"/>
              </w:numPr>
              <w:spacing w:after="0" w:line="240" w:lineRule="auto"/>
              <w:ind w:left="0"/>
              <w:jc w:val="both"/>
              <w:rPr>
                <w:rFonts w:ascii="Times New Roman" w:hAnsi="Times New Roman"/>
                <w:sz w:val="24"/>
                <w:szCs w:val="24"/>
                <w:lang w:val="uk-UA"/>
              </w:rPr>
            </w:pPr>
            <w:r>
              <w:rPr>
                <w:rFonts w:ascii="Times New Roman" w:hAnsi="Times New Roman"/>
                <w:sz w:val="24"/>
                <w:szCs w:val="24"/>
                <w:lang w:val="uk-UA"/>
              </w:rPr>
              <w:t>1.3.</w:t>
            </w:r>
          </w:p>
        </w:tc>
        <w:tc>
          <w:tcPr>
            <w:tcW w:w="3119"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Поняття кар’єрної компетентності управлінця</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4</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p>
        </w:tc>
      </w:tr>
      <w:tr w:rsidR="00AE2E32" w:rsidTr="009449D9">
        <w:tc>
          <w:tcPr>
            <w:tcW w:w="817" w:type="dxa"/>
            <w:gridSpan w:val="2"/>
          </w:tcPr>
          <w:p w:rsidR="00AE2E32" w:rsidRPr="00082478" w:rsidRDefault="00F27BE2" w:rsidP="006206C0">
            <w:pPr>
              <w:pStyle w:val="a3"/>
              <w:numPr>
                <w:ilvl w:val="1"/>
                <w:numId w:val="6"/>
              </w:numPr>
              <w:spacing w:after="0" w:line="240" w:lineRule="auto"/>
              <w:ind w:left="0"/>
              <w:jc w:val="both"/>
              <w:rPr>
                <w:rFonts w:ascii="Times New Roman" w:hAnsi="Times New Roman"/>
                <w:sz w:val="24"/>
                <w:szCs w:val="24"/>
                <w:lang w:val="uk-UA"/>
              </w:rPr>
            </w:pPr>
            <w:r>
              <w:rPr>
                <w:rFonts w:ascii="Times New Roman" w:hAnsi="Times New Roman"/>
                <w:sz w:val="24"/>
                <w:szCs w:val="24"/>
                <w:lang w:val="uk-UA"/>
              </w:rPr>
              <w:t>1.4.</w:t>
            </w:r>
          </w:p>
        </w:tc>
        <w:tc>
          <w:tcPr>
            <w:tcW w:w="3119"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Основи управління кар'єрою</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10</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4</w:t>
            </w: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4</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p>
        </w:tc>
      </w:tr>
      <w:tr w:rsidR="00AE2E32" w:rsidTr="009449D9">
        <w:tc>
          <w:tcPr>
            <w:tcW w:w="817" w:type="dxa"/>
            <w:gridSpan w:val="2"/>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1.5</w:t>
            </w:r>
          </w:p>
        </w:tc>
        <w:tc>
          <w:tcPr>
            <w:tcW w:w="3119"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Суб'єктна позиція, позитивна професійна Я-концепція як чинники</w:t>
            </w:r>
          </w:p>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успіху в професійній діяльності</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p>
        </w:tc>
      </w:tr>
      <w:tr w:rsidR="00AE2E32" w:rsidTr="009449D9">
        <w:tc>
          <w:tcPr>
            <w:tcW w:w="817" w:type="dxa"/>
            <w:gridSpan w:val="2"/>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1.6</w:t>
            </w:r>
          </w:p>
        </w:tc>
        <w:tc>
          <w:tcPr>
            <w:tcW w:w="3119"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 xml:space="preserve">Розвиток кар’єри </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6</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p>
        </w:tc>
      </w:tr>
      <w:tr w:rsidR="00AE2E32" w:rsidTr="009449D9">
        <w:tc>
          <w:tcPr>
            <w:tcW w:w="817" w:type="dxa"/>
            <w:gridSpan w:val="2"/>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1.7</w:t>
            </w:r>
          </w:p>
        </w:tc>
        <w:tc>
          <w:tcPr>
            <w:tcW w:w="3119"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Гендерні аспекти розвитку кар'єри</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8</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4</w:t>
            </w: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p>
        </w:tc>
      </w:tr>
      <w:tr w:rsidR="00AE2E32" w:rsidTr="009449D9">
        <w:tc>
          <w:tcPr>
            <w:tcW w:w="817" w:type="dxa"/>
            <w:gridSpan w:val="2"/>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 xml:space="preserve">1.8. </w:t>
            </w:r>
          </w:p>
        </w:tc>
        <w:tc>
          <w:tcPr>
            <w:tcW w:w="3119"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Рефлексія і адекватна самооцінка як</w:t>
            </w:r>
          </w:p>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необхідні умови саморозвитку та постановки досяжних цілей</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4</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 xml:space="preserve">Захист реферата </w:t>
            </w:r>
          </w:p>
        </w:tc>
      </w:tr>
      <w:tr w:rsidR="00AE2E32" w:rsidRPr="00C2502A" w:rsidTr="009449D9">
        <w:tc>
          <w:tcPr>
            <w:tcW w:w="817" w:type="dxa"/>
            <w:gridSpan w:val="2"/>
          </w:tcPr>
          <w:p w:rsidR="00AE2E32" w:rsidRPr="00082478" w:rsidRDefault="00AE2E32" w:rsidP="00F27BE2">
            <w:pPr>
              <w:spacing w:after="0" w:line="240" w:lineRule="auto"/>
              <w:jc w:val="both"/>
              <w:rPr>
                <w:rFonts w:ascii="Times New Roman" w:hAnsi="Times New Roman"/>
                <w:sz w:val="24"/>
                <w:szCs w:val="24"/>
                <w:lang w:val="uk-UA"/>
              </w:rPr>
            </w:pPr>
          </w:p>
        </w:tc>
        <w:tc>
          <w:tcPr>
            <w:tcW w:w="8622" w:type="dxa"/>
            <w:gridSpan w:val="6"/>
          </w:tcPr>
          <w:p w:rsidR="00AE2E32" w:rsidRPr="00082478" w:rsidRDefault="00AE2E32" w:rsidP="00F27BE2">
            <w:pPr>
              <w:spacing w:after="0" w:line="240" w:lineRule="auto"/>
              <w:jc w:val="both"/>
              <w:rPr>
                <w:rFonts w:ascii="Times New Roman" w:hAnsi="Times New Roman"/>
                <w:b/>
                <w:sz w:val="24"/>
                <w:szCs w:val="24"/>
                <w:lang w:val="uk-UA"/>
              </w:rPr>
            </w:pPr>
            <w:r w:rsidRPr="00082478">
              <w:rPr>
                <w:rFonts w:ascii="Times New Roman" w:hAnsi="Times New Roman"/>
                <w:b/>
                <w:sz w:val="24"/>
                <w:szCs w:val="24"/>
                <w:lang w:val="uk-UA"/>
              </w:rPr>
              <w:t>Модуль 2.  Діяльнісно-активний «Основні соціально-економічні чинники та психологічні ф</w:t>
            </w:r>
            <w:r>
              <w:rPr>
                <w:rFonts w:ascii="Times New Roman" w:hAnsi="Times New Roman"/>
                <w:b/>
                <w:sz w:val="24"/>
                <w:szCs w:val="24"/>
                <w:lang w:val="uk-UA"/>
              </w:rPr>
              <w:t xml:space="preserve">актори </w:t>
            </w:r>
            <w:r w:rsidRPr="00082478">
              <w:rPr>
                <w:rFonts w:ascii="Times New Roman" w:hAnsi="Times New Roman"/>
                <w:b/>
                <w:sz w:val="24"/>
                <w:szCs w:val="24"/>
                <w:lang w:val="uk-UA"/>
              </w:rPr>
              <w:t xml:space="preserve">розвитку кар’єри </w:t>
            </w:r>
            <w:r>
              <w:rPr>
                <w:rFonts w:ascii="Times New Roman" w:hAnsi="Times New Roman"/>
                <w:b/>
                <w:sz w:val="24"/>
                <w:szCs w:val="24"/>
                <w:lang w:val="uk-UA"/>
              </w:rPr>
              <w:t xml:space="preserve">майбутніх </w:t>
            </w:r>
            <w:r w:rsidRPr="00082478">
              <w:rPr>
                <w:rFonts w:ascii="Times New Roman" w:hAnsi="Times New Roman"/>
                <w:b/>
                <w:sz w:val="24"/>
                <w:szCs w:val="24"/>
                <w:lang w:val="uk-UA"/>
              </w:rPr>
              <w:t xml:space="preserve">менеджерів освіти» </w:t>
            </w:r>
          </w:p>
        </w:tc>
      </w:tr>
      <w:tr w:rsidR="00AE2E32" w:rsidTr="009449D9">
        <w:tc>
          <w:tcPr>
            <w:tcW w:w="817" w:type="dxa"/>
            <w:gridSpan w:val="2"/>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2.1</w:t>
            </w:r>
          </w:p>
        </w:tc>
        <w:tc>
          <w:tcPr>
            <w:tcW w:w="3119"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 xml:space="preserve">Аналіз вимог ринку вакансій </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p>
        </w:tc>
      </w:tr>
      <w:tr w:rsidR="00AE2E32" w:rsidTr="009449D9">
        <w:tc>
          <w:tcPr>
            <w:tcW w:w="817" w:type="dxa"/>
            <w:gridSpan w:val="2"/>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2.2</w:t>
            </w:r>
          </w:p>
        </w:tc>
        <w:tc>
          <w:tcPr>
            <w:tcW w:w="3119" w:type="dxa"/>
          </w:tcPr>
          <w:p w:rsidR="00AE2E32" w:rsidRPr="00082478" w:rsidRDefault="00AE2E32" w:rsidP="00F27BE2">
            <w:pPr>
              <w:spacing w:after="0" w:line="240" w:lineRule="auto"/>
              <w:jc w:val="both"/>
              <w:rPr>
                <w:rFonts w:ascii="Times New Roman" w:hAnsi="Times New Roman"/>
                <w:sz w:val="24"/>
                <w:szCs w:val="24"/>
                <w:lang w:val="uk-UA"/>
              </w:rPr>
            </w:pPr>
            <w:r>
              <w:rPr>
                <w:rFonts w:ascii="Times New Roman" w:hAnsi="Times New Roman"/>
                <w:sz w:val="24"/>
                <w:szCs w:val="24"/>
                <w:lang w:val="uk-UA"/>
              </w:rPr>
              <w:t>Реалізація проє</w:t>
            </w:r>
            <w:r w:rsidRPr="00082478">
              <w:rPr>
                <w:rFonts w:ascii="Times New Roman" w:hAnsi="Times New Roman"/>
                <w:sz w:val="24"/>
                <w:szCs w:val="24"/>
                <w:lang w:val="uk-UA"/>
              </w:rPr>
              <w:t>кту «Зазирни в майбутнє -</w:t>
            </w:r>
          </w:p>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 xml:space="preserve">завтра на роботу » </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4</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p>
        </w:tc>
      </w:tr>
      <w:tr w:rsidR="00AE2E32" w:rsidRPr="004006CE" w:rsidTr="009449D9">
        <w:tc>
          <w:tcPr>
            <w:tcW w:w="817" w:type="dxa"/>
            <w:gridSpan w:val="2"/>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2.3</w:t>
            </w:r>
          </w:p>
        </w:tc>
        <w:tc>
          <w:tcPr>
            <w:tcW w:w="3119"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 xml:space="preserve">Технологія планування професійної кар'єри. </w:t>
            </w:r>
            <w:r w:rsidRPr="00082478">
              <w:rPr>
                <w:rFonts w:ascii="Times New Roman" w:hAnsi="Times New Roman"/>
                <w:sz w:val="24"/>
                <w:szCs w:val="24"/>
                <w:lang w:val="uk-UA"/>
              </w:rPr>
              <w:lastRenderedPageBreak/>
              <w:t xml:space="preserve">Резюме </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lastRenderedPageBreak/>
              <w:t>4</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p>
        </w:tc>
      </w:tr>
      <w:tr w:rsidR="00AE2E32" w:rsidRPr="004006CE" w:rsidTr="009449D9">
        <w:tc>
          <w:tcPr>
            <w:tcW w:w="817" w:type="dxa"/>
            <w:gridSpan w:val="2"/>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2.4</w:t>
            </w:r>
          </w:p>
        </w:tc>
        <w:tc>
          <w:tcPr>
            <w:tcW w:w="3119"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Технології планування професійної</w:t>
            </w:r>
          </w:p>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 xml:space="preserve">кар’єри. </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4</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p>
        </w:tc>
      </w:tr>
      <w:tr w:rsidR="00AE2E32" w:rsidTr="009449D9">
        <w:tc>
          <w:tcPr>
            <w:tcW w:w="817" w:type="dxa"/>
            <w:gridSpan w:val="2"/>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2.5</w:t>
            </w:r>
          </w:p>
        </w:tc>
        <w:tc>
          <w:tcPr>
            <w:tcW w:w="3119"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Самопрезентація</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4</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 xml:space="preserve">Презентація проєкту </w:t>
            </w:r>
            <w:r>
              <w:rPr>
                <w:rFonts w:ascii="Times New Roman" w:hAnsi="Times New Roman"/>
                <w:sz w:val="24"/>
                <w:szCs w:val="24"/>
                <w:lang w:val="uk-UA"/>
              </w:rPr>
              <w:t>«Т</w:t>
            </w:r>
            <w:r w:rsidRPr="00082478">
              <w:rPr>
                <w:rFonts w:ascii="Times New Roman" w:hAnsi="Times New Roman"/>
                <w:sz w:val="24"/>
                <w:szCs w:val="24"/>
                <w:lang w:val="uk-UA"/>
              </w:rPr>
              <w:t xml:space="preserve">ехнологія планування кар’єри» створення власної технології) </w:t>
            </w:r>
          </w:p>
        </w:tc>
      </w:tr>
      <w:tr w:rsidR="00AE2E32" w:rsidTr="009449D9">
        <w:tc>
          <w:tcPr>
            <w:tcW w:w="817" w:type="dxa"/>
            <w:gridSpan w:val="2"/>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2.6</w:t>
            </w:r>
          </w:p>
        </w:tc>
        <w:tc>
          <w:tcPr>
            <w:tcW w:w="3119"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 xml:space="preserve">Портфоліо кар'єрного просування </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4</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4</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портфоліо</w:t>
            </w:r>
          </w:p>
        </w:tc>
      </w:tr>
      <w:tr w:rsidR="00AE2E32" w:rsidTr="009449D9">
        <w:tc>
          <w:tcPr>
            <w:tcW w:w="9439" w:type="dxa"/>
            <w:gridSpan w:val="8"/>
          </w:tcPr>
          <w:p w:rsidR="00AE2E32" w:rsidRPr="00082478" w:rsidRDefault="00AE2E32" w:rsidP="00F27BE2">
            <w:pPr>
              <w:spacing w:after="0" w:line="240" w:lineRule="auto"/>
              <w:jc w:val="center"/>
              <w:rPr>
                <w:rFonts w:ascii="Times New Roman" w:hAnsi="Times New Roman"/>
                <w:sz w:val="24"/>
                <w:szCs w:val="24"/>
                <w:lang w:val="uk-UA"/>
              </w:rPr>
            </w:pPr>
            <w:r w:rsidRPr="00082478">
              <w:rPr>
                <w:rFonts w:ascii="Times New Roman" w:hAnsi="Times New Roman"/>
                <w:b/>
                <w:sz w:val="24"/>
                <w:szCs w:val="24"/>
                <w:lang w:val="uk-UA"/>
              </w:rPr>
              <w:t xml:space="preserve">Модуль 3. Завершальний </w:t>
            </w:r>
          </w:p>
        </w:tc>
      </w:tr>
      <w:tr w:rsidR="00AE2E32" w:rsidTr="009449D9">
        <w:tc>
          <w:tcPr>
            <w:tcW w:w="9439" w:type="dxa"/>
            <w:gridSpan w:val="8"/>
          </w:tcPr>
          <w:p w:rsidR="00AE2E32" w:rsidRPr="00082478" w:rsidRDefault="00AE2E32" w:rsidP="00F27BE2">
            <w:pPr>
              <w:spacing w:after="0" w:line="240" w:lineRule="auto"/>
              <w:jc w:val="center"/>
              <w:rPr>
                <w:rFonts w:ascii="Times New Roman" w:hAnsi="Times New Roman"/>
                <w:b/>
                <w:sz w:val="24"/>
                <w:szCs w:val="24"/>
                <w:lang w:val="uk-UA"/>
              </w:rPr>
            </w:pPr>
            <w:r w:rsidRPr="00082478">
              <w:rPr>
                <w:rFonts w:ascii="Times New Roman" w:hAnsi="Times New Roman"/>
                <w:b/>
                <w:sz w:val="24"/>
                <w:szCs w:val="24"/>
                <w:lang w:val="uk-UA"/>
              </w:rPr>
              <w:t>Моделювання ситуацій початкового</w:t>
            </w:r>
          </w:p>
          <w:p w:rsidR="00AE2E32" w:rsidRPr="00082478" w:rsidRDefault="00AE2E32" w:rsidP="00F27BE2">
            <w:pPr>
              <w:spacing w:after="0" w:line="240" w:lineRule="auto"/>
              <w:jc w:val="center"/>
              <w:rPr>
                <w:rFonts w:ascii="Times New Roman" w:hAnsi="Times New Roman"/>
                <w:sz w:val="24"/>
                <w:szCs w:val="24"/>
                <w:lang w:val="uk-UA"/>
              </w:rPr>
            </w:pPr>
            <w:r w:rsidRPr="00082478">
              <w:rPr>
                <w:rFonts w:ascii="Times New Roman" w:hAnsi="Times New Roman"/>
                <w:b/>
                <w:sz w:val="24"/>
                <w:szCs w:val="24"/>
                <w:lang w:val="uk-UA"/>
              </w:rPr>
              <w:t>етапу кар'єрного розвитку</w:t>
            </w:r>
          </w:p>
        </w:tc>
      </w:tr>
      <w:tr w:rsidR="00AE2E32" w:rsidTr="009449D9">
        <w:tc>
          <w:tcPr>
            <w:tcW w:w="675" w:type="dxa"/>
          </w:tcPr>
          <w:p w:rsidR="00AE2E32" w:rsidRPr="00082478" w:rsidRDefault="00AE2E32" w:rsidP="00F27BE2">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Pr="00082478">
              <w:rPr>
                <w:rFonts w:ascii="Times New Roman" w:hAnsi="Times New Roman"/>
                <w:sz w:val="24"/>
                <w:szCs w:val="24"/>
                <w:lang w:val="uk-UA"/>
              </w:rPr>
              <w:t>.1</w:t>
            </w:r>
          </w:p>
        </w:tc>
        <w:tc>
          <w:tcPr>
            <w:tcW w:w="3261" w:type="dxa"/>
            <w:gridSpan w:val="2"/>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Організація вправи «Поняття кар'єри»</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6</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4</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p>
        </w:tc>
      </w:tr>
      <w:tr w:rsidR="00AE2E32" w:rsidTr="009449D9">
        <w:tc>
          <w:tcPr>
            <w:tcW w:w="675" w:type="dxa"/>
          </w:tcPr>
          <w:p w:rsidR="00AE2E32" w:rsidRPr="00082478" w:rsidRDefault="00AE2E32" w:rsidP="00F27BE2">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Pr="00082478">
              <w:rPr>
                <w:rFonts w:ascii="Times New Roman" w:hAnsi="Times New Roman"/>
                <w:sz w:val="24"/>
                <w:szCs w:val="24"/>
                <w:lang w:val="uk-UA"/>
              </w:rPr>
              <w:t>.2</w:t>
            </w:r>
          </w:p>
        </w:tc>
        <w:tc>
          <w:tcPr>
            <w:tcW w:w="3261" w:type="dxa"/>
            <w:gridSpan w:val="2"/>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Органі</w:t>
            </w:r>
            <w:r>
              <w:rPr>
                <w:rFonts w:ascii="Times New Roman" w:hAnsi="Times New Roman"/>
                <w:sz w:val="24"/>
                <w:szCs w:val="24"/>
                <w:lang w:val="uk-UA"/>
              </w:rPr>
              <w:t xml:space="preserve">зація ділової гри «Проведення і </w:t>
            </w:r>
            <w:r w:rsidRPr="00082478">
              <w:rPr>
                <w:rFonts w:ascii="Times New Roman" w:hAnsi="Times New Roman"/>
                <w:sz w:val="24"/>
                <w:szCs w:val="24"/>
                <w:lang w:val="uk-UA"/>
              </w:rPr>
              <w:t>проходження інтерв'ю »</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6</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4</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p>
        </w:tc>
      </w:tr>
      <w:tr w:rsidR="00AE2E32" w:rsidTr="009449D9">
        <w:tc>
          <w:tcPr>
            <w:tcW w:w="9439" w:type="dxa"/>
            <w:gridSpan w:val="8"/>
          </w:tcPr>
          <w:p w:rsidR="00AE2E32" w:rsidRPr="00082478" w:rsidRDefault="00AE2E32" w:rsidP="006206C0">
            <w:pPr>
              <w:pStyle w:val="a3"/>
              <w:numPr>
                <w:ilvl w:val="0"/>
                <w:numId w:val="2"/>
              </w:numPr>
              <w:spacing w:after="0" w:line="240" w:lineRule="auto"/>
              <w:ind w:left="0"/>
              <w:jc w:val="both"/>
              <w:rPr>
                <w:rFonts w:ascii="Times New Roman" w:hAnsi="Times New Roman"/>
                <w:b/>
                <w:sz w:val="24"/>
                <w:szCs w:val="24"/>
                <w:lang w:val="uk-UA"/>
              </w:rPr>
            </w:pPr>
            <w:r w:rsidRPr="00082478">
              <w:rPr>
                <w:rFonts w:ascii="Times New Roman" w:hAnsi="Times New Roman"/>
                <w:b/>
                <w:sz w:val="24"/>
                <w:szCs w:val="24"/>
                <w:lang w:val="uk-UA"/>
              </w:rPr>
              <w:t>Планування кар'єри</w:t>
            </w:r>
          </w:p>
        </w:tc>
      </w:tr>
      <w:tr w:rsidR="00AE2E32" w:rsidTr="009449D9">
        <w:tc>
          <w:tcPr>
            <w:tcW w:w="675" w:type="dxa"/>
          </w:tcPr>
          <w:p w:rsidR="00AE2E32" w:rsidRPr="00082478" w:rsidRDefault="00AE2E32" w:rsidP="00F27BE2">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Pr="00082478">
              <w:rPr>
                <w:rFonts w:ascii="Times New Roman" w:hAnsi="Times New Roman"/>
                <w:sz w:val="24"/>
                <w:szCs w:val="24"/>
                <w:lang w:val="uk-UA"/>
              </w:rPr>
              <w:t>.1</w:t>
            </w:r>
          </w:p>
        </w:tc>
        <w:tc>
          <w:tcPr>
            <w:tcW w:w="3261" w:type="dxa"/>
            <w:gridSpan w:val="2"/>
          </w:tcPr>
          <w:p w:rsidR="00AE2E32" w:rsidRPr="00082478" w:rsidRDefault="00AE2E32" w:rsidP="00F27BE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Дослідницькі методи наукового </w:t>
            </w:r>
            <w:r w:rsidRPr="00082478">
              <w:rPr>
                <w:rFonts w:ascii="Times New Roman" w:hAnsi="Times New Roman"/>
                <w:sz w:val="24"/>
                <w:szCs w:val="24"/>
                <w:lang w:val="uk-UA"/>
              </w:rPr>
              <w:t>знання про планування кар'єри</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4</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p>
        </w:tc>
      </w:tr>
      <w:tr w:rsidR="00AE2E32" w:rsidTr="009449D9">
        <w:tc>
          <w:tcPr>
            <w:tcW w:w="675" w:type="dxa"/>
          </w:tcPr>
          <w:p w:rsidR="00AE2E32" w:rsidRPr="00082478" w:rsidRDefault="00AE2E32" w:rsidP="00F27BE2">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Pr="00082478">
              <w:rPr>
                <w:rFonts w:ascii="Times New Roman" w:hAnsi="Times New Roman"/>
                <w:sz w:val="24"/>
                <w:szCs w:val="24"/>
                <w:lang w:val="uk-UA"/>
              </w:rPr>
              <w:t xml:space="preserve">.2. </w:t>
            </w:r>
          </w:p>
        </w:tc>
        <w:tc>
          <w:tcPr>
            <w:tcW w:w="3261" w:type="dxa"/>
            <w:gridSpan w:val="2"/>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Організація впр</w:t>
            </w:r>
            <w:r>
              <w:rPr>
                <w:rFonts w:ascii="Times New Roman" w:hAnsi="Times New Roman"/>
                <w:sz w:val="24"/>
                <w:szCs w:val="24"/>
                <w:lang w:val="uk-UA"/>
              </w:rPr>
              <w:t xml:space="preserve">ави «Мрія і мета», </w:t>
            </w:r>
            <w:r w:rsidRPr="00082478">
              <w:rPr>
                <w:rFonts w:ascii="Times New Roman" w:hAnsi="Times New Roman"/>
                <w:sz w:val="24"/>
                <w:szCs w:val="24"/>
                <w:lang w:val="uk-UA"/>
              </w:rPr>
              <w:t>скл</w:t>
            </w:r>
            <w:r>
              <w:rPr>
                <w:rFonts w:ascii="Times New Roman" w:hAnsi="Times New Roman"/>
                <w:sz w:val="24"/>
                <w:szCs w:val="24"/>
                <w:lang w:val="uk-UA"/>
              </w:rPr>
              <w:t xml:space="preserve">адання кар'єрного плану. Аналіз </w:t>
            </w:r>
            <w:r w:rsidRPr="00082478">
              <w:rPr>
                <w:rFonts w:ascii="Times New Roman" w:hAnsi="Times New Roman"/>
                <w:sz w:val="24"/>
                <w:szCs w:val="24"/>
                <w:lang w:val="uk-UA"/>
              </w:rPr>
              <w:t>«Мета-засоби». Баланс успіхів і невдач.</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6</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p>
        </w:tc>
      </w:tr>
      <w:tr w:rsidR="00AE2E32" w:rsidTr="009449D9">
        <w:tc>
          <w:tcPr>
            <w:tcW w:w="675" w:type="dxa"/>
          </w:tcPr>
          <w:p w:rsidR="00AE2E32" w:rsidRPr="00082478" w:rsidRDefault="00AE2E32" w:rsidP="00F27BE2">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Pr="00082478">
              <w:rPr>
                <w:rFonts w:ascii="Times New Roman" w:hAnsi="Times New Roman"/>
                <w:sz w:val="24"/>
                <w:szCs w:val="24"/>
                <w:lang w:val="uk-UA"/>
              </w:rPr>
              <w:t xml:space="preserve">.3. </w:t>
            </w:r>
          </w:p>
        </w:tc>
        <w:tc>
          <w:tcPr>
            <w:tcW w:w="3261" w:type="dxa"/>
            <w:gridSpan w:val="2"/>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Тренінг «Кар’єрний успіх»</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6</w:t>
            </w: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2</w:t>
            </w: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4</w:t>
            </w: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p>
        </w:tc>
      </w:tr>
      <w:tr w:rsidR="00AE2E32" w:rsidTr="009449D9">
        <w:tc>
          <w:tcPr>
            <w:tcW w:w="675" w:type="dxa"/>
          </w:tcPr>
          <w:p w:rsidR="00AE2E32" w:rsidRPr="00082478" w:rsidRDefault="00AE2E32" w:rsidP="00F27BE2">
            <w:pPr>
              <w:spacing w:after="0" w:line="240" w:lineRule="auto"/>
              <w:jc w:val="both"/>
              <w:rPr>
                <w:rFonts w:ascii="Times New Roman" w:hAnsi="Times New Roman"/>
                <w:sz w:val="24"/>
                <w:szCs w:val="24"/>
                <w:lang w:val="uk-UA"/>
              </w:rPr>
            </w:pPr>
          </w:p>
        </w:tc>
        <w:tc>
          <w:tcPr>
            <w:tcW w:w="3261" w:type="dxa"/>
            <w:gridSpan w:val="2"/>
          </w:tcPr>
          <w:p w:rsidR="00AE2E32" w:rsidRPr="00082478" w:rsidRDefault="00AE2E32" w:rsidP="00F27BE2">
            <w:pPr>
              <w:spacing w:after="0" w:line="240" w:lineRule="auto"/>
              <w:jc w:val="both"/>
              <w:rPr>
                <w:rFonts w:ascii="Times New Roman" w:hAnsi="Times New Roman"/>
                <w:sz w:val="24"/>
                <w:szCs w:val="24"/>
                <w:lang w:val="uk-UA"/>
              </w:rPr>
            </w:pPr>
            <w:r>
              <w:rPr>
                <w:rFonts w:ascii="Times New Roman" w:hAnsi="Times New Roman"/>
                <w:sz w:val="24"/>
                <w:szCs w:val="24"/>
                <w:lang w:val="uk-UA"/>
              </w:rPr>
              <w:t>П</w:t>
            </w:r>
            <w:r w:rsidRPr="00082478">
              <w:rPr>
                <w:rFonts w:ascii="Times New Roman" w:hAnsi="Times New Roman"/>
                <w:sz w:val="24"/>
                <w:szCs w:val="24"/>
                <w:lang w:val="uk-UA"/>
              </w:rPr>
              <w:t>ідсумковий контроль</w:t>
            </w:r>
          </w:p>
        </w:tc>
        <w:tc>
          <w:tcPr>
            <w:tcW w:w="1062" w:type="dxa"/>
          </w:tcPr>
          <w:p w:rsidR="00AE2E32" w:rsidRPr="00082478" w:rsidRDefault="00AE2E32" w:rsidP="00F27BE2">
            <w:pPr>
              <w:spacing w:after="0" w:line="240" w:lineRule="auto"/>
              <w:jc w:val="both"/>
              <w:rPr>
                <w:rFonts w:ascii="Times New Roman" w:hAnsi="Times New Roman"/>
                <w:sz w:val="24"/>
                <w:szCs w:val="24"/>
                <w:lang w:val="uk-UA"/>
              </w:rPr>
            </w:pPr>
          </w:p>
        </w:tc>
        <w:tc>
          <w:tcPr>
            <w:tcW w:w="972" w:type="dxa"/>
          </w:tcPr>
          <w:p w:rsidR="00AE2E32" w:rsidRPr="00082478" w:rsidRDefault="00AE2E32" w:rsidP="00F27BE2">
            <w:pPr>
              <w:spacing w:after="0" w:line="240" w:lineRule="auto"/>
              <w:jc w:val="both"/>
              <w:rPr>
                <w:rFonts w:ascii="Times New Roman" w:hAnsi="Times New Roman"/>
                <w:sz w:val="24"/>
                <w:szCs w:val="24"/>
                <w:lang w:val="uk-UA"/>
              </w:rPr>
            </w:pPr>
          </w:p>
        </w:tc>
        <w:tc>
          <w:tcPr>
            <w:tcW w:w="1070" w:type="dxa"/>
          </w:tcPr>
          <w:p w:rsidR="00AE2E32" w:rsidRPr="00082478" w:rsidRDefault="00AE2E32" w:rsidP="00F27BE2">
            <w:pPr>
              <w:spacing w:after="0" w:line="240" w:lineRule="auto"/>
              <w:jc w:val="both"/>
              <w:rPr>
                <w:rFonts w:ascii="Times New Roman" w:hAnsi="Times New Roman"/>
                <w:sz w:val="24"/>
                <w:szCs w:val="24"/>
                <w:lang w:val="uk-UA"/>
              </w:rPr>
            </w:pPr>
          </w:p>
        </w:tc>
        <w:tc>
          <w:tcPr>
            <w:tcW w:w="778" w:type="dxa"/>
          </w:tcPr>
          <w:p w:rsidR="00AE2E32" w:rsidRPr="00082478" w:rsidRDefault="00AE2E32" w:rsidP="00F27BE2">
            <w:pPr>
              <w:spacing w:after="0" w:line="240" w:lineRule="auto"/>
              <w:jc w:val="both"/>
              <w:rPr>
                <w:rFonts w:ascii="Times New Roman" w:hAnsi="Times New Roman"/>
                <w:sz w:val="24"/>
                <w:szCs w:val="24"/>
                <w:lang w:val="uk-UA"/>
              </w:rPr>
            </w:pPr>
          </w:p>
        </w:tc>
        <w:tc>
          <w:tcPr>
            <w:tcW w:w="1618" w:type="dxa"/>
          </w:tcPr>
          <w:p w:rsidR="00AE2E32" w:rsidRPr="00082478" w:rsidRDefault="00AE2E32" w:rsidP="00F27BE2">
            <w:pPr>
              <w:spacing w:after="0" w:line="240" w:lineRule="auto"/>
              <w:jc w:val="both"/>
              <w:rPr>
                <w:rFonts w:ascii="Times New Roman" w:hAnsi="Times New Roman"/>
                <w:sz w:val="24"/>
                <w:szCs w:val="24"/>
                <w:lang w:val="uk-UA"/>
              </w:rPr>
            </w:pPr>
            <w:r w:rsidRPr="00082478">
              <w:rPr>
                <w:rFonts w:ascii="Times New Roman" w:hAnsi="Times New Roman"/>
                <w:sz w:val="24"/>
                <w:szCs w:val="24"/>
                <w:lang w:val="uk-UA"/>
              </w:rPr>
              <w:t>Конкурс портфоліо</w:t>
            </w:r>
          </w:p>
        </w:tc>
      </w:tr>
      <w:tr w:rsidR="00AE2E32" w:rsidRPr="00C450ED" w:rsidTr="009449D9">
        <w:tc>
          <w:tcPr>
            <w:tcW w:w="675" w:type="dxa"/>
          </w:tcPr>
          <w:p w:rsidR="00AE2E32" w:rsidRPr="00082478" w:rsidRDefault="00AE2E32" w:rsidP="00F27BE2">
            <w:pPr>
              <w:spacing w:after="0" w:line="240" w:lineRule="auto"/>
              <w:jc w:val="both"/>
              <w:rPr>
                <w:rFonts w:ascii="Times New Roman" w:hAnsi="Times New Roman"/>
                <w:b/>
                <w:sz w:val="24"/>
                <w:szCs w:val="24"/>
                <w:lang w:val="uk-UA"/>
              </w:rPr>
            </w:pPr>
            <w:r w:rsidRPr="00082478">
              <w:rPr>
                <w:rFonts w:ascii="Times New Roman" w:hAnsi="Times New Roman"/>
                <w:b/>
                <w:sz w:val="24"/>
                <w:szCs w:val="24"/>
                <w:lang w:val="uk-UA"/>
              </w:rPr>
              <w:t xml:space="preserve">Всього </w:t>
            </w:r>
          </w:p>
        </w:tc>
        <w:tc>
          <w:tcPr>
            <w:tcW w:w="3261" w:type="dxa"/>
            <w:gridSpan w:val="2"/>
          </w:tcPr>
          <w:p w:rsidR="00AE2E32" w:rsidRPr="00082478" w:rsidRDefault="00AE2E32" w:rsidP="00F27BE2">
            <w:pPr>
              <w:spacing w:after="0" w:line="240" w:lineRule="auto"/>
              <w:jc w:val="both"/>
              <w:rPr>
                <w:rFonts w:ascii="Times New Roman" w:hAnsi="Times New Roman"/>
                <w:b/>
                <w:sz w:val="24"/>
                <w:szCs w:val="24"/>
                <w:lang w:val="uk-UA"/>
              </w:rPr>
            </w:pPr>
          </w:p>
        </w:tc>
        <w:tc>
          <w:tcPr>
            <w:tcW w:w="1062" w:type="dxa"/>
          </w:tcPr>
          <w:p w:rsidR="00AE2E32" w:rsidRPr="00082478" w:rsidRDefault="00AE2E32" w:rsidP="00F27BE2">
            <w:pPr>
              <w:spacing w:after="0" w:line="240" w:lineRule="auto"/>
              <w:jc w:val="both"/>
              <w:rPr>
                <w:rFonts w:ascii="Times New Roman" w:hAnsi="Times New Roman"/>
                <w:b/>
                <w:sz w:val="24"/>
                <w:szCs w:val="24"/>
                <w:lang w:val="uk-UA"/>
              </w:rPr>
            </w:pPr>
            <w:r w:rsidRPr="00082478">
              <w:rPr>
                <w:rFonts w:ascii="Times New Roman" w:hAnsi="Times New Roman"/>
                <w:b/>
                <w:sz w:val="24"/>
                <w:szCs w:val="24"/>
                <w:lang w:val="uk-UA"/>
              </w:rPr>
              <w:t>90</w:t>
            </w:r>
          </w:p>
        </w:tc>
        <w:tc>
          <w:tcPr>
            <w:tcW w:w="972" w:type="dxa"/>
          </w:tcPr>
          <w:p w:rsidR="00AE2E32" w:rsidRPr="00082478" w:rsidRDefault="00AE2E32" w:rsidP="00F27BE2">
            <w:pPr>
              <w:spacing w:after="0" w:line="240" w:lineRule="auto"/>
              <w:jc w:val="both"/>
              <w:rPr>
                <w:rFonts w:ascii="Times New Roman" w:hAnsi="Times New Roman"/>
                <w:b/>
                <w:sz w:val="24"/>
                <w:szCs w:val="24"/>
                <w:lang w:val="uk-UA"/>
              </w:rPr>
            </w:pPr>
            <w:r w:rsidRPr="00082478">
              <w:rPr>
                <w:rFonts w:ascii="Times New Roman" w:hAnsi="Times New Roman"/>
                <w:b/>
                <w:sz w:val="24"/>
                <w:szCs w:val="24"/>
                <w:lang w:val="uk-UA"/>
              </w:rPr>
              <w:t>10</w:t>
            </w:r>
          </w:p>
        </w:tc>
        <w:tc>
          <w:tcPr>
            <w:tcW w:w="1070" w:type="dxa"/>
          </w:tcPr>
          <w:p w:rsidR="00AE2E32" w:rsidRPr="00082478" w:rsidRDefault="00AE2E32" w:rsidP="00F27BE2">
            <w:pPr>
              <w:spacing w:after="0" w:line="240" w:lineRule="auto"/>
              <w:jc w:val="both"/>
              <w:rPr>
                <w:rFonts w:ascii="Times New Roman" w:hAnsi="Times New Roman"/>
                <w:b/>
                <w:sz w:val="24"/>
                <w:szCs w:val="24"/>
                <w:lang w:val="uk-UA"/>
              </w:rPr>
            </w:pPr>
            <w:r w:rsidRPr="00082478">
              <w:rPr>
                <w:rFonts w:ascii="Times New Roman" w:hAnsi="Times New Roman"/>
                <w:b/>
                <w:sz w:val="24"/>
                <w:szCs w:val="24"/>
                <w:lang w:val="uk-UA"/>
              </w:rPr>
              <w:t>32</w:t>
            </w:r>
          </w:p>
        </w:tc>
        <w:tc>
          <w:tcPr>
            <w:tcW w:w="778" w:type="dxa"/>
          </w:tcPr>
          <w:p w:rsidR="00AE2E32" w:rsidRPr="00082478" w:rsidRDefault="00AE2E32" w:rsidP="00F27BE2">
            <w:pPr>
              <w:spacing w:after="0" w:line="240" w:lineRule="auto"/>
              <w:jc w:val="both"/>
              <w:rPr>
                <w:rFonts w:ascii="Times New Roman" w:hAnsi="Times New Roman"/>
                <w:b/>
                <w:sz w:val="24"/>
                <w:szCs w:val="24"/>
                <w:lang w:val="uk-UA"/>
              </w:rPr>
            </w:pPr>
            <w:r w:rsidRPr="00082478">
              <w:rPr>
                <w:rFonts w:ascii="Times New Roman" w:hAnsi="Times New Roman"/>
                <w:b/>
                <w:sz w:val="24"/>
                <w:szCs w:val="24"/>
                <w:lang w:val="uk-UA"/>
              </w:rPr>
              <w:t>48</w:t>
            </w:r>
          </w:p>
        </w:tc>
        <w:tc>
          <w:tcPr>
            <w:tcW w:w="1618" w:type="dxa"/>
          </w:tcPr>
          <w:p w:rsidR="00AE2E32" w:rsidRPr="00082478" w:rsidRDefault="00AE2E32" w:rsidP="00F27BE2">
            <w:pPr>
              <w:spacing w:after="0" w:line="240" w:lineRule="auto"/>
              <w:jc w:val="both"/>
              <w:rPr>
                <w:rFonts w:ascii="Times New Roman" w:hAnsi="Times New Roman"/>
                <w:b/>
                <w:sz w:val="24"/>
                <w:szCs w:val="24"/>
                <w:lang w:val="uk-UA"/>
              </w:rPr>
            </w:pPr>
          </w:p>
        </w:tc>
      </w:tr>
    </w:tbl>
    <w:p w:rsidR="00AE2E32" w:rsidRDefault="00AE2E32" w:rsidP="00AE2E32">
      <w:pPr>
        <w:spacing w:after="0" w:line="240" w:lineRule="auto"/>
        <w:jc w:val="both"/>
        <w:rPr>
          <w:rFonts w:ascii="Times New Roman" w:hAnsi="Times New Roman"/>
          <w:sz w:val="28"/>
          <w:szCs w:val="28"/>
          <w:lang w:val="uk-UA"/>
        </w:rPr>
      </w:pPr>
    </w:p>
    <w:p w:rsidR="00C2502A" w:rsidRDefault="00C2502A" w:rsidP="00AE2E32">
      <w:pPr>
        <w:spacing w:after="0" w:line="240" w:lineRule="auto"/>
        <w:jc w:val="both"/>
        <w:rPr>
          <w:rFonts w:ascii="Times New Roman" w:hAnsi="Times New Roman"/>
          <w:sz w:val="28"/>
          <w:szCs w:val="28"/>
          <w:lang w:val="uk-UA"/>
        </w:rPr>
      </w:pPr>
    </w:p>
    <w:p w:rsidR="00C2502A" w:rsidRDefault="00C2502A" w:rsidP="00AE2E32">
      <w:pPr>
        <w:spacing w:after="0" w:line="240" w:lineRule="auto"/>
        <w:jc w:val="both"/>
        <w:rPr>
          <w:rFonts w:ascii="Times New Roman" w:hAnsi="Times New Roman"/>
          <w:sz w:val="28"/>
          <w:szCs w:val="28"/>
          <w:lang w:val="uk-UA"/>
        </w:rPr>
      </w:pPr>
    </w:p>
    <w:p w:rsidR="00C2502A" w:rsidRDefault="00C2502A" w:rsidP="00AE2E32">
      <w:pPr>
        <w:spacing w:after="0" w:line="240" w:lineRule="auto"/>
        <w:jc w:val="both"/>
        <w:rPr>
          <w:rFonts w:ascii="Times New Roman" w:hAnsi="Times New Roman"/>
          <w:sz w:val="28"/>
          <w:szCs w:val="28"/>
          <w:lang w:val="uk-UA"/>
        </w:rPr>
      </w:pPr>
    </w:p>
    <w:p w:rsidR="00C2502A" w:rsidRDefault="00C2502A" w:rsidP="00AE2E32">
      <w:pPr>
        <w:spacing w:after="0" w:line="240" w:lineRule="auto"/>
        <w:jc w:val="both"/>
        <w:rPr>
          <w:rFonts w:ascii="Times New Roman" w:hAnsi="Times New Roman"/>
          <w:sz w:val="28"/>
          <w:szCs w:val="28"/>
          <w:lang w:val="uk-UA"/>
        </w:rPr>
      </w:pPr>
    </w:p>
    <w:p w:rsidR="00C2502A" w:rsidRDefault="00C2502A" w:rsidP="00AE2E32">
      <w:pPr>
        <w:spacing w:after="0" w:line="240" w:lineRule="auto"/>
        <w:jc w:val="both"/>
        <w:rPr>
          <w:rFonts w:ascii="Times New Roman" w:hAnsi="Times New Roman"/>
          <w:sz w:val="28"/>
          <w:szCs w:val="28"/>
          <w:lang w:val="uk-UA"/>
        </w:rPr>
      </w:pPr>
    </w:p>
    <w:p w:rsidR="00C2502A" w:rsidRDefault="00C2502A" w:rsidP="00AE2E32">
      <w:pPr>
        <w:spacing w:after="0" w:line="240" w:lineRule="auto"/>
        <w:jc w:val="both"/>
        <w:rPr>
          <w:rFonts w:ascii="Times New Roman" w:hAnsi="Times New Roman"/>
          <w:sz w:val="28"/>
          <w:szCs w:val="28"/>
          <w:lang w:val="uk-UA"/>
        </w:rPr>
      </w:pPr>
    </w:p>
    <w:p w:rsidR="00C2502A" w:rsidRDefault="00C2502A" w:rsidP="00AE2E32">
      <w:pPr>
        <w:spacing w:after="0" w:line="240" w:lineRule="auto"/>
        <w:jc w:val="both"/>
        <w:rPr>
          <w:rFonts w:ascii="Times New Roman" w:hAnsi="Times New Roman"/>
          <w:sz w:val="28"/>
          <w:szCs w:val="28"/>
          <w:lang w:val="uk-UA"/>
        </w:rPr>
      </w:pPr>
    </w:p>
    <w:p w:rsidR="00C2502A" w:rsidRDefault="00C2502A" w:rsidP="00AE2E32">
      <w:pPr>
        <w:spacing w:after="0" w:line="240" w:lineRule="auto"/>
        <w:jc w:val="both"/>
        <w:rPr>
          <w:rFonts w:ascii="Times New Roman" w:hAnsi="Times New Roman"/>
          <w:sz w:val="28"/>
          <w:szCs w:val="28"/>
          <w:lang w:val="uk-UA"/>
        </w:rPr>
      </w:pPr>
    </w:p>
    <w:p w:rsidR="00C2502A" w:rsidRDefault="00C2502A" w:rsidP="00AE2E32">
      <w:pPr>
        <w:spacing w:after="0" w:line="240" w:lineRule="auto"/>
        <w:jc w:val="both"/>
        <w:rPr>
          <w:rFonts w:ascii="Times New Roman" w:hAnsi="Times New Roman"/>
          <w:sz w:val="28"/>
          <w:szCs w:val="28"/>
          <w:lang w:val="uk-UA"/>
        </w:rPr>
      </w:pPr>
    </w:p>
    <w:p w:rsidR="00AE2E32" w:rsidRPr="00450780" w:rsidRDefault="00AE2E32" w:rsidP="00AE2E32">
      <w:pPr>
        <w:spacing w:after="0" w:line="240" w:lineRule="auto"/>
        <w:jc w:val="center"/>
        <w:rPr>
          <w:rFonts w:ascii="Times New Roman" w:hAnsi="Times New Roman"/>
          <w:b/>
          <w:sz w:val="28"/>
          <w:szCs w:val="28"/>
          <w:lang w:val="uk-UA"/>
        </w:rPr>
      </w:pPr>
      <w:r w:rsidRPr="00450780">
        <w:rPr>
          <w:rFonts w:ascii="Times New Roman" w:hAnsi="Times New Roman"/>
          <w:b/>
          <w:sz w:val="28"/>
          <w:szCs w:val="28"/>
          <w:lang w:val="uk-UA"/>
        </w:rPr>
        <w:lastRenderedPageBreak/>
        <w:t xml:space="preserve">ЗМІСТ </w:t>
      </w:r>
      <w:r w:rsidR="00F27BE2">
        <w:rPr>
          <w:rFonts w:ascii="Times New Roman" w:hAnsi="Times New Roman"/>
          <w:b/>
          <w:sz w:val="28"/>
          <w:szCs w:val="28"/>
          <w:lang w:val="uk-UA"/>
        </w:rPr>
        <w:t>СПЕЦ</w:t>
      </w:r>
      <w:r w:rsidRPr="00450780">
        <w:rPr>
          <w:rFonts w:ascii="Times New Roman" w:hAnsi="Times New Roman"/>
          <w:b/>
          <w:sz w:val="28"/>
          <w:szCs w:val="28"/>
          <w:lang w:val="uk-UA"/>
        </w:rPr>
        <w:t>КУРСУ</w:t>
      </w:r>
    </w:p>
    <w:p w:rsidR="00AE2E32" w:rsidRPr="00450780" w:rsidRDefault="00AE2E32" w:rsidP="00AE2E32">
      <w:pPr>
        <w:spacing w:after="0" w:line="240" w:lineRule="auto"/>
        <w:jc w:val="center"/>
        <w:rPr>
          <w:rFonts w:ascii="Times New Roman" w:hAnsi="Times New Roman"/>
          <w:b/>
          <w:sz w:val="28"/>
          <w:szCs w:val="28"/>
          <w:lang w:val="uk-UA"/>
        </w:rPr>
      </w:pPr>
      <w:r w:rsidRPr="00450780">
        <w:rPr>
          <w:rFonts w:ascii="Times New Roman" w:hAnsi="Times New Roman"/>
          <w:b/>
          <w:sz w:val="28"/>
          <w:szCs w:val="28"/>
          <w:lang w:val="uk-UA"/>
        </w:rPr>
        <w:t>Модуль 1</w:t>
      </w:r>
      <w:r>
        <w:rPr>
          <w:rFonts w:ascii="Times New Roman" w:hAnsi="Times New Roman"/>
          <w:b/>
          <w:sz w:val="28"/>
          <w:szCs w:val="28"/>
          <w:lang w:val="uk-UA"/>
        </w:rPr>
        <w:t xml:space="preserve">. </w:t>
      </w:r>
      <w:r w:rsidRPr="007E71CC">
        <w:rPr>
          <w:rFonts w:ascii="Times New Roman" w:hAnsi="Times New Roman"/>
          <w:b/>
          <w:sz w:val="28"/>
          <w:szCs w:val="28"/>
          <w:lang w:val="uk-UA"/>
        </w:rPr>
        <w:t>«Кар’єра управлінця як психолого-педагогічний феномен»</w:t>
      </w:r>
    </w:p>
    <w:p w:rsidR="00AE2E32" w:rsidRDefault="00AE2E32" w:rsidP="00AE2E32">
      <w:pPr>
        <w:spacing w:after="0" w:line="240" w:lineRule="auto"/>
        <w:jc w:val="center"/>
        <w:rPr>
          <w:rFonts w:ascii="Times New Roman" w:hAnsi="Times New Roman"/>
          <w:sz w:val="28"/>
          <w:szCs w:val="28"/>
          <w:lang w:val="uk-UA"/>
        </w:rPr>
      </w:pPr>
      <w:r w:rsidRPr="00450780">
        <w:rPr>
          <w:rFonts w:ascii="Times New Roman" w:hAnsi="Times New Roman"/>
          <w:sz w:val="28"/>
          <w:szCs w:val="28"/>
          <w:lang w:val="uk-UA"/>
        </w:rPr>
        <w:t>(</w:t>
      </w:r>
      <w:r>
        <w:rPr>
          <w:rFonts w:ascii="Times New Roman" w:hAnsi="Times New Roman"/>
          <w:sz w:val="28"/>
          <w:szCs w:val="28"/>
          <w:lang w:val="uk-UA"/>
        </w:rPr>
        <w:t>орієнтувальний етап</w:t>
      </w:r>
      <w:r w:rsidRPr="00450780">
        <w:rPr>
          <w:rFonts w:ascii="Times New Roman" w:hAnsi="Times New Roman"/>
          <w:sz w:val="28"/>
          <w:szCs w:val="28"/>
          <w:lang w:val="uk-UA"/>
        </w:rPr>
        <w:t>)</w:t>
      </w:r>
    </w:p>
    <w:p w:rsidR="00AE2E32" w:rsidRDefault="00AE2E32" w:rsidP="00AE2E32">
      <w:pPr>
        <w:pStyle w:val="a3"/>
        <w:spacing w:after="0" w:line="240" w:lineRule="auto"/>
        <w:ind w:left="0"/>
        <w:jc w:val="both"/>
        <w:rPr>
          <w:rFonts w:ascii="Times New Roman" w:hAnsi="Times New Roman"/>
          <w:b/>
          <w:sz w:val="28"/>
          <w:szCs w:val="28"/>
          <w:lang w:val="uk-UA"/>
        </w:rPr>
      </w:pPr>
      <w:r w:rsidRPr="00C552EA">
        <w:rPr>
          <w:rFonts w:ascii="Times New Roman" w:hAnsi="Times New Roman"/>
          <w:b/>
          <w:sz w:val="28"/>
          <w:szCs w:val="28"/>
          <w:lang w:val="uk-UA"/>
        </w:rPr>
        <w:t xml:space="preserve">Тема 1. Кар’єрна компетентність як складова професійної </w:t>
      </w:r>
    </w:p>
    <w:p w:rsidR="00AE2E32" w:rsidRPr="00A2391A" w:rsidRDefault="00AE2E32" w:rsidP="00AE2E32">
      <w:pPr>
        <w:pStyle w:val="a3"/>
        <w:spacing w:after="0" w:line="240" w:lineRule="auto"/>
        <w:ind w:left="0" w:firstLine="709"/>
        <w:jc w:val="both"/>
        <w:rPr>
          <w:rFonts w:ascii="Times New Roman" w:hAnsi="Times New Roman"/>
          <w:sz w:val="28"/>
          <w:szCs w:val="28"/>
          <w:lang w:val="uk-UA"/>
        </w:rPr>
      </w:pPr>
      <w:r w:rsidRPr="00A2391A">
        <w:rPr>
          <w:rFonts w:ascii="Times New Roman" w:hAnsi="Times New Roman"/>
          <w:sz w:val="28"/>
          <w:szCs w:val="28"/>
          <w:lang w:val="uk-UA"/>
        </w:rPr>
        <w:t>Питання кар’єри та кар’єрного розвитку майбутніх фахівців та працюючих</w:t>
      </w:r>
      <w:r>
        <w:rPr>
          <w:rFonts w:ascii="Times New Roman" w:hAnsi="Times New Roman"/>
          <w:sz w:val="28"/>
          <w:szCs w:val="28"/>
          <w:lang w:val="uk-UA"/>
        </w:rPr>
        <w:t xml:space="preserve"> </w:t>
      </w:r>
      <w:r w:rsidRPr="00A2391A">
        <w:rPr>
          <w:rFonts w:ascii="Times New Roman" w:hAnsi="Times New Roman"/>
          <w:sz w:val="28"/>
          <w:szCs w:val="28"/>
          <w:lang w:val="uk-UA"/>
        </w:rPr>
        <w:t>осіб</w:t>
      </w:r>
      <w:r w:rsidR="00F27BE2">
        <w:rPr>
          <w:rFonts w:ascii="Times New Roman" w:hAnsi="Times New Roman"/>
          <w:sz w:val="28"/>
          <w:szCs w:val="28"/>
          <w:lang w:val="uk-UA"/>
        </w:rPr>
        <w:t xml:space="preserve"> </w:t>
      </w:r>
      <w:r w:rsidRPr="00A2391A">
        <w:rPr>
          <w:rFonts w:ascii="Times New Roman" w:hAnsi="Times New Roman"/>
          <w:sz w:val="28"/>
          <w:szCs w:val="28"/>
          <w:lang w:val="uk-UA"/>
        </w:rPr>
        <w:t>розглядають у царині соціології, менеджменту, психології. У психології</w:t>
      </w:r>
      <w:r>
        <w:rPr>
          <w:rFonts w:ascii="Times New Roman" w:hAnsi="Times New Roman"/>
          <w:sz w:val="28"/>
          <w:szCs w:val="28"/>
          <w:lang w:val="uk-UA"/>
        </w:rPr>
        <w:t xml:space="preserve"> </w:t>
      </w:r>
      <w:r w:rsidRPr="00A2391A">
        <w:rPr>
          <w:rFonts w:ascii="Times New Roman" w:hAnsi="Times New Roman"/>
          <w:sz w:val="28"/>
          <w:szCs w:val="28"/>
          <w:lang w:val="uk-UA"/>
        </w:rPr>
        <w:t>вивчають кар’єрний розвиток людини як особистості; в</w:t>
      </w:r>
      <w:r>
        <w:rPr>
          <w:rFonts w:ascii="Times New Roman" w:hAnsi="Times New Roman"/>
          <w:sz w:val="28"/>
          <w:szCs w:val="28"/>
          <w:lang w:val="uk-UA"/>
        </w:rPr>
        <w:t xml:space="preserve"> соціології – соціальні аспекти </w:t>
      </w:r>
      <w:r w:rsidRPr="00A2391A">
        <w:rPr>
          <w:rFonts w:ascii="Times New Roman" w:hAnsi="Times New Roman"/>
          <w:sz w:val="28"/>
          <w:szCs w:val="28"/>
          <w:lang w:val="uk-UA"/>
        </w:rPr>
        <w:t>кар’єри крізь призму суспільства, в менед</w:t>
      </w:r>
      <w:r>
        <w:rPr>
          <w:rFonts w:ascii="Times New Roman" w:hAnsi="Times New Roman"/>
          <w:sz w:val="28"/>
          <w:szCs w:val="28"/>
          <w:lang w:val="uk-UA"/>
        </w:rPr>
        <w:t xml:space="preserve">жменті – організаційні проблеми </w:t>
      </w:r>
      <w:r w:rsidRPr="00A2391A">
        <w:rPr>
          <w:rFonts w:ascii="Times New Roman" w:hAnsi="Times New Roman"/>
          <w:sz w:val="28"/>
          <w:szCs w:val="28"/>
          <w:lang w:val="uk-UA"/>
        </w:rPr>
        <w:t>кар’єрного зростання за посадами. Вчені досліджують</w:t>
      </w:r>
      <w:r>
        <w:rPr>
          <w:rFonts w:ascii="Times New Roman" w:hAnsi="Times New Roman"/>
          <w:sz w:val="28"/>
          <w:szCs w:val="28"/>
          <w:lang w:val="uk-UA"/>
        </w:rPr>
        <w:t xml:space="preserve"> кар’єру як соціальне явище, її </w:t>
      </w:r>
      <w:r w:rsidRPr="00A2391A">
        <w:rPr>
          <w:rFonts w:ascii="Times New Roman" w:hAnsi="Times New Roman"/>
          <w:sz w:val="28"/>
          <w:szCs w:val="28"/>
          <w:lang w:val="uk-UA"/>
        </w:rPr>
        <w:t>взаємозв’язок із суспільним поступом; сутність і стр</w:t>
      </w:r>
      <w:r>
        <w:rPr>
          <w:rFonts w:ascii="Times New Roman" w:hAnsi="Times New Roman"/>
          <w:sz w:val="28"/>
          <w:szCs w:val="28"/>
          <w:lang w:val="uk-UA"/>
        </w:rPr>
        <w:t xml:space="preserve">уктуру кар’єрної компетентності </w:t>
      </w:r>
      <w:r w:rsidRPr="00A2391A">
        <w:rPr>
          <w:rFonts w:ascii="Times New Roman" w:hAnsi="Times New Roman"/>
          <w:sz w:val="28"/>
          <w:szCs w:val="28"/>
          <w:lang w:val="uk-UA"/>
        </w:rPr>
        <w:t xml:space="preserve">як складової частини професійної компетентності у </w:t>
      </w:r>
      <w:r>
        <w:rPr>
          <w:rFonts w:ascii="Times New Roman" w:hAnsi="Times New Roman"/>
          <w:sz w:val="28"/>
          <w:szCs w:val="28"/>
          <w:lang w:val="uk-UA"/>
        </w:rPr>
        <w:t xml:space="preserve">вимірі акмеології та психології </w:t>
      </w:r>
      <w:r w:rsidRPr="00A2391A">
        <w:rPr>
          <w:rFonts w:ascii="Times New Roman" w:hAnsi="Times New Roman"/>
          <w:sz w:val="28"/>
          <w:szCs w:val="28"/>
          <w:lang w:val="uk-UA"/>
        </w:rPr>
        <w:t>професійного розвитку (Є. Могільовкін, О. Сад</w:t>
      </w:r>
      <w:r>
        <w:rPr>
          <w:rFonts w:ascii="Times New Roman" w:hAnsi="Times New Roman"/>
          <w:sz w:val="28"/>
          <w:szCs w:val="28"/>
          <w:lang w:val="uk-UA"/>
        </w:rPr>
        <w:t xml:space="preserve">он); процеси розвитку кар’єрної </w:t>
      </w:r>
      <w:r w:rsidRPr="00A2391A">
        <w:rPr>
          <w:rFonts w:ascii="Times New Roman" w:hAnsi="Times New Roman"/>
          <w:sz w:val="28"/>
          <w:szCs w:val="28"/>
          <w:lang w:val="uk-UA"/>
        </w:rPr>
        <w:t>компетентності випускників університетів</w:t>
      </w:r>
      <w:r>
        <w:rPr>
          <w:rFonts w:ascii="Times New Roman" w:hAnsi="Times New Roman"/>
          <w:sz w:val="28"/>
          <w:szCs w:val="28"/>
          <w:lang w:val="uk-UA"/>
        </w:rPr>
        <w:t xml:space="preserve">, молодих фахівців, менеджерів, </w:t>
      </w:r>
      <w:r w:rsidRPr="00A2391A">
        <w:rPr>
          <w:rFonts w:ascii="Times New Roman" w:hAnsi="Times New Roman"/>
          <w:sz w:val="28"/>
          <w:szCs w:val="28"/>
          <w:lang w:val="uk-UA"/>
        </w:rPr>
        <w:t>оцінки та розвитку кар’єрної компетентності пе</w:t>
      </w:r>
      <w:r>
        <w:rPr>
          <w:rFonts w:ascii="Times New Roman" w:hAnsi="Times New Roman"/>
          <w:sz w:val="28"/>
          <w:szCs w:val="28"/>
          <w:lang w:val="uk-UA"/>
        </w:rPr>
        <w:t xml:space="preserve">рсоналу з позицій соціології та </w:t>
      </w:r>
      <w:r w:rsidRPr="00A2391A">
        <w:rPr>
          <w:rFonts w:ascii="Times New Roman" w:hAnsi="Times New Roman"/>
          <w:sz w:val="28"/>
          <w:szCs w:val="28"/>
          <w:lang w:val="uk-UA"/>
        </w:rPr>
        <w:t>психології (О. Бажин); особливості мотивації, п</w:t>
      </w:r>
      <w:r>
        <w:rPr>
          <w:rFonts w:ascii="Times New Roman" w:hAnsi="Times New Roman"/>
          <w:sz w:val="28"/>
          <w:szCs w:val="28"/>
          <w:lang w:val="uk-UA"/>
        </w:rPr>
        <w:t xml:space="preserve">сихофізіологічні характеристики </w:t>
      </w:r>
      <w:r w:rsidRPr="00A2391A">
        <w:rPr>
          <w:rFonts w:ascii="Times New Roman" w:hAnsi="Times New Roman"/>
          <w:sz w:val="28"/>
          <w:szCs w:val="28"/>
          <w:lang w:val="uk-UA"/>
        </w:rPr>
        <w:t>особи, котра прагне до кар’єрного зростання; вп</w:t>
      </w:r>
      <w:r>
        <w:rPr>
          <w:rFonts w:ascii="Times New Roman" w:hAnsi="Times New Roman"/>
          <w:sz w:val="28"/>
          <w:szCs w:val="28"/>
          <w:lang w:val="uk-UA"/>
        </w:rPr>
        <w:t xml:space="preserve">лив кар’єри на функціонування і </w:t>
      </w:r>
      <w:r w:rsidRPr="00A2391A">
        <w:rPr>
          <w:rFonts w:ascii="Times New Roman" w:hAnsi="Times New Roman"/>
          <w:sz w:val="28"/>
          <w:szCs w:val="28"/>
          <w:lang w:val="uk-UA"/>
        </w:rPr>
        <w:t>продуктивний розвиток установ, виробництв та організацій (О. Кежов).</w:t>
      </w:r>
    </w:p>
    <w:p w:rsidR="00AE2E32" w:rsidRDefault="00AE2E32" w:rsidP="00AE2E32">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Проє</w:t>
      </w:r>
      <w:r w:rsidRPr="00A2391A">
        <w:rPr>
          <w:rFonts w:ascii="Times New Roman" w:hAnsi="Times New Roman"/>
          <w:sz w:val="28"/>
          <w:szCs w:val="28"/>
          <w:lang w:val="uk-UA"/>
        </w:rPr>
        <w:t>ктування кар’єри вчені розглядають як проц</w:t>
      </w:r>
      <w:r>
        <w:rPr>
          <w:rFonts w:ascii="Times New Roman" w:hAnsi="Times New Roman"/>
          <w:sz w:val="28"/>
          <w:szCs w:val="28"/>
          <w:lang w:val="uk-UA"/>
        </w:rPr>
        <w:t xml:space="preserve">ес професійного самовизначення, </w:t>
      </w:r>
      <w:r w:rsidRPr="00A2391A">
        <w:rPr>
          <w:rFonts w:ascii="Times New Roman" w:hAnsi="Times New Roman"/>
          <w:sz w:val="28"/>
          <w:szCs w:val="28"/>
          <w:lang w:val="uk-UA"/>
        </w:rPr>
        <w:t>який ґрунтується на відповідній «Я-концепці</w:t>
      </w:r>
      <w:r>
        <w:rPr>
          <w:rFonts w:ascii="Times New Roman" w:hAnsi="Times New Roman"/>
          <w:sz w:val="28"/>
          <w:szCs w:val="28"/>
          <w:lang w:val="uk-UA"/>
        </w:rPr>
        <w:t xml:space="preserve">ї» особистості, тобто цілісного </w:t>
      </w:r>
      <w:r w:rsidRPr="00A2391A">
        <w:rPr>
          <w:rFonts w:ascii="Times New Roman" w:hAnsi="Times New Roman"/>
          <w:sz w:val="28"/>
          <w:szCs w:val="28"/>
          <w:lang w:val="uk-UA"/>
        </w:rPr>
        <w:t>утворення, що змінюється відповідно до доросліша</w:t>
      </w:r>
      <w:r>
        <w:rPr>
          <w:rFonts w:ascii="Times New Roman" w:hAnsi="Times New Roman"/>
          <w:sz w:val="28"/>
          <w:szCs w:val="28"/>
          <w:lang w:val="uk-UA"/>
        </w:rPr>
        <w:t xml:space="preserve">ння людини, обрання відповідних </w:t>
      </w:r>
      <w:r w:rsidRPr="00A2391A">
        <w:rPr>
          <w:rFonts w:ascii="Times New Roman" w:hAnsi="Times New Roman"/>
          <w:sz w:val="28"/>
          <w:szCs w:val="28"/>
          <w:lang w:val="uk-UA"/>
        </w:rPr>
        <w:t>життєвих та професійних перспектив (Р. Бернс, Дж.</w:t>
      </w:r>
      <w:r>
        <w:rPr>
          <w:rFonts w:ascii="Times New Roman" w:hAnsi="Times New Roman"/>
          <w:sz w:val="28"/>
          <w:szCs w:val="28"/>
          <w:lang w:val="uk-UA"/>
        </w:rPr>
        <w:t xml:space="preserve"> Іванцевич, Е. Молл, Д. Сьюпер, </w:t>
      </w:r>
      <w:r w:rsidRPr="00A2391A">
        <w:rPr>
          <w:rFonts w:ascii="Times New Roman" w:hAnsi="Times New Roman"/>
          <w:sz w:val="28"/>
          <w:szCs w:val="28"/>
          <w:lang w:val="uk-UA"/>
        </w:rPr>
        <w:t xml:space="preserve">Р. Тернер, Е. Хьюг та ін.). Упродовж останніх років </w:t>
      </w:r>
      <w:r>
        <w:rPr>
          <w:rFonts w:ascii="Times New Roman" w:hAnsi="Times New Roman"/>
          <w:sz w:val="28"/>
          <w:szCs w:val="28"/>
          <w:lang w:val="uk-UA"/>
        </w:rPr>
        <w:t xml:space="preserve">було здійснено низку досліджень </w:t>
      </w:r>
      <w:r w:rsidRPr="00A2391A">
        <w:rPr>
          <w:rFonts w:ascii="Times New Roman" w:hAnsi="Times New Roman"/>
          <w:sz w:val="28"/>
          <w:szCs w:val="28"/>
          <w:lang w:val="uk-UA"/>
        </w:rPr>
        <w:t>(С. Алєксєєва, А. Деркач, Д. Закатнов, С. Кові, Н. П</w:t>
      </w:r>
      <w:r>
        <w:rPr>
          <w:rFonts w:ascii="Times New Roman" w:hAnsi="Times New Roman"/>
          <w:sz w:val="28"/>
          <w:szCs w:val="28"/>
          <w:lang w:val="uk-UA"/>
        </w:rPr>
        <w:t xml:space="preserve">ряжніков, В. Толочек та ін.), в </w:t>
      </w:r>
      <w:r w:rsidRPr="00A2391A">
        <w:rPr>
          <w:rFonts w:ascii="Times New Roman" w:hAnsi="Times New Roman"/>
          <w:sz w:val="28"/>
          <w:szCs w:val="28"/>
          <w:lang w:val="uk-UA"/>
        </w:rPr>
        <w:t>яких розкривається нове бачення сутності профе</w:t>
      </w:r>
      <w:r>
        <w:rPr>
          <w:rFonts w:ascii="Times New Roman" w:hAnsi="Times New Roman"/>
          <w:sz w:val="28"/>
          <w:szCs w:val="28"/>
          <w:lang w:val="uk-UA"/>
        </w:rPr>
        <w:t xml:space="preserve">сійної кар’єри, окреслюється її </w:t>
      </w:r>
      <w:r w:rsidRPr="00A2391A">
        <w:rPr>
          <w:rFonts w:ascii="Times New Roman" w:hAnsi="Times New Roman"/>
          <w:sz w:val="28"/>
          <w:szCs w:val="28"/>
          <w:lang w:val="uk-UA"/>
        </w:rPr>
        <w:t>зв’язок з основними етапами професійного становле</w:t>
      </w:r>
      <w:r>
        <w:rPr>
          <w:rFonts w:ascii="Times New Roman" w:hAnsi="Times New Roman"/>
          <w:sz w:val="28"/>
          <w:szCs w:val="28"/>
          <w:lang w:val="uk-UA"/>
        </w:rPr>
        <w:t xml:space="preserve">ння фахівця у вимірі соціальної </w:t>
      </w:r>
      <w:r w:rsidRPr="00A2391A">
        <w:rPr>
          <w:rFonts w:ascii="Times New Roman" w:hAnsi="Times New Roman"/>
          <w:sz w:val="28"/>
          <w:szCs w:val="28"/>
          <w:lang w:val="uk-UA"/>
        </w:rPr>
        <w:t>й педагогічної психології, теорії і методики професійної освіти. Кар’єра у сучасних умовах осмислюється як ва</w:t>
      </w:r>
      <w:r>
        <w:rPr>
          <w:rFonts w:ascii="Times New Roman" w:hAnsi="Times New Roman"/>
          <w:sz w:val="28"/>
          <w:szCs w:val="28"/>
          <w:lang w:val="uk-UA"/>
        </w:rPr>
        <w:t xml:space="preserve">жливий показник розвитку людини </w:t>
      </w:r>
      <w:r w:rsidRPr="00A2391A">
        <w:rPr>
          <w:rFonts w:ascii="Times New Roman" w:hAnsi="Times New Roman"/>
          <w:sz w:val="28"/>
          <w:szCs w:val="28"/>
          <w:lang w:val="uk-UA"/>
        </w:rPr>
        <w:t>в соціальній системі, пов’язаній із набуття</w:t>
      </w:r>
      <w:r>
        <w:rPr>
          <w:rFonts w:ascii="Times New Roman" w:hAnsi="Times New Roman"/>
          <w:sz w:val="28"/>
          <w:szCs w:val="28"/>
          <w:lang w:val="uk-UA"/>
        </w:rPr>
        <w:t xml:space="preserve">м професійної самоідентичності, </w:t>
      </w:r>
      <w:r w:rsidRPr="00A2391A">
        <w:rPr>
          <w:rFonts w:ascii="Times New Roman" w:hAnsi="Times New Roman"/>
          <w:sz w:val="28"/>
          <w:szCs w:val="28"/>
          <w:lang w:val="uk-UA"/>
        </w:rPr>
        <w:t>професійною мобільністю, вимагає прийняття п</w:t>
      </w:r>
      <w:r>
        <w:rPr>
          <w:rFonts w:ascii="Times New Roman" w:hAnsi="Times New Roman"/>
          <w:sz w:val="28"/>
          <w:szCs w:val="28"/>
          <w:lang w:val="uk-UA"/>
        </w:rPr>
        <w:t xml:space="preserve">рофесійної культури, присвоєння </w:t>
      </w:r>
      <w:r w:rsidRPr="00A2391A">
        <w:rPr>
          <w:rFonts w:ascii="Times New Roman" w:hAnsi="Times New Roman"/>
          <w:sz w:val="28"/>
          <w:szCs w:val="28"/>
          <w:lang w:val="uk-UA"/>
        </w:rPr>
        <w:t>ціннісних орієнтацій професійної діяльності, соціальної відповідальн</w:t>
      </w:r>
      <w:r>
        <w:rPr>
          <w:rFonts w:ascii="Times New Roman" w:hAnsi="Times New Roman"/>
          <w:sz w:val="28"/>
          <w:szCs w:val="28"/>
          <w:lang w:val="uk-UA"/>
        </w:rPr>
        <w:t xml:space="preserve">ості, </w:t>
      </w:r>
      <w:r w:rsidRPr="00A2391A">
        <w:rPr>
          <w:rFonts w:ascii="Times New Roman" w:hAnsi="Times New Roman"/>
          <w:sz w:val="28"/>
          <w:szCs w:val="28"/>
          <w:lang w:val="uk-UA"/>
        </w:rPr>
        <w:t>безперервної самоосвіти, саморозвитку та самоактуалізації.</w:t>
      </w:r>
    </w:p>
    <w:p w:rsidR="00AE2E32" w:rsidRPr="00483927" w:rsidRDefault="00AE2E32" w:rsidP="00AE2E32">
      <w:pPr>
        <w:pStyle w:val="a3"/>
        <w:spacing w:after="0" w:line="240" w:lineRule="auto"/>
        <w:ind w:left="0" w:firstLine="709"/>
        <w:jc w:val="both"/>
        <w:rPr>
          <w:rFonts w:ascii="Times New Roman" w:hAnsi="Times New Roman"/>
          <w:sz w:val="28"/>
          <w:szCs w:val="28"/>
          <w:lang w:val="uk-UA"/>
        </w:rPr>
      </w:pPr>
      <w:r w:rsidRPr="00483927">
        <w:rPr>
          <w:rFonts w:ascii="Times New Roman" w:hAnsi="Times New Roman"/>
          <w:sz w:val="28"/>
          <w:szCs w:val="28"/>
          <w:lang w:val="uk-UA"/>
        </w:rPr>
        <w:t>Результати теоретичного аналізу наукових праць українських дослідників</w:t>
      </w:r>
      <w:r>
        <w:rPr>
          <w:rFonts w:ascii="Times New Roman" w:hAnsi="Times New Roman"/>
          <w:sz w:val="28"/>
          <w:szCs w:val="28"/>
          <w:lang w:val="uk-UA"/>
        </w:rPr>
        <w:t xml:space="preserve"> </w:t>
      </w:r>
      <w:r w:rsidRPr="00483927">
        <w:rPr>
          <w:rFonts w:ascii="Times New Roman" w:hAnsi="Times New Roman"/>
          <w:sz w:val="28"/>
          <w:szCs w:val="28"/>
          <w:lang w:val="uk-UA"/>
        </w:rPr>
        <w:t>М. Дмитриченко, Ю. Зінковський, М. Згуровський,</w:t>
      </w:r>
      <w:r>
        <w:rPr>
          <w:rFonts w:ascii="Times New Roman" w:hAnsi="Times New Roman"/>
          <w:sz w:val="28"/>
          <w:szCs w:val="28"/>
          <w:lang w:val="uk-UA"/>
        </w:rPr>
        <w:t xml:space="preserve"> І.Каньковський, О. Коваленко, </w:t>
      </w:r>
      <w:r w:rsidRPr="00483927">
        <w:rPr>
          <w:rFonts w:ascii="Times New Roman" w:hAnsi="Times New Roman"/>
          <w:sz w:val="28"/>
          <w:szCs w:val="28"/>
          <w:lang w:val="uk-UA"/>
        </w:rPr>
        <w:t>Н. Ничкало, В. Радкевич, О. Щербак та ін. засвідчу</w:t>
      </w:r>
      <w:r>
        <w:rPr>
          <w:rFonts w:ascii="Times New Roman" w:hAnsi="Times New Roman"/>
          <w:sz w:val="28"/>
          <w:szCs w:val="28"/>
          <w:lang w:val="uk-UA"/>
        </w:rPr>
        <w:t xml:space="preserve">ють, що в соціально-економічних </w:t>
      </w:r>
      <w:r w:rsidRPr="00483927">
        <w:rPr>
          <w:rFonts w:ascii="Times New Roman" w:hAnsi="Times New Roman"/>
          <w:sz w:val="28"/>
          <w:szCs w:val="28"/>
          <w:lang w:val="uk-UA"/>
        </w:rPr>
        <w:t>умовах суспільства сталого розвитку потрібні наук</w:t>
      </w:r>
      <w:r>
        <w:rPr>
          <w:rFonts w:ascii="Times New Roman" w:hAnsi="Times New Roman"/>
          <w:sz w:val="28"/>
          <w:szCs w:val="28"/>
          <w:lang w:val="uk-UA"/>
        </w:rPr>
        <w:t xml:space="preserve">ово-технічні працівники «нового </w:t>
      </w:r>
      <w:r w:rsidRPr="00483927">
        <w:rPr>
          <w:rFonts w:ascii="Times New Roman" w:hAnsi="Times New Roman"/>
          <w:sz w:val="28"/>
          <w:szCs w:val="28"/>
          <w:lang w:val="uk-UA"/>
        </w:rPr>
        <w:t>типу» – творчі, професійно і соціально мобільні фахівці, здатні розв’язувати не лише</w:t>
      </w:r>
      <w:r>
        <w:rPr>
          <w:rFonts w:ascii="Times New Roman" w:hAnsi="Times New Roman"/>
          <w:sz w:val="28"/>
          <w:szCs w:val="28"/>
          <w:lang w:val="uk-UA"/>
        </w:rPr>
        <w:t xml:space="preserve">  основні задачі, але й проє</w:t>
      </w:r>
      <w:r w:rsidRPr="00483927">
        <w:rPr>
          <w:rFonts w:ascii="Times New Roman" w:hAnsi="Times New Roman"/>
          <w:sz w:val="28"/>
          <w:szCs w:val="28"/>
          <w:lang w:val="uk-UA"/>
        </w:rPr>
        <w:t>ктувати та розвивати в</w:t>
      </w:r>
      <w:r>
        <w:rPr>
          <w:rFonts w:ascii="Times New Roman" w:hAnsi="Times New Roman"/>
          <w:sz w:val="28"/>
          <w:szCs w:val="28"/>
          <w:lang w:val="uk-UA"/>
        </w:rPr>
        <w:t xml:space="preserve">ласну професійну кар’єру. Учені </w:t>
      </w:r>
      <w:r w:rsidRPr="00483927">
        <w:rPr>
          <w:rFonts w:ascii="Times New Roman" w:hAnsi="Times New Roman"/>
          <w:sz w:val="28"/>
          <w:szCs w:val="28"/>
          <w:lang w:val="uk-UA"/>
        </w:rPr>
        <w:t>актуалізують необхідність модернізації с</w:t>
      </w:r>
      <w:r>
        <w:rPr>
          <w:rFonts w:ascii="Times New Roman" w:hAnsi="Times New Roman"/>
          <w:sz w:val="28"/>
          <w:szCs w:val="28"/>
          <w:lang w:val="uk-UA"/>
        </w:rPr>
        <w:t xml:space="preserve">истеми вищої освіти, </w:t>
      </w:r>
      <w:r w:rsidRPr="00483927">
        <w:rPr>
          <w:rFonts w:ascii="Times New Roman" w:hAnsi="Times New Roman"/>
          <w:sz w:val="28"/>
          <w:szCs w:val="28"/>
          <w:lang w:val="uk-UA"/>
        </w:rPr>
        <w:t xml:space="preserve">результатом якої є висококваліфіковані </w:t>
      </w:r>
      <w:r w:rsidRPr="00483927">
        <w:rPr>
          <w:rFonts w:ascii="Times New Roman" w:hAnsi="Times New Roman"/>
          <w:sz w:val="28"/>
          <w:szCs w:val="28"/>
          <w:lang w:val="uk-UA"/>
        </w:rPr>
        <w:lastRenderedPageBreak/>
        <w:t>фахівці з висок</w:t>
      </w:r>
      <w:r>
        <w:rPr>
          <w:rFonts w:ascii="Times New Roman" w:hAnsi="Times New Roman"/>
          <w:sz w:val="28"/>
          <w:szCs w:val="28"/>
          <w:lang w:val="uk-UA"/>
        </w:rPr>
        <w:t xml:space="preserve">им рівнем сформованості </w:t>
      </w:r>
      <w:r w:rsidRPr="00483927">
        <w:rPr>
          <w:rFonts w:ascii="Times New Roman" w:hAnsi="Times New Roman"/>
          <w:sz w:val="28"/>
          <w:szCs w:val="28"/>
          <w:lang w:val="uk-UA"/>
        </w:rPr>
        <w:t>професійної компетентності. Оновлення стратегій</w:t>
      </w:r>
      <w:r>
        <w:rPr>
          <w:rFonts w:ascii="Times New Roman" w:hAnsi="Times New Roman"/>
          <w:sz w:val="28"/>
          <w:szCs w:val="28"/>
          <w:lang w:val="uk-UA"/>
        </w:rPr>
        <w:t xml:space="preserve"> та змісту професійної освіти в </w:t>
      </w:r>
      <w:r w:rsidRPr="00483927">
        <w:rPr>
          <w:rFonts w:ascii="Times New Roman" w:hAnsi="Times New Roman"/>
          <w:sz w:val="28"/>
          <w:szCs w:val="28"/>
          <w:lang w:val="uk-UA"/>
        </w:rPr>
        <w:t>Україні відповідно до світових стандартів, із урахуванням здобутків національної</w:t>
      </w:r>
      <w:r>
        <w:rPr>
          <w:rFonts w:ascii="Times New Roman" w:hAnsi="Times New Roman"/>
          <w:sz w:val="28"/>
          <w:szCs w:val="28"/>
          <w:lang w:val="uk-UA"/>
        </w:rPr>
        <w:t xml:space="preserve"> </w:t>
      </w:r>
      <w:r w:rsidRPr="00483927">
        <w:rPr>
          <w:rFonts w:ascii="Times New Roman" w:hAnsi="Times New Roman"/>
          <w:sz w:val="28"/>
          <w:szCs w:val="28"/>
          <w:lang w:val="uk-UA"/>
        </w:rPr>
        <w:t>науки та практики зумовлює необхідність перегляду існуючої системи підготовки</w:t>
      </w:r>
      <w:r>
        <w:rPr>
          <w:rFonts w:ascii="Times New Roman" w:hAnsi="Times New Roman"/>
          <w:sz w:val="28"/>
          <w:szCs w:val="28"/>
          <w:lang w:val="uk-UA"/>
        </w:rPr>
        <w:t xml:space="preserve"> </w:t>
      </w:r>
      <w:r w:rsidRPr="00483927">
        <w:rPr>
          <w:rFonts w:ascii="Times New Roman" w:hAnsi="Times New Roman"/>
          <w:sz w:val="28"/>
          <w:szCs w:val="28"/>
          <w:lang w:val="uk-UA"/>
        </w:rPr>
        <w:t xml:space="preserve">майбутніх </w:t>
      </w:r>
      <w:r>
        <w:rPr>
          <w:rFonts w:ascii="Times New Roman" w:hAnsi="Times New Roman"/>
          <w:sz w:val="28"/>
          <w:szCs w:val="28"/>
          <w:lang w:val="uk-UA"/>
        </w:rPr>
        <w:t xml:space="preserve">в </w:t>
      </w:r>
      <w:r w:rsidRPr="00483927">
        <w:rPr>
          <w:rFonts w:ascii="Times New Roman" w:hAnsi="Times New Roman"/>
          <w:sz w:val="28"/>
          <w:szCs w:val="28"/>
          <w:lang w:val="uk-UA"/>
        </w:rPr>
        <w:t xml:space="preserve"> універс</w:t>
      </w:r>
      <w:r>
        <w:rPr>
          <w:rFonts w:ascii="Times New Roman" w:hAnsi="Times New Roman"/>
          <w:sz w:val="28"/>
          <w:szCs w:val="28"/>
          <w:lang w:val="uk-UA"/>
        </w:rPr>
        <w:t xml:space="preserve">итетах, виокремлення проблемних </w:t>
      </w:r>
      <w:r w:rsidRPr="00483927">
        <w:rPr>
          <w:rFonts w:ascii="Times New Roman" w:hAnsi="Times New Roman"/>
          <w:sz w:val="28"/>
          <w:szCs w:val="28"/>
          <w:lang w:val="uk-UA"/>
        </w:rPr>
        <w:t>аспектів та пошуку ефективних способів їх розв’язання.</w:t>
      </w:r>
    </w:p>
    <w:p w:rsidR="00AE2E32" w:rsidRDefault="00AE2E32" w:rsidP="00AE2E32">
      <w:pPr>
        <w:spacing w:after="0" w:line="240" w:lineRule="auto"/>
        <w:jc w:val="both"/>
        <w:rPr>
          <w:rFonts w:ascii="Times New Roman" w:hAnsi="Times New Roman"/>
          <w:b/>
          <w:sz w:val="28"/>
          <w:szCs w:val="28"/>
          <w:lang w:val="uk-UA"/>
        </w:rPr>
      </w:pPr>
      <w:r w:rsidRPr="00A079AF">
        <w:rPr>
          <w:rFonts w:ascii="Times New Roman" w:hAnsi="Times New Roman"/>
          <w:b/>
          <w:sz w:val="28"/>
          <w:szCs w:val="28"/>
          <w:lang w:val="uk-UA"/>
        </w:rPr>
        <w:t xml:space="preserve">Тема 2. Теорії мотивації трудової та управлінської діяльності, кар’єри  </w:t>
      </w:r>
    </w:p>
    <w:p w:rsidR="00AE2E32" w:rsidRPr="00C240FA"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Існує безліч різних теорій </w:t>
      </w:r>
      <w:r w:rsidRPr="00C240FA">
        <w:rPr>
          <w:rFonts w:ascii="Times New Roman" w:hAnsi="Times New Roman"/>
          <w:sz w:val="28"/>
          <w:szCs w:val="28"/>
          <w:lang w:val="uk-UA"/>
        </w:rPr>
        <w:t xml:space="preserve">мотивацій трудової діяльності, </w:t>
      </w:r>
      <w:r>
        <w:rPr>
          <w:rFonts w:ascii="Times New Roman" w:hAnsi="Times New Roman"/>
          <w:sz w:val="28"/>
          <w:szCs w:val="28"/>
          <w:lang w:val="uk-UA"/>
        </w:rPr>
        <w:t xml:space="preserve">які </w:t>
      </w:r>
      <w:r w:rsidRPr="00C240FA">
        <w:rPr>
          <w:rFonts w:ascii="Times New Roman" w:hAnsi="Times New Roman"/>
          <w:sz w:val="28"/>
          <w:szCs w:val="28"/>
          <w:lang w:val="uk-UA"/>
        </w:rPr>
        <w:t>традиційно розділяються на два основних</w:t>
      </w:r>
      <w:r>
        <w:rPr>
          <w:rFonts w:ascii="Times New Roman" w:hAnsi="Times New Roman"/>
          <w:sz w:val="28"/>
          <w:szCs w:val="28"/>
          <w:lang w:val="uk-UA"/>
        </w:rPr>
        <w:t xml:space="preserve"> </w:t>
      </w:r>
      <w:r w:rsidRPr="00C240FA">
        <w:rPr>
          <w:rFonts w:ascii="Times New Roman" w:hAnsi="Times New Roman"/>
          <w:sz w:val="28"/>
          <w:szCs w:val="28"/>
          <w:lang w:val="uk-UA"/>
        </w:rPr>
        <w:t xml:space="preserve">напрямки: змістовні теорії, які вивчають потреби і мотиви особистості (ієрархії потреб А. Маслоу, потреб К. Альдерфера, двох факторів Ф. Герцберга, кар'єрних орієнтацій </w:t>
      </w:r>
      <w:r>
        <w:rPr>
          <w:rFonts w:ascii="Times New Roman" w:hAnsi="Times New Roman"/>
          <w:sz w:val="28"/>
          <w:szCs w:val="28"/>
          <w:lang w:val="uk-UA"/>
        </w:rPr>
        <w:t xml:space="preserve">Е. Шейна); процесуальні теорії, які </w:t>
      </w:r>
      <w:r w:rsidRPr="00C240FA">
        <w:rPr>
          <w:rFonts w:ascii="Times New Roman" w:hAnsi="Times New Roman"/>
          <w:sz w:val="28"/>
          <w:szCs w:val="28"/>
          <w:lang w:val="uk-UA"/>
        </w:rPr>
        <w:t>вивчають вплив на мотивацію зовнішніх факторів середови</w:t>
      </w:r>
      <w:r>
        <w:rPr>
          <w:rFonts w:ascii="Times New Roman" w:hAnsi="Times New Roman"/>
          <w:sz w:val="28"/>
          <w:szCs w:val="28"/>
          <w:lang w:val="uk-UA"/>
        </w:rPr>
        <w:t xml:space="preserve">ща (трудової мотивації </w:t>
      </w:r>
      <w:r w:rsidRPr="00C240FA">
        <w:rPr>
          <w:rFonts w:ascii="Times New Roman" w:hAnsi="Times New Roman"/>
          <w:sz w:val="28"/>
          <w:szCs w:val="28"/>
          <w:lang w:val="uk-UA"/>
        </w:rPr>
        <w:t xml:space="preserve">Д. Аткінсона, справедливості С. Адамса, мотивації В. Врума, Портера - Лоулера, 12 факторів Річі і Мартіна, </w:t>
      </w:r>
      <w:r>
        <w:rPr>
          <w:rFonts w:ascii="Times New Roman" w:hAnsi="Times New Roman"/>
          <w:sz w:val="28"/>
          <w:szCs w:val="28"/>
          <w:lang w:val="uk-UA"/>
        </w:rPr>
        <w:t>«XY» Д. Мак-Грегора, «Z» У. Оучі</w:t>
      </w:r>
      <w:r w:rsidRPr="00C240FA">
        <w:rPr>
          <w:rFonts w:ascii="Times New Roman" w:hAnsi="Times New Roman"/>
          <w:sz w:val="28"/>
          <w:szCs w:val="28"/>
          <w:lang w:val="uk-UA"/>
        </w:rPr>
        <w:t xml:space="preserve">). Популярний серед управлінських кадрів погляд на трудову мотивацію, згідно з яким поведінка людини в трудовій діяльності </w:t>
      </w:r>
      <w:r>
        <w:rPr>
          <w:rFonts w:ascii="Times New Roman" w:hAnsi="Times New Roman"/>
          <w:sz w:val="28"/>
          <w:szCs w:val="28"/>
          <w:lang w:val="uk-UA"/>
        </w:rPr>
        <w:t>з системою покарань і заохочень (</w:t>
      </w:r>
      <w:r w:rsidRPr="00C240FA">
        <w:rPr>
          <w:rFonts w:ascii="Times New Roman" w:hAnsi="Times New Roman"/>
          <w:sz w:val="28"/>
          <w:szCs w:val="28"/>
          <w:lang w:val="uk-UA"/>
        </w:rPr>
        <w:t>«батога і пряника») не відповідає гуманістичній парадигмі. Оскільки кар'єрний ріст найчастіше пов'язаний з підвищенням матеріальної винагороди, цей напрямок, безумовно, не можна не брати до уваги</w:t>
      </w:r>
      <w:r>
        <w:rPr>
          <w:rFonts w:ascii="Times New Roman" w:hAnsi="Times New Roman"/>
          <w:sz w:val="28"/>
          <w:szCs w:val="28"/>
          <w:lang w:val="uk-UA"/>
        </w:rPr>
        <w:t xml:space="preserve">, однак більш </w:t>
      </w:r>
      <w:r w:rsidRPr="00C240FA">
        <w:rPr>
          <w:rFonts w:ascii="Times New Roman" w:hAnsi="Times New Roman"/>
          <w:sz w:val="28"/>
          <w:szCs w:val="28"/>
          <w:lang w:val="uk-UA"/>
        </w:rPr>
        <w:t>цінним є створення умов для формування мотивів, які позитивно впливають на розвиток особистості, є відоб</w:t>
      </w:r>
      <w:r>
        <w:rPr>
          <w:rFonts w:ascii="Times New Roman" w:hAnsi="Times New Roman"/>
          <w:sz w:val="28"/>
          <w:szCs w:val="28"/>
          <w:lang w:val="uk-UA"/>
        </w:rPr>
        <w:t xml:space="preserve">раженням її внутрішнього світу, </w:t>
      </w:r>
      <w:r w:rsidRPr="00C240FA">
        <w:rPr>
          <w:rFonts w:ascii="Times New Roman" w:hAnsi="Times New Roman"/>
          <w:sz w:val="28"/>
          <w:szCs w:val="28"/>
          <w:lang w:val="uk-UA"/>
        </w:rPr>
        <w:t xml:space="preserve">потреб, цінностей, прагнень. З </w:t>
      </w:r>
      <w:r>
        <w:rPr>
          <w:rFonts w:ascii="Times New Roman" w:hAnsi="Times New Roman"/>
          <w:sz w:val="28"/>
          <w:szCs w:val="28"/>
          <w:lang w:val="uk-UA"/>
        </w:rPr>
        <w:t xml:space="preserve">феноменом кар'єри безпосередньо </w:t>
      </w:r>
      <w:r w:rsidRPr="00C240FA">
        <w:rPr>
          <w:rFonts w:ascii="Times New Roman" w:hAnsi="Times New Roman"/>
          <w:sz w:val="28"/>
          <w:szCs w:val="28"/>
          <w:lang w:val="uk-UA"/>
        </w:rPr>
        <w:t>пов'язані змістовні теорії трудової мотивац</w:t>
      </w:r>
      <w:r>
        <w:rPr>
          <w:rFonts w:ascii="Times New Roman" w:hAnsi="Times New Roman"/>
          <w:sz w:val="28"/>
          <w:szCs w:val="28"/>
          <w:lang w:val="uk-UA"/>
        </w:rPr>
        <w:t xml:space="preserve">ії - ієрархії потреб </w:t>
      </w:r>
      <w:r w:rsidRPr="00C240FA">
        <w:rPr>
          <w:rFonts w:ascii="Times New Roman" w:hAnsi="Times New Roman"/>
          <w:sz w:val="28"/>
          <w:szCs w:val="28"/>
          <w:lang w:val="uk-UA"/>
        </w:rPr>
        <w:t xml:space="preserve">А. Маслоу, потреб К. </w:t>
      </w:r>
      <w:r>
        <w:rPr>
          <w:rFonts w:ascii="Times New Roman" w:hAnsi="Times New Roman"/>
          <w:sz w:val="28"/>
          <w:szCs w:val="28"/>
          <w:lang w:val="uk-UA"/>
        </w:rPr>
        <w:t xml:space="preserve">Альдерфера, мотиваційних систем </w:t>
      </w:r>
      <w:r w:rsidRPr="00C240FA">
        <w:rPr>
          <w:rFonts w:ascii="Times New Roman" w:hAnsi="Times New Roman"/>
          <w:sz w:val="28"/>
          <w:szCs w:val="28"/>
          <w:lang w:val="uk-UA"/>
        </w:rPr>
        <w:t>Д. МакКлелланда, двох факторів Ф. Герцберга</w:t>
      </w:r>
      <w:r>
        <w:rPr>
          <w:rFonts w:ascii="Times New Roman" w:hAnsi="Times New Roman"/>
          <w:sz w:val="28"/>
          <w:szCs w:val="28"/>
          <w:lang w:val="uk-UA"/>
        </w:rPr>
        <w:t xml:space="preserve">, теорія ціннісних орієнтацій в </w:t>
      </w:r>
      <w:r w:rsidRPr="00C240FA">
        <w:rPr>
          <w:rFonts w:ascii="Times New Roman" w:hAnsi="Times New Roman"/>
          <w:sz w:val="28"/>
          <w:szCs w:val="28"/>
          <w:lang w:val="uk-UA"/>
        </w:rPr>
        <w:t>кар'єрі «Якір кар'єри» Е. Шейна.</w:t>
      </w:r>
    </w:p>
    <w:p w:rsidR="00AE2E32" w:rsidRPr="00C240FA" w:rsidRDefault="00AE2E32" w:rsidP="00AE2E32">
      <w:pPr>
        <w:spacing w:after="0" w:line="240" w:lineRule="auto"/>
        <w:ind w:firstLine="709"/>
        <w:jc w:val="both"/>
        <w:rPr>
          <w:rFonts w:ascii="Times New Roman" w:hAnsi="Times New Roman"/>
          <w:sz w:val="28"/>
          <w:szCs w:val="28"/>
          <w:lang w:val="uk-UA"/>
        </w:rPr>
      </w:pPr>
      <w:r w:rsidRPr="00C240FA">
        <w:rPr>
          <w:rFonts w:ascii="Times New Roman" w:hAnsi="Times New Roman"/>
          <w:sz w:val="28"/>
          <w:szCs w:val="28"/>
          <w:lang w:val="uk-UA"/>
        </w:rPr>
        <w:t xml:space="preserve">В середині ХХ ст. </w:t>
      </w:r>
      <w:r>
        <w:rPr>
          <w:rFonts w:ascii="Times New Roman" w:hAnsi="Times New Roman"/>
          <w:sz w:val="28"/>
          <w:szCs w:val="28"/>
          <w:lang w:val="uk-UA"/>
        </w:rPr>
        <w:t>набула популярності</w:t>
      </w:r>
      <w:r w:rsidRPr="00C240FA">
        <w:rPr>
          <w:rFonts w:ascii="Times New Roman" w:hAnsi="Times New Roman"/>
          <w:sz w:val="28"/>
          <w:szCs w:val="28"/>
          <w:lang w:val="uk-UA"/>
        </w:rPr>
        <w:t xml:space="preserve"> класифікація людських потреб А. Маслоу. Д. МакКлелланд вважає, </w:t>
      </w:r>
      <w:r>
        <w:rPr>
          <w:rFonts w:ascii="Times New Roman" w:hAnsi="Times New Roman"/>
          <w:sz w:val="28"/>
          <w:szCs w:val="28"/>
          <w:lang w:val="uk-UA"/>
        </w:rPr>
        <w:t xml:space="preserve">що Маслоу вніс величезний вклад </w:t>
      </w:r>
      <w:r w:rsidRPr="00C240FA">
        <w:rPr>
          <w:rFonts w:ascii="Times New Roman" w:hAnsi="Times New Roman"/>
          <w:sz w:val="28"/>
          <w:szCs w:val="28"/>
          <w:lang w:val="uk-UA"/>
        </w:rPr>
        <w:t>в розвиток гуманістичної психології, в рамках якої вищі потреби</w:t>
      </w:r>
      <w:r>
        <w:rPr>
          <w:rFonts w:ascii="Times New Roman" w:hAnsi="Times New Roman"/>
          <w:sz w:val="28"/>
          <w:szCs w:val="28"/>
          <w:lang w:val="uk-UA"/>
        </w:rPr>
        <w:t xml:space="preserve"> </w:t>
      </w:r>
      <w:r w:rsidRPr="00C240FA">
        <w:rPr>
          <w:rFonts w:ascii="Times New Roman" w:hAnsi="Times New Roman"/>
          <w:sz w:val="28"/>
          <w:szCs w:val="28"/>
          <w:lang w:val="uk-UA"/>
        </w:rPr>
        <w:t>визнаються важливішими, ніж потреби ни</w:t>
      </w:r>
      <w:r>
        <w:rPr>
          <w:rFonts w:ascii="Times New Roman" w:hAnsi="Times New Roman"/>
          <w:sz w:val="28"/>
          <w:szCs w:val="28"/>
          <w:lang w:val="uk-UA"/>
        </w:rPr>
        <w:t xml:space="preserve">жчого порядку, і вважається, що </w:t>
      </w:r>
      <w:r w:rsidRPr="00C240FA">
        <w:rPr>
          <w:rFonts w:ascii="Times New Roman" w:hAnsi="Times New Roman"/>
          <w:sz w:val="28"/>
          <w:szCs w:val="28"/>
          <w:lang w:val="uk-UA"/>
        </w:rPr>
        <w:t>їх незадоволення може призвести до психічних хвороб і розпачу.</w:t>
      </w:r>
    </w:p>
    <w:p w:rsidR="00AE2E32" w:rsidRPr="00C240FA"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Двухфакторна</w:t>
      </w:r>
      <w:r w:rsidRPr="00C240FA">
        <w:rPr>
          <w:rFonts w:ascii="Times New Roman" w:hAnsi="Times New Roman"/>
          <w:sz w:val="28"/>
          <w:szCs w:val="28"/>
          <w:lang w:val="uk-UA"/>
        </w:rPr>
        <w:t xml:space="preserve"> теорія Ф. Герцберга відрізняється від теорії ієрархії потреб тим, що надає напрямки для підвищення стимулів у трудовій діяльності і об'єднує зм</w:t>
      </w:r>
      <w:r>
        <w:rPr>
          <w:rFonts w:ascii="Times New Roman" w:hAnsi="Times New Roman"/>
          <w:sz w:val="28"/>
          <w:szCs w:val="28"/>
          <w:lang w:val="uk-UA"/>
        </w:rPr>
        <w:t xml:space="preserve">істовний і процесуальний напрям </w:t>
      </w:r>
      <w:r w:rsidRPr="00C240FA">
        <w:rPr>
          <w:rFonts w:ascii="Times New Roman" w:hAnsi="Times New Roman"/>
          <w:sz w:val="28"/>
          <w:szCs w:val="28"/>
          <w:lang w:val="uk-UA"/>
        </w:rPr>
        <w:t>теорій мотивації.</w:t>
      </w:r>
    </w:p>
    <w:p w:rsidR="00AE2E32" w:rsidRPr="00C240FA" w:rsidRDefault="00AE2E32" w:rsidP="00AE2E32">
      <w:pPr>
        <w:spacing w:after="0" w:line="240" w:lineRule="auto"/>
        <w:jc w:val="both"/>
        <w:rPr>
          <w:rFonts w:ascii="Times New Roman" w:hAnsi="Times New Roman"/>
          <w:sz w:val="28"/>
          <w:szCs w:val="28"/>
          <w:lang w:val="uk-UA"/>
        </w:rPr>
      </w:pPr>
      <w:r w:rsidRPr="00C240FA">
        <w:rPr>
          <w:rFonts w:ascii="Times New Roman" w:hAnsi="Times New Roman"/>
          <w:sz w:val="28"/>
          <w:szCs w:val="28"/>
          <w:lang w:val="uk-UA"/>
        </w:rPr>
        <w:t>Не заперечуючи значущості попередніх теорі</w:t>
      </w:r>
      <w:r>
        <w:rPr>
          <w:rFonts w:ascii="Times New Roman" w:hAnsi="Times New Roman"/>
          <w:sz w:val="28"/>
          <w:szCs w:val="28"/>
          <w:lang w:val="uk-UA"/>
        </w:rPr>
        <w:t>й і їх висновків, Д. Макклеллан спробував виявити</w:t>
      </w:r>
      <w:r w:rsidRPr="00C240FA">
        <w:rPr>
          <w:rFonts w:ascii="Times New Roman" w:hAnsi="Times New Roman"/>
          <w:sz w:val="28"/>
          <w:szCs w:val="28"/>
          <w:lang w:val="uk-UA"/>
        </w:rPr>
        <w:t xml:space="preserve"> найбільш важливі мотиви, що зумовлюють поведінку людини: мотиви досягнення, влади, афіліації та уникнення.</w:t>
      </w:r>
    </w:p>
    <w:p w:rsidR="00AE2E32" w:rsidRPr="00890235" w:rsidRDefault="00AE2E32" w:rsidP="00AE2E32">
      <w:pPr>
        <w:spacing w:after="0" w:line="240" w:lineRule="auto"/>
        <w:ind w:firstLine="709"/>
        <w:jc w:val="both"/>
        <w:rPr>
          <w:rFonts w:ascii="Times New Roman" w:hAnsi="Times New Roman"/>
          <w:sz w:val="28"/>
          <w:szCs w:val="28"/>
          <w:lang w:val="uk-UA"/>
        </w:rPr>
      </w:pPr>
      <w:r w:rsidRPr="00C240FA">
        <w:rPr>
          <w:rFonts w:ascii="Times New Roman" w:hAnsi="Times New Roman"/>
          <w:sz w:val="28"/>
          <w:szCs w:val="28"/>
          <w:lang w:val="uk-UA"/>
        </w:rPr>
        <w:t xml:space="preserve">Відповідно до теорії Е. Шейна, люди виробляють і потім все життя підтримують один домінуючий фактор, який все більш і більш чітко проявляється у міру зростання професійного досвіду. Е. Шейн, проаналізувавши дослідження, проведені серед випускників - магістрів управління організаціями, наводить приклади факторів, що впливають на різні відносини з організацією. </w:t>
      </w:r>
      <w:r w:rsidRPr="00C240FA">
        <w:rPr>
          <w:rFonts w:ascii="Times New Roman" w:hAnsi="Times New Roman"/>
          <w:sz w:val="28"/>
          <w:szCs w:val="28"/>
          <w:lang w:val="uk-UA"/>
        </w:rPr>
        <w:lastRenderedPageBreak/>
        <w:t>Для ви</w:t>
      </w:r>
      <w:r>
        <w:rPr>
          <w:rFonts w:ascii="Times New Roman" w:hAnsi="Times New Roman"/>
          <w:sz w:val="28"/>
          <w:szCs w:val="28"/>
          <w:lang w:val="uk-UA"/>
        </w:rPr>
        <w:t>пускників з домінуючою кар'єрною</w:t>
      </w:r>
      <w:r w:rsidRPr="00C240FA">
        <w:rPr>
          <w:rFonts w:ascii="Times New Roman" w:hAnsi="Times New Roman"/>
          <w:sz w:val="28"/>
          <w:szCs w:val="28"/>
          <w:lang w:val="uk-UA"/>
        </w:rPr>
        <w:t xml:space="preserve"> орієнтацією «управлінська / функціональна компетентність» зростала ймовірність кар'єрного росту в великих організаціях, вип</w:t>
      </w:r>
      <w:r>
        <w:rPr>
          <w:rFonts w:ascii="Times New Roman" w:hAnsi="Times New Roman"/>
          <w:sz w:val="28"/>
          <w:szCs w:val="28"/>
          <w:lang w:val="uk-UA"/>
        </w:rPr>
        <w:t>ускники з переважаючою кар'єрною</w:t>
      </w:r>
      <w:r w:rsidRPr="00C240FA">
        <w:rPr>
          <w:rFonts w:ascii="Times New Roman" w:hAnsi="Times New Roman"/>
          <w:sz w:val="28"/>
          <w:szCs w:val="28"/>
          <w:lang w:val="uk-UA"/>
        </w:rPr>
        <w:t xml:space="preserve"> орієнтацією «автономність і незалежність» намагалися відстор</w:t>
      </w:r>
      <w:r>
        <w:rPr>
          <w:rFonts w:ascii="Times New Roman" w:hAnsi="Times New Roman"/>
          <w:sz w:val="28"/>
          <w:szCs w:val="28"/>
          <w:lang w:val="uk-UA"/>
        </w:rPr>
        <w:t>онитися від ситуацій, пов'язані</w:t>
      </w:r>
      <w:r w:rsidRPr="00C240FA">
        <w:rPr>
          <w:rFonts w:ascii="Times New Roman" w:hAnsi="Times New Roman"/>
          <w:sz w:val="28"/>
          <w:szCs w:val="28"/>
          <w:lang w:val="uk-UA"/>
        </w:rPr>
        <w:t xml:space="preserve"> з кар'єрою. Відповідність кар'єрної орієнтації людини виду виконуваної трудової а</w:t>
      </w:r>
      <w:r>
        <w:rPr>
          <w:rFonts w:ascii="Times New Roman" w:hAnsi="Times New Roman"/>
          <w:sz w:val="28"/>
          <w:szCs w:val="28"/>
          <w:lang w:val="uk-UA"/>
        </w:rPr>
        <w:t>бо соціальної діяльності є однією з важливих умов кар'єрної</w:t>
      </w:r>
      <w:r w:rsidRPr="00C240FA">
        <w:rPr>
          <w:rFonts w:ascii="Times New Roman" w:hAnsi="Times New Roman"/>
          <w:sz w:val="28"/>
          <w:szCs w:val="28"/>
          <w:lang w:val="uk-UA"/>
        </w:rPr>
        <w:t xml:space="preserve"> успішності. </w:t>
      </w:r>
      <w:r>
        <w:rPr>
          <w:rFonts w:ascii="Times New Roman" w:hAnsi="Times New Roman"/>
          <w:sz w:val="28"/>
          <w:szCs w:val="28"/>
          <w:lang w:val="uk-UA"/>
        </w:rPr>
        <w:t>«Я</w:t>
      </w:r>
      <w:r w:rsidRPr="00C240FA">
        <w:rPr>
          <w:rFonts w:ascii="Times New Roman" w:hAnsi="Times New Roman"/>
          <w:sz w:val="28"/>
          <w:szCs w:val="28"/>
          <w:lang w:val="uk-UA"/>
        </w:rPr>
        <w:t xml:space="preserve">кір кар'єри» </w:t>
      </w:r>
      <w:r>
        <w:rPr>
          <w:rFonts w:ascii="Times New Roman" w:hAnsi="Times New Roman"/>
          <w:sz w:val="28"/>
          <w:szCs w:val="28"/>
          <w:lang w:val="uk-UA"/>
        </w:rPr>
        <w:t xml:space="preserve">дає змогу </w:t>
      </w:r>
      <w:r w:rsidRPr="00C240FA">
        <w:rPr>
          <w:rFonts w:ascii="Times New Roman" w:hAnsi="Times New Roman"/>
          <w:sz w:val="28"/>
          <w:szCs w:val="28"/>
          <w:lang w:val="uk-UA"/>
        </w:rPr>
        <w:t>передбачити, який вид</w:t>
      </w:r>
      <w:r>
        <w:rPr>
          <w:rFonts w:ascii="Times New Roman" w:hAnsi="Times New Roman"/>
          <w:sz w:val="28"/>
          <w:szCs w:val="28"/>
          <w:lang w:val="uk-UA"/>
        </w:rPr>
        <w:t xml:space="preserve">  </w:t>
      </w:r>
      <w:r w:rsidRPr="00C240FA">
        <w:rPr>
          <w:rFonts w:ascii="Times New Roman" w:hAnsi="Times New Roman"/>
          <w:sz w:val="28"/>
          <w:szCs w:val="28"/>
          <w:lang w:val="uk-UA"/>
        </w:rPr>
        <w:t xml:space="preserve">кар'єри виявиться для людини </w:t>
      </w:r>
      <w:r>
        <w:rPr>
          <w:rFonts w:ascii="Times New Roman" w:hAnsi="Times New Roman"/>
          <w:sz w:val="28"/>
          <w:szCs w:val="28"/>
          <w:lang w:val="uk-UA"/>
        </w:rPr>
        <w:t>домінуючим та сприятиме</w:t>
      </w:r>
      <w:r w:rsidRPr="00C240FA">
        <w:rPr>
          <w:rFonts w:ascii="Times New Roman" w:hAnsi="Times New Roman"/>
          <w:sz w:val="28"/>
          <w:szCs w:val="28"/>
          <w:lang w:val="uk-UA"/>
        </w:rPr>
        <w:t xml:space="preserve"> досягненню «акме», оскільки люди намагаються вибрати спосіб життя з</w:t>
      </w:r>
      <w:r>
        <w:rPr>
          <w:rFonts w:ascii="Times New Roman" w:hAnsi="Times New Roman"/>
          <w:sz w:val="28"/>
          <w:szCs w:val="28"/>
          <w:lang w:val="uk-UA"/>
        </w:rPr>
        <w:t xml:space="preserve">гідно з найбільш важливими для них </w:t>
      </w:r>
      <w:r w:rsidRPr="00C240FA">
        <w:rPr>
          <w:rFonts w:ascii="Times New Roman" w:hAnsi="Times New Roman"/>
          <w:sz w:val="28"/>
          <w:szCs w:val="28"/>
          <w:lang w:val="uk-UA"/>
        </w:rPr>
        <w:t>цінностям.</w:t>
      </w:r>
    </w:p>
    <w:p w:rsidR="00AE2E32" w:rsidRDefault="00AE2E32" w:rsidP="00AE2E32">
      <w:pPr>
        <w:spacing w:after="0" w:line="240" w:lineRule="auto"/>
        <w:ind w:firstLine="709"/>
        <w:jc w:val="both"/>
        <w:rPr>
          <w:rFonts w:ascii="Times New Roman" w:hAnsi="Times New Roman"/>
          <w:b/>
          <w:sz w:val="28"/>
          <w:szCs w:val="28"/>
          <w:lang w:val="uk-UA"/>
        </w:rPr>
      </w:pPr>
      <w:r w:rsidRPr="000532AE">
        <w:rPr>
          <w:rFonts w:ascii="Times New Roman" w:hAnsi="Times New Roman"/>
          <w:b/>
          <w:sz w:val="28"/>
          <w:szCs w:val="28"/>
          <w:lang w:val="uk-UA"/>
        </w:rPr>
        <w:t>Тема 3. Поняття кар’єрної компетентності управлінця</w:t>
      </w:r>
    </w:p>
    <w:p w:rsidR="00AE2E32" w:rsidRPr="00556B24" w:rsidRDefault="00AE2E32" w:rsidP="00AE2E32">
      <w:pPr>
        <w:spacing w:after="0" w:line="240" w:lineRule="auto"/>
        <w:ind w:firstLine="709"/>
        <w:jc w:val="both"/>
        <w:rPr>
          <w:rFonts w:ascii="Times New Roman" w:hAnsi="Times New Roman"/>
          <w:b/>
          <w:sz w:val="28"/>
          <w:szCs w:val="28"/>
          <w:lang w:val="uk-UA"/>
        </w:rPr>
      </w:pPr>
      <w:r w:rsidRPr="00366FC0">
        <w:rPr>
          <w:rFonts w:ascii="Times New Roman" w:hAnsi="Times New Roman"/>
          <w:sz w:val="28"/>
          <w:szCs w:val="28"/>
          <w:lang w:val="uk-UA"/>
        </w:rPr>
        <w:t>Сутність поняття компетентні</w:t>
      </w:r>
      <w:r>
        <w:rPr>
          <w:rFonts w:ascii="Times New Roman" w:hAnsi="Times New Roman"/>
          <w:sz w:val="28"/>
          <w:szCs w:val="28"/>
          <w:lang w:val="uk-UA"/>
        </w:rPr>
        <w:t>сть (А. А. Вербицький, Е. Ф. Зеєр, І. А.Зимня</w:t>
      </w:r>
      <w:r w:rsidRPr="00366FC0">
        <w:rPr>
          <w:rFonts w:ascii="Times New Roman" w:hAnsi="Times New Roman"/>
          <w:sz w:val="28"/>
          <w:szCs w:val="28"/>
          <w:lang w:val="uk-UA"/>
        </w:rPr>
        <w:t>, А. В. Хуторський та ін.). Історія поняття «кар'єра» від негативного ставлення суспільства, до оцінки кар'єрних успішності життєдіяльності.</w:t>
      </w:r>
    </w:p>
    <w:p w:rsidR="00AE2E32" w:rsidRPr="00366FC0" w:rsidRDefault="00AE2E32" w:rsidP="00AE2E32">
      <w:pPr>
        <w:spacing w:after="0" w:line="240" w:lineRule="auto"/>
        <w:ind w:firstLine="709"/>
        <w:jc w:val="both"/>
        <w:rPr>
          <w:rFonts w:ascii="Times New Roman" w:hAnsi="Times New Roman"/>
          <w:sz w:val="28"/>
          <w:szCs w:val="28"/>
          <w:lang w:val="uk-UA"/>
        </w:rPr>
      </w:pPr>
      <w:r w:rsidRPr="00366FC0">
        <w:rPr>
          <w:rFonts w:ascii="Times New Roman" w:hAnsi="Times New Roman"/>
          <w:sz w:val="28"/>
          <w:szCs w:val="28"/>
          <w:lang w:val="uk-UA"/>
        </w:rPr>
        <w:t>Сучасне уявлення про кар'єр</w:t>
      </w:r>
      <w:r>
        <w:rPr>
          <w:rFonts w:ascii="Times New Roman" w:hAnsi="Times New Roman"/>
          <w:sz w:val="28"/>
          <w:szCs w:val="28"/>
          <w:lang w:val="uk-UA"/>
        </w:rPr>
        <w:t xml:space="preserve">у (А. А. Деркач, А. К. Маркова, </w:t>
      </w:r>
      <w:r w:rsidRPr="00366FC0">
        <w:rPr>
          <w:rFonts w:ascii="Times New Roman" w:hAnsi="Times New Roman"/>
          <w:sz w:val="28"/>
          <w:szCs w:val="28"/>
          <w:lang w:val="uk-UA"/>
        </w:rPr>
        <w:t>Е. Г. Молл, Д. Є. Сьюпер Д. Т. Хол, Е. Шейн, А. Я. Кибанов, І. Д. Ладанов і ін.).</w:t>
      </w:r>
      <w:r>
        <w:rPr>
          <w:rFonts w:ascii="Times New Roman" w:hAnsi="Times New Roman"/>
          <w:sz w:val="28"/>
          <w:szCs w:val="28"/>
          <w:lang w:val="uk-UA"/>
        </w:rPr>
        <w:t xml:space="preserve"> </w:t>
      </w:r>
      <w:r w:rsidRPr="00366FC0">
        <w:rPr>
          <w:rFonts w:ascii="Times New Roman" w:hAnsi="Times New Roman"/>
          <w:sz w:val="28"/>
          <w:szCs w:val="28"/>
          <w:lang w:val="uk-UA"/>
        </w:rPr>
        <w:t>Сутність і зміст поняття «кар'єрна компе</w:t>
      </w:r>
      <w:r>
        <w:rPr>
          <w:rFonts w:ascii="Times New Roman" w:hAnsi="Times New Roman"/>
          <w:sz w:val="28"/>
          <w:szCs w:val="28"/>
          <w:lang w:val="uk-UA"/>
        </w:rPr>
        <w:t xml:space="preserve">тентність» (N. Betz, F. Borgen, </w:t>
      </w:r>
      <w:r w:rsidRPr="00366FC0">
        <w:rPr>
          <w:rFonts w:ascii="Times New Roman" w:hAnsi="Times New Roman"/>
          <w:sz w:val="28"/>
          <w:szCs w:val="28"/>
          <w:lang w:val="uk-UA"/>
        </w:rPr>
        <w:t>G. Hackett, Е. А. Могілевкіна, Е. В. Садон, Н. В. Нікітіна та ін.).</w:t>
      </w:r>
    </w:p>
    <w:p w:rsidR="00AE2E32" w:rsidRPr="00A9053F" w:rsidRDefault="00AE2E32" w:rsidP="00AE2E32">
      <w:pPr>
        <w:spacing w:after="0" w:line="240" w:lineRule="auto"/>
        <w:ind w:firstLine="709"/>
        <w:jc w:val="both"/>
        <w:rPr>
          <w:rFonts w:ascii="Times New Roman" w:hAnsi="Times New Roman"/>
          <w:sz w:val="28"/>
          <w:szCs w:val="28"/>
          <w:lang w:val="uk-UA"/>
        </w:rPr>
      </w:pPr>
      <w:r w:rsidRPr="00F74515">
        <w:rPr>
          <w:rFonts w:ascii="Times New Roman" w:hAnsi="Times New Roman"/>
          <w:b/>
          <w:sz w:val="28"/>
          <w:szCs w:val="28"/>
          <w:lang w:val="uk-UA"/>
        </w:rPr>
        <w:t>Кар'єрна компетентність управлінця</w:t>
      </w:r>
      <w:r>
        <w:rPr>
          <w:rFonts w:ascii="Times New Roman" w:hAnsi="Times New Roman"/>
          <w:sz w:val="28"/>
          <w:szCs w:val="28"/>
          <w:lang w:val="uk-UA"/>
        </w:rPr>
        <w:t>- інтегративна</w:t>
      </w:r>
      <w:r w:rsidRPr="00366FC0">
        <w:rPr>
          <w:rFonts w:ascii="Times New Roman" w:hAnsi="Times New Roman"/>
          <w:sz w:val="28"/>
          <w:szCs w:val="28"/>
          <w:lang w:val="uk-UA"/>
        </w:rPr>
        <w:t xml:space="preserve"> якість особистості, що характеризує її прагнення, готовність і здатніс</w:t>
      </w:r>
      <w:r>
        <w:rPr>
          <w:rFonts w:ascii="Times New Roman" w:hAnsi="Times New Roman"/>
          <w:sz w:val="28"/>
          <w:szCs w:val="28"/>
          <w:lang w:val="uk-UA"/>
        </w:rPr>
        <w:t>ть реалізувати свій потенціал у майбутній управлінській діяльності. Структура кар'єрної</w:t>
      </w:r>
      <w:r w:rsidRPr="00366FC0">
        <w:rPr>
          <w:rFonts w:ascii="Times New Roman" w:hAnsi="Times New Roman"/>
          <w:sz w:val="28"/>
          <w:szCs w:val="28"/>
          <w:lang w:val="uk-UA"/>
        </w:rPr>
        <w:t xml:space="preserve"> компетентності включає к</w:t>
      </w:r>
      <w:r>
        <w:rPr>
          <w:rFonts w:ascii="Times New Roman" w:hAnsi="Times New Roman"/>
          <w:sz w:val="28"/>
          <w:szCs w:val="28"/>
          <w:lang w:val="uk-UA"/>
        </w:rPr>
        <w:t>омпоненти: мотиваційний</w:t>
      </w:r>
      <w:r w:rsidRPr="00366FC0">
        <w:rPr>
          <w:rFonts w:ascii="Times New Roman" w:hAnsi="Times New Roman"/>
          <w:sz w:val="28"/>
          <w:szCs w:val="28"/>
          <w:lang w:val="uk-UA"/>
        </w:rPr>
        <w:t xml:space="preserve"> - наявність мотиваційно-ціннісного ставлення студентів </w:t>
      </w:r>
      <w:r>
        <w:rPr>
          <w:rFonts w:ascii="Times New Roman" w:hAnsi="Times New Roman"/>
          <w:sz w:val="28"/>
          <w:szCs w:val="28"/>
          <w:lang w:val="uk-UA"/>
        </w:rPr>
        <w:t xml:space="preserve">до освіти як до початку процесу </w:t>
      </w:r>
      <w:r w:rsidRPr="00366FC0">
        <w:rPr>
          <w:rFonts w:ascii="Times New Roman" w:hAnsi="Times New Roman"/>
          <w:sz w:val="28"/>
          <w:szCs w:val="28"/>
          <w:lang w:val="uk-UA"/>
        </w:rPr>
        <w:t>вбудовування особистості в систему відносин майб</w:t>
      </w:r>
      <w:r>
        <w:rPr>
          <w:rFonts w:ascii="Times New Roman" w:hAnsi="Times New Roman"/>
          <w:sz w:val="28"/>
          <w:szCs w:val="28"/>
          <w:lang w:val="uk-UA"/>
        </w:rPr>
        <w:t xml:space="preserve">утнього професійного середовища і </w:t>
      </w:r>
      <w:r w:rsidRPr="00366FC0">
        <w:rPr>
          <w:rFonts w:ascii="Times New Roman" w:hAnsi="Times New Roman"/>
          <w:sz w:val="28"/>
          <w:szCs w:val="28"/>
          <w:lang w:val="uk-UA"/>
        </w:rPr>
        <w:t xml:space="preserve">кар'єри; когнітивний - усвідомлення освітньої діяльності у ВНЗ як базового етапу майбутньої кар'єри, знання про можливі </w:t>
      </w:r>
      <w:r>
        <w:rPr>
          <w:rFonts w:ascii="Times New Roman" w:hAnsi="Times New Roman"/>
          <w:sz w:val="28"/>
          <w:szCs w:val="28"/>
          <w:lang w:val="uk-UA"/>
        </w:rPr>
        <w:t>шляхи розвитку кар'єри, її типи, етапи, стратегії, вимоги</w:t>
      </w:r>
      <w:r w:rsidRPr="00366FC0">
        <w:rPr>
          <w:rFonts w:ascii="Times New Roman" w:hAnsi="Times New Roman"/>
          <w:sz w:val="28"/>
          <w:szCs w:val="28"/>
          <w:lang w:val="uk-UA"/>
        </w:rPr>
        <w:t xml:space="preserve"> професійного середовища до знань, умінь, навичок, компетенцій здобувача; діяльнісний - здійснення діяльності</w:t>
      </w:r>
      <w:r>
        <w:rPr>
          <w:rFonts w:ascii="Times New Roman" w:hAnsi="Times New Roman"/>
          <w:sz w:val="28"/>
          <w:szCs w:val="28"/>
          <w:lang w:val="uk-UA"/>
        </w:rPr>
        <w:t>, яка  спрямована</w:t>
      </w:r>
      <w:r w:rsidRPr="00366FC0">
        <w:rPr>
          <w:rFonts w:ascii="Times New Roman" w:hAnsi="Times New Roman"/>
          <w:sz w:val="28"/>
          <w:szCs w:val="28"/>
          <w:lang w:val="uk-UA"/>
        </w:rPr>
        <w:t xml:space="preserve"> на планування кар'єри на початковому етапі навчання,</w:t>
      </w:r>
      <w:r>
        <w:rPr>
          <w:rFonts w:ascii="Times New Roman" w:hAnsi="Times New Roman"/>
          <w:sz w:val="28"/>
          <w:szCs w:val="28"/>
          <w:lang w:val="uk-UA"/>
        </w:rPr>
        <w:t xml:space="preserve"> </w:t>
      </w:r>
      <w:r w:rsidRPr="00366FC0">
        <w:rPr>
          <w:rFonts w:ascii="Times New Roman" w:hAnsi="Times New Roman"/>
          <w:sz w:val="28"/>
          <w:szCs w:val="28"/>
          <w:lang w:val="uk-UA"/>
        </w:rPr>
        <w:t>рішення освітніх і професійних завдань відпов</w:t>
      </w:r>
      <w:r>
        <w:rPr>
          <w:rFonts w:ascii="Times New Roman" w:hAnsi="Times New Roman"/>
          <w:sz w:val="28"/>
          <w:szCs w:val="28"/>
          <w:lang w:val="uk-UA"/>
        </w:rPr>
        <w:t>ідно до перспективного кар'єрного плану</w:t>
      </w:r>
      <w:r w:rsidRPr="00366FC0">
        <w:rPr>
          <w:rFonts w:ascii="Times New Roman" w:hAnsi="Times New Roman"/>
          <w:sz w:val="28"/>
          <w:szCs w:val="28"/>
          <w:lang w:val="uk-UA"/>
        </w:rPr>
        <w:t>; рефлексивно-оцінний - аналіз і самооцінка особистісних якостей і результатів своєї о</w:t>
      </w:r>
      <w:r>
        <w:rPr>
          <w:rFonts w:ascii="Times New Roman" w:hAnsi="Times New Roman"/>
          <w:sz w:val="28"/>
          <w:szCs w:val="28"/>
          <w:lang w:val="uk-UA"/>
        </w:rPr>
        <w:t xml:space="preserve">світньої діяльності в контексті </w:t>
      </w:r>
      <w:r w:rsidRPr="00366FC0">
        <w:rPr>
          <w:rFonts w:ascii="Times New Roman" w:hAnsi="Times New Roman"/>
          <w:sz w:val="28"/>
          <w:szCs w:val="28"/>
          <w:lang w:val="uk-UA"/>
        </w:rPr>
        <w:t>перспективних планів на професійну д</w:t>
      </w:r>
      <w:r>
        <w:rPr>
          <w:rFonts w:ascii="Times New Roman" w:hAnsi="Times New Roman"/>
          <w:sz w:val="28"/>
          <w:szCs w:val="28"/>
          <w:lang w:val="uk-UA"/>
        </w:rPr>
        <w:t>іяльність і кар'єрний розвиток.</w:t>
      </w:r>
    </w:p>
    <w:p w:rsidR="00AE2E32" w:rsidRDefault="00AE2E32" w:rsidP="00AE2E32">
      <w:pPr>
        <w:spacing w:after="0" w:line="240" w:lineRule="auto"/>
        <w:ind w:firstLine="709"/>
        <w:jc w:val="both"/>
        <w:rPr>
          <w:rFonts w:ascii="Times New Roman" w:hAnsi="Times New Roman"/>
          <w:b/>
          <w:sz w:val="28"/>
          <w:szCs w:val="28"/>
          <w:lang w:val="uk-UA"/>
        </w:rPr>
      </w:pPr>
      <w:r w:rsidRPr="000532AE">
        <w:rPr>
          <w:rFonts w:ascii="Times New Roman" w:hAnsi="Times New Roman"/>
          <w:b/>
          <w:sz w:val="28"/>
          <w:szCs w:val="28"/>
          <w:lang w:val="uk-UA"/>
        </w:rPr>
        <w:t>Тема 4. Основи управління кар'єрою</w:t>
      </w:r>
    </w:p>
    <w:p w:rsidR="00AE2E32" w:rsidRPr="00867EBF" w:rsidRDefault="00AE2E32" w:rsidP="00AE2E32">
      <w:pPr>
        <w:spacing w:after="0" w:line="240" w:lineRule="auto"/>
        <w:ind w:firstLine="709"/>
        <w:jc w:val="both"/>
        <w:rPr>
          <w:rFonts w:ascii="Times New Roman" w:hAnsi="Times New Roman"/>
          <w:sz w:val="28"/>
          <w:szCs w:val="28"/>
          <w:lang w:val="uk-UA"/>
        </w:rPr>
      </w:pPr>
      <w:r w:rsidRPr="006E3F7F">
        <w:rPr>
          <w:rFonts w:ascii="Times New Roman" w:hAnsi="Times New Roman"/>
          <w:b/>
          <w:sz w:val="28"/>
          <w:szCs w:val="28"/>
          <w:lang w:val="uk-UA"/>
        </w:rPr>
        <w:t>Поняття ділової кар'єри</w:t>
      </w:r>
      <w:r>
        <w:rPr>
          <w:rFonts w:ascii="Times New Roman" w:hAnsi="Times New Roman"/>
          <w:sz w:val="28"/>
          <w:szCs w:val="28"/>
          <w:lang w:val="uk-UA"/>
        </w:rPr>
        <w:t xml:space="preserve">. </w:t>
      </w:r>
      <w:r w:rsidRPr="00867EBF">
        <w:rPr>
          <w:rFonts w:ascii="Times New Roman" w:hAnsi="Times New Roman"/>
          <w:sz w:val="28"/>
          <w:szCs w:val="28"/>
          <w:lang w:val="uk-UA"/>
        </w:rPr>
        <w:t>Як науковий термін, «</w:t>
      </w:r>
      <w:r>
        <w:rPr>
          <w:rFonts w:ascii="Times New Roman" w:hAnsi="Times New Roman"/>
          <w:sz w:val="28"/>
          <w:szCs w:val="28"/>
          <w:lang w:val="uk-UA"/>
        </w:rPr>
        <w:t xml:space="preserve">кар'єра» в даний час має безліч </w:t>
      </w:r>
      <w:r w:rsidRPr="00867EBF">
        <w:rPr>
          <w:rFonts w:ascii="Times New Roman" w:hAnsi="Times New Roman"/>
          <w:sz w:val="28"/>
          <w:szCs w:val="28"/>
          <w:lang w:val="uk-UA"/>
        </w:rPr>
        <w:t>трактувань, які можна об'єднати в три групи.</w:t>
      </w:r>
    </w:p>
    <w:p w:rsidR="00AE2E32" w:rsidRPr="00867EBF" w:rsidRDefault="00AE2E32" w:rsidP="00AE2E32">
      <w:pPr>
        <w:spacing w:after="0" w:line="240" w:lineRule="auto"/>
        <w:ind w:firstLine="709"/>
        <w:jc w:val="both"/>
        <w:rPr>
          <w:rFonts w:ascii="Times New Roman" w:hAnsi="Times New Roman"/>
          <w:sz w:val="28"/>
          <w:szCs w:val="28"/>
          <w:lang w:val="uk-UA"/>
        </w:rPr>
      </w:pPr>
      <w:r w:rsidRPr="00867EBF">
        <w:rPr>
          <w:rFonts w:ascii="Times New Roman" w:hAnsi="Times New Roman"/>
          <w:sz w:val="28"/>
          <w:szCs w:val="28"/>
          <w:lang w:val="uk-UA"/>
        </w:rPr>
        <w:t>До першої групи належать визнач</w:t>
      </w:r>
      <w:r>
        <w:rPr>
          <w:rFonts w:ascii="Times New Roman" w:hAnsi="Times New Roman"/>
          <w:sz w:val="28"/>
          <w:szCs w:val="28"/>
          <w:lang w:val="uk-UA"/>
        </w:rPr>
        <w:t xml:space="preserve">ення, які ототожнюють кар'єру  з </w:t>
      </w:r>
      <w:r w:rsidRPr="00867EBF">
        <w:rPr>
          <w:rFonts w:ascii="Times New Roman" w:hAnsi="Times New Roman"/>
          <w:sz w:val="28"/>
          <w:szCs w:val="28"/>
          <w:lang w:val="uk-UA"/>
        </w:rPr>
        <w:t>послідовністю викону</w:t>
      </w:r>
      <w:r>
        <w:rPr>
          <w:rFonts w:ascii="Times New Roman" w:hAnsi="Times New Roman"/>
          <w:sz w:val="28"/>
          <w:szCs w:val="28"/>
          <w:lang w:val="uk-UA"/>
        </w:rPr>
        <w:t xml:space="preserve">ваних людиною видів професійної </w:t>
      </w:r>
      <w:r w:rsidRPr="00867EBF">
        <w:rPr>
          <w:rFonts w:ascii="Times New Roman" w:hAnsi="Times New Roman"/>
          <w:sz w:val="28"/>
          <w:szCs w:val="28"/>
          <w:lang w:val="uk-UA"/>
        </w:rPr>
        <w:t>діяльності та займаних професійних позицій, наприклад:</w:t>
      </w:r>
    </w:p>
    <w:p w:rsidR="00AE2E32" w:rsidRPr="00867EBF" w:rsidRDefault="00AE2E32" w:rsidP="00AE2E32">
      <w:pPr>
        <w:spacing w:after="0" w:line="240" w:lineRule="auto"/>
        <w:ind w:firstLine="709"/>
        <w:jc w:val="both"/>
        <w:rPr>
          <w:rFonts w:ascii="Times New Roman" w:hAnsi="Times New Roman"/>
          <w:sz w:val="28"/>
          <w:szCs w:val="28"/>
          <w:lang w:val="uk-UA"/>
        </w:rPr>
      </w:pPr>
      <w:r w:rsidRPr="00867EBF">
        <w:rPr>
          <w:rFonts w:ascii="Times New Roman" w:hAnsi="Times New Roman"/>
          <w:sz w:val="28"/>
          <w:szCs w:val="28"/>
          <w:lang w:val="uk-UA"/>
        </w:rPr>
        <w:t>- фактична послід</w:t>
      </w:r>
      <w:r>
        <w:rPr>
          <w:rFonts w:ascii="Times New Roman" w:hAnsi="Times New Roman"/>
          <w:sz w:val="28"/>
          <w:szCs w:val="28"/>
          <w:lang w:val="uk-UA"/>
        </w:rPr>
        <w:t xml:space="preserve">овність займаних щаблів (посад, </w:t>
      </w:r>
      <w:r w:rsidRPr="00867EBF">
        <w:rPr>
          <w:rFonts w:ascii="Times New Roman" w:hAnsi="Times New Roman"/>
          <w:sz w:val="28"/>
          <w:szCs w:val="28"/>
          <w:lang w:val="uk-UA"/>
        </w:rPr>
        <w:t>робочи</w:t>
      </w:r>
      <w:r>
        <w:rPr>
          <w:rFonts w:ascii="Times New Roman" w:hAnsi="Times New Roman"/>
          <w:sz w:val="28"/>
          <w:szCs w:val="28"/>
          <w:lang w:val="uk-UA"/>
        </w:rPr>
        <w:t>х місць, положень у колективі</w:t>
      </w:r>
      <w:r w:rsidRPr="00867EBF">
        <w:rPr>
          <w:rFonts w:ascii="Times New Roman" w:hAnsi="Times New Roman"/>
          <w:sz w:val="28"/>
          <w:szCs w:val="28"/>
          <w:lang w:val="uk-UA"/>
        </w:rPr>
        <w:t>;</w:t>
      </w:r>
    </w:p>
    <w:p w:rsidR="00AE2E32" w:rsidRPr="00867EBF" w:rsidRDefault="00AE2E32" w:rsidP="00AE2E32">
      <w:pPr>
        <w:spacing w:after="0" w:line="240" w:lineRule="auto"/>
        <w:ind w:firstLine="709"/>
        <w:jc w:val="both"/>
        <w:rPr>
          <w:rFonts w:ascii="Times New Roman" w:hAnsi="Times New Roman"/>
          <w:sz w:val="28"/>
          <w:szCs w:val="28"/>
          <w:lang w:val="uk-UA"/>
        </w:rPr>
      </w:pPr>
      <w:r w:rsidRPr="00867EBF">
        <w:rPr>
          <w:rFonts w:ascii="Times New Roman" w:hAnsi="Times New Roman"/>
          <w:sz w:val="28"/>
          <w:szCs w:val="28"/>
          <w:lang w:val="uk-UA"/>
        </w:rPr>
        <w:lastRenderedPageBreak/>
        <w:t xml:space="preserve"> - професійне просування, зростання як етапи сходження людини до професіоналізму, перехід ві</w:t>
      </w:r>
      <w:r>
        <w:rPr>
          <w:rFonts w:ascii="Times New Roman" w:hAnsi="Times New Roman"/>
          <w:sz w:val="28"/>
          <w:szCs w:val="28"/>
          <w:lang w:val="uk-UA"/>
        </w:rPr>
        <w:t>д одних його рівнів до інших»</w:t>
      </w:r>
      <w:r w:rsidRPr="00867EBF">
        <w:rPr>
          <w:rFonts w:ascii="Times New Roman" w:hAnsi="Times New Roman"/>
          <w:sz w:val="28"/>
          <w:szCs w:val="28"/>
          <w:lang w:val="uk-UA"/>
        </w:rPr>
        <w:t>;</w:t>
      </w:r>
    </w:p>
    <w:p w:rsidR="00AE2E32" w:rsidRPr="00867EBF" w:rsidRDefault="00AE2E32" w:rsidP="00AE2E32">
      <w:pPr>
        <w:spacing w:after="0" w:line="240" w:lineRule="auto"/>
        <w:ind w:firstLine="709"/>
        <w:jc w:val="both"/>
        <w:rPr>
          <w:rFonts w:ascii="Times New Roman" w:hAnsi="Times New Roman"/>
          <w:sz w:val="28"/>
          <w:szCs w:val="28"/>
          <w:lang w:val="uk-UA"/>
        </w:rPr>
      </w:pPr>
      <w:r w:rsidRPr="00867EBF">
        <w:rPr>
          <w:rFonts w:ascii="Times New Roman" w:hAnsi="Times New Roman"/>
          <w:sz w:val="28"/>
          <w:szCs w:val="28"/>
          <w:lang w:val="uk-UA"/>
        </w:rPr>
        <w:t xml:space="preserve">- просування працівника по службових сходах: </w:t>
      </w:r>
      <w:r>
        <w:rPr>
          <w:rFonts w:ascii="Times New Roman" w:hAnsi="Times New Roman"/>
          <w:sz w:val="28"/>
          <w:szCs w:val="28"/>
          <w:lang w:val="uk-UA"/>
        </w:rPr>
        <w:t xml:space="preserve">зміна професії, </w:t>
      </w:r>
      <w:r w:rsidRPr="00867EBF">
        <w:rPr>
          <w:rFonts w:ascii="Times New Roman" w:hAnsi="Times New Roman"/>
          <w:sz w:val="28"/>
          <w:szCs w:val="28"/>
          <w:lang w:val="uk-UA"/>
        </w:rPr>
        <w:t>спеціальності, кваліфікації, стату</w:t>
      </w:r>
      <w:r>
        <w:rPr>
          <w:rFonts w:ascii="Times New Roman" w:hAnsi="Times New Roman"/>
          <w:sz w:val="28"/>
          <w:szCs w:val="28"/>
          <w:lang w:val="uk-UA"/>
        </w:rPr>
        <w:t>су (посади), ролі (обов'язків)</w:t>
      </w:r>
      <w:r w:rsidRPr="00867EBF">
        <w:rPr>
          <w:rFonts w:ascii="Times New Roman" w:hAnsi="Times New Roman"/>
          <w:sz w:val="28"/>
          <w:szCs w:val="28"/>
          <w:lang w:val="uk-UA"/>
        </w:rPr>
        <w:t>;</w:t>
      </w:r>
    </w:p>
    <w:p w:rsidR="00AE2E32" w:rsidRPr="00867EBF" w:rsidRDefault="00AE2E32" w:rsidP="00AE2E32">
      <w:pPr>
        <w:spacing w:after="0" w:line="240" w:lineRule="auto"/>
        <w:ind w:firstLine="709"/>
        <w:jc w:val="both"/>
        <w:rPr>
          <w:rFonts w:ascii="Times New Roman" w:hAnsi="Times New Roman"/>
          <w:sz w:val="28"/>
          <w:szCs w:val="28"/>
          <w:lang w:val="uk-UA"/>
        </w:rPr>
      </w:pPr>
      <w:r w:rsidRPr="00867EBF">
        <w:rPr>
          <w:rFonts w:ascii="Times New Roman" w:hAnsi="Times New Roman"/>
          <w:sz w:val="28"/>
          <w:szCs w:val="28"/>
          <w:lang w:val="uk-UA"/>
        </w:rPr>
        <w:t>- ієрархічне відображення шляху посадового просування працівника протягом усього труд</w:t>
      </w:r>
      <w:r>
        <w:rPr>
          <w:rFonts w:ascii="Times New Roman" w:hAnsi="Times New Roman"/>
          <w:sz w:val="28"/>
          <w:szCs w:val="28"/>
          <w:lang w:val="uk-UA"/>
        </w:rPr>
        <w:t>ового періоду</w:t>
      </w:r>
      <w:r w:rsidRPr="00867EBF">
        <w:rPr>
          <w:rFonts w:ascii="Times New Roman" w:hAnsi="Times New Roman"/>
          <w:sz w:val="28"/>
          <w:szCs w:val="28"/>
          <w:lang w:val="uk-UA"/>
        </w:rPr>
        <w:t>.</w:t>
      </w:r>
    </w:p>
    <w:p w:rsidR="00AE2E32" w:rsidRPr="00867EBF" w:rsidRDefault="00AE2E32" w:rsidP="00AE2E32">
      <w:pPr>
        <w:spacing w:after="0" w:line="240" w:lineRule="auto"/>
        <w:ind w:firstLine="709"/>
        <w:jc w:val="both"/>
        <w:rPr>
          <w:rFonts w:ascii="Times New Roman" w:hAnsi="Times New Roman"/>
          <w:sz w:val="28"/>
          <w:szCs w:val="28"/>
          <w:lang w:val="uk-UA"/>
        </w:rPr>
      </w:pPr>
      <w:r w:rsidRPr="00867EBF">
        <w:rPr>
          <w:rFonts w:ascii="Times New Roman" w:hAnsi="Times New Roman"/>
          <w:sz w:val="28"/>
          <w:szCs w:val="28"/>
          <w:lang w:val="uk-UA"/>
        </w:rPr>
        <w:t>До другої групи належать визначення, які розглядають</w:t>
      </w:r>
      <w:r>
        <w:rPr>
          <w:rFonts w:ascii="Times New Roman" w:hAnsi="Times New Roman"/>
          <w:sz w:val="28"/>
          <w:szCs w:val="28"/>
          <w:lang w:val="uk-UA"/>
        </w:rPr>
        <w:t xml:space="preserve"> кар'єру як </w:t>
      </w:r>
      <w:r w:rsidRPr="00867EBF">
        <w:rPr>
          <w:rFonts w:ascii="Times New Roman" w:hAnsi="Times New Roman"/>
          <w:sz w:val="28"/>
          <w:szCs w:val="28"/>
          <w:lang w:val="uk-UA"/>
        </w:rPr>
        <w:t>процес розвитку і самореалізації особистості;</w:t>
      </w:r>
    </w:p>
    <w:p w:rsidR="00AE2E32" w:rsidRPr="00867EBF" w:rsidRDefault="00AE2E32" w:rsidP="00AE2E32">
      <w:pPr>
        <w:spacing w:after="0" w:line="240" w:lineRule="auto"/>
        <w:ind w:firstLine="709"/>
        <w:jc w:val="both"/>
        <w:rPr>
          <w:rFonts w:ascii="Times New Roman" w:hAnsi="Times New Roman"/>
          <w:sz w:val="28"/>
          <w:szCs w:val="28"/>
          <w:lang w:val="uk-UA"/>
        </w:rPr>
      </w:pPr>
      <w:r w:rsidRPr="00867EBF">
        <w:rPr>
          <w:rFonts w:ascii="Times New Roman" w:hAnsi="Times New Roman"/>
          <w:sz w:val="28"/>
          <w:szCs w:val="28"/>
          <w:lang w:val="uk-UA"/>
        </w:rPr>
        <w:t xml:space="preserve">- </w:t>
      </w:r>
      <w:r>
        <w:rPr>
          <w:rFonts w:ascii="Times New Roman" w:hAnsi="Times New Roman"/>
          <w:sz w:val="28"/>
          <w:szCs w:val="28"/>
          <w:lang w:val="uk-UA"/>
        </w:rPr>
        <w:t>індивідуальна послідовність аттитюді</w:t>
      </w:r>
      <w:r w:rsidRPr="00867EBF">
        <w:rPr>
          <w:rFonts w:ascii="Times New Roman" w:hAnsi="Times New Roman"/>
          <w:sz w:val="28"/>
          <w:szCs w:val="28"/>
          <w:lang w:val="uk-UA"/>
        </w:rPr>
        <w:t>в (соціальних установок) і поведінкових проявів, які пов'язані з досвідом і активністю в сфері ро</w:t>
      </w:r>
      <w:r>
        <w:rPr>
          <w:rFonts w:ascii="Times New Roman" w:hAnsi="Times New Roman"/>
          <w:sz w:val="28"/>
          <w:szCs w:val="28"/>
          <w:lang w:val="uk-UA"/>
        </w:rPr>
        <w:t>боти на протязі людського життя</w:t>
      </w:r>
      <w:r w:rsidRPr="00867EBF">
        <w:rPr>
          <w:rFonts w:ascii="Times New Roman" w:hAnsi="Times New Roman"/>
          <w:sz w:val="28"/>
          <w:szCs w:val="28"/>
          <w:lang w:val="uk-UA"/>
        </w:rPr>
        <w:t>.</w:t>
      </w:r>
    </w:p>
    <w:p w:rsidR="00AE2E32" w:rsidRPr="003B4F55" w:rsidRDefault="00AE2E32" w:rsidP="00AE2E32">
      <w:pPr>
        <w:spacing w:after="0" w:line="240" w:lineRule="auto"/>
        <w:ind w:firstLine="709"/>
        <w:jc w:val="both"/>
        <w:rPr>
          <w:rFonts w:ascii="Times New Roman" w:hAnsi="Times New Roman"/>
          <w:sz w:val="28"/>
          <w:szCs w:val="28"/>
          <w:lang w:val="uk-UA"/>
        </w:rPr>
      </w:pPr>
      <w:r w:rsidRPr="00867EBF">
        <w:rPr>
          <w:rFonts w:ascii="Times New Roman" w:hAnsi="Times New Roman"/>
          <w:sz w:val="28"/>
          <w:szCs w:val="28"/>
          <w:lang w:val="uk-UA"/>
        </w:rPr>
        <w:t>- кар'єра працівника (керівник</w:t>
      </w:r>
      <w:r>
        <w:rPr>
          <w:rFonts w:ascii="Times New Roman" w:hAnsi="Times New Roman"/>
          <w:sz w:val="28"/>
          <w:szCs w:val="28"/>
          <w:lang w:val="uk-UA"/>
        </w:rPr>
        <w:t xml:space="preserve">а або фахівця) - це процес його </w:t>
      </w:r>
      <w:r w:rsidRPr="00867EBF">
        <w:rPr>
          <w:rFonts w:ascii="Times New Roman" w:hAnsi="Times New Roman"/>
          <w:sz w:val="28"/>
          <w:szCs w:val="28"/>
          <w:lang w:val="uk-UA"/>
        </w:rPr>
        <w:t>успішної професійної самореалізації при соціальному</w:t>
      </w:r>
      <w:r>
        <w:rPr>
          <w:rFonts w:ascii="Times New Roman" w:hAnsi="Times New Roman"/>
          <w:sz w:val="28"/>
          <w:szCs w:val="28"/>
          <w:lang w:val="uk-UA"/>
        </w:rPr>
        <w:t xml:space="preserve"> визнанні та вазі</w:t>
      </w:r>
      <w:r w:rsidRPr="003B4F55">
        <w:rPr>
          <w:rFonts w:ascii="Times New Roman" w:hAnsi="Times New Roman"/>
          <w:sz w:val="28"/>
          <w:szCs w:val="28"/>
          <w:lang w:val="uk-UA"/>
        </w:rPr>
        <w:t xml:space="preserve"> і в результаті підв</w:t>
      </w:r>
      <w:r>
        <w:rPr>
          <w:rFonts w:ascii="Times New Roman" w:hAnsi="Times New Roman"/>
          <w:sz w:val="28"/>
          <w:szCs w:val="28"/>
          <w:lang w:val="uk-UA"/>
        </w:rPr>
        <w:t xml:space="preserve">ищення на службі, що забезпечує </w:t>
      </w:r>
      <w:r w:rsidRPr="003B4F55">
        <w:rPr>
          <w:rFonts w:ascii="Times New Roman" w:hAnsi="Times New Roman"/>
          <w:sz w:val="28"/>
          <w:szCs w:val="28"/>
          <w:lang w:val="uk-UA"/>
        </w:rPr>
        <w:t>взаємний і</w:t>
      </w:r>
      <w:r>
        <w:rPr>
          <w:rFonts w:ascii="Times New Roman" w:hAnsi="Times New Roman"/>
          <w:sz w:val="28"/>
          <w:szCs w:val="28"/>
          <w:lang w:val="uk-UA"/>
        </w:rPr>
        <w:t>нтерес організації і працівника</w:t>
      </w:r>
      <w:r w:rsidRPr="003B4F55">
        <w:rPr>
          <w:rFonts w:ascii="Times New Roman" w:hAnsi="Times New Roman"/>
          <w:sz w:val="28"/>
          <w:szCs w:val="28"/>
          <w:lang w:val="uk-UA"/>
        </w:rPr>
        <w:t>.</w:t>
      </w:r>
    </w:p>
    <w:p w:rsidR="00AE2E32" w:rsidRPr="003B4F55" w:rsidRDefault="00AE2E32" w:rsidP="00AE2E32">
      <w:pPr>
        <w:spacing w:after="0" w:line="240" w:lineRule="auto"/>
        <w:ind w:firstLine="709"/>
        <w:jc w:val="both"/>
        <w:rPr>
          <w:rFonts w:ascii="Times New Roman" w:hAnsi="Times New Roman"/>
          <w:sz w:val="28"/>
          <w:szCs w:val="28"/>
          <w:lang w:val="uk-UA"/>
        </w:rPr>
      </w:pPr>
      <w:r w:rsidRPr="003B4F55">
        <w:rPr>
          <w:rFonts w:ascii="Times New Roman" w:hAnsi="Times New Roman"/>
          <w:sz w:val="28"/>
          <w:szCs w:val="28"/>
          <w:lang w:val="uk-UA"/>
        </w:rPr>
        <w:t>Третя група включає визначення, що не обме</w:t>
      </w:r>
      <w:r>
        <w:rPr>
          <w:rFonts w:ascii="Times New Roman" w:hAnsi="Times New Roman"/>
          <w:sz w:val="28"/>
          <w:szCs w:val="28"/>
          <w:lang w:val="uk-UA"/>
        </w:rPr>
        <w:t xml:space="preserve">жують кар'єру </w:t>
      </w:r>
      <w:r w:rsidRPr="003B4F55">
        <w:rPr>
          <w:rFonts w:ascii="Times New Roman" w:hAnsi="Times New Roman"/>
          <w:sz w:val="28"/>
          <w:szCs w:val="28"/>
          <w:lang w:val="uk-UA"/>
        </w:rPr>
        <w:t>професійною сферою життя:</w:t>
      </w:r>
    </w:p>
    <w:p w:rsidR="00AE2E32" w:rsidRPr="003B4F55"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види діяльності, злиті зі способом життя і реалізують цілі життя</w:t>
      </w:r>
      <w:r w:rsidRPr="003B4F55">
        <w:rPr>
          <w:rFonts w:ascii="Times New Roman" w:hAnsi="Times New Roman"/>
          <w:sz w:val="28"/>
          <w:szCs w:val="28"/>
          <w:lang w:val="uk-UA"/>
        </w:rPr>
        <w:t>;</w:t>
      </w:r>
    </w:p>
    <w:p w:rsidR="00AE2E32" w:rsidRPr="003B4F55" w:rsidRDefault="00AE2E32" w:rsidP="00AE2E32">
      <w:pPr>
        <w:spacing w:after="0" w:line="240" w:lineRule="auto"/>
        <w:ind w:firstLine="709"/>
        <w:jc w:val="both"/>
        <w:rPr>
          <w:rFonts w:ascii="Times New Roman" w:hAnsi="Times New Roman"/>
          <w:sz w:val="28"/>
          <w:szCs w:val="28"/>
          <w:lang w:val="uk-UA"/>
        </w:rPr>
      </w:pPr>
      <w:r w:rsidRPr="003B4F55">
        <w:rPr>
          <w:rFonts w:ascii="Times New Roman" w:hAnsi="Times New Roman"/>
          <w:sz w:val="28"/>
          <w:szCs w:val="28"/>
          <w:lang w:val="uk-UA"/>
        </w:rPr>
        <w:t>- сукупність ролей індивіда, с</w:t>
      </w:r>
      <w:r>
        <w:rPr>
          <w:rFonts w:ascii="Times New Roman" w:hAnsi="Times New Roman"/>
          <w:sz w:val="28"/>
          <w:szCs w:val="28"/>
          <w:lang w:val="uk-UA"/>
        </w:rPr>
        <w:t>прямованих на реалізацію себе в будь-якій</w:t>
      </w:r>
      <w:r w:rsidRPr="003B4F55">
        <w:rPr>
          <w:rFonts w:ascii="Times New Roman" w:hAnsi="Times New Roman"/>
          <w:sz w:val="28"/>
          <w:szCs w:val="28"/>
          <w:lang w:val="uk-UA"/>
        </w:rPr>
        <w:t xml:space="preserve"> з важливих сфер життя, таки</w:t>
      </w:r>
      <w:r>
        <w:rPr>
          <w:rFonts w:ascii="Times New Roman" w:hAnsi="Times New Roman"/>
          <w:sz w:val="28"/>
          <w:szCs w:val="28"/>
          <w:lang w:val="uk-UA"/>
        </w:rPr>
        <w:t>х як дозвілля, робота, сім'я»</w:t>
      </w:r>
      <w:r w:rsidRPr="003B4F55">
        <w:rPr>
          <w:rFonts w:ascii="Times New Roman" w:hAnsi="Times New Roman"/>
          <w:sz w:val="28"/>
          <w:szCs w:val="28"/>
          <w:lang w:val="uk-UA"/>
        </w:rPr>
        <w:t>.</w:t>
      </w:r>
    </w:p>
    <w:p w:rsidR="00AE2E32" w:rsidRPr="003B4F55" w:rsidRDefault="00AE2E32" w:rsidP="00AE2E32">
      <w:pPr>
        <w:spacing w:after="0" w:line="240" w:lineRule="auto"/>
        <w:ind w:firstLine="709"/>
        <w:jc w:val="both"/>
        <w:rPr>
          <w:rFonts w:ascii="Times New Roman" w:hAnsi="Times New Roman"/>
          <w:sz w:val="28"/>
          <w:szCs w:val="28"/>
          <w:lang w:val="uk-UA"/>
        </w:rPr>
      </w:pPr>
      <w:r w:rsidRPr="003B4F55">
        <w:rPr>
          <w:rFonts w:ascii="Times New Roman" w:hAnsi="Times New Roman"/>
          <w:sz w:val="28"/>
          <w:szCs w:val="28"/>
          <w:lang w:val="uk-UA"/>
        </w:rPr>
        <w:t>Така різноманітність визначень свідчить про те, що в сучасному розумінні кар'єра має я</w:t>
      </w:r>
      <w:r>
        <w:rPr>
          <w:rFonts w:ascii="Times New Roman" w:hAnsi="Times New Roman"/>
          <w:sz w:val="28"/>
          <w:szCs w:val="28"/>
          <w:lang w:val="uk-UA"/>
        </w:rPr>
        <w:t xml:space="preserve">к зовнішню сторону (проходження </w:t>
      </w:r>
      <w:r w:rsidRPr="003B4F55">
        <w:rPr>
          <w:rFonts w:ascii="Times New Roman" w:hAnsi="Times New Roman"/>
          <w:sz w:val="28"/>
          <w:szCs w:val="28"/>
          <w:lang w:val="uk-UA"/>
        </w:rPr>
        <w:t xml:space="preserve">визначених </w:t>
      </w:r>
      <w:r>
        <w:rPr>
          <w:rFonts w:ascii="Times New Roman" w:hAnsi="Times New Roman"/>
          <w:sz w:val="28"/>
          <w:szCs w:val="28"/>
          <w:lang w:val="uk-UA"/>
        </w:rPr>
        <w:t xml:space="preserve">сходинок </w:t>
      </w:r>
      <w:r w:rsidRPr="003B4F55">
        <w:rPr>
          <w:rFonts w:ascii="Times New Roman" w:hAnsi="Times New Roman"/>
          <w:sz w:val="28"/>
          <w:szCs w:val="28"/>
          <w:lang w:val="uk-UA"/>
        </w:rPr>
        <w:t>просування), так і в</w:t>
      </w:r>
      <w:r>
        <w:rPr>
          <w:rFonts w:ascii="Times New Roman" w:hAnsi="Times New Roman"/>
          <w:sz w:val="28"/>
          <w:szCs w:val="28"/>
          <w:lang w:val="uk-UA"/>
        </w:rPr>
        <w:t>нутрішню, психологічну. Основною сутнісною</w:t>
      </w:r>
      <w:r w:rsidRPr="003B4F55">
        <w:rPr>
          <w:rFonts w:ascii="Times New Roman" w:hAnsi="Times New Roman"/>
          <w:sz w:val="28"/>
          <w:szCs w:val="28"/>
          <w:lang w:val="uk-UA"/>
        </w:rPr>
        <w:t xml:space="preserve"> характерис</w:t>
      </w:r>
      <w:r>
        <w:rPr>
          <w:rFonts w:ascii="Times New Roman" w:hAnsi="Times New Roman"/>
          <w:sz w:val="28"/>
          <w:szCs w:val="28"/>
          <w:lang w:val="uk-UA"/>
        </w:rPr>
        <w:t xml:space="preserve">тикою кар'єри визнається процес </w:t>
      </w:r>
      <w:r w:rsidRPr="003B4F55">
        <w:rPr>
          <w:rFonts w:ascii="Times New Roman" w:hAnsi="Times New Roman"/>
          <w:sz w:val="28"/>
          <w:szCs w:val="28"/>
          <w:lang w:val="uk-UA"/>
        </w:rPr>
        <w:t>реалізації людиною себе, своїх можливостей в умовах професійної діяльності.</w:t>
      </w:r>
    </w:p>
    <w:p w:rsidR="00AE2E32" w:rsidRPr="003B4F55" w:rsidRDefault="00AE2E32" w:rsidP="00AE2E32">
      <w:pPr>
        <w:spacing w:after="0" w:line="240" w:lineRule="auto"/>
        <w:ind w:firstLine="709"/>
        <w:jc w:val="both"/>
        <w:rPr>
          <w:rFonts w:ascii="Times New Roman" w:hAnsi="Times New Roman"/>
          <w:sz w:val="28"/>
          <w:szCs w:val="28"/>
          <w:lang w:val="uk-UA"/>
        </w:rPr>
      </w:pPr>
      <w:r w:rsidRPr="003B4F55">
        <w:rPr>
          <w:rFonts w:ascii="Times New Roman" w:hAnsi="Times New Roman"/>
          <w:sz w:val="28"/>
          <w:szCs w:val="28"/>
          <w:lang w:val="uk-UA"/>
        </w:rPr>
        <w:t>Крім того, з точки зору В. Л. Романова,</w:t>
      </w:r>
      <w:r>
        <w:rPr>
          <w:rFonts w:ascii="Times New Roman" w:hAnsi="Times New Roman"/>
          <w:sz w:val="28"/>
          <w:szCs w:val="28"/>
          <w:lang w:val="uk-UA"/>
        </w:rPr>
        <w:t xml:space="preserve"> слід розглядати поняття кар'єри</w:t>
      </w:r>
      <w:r w:rsidRPr="003B4F55">
        <w:rPr>
          <w:rFonts w:ascii="Times New Roman" w:hAnsi="Times New Roman"/>
          <w:sz w:val="28"/>
          <w:szCs w:val="28"/>
          <w:lang w:val="uk-UA"/>
        </w:rPr>
        <w:t xml:space="preserve"> у вузькому і широкому сенсах</w:t>
      </w:r>
      <w:r>
        <w:rPr>
          <w:rFonts w:ascii="Times New Roman" w:hAnsi="Times New Roman"/>
          <w:sz w:val="28"/>
          <w:szCs w:val="28"/>
          <w:lang w:val="uk-UA"/>
        </w:rPr>
        <w:t xml:space="preserve">. У вузькому сенсі кар'єра – це </w:t>
      </w:r>
      <w:r w:rsidRPr="003B4F55">
        <w:rPr>
          <w:rFonts w:ascii="Times New Roman" w:hAnsi="Times New Roman"/>
          <w:sz w:val="28"/>
          <w:szCs w:val="28"/>
          <w:lang w:val="uk-UA"/>
        </w:rPr>
        <w:t>індивідуальний трудовий шлях лю</w:t>
      </w:r>
      <w:r>
        <w:rPr>
          <w:rFonts w:ascii="Times New Roman" w:hAnsi="Times New Roman"/>
          <w:sz w:val="28"/>
          <w:szCs w:val="28"/>
          <w:lang w:val="uk-UA"/>
        </w:rPr>
        <w:t xml:space="preserve">дини, спосіб досягнення цілей і </w:t>
      </w:r>
      <w:r w:rsidRPr="003B4F55">
        <w:rPr>
          <w:rFonts w:ascii="Times New Roman" w:hAnsi="Times New Roman"/>
          <w:sz w:val="28"/>
          <w:szCs w:val="28"/>
          <w:lang w:val="uk-UA"/>
        </w:rPr>
        <w:t>результатів в основній формі особисті</w:t>
      </w:r>
      <w:r>
        <w:rPr>
          <w:rFonts w:ascii="Times New Roman" w:hAnsi="Times New Roman"/>
          <w:sz w:val="28"/>
          <w:szCs w:val="28"/>
          <w:lang w:val="uk-UA"/>
        </w:rPr>
        <w:t xml:space="preserve">сного самовираження. У широкому </w:t>
      </w:r>
      <w:r w:rsidRPr="003B4F55">
        <w:rPr>
          <w:rFonts w:ascii="Times New Roman" w:hAnsi="Times New Roman"/>
          <w:sz w:val="28"/>
          <w:szCs w:val="28"/>
          <w:lang w:val="uk-UA"/>
        </w:rPr>
        <w:t>сенсі кар'єра розуміється як активне просування людини в освоєнні та вдосконаленні способу</w:t>
      </w:r>
      <w:r>
        <w:rPr>
          <w:rFonts w:ascii="Times New Roman" w:hAnsi="Times New Roman"/>
          <w:sz w:val="28"/>
          <w:szCs w:val="28"/>
          <w:lang w:val="uk-UA"/>
        </w:rPr>
        <w:t xml:space="preserve"> життєдіяльності, що забезпечує його</w:t>
      </w:r>
      <w:r w:rsidRPr="003B4F55">
        <w:rPr>
          <w:rFonts w:ascii="Times New Roman" w:hAnsi="Times New Roman"/>
          <w:sz w:val="28"/>
          <w:szCs w:val="28"/>
          <w:lang w:val="uk-UA"/>
        </w:rPr>
        <w:t xml:space="preserve"> стійкі</w:t>
      </w:r>
      <w:r>
        <w:rPr>
          <w:rFonts w:ascii="Times New Roman" w:hAnsi="Times New Roman"/>
          <w:sz w:val="28"/>
          <w:szCs w:val="28"/>
          <w:lang w:val="uk-UA"/>
        </w:rPr>
        <w:t>сть в потоці соціального життя</w:t>
      </w:r>
      <w:r w:rsidRPr="003B4F55">
        <w:rPr>
          <w:rFonts w:ascii="Times New Roman" w:hAnsi="Times New Roman"/>
          <w:sz w:val="28"/>
          <w:szCs w:val="28"/>
          <w:lang w:val="uk-UA"/>
        </w:rPr>
        <w:t>.</w:t>
      </w:r>
    </w:p>
    <w:p w:rsidR="00AE2E32" w:rsidRDefault="00AE2E32" w:rsidP="00AE2E32">
      <w:pPr>
        <w:spacing w:after="0" w:line="240" w:lineRule="auto"/>
        <w:ind w:firstLine="709"/>
        <w:jc w:val="both"/>
        <w:rPr>
          <w:rFonts w:ascii="Times New Roman" w:hAnsi="Times New Roman"/>
          <w:sz w:val="28"/>
          <w:szCs w:val="28"/>
          <w:lang w:val="uk-UA"/>
        </w:rPr>
      </w:pPr>
      <w:r w:rsidRPr="003B4F55">
        <w:rPr>
          <w:rFonts w:ascii="Times New Roman" w:hAnsi="Times New Roman"/>
          <w:sz w:val="28"/>
          <w:szCs w:val="28"/>
          <w:lang w:val="uk-UA"/>
        </w:rPr>
        <w:t>Оскільки поняття кар'єра в даний час не обов'язково пов'язується з професійною діяль</w:t>
      </w:r>
      <w:r>
        <w:rPr>
          <w:rFonts w:ascii="Times New Roman" w:hAnsi="Times New Roman"/>
          <w:sz w:val="28"/>
          <w:szCs w:val="28"/>
          <w:lang w:val="uk-UA"/>
        </w:rPr>
        <w:t xml:space="preserve">ністю, для позначення прагнення </w:t>
      </w:r>
      <w:r w:rsidRPr="003B4F55">
        <w:rPr>
          <w:rFonts w:ascii="Times New Roman" w:hAnsi="Times New Roman"/>
          <w:sz w:val="28"/>
          <w:szCs w:val="28"/>
          <w:lang w:val="uk-UA"/>
        </w:rPr>
        <w:t>до успіху в професійній сфері вживається поняття «ділова кар'єра», під яким розуміється самореалізація особистості в процесі професійного зростання, зміни займаних професійн</w:t>
      </w:r>
      <w:r>
        <w:rPr>
          <w:rFonts w:ascii="Times New Roman" w:hAnsi="Times New Roman"/>
          <w:sz w:val="28"/>
          <w:szCs w:val="28"/>
          <w:lang w:val="uk-UA"/>
        </w:rPr>
        <w:t xml:space="preserve">их позицій (професій, посад і т. п.). </w:t>
      </w:r>
      <w:r w:rsidRPr="003B4F55">
        <w:rPr>
          <w:rFonts w:ascii="Times New Roman" w:hAnsi="Times New Roman"/>
          <w:sz w:val="28"/>
          <w:szCs w:val="28"/>
          <w:lang w:val="uk-UA"/>
        </w:rPr>
        <w:t>Поняття «ділова кар'єра» тісно пов</w:t>
      </w:r>
      <w:r>
        <w:rPr>
          <w:rFonts w:ascii="Times New Roman" w:hAnsi="Times New Roman"/>
          <w:sz w:val="28"/>
          <w:szCs w:val="28"/>
          <w:lang w:val="uk-UA"/>
        </w:rPr>
        <w:t>'язане з поняттями «професія» і «с</w:t>
      </w:r>
      <w:r w:rsidRPr="003B4F55">
        <w:rPr>
          <w:rFonts w:ascii="Times New Roman" w:hAnsi="Times New Roman"/>
          <w:sz w:val="28"/>
          <w:szCs w:val="28"/>
          <w:lang w:val="uk-UA"/>
        </w:rPr>
        <w:t>пеціальність».</w:t>
      </w:r>
    </w:p>
    <w:p w:rsidR="00AE2E32" w:rsidRPr="00A66997" w:rsidRDefault="00AE2E32" w:rsidP="00AE2E32">
      <w:pPr>
        <w:spacing w:after="0" w:line="240" w:lineRule="auto"/>
        <w:ind w:firstLine="709"/>
        <w:jc w:val="both"/>
        <w:rPr>
          <w:rFonts w:ascii="Times New Roman" w:hAnsi="Times New Roman"/>
          <w:sz w:val="28"/>
          <w:szCs w:val="28"/>
          <w:lang w:val="uk-UA"/>
        </w:rPr>
      </w:pPr>
      <w:r w:rsidRPr="00A66997">
        <w:rPr>
          <w:rFonts w:ascii="Times New Roman" w:hAnsi="Times New Roman"/>
          <w:sz w:val="28"/>
          <w:szCs w:val="28"/>
          <w:lang w:val="uk-UA"/>
        </w:rPr>
        <w:t>Під професією розуміється певний рід суспільно-</w:t>
      </w:r>
      <w:r>
        <w:rPr>
          <w:rFonts w:ascii="Times New Roman" w:hAnsi="Times New Roman"/>
          <w:sz w:val="28"/>
          <w:szCs w:val="28"/>
          <w:lang w:val="uk-UA"/>
        </w:rPr>
        <w:t>корисної трудової діяльності</w:t>
      </w:r>
      <w:r w:rsidRPr="00A66997">
        <w:rPr>
          <w:rFonts w:ascii="Times New Roman" w:hAnsi="Times New Roman"/>
          <w:sz w:val="28"/>
          <w:szCs w:val="28"/>
          <w:lang w:val="uk-UA"/>
        </w:rPr>
        <w:t xml:space="preserve">. У </w:t>
      </w:r>
      <w:r>
        <w:rPr>
          <w:rFonts w:ascii="Times New Roman" w:hAnsi="Times New Roman"/>
          <w:sz w:val="28"/>
          <w:szCs w:val="28"/>
          <w:lang w:val="uk-UA"/>
        </w:rPr>
        <w:t xml:space="preserve">межах однієї професії може бути </w:t>
      </w:r>
      <w:r w:rsidRPr="00A66997">
        <w:rPr>
          <w:rFonts w:ascii="Times New Roman" w:hAnsi="Times New Roman"/>
          <w:sz w:val="28"/>
          <w:szCs w:val="28"/>
          <w:lang w:val="uk-UA"/>
        </w:rPr>
        <w:t xml:space="preserve">виділено кілька спеціальностей. </w:t>
      </w:r>
      <w:r>
        <w:rPr>
          <w:rFonts w:ascii="Times New Roman" w:hAnsi="Times New Roman"/>
          <w:sz w:val="28"/>
          <w:szCs w:val="28"/>
          <w:lang w:val="uk-UA"/>
        </w:rPr>
        <w:t xml:space="preserve">Спеціальність - це вид занять в </w:t>
      </w:r>
      <w:r w:rsidRPr="00A66997">
        <w:rPr>
          <w:rFonts w:ascii="Times New Roman" w:hAnsi="Times New Roman"/>
          <w:sz w:val="28"/>
          <w:szCs w:val="28"/>
          <w:lang w:val="uk-UA"/>
        </w:rPr>
        <w:t xml:space="preserve">рамках однієї професії. І професія, </w:t>
      </w:r>
      <w:r>
        <w:rPr>
          <w:rFonts w:ascii="Times New Roman" w:hAnsi="Times New Roman"/>
          <w:sz w:val="28"/>
          <w:szCs w:val="28"/>
          <w:lang w:val="uk-UA"/>
        </w:rPr>
        <w:t xml:space="preserve">і спеціальність визначаються за </w:t>
      </w:r>
      <w:r w:rsidRPr="00A66997">
        <w:rPr>
          <w:rFonts w:ascii="Times New Roman" w:hAnsi="Times New Roman"/>
          <w:sz w:val="28"/>
          <w:szCs w:val="28"/>
          <w:lang w:val="uk-UA"/>
        </w:rPr>
        <w:t>ознаками змісту праці. Спеціалізація передбачає ще більш вузьку спрямованість діяльності (в певній гал</w:t>
      </w:r>
      <w:r>
        <w:rPr>
          <w:rFonts w:ascii="Times New Roman" w:hAnsi="Times New Roman"/>
          <w:sz w:val="28"/>
          <w:szCs w:val="28"/>
          <w:lang w:val="uk-UA"/>
        </w:rPr>
        <w:t xml:space="preserve">узі, з певним </w:t>
      </w:r>
      <w:r>
        <w:rPr>
          <w:rFonts w:ascii="Times New Roman" w:hAnsi="Times New Roman"/>
          <w:sz w:val="28"/>
          <w:szCs w:val="28"/>
          <w:lang w:val="uk-UA"/>
        </w:rPr>
        <w:lastRenderedPageBreak/>
        <w:t>обладнанням і т. п</w:t>
      </w:r>
      <w:r w:rsidRPr="00A66997">
        <w:rPr>
          <w:rFonts w:ascii="Times New Roman" w:hAnsi="Times New Roman"/>
          <w:sz w:val="28"/>
          <w:szCs w:val="28"/>
          <w:lang w:val="uk-UA"/>
        </w:rPr>
        <w:t>.). Наприклад, професія - менеджер, спеціальність - менеджер з управління персо</w:t>
      </w:r>
      <w:r>
        <w:rPr>
          <w:rFonts w:ascii="Times New Roman" w:hAnsi="Times New Roman"/>
          <w:sz w:val="28"/>
          <w:szCs w:val="28"/>
          <w:lang w:val="uk-UA"/>
        </w:rPr>
        <w:t xml:space="preserve">налом, спеціалізація – менеджер </w:t>
      </w:r>
      <w:r w:rsidRPr="00A66997">
        <w:rPr>
          <w:rFonts w:ascii="Times New Roman" w:hAnsi="Times New Roman"/>
          <w:sz w:val="28"/>
          <w:szCs w:val="28"/>
          <w:lang w:val="uk-UA"/>
        </w:rPr>
        <w:t>по персоналу промислових підпри</w:t>
      </w:r>
      <w:r>
        <w:rPr>
          <w:rFonts w:ascii="Times New Roman" w:hAnsi="Times New Roman"/>
          <w:sz w:val="28"/>
          <w:szCs w:val="28"/>
          <w:lang w:val="uk-UA"/>
        </w:rPr>
        <w:t xml:space="preserve">ємств. Кваліфікація - це рівень </w:t>
      </w:r>
      <w:r w:rsidRPr="00A66997">
        <w:rPr>
          <w:rFonts w:ascii="Times New Roman" w:hAnsi="Times New Roman"/>
          <w:sz w:val="28"/>
          <w:szCs w:val="28"/>
          <w:lang w:val="uk-UA"/>
        </w:rPr>
        <w:t>підготовленості, ступінь придатно</w:t>
      </w:r>
      <w:r>
        <w:rPr>
          <w:rFonts w:ascii="Times New Roman" w:hAnsi="Times New Roman"/>
          <w:sz w:val="28"/>
          <w:szCs w:val="28"/>
          <w:lang w:val="uk-UA"/>
        </w:rPr>
        <w:t>сті до якого-небудь виду праці</w:t>
      </w:r>
      <w:r w:rsidRPr="00A66997">
        <w:rPr>
          <w:rFonts w:ascii="Times New Roman" w:hAnsi="Times New Roman"/>
          <w:sz w:val="28"/>
          <w:szCs w:val="28"/>
          <w:lang w:val="uk-UA"/>
        </w:rPr>
        <w:t>.</w:t>
      </w:r>
    </w:p>
    <w:p w:rsidR="00AE2E32" w:rsidRPr="00A66997" w:rsidRDefault="00AE2E32" w:rsidP="00AE2E32">
      <w:pPr>
        <w:spacing w:after="0" w:line="240" w:lineRule="auto"/>
        <w:ind w:firstLine="709"/>
        <w:jc w:val="both"/>
        <w:rPr>
          <w:rFonts w:ascii="Times New Roman" w:hAnsi="Times New Roman"/>
          <w:sz w:val="28"/>
          <w:szCs w:val="28"/>
          <w:lang w:val="uk-UA"/>
        </w:rPr>
      </w:pPr>
      <w:r w:rsidRPr="00A66997">
        <w:rPr>
          <w:rFonts w:ascii="Times New Roman" w:hAnsi="Times New Roman"/>
          <w:sz w:val="28"/>
          <w:szCs w:val="28"/>
          <w:lang w:val="uk-UA"/>
        </w:rPr>
        <w:t>Ділова кар'єра передбачає вибір і зміну професій, спеціальностей і спеціалізацій, зміна кваліфікації.</w:t>
      </w:r>
    </w:p>
    <w:p w:rsidR="00AE2E32" w:rsidRDefault="00AE2E32" w:rsidP="00AE2E32">
      <w:pPr>
        <w:spacing w:after="0" w:line="240" w:lineRule="auto"/>
        <w:ind w:firstLine="709"/>
        <w:jc w:val="both"/>
        <w:rPr>
          <w:rFonts w:ascii="Times New Roman" w:hAnsi="Times New Roman"/>
          <w:sz w:val="28"/>
          <w:szCs w:val="28"/>
          <w:lang w:val="uk-UA"/>
        </w:rPr>
      </w:pPr>
      <w:r w:rsidRPr="00A66997">
        <w:rPr>
          <w:rFonts w:ascii="Times New Roman" w:hAnsi="Times New Roman"/>
          <w:sz w:val="28"/>
          <w:szCs w:val="28"/>
          <w:lang w:val="uk-UA"/>
        </w:rPr>
        <w:t>Ділова кар'єра може бути реалізована різними шляхами і передбачає велику різноманітність можливостей. Існує багато типів ділової кар'єри.</w:t>
      </w:r>
    </w:p>
    <w:p w:rsidR="00AE2E32" w:rsidRPr="00BB5E81"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Р</w:t>
      </w:r>
      <w:r w:rsidRPr="00BB5E81">
        <w:rPr>
          <w:rFonts w:ascii="Times New Roman" w:hAnsi="Times New Roman"/>
          <w:sz w:val="28"/>
          <w:szCs w:val="28"/>
          <w:lang w:val="uk-UA"/>
        </w:rPr>
        <w:t>озвиток здійснюється в різних організаціях.</w:t>
      </w:r>
    </w:p>
    <w:p w:rsidR="00AE2E32" w:rsidRPr="00BB5E81"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Як всерединіорганізаційна</w:t>
      </w:r>
      <w:r w:rsidRPr="00BB5E81">
        <w:rPr>
          <w:rFonts w:ascii="Times New Roman" w:hAnsi="Times New Roman"/>
          <w:sz w:val="28"/>
          <w:szCs w:val="28"/>
          <w:lang w:val="uk-UA"/>
        </w:rPr>
        <w:t>, так і міжорганізаційна кар'єра може бути спе</w:t>
      </w:r>
      <w:r>
        <w:rPr>
          <w:rFonts w:ascii="Times New Roman" w:hAnsi="Times New Roman"/>
          <w:sz w:val="28"/>
          <w:szCs w:val="28"/>
          <w:lang w:val="uk-UA"/>
        </w:rPr>
        <w:t>ціалізованою і неспеціалізованою</w:t>
      </w:r>
      <w:r w:rsidRPr="00BB5E81">
        <w:rPr>
          <w:rFonts w:ascii="Times New Roman" w:hAnsi="Times New Roman"/>
          <w:sz w:val="28"/>
          <w:szCs w:val="28"/>
          <w:lang w:val="uk-UA"/>
        </w:rPr>
        <w:t>. Спеціалізована кар'єра характеризується тим, що професійний розвиток відбувається в одній професійній сфері (наприклад, управління персоналом). Неспеціалізована кар'єра передбачає зміну</w:t>
      </w:r>
      <w:r>
        <w:rPr>
          <w:rFonts w:ascii="Times New Roman" w:hAnsi="Times New Roman"/>
          <w:sz w:val="28"/>
          <w:szCs w:val="28"/>
          <w:lang w:val="uk-UA"/>
        </w:rPr>
        <w:t xml:space="preserve"> </w:t>
      </w:r>
      <w:r w:rsidRPr="00BB5E81">
        <w:rPr>
          <w:rFonts w:ascii="Times New Roman" w:hAnsi="Times New Roman"/>
          <w:sz w:val="28"/>
          <w:szCs w:val="28"/>
          <w:lang w:val="uk-UA"/>
        </w:rPr>
        <w:t>професійних сфер.</w:t>
      </w:r>
    </w:p>
    <w:p w:rsidR="00AE2E32" w:rsidRPr="00BB5E81"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Всередині</w:t>
      </w:r>
      <w:r w:rsidRPr="00BB5E81">
        <w:rPr>
          <w:rFonts w:ascii="Times New Roman" w:hAnsi="Times New Roman"/>
          <w:sz w:val="28"/>
          <w:szCs w:val="28"/>
          <w:lang w:val="uk-UA"/>
        </w:rPr>
        <w:t>організаційна кар'єра за спрямованіс</w:t>
      </w:r>
      <w:r>
        <w:rPr>
          <w:rFonts w:ascii="Times New Roman" w:hAnsi="Times New Roman"/>
          <w:sz w:val="28"/>
          <w:szCs w:val="28"/>
          <w:lang w:val="uk-UA"/>
        </w:rPr>
        <w:t xml:space="preserve">тю поділяється </w:t>
      </w:r>
      <w:r w:rsidRPr="00BB5E81">
        <w:rPr>
          <w:rFonts w:ascii="Times New Roman" w:hAnsi="Times New Roman"/>
          <w:sz w:val="28"/>
          <w:szCs w:val="28"/>
          <w:lang w:val="uk-UA"/>
        </w:rPr>
        <w:t>на наступні види:</w:t>
      </w:r>
    </w:p>
    <w:p w:rsidR="00AE2E32" w:rsidRPr="00BB5E81" w:rsidRDefault="00AE2E32" w:rsidP="00AE2E32">
      <w:pPr>
        <w:spacing w:after="0" w:line="240" w:lineRule="auto"/>
        <w:ind w:firstLine="709"/>
        <w:jc w:val="both"/>
        <w:rPr>
          <w:rFonts w:ascii="Times New Roman" w:hAnsi="Times New Roman"/>
          <w:sz w:val="28"/>
          <w:szCs w:val="28"/>
          <w:lang w:val="uk-UA"/>
        </w:rPr>
      </w:pPr>
      <w:r w:rsidRPr="00BB5E81">
        <w:rPr>
          <w:rFonts w:ascii="Times New Roman" w:hAnsi="Times New Roman"/>
          <w:sz w:val="28"/>
          <w:szCs w:val="28"/>
          <w:lang w:val="uk-UA"/>
        </w:rPr>
        <w:t>а) вертикальна - передб</w:t>
      </w:r>
      <w:r>
        <w:rPr>
          <w:rFonts w:ascii="Times New Roman" w:hAnsi="Times New Roman"/>
          <w:sz w:val="28"/>
          <w:szCs w:val="28"/>
          <w:lang w:val="uk-UA"/>
        </w:rPr>
        <w:t xml:space="preserve">ачає просування на більш високі </w:t>
      </w:r>
      <w:r w:rsidRPr="00BB5E81">
        <w:rPr>
          <w:rFonts w:ascii="Times New Roman" w:hAnsi="Times New Roman"/>
          <w:sz w:val="28"/>
          <w:szCs w:val="28"/>
          <w:lang w:val="uk-UA"/>
        </w:rPr>
        <w:t>ступені структурної ієрархії;</w:t>
      </w:r>
    </w:p>
    <w:p w:rsidR="00AE2E32" w:rsidRPr="00BB5E81" w:rsidRDefault="00AE2E32" w:rsidP="00AE2E32">
      <w:pPr>
        <w:spacing w:after="0" w:line="240" w:lineRule="auto"/>
        <w:ind w:firstLine="709"/>
        <w:jc w:val="both"/>
        <w:rPr>
          <w:rFonts w:ascii="Times New Roman" w:hAnsi="Times New Roman"/>
          <w:sz w:val="28"/>
          <w:szCs w:val="28"/>
          <w:lang w:val="uk-UA"/>
        </w:rPr>
      </w:pPr>
      <w:r w:rsidRPr="00BB5E81">
        <w:rPr>
          <w:rFonts w:ascii="Times New Roman" w:hAnsi="Times New Roman"/>
          <w:sz w:val="28"/>
          <w:szCs w:val="28"/>
          <w:lang w:val="uk-UA"/>
        </w:rPr>
        <w:t>б) горизонтальна - переміщен</w:t>
      </w:r>
      <w:r>
        <w:rPr>
          <w:rFonts w:ascii="Times New Roman" w:hAnsi="Times New Roman"/>
          <w:sz w:val="28"/>
          <w:szCs w:val="28"/>
          <w:lang w:val="uk-UA"/>
        </w:rPr>
        <w:t xml:space="preserve">ня в іншу функціональну область </w:t>
      </w:r>
      <w:r w:rsidRPr="00BB5E81">
        <w:rPr>
          <w:rFonts w:ascii="Times New Roman" w:hAnsi="Times New Roman"/>
          <w:sz w:val="28"/>
          <w:szCs w:val="28"/>
          <w:lang w:val="uk-UA"/>
        </w:rPr>
        <w:t>діяльності без підвищення формального статусу або виконання певної службової ролі, що не має жорсткого формального статусу в організації (наприклад, ро</w:t>
      </w:r>
      <w:r>
        <w:rPr>
          <w:rFonts w:ascii="Times New Roman" w:hAnsi="Times New Roman"/>
          <w:sz w:val="28"/>
          <w:szCs w:val="28"/>
          <w:lang w:val="uk-UA"/>
        </w:rPr>
        <w:t xml:space="preserve">ль керівника тимчасової творчої </w:t>
      </w:r>
      <w:r w:rsidRPr="00BB5E81">
        <w:rPr>
          <w:rFonts w:ascii="Times New Roman" w:hAnsi="Times New Roman"/>
          <w:sz w:val="28"/>
          <w:szCs w:val="28"/>
          <w:lang w:val="uk-UA"/>
        </w:rPr>
        <w:t>групи), а також розширення або ускладнення завдань;</w:t>
      </w:r>
    </w:p>
    <w:p w:rsidR="00AE2E32" w:rsidRPr="00BB5E81" w:rsidRDefault="00AE2E32" w:rsidP="00AE2E32">
      <w:pPr>
        <w:spacing w:after="0" w:line="240" w:lineRule="auto"/>
        <w:ind w:firstLine="709"/>
        <w:jc w:val="both"/>
        <w:rPr>
          <w:rFonts w:ascii="Times New Roman" w:hAnsi="Times New Roman"/>
          <w:sz w:val="28"/>
          <w:szCs w:val="28"/>
          <w:lang w:val="uk-UA"/>
        </w:rPr>
      </w:pPr>
      <w:r w:rsidRPr="00BB5E81">
        <w:rPr>
          <w:rFonts w:ascii="Times New Roman" w:hAnsi="Times New Roman"/>
          <w:sz w:val="28"/>
          <w:szCs w:val="28"/>
          <w:lang w:val="uk-UA"/>
        </w:rPr>
        <w:t>в) ступінчаста - послідовна зміна етапів вертикального і горизонтального пересування;</w:t>
      </w:r>
    </w:p>
    <w:p w:rsidR="00AE2E32" w:rsidRPr="00BB5E81" w:rsidRDefault="00AE2E32" w:rsidP="00AE2E32">
      <w:pPr>
        <w:spacing w:after="0" w:line="240" w:lineRule="auto"/>
        <w:ind w:firstLine="709"/>
        <w:jc w:val="both"/>
        <w:rPr>
          <w:rFonts w:ascii="Times New Roman" w:hAnsi="Times New Roman"/>
          <w:sz w:val="28"/>
          <w:szCs w:val="28"/>
          <w:lang w:val="uk-UA"/>
        </w:rPr>
      </w:pPr>
      <w:r w:rsidRPr="00BB5E81">
        <w:rPr>
          <w:rFonts w:ascii="Times New Roman" w:hAnsi="Times New Roman"/>
          <w:sz w:val="28"/>
          <w:szCs w:val="28"/>
          <w:lang w:val="uk-UA"/>
        </w:rPr>
        <w:t>г) діагональна - одночасне просування в вертикальному і горизонтальному напрямках;</w:t>
      </w:r>
    </w:p>
    <w:p w:rsidR="00AE2E32"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 центрострімка</w:t>
      </w:r>
      <w:r w:rsidRPr="00BB5E81">
        <w:rPr>
          <w:rFonts w:ascii="Times New Roman" w:hAnsi="Times New Roman"/>
          <w:sz w:val="28"/>
          <w:szCs w:val="28"/>
          <w:lang w:val="uk-UA"/>
        </w:rPr>
        <w:t xml:space="preserve"> - ру</w:t>
      </w:r>
      <w:r>
        <w:rPr>
          <w:rFonts w:ascii="Times New Roman" w:hAnsi="Times New Roman"/>
          <w:sz w:val="28"/>
          <w:szCs w:val="28"/>
          <w:lang w:val="uk-UA"/>
        </w:rPr>
        <w:t xml:space="preserve">х до «ядра» організації, центру </w:t>
      </w:r>
      <w:r w:rsidRPr="00BB5E81">
        <w:rPr>
          <w:rFonts w:ascii="Times New Roman" w:hAnsi="Times New Roman"/>
          <w:sz w:val="28"/>
          <w:szCs w:val="28"/>
          <w:lang w:val="uk-UA"/>
        </w:rPr>
        <w:t>управління, все більш глибоке включе</w:t>
      </w:r>
      <w:r>
        <w:rPr>
          <w:rFonts w:ascii="Times New Roman" w:hAnsi="Times New Roman"/>
          <w:sz w:val="28"/>
          <w:szCs w:val="28"/>
          <w:lang w:val="uk-UA"/>
        </w:rPr>
        <w:t xml:space="preserve">ння в процеси прийняття рішень, </w:t>
      </w:r>
      <w:r w:rsidRPr="00BB5E81">
        <w:rPr>
          <w:rFonts w:ascii="Times New Roman" w:hAnsi="Times New Roman"/>
          <w:sz w:val="28"/>
          <w:szCs w:val="28"/>
          <w:lang w:val="uk-UA"/>
        </w:rPr>
        <w:t>просування в рамках неформальної структури організації (запрошення працівника на зустрічі, наради як формального, так і неформального характеру, отримання співробітником</w:t>
      </w:r>
      <w:r>
        <w:rPr>
          <w:rFonts w:ascii="Times New Roman" w:hAnsi="Times New Roman"/>
          <w:sz w:val="28"/>
          <w:szCs w:val="28"/>
          <w:lang w:val="uk-UA"/>
        </w:rPr>
        <w:t xml:space="preserve"> доступу до неформальних джерел </w:t>
      </w:r>
      <w:r w:rsidRPr="00BB5E81">
        <w:rPr>
          <w:rFonts w:ascii="Times New Roman" w:hAnsi="Times New Roman"/>
          <w:sz w:val="28"/>
          <w:szCs w:val="28"/>
          <w:lang w:val="uk-UA"/>
        </w:rPr>
        <w:t>інформації, довірче звернення, важливі доручення керівництва).</w:t>
      </w:r>
    </w:p>
    <w:p w:rsidR="00AE2E32" w:rsidRPr="00795CAC" w:rsidRDefault="00AE2E32" w:rsidP="00AE2E32">
      <w:pPr>
        <w:spacing w:after="0" w:line="240" w:lineRule="auto"/>
        <w:ind w:firstLine="709"/>
        <w:jc w:val="both"/>
        <w:rPr>
          <w:rFonts w:ascii="Times New Roman" w:hAnsi="Times New Roman"/>
          <w:b/>
          <w:sz w:val="28"/>
          <w:szCs w:val="28"/>
          <w:lang w:val="uk-UA"/>
        </w:rPr>
      </w:pPr>
      <w:r w:rsidRPr="00795CAC">
        <w:rPr>
          <w:rFonts w:ascii="Times New Roman" w:hAnsi="Times New Roman"/>
          <w:b/>
          <w:sz w:val="28"/>
          <w:szCs w:val="28"/>
          <w:lang w:val="uk-UA"/>
        </w:rPr>
        <w:t>Типи ділової кар'єри</w:t>
      </w:r>
    </w:p>
    <w:p w:rsidR="00AE2E32" w:rsidRPr="0013232E" w:rsidRDefault="00AE2E32" w:rsidP="00AE2E32">
      <w:pPr>
        <w:spacing w:after="0" w:line="240" w:lineRule="auto"/>
        <w:ind w:firstLine="709"/>
        <w:jc w:val="both"/>
        <w:rPr>
          <w:rFonts w:ascii="Times New Roman" w:hAnsi="Times New Roman"/>
          <w:sz w:val="28"/>
          <w:szCs w:val="28"/>
          <w:lang w:val="uk-UA"/>
        </w:rPr>
      </w:pPr>
      <w:r w:rsidRPr="0013232E">
        <w:rPr>
          <w:rFonts w:ascii="Times New Roman" w:hAnsi="Times New Roman"/>
          <w:sz w:val="28"/>
          <w:szCs w:val="28"/>
          <w:lang w:val="uk-UA"/>
        </w:rPr>
        <w:t xml:space="preserve">Залежно від того, які </w:t>
      </w:r>
      <w:r>
        <w:rPr>
          <w:rFonts w:ascii="Times New Roman" w:hAnsi="Times New Roman"/>
          <w:sz w:val="28"/>
          <w:szCs w:val="28"/>
          <w:lang w:val="uk-UA"/>
        </w:rPr>
        <w:t xml:space="preserve">основні потреби задовольняються </w:t>
      </w:r>
      <w:r w:rsidRPr="0013232E">
        <w:rPr>
          <w:rFonts w:ascii="Times New Roman" w:hAnsi="Times New Roman"/>
          <w:sz w:val="28"/>
          <w:szCs w:val="28"/>
          <w:lang w:val="uk-UA"/>
        </w:rPr>
        <w:t>при реалізації того чи іншого кар'єрного шляху, і які основні критерії успіху, роз</w:t>
      </w:r>
      <w:r>
        <w:rPr>
          <w:rFonts w:ascii="Times New Roman" w:hAnsi="Times New Roman"/>
          <w:sz w:val="28"/>
          <w:szCs w:val="28"/>
          <w:lang w:val="uk-UA"/>
        </w:rPr>
        <w:t>різняють наступні види кар’єри</w:t>
      </w:r>
      <w:r w:rsidRPr="0013232E">
        <w:rPr>
          <w:rFonts w:ascii="Times New Roman" w:hAnsi="Times New Roman"/>
          <w:sz w:val="28"/>
          <w:szCs w:val="28"/>
          <w:lang w:val="uk-UA"/>
        </w:rPr>
        <w:t>:</w:t>
      </w:r>
    </w:p>
    <w:p w:rsidR="00AE2E32" w:rsidRPr="0013232E" w:rsidRDefault="00AE2E32" w:rsidP="00AE2E32">
      <w:pPr>
        <w:spacing w:after="0" w:line="240" w:lineRule="auto"/>
        <w:ind w:firstLine="709"/>
        <w:jc w:val="both"/>
        <w:rPr>
          <w:rFonts w:ascii="Times New Roman" w:hAnsi="Times New Roman"/>
          <w:sz w:val="28"/>
          <w:szCs w:val="28"/>
          <w:lang w:val="uk-UA"/>
        </w:rPr>
      </w:pPr>
      <w:r w:rsidRPr="0013232E">
        <w:rPr>
          <w:rFonts w:ascii="Times New Roman" w:hAnsi="Times New Roman"/>
          <w:sz w:val="28"/>
          <w:szCs w:val="28"/>
          <w:lang w:val="uk-UA"/>
        </w:rPr>
        <w:t>1. Владна (зростання впливу). Цей вид кар'</w:t>
      </w:r>
      <w:r>
        <w:rPr>
          <w:rFonts w:ascii="Times New Roman" w:hAnsi="Times New Roman"/>
          <w:sz w:val="28"/>
          <w:szCs w:val="28"/>
          <w:lang w:val="uk-UA"/>
        </w:rPr>
        <w:t xml:space="preserve">єри пов'язаний або з формальним </w:t>
      </w:r>
      <w:r w:rsidRPr="0013232E">
        <w:rPr>
          <w:rFonts w:ascii="Times New Roman" w:hAnsi="Times New Roman"/>
          <w:sz w:val="28"/>
          <w:szCs w:val="28"/>
          <w:lang w:val="uk-UA"/>
        </w:rPr>
        <w:t>зростанням впливу в організації за допомогою підвищення посадового статусу, або з ростом неформального авторитету працівника в організації.</w:t>
      </w:r>
    </w:p>
    <w:p w:rsidR="00AE2E32" w:rsidRPr="0013232E" w:rsidRDefault="00AE2E32" w:rsidP="00AE2E32">
      <w:pPr>
        <w:spacing w:after="0" w:line="240" w:lineRule="auto"/>
        <w:ind w:firstLine="709"/>
        <w:jc w:val="both"/>
        <w:rPr>
          <w:rFonts w:ascii="Times New Roman" w:hAnsi="Times New Roman"/>
          <w:sz w:val="28"/>
          <w:szCs w:val="28"/>
          <w:lang w:val="uk-UA"/>
        </w:rPr>
      </w:pPr>
      <w:r w:rsidRPr="0013232E">
        <w:rPr>
          <w:rFonts w:ascii="Times New Roman" w:hAnsi="Times New Roman"/>
          <w:sz w:val="28"/>
          <w:szCs w:val="28"/>
          <w:lang w:val="uk-UA"/>
        </w:rPr>
        <w:t>2. Кваліфікаційна. Дана кар'єра передбачає зростання професіоналізму.</w:t>
      </w:r>
    </w:p>
    <w:p w:rsidR="00AE2E32" w:rsidRPr="0013232E" w:rsidRDefault="00AE2E32" w:rsidP="00AE2E32">
      <w:pPr>
        <w:spacing w:after="0" w:line="240" w:lineRule="auto"/>
        <w:ind w:firstLine="709"/>
        <w:jc w:val="both"/>
        <w:rPr>
          <w:rFonts w:ascii="Times New Roman" w:hAnsi="Times New Roman"/>
          <w:sz w:val="28"/>
          <w:szCs w:val="28"/>
          <w:lang w:val="uk-UA"/>
        </w:rPr>
      </w:pPr>
      <w:r w:rsidRPr="0013232E">
        <w:rPr>
          <w:rFonts w:ascii="Times New Roman" w:hAnsi="Times New Roman"/>
          <w:sz w:val="28"/>
          <w:szCs w:val="28"/>
          <w:lang w:val="uk-UA"/>
        </w:rPr>
        <w:lastRenderedPageBreak/>
        <w:t>3. Статусна - підвищення стату</w:t>
      </w:r>
      <w:r>
        <w:rPr>
          <w:rFonts w:ascii="Times New Roman" w:hAnsi="Times New Roman"/>
          <w:sz w:val="28"/>
          <w:szCs w:val="28"/>
          <w:lang w:val="uk-UA"/>
        </w:rPr>
        <w:t>су працівника в організації, який</w:t>
      </w:r>
      <w:r w:rsidRPr="0013232E">
        <w:rPr>
          <w:rFonts w:ascii="Times New Roman" w:hAnsi="Times New Roman"/>
          <w:sz w:val="28"/>
          <w:szCs w:val="28"/>
          <w:lang w:val="uk-UA"/>
        </w:rPr>
        <w:t xml:space="preserve"> міститься в привласненні або чергового рангу </w:t>
      </w:r>
      <w:r>
        <w:rPr>
          <w:rFonts w:ascii="Times New Roman" w:hAnsi="Times New Roman"/>
          <w:sz w:val="28"/>
          <w:szCs w:val="28"/>
          <w:lang w:val="uk-UA"/>
        </w:rPr>
        <w:t xml:space="preserve">за вислугу років, або почесного </w:t>
      </w:r>
      <w:r w:rsidRPr="0013232E">
        <w:rPr>
          <w:rFonts w:ascii="Times New Roman" w:hAnsi="Times New Roman"/>
          <w:sz w:val="28"/>
          <w:szCs w:val="28"/>
          <w:lang w:val="uk-UA"/>
        </w:rPr>
        <w:t>звання за видатний внесок у розвиток організації.</w:t>
      </w:r>
    </w:p>
    <w:p w:rsidR="00AE2E32" w:rsidRPr="0013232E" w:rsidRDefault="00AE2E32" w:rsidP="00AE2E32">
      <w:pPr>
        <w:spacing w:after="0" w:line="240" w:lineRule="auto"/>
        <w:ind w:firstLine="709"/>
        <w:jc w:val="both"/>
        <w:rPr>
          <w:rFonts w:ascii="Times New Roman" w:hAnsi="Times New Roman"/>
          <w:sz w:val="28"/>
          <w:szCs w:val="28"/>
          <w:lang w:val="uk-UA"/>
        </w:rPr>
      </w:pPr>
      <w:r w:rsidRPr="0013232E">
        <w:rPr>
          <w:rFonts w:ascii="Times New Roman" w:hAnsi="Times New Roman"/>
          <w:sz w:val="28"/>
          <w:szCs w:val="28"/>
          <w:lang w:val="uk-UA"/>
        </w:rPr>
        <w:t>4. Монетарна (кар'єра доходу). Цей вид кар'єри передбачає підвищення рівня винагороди працівника.</w:t>
      </w:r>
    </w:p>
    <w:p w:rsidR="00AE2E32" w:rsidRPr="0013232E"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 Сьюпер запропонував</w:t>
      </w:r>
      <w:r w:rsidRPr="0013232E">
        <w:rPr>
          <w:rFonts w:ascii="Times New Roman" w:hAnsi="Times New Roman"/>
          <w:sz w:val="28"/>
          <w:szCs w:val="28"/>
          <w:lang w:val="uk-UA"/>
        </w:rPr>
        <w:t xml:space="preserve"> тип</w:t>
      </w:r>
      <w:r>
        <w:rPr>
          <w:rFonts w:ascii="Times New Roman" w:hAnsi="Times New Roman"/>
          <w:sz w:val="28"/>
          <w:szCs w:val="28"/>
          <w:lang w:val="uk-UA"/>
        </w:rPr>
        <w:t xml:space="preserve">ологію кар'єри, підставами якої </w:t>
      </w:r>
      <w:r w:rsidRPr="0013232E">
        <w:rPr>
          <w:rFonts w:ascii="Times New Roman" w:hAnsi="Times New Roman"/>
          <w:sz w:val="28"/>
          <w:szCs w:val="28"/>
          <w:lang w:val="uk-UA"/>
        </w:rPr>
        <w:t>є стабільність і безперервність Даний підхід цікавий і тим,</w:t>
      </w:r>
      <w:r>
        <w:rPr>
          <w:rFonts w:ascii="Times New Roman" w:hAnsi="Times New Roman"/>
          <w:sz w:val="28"/>
          <w:szCs w:val="28"/>
          <w:lang w:val="uk-UA"/>
        </w:rPr>
        <w:t xml:space="preserve"> </w:t>
      </w:r>
      <w:r w:rsidRPr="0013232E">
        <w:rPr>
          <w:rFonts w:ascii="Times New Roman" w:hAnsi="Times New Roman"/>
          <w:sz w:val="28"/>
          <w:szCs w:val="28"/>
          <w:lang w:val="uk-UA"/>
        </w:rPr>
        <w:t>що в ньому розрізняються типи жі</w:t>
      </w:r>
      <w:r>
        <w:rPr>
          <w:rFonts w:ascii="Times New Roman" w:hAnsi="Times New Roman"/>
          <w:sz w:val="28"/>
          <w:szCs w:val="28"/>
          <w:lang w:val="uk-UA"/>
        </w:rPr>
        <w:t>ночої і чоловічої кар'єри, тобто</w:t>
      </w:r>
      <w:r w:rsidRPr="0013232E">
        <w:rPr>
          <w:rFonts w:ascii="Times New Roman" w:hAnsi="Times New Roman"/>
          <w:sz w:val="28"/>
          <w:szCs w:val="28"/>
          <w:lang w:val="uk-UA"/>
        </w:rPr>
        <w:t xml:space="preserve"> реалізований</w:t>
      </w:r>
      <w:r>
        <w:rPr>
          <w:rFonts w:ascii="Times New Roman" w:hAnsi="Times New Roman"/>
          <w:sz w:val="28"/>
          <w:szCs w:val="28"/>
          <w:lang w:val="uk-UA"/>
        </w:rPr>
        <w:t xml:space="preserve"> гендерний підхід</w:t>
      </w:r>
      <w:r w:rsidRPr="0013232E">
        <w:rPr>
          <w:rFonts w:ascii="Times New Roman" w:hAnsi="Times New Roman"/>
          <w:sz w:val="28"/>
          <w:szCs w:val="28"/>
          <w:lang w:val="uk-UA"/>
        </w:rPr>
        <w:t xml:space="preserve">. З точки зору Д. </w:t>
      </w:r>
      <w:r>
        <w:rPr>
          <w:rFonts w:ascii="Times New Roman" w:hAnsi="Times New Roman"/>
          <w:sz w:val="28"/>
          <w:szCs w:val="28"/>
          <w:lang w:val="uk-UA"/>
        </w:rPr>
        <w:t xml:space="preserve">Сьюпера, чоловіча кар'єра буває </w:t>
      </w:r>
      <w:r w:rsidRPr="0013232E">
        <w:rPr>
          <w:rFonts w:ascii="Times New Roman" w:hAnsi="Times New Roman"/>
          <w:sz w:val="28"/>
          <w:szCs w:val="28"/>
          <w:lang w:val="uk-UA"/>
        </w:rPr>
        <w:t>наступних типів:</w:t>
      </w:r>
    </w:p>
    <w:p w:rsidR="00AE2E32" w:rsidRPr="0013232E" w:rsidRDefault="00AE2E32" w:rsidP="00AE2E32">
      <w:pPr>
        <w:spacing w:after="0" w:line="240" w:lineRule="auto"/>
        <w:ind w:firstLine="709"/>
        <w:jc w:val="both"/>
        <w:rPr>
          <w:rFonts w:ascii="Times New Roman" w:hAnsi="Times New Roman"/>
          <w:sz w:val="28"/>
          <w:szCs w:val="28"/>
          <w:lang w:val="uk-UA"/>
        </w:rPr>
      </w:pPr>
      <w:r w:rsidRPr="0013232E">
        <w:rPr>
          <w:rFonts w:ascii="Times New Roman" w:hAnsi="Times New Roman"/>
          <w:sz w:val="28"/>
          <w:szCs w:val="28"/>
          <w:lang w:val="uk-UA"/>
        </w:rPr>
        <w:t>1) стабільна (людина після навчан</w:t>
      </w:r>
      <w:r>
        <w:rPr>
          <w:rFonts w:ascii="Times New Roman" w:hAnsi="Times New Roman"/>
          <w:sz w:val="28"/>
          <w:szCs w:val="28"/>
          <w:lang w:val="uk-UA"/>
        </w:rPr>
        <w:t xml:space="preserve">ня відразу ж вступає в професію </w:t>
      </w:r>
      <w:r w:rsidRPr="0013232E">
        <w:rPr>
          <w:rFonts w:ascii="Times New Roman" w:hAnsi="Times New Roman"/>
          <w:sz w:val="28"/>
          <w:szCs w:val="28"/>
          <w:lang w:val="uk-UA"/>
        </w:rPr>
        <w:t>і згодом дотримується цього вибору);</w:t>
      </w:r>
    </w:p>
    <w:p w:rsidR="00AE2E32" w:rsidRPr="0013232E" w:rsidRDefault="00AE2E32" w:rsidP="00AE2E32">
      <w:pPr>
        <w:spacing w:after="0" w:line="240" w:lineRule="auto"/>
        <w:ind w:firstLine="709"/>
        <w:jc w:val="both"/>
        <w:rPr>
          <w:rFonts w:ascii="Times New Roman" w:hAnsi="Times New Roman"/>
          <w:sz w:val="28"/>
          <w:szCs w:val="28"/>
          <w:lang w:val="uk-UA"/>
        </w:rPr>
      </w:pPr>
      <w:r w:rsidRPr="0013232E">
        <w:rPr>
          <w:rFonts w:ascii="Times New Roman" w:hAnsi="Times New Roman"/>
          <w:sz w:val="28"/>
          <w:szCs w:val="28"/>
          <w:lang w:val="uk-UA"/>
        </w:rPr>
        <w:t>2) звичайна (після періоду навчання слід серія професійних проб, яка закінчується стабільної службою);</w:t>
      </w:r>
    </w:p>
    <w:p w:rsidR="00AE2E32" w:rsidRPr="0013232E" w:rsidRDefault="00AE2E32" w:rsidP="00AE2E32">
      <w:pPr>
        <w:spacing w:after="0" w:line="240" w:lineRule="auto"/>
        <w:ind w:firstLine="709"/>
        <w:jc w:val="both"/>
        <w:rPr>
          <w:rFonts w:ascii="Times New Roman" w:hAnsi="Times New Roman"/>
          <w:sz w:val="28"/>
          <w:szCs w:val="28"/>
          <w:lang w:val="uk-UA"/>
        </w:rPr>
      </w:pPr>
      <w:r w:rsidRPr="0013232E">
        <w:rPr>
          <w:rFonts w:ascii="Times New Roman" w:hAnsi="Times New Roman"/>
          <w:sz w:val="28"/>
          <w:szCs w:val="28"/>
          <w:lang w:val="uk-UA"/>
        </w:rPr>
        <w:t>3) нестабільна (чергува</w:t>
      </w:r>
      <w:r>
        <w:rPr>
          <w:rFonts w:ascii="Times New Roman" w:hAnsi="Times New Roman"/>
          <w:sz w:val="28"/>
          <w:szCs w:val="28"/>
          <w:lang w:val="uk-UA"/>
        </w:rPr>
        <w:t xml:space="preserve">ння професійних проб і періодів </w:t>
      </w:r>
      <w:r w:rsidRPr="0013232E">
        <w:rPr>
          <w:rFonts w:ascii="Times New Roman" w:hAnsi="Times New Roman"/>
          <w:sz w:val="28"/>
          <w:szCs w:val="28"/>
          <w:lang w:val="uk-UA"/>
        </w:rPr>
        <w:t>стабільної роботи);</w:t>
      </w:r>
    </w:p>
    <w:p w:rsidR="00AE2E32" w:rsidRPr="004C181D" w:rsidRDefault="00AE2E32" w:rsidP="00AE2E32">
      <w:pPr>
        <w:spacing w:after="0" w:line="240" w:lineRule="auto"/>
        <w:ind w:firstLine="709"/>
        <w:jc w:val="both"/>
        <w:rPr>
          <w:rFonts w:ascii="Times New Roman" w:hAnsi="Times New Roman"/>
          <w:sz w:val="28"/>
          <w:szCs w:val="28"/>
          <w:lang w:val="uk-UA"/>
        </w:rPr>
      </w:pPr>
      <w:r w:rsidRPr="0013232E">
        <w:rPr>
          <w:rFonts w:ascii="Times New Roman" w:hAnsi="Times New Roman"/>
          <w:sz w:val="28"/>
          <w:szCs w:val="28"/>
          <w:lang w:val="uk-UA"/>
        </w:rPr>
        <w:t>4) кар'єра з безліччю проб (ч</w:t>
      </w:r>
      <w:r>
        <w:rPr>
          <w:rFonts w:ascii="Times New Roman" w:hAnsi="Times New Roman"/>
          <w:sz w:val="28"/>
          <w:szCs w:val="28"/>
          <w:lang w:val="uk-UA"/>
        </w:rPr>
        <w:t xml:space="preserve">аста зміна роботи без будь-якої </w:t>
      </w:r>
      <w:r w:rsidRPr="0013232E">
        <w:rPr>
          <w:rFonts w:ascii="Times New Roman" w:hAnsi="Times New Roman"/>
          <w:sz w:val="28"/>
          <w:szCs w:val="28"/>
          <w:lang w:val="uk-UA"/>
        </w:rPr>
        <w:t>стабільної або чільної роботи).</w:t>
      </w:r>
    </w:p>
    <w:p w:rsidR="00AE2E32" w:rsidRPr="004C181D" w:rsidRDefault="00AE2E32" w:rsidP="00AE2E32">
      <w:pPr>
        <w:spacing w:after="0" w:line="240" w:lineRule="auto"/>
        <w:ind w:firstLine="709"/>
        <w:jc w:val="both"/>
        <w:rPr>
          <w:rFonts w:ascii="Times New Roman" w:hAnsi="Times New Roman"/>
          <w:sz w:val="28"/>
          <w:szCs w:val="28"/>
          <w:lang w:val="uk-UA"/>
        </w:rPr>
      </w:pPr>
      <w:r w:rsidRPr="004C181D">
        <w:rPr>
          <w:rFonts w:ascii="Times New Roman" w:hAnsi="Times New Roman"/>
          <w:sz w:val="28"/>
          <w:szCs w:val="28"/>
          <w:lang w:val="uk-UA"/>
        </w:rPr>
        <w:t>Види кар'єрного процесу</w:t>
      </w:r>
    </w:p>
    <w:p w:rsidR="00AE2E32" w:rsidRPr="0099254F" w:rsidRDefault="00AE2E32" w:rsidP="00AE2E32">
      <w:pPr>
        <w:spacing w:after="0" w:line="240" w:lineRule="auto"/>
        <w:ind w:firstLine="709"/>
        <w:jc w:val="both"/>
        <w:rPr>
          <w:rFonts w:ascii="Times New Roman" w:hAnsi="Times New Roman"/>
          <w:b/>
          <w:sz w:val="28"/>
          <w:szCs w:val="28"/>
          <w:lang w:val="uk-UA"/>
        </w:rPr>
      </w:pPr>
      <w:r w:rsidRPr="0099254F">
        <w:rPr>
          <w:rFonts w:ascii="Times New Roman" w:hAnsi="Times New Roman"/>
          <w:b/>
          <w:sz w:val="28"/>
          <w:szCs w:val="28"/>
          <w:lang w:val="uk-UA"/>
        </w:rPr>
        <w:t>Етапи кар'єри, типи кар'єри, стратегії, кар'єрні кризи</w:t>
      </w:r>
    </w:p>
    <w:p w:rsidR="00AE2E32" w:rsidRPr="00366FC0" w:rsidRDefault="00AE2E32" w:rsidP="00AE2E32">
      <w:pPr>
        <w:spacing w:after="0" w:line="240" w:lineRule="auto"/>
        <w:ind w:firstLine="709"/>
        <w:jc w:val="both"/>
        <w:rPr>
          <w:rFonts w:ascii="Times New Roman" w:hAnsi="Times New Roman"/>
          <w:sz w:val="28"/>
          <w:szCs w:val="28"/>
          <w:lang w:val="uk-UA"/>
        </w:rPr>
      </w:pPr>
      <w:r w:rsidRPr="00366FC0">
        <w:rPr>
          <w:rFonts w:ascii="Times New Roman" w:hAnsi="Times New Roman"/>
          <w:sz w:val="28"/>
          <w:szCs w:val="28"/>
          <w:lang w:val="uk-UA"/>
        </w:rPr>
        <w:t>(А. Я. Кибанов, Д. Холл, А. Н. Товста, Д. Сьюпер і ін.). Існують різноманітні підходи до опису динаміки кар'єри, які спираються на різні уявлення про сутність поняття кар'єри. Багато моделей розвитку кар'єри спираються на вікову і загальну психол</w:t>
      </w:r>
      <w:r>
        <w:rPr>
          <w:rFonts w:ascii="Times New Roman" w:hAnsi="Times New Roman"/>
          <w:sz w:val="28"/>
          <w:szCs w:val="28"/>
          <w:lang w:val="uk-UA"/>
        </w:rPr>
        <w:t>огію. Етапи кар'єри: попередній (п</w:t>
      </w:r>
      <w:r w:rsidRPr="00366FC0">
        <w:rPr>
          <w:rFonts w:ascii="Times New Roman" w:hAnsi="Times New Roman"/>
          <w:sz w:val="28"/>
          <w:szCs w:val="28"/>
          <w:lang w:val="uk-UA"/>
        </w:rPr>
        <w:t>ідготовка до трудової діяльності, вибір о</w:t>
      </w:r>
      <w:r>
        <w:rPr>
          <w:rFonts w:ascii="Times New Roman" w:hAnsi="Times New Roman"/>
          <w:sz w:val="28"/>
          <w:szCs w:val="28"/>
          <w:lang w:val="uk-UA"/>
        </w:rPr>
        <w:t>бласті діяльності); становлення (о</w:t>
      </w:r>
      <w:r w:rsidRPr="00366FC0">
        <w:rPr>
          <w:rFonts w:ascii="Times New Roman" w:hAnsi="Times New Roman"/>
          <w:sz w:val="28"/>
          <w:szCs w:val="28"/>
          <w:lang w:val="uk-UA"/>
        </w:rPr>
        <w:t>своєння роботи, розвиток професійних навичок); просування (професійний розвиток); завершення (підготовка</w:t>
      </w:r>
      <w:r>
        <w:rPr>
          <w:rFonts w:ascii="Times New Roman" w:hAnsi="Times New Roman"/>
          <w:sz w:val="28"/>
          <w:szCs w:val="28"/>
          <w:lang w:val="uk-UA"/>
        </w:rPr>
        <w:t xml:space="preserve"> до переходу на пенсію, пошук і </w:t>
      </w:r>
      <w:r w:rsidRPr="00366FC0">
        <w:rPr>
          <w:rFonts w:ascii="Times New Roman" w:hAnsi="Times New Roman"/>
          <w:sz w:val="28"/>
          <w:szCs w:val="28"/>
          <w:lang w:val="uk-UA"/>
        </w:rPr>
        <w:t>навчання власної зміни); пенсійний (заняття іншими видами діяльності).</w:t>
      </w:r>
    </w:p>
    <w:p w:rsidR="00AE2E32" w:rsidRDefault="00AE2E32" w:rsidP="00AE2E32">
      <w:pPr>
        <w:spacing w:after="0" w:line="240" w:lineRule="auto"/>
        <w:ind w:firstLine="709"/>
        <w:jc w:val="both"/>
        <w:rPr>
          <w:rFonts w:ascii="Times New Roman" w:hAnsi="Times New Roman"/>
          <w:sz w:val="28"/>
          <w:szCs w:val="28"/>
          <w:lang w:val="uk-UA"/>
        </w:rPr>
      </w:pPr>
      <w:r w:rsidRPr="00E352A3">
        <w:rPr>
          <w:rFonts w:ascii="Times New Roman" w:hAnsi="Times New Roman"/>
          <w:sz w:val="28"/>
          <w:szCs w:val="28"/>
          <w:lang w:val="uk-UA"/>
        </w:rPr>
        <w:t>Тип кар'єри - це спосіб реалі</w:t>
      </w:r>
      <w:r>
        <w:rPr>
          <w:rFonts w:ascii="Times New Roman" w:hAnsi="Times New Roman"/>
          <w:sz w:val="28"/>
          <w:szCs w:val="28"/>
          <w:lang w:val="uk-UA"/>
        </w:rPr>
        <w:t xml:space="preserve">зації людиною власних кар'єрних </w:t>
      </w:r>
      <w:r w:rsidRPr="00E352A3">
        <w:rPr>
          <w:rFonts w:ascii="Times New Roman" w:hAnsi="Times New Roman"/>
          <w:sz w:val="28"/>
          <w:szCs w:val="28"/>
          <w:lang w:val="uk-UA"/>
        </w:rPr>
        <w:t>устремлінь. У характеристиках типів кар</w:t>
      </w:r>
      <w:r>
        <w:rPr>
          <w:rFonts w:ascii="Times New Roman" w:hAnsi="Times New Roman"/>
          <w:sz w:val="28"/>
          <w:szCs w:val="28"/>
          <w:lang w:val="uk-UA"/>
        </w:rPr>
        <w:t xml:space="preserve">'єри (Д. Сьюпер, А. Я. Кибанов, </w:t>
      </w:r>
      <w:r w:rsidRPr="00E352A3">
        <w:rPr>
          <w:rFonts w:ascii="Times New Roman" w:hAnsi="Times New Roman"/>
          <w:sz w:val="28"/>
          <w:szCs w:val="28"/>
          <w:lang w:val="uk-UA"/>
        </w:rPr>
        <w:t>Е. Г. Молл, Е. Шейн т</w:t>
      </w:r>
      <w:r>
        <w:rPr>
          <w:rFonts w:ascii="Times New Roman" w:hAnsi="Times New Roman"/>
          <w:sz w:val="28"/>
          <w:szCs w:val="28"/>
          <w:lang w:val="uk-UA"/>
        </w:rPr>
        <w:t>а інших вчених) беруть</w:t>
      </w:r>
      <w:r w:rsidRPr="00E352A3">
        <w:rPr>
          <w:rFonts w:ascii="Times New Roman" w:hAnsi="Times New Roman"/>
          <w:sz w:val="28"/>
          <w:szCs w:val="28"/>
          <w:lang w:val="uk-UA"/>
        </w:rPr>
        <w:t xml:space="preserve"> </w:t>
      </w:r>
      <w:r>
        <w:rPr>
          <w:rFonts w:ascii="Times New Roman" w:hAnsi="Times New Roman"/>
          <w:sz w:val="28"/>
          <w:szCs w:val="28"/>
          <w:lang w:val="uk-UA"/>
        </w:rPr>
        <w:t>до уваги послідовність і частоту, тривалість обираної</w:t>
      </w:r>
      <w:r w:rsidRPr="00E352A3">
        <w:rPr>
          <w:rFonts w:ascii="Times New Roman" w:hAnsi="Times New Roman"/>
          <w:sz w:val="28"/>
          <w:szCs w:val="28"/>
          <w:lang w:val="uk-UA"/>
        </w:rPr>
        <w:t xml:space="preserve"> професійної діяльності, досягнутий рівень професійного і службового просування, темп і напрямок, траєкторія кар'єрного </w:t>
      </w:r>
      <w:r>
        <w:rPr>
          <w:rFonts w:ascii="Times New Roman" w:hAnsi="Times New Roman"/>
          <w:sz w:val="28"/>
          <w:szCs w:val="28"/>
          <w:lang w:val="uk-UA"/>
        </w:rPr>
        <w:t>просування.</w:t>
      </w:r>
    </w:p>
    <w:p w:rsidR="00AE2E32" w:rsidRPr="00E352A3"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Існуюча типологізаці</w:t>
      </w:r>
      <w:r w:rsidRPr="00E352A3">
        <w:rPr>
          <w:rFonts w:ascii="Times New Roman" w:hAnsi="Times New Roman"/>
          <w:sz w:val="28"/>
          <w:szCs w:val="28"/>
          <w:lang w:val="uk-UA"/>
        </w:rPr>
        <w:t>я:</w:t>
      </w:r>
      <w:r>
        <w:rPr>
          <w:rFonts w:ascii="Times New Roman" w:hAnsi="Times New Roman"/>
          <w:sz w:val="28"/>
          <w:szCs w:val="28"/>
          <w:lang w:val="uk-UA"/>
        </w:rPr>
        <w:t xml:space="preserve"> </w:t>
      </w:r>
      <w:r w:rsidRPr="00E352A3">
        <w:rPr>
          <w:rFonts w:ascii="Times New Roman" w:hAnsi="Times New Roman"/>
          <w:sz w:val="28"/>
          <w:szCs w:val="28"/>
          <w:lang w:val="uk-UA"/>
        </w:rPr>
        <w:t>за сферами діяльності (освітня, трудова, політичн</w:t>
      </w:r>
      <w:r>
        <w:rPr>
          <w:rFonts w:ascii="Times New Roman" w:hAnsi="Times New Roman"/>
          <w:sz w:val="28"/>
          <w:szCs w:val="28"/>
          <w:lang w:val="uk-UA"/>
        </w:rPr>
        <w:t xml:space="preserve">а, наукова та </w:t>
      </w:r>
      <w:r w:rsidRPr="00E352A3">
        <w:rPr>
          <w:rFonts w:ascii="Times New Roman" w:hAnsi="Times New Roman"/>
          <w:sz w:val="28"/>
          <w:szCs w:val="28"/>
          <w:lang w:val="uk-UA"/>
        </w:rPr>
        <w:t>ін.); відповідно до характеру про</w:t>
      </w:r>
      <w:r>
        <w:rPr>
          <w:rFonts w:ascii="Times New Roman" w:hAnsi="Times New Roman"/>
          <w:sz w:val="28"/>
          <w:szCs w:val="28"/>
          <w:lang w:val="uk-UA"/>
        </w:rPr>
        <w:t xml:space="preserve">сування (професійна, службова); </w:t>
      </w:r>
      <w:r w:rsidRPr="00E352A3">
        <w:rPr>
          <w:rFonts w:ascii="Times New Roman" w:hAnsi="Times New Roman"/>
          <w:sz w:val="28"/>
          <w:szCs w:val="28"/>
          <w:lang w:val="uk-UA"/>
        </w:rPr>
        <w:t>за характером динаміки (стабільна, н</w:t>
      </w:r>
      <w:r>
        <w:rPr>
          <w:rFonts w:ascii="Times New Roman" w:hAnsi="Times New Roman"/>
          <w:sz w:val="28"/>
          <w:szCs w:val="28"/>
          <w:lang w:val="uk-UA"/>
        </w:rPr>
        <w:t xml:space="preserve">естабільна кар'єра, комбінована </w:t>
      </w:r>
      <w:r w:rsidRPr="00E352A3">
        <w:rPr>
          <w:rFonts w:ascii="Times New Roman" w:hAnsi="Times New Roman"/>
          <w:sz w:val="28"/>
          <w:szCs w:val="28"/>
          <w:lang w:val="uk-UA"/>
        </w:rPr>
        <w:t>кар'єра); по швидкості службового просування</w:t>
      </w:r>
      <w:r>
        <w:rPr>
          <w:rFonts w:ascii="Times New Roman" w:hAnsi="Times New Roman"/>
          <w:sz w:val="28"/>
          <w:szCs w:val="28"/>
          <w:lang w:val="uk-UA"/>
        </w:rPr>
        <w:t xml:space="preserve"> (нормальна кар'єра, швидкісна, </w:t>
      </w:r>
      <w:r w:rsidRPr="00E352A3">
        <w:rPr>
          <w:rFonts w:ascii="Times New Roman" w:hAnsi="Times New Roman"/>
          <w:sz w:val="28"/>
          <w:szCs w:val="28"/>
          <w:lang w:val="uk-UA"/>
        </w:rPr>
        <w:t>«Десантна кар'єра»); по можливості здійснення (потенційна, реальна);</w:t>
      </w:r>
      <w:r>
        <w:rPr>
          <w:rFonts w:ascii="Times New Roman" w:hAnsi="Times New Roman"/>
          <w:sz w:val="28"/>
          <w:szCs w:val="28"/>
          <w:lang w:val="uk-UA"/>
        </w:rPr>
        <w:t xml:space="preserve"> </w:t>
      </w:r>
      <w:r w:rsidRPr="00E352A3">
        <w:rPr>
          <w:rFonts w:ascii="Times New Roman" w:hAnsi="Times New Roman"/>
          <w:sz w:val="28"/>
          <w:szCs w:val="28"/>
          <w:lang w:val="uk-UA"/>
        </w:rPr>
        <w:t>у напрямку розвитку особистості</w:t>
      </w:r>
      <w:r>
        <w:rPr>
          <w:rFonts w:ascii="Times New Roman" w:hAnsi="Times New Roman"/>
          <w:sz w:val="28"/>
          <w:szCs w:val="28"/>
          <w:lang w:val="uk-UA"/>
        </w:rPr>
        <w:t xml:space="preserve"> (професійна, творча, духовного </w:t>
      </w:r>
      <w:r w:rsidRPr="00E352A3">
        <w:rPr>
          <w:rFonts w:ascii="Times New Roman" w:hAnsi="Times New Roman"/>
          <w:sz w:val="28"/>
          <w:szCs w:val="28"/>
          <w:lang w:val="uk-UA"/>
        </w:rPr>
        <w:t>вдосконалення, фізичного вдосконалення, матримоніальна); по легітимності сфери діяльності (позитивна (суспільно корисним), негативна (маргінальна); у напрямку руху працівника в структурі організації (вертикальна, го</w:t>
      </w:r>
      <w:r>
        <w:rPr>
          <w:rFonts w:ascii="Times New Roman" w:hAnsi="Times New Roman"/>
          <w:sz w:val="28"/>
          <w:szCs w:val="28"/>
          <w:lang w:val="uk-UA"/>
        </w:rPr>
        <w:t>ризонтальна, центрострімка); за</w:t>
      </w:r>
      <w:r w:rsidRPr="00E352A3">
        <w:rPr>
          <w:rFonts w:ascii="Times New Roman" w:hAnsi="Times New Roman"/>
          <w:sz w:val="28"/>
          <w:szCs w:val="28"/>
          <w:lang w:val="uk-UA"/>
        </w:rPr>
        <w:t xml:space="preserve"> цілям</w:t>
      </w:r>
      <w:r>
        <w:rPr>
          <w:rFonts w:ascii="Times New Roman" w:hAnsi="Times New Roman"/>
          <w:sz w:val="28"/>
          <w:szCs w:val="28"/>
          <w:lang w:val="uk-UA"/>
        </w:rPr>
        <w:t>и</w:t>
      </w:r>
      <w:r w:rsidRPr="00E352A3">
        <w:rPr>
          <w:rFonts w:ascii="Times New Roman" w:hAnsi="Times New Roman"/>
          <w:sz w:val="28"/>
          <w:szCs w:val="28"/>
          <w:lang w:val="uk-UA"/>
        </w:rPr>
        <w:t xml:space="preserve"> </w:t>
      </w:r>
      <w:r w:rsidRPr="00E352A3">
        <w:rPr>
          <w:rFonts w:ascii="Times New Roman" w:hAnsi="Times New Roman"/>
          <w:sz w:val="28"/>
          <w:szCs w:val="28"/>
          <w:lang w:val="uk-UA"/>
        </w:rPr>
        <w:lastRenderedPageBreak/>
        <w:t>діяльності (ділова (в різних видах), освітня, особистісна, побутова, батьківська); за способами реалізації (досягнута етичними / неетичними метода</w:t>
      </w:r>
      <w:r>
        <w:rPr>
          <w:rFonts w:ascii="Times New Roman" w:hAnsi="Times New Roman"/>
          <w:sz w:val="28"/>
          <w:szCs w:val="28"/>
          <w:lang w:val="uk-UA"/>
        </w:rPr>
        <w:t>ми, заслужена / незаслужена); за зайнятістю</w:t>
      </w:r>
      <w:r w:rsidRPr="00E352A3">
        <w:rPr>
          <w:rFonts w:ascii="Times New Roman" w:hAnsi="Times New Roman"/>
          <w:sz w:val="28"/>
          <w:szCs w:val="28"/>
          <w:lang w:val="uk-UA"/>
        </w:rPr>
        <w:t xml:space="preserve"> (стабільна, нестабільна, </w:t>
      </w:r>
      <w:r>
        <w:rPr>
          <w:rFonts w:ascii="Times New Roman" w:hAnsi="Times New Roman"/>
          <w:sz w:val="28"/>
          <w:szCs w:val="28"/>
          <w:lang w:val="uk-UA"/>
        </w:rPr>
        <w:t>постійна, навчальна кар'єра); за</w:t>
      </w:r>
      <w:r w:rsidRPr="00E352A3">
        <w:rPr>
          <w:rFonts w:ascii="Times New Roman" w:hAnsi="Times New Roman"/>
          <w:sz w:val="28"/>
          <w:szCs w:val="28"/>
          <w:lang w:val="uk-UA"/>
        </w:rPr>
        <w:t xml:space="preserve"> тр</w:t>
      </w:r>
      <w:r>
        <w:rPr>
          <w:rFonts w:ascii="Times New Roman" w:hAnsi="Times New Roman"/>
          <w:sz w:val="28"/>
          <w:szCs w:val="28"/>
          <w:lang w:val="uk-UA"/>
        </w:rPr>
        <w:t xml:space="preserve">аєкторією («Трамплін», «Сходи», </w:t>
      </w:r>
      <w:r w:rsidRPr="00E352A3">
        <w:rPr>
          <w:rFonts w:ascii="Times New Roman" w:hAnsi="Times New Roman"/>
          <w:sz w:val="28"/>
          <w:szCs w:val="28"/>
          <w:lang w:val="uk-UA"/>
        </w:rPr>
        <w:t>«Змія», «Роздоріжжя»).</w:t>
      </w:r>
    </w:p>
    <w:p w:rsidR="00AE2E32" w:rsidRPr="00DC62B1" w:rsidRDefault="00AE2E32" w:rsidP="00AE2E32">
      <w:pPr>
        <w:spacing w:after="0" w:line="240" w:lineRule="auto"/>
        <w:ind w:firstLine="709"/>
        <w:jc w:val="both"/>
        <w:rPr>
          <w:rFonts w:ascii="Times New Roman" w:hAnsi="Times New Roman"/>
          <w:sz w:val="28"/>
          <w:szCs w:val="28"/>
          <w:lang w:val="uk-UA"/>
        </w:rPr>
      </w:pPr>
      <w:r w:rsidRPr="00E352A3">
        <w:rPr>
          <w:rFonts w:ascii="Times New Roman" w:hAnsi="Times New Roman"/>
          <w:sz w:val="28"/>
          <w:szCs w:val="28"/>
          <w:lang w:val="uk-UA"/>
        </w:rPr>
        <w:t>Феномен кар'єри пов'язаний з особливостями психологічного розвитку людини, віковими особливостями, створенням сім'ї, рівнем освіти, регіональними особливостями, безробіттям, організацією спільної соціальної і професійної діяльності суб'єк</w:t>
      </w:r>
      <w:r>
        <w:rPr>
          <w:rFonts w:ascii="Times New Roman" w:hAnsi="Times New Roman"/>
          <w:sz w:val="28"/>
          <w:szCs w:val="28"/>
          <w:lang w:val="uk-UA"/>
        </w:rPr>
        <w:t>тів в обраній професії і можливими шляхами</w:t>
      </w:r>
      <w:r w:rsidRPr="00E352A3">
        <w:rPr>
          <w:rFonts w:ascii="Times New Roman" w:hAnsi="Times New Roman"/>
          <w:sz w:val="28"/>
          <w:szCs w:val="28"/>
          <w:lang w:val="uk-UA"/>
        </w:rPr>
        <w:t xml:space="preserve"> кар'єрного росту. У зв'язку з чим необхідно розгляд феномена кар'єри як частини стратегії життя. Стратегія</w:t>
      </w:r>
      <w:r>
        <w:rPr>
          <w:rFonts w:ascii="Times New Roman" w:hAnsi="Times New Roman"/>
          <w:sz w:val="28"/>
          <w:szCs w:val="28"/>
          <w:lang w:val="uk-UA"/>
        </w:rPr>
        <w:t xml:space="preserve"> - загальний, недеталізований </w:t>
      </w:r>
      <w:r w:rsidRPr="00E352A3">
        <w:rPr>
          <w:rFonts w:ascii="Times New Roman" w:hAnsi="Times New Roman"/>
          <w:sz w:val="28"/>
          <w:szCs w:val="28"/>
          <w:lang w:val="uk-UA"/>
        </w:rPr>
        <w:t>план діяльності, що охоплює тривалий період часу, спосіб досягнення складної мети. Стратегія стає необхідною в ситуації, коли для</w:t>
      </w:r>
      <w:r>
        <w:rPr>
          <w:rFonts w:ascii="Times New Roman" w:hAnsi="Times New Roman"/>
          <w:sz w:val="28"/>
          <w:szCs w:val="28"/>
          <w:lang w:val="uk-UA"/>
        </w:rPr>
        <w:t xml:space="preserve"> </w:t>
      </w:r>
      <w:r w:rsidRPr="00DC62B1">
        <w:rPr>
          <w:rFonts w:ascii="Times New Roman" w:hAnsi="Times New Roman"/>
          <w:sz w:val="28"/>
          <w:szCs w:val="28"/>
          <w:lang w:val="uk-UA"/>
        </w:rPr>
        <w:t>прямого досягнення основної мети недостатньо вже наявних ресурсів. Завданням стратегії є ефективне</w:t>
      </w:r>
      <w:r>
        <w:rPr>
          <w:rFonts w:ascii="Times New Roman" w:hAnsi="Times New Roman"/>
          <w:sz w:val="28"/>
          <w:szCs w:val="28"/>
          <w:lang w:val="uk-UA"/>
        </w:rPr>
        <w:t xml:space="preserve"> використання наявних і набуття </w:t>
      </w:r>
      <w:r w:rsidRPr="00DC62B1">
        <w:rPr>
          <w:rFonts w:ascii="Times New Roman" w:hAnsi="Times New Roman"/>
          <w:sz w:val="28"/>
          <w:szCs w:val="28"/>
          <w:lang w:val="uk-UA"/>
        </w:rPr>
        <w:t>нових ресурсів для досягнення мети.</w:t>
      </w:r>
    </w:p>
    <w:p w:rsidR="00AE2E32" w:rsidRPr="00DC62B1" w:rsidRDefault="00AE2E32" w:rsidP="00AE2E32">
      <w:pPr>
        <w:spacing w:after="0" w:line="240" w:lineRule="auto"/>
        <w:ind w:firstLine="709"/>
        <w:jc w:val="both"/>
        <w:rPr>
          <w:rFonts w:ascii="Times New Roman" w:hAnsi="Times New Roman"/>
          <w:sz w:val="28"/>
          <w:szCs w:val="28"/>
          <w:lang w:val="uk-UA"/>
        </w:rPr>
      </w:pPr>
      <w:r w:rsidRPr="00DC62B1">
        <w:rPr>
          <w:rFonts w:ascii="Times New Roman" w:hAnsi="Times New Roman"/>
          <w:sz w:val="28"/>
          <w:szCs w:val="28"/>
          <w:lang w:val="uk-UA"/>
        </w:rPr>
        <w:t>Стратегію кар'єри розглядають в двох аспектах: як стратегію людини, яка прагне до кар'єрного росту і як стратегію керівництва організації.</w:t>
      </w:r>
    </w:p>
    <w:p w:rsidR="00AE2E32" w:rsidRPr="003074FB" w:rsidRDefault="00AE2E32" w:rsidP="00AE2E32">
      <w:pPr>
        <w:spacing w:after="0" w:line="240" w:lineRule="auto"/>
        <w:ind w:firstLine="709"/>
        <w:jc w:val="both"/>
        <w:rPr>
          <w:rFonts w:ascii="Times New Roman" w:hAnsi="Times New Roman"/>
          <w:sz w:val="28"/>
          <w:szCs w:val="28"/>
          <w:lang w:val="uk-UA"/>
        </w:rPr>
      </w:pPr>
      <w:r w:rsidRPr="00DC62B1">
        <w:rPr>
          <w:rFonts w:ascii="Times New Roman" w:hAnsi="Times New Roman"/>
          <w:sz w:val="28"/>
          <w:szCs w:val="28"/>
          <w:lang w:val="uk-UA"/>
        </w:rPr>
        <w:t>Стратегія кар'єри людини включає завдання кар'єрного планування з обґрунтуванням кожного етапу розвитку або «особис</w:t>
      </w:r>
      <w:r>
        <w:rPr>
          <w:rFonts w:ascii="Times New Roman" w:hAnsi="Times New Roman"/>
          <w:sz w:val="28"/>
          <w:szCs w:val="28"/>
          <w:lang w:val="uk-UA"/>
        </w:rPr>
        <w:t>того зростання». Підсумком роботи</w:t>
      </w:r>
      <w:r w:rsidRPr="00DC62B1">
        <w:rPr>
          <w:rFonts w:ascii="Times New Roman" w:hAnsi="Times New Roman"/>
          <w:sz w:val="28"/>
          <w:szCs w:val="28"/>
          <w:lang w:val="uk-UA"/>
        </w:rPr>
        <w:t xml:space="preserve"> з планування ка</w:t>
      </w:r>
      <w:r>
        <w:rPr>
          <w:rFonts w:ascii="Times New Roman" w:hAnsi="Times New Roman"/>
          <w:sz w:val="28"/>
          <w:szCs w:val="28"/>
          <w:lang w:val="uk-UA"/>
        </w:rPr>
        <w:t>р'єри може служити кар'єрограма</w:t>
      </w:r>
      <w:r w:rsidRPr="00DC62B1">
        <w:rPr>
          <w:rFonts w:ascii="Times New Roman" w:hAnsi="Times New Roman"/>
          <w:sz w:val="28"/>
          <w:szCs w:val="28"/>
          <w:lang w:val="uk-UA"/>
        </w:rPr>
        <w:t xml:space="preserve"> - кадровий документ, який представляє собою набір можливих для працівника напрямків службового зростання,</w:t>
      </w:r>
      <w:r>
        <w:rPr>
          <w:rFonts w:ascii="Times New Roman" w:hAnsi="Times New Roman"/>
          <w:sz w:val="28"/>
          <w:szCs w:val="28"/>
          <w:lang w:val="uk-UA"/>
        </w:rPr>
        <w:t xml:space="preserve"> </w:t>
      </w:r>
      <w:r w:rsidRPr="00DC62B1">
        <w:rPr>
          <w:rFonts w:ascii="Times New Roman" w:hAnsi="Times New Roman"/>
          <w:sz w:val="28"/>
          <w:szCs w:val="28"/>
          <w:lang w:val="uk-UA"/>
        </w:rPr>
        <w:t>включаючи графік заміщення передбачуваних посад і відповідного цільового навчання. Кадровий документ - офіційний документ, який представляє</w:t>
      </w:r>
      <w:r>
        <w:rPr>
          <w:rFonts w:ascii="Times New Roman" w:hAnsi="Times New Roman"/>
          <w:sz w:val="28"/>
          <w:szCs w:val="28"/>
          <w:lang w:val="uk-UA"/>
        </w:rPr>
        <w:t xml:space="preserve"> </w:t>
      </w:r>
      <w:r w:rsidRPr="00DC62B1">
        <w:rPr>
          <w:rFonts w:ascii="Times New Roman" w:hAnsi="Times New Roman"/>
          <w:sz w:val="28"/>
          <w:szCs w:val="28"/>
          <w:lang w:val="uk-UA"/>
        </w:rPr>
        <w:t>собою баланс стратегії організації і працівника у вигляді карти соціально</w:t>
      </w:r>
      <w:r>
        <w:rPr>
          <w:rFonts w:ascii="Times New Roman" w:hAnsi="Times New Roman"/>
          <w:sz w:val="28"/>
          <w:szCs w:val="28"/>
          <w:lang w:val="uk-UA"/>
        </w:rPr>
        <w:t>го професійного</w:t>
      </w:r>
      <w:r w:rsidRPr="00DC62B1">
        <w:rPr>
          <w:rFonts w:ascii="Times New Roman" w:hAnsi="Times New Roman"/>
          <w:sz w:val="28"/>
          <w:szCs w:val="28"/>
          <w:lang w:val="uk-UA"/>
        </w:rPr>
        <w:t xml:space="preserve"> зростання. У нашій країні м</w:t>
      </w:r>
      <w:r>
        <w:rPr>
          <w:rFonts w:ascii="Times New Roman" w:hAnsi="Times New Roman"/>
          <w:sz w:val="28"/>
          <w:szCs w:val="28"/>
          <w:lang w:val="uk-UA"/>
        </w:rPr>
        <w:t xml:space="preserve">асове складання кар’єрограм в </w:t>
      </w:r>
      <w:r w:rsidRPr="00DC62B1">
        <w:rPr>
          <w:rFonts w:ascii="Times New Roman" w:hAnsi="Times New Roman"/>
          <w:sz w:val="28"/>
          <w:szCs w:val="28"/>
          <w:lang w:val="uk-UA"/>
        </w:rPr>
        <w:t>цьому сенсі не прийнято. Завдання кар'єрного планування людини з обґрунтуванням кожного етапу за допомогою плану розвитку залишаються завданням самої людини, і в цьому ви</w:t>
      </w:r>
      <w:r>
        <w:rPr>
          <w:rFonts w:ascii="Times New Roman" w:hAnsi="Times New Roman"/>
          <w:sz w:val="28"/>
          <w:szCs w:val="28"/>
          <w:lang w:val="uk-UA"/>
        </w:rPr>
        <w:t xml:space="preserve">падку </w:t>
      </w:r>
      <w:r w:rsidRPr="00DC62B1">
        <w:rPr>
          <w:rFonts w:ascii="Times New Roman" w:hAnsi="Times New Roman"/>
          <w:sz w:val="28"/>
          <w:szCs w:val="28"/>
          <w:lang w:val="uk-UA"/>
        </w:rPr>
        <w:t xml:space="preserve"> </w:t>
      </w:r>
      <w:r>
        <w:rPr>
          <w:rFonts w:ascii="Times New Roman" w:hAnsi="Times New Roman"/>
          <w:sz w:val="28"/>
          <w:szCs w:val="28"/>
          <w:lang w:val="uk-UA"/>
        </w:rPr>
        <w:t>кар’єро</w:t>
      </w:r>
      <w:r w:rsidRPr="008E1BF1">
        <w:rPr>
          <w:rFonts w:ascii="Times New Roman" w:hAnsi="Times New Roman"/>
          <w:sz w:val="28"/>
          <w:szCs w:val="28"/>
          <w:lang w:val="uk-UA"/>
        </w:rPr>
        <w:t>грам</w:t>
      </w:r>
      <w:r>
        <w:rPr>
          <w:rFonts w:ascii="Times New Roman" w:hAnsi="Times New Roman"/>
          <w:sz w:val="28"/>
          <w:szCs w:val="28"/>
          <w:lang w:val="uk-UA"/>
        </w:rPr>
        <w:t>а</w:t>
      </w:r>
      <w:r w:rsidRPr="008E1BF1">
        <w:rPr>
          <w:rFonts w:ascii="Times New Roman" w:hAnsi="Times New Roman"/>
          <w:sz w:val="28"/>
          <w:szCs w:val="28"/>
          <w:lang w:val="uk-UA"/>
        </w:rPr>
        <w:t xml:space="preserve"> </w:t>
      </w:r>
      <w:r>
        <w:rPr>
          <w:rFonts w:ascii="Times New Roman" w:hAnsi="Times New Roman"/>
          <w:sz w:val="28"/>
          <w:szCs w:val="28"/>
          <w:lang w:val="uk-UA"/>
        </w:rPr>
        <w:t>є індивідуальним, творчим, самостійно виконаним</w:t>
      </w:r>
      <w:r w:rsidRPr="00DC62B1">
        <w:rPr>
          <w:rFonts w:ascii="Times New Roman" w:hAnsi="Times New Roman"/>
          <w:sz w:val="28"/>
          <w:szCs w:val="28"/>
          <w:lang w:val="uk-UA"/>
        </w:rPr>
        <w:t xml:space="preserve"> продукт</w:t>
      </w:r>
      <w:r>
        <w:rPr>
          <w:rFonts w:ascii="Times New Roman" w:hAnsi="Times New Roman"/>
          <w:sz w:val="28"/>
          <w:szCs w:val="28"/>
          <w:lang w:val="uk-UA"/>
        </w:rPr>
        <w:t>ом</w:t>
      </w:r>
      <w:r w:rsidRPr="00DC62B1">
        <w:rPr>
          <w:rFonts w:ascii="Times New Roman" w:hAnsi="Times New Roman"/>
          <w:sz w:val="28"/>
          <w:szCs w:val="28"/>
          <w:lang w:val="uk-UA"/>
        </w:rPr>
        <w:t>.</w:t>
      </w:r>
    </w:p>
    <w:p w:rsidR="00AE2E32" w:rsidRPr="004F051C" w:rsidRDefault="00AE2E32" w:rsidP="00AE2E32">
      <w:pPr>
        <w:spacing w:after="0" w:line="240" w:lineRule="auto"/>
        <w:ind w:firstLine="709"/>
        <w:jc w:val="both"/>
        <w:rPr>
          <w:rFonts w:ascii="Times New Roman" w:hAnsi="Times New Roman"/>
          <w:b/>
          <w:sz w:val="28"/>
          <w:szCs w:val="28"/>
          <w:lang w:val="uk-UA"/>
        </w:rPr>
      </w:pPr>
      <w:r w:rsidRPr="004F051C">
        <w:rPr>
          <w:rFonts w:ascii="Times New Roman" w:hAnsi="Times New Roman"/>
          <w:b/>
          <w:sz w:val="28"/>
          <w:szCs w:val="28"/>
          <w:lang w:val="uk-UA"/>
        </w:rPr>
        <w:t>Кар'єрний потенціал особистості</w:t>
      </w:r>
      <w:r>
        <w:rPr>
          <w:rFonts w:ascii="Times New Roman" w:hAnsi="Times New Roman"/>
          <w:b/>
          <w:sz w:val="28"/>
          <w:szCs w:val="28"/>
          <w:lang w:val="uk-UA"/>
        </w:rPr>
        <w:t xml:space="preserve">. </w:t>
      </w:r>
      <w:r w:rsidRPr="003074FB">
        <w:rPr>
          <w:rFonts w:ascii="Times New Roman" w:hAnsi="Times New Roman"/>
          <w:sz w:val="28"/>
          <w:szCs w:val="28"/>
          <w:lang w:val="uk-UA"/>
        </w:rPr>
        <w:t>Кар'єрний потенціал особистості - це сукупність суб'єктивних факторів, що визначають кар'єрний процес.</w:t>
      </w:r>
    </w:p>
    <w:p w:rsidR="00AE2E32" w:rsidRPr="003074FB" w:rsidRDefault="00AE2E32" w:rsidP="00AE2E32">
      <w:pPr>
        <w:spacing w:after="0" w:line="240" w:lineRule="auto"/>
        <w:ind w:firstLine="709"/>
        <w:jc w:val="both"/>
        <w:rPr>
          <w:rFonts w:ascii="Times New Roman" w:hAnsi="Times New Roman"/>
          <w:sz w:val="28"/>
          <w:szCs w:val="28"/>
          <w:lang w:val="uk-UA"/>
        </w:rPr>
      </w:pPr>
      <w:r w:rsidRPr="003074FB">
        <w:rPr>
          <w:rFonts w:ascii="Times New Roman" w:hAnsi="Times New Roman"/>
          <w:sz w:val="28"/>
          <w:szCs w:val="28"/>
          <w:lang w:val="uk-UA"/>
        </w:rPr>
        <w:t>На думку В. К. Шаповалова і О. В</w:t>
      </w:r>
      <w:r>
        <w:rPr>
          <w:rFonts w:ascii="Times New Roman" w:hAnsi="Times New Roman"/>
          <w:sz w:val="28"/>
          <w:szCs w:val="28"/>
          <w:lang w:val="uk-UA"/>
        </w:rPr>
        <w:t>. Мінкиної, кар'єрний потенціал має наступну структуру</w:t>
      </w:r>
      <w:r w:rsidRPr="003074FB">
        <w:rPr>
          <w:rFonts w:ascii="Times New Roman" w:hAnsi="Times New Roman"/>
          <w:sz w:val="28"/>
          <w:szCs w:val="28"/>
          <w:lang w:val="uk-UA"/>
        </w:rPr>
        <w:t>:</w:t>
      </w:r>
    </w:p>
    <w:p w:rsidR="00AE2E32" w:rsidRPr="003074FB" w:rsidRDefault="00AE2E32" w:rsidP="00AE2E32">
      <w:pPr>
        <w:spacing w:after="0" w:line="240" w:lineRule="auto"/>
        <w:ind w:firstLine="709"/>
        <w:jc w:val="both"/>
        <w:rPr>
          <w:rFonts w:ascii="Times New Roman" w:hAnsi="Times New Roman"/>
          <w:sz w:val="28"/>
          <w:szCs w:val="28"/>
          <w:lang w:val="uk-UA"/>
        </w:rPr>
      </w:pPr>
      <w:r w:rsidRPr="003074FB">
        <w:rPr>
          <w:rFonts w:ascii="Times New Roman" w:hAnsi="Times New Roman"/>
          <w:sz w:val="28"/>
          <w:szCs w:val="28"/>
          <w:lang w:val="uk-UA"/>
        </w:rPr>
        <w:t>- психофізіологічні характеристики індивіда (схильності і здібності, здоров'я, працездатність);</w:t>
      </w:r>
    </w:p>
    <w:p w:rsidR="00AE2E32" w:rsidRPr="003074FB" w:rsidRDefault="00AE2E32" w:rsidP="00AE2E32">
      <w:pPr>
        <w:spacing w:after="0" w:line="240" w:lineRule="auto"/>
        <w:ind w:firstLine="709"/>
        <w:jc w:val="both"/>
        <w:rPr>
          <w:rFonts w:ascii="Times New Roman" w:hAnsi="Times New Roman"/>
          <w:sz w:val="28"/>
          <w:szCs w:val="28"/>
          <w:lang w:val="uk-UA"/>
        </w:rPr>
      </w:pPr>
      <w:r w:rsidRPr="003074FB">
        <w:rPr>
          <w:rFonts w:ascii="Times New Roman" w:hAnsi="Times New Roman"/>
          <w:sz w:val="28"/>
          <w:szCs w:val="28"/>
          <w:lang w:val="uk-UA"/>
        </w:rPr>
        <w:t>- особистісні характеристики (потреби, інтереси, мотиви, особистісні якості);</w:t>
      </w:r>
    </w:p>
    <w:p w:rsidR="00AE2E32" w:rsidRPr="003074FB" w:rsidRDefault="00AE2E32" w:rsidP="00AE2E32">
      <w:pPr>
        <w:spacing w:after="0" w:line="240" w:lineRule="auto"/>
        <w:ind w:firstLine="709"/>
        <w:jc w:val="both"/>
        <w:rPr>
          <w:rFonts w:ascii="Times New Roman" w:hAnsi="Times New Roman"/>
          <w:sz w:val="28"/>
          <w:szCs w:val="28"/>
          <w:lang w:val="uk-UA"/>
        </w:rPr>
      </w:pPr>
      <w:r w:rsidRPr="003074FB">
        <w:rPr>
          <w:rFonts w:ascii="Times New Roman" w:hAnsi="Times New Roman"/>
          <w:sz w:val="28"/>
          <w:szCs w:val="28"/>
          <w:lang w:val="uk-UA"/>
        </w:rPr>
        <w:t>- компетентності;</w:t>
      </w:r>
    </w:p>
    <w:p w:rsidR="00AE2E32" w:rsidRPr="003074FB" w:rsidRDefault="00AE2E32" w:rsidP="00AE2E32">
      <w:pPr>
        <w:spacing w:after="0" w:line="240" w:lineRule="auto"/>
        <w:ind w:firstLine="709"/>
        <w:jc w:val="both"/>
        <w:rPr>
          <w:rFonts w:ascii="Times New Roman" w:hAnsi="Times New Roman"/>
          <w:sz w:val="28"/>
          <w:szCs w:val="28"/>
          <w:lang w:val="uk-UA"/>
        </w:rPr>
      </w:pPr>
      <w:r w:rsidRPr="003074FB">
        <w:rPr>
          <w:rFonts w:ascii="Times New Roman" w:hAnsi="Times New Roman"/>
          <w:sz w:val="28"/>
          <w:szCs w:val="28"/>
          <w:lang w:val="uk-UA"/>
        </w:rPr>
        <w:t>- життєві і кар'єрні орієнтації.</w:t>
      </w:r>
    </w:p>
    <w:p w:rsidR="00AE2E32" w:rsidRPr="003074FB" w:rsidRDefault="00AE2E32" w:rsidP="00AE2E32">
      <w:pPr>
        <w:spacing w:after="0" w:line="240" w:lineRule="auto"/>
        <w:ind w:firstLine="709"/>
        <w:jc w:val="both"/>
        <w:rPr>
          <w:rFonts w:ascii="Times New Roman" w:hAnsi="Times New Roman"/>
          <w:sz w:val="28"/>
          <w:szCs w:val="28"/>
          <w:lang w:val="uk-UA"/>
        </w:rPr>
      </w:pPr>
      <w:r w:rsidRPr="003074FB">
        <w:rPr>
          <w:rFonts w:ascii="Times New Roman" w:hAnsi="Times New Roman"/>
          <w:sz w:val="28"/>
          <w:szCs w:val="28"/>
          <w:lang w:val="uk-UA"/>
        </w:rPr>
        <w:t>У науці викорис</w:t>
      </w:r>
      <w:r>
        <w:rPr>
          <w:rFonts w:ascii="Times New Roman" w:hAnsi="Times New Roman"/>
          <w:sz w:val="28"/>
          <w:szCs w:val="28"/>
          <w:lang w:val="uk-UA"/>
        </w:rPr>
        <w:t>товується також термін «кар'єрний</w:t>
      </w:r>
      <w:r w:rsidRPr="003074FB">
        <w:rPr>
          <w:rFonts w:ascii="Times New Roman" w:hAnsi="Times New Roman"/>
          <w:sz w:val="28"/>
          <w:szCs w:val="28"/>
          <w:lang w:val="uk-UA"/>
        </w:rPr>
        <w:t xml:space="preserve"> ДНК», введений Біллом і Майклом Фауст. Це здатності і компетенції індивіда, щ</w:t>
      </w:r>
      <w:r>
        <w:rPr>
          <w:rFonts w:ascii="Times New Roman" w:hAnsi="Times New Roman"/>
          <w:sz w:val="28"/>
          <w:szCs w:val="28"/>
          <w:lang w:val="uk-UA"/>
        </w:rPr>
        <w:t xml:space="preserve">о є </w:t>
      </w:r>
      <w:r>
        <w:rPr>
          <w:rFonts w:ascii="Times New Roman" w:hAnsi="Times New Roman"/>
          <w:sz w:val="28"/>
          <w:szCs w:val="28"/>
          <w:lang w:val="uk-UA"/>
        </w:rPr>
        <w:lastRenderedPageBreak/>
        <w:t>«переміщуваними активами»</w:t>
      </w:r>
      <w:r w:rsidRPr="003074FB">
        <w:rPr>
          <w:rFonts w:ascii="Times New Roman" w:hAnsi="Times New Roman"/>
          <w:sz w:val="28"/>
          <w:szCs w:val="28"/>
          <w:lang w:val="uk-UA"/>
        </w:rPr>
        <w:t>. Структура «кар'єрних ДНК» включає соціальні, робочі функц</w:t>
      </w:r>
      <w:r>
        <w:rPr>
          <w:rFonts w:ascii="Times New Roman" w:hAnsi="Times New Roman"/>
          <w:sz w:val="28"/>
          <w:szCs w:val="28"/>
          <w:lang w:val="uk-UA"/>
        </w:rPr>
        <w:t xml:space="preserve">іональні, поведінкові здібності </w:t>
      </w:r>
      <w:r w:rsidRPr="003074FB">
        <w:rPr>
          <w:rFonts w:ascii="Times New Roman" w:hAnsi="Times New Roman"/>
          <w:sz w:val="28"/>
          <w:szCs w:val="28"/>
          <w:lang w:val="uk-UA"/>
        </w:rPr>
        <w:t>і компетенції.</w:t>
      </w:r>
    </w:p>
    <w:p w:rsidR="00AE2E32" w:rsidRPr="003074FB" w:rsidRDefault="00AE2E32" w:rsidP="00AE2E32">
      <w:pPr>
        <w:spacing w:after="0" w:line="240" w:lineRule="auto"/>
        <w:ind w:firstLine="709"/>
        <w:jc w:val="both"/>
        <w:rPr>
          <w:rFonts w:ascii="Times New Roman" w:hAnsi="Times New Roman"/>
          <w:sz w:val="28"/>
          <w:szCs w:val="28"/>
          <w:lang w:val="uk-UA"/>
        </w:rPr>
      </w:pPr>
      <w:r w:rsidRPr="003074FB">
        <w:rPr>
          <w:rFonts w:ascii="Times New Roman" w:hAnsi="Times New Roman"/>
          <w:sz w:val="28"/>
          <w:szCs w:val="28"/>
          <w:lang w:val="uk-UA"/>
        </w:rPr>
        <w:t>В даний час в структур</w:t>
      </w:r>
      <w:r>
        <w:rPr>
          <w:rFonts w:ascii="Times New Roman" w:hAnsi="Times New Roman"/>
          <w:sz w:val="28"/>
          <w:szCs w:val="28"/>
          <w:lang w:val="uk-UA"/>
        </w:rPr>
        <w:t>і кар'єрного потенціалу особливу увагу приділяють</w:t>
      </w:r>
      <w:r w:rsidRPr="003074FB">
        <w:rPr>
          <w:rFonts w:ascii="Times New Roman" w:hAnsi="Times New Roman"/>
          <w:sz w:val="28"/>
          <w:szCs w:val="28"/>
          <w:lang w:val="uk-UA"/>
        </w:rPr>
        <w:t xml:space="preserve"> кар'єрним домаганням і установкам.</w:t>
      </w:r>
    </w:p>
    <w:p w:rsidR="00AE2E32" w:rsidRPr="003074FB" w:rsidRDefault="00AE2E32" w:rsidP="00AE2E32">
      <w:pPr>
        <w:spacing w:after="0" w:line="240" w:lineRule="auto"/>
        <w:ind w:firstLine="709"/>
        <w:jc w:val="both"/>
        <w:rPr>
          <w:rFonts w:ascii="Times New Roman" w:hAnsi="Times New Roman"/>
          <w:sz w:val="28"/>
          <w:szCs w:val="28"/>
          <w:lang w:val="uk-UA"/>
        </w:rPr>
      </w:pPr>
      <w:r w:rsidRPr="003074FB">
        <w:rPr>
          <w:rFonts w:ascii="Times New Roman" w:hAnsi="Times New Roman"/>
          <w:sz w:val="28"/>
          <w:szCs w:val="28"/>
          <w:lang w:val="uk-UA"/>
        </w:rPr>
        <w:t>Кар'єрні домагання відображають рі</w:t>
      </w:r>
      <w:r>
        <w:rPr>
          <w:rFonts w:ascii="Times New Roman" w:hAnsi="Times New Roman"/>
          <w:sz w:val="28"/>
          <w:szCs w:val="28"/>
          <w:lang w:val="uk-UA"/>
        </w:rPr>
        <w:t xml:space="preserve">вень домагань особистості, тобто </w:t>
      </w:r>
      <w:r w:rsidRPr="003074FB">
        <w:rPr>
          <w:rFonts w:ascii="Times New Roman" w:hAnsi="Times New Roman"/>
          <w:sz w:val="28"/>
          <w:szCs w:val="28"/>
          <w:lang w:val="uk-UA"/>
        </w:rPr>
        <w:t>складність завдань і бажаний рівень самооцінки щодо професійного розвитку.</w:t>
      </w:r>
    </w:p>
    <w:p w:rsidR="00AE2E32" w:rsidRPr="003074FB" w:rsidRDefault="00AE2E32" w:rsidP="00AE2E32">
      <w:pPr>
        <w:spacing w:after="0" w:line="240" w:lineRule="auto"/>
        <w:ind w:firstLine="709"/>
        <w:jc w:val="both"/>
        <w:rPr>
          <w:rFonts w:ascii="Times New Roman" w:hAnsi="Times New Roman"/>
          <w:sz w:val="28"/>
          <w:szCs w:val="28"/>
          <w:lang w:val="uk-UA"/>
        </w:rPr>
      </w:pPr>
      <w:r w:rsidRPr="003074FB">
        <w:rPr>
          <w:rFonts w:ascii="Times New Roman" w:hAnsi="Times New Roman"/>
          <w:sz w:val="28"/>
          <w:szCs w:val="28"/>
          <w:lang w:val="uk-UA"/>
        </w:rPr>
        <w:t>Кар'єрні орієнтації - це соціальні установки індивіда, що відображають значущість кар'єри і бажаний тип кар'єри.</w:t>
      </w:r>
    </w:p>
    <w:p w:rsidR="00AE2E32" w:rsidRPr="003074FB" w:rsidRDefault="00AE2E32" w:rsidP="00AE2E32">
      <w:pPr>
        <w:spacing w:after="0" w:line="240" w:lineRule="auto"/>
        <w:ind w:firstLine="709"/>
        <w:jc w:val="both"/>
        <w:rPr>
          <w:rFonts w:ascii="Times New Roman" w:hAnsi="Times New Roman"/>
          <w:sz w:val="28"/>
          <w:szCs w:val="28"/>
          <w:lang w:val="uk-UA"/>
        </w:rPr>
      </w:pPr>
      <w:r w:rsidRPr="003074FB">
        <w:rPr>
          <w:rFonts w:ascii="Times New Roman" w:hAnsi="Times New Roman"/>
          <w:sz w:val="28"/>
          <w:szCs w:val="28"/>
          <w:lang w:val="uk-UA"/>
        </w:rPr>
        <w:t>Залежно від того, ч</w:t>
      </w:r>
      <w:r>
        <w:rPr>
          <w:rFonts w:ascii="Times New Roman" w:hAnsi="Times New Roman"/>
          <w:sz w:val="28"/>
          <w:szCs w:val="28"/>
          <w:lang w:val="uk-UA"/>
        </w:rPr>
        <w:t>и</w:t>
      </w:r>
      <w:r w:rsidRPr="003074FB">
        <w:rPr>
          <w:rFonts w:ascii="Times New Roman" w:hAnsi="Times New Roman"/>
          <w:sz w:val="28"/>
          <w:szCs w:val="28"/>
          <w:lang w:val="uk-UA"/>
        </w:rPr>
        <w:t xml:space="preserve"> орієнтований </w:t>
      </w:r>
      <w:r>
        <w:rPr>
          <w:rFonts w:ascii="Times New Roman" w:hAnsi="Times New Roman"/>
          <w:sz w:val="28"/>
          <w:szCs w:val="28"/>
          <w:lang w:val="uk-UA"/>
        </w:rPr>
        <w:t xml:space="preserve">співробітник на горизонтальну </w:t>
      </w:r>
      <w:r w:rsidRPr="003074FB">
        <w:rPr>
          <w:rFonts w:ascii="Times New Roman" w:hAnsi="Times New Roman"/>
          <w:sz w:val="28"/>
          <w:szCs w:val="28"/>
          <w:lang w:val="uk-UA"/>
        </w:rPr>
        <w:t>або вертикальну кар'єру, його відносять до одного з двох типів або моделей:</w:t>
      </w:r>
    </w:p>
    <w:p w:rsidR="00AE2E32" w:rsidRPr="003074FB" w:rsidRDefault="00AE2E32" w:rsidP="00AE2E32">
      <w:pPr>
        <w:spacing w:after="0" w:line="240" w:lineRule="auto"/>
        <w:ind w:firstLine="709"/>
        <w:jc w:val="both"/>
        <w:rPr>
          <w:rFonts w:ascii="Times New Roman" w:hAnsi="Times New Roman"/>
          <w:sz w:val="28"/>
          <w:szCs w:val="28"/>
          <w:lang w:val="uk-UA"/>
        </w:rPr>
      </w:pPr>
      <w:r w:rsidRPr="003074FB">
        <w:rPr>
          <w:rFonts w:ascii="Times New Roman" w:hAnsi="Times New Roman"/>
          <w:sz w:val="28"/>
          <w:szCs w:val="28"/>
          <w:lang w:val="uk-UA"/>
        </w:rPr>
        <w:t>«Людина ієрар</w:t>
      </w:r>
      <w:r>
        <w:rPr>
          <w:rFonts w:ascii="Times New Roman" w:hAnsi="Times New Roman"/>
          <w:sz w:val="28"/>
          <w:szCs w:val="28"/>
          <w:lang w:val="uk-UA"/>
        </w:rPr>
        <w:t>хічна» або «людина професійна».</w:t>
      </w:r>
    </w:p>
    <w:p w:rsidR="00AE2E32" w:rsidRPr="003074FB" w:rsidRDefault="00AE2E32" w:rsidP="00AE2E32">
      <w:pPr>
        <w:spacing w:after="0" w:line="240" w:lineRule="auto"/>
        <w:ind w:firstLine="709"/>
        <w:jc w:val="both"/>
        <w:rPr>
          <w:rFonts w:ascii="Times New Roman" w:hAnsi="Times New Roman"/>
          <w:sz w:val="28"/>
          <w:szCs w:val="28"/>
          <w:lang w:val="uk-UA"/>
        </w:rPr>
      </w:pPr>
      <w:r w:rsidRPr="003074FB">
        <w:rPr>
          <w:rFonts w:ascii="Times New Roman" w:hAnsi="Times New Roman"/>
          <w:sz w:val="28"/>
          <w:szCs w:val="28"/>
          <w:lang w:val="uk-UA"/>
        </w:rPr>
        <w:t>Кар'єрні домагання і кар'єрні орієнтації формуються у людини досить рано: до початку професійної діяльності.</w:t>
      </w:r>
    </w:p>
    <w:p w:rsidR="00AE2E32" w:rsidRPr="003074FB" w:rsidRDefault="00AE2E32" w:rsidP="00AE2E32">
      <w:pPr>
        <w:spacing w:after="0" w:line="240" w:lineRule="auto"/>
        <w:ind w:firstLine="709"/>
        <w:jc w:val="both"/>
        <w:rPr>
          <w:rFonts w:ascii="Times New Roman" w:hAnsi="Times New Roman"/>
          <w:sz w:val="28"/>
          <w:szCs w:val="28"/>
          <w:lang w:val="uk-UA"/>
        </w:rPr>
      </w:pPr>
      <w:r w:rsidRPr="003074FB">
        <w:rPr>
          <w:rFonts w:ascii="Times New Roman" w:hAnsi="Times New Roman"/>
          <w:sz w:val="28"/>
          <w:szCs w:val="28"/>
          <w:lang w:val="uk-UA"/>
        </w:rPr>
        <w:t>Відповідно до теорії професій</w:t>
      </w:r>
      <w:r>
        <w:rPr>
          <w:rFonts w:ascii="Times New Roman" w:hAnsi="Times New Roman"/>
          <w:sz w:val="28"/>
          <w:szCs w:val="28"/>
          <w:lang w:val="uk-UA"/>
        </w:rPr>
        <w:t xml:space="preserve">ного самовизначення Д. Сьюпера, </w:t>
      </w:r>
      <w:r w:rsidRPr="003074FB">
        <w:rPr>
          <w:rFonts w:ascii="Times New Roman" w:hAnsi="Times New Roman"/>
          <w:sz w:val="28"/>
          <w:szCs w:val="28"/>
          <w:lang w:val="uk-UA"/>
        </w:rPr>
        <w:t>у віці до 14 років (етап зростання) починає розвиватися «Я-концепція» особистості, в тому числі і «професійна Я-концепція».</w:t>
      </w:r>
    </w:p>
    <w:p w:rsidR="00AE2E32" w:rsidRPr="00B24882" w:rsidRDefault="00AE2E32" w:rsidP="00AE2E32">
      <w:pPr>
        <w:spacing w:after="0" w:line="240" w:lineRule="auto"/>
        <w:ind w:firstLine="709"/>
        <w:jc w:val="both"/>
        <w:rPr>
          <w:rFonts w:ascii="Times New Roman" w:hAnsi="Times New Roman"/>
          <w:sz w:val="28"/>
          <w:szCs w:val="28"/>
          <w:lang w:val="uk-UA"/>
        </w:rPr>
      </w:pPr>
      <w:r w:rsidRPr="003074FB">
        <w:rPr>
          <w:rFonts w:ascii="Times New Roman" w:hAnsi="Times New Roman"/>
          <w:sz w:val="28"/>
          <w:szCs w:val="28"/>
          <w:lang w:val="uk-UA"/>
        </w:rPr>
        <w:t>У своїх іграх діти як би апробують різні ролі, у них з'являються інтереси, які можуть</w:t>
      </w:r>
      <w:r>
        <w:rPr>
          <w:rFonts w:ascii="Times New Roman" w:hAnsi="Times New Roman"/>
          <w:sz w:val="28"/>
          <w:szCs w:val="28"/>
          <w:lang w:val="uk-UA"/>
        </w:rPr>
        <w:t xml:space="preserve"> вплинути на майбутню кар'єру. Н</w:t>
      </w:r>
      <w:r w:rsidRPr="003074FB">
        <w:rPr>
          <w:rFonts w:ascii="Times New Roman" w:hAnsi="Times New Roman"/>
          <w:sz w:val="28"/>
          <w:szCs w:val="28"/>
          <w:lang w:val="uk-UA"/>
        </w:rPr>
        <w:t>а наступному</w:t>
      </w:r>
      <w:r>
        <w:rPr>
          <w:rFonts w:ascii="Times New Roman" w:hAnsi="Times New Roman"/>
          <w:sz w:val="28"/>
          <w:szCs w:val="28"/>
          <w:lang w:val="uk-UA"/>
        </w:rPr>
        <w:t xml:space="preserve"> </w:t>
      </w:r>
      <w:r w:rsidRPr="00B24882">
        <w:rPr>
          <w:rFonts w:ascii="Times New Roman" w:hAnsi="Times New Roman"/>
          <w:sz w:val="28"/>
          <w:szCs w:val="28"/>
          <w:lang w:val="uk-UA"/>
        </w:rPr>
        <w:t>етапі (етапі дослідження), який триває від 15 до</w:t>
      </w:r>
      <w:r>
        <w:rPr>
          <w:rFonts w:ascii="Times New Roman" w:hAnsi="Times New Roman"/>
          <w:sz w:val="28"/>
          <w:szCs w:val="28"/>
          <w:lang w:val="uk-UA"/>
        </w:rPr>
        <w:t xml:space="preserve"> 24 років, юнаки </w:t>
      </w:r>
      <w:r w:rsidRPr="00B24882">
        <w:rPr>
          <w:rFonts w:ascii="Times New Roman" w:hAnsi="Times New Roman"/>
          <w:sz w:val="28"/>
          <w:szCs w:val="28"/>
          <w:lang w:val="uk-UA"/>
        </w:rPr>
        <w:t>і дівчата намагаються розібратися в своїх потребах, інтересах, можливостях. Самоаналіз сприяє формуванню варіантів бажаної</w:t>
      </w:r>
      <w:r>
        <w:rPr>
          <w:rFonts w:ascii="Times New Roman" w:hAnsi="Times New Roman"/>
          <w:sz w:val="28"/>
          <w:szCs w:val="28"/>
          <w:lang w:val="uk-UA"/>
        </w:rPr>
        <w:t xml:space="preserve"> кар'єри. Хейвінгхерст</w:t>
      </w:r>
      <w:r w:rsidRPr="00B24882">
        <w:rPr>
          <w:rFonts w:ascii="Times New Roman" w:hAnsi="Times New Roman"/>
          <w:sz w:val="28"/>
          <w:szCs w:val="28"/>
          <w:lang w:val="uk-UA"/>
        </w:rPr>
        <w:t xml:space="preserve"> стверджує, що у віці від 5 до 10 років відбувається «ідентифікація з працівником» - діти ототожнюють себе зі своїми</w:t>
      </w:r>
      <w:r>
        <w:rPr>
          <w:rFonts w:ascii="Times New Roman" w:hAnsi="Times New Roman"/>
          <w:sz w:val="28"/>
          <w:szCs w:val="28"/>
          <w:lang w:val="uk-UA"/>
        </w:rPr>
        <w:t xml:space="preserve"> </w:t>
      </w:r>
      <w:r w:rsidRPr="00B24882">
        <w:rPr>
          <w:rFonts w:ascii="Times New Roman" w:hAnsi="Times New Roman"/>
          <w:sz w:val="28"/>
          <w:szCs w:val="28"/>
          <w:lang w:val="uk-UA"/>
        </w:rPr>
        <w:t xml:space="preserve">працюючими родичами, </w:t>
      </w:r>
      <w:r>
        <w:rPr>
          <w:rFonts w:ascii="Times New Roman" w:hAnsi="Times New Roman"/>
          <w:sz w:val="28"/>
          <w:szCs w:val="28"/>
          <w:lang w:val="uk-UA"/>
        </w:rPr>
        <w:t xml:space="preserve">і намір працювати стає частиною </w:t>
      </w:r>
      <w:r w:rsidRPr="00B24882">
        <w:rPr>
          <w:rFonts w:ascii="Times New Roman" w:hAnsi="Times New Roman"/>
          <w:sz w:val="28"/>
          <w:szCs w:val="28"/>
          <w:lang w:val="uk-UA"/>
        </w:rPr>
        <w:t xml:space="preserve">їх «Я-концепції». У віці від 10 до </w:t>
      </w:r>
      <w:r>
        <w:rPr>
          <w:rFonts w:ascii="Times New Roman" w:hAnsi="Times New Roman"/>
          <w:sz w:val="28"/>
          <w:szCs w:val="28"/>
          <w:lang w:val="uk-UA"/>
        </w:rPr>
        <w:t>15 років відбувається «здобуття</w:t>
      </w:r>
      <w:r w:rsidRPr="00B24882">
        <w:rPr>
          <w:rFonts w:ascii="Times New Roman" w:hAnsi="Times New Roman"/>
          <w:sz w:val="28"/>
          <w:szCs w:val="28"/>
          <w:lang w:val="uk-UA"/>
        </w:rPr>
        <w:t xml:space="preserve"> основних трудових навичок і формування працьовитості». У 15</w:t>
      </w:r>
      <w:r>
        <w:rPr>
          <w:rFonts w:ascii="Times New Roman" w:hAnsi="Times New Roman"/>
          <w:sz w:val="28"/>
          <w:szCs w:val="28"/>
          <w:lang w:val="uk-UA"/>
        </w:rPr>
        <w:t>-25 років відбувається «здобуття</w:t>
      </w:r>
      <w:r w:rsidRPr="00B24882">
        <w:rPr>
          <w:rFonts w:ascii="Times New Roman" w:hAnsi="Times New Roman"/>
          <w:sz w:val="28"/>
          <w:szCs w:val="28"/>
          <w:lang w:val="uk-UA"/>
        </w:rPr>
        <w:t xml:space="preserve"> конкретної професійної ідентичності».</w:t>
      </w:r>
    </w:p>
    <w:p w:rsidR="00AE2E32" w:rsidRPr="00B24882" w:rsidRDefault="00AE2E32" w:rsidP="00AE2E32">
      <w:pPr>
        <w:spacing w:after="0" w:line="240" w:lineRule="auto"/>
        <w:ind w:firstLine="709"/>
        <w:jc w:val="both"/>
        <w:rPr>
          <w:rFonts w:ascii="Times New Roman" w:hAnsi="Times New Roman"/>
          <w:sz w:val="28"/>
          <w:szCs w:val="28"/>
          <w:lang w:val="uk-UA"/>
        </w:rPr>
      </w:pPr>
      <w:r w:rsidRPr="00B24882">
        <w:rPr>
          <w:rFonts w:ascii="Times New Roman" w:hAnsi="Times New Roman"/>
          <w:sz w:val="28"/>
          <w:szCs w:val="28"/>
          <w:lang w:val="uk-UA"/>
        </w:rPr>
        <w:t>Таким чином, формування</w:t>
      </w:r>
      <w:r>
        <w:rPr>
          <w:rFonts w:ascii="Times New Roman" w:hAnsi="Times New Roman"/>
          <w:sz w:val="28"/>
          <w:szCs w:val="28"/>
          <w:lang w:val="uk-UA"/>
        </w:rPr>
        <w:t xml:space="preserve"> кар'єрних домагань і кар'єрних </w:t>
      </w:r>
      <w:r w:rsidRPr="00B24882">
        <w:rPr>
          <w:rFonts w:ascii="Times New Roman" w:hAnsi="Times New Roman"/>
          <w:sz w:val="28"/>
          <w:szCs w:val="28"/>
          <w:lang w:val="uk-UA"/>
        </w:rPr>
        <w:t>орієнтацій є природними п</w:t>
      </w:r>
      <w:r>
        <w:rPr>
          <w:rFonts w:ascii="Times New Roman" w:hAnsi="Times New Roman"/>
          <w:sz w:val="28"/>
          <w:szCs w:val="28"/>
          <w:lang w:val="uk-UA"/>
        </w:rPr>
        <w:t xml:space="preserve">роцесами розвитку особистості і </w:t>
      </w:r>
      <w:r w:rsidRPr="00B24882">
        <w:rPr>
          <w:rFonts w:ascii="Times New Roman" w:hAnsi="Times New Roman"/>
          <w:sz w:val="28"/>
          <w:szCs w:val="28"/>
          <w:lang w:val="uk-UA"/>
        </w:rPr>
        <w:t>професійного самовизначення, які починаються в ранньому дитинстві. Однак внутрішні психологічні умови для їх повного оформлення складаються в юнацькому віці. Вибір кар'єри і її подальший розвиток здійс</w:t>
      </w:r>
      <w:r>
        <w:rPr>
          <w:rFonts w:ascii="Times New Roman" w:hAnsi="Times New Roman"/>
          <w:sz w:val="28"/>
          <w:szCs w:val="28"/>
          <w:lang w:val="uk-UA"/>
        </w:rPr>
        <w:t>нюються відповідно до кар'єрних домагань і кар'єрних установок</w:t>
      </w:r>
      <w:r w:rsidRPr="00B24882">
        <w:rPr>
          <w:rFonts w:ascii="Times New Roman" w:hAnsi="Times New Roman"/>
          <w:sz w:val="28"/>
          <w:szCs w:val="28"/>
          <w:lang w:val="uk-UA"/>
        </w:rPr>
        <w:t xml:space="preserve"> людини.</w:t>
      </w:r>
    </w:p>
    <w:p w:rsidR="00AE2E32" w:rsidRPr="00B24882" w:rsidRDefault="00AE2E32" w:rsidP="00AE2E32">
      <w:pPr>
        <w:spacing w:after="0" w:line="240" w:lineRule="auto"/>
        <w:ind w:firstLine="709"/>
        <w:jc w:val="both"/>
        <w:rPr>
          <w:rFonts w:ascii="Times New Roman" w:hAnsi="Times New Roman"/>
          <w:sz w:val="28"/>
          <w:szCs w:val="28"/>
          <w:lang w:val="uk-UA"/>
        </w:rPr>
      </w:pPr>
      <w:r w:rsidRPr="00B24882">
        <w:rPr>
          <w:rFonts w:ascii="Times New Roman" w:hAnsi="Times New Roman"/>
          <w:sz w:val="28"/>
          <w:szCs w:val="28"/>
          <w:lang w:val="uk-UA"/>
        </w:rPr>
        <w:t>Кар'єрні домагання і кар'єрні установки не слід ототожнювати з кар'єризмом.</w:t>
      </w:r>
    </w:p>
    <w:p w:rsidR="00AE2E32" w:rsidRPr="00B24882" w:rsidRDefault="00AE2E32" w:rsidP="00AE2E32">
      <w:pPr>
        <w:spacing w:after="0" w:line="240" w:lineRule="auto"/>
        <w:ind w:firstLine="709"/>
        <w:jc w:val="both"/>
        <w:rPr>
          <w:rFonts w:ascii="Times New Roman" w:hAnsi="Times New Roman"/>
          <w:sz w:val="28"/>
          <w:szCs w:val="28"/>
          <w:lang w:val="uk-UA"/>
        </w:rPr>
      </w:pPr>
      <w:r w:rsidRPr="00B24882">
        <w:rPr>
          <w:rFonts w:ascii="Times New Roman" w:hAnsi="Times New Roman"/>
          <w:sz w:val="28"/>
          <w:szCs w:val="28"/>
          <w:lang w:val="uk-UA"/>
        </w:rPr>
        <w:t>Поняття «кар'єризм» ми знаходимо переважно в тлумачних словниках. У суспільній свідомості кар'єризм жорстко асоціюється з егоїстичними, корисливими устремліннями і</w:t>
      </w:r>
      <w:r>
        <w:rPr>
          <w:rFonts w:ascii="Times New Roman" w:hAnsi="Times New Roman"/>
          <w:sz w:val="28"/>
          <w:szCs w:val="28"/>
          <w:lang w:val="uk-UA"/>
        </w:rPr>
        <w:t xml:space="preserve"> боротьбою за їх реалізацію. Це </w:t>
      </w:r>
      <w:r w:rsidRPr="00B24882">
        <w:rPr>
          <w:rFonts w:ascii="Times New Roman" w:hAnsi="Times New Roman"/>
          <w:sz w:val="28"/>
          <w:szCs w:val="28"/>
          <w:lang w:val="uk-UA"/>
        </w:rPr>
        <w:t>показує аналіз визначень, дани</w:t>
      </w:r>
      <w:r>
        <w:rPr>
          <w:rFonts w:ascii="Times New Roman" w:hAnsi="Times New Roman"/>
          <w:sz w:val="28"/>
          <w:szCs w:val="28"/>
          <w:lang w:val="uk-UA"/>
        </w:rPr>
        <w:t xml:space="preserve">х в тлумачних і енциклопедичних </w:t>
      </w:r>
      <w:r w:rsidRPr="00B24882">
        <w:rPr>
          <w:rFonts w:ascii="Times New Roman" w:hAnsi="Times New Roman"/>
          <w:sz w:val="28"/>
          <w:szCs w:val="28"/>
          <w:lang w:val="uk-UA"/>
        </w:rPr>
        <w:t>словниках різних років видання.</w:t>
      </w:r>
    </w:p>
    <w:p w:rsidR="00AE2E32" w:rsidRDefault="00AE2E32" w:rsidP="00AE2E32">
      <w:pPr>
        <w:spacing w:after="0" w:line="240" w:lineRule="auto"/>
        <w:ind w:firstLine="709"/>
        <w:jc w:val="both"/>
        <w:rPr>
          <w:rFonts w:ascii="Times New Roman" w:hAnsi="Times New Roman"/>
          <w:sz w:val="28"/>
          <w:szCs w:val="28"/>
          <w:lang w:val="uk-UA"/>
        </w:rPr>
      </w:pPr>
      <w:r w:rsidRPr="00B24882">
        <w:rPr>
          <w:rFonts w:ascii="Times New Roman" w:hAnsi="Times New Roman"/>
          <w:sz w:val="28"/>
          <w:szCs w:val="28"/>
          <w:lang w:val="uk-UA"/>
        </w:rPr>
        <w:t>Як науковий термін «кар'єризм» отримав таке тлумачення:</w:t>
      </w:r>
    </w:p>
    <w:p w:rsidR="00AE2E32" w:rsidRPr="000056D6"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негативна якість людини, яка</w:t>
      </w:r>
      <w:r w:rsidRPr="000056D6">
        <w:rPr>
          <w:rFonts w:ascii="Times New Roman" w:hAnsi="Times New Roman"/>
          <w:sz w:val="28"/>
          <w:szCs w:val="28"/>
          <w:lang w:val="uk-UA"/>
        </w:rPr>
        <w:t xml:space="preserve"> підпорядковує всю свою професійну і громадську діяльність досягнен</w:t>
      </w:r>
      <w:r>
        <w:rPr>
          <w:rFonts w:ascii="Times New Roman" w:hAnsi="Times New Roman"/>
          <w:sz w:val="28"/>
          <w:szCs w:val="28"/>
          <w:lang w:val="uk-UA"/>
        </w:rPr>
        <w:t>ню мети просування по службі»</w:t>
      </w:r>
      <w:r w:rsidRPr="000056D6">
        <w:rPr>
          <w:rFonts w:ascii="Times New Roman" w:hAnsi="Times New Roman"/>
          <w:sz w:val="28"/>
          <w:szCs w:val="28"/>
          <w:lang w:val="uk-UA"/>
        </w:rPr>
        <w:t>;</w:t>
      </w:r>
    </w:p>
    <w:p w:rsidR="00AE2E32" w:rsidRPr="000056D6" w:rsidRDefault="00AE2E32" w:rsidP="00AE2E32">
      <w:pPr>
        <w:spacing w:after="0" w:line="240" w:lineRule="auto"/>
        <w:ind w:firstLine="709"/>
        <w:jc w:val="both"/>
        <w:rPr>
          <w:rFonts w:ascii="Times New Roman" w:hAnsi="Times New Roman"/>
          <w:sz w:val="28"/>
          <w:szCs w:val="28"/>
          <w:lang w:val="uk-UA"/>
        </w:rPr>
      </w:pPr>
      <w:r w:rsidRPr="000056D6">
        <w:rPr>
          <w:rFonts w:ascii="Times New Roman" w:hAnsi="Times New Roman"/>
          <w:sz w:val="28"/>
          <w:szCs w:val="28"/>
          <w:lang w:val="uk-UA"/>
        </w:rPr>
        <w:t>- нестримна активність в професійно невиправданому посадовому просуванні, яка м</w:t>
      </w:r>
      <w:r>
        <w:rPr>
          <w:rFonts w:ascii="Times New Roman" w:hAnsi="Times New Roman"/>
          <w:sz w:val="28"/>
          <w:szCs w:val="28"/>
          <w:lang w:val="uk-UA"/>
        </w:rPr>
        <w:t>ає суто егоїстичні, як правило, ультракористні ці</w:t>
      </w:r>
      <w:r w:rsidRPr="000056D6">
        <w:rPr>
          <w:rFonts w:ascii="Times New Roman" w:hAnsi="Times New Roman"/>
          <w:sz w:val="28"/>
          <w:szCs w:val="28"/>
          <w:lang w:val="uk-UA"/>
        </w:rPr>
        <w:t>лі.</w:t>
      </w:r>
    </w:p>
    <w:p w:rsidR="00AE2E32" w:rsidRPr="000056D6" w:rsidRDefault="00AE2E32" w:rsidP="00AE2E32">
      <w:pPr>
        <w:spacing w:after="0" w:line="240" w:lineRule="auto"/>
        <w:ind w:firstLine="709"/>
        <w:jc w:val="both"/>
        <w:rPr>
          <w:rFonts w:ascii="Times New Roman" w:hAnsi="Times New Roman"/>
          <w:sz w:val="28"/>
          <w:szCs w:val="28"/>
          <w:lang w:val="uk-UA"/>
        </w:rPr>
      </w:pPr>
      <w:r w:rsidRPr="000056D6">
        <w:rPr>
          <w:rFonts w:ascii="Times New Roman" w:hAnsi="Times New Roman"/>
          <w:sz w:val="28"/>
          <w:szCs w:val="28"/>
          <w:lang w:val="uk-UA"/>
        </w:rPr>
        <w:t>Таким чином, в разі кар'єризму кар'єра розглядається не як</w:t>
      </w:r>
      <w:r>
        <w:rPr>
          <w:rFonts w:ascii="Times New Roman" w:hAnsi="Times New Roman"/>
          <w:sz w:val="28"/>
          <w:szCs w:val="28"/>
          <w:lang w:val="uk-UA"/>
        </w:rPr>
        <w:t xml:space="preserve"> </w:t>
      </w:r>
      <w:r w:rsidRPr="000056D6">
        <w:rPr>
          <w:rFonts w:ascii="Times New Roman" w:hAnsi="Times New Roman"/>
          <w:sz w:val="28"/>
          <w:szCs w:val="28"/>
          <w:lang w:val="uk-UA"/>
        </w:rPr>
        <w:t xml:space="preserve">шлях самореалізації особистості, а </w:t>
      </w:r>
      <w:r>
        <w:rPr>
          <w:rFonts w:ascii="Times New Roman" w:hAnsi="Times New Roman"/>
          <w:sz w:val="28"/>
          <w:szCs w:val="28"/>
          <w:lang w:val="uk-UA"/>
        </w:rPr>
        <w:t xml:space="preserve">як засіб задоволення корисливих </w:t>
      </w:r>
      <w:r w:rsidRPr="000056D6">
        <w:rPr>
          <w:rFonts w:ascii="Times New Roman" w:hAnsi="Times New Roman"/>
          <w:sz w:val="28"/>
          <w:szCs w:val="28"/>
          <w:lang w:val="uk-UA"/>
        </w:rPr>
        <w:t>потреб, при цьому гіпертрофується значення зовнішньої складової кар'єри - посадового просування. Кар'єризм визнається виявом асоціальної і навіть девіантної організаційної поведінки.</w:t>
      </w:r>
    </w:p>
    <w:p w:rsidR="00AE2E32" w:rsidRPr="000056D6" w:rsidRDefault="00AE2E32" w:rsidP="00AE2E32">
      <w:pPr>
        <w:spacing w:after="0" w:line="240" w:lineRule="auto"/>
        <w:ind w:firstLine="709"/>
        <w:jc w:val="both"/>
        <w:rPr>
          <w:rFonts w:ascii="Times New Roman" w:hAnsi="Times New Roman"/>
          <w:sz w:val="28"/>
          <w:szCs w:val="28"/>
          <w:lang w:val="uk-UA"/>
        </w:rPr>
      </w:pPr>
      <w:r w:rsidRPr="000056D6">
        <w:rPr>
          <w:rFonts w:ascii="Times New Roman" w:hAnsi="Times New Roman"/>
          <w:sz w:val="28"/>
          <w:szCs w:val="28"/>
          <w:lang w:val="uk-UA"/>
        </w:rPr>
        <w:t>У разі кар'єризму кар'є</w:t>
      </w:r>
      <w:r>
        <w:rPr>
          <w:rFonts w:ascii="Times New Roman" w:hAnsi="Times New Roman"/>
          <w:sz w:val="28"/>
          <w:szCs w:val="28"/>
          <w:lang w:val="uk-UA"/>
        </w:rPr>
        <w:t xml:space="preserve">рний процес може приймати форму </w:t>
      </w:r>
      <w:r w:rsidRPr="000056D6">
        <w:rPr>
          <w:rFonts w:ascii="Times New Roman" w:hAnsi="Times New Roman"/>
          <w:sz w:val="28"/>
          <w:szCs w:val="28"/>
          <w:lang w:val="uk-UA"/>
        </w:rPr>
        <w:t>кар'є</w:t>
      </w:r>
      <w:r>
        <w:rPr>
          <w:rFonts w:ascii="Times New Roman" w:hAnsi="Times New Roman"/>
          <w:sz w:val="28"/>
          <w:szCs w:val="28"/>
          <w:lang w:val="uk-UA"/>
        </w:rPr>
        <w:t>ри «по трупах» або «угодницьку» кар'єру</w:t>
      </w:r>
      <w:r w:rsidRPr="000056D6">
        <w:rPr>
          <w:rFonts w:ascii="Times New Roman" w:hAnsi="Times New Roman"/>
          <w:sz w:val="28"/>
          <w:szCs w:val="28"/>
          <w:lang w:val="uk-UA"/>
        </w:rPr>
        <w:t>.</w:t>
      </w:r>
    </w:p>
    <w:p w:rsidR="00AE2E32" w:rsidRPr="004C181D"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ЗНЗ </w:t>
      </w:r>
      <w:r w:rsidRPr="000056D6">
        <w:rPr>
          <w:rFonts w:ascii="Times New Roman" w:hAnsi="Times New Roman"/>
          <w:sz w:val="28"/>
          <w:szCs w:val="28"/>
          <w:lang w:val="uk-UA"/>
        </w:rPr>
        <w:t>необхідно створювати умови для реалізації кар'єрних домагань як прагнення до особистісного зростання і самореалізації.</w:t>
      </w:r>
    </w:p>
    <w:p w:rsidR="00AE2E32" w:rsidRPr="002E50F3" w:rsidRDefault="00AE2E32" w:rsidP="00AE2E32">
      <w:pPr>
        <w:spacing w:after="0" w:line="240" w:lineRule="auto"/>
        <w:ind w:firstLine="709"/>
        <w:jc w:val="both"/>
        <w:rPr>
          <w:rFonts w:ascii="Times New Roman" w:hAnsi="Times New Roman"/>
          <w:sz w:val="28"/>
          <w:szCs w:val="28"/>
          <w:lang w:val="uk-UA"/>
        </w:rPr>
      </w:pPr>
      <w:r w:rsidRPr="000056D6">
        <w:rPr>
          <w:rFonts w:ascii="Times New Roman" w:hAnsi="Times New Roman"/>
          <w:b/>
          <w:sz w:val="28"/>
          <w:szCs w:val="28"/>
          <w:lang w:val="uk-UA"/>
        </w:rPr>
        <w:t>Нове ста</w:t>
      </w:r>
      <w:r>
        <w:rPr>
          <w:rFonts w:ascii="Times New Roman" w:hAnsi="Times New Roman"/>
          <w:b/>
          <w:sz w:val="28"/>
          <w:szCs w:val="28"/>
          <w:lang w:val="uk-UA"/>
        </w:rPr>
        <w:t xml:space="preserve">влення до ділової кар'єри. </w:t>
      </w:r>
      <w:r w:rsidRPr="002E50F3">
        <w:rPr>
          <w:rFonts w:ascii="Times New Roman" w:hAnsi="Times New Roman"/>
          <w:sz w:val="28"/>
          <w:szCs w:val="28"/>
          <w:lang w:val="uk-UA"/>
        </w:rPr>
        <w:t>Багато дослідників відзначают</w:t>
      </w:r>
      <w:r>
        <w:rPr>
          <w:rFonts w:ascii="Times New Roman" w:hAnsi="Times New Roman"/>
          <w:sz w:val="28"/>
          <w:szCs w:val="28"/>
          <w:lang w:val="uk-UA"/>
        </w:rPr>
        <w:t>ь, що на рубежі ХХ і ХХI ст.</w:t>
      </w:r>
      <w:r w:rsidRPr="002E50F3">
        <w:rPr>
          <w:rFonts w:ascii="Times New Roman" w:hAnsi="Times New Roman"/>
          <w:sz w:val="28"/>
          <w:szCs w:val="28"/>
          <w:lang w:val="uk-UA"/>
        </w:rPr>
        <w:t xml:space="preserve"> істотно змінилося ставлення до кар'єри. Це стосується позицій як співробітників, так і організацій.</w:t>
      </w:r>
    </w:p>
    <w:p w:rsidR="00AE2E32" w:rsidRPr="002E50F3" w:rsidRDefault="00AE2E32" w:rsidP="00AE2E32">
      <w:pPr>
        <w:spacing w:after="0" w:line="240" w:lineRule="auto"/>
        <w:ind w:firstLine="709"/>
        <w:jc w:val="both"/>
        <w:rPr>
          <w:rFonts w:ascii="Times New Roman" w:hAnsi="Times New Roman"/>
          <w:sz w:val="28"/>
          <w:szCs w:val="28"/>
          <w:lang w:val="uk-UA"/>
        </w:rPr>
      </w:pPr>
      <w:r w:rsidRPr="002E50F3">
        <w:rPr>
          <w:rFonts w:ascii="Times New Roman" w:hAnsi="Times New Roman"/>
          <w:sz w:val="28"/>
          <w:szCs w:val="28"/>
          <w:lang w:val="uk-UA"/>
        </w:rPr>
        <w:t>Кар'єра залишається одним з най</w:t>
      </w:r>
      <w:r>
        <w:rPr>
          <w:rFonts w:ascii="Times New Roman" w:hAnsi="Times New Roman"/>
          <w:sz w:val="28"/>
          <w:szCs w:val="28"/>
          <w:lang w:val="uk-UA"/>
        </w:rPr>
        <w:t xml:space="preserve">більш значущих мотивів трудової </w:t>
      </w:r>
      <w:r w:rsidRPr="002E50F3">
        <w:rPr>
          <w:rFonts w:ascii="Times New Roman" w:hAnsi="Times New Roman"/>
          <w:sz w:val="28"/>
          <w:szCs w:val="28"/>
          <w:lang w:val="uk-UA"/>
        </w:rPr>
        <w:t>діяльності. Разом з тим переваги щодо кар'єри істотно змінил</w:t>
      </w:r>
      <w:r>
        <w:rPr>
          <w:rFonts w:ascii="Times New Roman" w:hAnsi="Times New Roman"/>
          <w:sz w:val="28"/>
          <w:szCs w:val="28"/>
          <w:lang w:val="uk-UA"/>
        </w:rPr>
        <w:t>ися. Як стверджує В. А. Співак</w:t>
      </w:r>
      <w:r w:rsidRPr="002E50F3">
        <w:rPr>
          <w:rFonts w:ascii="Times New Roman" w:hAnsi="Times New Roman"/>
          <w:sz w:val="28"/>
          <w:szCs w:val="28"/>
          <w:lang w:val="uk-UA"/>
        </w:rPr>
        <w:t>, в наш час</w:t>
      </w:r>
      <w:r>
        <w:rPr>
          <w:rFonts w:ascii="Times New Roman" w:hAnsi="Times New Roman"/>
          <w:sz w:val="28"/>
          <w:szCs w:val="28"/>
          <w:lang w:val="uk-UA"/>
        </w:rPr>
        <w:t xml:space="preserve"> </w:t>
      </w:r>
      <w:r w:rsidRPr="002E50F3">
        <w:rPr>
          <w:rFonts w:ascii="Times New Roman" w:hAnsi="Times New Roman"/>
          <w:sz w:val="28"/>
          <w:szCs w:val="28"/>
          <w:lang w:val="uk-UA"/>
        </w:rPr>
        <w:t>відбулася відмова від традиційн</w:t>
      </w:r>
      <w:r>
        <w:rPr>
          <w:rFonts w:ascii="Times New Roman" w:hAnsi="Times New Roman"/>
          <w:sz w:val="28"/>
          <w:szCs w:val="28"/>
          <w:lang w:val="uk-UA"/>
        </w:rPr>
        <w:t xml:space="preserve">ої думки, що професійний успіх </w:t>
      </w:r>
      <w:r w:rsidRPr="002E50F3">
        <w:rPr>
          <w:rFonts w:ascii="Times New Roman" w:hAnsi="Times New Roman"/>
          <w:sz w:val="28"/>
          <w:szCs w:val="28"/>
          <w:lang w:val="uk-UA"/>
        </w:rPr>
        <w:t>співробітника визначає</w:t>
      </w:r>
      <w:r>
        <w:rPr>
          <w:rFonts w:ascii="Times New Roman" w:hAnsi="Times New Roman"/>
          <w:sz w:val="28"/>
          <w:szCs w:val="28"/>
          <w:lang w:val="uk-UA"/>
        </w:rPr>
        <w:t xml:space="preserve">ться посадою, обсягом влади </w:t>
      </w:r>
      <w:r w:rsidRPr="002E50F3">
        <w:rPr>
          <w:rFonts w:ascii="Times New Roman" w:hAnsi="Times New Roman"/>
          <w:sz w:val="28"/>
          <w:szCs w:val="28"/>
          <w:lang w:val="uk-UA"/>
        </w:rPr>
        <w:t>в організації. Більше значення на</w:t>
      </w:r>
      <w:r>
        <w:rPr>
          <w:rFonts w:ascii="Times New Roman" w:hAnsi="Times New Roman"/>
          <w:sz w:val="28"/>
          <w:szCs w:val="28"/>
          <w:lang w:val="uk-UA"/>
        </w:rPr>
        <w:t xml:space="preserve">дається впливовості працівника, </w:t>
      </w:r>
      <w:r w:rsidRPr="002E50F3">
        <w:rPr>
          <w:rFonts w:ascii="Times New Roman" w:hAnsi="Times New Roman"/>
          <w:sz w:val="28"/>
          <w:szCs w:val="28"/>
          <w:lang w:val="uk-UA"/>
        </w:rPr>
        <w:t>яка не пов'язана безпосередньо з фор</w:t>
      </w:r>
      <w:r>
        <w:rPr>
          <w:rFonts w:ascii="Times New Roman" w:hAnsi="Times New Roman"/>
          <w:sz w:val="28"/>
          <w:szCs w:val="28"/>
          <w:lang w:val="uk-UA"/>
        </w:rPr>
        <w:t>мальним статусом. Можна займати високу посаду</w:t>
      </w:r>
      <w:r w:rsidRPr="002E50F3">
        <w:rPr>
          <w:rFonts w:ascii="Times New Roman" w:hAnsi="Times New Roman"/>
          <w:sz w:val="28"/>
          <w:szCs w:val="28"/>
          <w:lang w:val="uk-UA"/>
        </w:rPr>
        <w:t xml:space="preserve"> в організації, але не вол</w:t>
      </w:r>
      <w:r>
        <w:rPr>
          <w:rFonts w:ascii="Times New Roman" w:hAnsi="Times New Roman"/>
          <w:sz w:val="28"/>
          <w:szCs w:val="28"/>
          <w:lang w:val="uk-UA"/>
        </w:rPr>
        <w:t xml:space="preserve">одіти реальним впливом. В цьому </w:t>
      </w:r>
      <w:r w:rsidRPr="002E50F3">
        <w:rPr>
          <w:rFonts w:ascii="Times New Roman" w:hAnsi="Times New Roman"/>
          <w:sz w:val="28"/>
          <w:szCs w:val="28"/>
          <w:lang w:val="uk-UA"/>
        </w:rPr>
        <w:t>випадку задоволеність працею співро</w:t>
      </w:r>
      <w:r>
        <w:rPr>
          <w:rFonts w:ascii="Times New Roman" w:hAnsi="Times New Roman"/>
          <w:sz w:val="28"/>
          <w:szCs w:val="28"/>
          <w:lang w:val="uk-UA"/>
        </w:rPr>
        <w:t xml:space="preserve">бітника низька, а рівень стресу </w:t>
      </w:r>
      <w:r w:rsidRPr="002E50F3">
        <w:rPr>
          <w:rFonts w:ascii="Times New Roman" w:hAnsi="Times New Roman"/>
          <w:sz w:val="28"/>
          <w:szCs w:val="28"/>
          <w:lang w:val="uk-UA"/>
        </w:rPr>
        <w:t>- високий. І навпаки, працюючи на скром</w:t>
      </w:r>
      <w:r>
        <w:rPr>
          <w:rFonts w:ascii="Times New Roman" w:hAnsi="Times New Roman"/>
          <w:sz w:val="28"/>
          <w:szCs w:val="28"/>
          <w:lang w:val="uk-UA"/>
        </w:rPr>
        <w:t xml:space="preserve">ному місці, працівник може бути </w:t>
      </w:r>
      <w:r w:rsidRPr="002E50F3">
        <w:rPr>
          <w:rFonts w:ascii="Times New Roman" w:hAnsi="Times New Roman"/>
          <w:sz w:val="28"/>
          <w:szCs w:val="28"/>
          <w:lang w:val="uk-UA"/>
        </w:rPr>
        <w:t>досить впливовою особою в організації. Така ситуація часто забезпечує високий рівень задоволеності. Кар'єра все частіше розглядається як приріст професіоналізму, досвіду.</w:t>
      </w:r>
    </w:p>
    <w:p w:rsidR="00AE2E32" w:rsidRDefault="00AE2E32" w:rsidP="00AE2E32">
      <w:pPr>
        <w:spacing w:after="0" w:line="240" w:lineRule="auto"/>
        <w:ind w:firstLine="709"/>
        <w:jc w:val="both"/>
        <w:rPr>
          <w:rFonts w:ascii="Times New Roman" w:hAnsi="Times New Roman"/>
          <w:sz w:val="28"/>
          <w:szCs w:val="28"/>
          <w:lang w:val="uk-UA"/>
        </w:rPr>
      </w:pPr>
      <w:r w:rsidRPr="002E50F3">
        <w:rPr>
          <w:rFonts w:ascii="Times New Roman" w:hAnsi="Times New Roman"/>
          <w:sz w:val="28"/>
          <w:szCs w:val="28"/>
          <w:lang w:val="uk-UA"/>
        </w:rPr>
        <w:t>В. А. Співак підкреслює, що в умовах посилення конкурентної боротьби, вдосконалення інформацій</w:t>
      </w:r>
      <w:r>
        <w:rPr>
          <w:rFonts w:ascii="Times New Roman" w:hAnsi="Times New Roman"/>
          <w:sz w:val="28"/>
          <w:szCs w:val="28"/>
          <w:lang w:val="uk-UA"/>
        </w:rPr>
        <w:t xml:space="preserve">них технологій, посилення уваги </w:t>
      </w:r>
      <w:r w:rsidRPr="002E50F3">
        <w:rPr>
          <w:rFonts w:ascii="Times New Roman" w:hAnsi="Times New Roman"/>
          <w:sz w:val="28"/>
          <w:szCs w:val="28"/>
          <w:lang w:val="uk-UA"/>
        </w:rPr>
        <w:t>до споживача, зростання сектора послуг, розвитку малого бізнесу та</w:t>
      </w:r>
      <w:r>
        <w:rPr>
          <w:rFonts w:ascii="Times New Roman" w:hAnsi="Times New Roman"/>
          <w:sz w:val="28"/>
          <w:szCs w:val="28"/>
          <w:lang w:val="uk-UA"/>
        </w:rPr>
        <w:t xml:space="preserve"> організаці</w:t>
      </w:r>
      <w:r w:rsidRPr="00A54859">
        <w:rPr>
          <w:rFonts w:ascii="Times New Roman" w:hAnsi="Times New Roman"/>
          <w:sz w:val="28"/>
          <w:szCs w:val="28"/>
          <w:lang w:val="uk-UA"/>
        </w:rPr>
        <w:t>й з «плоскою» структурою кар'</w:t>
      </w:r>
      <w:r>
        <w:rPr>
          <w:rFonts w:ascii="Times New Roman" w:hAnsi="Times New Roman"/>
          <w:sz w:val="28"/>
          <w:szCs w:val="28"/>
          <w:lang w:val="uk-UA"/>
        </w:rPr>
        <w:t xml:space="preserve">єра втрачає одномірність і стає </w:t>
      </w:r>
      <w:r w:rsidRPr="00A54859">
        <w:rPr>
          <w:rFonts w:ascii="Times New Roman" w:hAnsi="Times New Roman"/>
          <w:sz w:val="28"/>
          <w:szCs w:val="28"/>
          <w:lang w:val="uk-UA"/>
        </w:rPr>
        <w:t>складним, різноманітним і суб'єктивним процесом</w:t>
      </w:r>
      <w:r>
        <w:rPr>
          <w:rFonts w:ascii="Times New Roman" w:hAnsi="Times New Roman"/>
          <w:sz w:val="28"/>
          <w:szCs w:val="28"/>
          <w:lang w:val="uk-UA"/>
        </w:rPr>
        <w:t>:</w:t>
      </w:r>
    </w:p>
    <w:tbl>
      <w:tblPr>
        <w:tblStyle w:val="a6"/>
        <w:tblW w:w="0" w:type="auto"/>
        <w:tblLook w:val="04A0" w:firstRow="1" w:lastRow="0" w:firstColumn="1" w:lastColumn="0" w:noHBand="0" w:noVBand="1"/>
      </w:tblPr>
      <w:tblGrid>
        <w:gridCol w:w="4952"/>
        <w:gridCol w:w="4953"/>
      </w:tblGrid>
      <w:tr w:rsidR="00AE2E32" w:rsidTr="009449D9">
        <w:tc>
          <w:tcPr>
            <w:tcW w:w="4952" w:type="dxa"/>
          </w:tcPr>
          <w:p w:rsidR="00AE2E32" w:rsidRPr="00F27BE2" w:rsidRDefault="00AE2E32" w:rsidP="00F27BE2">
            <w:pPr>
              <w:spacing w:after="0" w:line="240" w:lineRule="auto"/>
              <w:jc w:val="both"/>
              <w:rPr>
                <w:rFonts w:ascii="Times New Roman" w:hAnsi="Times New Roman"/>
                <w:b/>
                <w:sz w:val="24"/>
                <w:szCs w:val="24"/>
                <w:lang w:val="uk-UA"/>
              </w:rPr>
            </w:pPr>
            <w:r w:rsidRPr="00F27BE2">
              <w:rPr>
                <w:rFonts w:ascii="Times New Roman" w:hAnsi="Times New Roman"/>
                <w:b/>
                <w:sz w:val="24"/>
                <w:szCs w:val="24"/>
                <w:lang w:val="uk-UA"/>
              </w:rPr>
              <w:t>Старі умови кар’єри:</w:t>
            </w:r>
          </w:p>
        </w:tc>
        <w:tc>
          <w:tcPr>
            <w:tcW w:w="4953" w:type="dxa"/>
          </w:tcPr>
          <w:p w:rsidR="00AE2E32" w:rsidRPr="00F27BE2" w:rsidRDefault="00AE2E32" w:rsidP="00F27BE2">
            <w:pPr>
              <w:spacing w:after="0" w:line="240" w:lineRule="auto"/>
              <w:jc w:val="both"/>
              <w:rPr>
                <w:rFonts w:ascii="Times New Roman" w:hAnsi="Times New Roman"/>
                <w:b/>
                <w:sz w:val="24"/>
                <w:szCs w:val="24"/>
                <w:lang w:val="uk-UA"/>
              </w:rPr>
            </w:pPr>
            <w:r w:rsidRPr="00F27BE2">
              <w:rPr>
                <w:rFonts w:ascii="Times New Roman" w:hAnsi="Times New Roman"/>
                <w:b/>
                <w:sz w:val="24"/>
                <w:szCs w:val="24"/>
                <w:lang w:val="uk-UA"/>
              </w:rPr>
              <w:t>Нові  умови кар’єри:</w:t>
            </w:r>
          </w:p>
        </w:tc>
      </w:tr>
      <w:tr w:rsidR="00AE2E32" w:rsidTr="009449D9">
        <w:tc>
          <w:tcPr>
            <w:tcW w:w="4952"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повна довгострокова зайнятість,</w:t>
            </w:r>
          </w:p>
        </w:tc>
        <w:tc>
          <w:tcPr>
            <w:tcW w:w="4953"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тимчасові контракти, які передбачають неповну зайнятість</w:t>
            </w:r>
          </w:p>
        </w:tc>
      </w:tr>
      <w:tr w:rsidR="00AE2E32" w:rsidTr="009449D9">
        <w:tc>
          <w:tcPr>
            <w:tcW w:w="4952"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 xml:space="preserve">Гарантована зайнятість </w:t>
            </w:r>
          </w:p>
        </w:tc>
        <w:tc>
          <w:tcPr>
            <w:tcW w:w="4953"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Незабезпеченість роботою</w:t>
            </w:r>
          </w:p>
        </w:tc>
      </w:tr>
      <w:tr w:rsidR="00AE2E32" w:rsidTr="009449D9">
        <w:tc>
          <w:tcPr>
            <w:tcW w:w="4952"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 xml:space="preserve">Вузька колія кар'єрного росту </w:t>
            </w:r>
          </w:p>
        </w:tc>
        <w:tc>
          <w:tcPr>
            <w:tcW w:w="4953"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Повторювальні  зміни в кар'єрі</w:t>
            </w:r>
          </w:p>
        </w:tc>
      </w:tr>
      <w:tr w:rsidR="00AE2E32" w:rsidTr="009449D9">
        <w:tc>
          <w:tcPr>
            <w:tcW w:w="4952"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 xml:space="preserve">Одна професія на все життя </w:t>
            </w:r>
          </w:p>
        </w:tc>
        <w:tc>
          <w:tcPr>
            <w:tcW w:w="4953"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Кілька сфер діяльності</w:t>
            </w:r>
          </w:p>
        </w:tc>
      </w:tr>
      <w:tr w:rsidR="00AE2E32" w:rsidTr="009449D9">
        <w:tc>
          <w:tcPr>
            <w:tcW w:w="4952"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 xml:space="preserve">Один заклад  на все життя </w:t>
            </w:r>
          </w:p>
        </w:tc>
        <w:tc>
          <w:tcPr>
            <w:tcW w:w="4953"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Кілька закладів або самостійна діяльність</w:t>
            </w:r>
          </w:p>
        </w:tc>
      </w:tr>
      <w:tr w:rsidR="00AE2E32" w:rsidRPr="00C2502A" w:rsidTr="009449D9">
        <w:tc>
          <w:tcPr>
            <w:tcW w:w="4952"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 xml:space="preserve">Регулярні просування </w:t>
            </w:r>
          </w:p>
        </w:tc>
        <w:tc>
          <w:tcPr>
            <w:tcW w:w="4953"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Підтримка постійної здатності забезпечувати собі зайнятість</w:t>
            </w:r>
          </w:p>
        </w:tc>
      </w:tr>
      <w:tr w:rsidR="00AE2E32" w:rsidTr="009449D9">
        <w:tc>
          <w:tcPr>
            <w:tcW w:w="4952"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Багаторівнева організаційна ієрархія</w:t>
            </w:r>
          </w:p>
          <w:p w:rsidR="00AE2E32" w:rsidRPr="00F27BE2" w:rsidRDefault="00AE2E32" w:rsidP="00F27BE2">
            <w:pPr>
              <w:spacing w:after="0" w:line="240" w:lineRule="auto"/>
              <w:jc w:val="both"/>
              <w:rPr>
                <w:rFonts w:ascii="Times New Roman" w:hAnsi="Times New Roman"/>
                <w:sz w:val="24"/>
                <w:szCs w:val="24"/>
                <w:lang w:val="uk-UA"/>
              </w:rPr>
            </w:pPr>
          </w:p>
        </w:tc>
        <w:tc>
          <w:tcPr>
            <w:tcW w:w="4953"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Піраміда з нечітко вираженими коліями</w:t>
            </w:r>
          </w:p>
        </w:tc>
      </w:tr>
      <w:tr w:rsidR="00AE2E32" w:rsidTr="009449D9">
        <w:tc>
          <w:tcPr>
            <w:tcW w:w="4952"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lastRenderedPageBreak/>
              <w:t>Передбачувані трудові переміщення</w:t>
            </w:r>
          </w:p>
        </w:tc>
        <w:tc>
          <w:tcPr>
            <w:tcW w:w="4953"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Непередбачуваність трудових переміщень</w:t>
            </w:r>
          </w:p>
        </w:tc>
      </w:tr>
      <w:tr w:rsidR="00AE2E32" w:rsidTr="009449D9">
        <w:tc>
          <w:tcPr>
            <w:tcW w:w="4952"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 xml:space="preserve">Внутрішній ринок праці </w:t>
            </w:r>
          </w:p>
        </w:tc>
        <w:tc>
          <w:tcPr>
            <w:tcW w:w="4953"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Зовнішній ринок праці</w:t>
            </w:r>
          </w:p>
        </w:tc>
      </w:tr>
      <w:tr w:rsidR="00AE2E32" w:rsidTr="009449D9">
        <w:tc>
          <w:tcPr>
            <w:tcW w:w="4952"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Кар'єрним ростом співробітника управляє компанія</w:t>
            </w:r>
          </w:p>
        </w:tc>
        <w:tc>
          <w:tcPr>
            <w:tcW w:w="4953"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Співробітники самі керують своєю кар'єрою</w:t>
            </w:r>
          </w:p>
        </w:tc>
      </w:tr>
      <w:tr w:rsidR="00AE2E32" w:rsidTr="009449D9">
        <w:tc>
          <w:tcPr>
            <w:tcW w:w="4952"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Організація сприяє розвитку людей</w:t>
            </w:r>
          </w:p>
        </w:tc>
        <w:tc>
          <w:tcPr>
            <w:tcW w:w="4953"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Розвиток - справа самих співробітників</w:t>
            </w:r>
          </w:p>
        </w:tc>
      </w:tr>
      <w:tr w:rsidR="00AE2E32" w:rsidTr="009449D9">
        <w:tc>
          <w:tcPr>
            <w:tcW w:w="4952"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Кар'єра національна, в одній державі</w:t>
            </w:r>
          </w:p>
        </w:tc>
        <w:tc>
          <w:tcPr>
            <w:tcW w:w="4953" w:type="dxa"/>
          </w:tcPr>
          <w:p w:rsidR="00AE2E32" w:rsidRPr="00F27BE2" w:rsidRDefault="00AE2E32" w:rsidP="00F27BE2">
            <w:pPr>
              <w:spacing w:after="0" w:line="240" w:lineRule="auto"/>
              <w:jc w:val="both"/>
              <w:rPr>
                <w:rFonts w:ascii="Times New Roman" w:hAnsi="Times New Roman"/>
                <w:sz w:val="24"/>
                <w:szCs w:val="24"/>
                <w:lang w:val="uk-UA"/>
              </w:rPr>
            </w:pPr>
            <w:r w:rsidRPr="00F27BE2">
              <w:rPr>
                <w:rFonts w:ascii="Times New Roman" w:hAnsi="Times New Roman"/>
                <w:sz w:val="24"/>
                <w:szCs w:val="24"/>
                <w:lang w:val="uk-UA"/>
              </w:rPr>
              <w:t>Кар'єра інтернаціональна</w:t>
            </w:r>
          </w:p>
        </w:tc>
      </w:tr>
    </w:tbl>
    <w:p w:rsidR="00AE2E32" w:rsidRPr="0075477E" w:rsidRDefault="00AE2E32" w:rsidP="00AE2E32">
      <w:pPr>
        <w:spacing w:after="0" w:line="240" w:lineRule="auto"/>
        <w:ind w:firstLine="709"/>
        <w:jc w:val="both"/>
        <w:rPr>
          <w:rFonts w:ascii="Times New Roman" w:hAnsi="Times New Roman"/>
          <w:sz w:val="28"/>
          <w:szCs w:val="28"/>
          <w:lang w:val="uk-UA"/>
        </w:rPr>
      </w:pPr>
      <w:r w:rsidRPr="0075477E">
        <w:rPr>
          <w:rFonts w:ascii="Times New Roman" w:hAnsi="Times New Roman"/>
          <w:sz w:val="28"/>
          <w:szCs w:val="28"/>
          <w:lang w:val="uk-UA"/>
        </w:rPr>
        <w:t>Основне завдання розвитку пе</w:t>
      </w:r>
      <w:r>
        <w:rPr>
          <w:rFonts w:ascii="Times New Roman" w:hAnsi="Times New Roman"/>
          <w:sz w:val="28"/>
          <w:szCs w:val="28"/>
          <w:lang w:val="uk-UA"/>
        </w:rPr>
        <w:t xml:space="preserve">рсоналу полягає в тому, щоб всі </w:t>
      </w:r>
      <w:r w:rsidRPr="0075477E">
        <w:rPr>
          <w:rFonts w:ascii="Times New Roman" w:hAnsi="Times New Roman"/>
          <w:sz w:val="28"/>
          <w:szCs w:val="28"/>
          <w:lang w:val="uk-UA"/>
        </w:rPr>
        <w:t>люди займали такі позиції, які забезпечують результат, задоволеність і свободу д</w:t>
      </w:r>
      <w:r>
        <w:rPr>
          <w:rFonts w:ascii="Times New Roman" w:hAnsi="Times New Roman"/>
          <w:sz w:val="28"/>
          <w:szCs w:val="28"/>
          <w:lang w:val="uk-UA"/>
        </w:rPr>
        <w:t>ії. Розвиток працівників повинен</w:t>
      </w:r>
      <w:r w:rsidRPr="0075477E">
        <w:rPr>
          <w:rFonts w:ascii="Times New Roman" w:hAnsi="Times New Roman"/>
          <w:sz w:val="28"/>
          <w:szCs w:val="28"/>
          <w:lang w:val="uk-UA"/>
        </w:rPr>
        <w:t xml:space="preserve"> бути</w:t>
      </w:r>
      <w:r>
        <w:rPr>
          <w:rFonts w:ascii="Times New Roman" w:hAnsi="Times New Roman"/>
          <w:sz w:val="28"/>
          <w:szCs w:val="28"/>
          <w:lang w:val="uk-UA"/>
        </w:rPr>
        <w:t xml:space="preserve"> спрямований</w:t>
      </w:r>
      <w:r w:rsidRPr="0075477E">
        <w:rPr>
          <w:rFonts w:ascii="Times New Roman" w:hAnsi="Times New Roman"/>
          <w:sz w:val="28"/>
          <w:szCs w:val="28"/>
          <w:lang w:val="uk-UA"/>
        </w:rPr>
        <w:t xml:space="preserve"> на те, щоб вони прагн</w:t>
      </w:r>
      <w:r>
        <w:rPr>
          <w:rFonts w:ascii="Times New Roman" w:hAnsi="Times New Roman"/>
          <w:sz w:val="28"/>
          <w:szCs w:val="28"/>
          <w:lang w:val="uk-UA"/>
        </w:rPr>
        <w:t xml:space="preserve">ули до рівноваги між навчанням, </w:t>
      </w:r>
      <w:r w:rsidRPr="0075477E">
        <w:rPr>
          <w:rFonts w:ascii="Times New Roman" w:hAnsi="Times New Roman"/>
          <w:sz w:val="28"/>
          <w:szCs w:val="28"/>
          <w:lang w:val="uk-UA"/>
        </w:rPr>
        <w:t>роботою і дозвіллям. Крім того, їх по</w:t>
      </w:r>
      <w:r>
        <w:rPr>
          <w:rFonts w:ascii="Times New Roman" w:hAnsi="Times New Roman"/>
          <w:sz w:val="28"/>
          <w:szCs w:val="28"/>
          <w:lang w:val="uk-UA"/>
        </w:rPr>
        <w:t xml:space="preserve">треби у розвитку завжди повинні </w:t>
      </w:r>
      <w:r w:rsidRPr="0075477E">
        <w:rPr>
          <w:rFonts w:ascii="Times New Roman" w:hAnsi="Times New Roman"/>
          <w:sz w:val="28"/>
          <w:szCs w:val="28"/>
          <w:lang w:val="uk-UA"/>
        </w:rPr>
        <w:t>відповідати потребам компанії, її клієнтів і суспільства.</w:t>
      </w:r>
    </w:p>
    <w:p w:rsidR="00AE2E32" w:rsidRDefault="00AE2E32" w:rsidP="00AE2E32">
      <w:pPr>
        <w:spacing w:after="0" w:line="240" w:lineRule="auto"/>
        <w:ind w:firstLine="709"/>
        <w:jc w:val="both"/>
        <w:rPr>
          <w:rFonts w:ascii="Times New Roman" w:hAnsi="Times New Roman"/>
          <w:sz w:val="28"/>
          <w:szCs w:val="28"/>
          <w:lang w:val="uk-UA"/>
        </w:rPr>
      </w:pPr>
      <w:r w:rsidRPr="0075477E">
        <w:rPr>
          <w:rFonts w:ascii="Times New Roman" w:hAnsi="Times New Roman"/>
          <w:sz w:val="28"/>
          <w:szCs w:val="28"/>
          <w:lang w:val="uk-UA"/>
        </w:rPr>
        <w:t>Дж. Шермерорн, Дж. Хант і Р. Ос</w:t>
      </w:r>
      <w:r>
        <w:rPr>
          <w:rFonts w:ascii="Times New Roman" w:hAnsi="Times New Roman"/>
          <w:sz w:val="28"/>
          <w:szCs w:val="28"/>
          <w:lang w:val="uk-UA"/>
        </w:rPr>
        <w:t xml:space="preserve">борн відзначають, що уявлення </w:t>
      </w:r>
      <w:r w:rsidRPr="0075477E">
        <w:rPr>
          <w:rFonts w:ascii="Times New Roman" w:hAnsi="Times New Roman"/>
          <w:sz w:val="28"/>
          <w:szCs w:val="28"/>
          <w:lang w:val="uk-UA"/>
        </w:rPr>
        <w:t>про те, що таке кар'єра і чим визначається її успіх, істотно змінюються</w:t>
      </w:r>
      <w:r>
        <w:rPr>
          <w:rFonts w:ascii="Times New Roman" w:hAnsi="Times New Roman"/>
          <w:sz w:val="28"/>
          <w:szCs w:val="28"/>
          <w:lang w:val="uk-UA"/>
        </w:rPr>
        <w:t xml:space="preserve"> в умовах нових робочих місць. П</w:t>
      </w:r>
      <w:r w:rsidRPr="0075477E">
        <w:rPr>
          <w:rFonts w:ascii="Times New Roman" w:hAnsi="Times New Roman"/>
          <w:sz w:val="28"/>
          <w:szCs w:val="28"/>
          <w:lang w:val="uk-UA"/>
        </w:rPr>
        <w:t>остійні зміни</w:t>
      </w:r>
      <w:r>
        <w:rPr>
          <w:rFonts w:ascii="Times New Roman" w:hAnsi="Times New Roman"/>
          <w:sz w:val="28"/>
          <w:szCs w:val="28"/>
          <w:lang w:val="uk-UA"/>
        </w:rPr>
        <w:t xml:space="preserve"> </w:t>
      </w:r>
      <w:r w:rsidRPr="0075477E">
        <w:rPr>
          <w:rFonts w:ascii="Times New Roman" w:hAnsi="Times New Roman"/>
          <w:sz w:val="28"/>
          <w:szCs w:val="28"/>
          <w:lang w:val="uk-UA"/>
        </w:rPr>
        <w:t>змушують переглядати і з</w:t>
      </w:r>
      <w:r>
        <w:rPr>
          <w:rFonts w:ascii="Times New Roman" w:hAnsi="Times New Roman"/>
          <w:sz w:val="28"/>
          <w:szCs w:val="28"/>
          <w:lang w:val="uk-UA"/>
        </w:rPr>
        <w:t xml:space="preserve">аново переоцінювати професійний </w:t>
      </w:r>
      <w:r w:rsidRPr="0075477E">
        <w:rPr>
          <w:rFonts w:ascii="Times New Roman" w:hAnsi="Times New Roman"/>
          <w:sz w:val="28"/>
          <w:szCs w:val="28"/>
          <w:lang w:val="uk-UA"/>
        </w:rPr>
        <w:t xml:space="preserve">зріст. </w:t>
      </w:r>
      <w:r>
        <w:rPr>
          <w:rFonts w:ascii="Times New Roman" w:hAnsi="Times New Roman"/>
          <w:sz w:val="28"/>
          <w:szCs w:val="28"/>
          <w:lang w:val="uk-UA"/>
        </w:rPr>
        <w:t>Підприємства стають все дрібнішими</w:t>
      </w:r>
      <w:r w:rsidRPr="0075477E">
        <w:rPr>
          <w:rFonts w:ascii="Times New Roman" w:hAnsi="Times New Roman"/>
          <w:sz w:val="28"/>
          <w:szCs w:val="28"/>
          <w:lang w:val="uk-UA"/>
        </w:rPr>
        <w:t xml:space="preserve"> за розміром, кількість співробітників на них зменшується, все частіше має місце відмова від традиційних</w:t>
      </w:r>
      <w:r>
        <w:rPr>
          <w:rFonts w:ascii="Times New Roman" w:hAnsi="Times New Roman"/>
          <w:sz w:val="28"/>
          <w:szCs w:val="28"/>
          <w:lang w:val="uk-UA"/>
        </w:rPr>
        <w:t xml:space="preserve"> </w:t>
      </w:r>
      <w:r w:rsidRPr="0075477E">
        <w:rPr>
          <w:rFonts w:ascii="Times New Roman" w:hAnsi="Times New Roman"/>
          <w:sz w:val="28"/>
          <w:szCs w:val="28"/>
          <w:lang w:val="uk-UA"/>
        </w:rPr>
        <w:t>організацій. Тому все більше уваг</w:t>
      </w:r>
      <w:r>
        <w:rPr>
          <w:rFonts w:ascii="Times New Roman" w:hAnsi="Times New Roman"/>
          <w:sz w:val="28"/>
          <w:szCs w:val="28"/>
          <w:lang w:val="uk-UA"/>
        </w:rPr>
        <w:t xml:space="preserve">и приділяється горизонтальним і </w:t>
      </w:r>
      <w:r w:rsidRPr="0075477E">
        <w:rPr>
          <w:rFonts w:ascii="Times New Roman" w:hAnsi="Times New Roman"/>
          <w:sz w:val="28"/>
          <w:szCs w:val="28"/>
          <w:lang w:val="uk-UA"/>
        </w:rPr>
        <w:t>крос-функціональним взаємозв'язкам. Все більше значення надається</w:t>
      </w:r>
      <w:r>
        <w:rPr>
          <w:rFonts w:ascii="Times New Roman" w:hAnsi="Times New Roman"/>
          <w:sz w:val="28"/>
          <w:szCs w:val="28"/>
          <w:lang w:val="uk-UA"/>
        </w:rPr>
        <w:t xml:space="preserve">  безперервній освіті</w:t>
      </w:r>
      <w:r w:rsidRPr="0075477E">
        <w:rPr>
          <w:rFonts w:ascii="Times New Roman" w:hAnsi="Times New Roman"/>
          <w:sz w:val="28"/>
          <w:szCs w:val="28"/>
          <w:lang w:val="uk-UA"/>
        </w:rPr>
        <w:t>. У даній ситуації старі уявлення про</w:t>
      </w:r>
      <w:r w:rsidRPr="00C63F36">
        <w:rPr>
          <w:lang w:val="uk-UA"/>
        </w:rPr>
        <w:t xml:space="preserve"> </w:t>
      </w:r>
      <w:r>
        <w:rPr>
          <w:rFonts w:ascii="Times New Roman" w:hAnsi="Times New Roman"/>
          <w:sz w:val="28"/>
          <w:szCs w:val="28"/>
          <w:lang w:val="uk-UA"/>
        </w:rPr>
        <w:t>кар'єру в межах</w:t>
      </w:r>
      <w:r w:rsidRPr="00C63F36">
        <w:rPr>
          <w:rFonts w:ascii="Times New Roman" w:hAnsi="Times New Roman"/>
          <w:sz w:val="28"/>
          <w:szCs w:val="28"/>
          <w:lang w:val="uk-UA"/>
        </w:rPr>
        <w:t xml:space="preserve"> однієї організації,</w:t>
      </w:r>
      <w:r>
        <w:rPr>
          <w:rFonts w:ascii="Times New Roman" w:hAnsi="Times New Roman"/>
          <w:sz w:val="28"/>
          <w:szCs w:val="28"/>
          <w:lang w:val="uk-UA"/>
        </w:rPr>
        <w:t xml:space="preserve"> яка відповідальна за кар'єрний </w:t>
      </w:r>
      <w:r w:rsidRPr="00C63F36">
        <w:rPr>
          <w:rFonts w:ascii="Times New Roman" w:hAnsi="Times New Roman"/>
          <w:sz w:val="28"/>
          <w:szCs w:val="28"/>
          <w:lang w:val="uk-UA"/>
        </w:rPr>
        <w:t xml:space="preserve">зріст людини, все більше </w:t>
      </w:r>
      <w:r>
        <w:rPr>
          <w:rFonts w:ascii="Times New Roman" w:hAnsi="Times New Roman"/>
          <w:sz w:val="28"/>
          <w:szCs w:val="28"/>
          <w:lang w:val="uk-UA"/>
        </w:rPr>
        <w:t>нівелюються.</w:t>
      </w:r>
    </w:p>
    <w:p w:rsidR="00AE2E32" w:rsidRPr="00C63F36" w:rsidRDefault="00AE2E32" w:rsidP="00AE2E32">
      <w:pPr>
        <w:spacing w:after="0" w:line="240" w:lineRule="auto"/>
        <w:ind w:firstLine="709"/>
        <w:jc w:val="both"/>
        <w:rPr>
          <w:rFonts w:ascii="Times New Roman" w:hAnsi="Times New Roman"/>
          <w:sz w:val="28"/>
          <w:szCs w:val="28"/>
          <w:lang w:val="uk-UA"/>
        </w:rPr>
      </w:pPr>
      <w:r w:rsidRPr="00C63F36">
        <w:rPr>
          <w:rFonts w:ascii="Times New Roman" w:hAnsi="Times New Roman"/>
          <w:sz w:val="28"/>
          <w:szCs w:val="28"/>
          <w:lang w:val="uk-UA"/>
        </w:rPr>
        <w:t>Ч. Хенді відстоює ідею про те, що головним суб'єктом управління кар'єрою сьогодні є не організація, а</w:t>
      </w:r>
      <w:r>
        <w:rPr>
          <w:rFonts w:ascii="Times New Roman" w:hAnsi="Times New Roman"/>
          <w:sz w:val="28"/>
          <w:szCs w:val="28"/>
          <w:lang w:val="uk-UA"/>
        </w:rPr>
        <w:t xml:space="preserve"> сам співробітник. Кожна людина повин</w:t>
      </w:r>
      <w:r w:rsidRPr="00C63F36">
        <w:rPr>
          <w:rFonts w:ascii="Times New Roman" w:hAnsi="Times New Roman"/>
          <w:sz w:val="28"/>
          <w:szCs w:val="28"/>
          <w:lang w:val="uk-UA"/>
        </w:rPr>
        <w:t>н</w:t>
      </w:r>
      <w:r>
        <w:rPr>
          <w:rFonts w:ascii="Times New Roman" w:hAnsi="Times New Roman"/>
          <w:sz w:val="28"/>
          <w:szCs w:val="28"/>
          <w:lang w:val="uk-UA"/>
        </w:rPr>
        <w:t>а</w:t>
      </w:r>
      <w:r w:rsidRPr="00C63F36">
        <w:rPr>
          <w:rFonts w:ascii="Times New Roman" w:hAnsi="Times New Roman"/>
          <w:sz w:val="28"/>
          <w:szCs w:val="28"/>
          <w:lang w:val="uk-UA"/>
        </w:rPr>
        <w:t xml:space="preserve"> взяти на себе відповідальніст</w:t>
      </w:r>
      <w:r>
        <w:rPr>
          <w:rFonts w:ascii="Times New Roman" w:hAnsi="Times New Roman"/>
          <w:sz w:val="28"/>
          <w:szCs w:val="28"/>
          <w:lang w:val="uk-UA"/>
        </w:rPr>
        <w:t>ь за свою власну кар'єру і бути готовою</w:t>
      </w:r>
      <w:r w:rsidRPr="00C63F36">
        <w:rPr>
          <w:rFonts w:ascii="Times New Roman" w:hAnsi="Times New Roman"/>
          <w:sz w:val="28"/>
          <w:szCs w:val="28"/>
          <w:lang w:val="uk-UA"/>
        </w:rPr>
        <w:t xml:space="preserve"> до неминучих труднощів і</w:t>
      </w:r>
      <w:r>
        <w:rPr>
          <w:rFonts w:ascii="Times New Roman" w:hAnsi="Times New Roman"/>
          <w:sz w:val="28"/>
          <w:szCs w:val="28"/>
          <w:lang w:val="uk-UA"/>
        </w:rPr>
        <w:t xml:space="preserve"> змін, здобувши навички</w:t>
      </w:r>
      <w:r w:rsidRPr="00C63F36">
        <w:rPr>
          <w:rFonts w:ascii="Times New Roman" w:hAnsi="Times New Roman"/>
          <w:sz w:val="28"/>
          <w:szCs w:val="28"/>
          <w:lang w:val="uk-UA"/>
        </w:rPr>
        <w:t>.</w:t>
      </w:r>
    </w:p>
    <w:p w:rsidR="00AE2E32" w:rsidRPr="0075477E" w:rsidRDefault="00AE2E32" w:rsidP="00AE2E32">
      <w:pPr>
        <w:spacing w:after="0" w:line="240" w:lineRule="auto"/>
        <w:ind w:firstLine="709"/>
        <w:jc w:val="both"/>
        <w:rPr>
          <w:rFonts w:ascii="Times New Roman" w:hAnsi="Times New Roman"/>
          <w:sz w:val="28"/>
          <w:szCs w:val="28"/>
          <w:lang w:val="uk-UA"/>
        </w:rPr>
      </w:pPr>
      <w:r w:rsidRPr="00C63F36">
        <w:rPr>
          <w:rFonts w:ascii="Times New Roman" w:hAnsi="Times New Roman"/>
          <w:sz w:val="28"/>
          <w:szCs w:val="28"/>
          <w:lang w:val="uk-UA"/>
        </w:rPr>
        <w:t>Г. Десслер стверджує, що псих</w:t>
      </w:r>
      <w:r>
        <w:rPr>
          <w:rFonts w:ascii="Times New Roman" w:hAnsi="Times New Roman"/>
          <w:sz w:val="28"/>
          <w:szCs w:val="28"/>
          <w:lang w:val="uk-UA"/>
        </w:rPr>
        <w:t>ологічний контракт роботодавців з працівниками змінився</w:t>
      </w:r>
      <w:r w:rsidRPr="00C63F36">
        <w:rPr>
          <w:rFonts w:ascii="Times New Roman" w:hAnsi="Times New Roman"/>
          <w:sz w:val="28"/>
          <w:szCs w:val="28"/>
          <w:lang w:val="uk-UA"/>
        </w:rPr>
        <w:t>. Працівники в</w:t>
      </w:r>
      <w:r>
        <w:rPr>
          <w:rFonts w:ascii="Times New Roman" w:hAnsi="Times New Roman"/>
          <w:sz w:val="28"/>
          <w:szCs w:val="28"/>
          <w:lang w:val="uk-UA"/>
        </w:rPr>
        <w:t>се частіше розглядають роботу в конкретній</w:t>
      </w:r>
      <w:r w:rsidRPr="00C63F36">
        <w:rPr>
          <w:rFonts w:ascii="Times New Roman" w:hAnsi="Times New Roman"/>
          <w:sz w:val="28"/>
          <w:szCs w:val="28"/>
          <w:lang w:val="uk-UA"/>
        </w:rPr>
        <w:t xml:space="preserve"> організації як етап в </w:t>
      </w:r>
      <w:r>
        <w:rPr>
          <w:rFonts w:ascii="Times New Roman" w:hAnsi="Times New Roman"/>
          <w:sz w:val="28"/>
          <w:szCs w:val="28"/>
          <w:lang w:val="uk-UA"/>
        </w:rPr>
        <w:t xml:space="preserve">кар'єрі. Для них має все більше </w:t>
      </w:r>
      <w:r w:rsidRPr="00C63F36">
        <w:rPr>
          <w:rFonts w:ascii="Times New Roman" w:hAnsi="Times New Roman"/>
          <w:sz w:val="28"/>
          <w:szCs w:val="28"/>
          <w:lang w:val="uk-UA"/>
        </w:rPr>
        <w:t xml:space="preserve">значення </w:t>
      </w:r>
      <w:r>
        <w:rPr>
          <w:rFonts w:ascii="Times New Roman" w:hAnsi="Times New Roman"/>
          <w:sz w:val="28"/>
          <w:szCs w:val="28"/>
          <w:lang w:val="uk-UA"/>
        </w:rPr>
        <w:t>має не працевлашування</w:t>
      </w:r>
      <w:r w:rsidRPr="00C63F36">
        <w:rPr>
          <w:rFonts w:ascii="Times New Roman" w:hAnsi="Times New Roman"/>
          <w:sz w:val="28"/>
          <w:szCs w:val="28"/>
          <w:lang w:val="uk-UA"/>
        </w:rPr>
        <w:t xml:space="preserve"> на роботу як таке, але можливості кваліфікаційного росту, навчання і т. п. Це означає, що сьогодні необхідно</w:t>
      </w:r>
      <w:r>
        <w:rPr>
          <w:rFonts w:ascii="Times New Roman" w:hAnsi="Times New Roman"/>
          <w:sz w:val="28"/>
          <w:szCs w:val="28"/>
          <w:lang w:val="uk-UA"/>
        </w:rPr>
        <w:t xml:space="preserve"> </w:t>
      </w:r>
      <w:r w:rsidRPr="00C63F36">
        <w:rPr>
          <w:rFonts w:ascii="Times New Roman" w:hAnsi="Times New Roman"/>
          <w:sz w:val="28"/>
          <w:szCs w:val="28"/>
          <w:lang w:val="uk-UA"/>
        </w:rPr>
        <w:t>розробляти технології уп</w:t>
      </w:r>
      <w:r>
        <w:rPr>
          <w:rFonts w:ascii="Times New Roman" w:hAnsi="Times New Roman"/>
          <w:sz w:val="28"/>
          <w:szCs w:val="28"/>
          <w:lang w:val="uk-UA"/>
        </w:rPr>
        <w:t xml:space="preserve">равління персоналом, відповідні </w:t>
      </w:r>
      <w:r w:rsidRPr="00C63F36">
        <w:rPr>
          <w:rFonts w:ascii="Times New Roman" w:hAnsi="Times New Roman"/>
          <w:sz w:val="28"/>
          <w:szCs w:val="28"/>
          <w:lang w:val="uk-UA"/>
        </w:rPr>
        <w:t>не тільки інтересам організації, але і</w:t>
      </w:r>
      <w:r>
        <w:rPr>
          <w:rFonts w:ascii="Times New Roman" w:hAnsi="Times New Roman"/>
          <w:sz w:val="28"/>
          <w:szCs w:val="28"/>
          <w:lang w:val="uk-UA"/>
        </w:rPr>
        <w:t xml:space="preserve"> довгостроковим інтересам самих </w:t>
      </w:r>
      <w:r w:rsidRPr="00C63F36">
        <w:rPr>
          <w:rFonts w:ascii="Times New Roman" w:hAnsi="Times New Roman"/>
          <w:sz w:val="28"/>
          <w:szCs w:val="28"/>
          <w:lang w:val="uk-UA"/>
        </w:rPr>
        <w:t>співробітників.</w:t>
      </w:r>
    </w:p>
    <w:p w:rsidR="00AE2E32" w:rsidRPr="008A591E" w:rsidRDefault="00AE2E32" w:rsidP="00AE2E32">
      <w:pPr>
        <w:spacing w:after="0" w:line="240" w:lineRule="auto"/>
        <w:ind w:firstLine="709"/>
        <w:jc w:val="both"/>
        <w:rPr>
          <w:rFonts w:ascii="Times New Roman" w:hAnsi="Times New Roman"/>
          <w:sz w:val="28"/>
          <w:szCs w:val="28"/>
          <w:lang w:val="uk-UA"/>
        </w:rPr>
      </w:pPr>
      <w:r w:rsidRPr="000056D6">
        <w:rPr>
          <w:rFonts w:ascii="Times New Roman" w:hAnsi="Times New Roman"/>
          <w:b/>
          <w:sz w:val="28"/>
          <w:szCs w:val="28"/>
          <w:lang w:val="uk-UA"/>
        </w:rPr>
        <w:t>Управління діловою кар'єрою.</w:t>
      </w:r>
      <w:r>
        <w:rPr>
          <w:rFonts w:ascii="Times New Roman" w:hAnsi="Times New Roman"/>
          <w:b/>
          <w:sz w:val="28"/>
          <w:szCs w:val="28"/>
          <w:lang w:val="uk-UA"/>
        </w:rPr>
        <w:t xml:space="preserve"> </w:t>
      </w:r>
      <w:r w:rsidRPr="008A591E">
        <w:rPr>
          <w:rFonts w:ascii="Times New Roman" w:hAnsi="Times New Roman"/>
          <w:sz w:val="28"/>
          <w:szCs w:val="28"/>
          <w:lang w:val="uk-UA"/>
        </w:rPr>
        <w:t>Для успішності кар'єри дуже важливі усвідо</w:t>
      </w:r>
      <w:r>
        <w:rPr>
          <w:rFonts w:ascii="Times New Roman" w:hAnsi="Times New Roman"/>
          <w:sz w:val="28"/>
          <w:szCs w:val="28"/>
          <w:lang w:val="uk-UA"/>
        </w:rPr>
        <w:t>млені, цілеспрямовані зусилля щодо її планування і розвитку, тобто у</w:t>
      </w:r>
      <w:r w:rsidRPr="008A591E">
        <w:rPr>
          <w:rFonts w:ascii="Times New Roman" w:hAnsi="Times New Roman"/>
          <w:sz w:val="28"/>
          <w:szCs w:val="28"/>
          <w:lang w:val="uk-UA"/>
        </w:rPr>
        <w:t>правління кар'єрою.</w:t>
      </w:r>
    </w:p>
    <w:p w:rsidR="00AE2E32" w:rsidRPr="008A591E" w:rsidRDefault="00AE2E32" w:rsidP="00AE2E32">
      <w:pPr>
        <w:spacing w:after="0" w:line="240" w:lineRule="auto"/>
        <w:ind w:firstLine="709"/>
        <w:jc w:val="both"/>
        <w:rPr>
          <w:rFonts w:ascii="Times New Roman" w:hAnsi="Times New Roman"/>
          <w:sz w:val="28"/>
          <w:szCs w:val="28"/>
          <w:lang w:val="uk-UA"/>
        </w:rPr>
      </w:pPr>
      <w:r w:rsidRPr="008A591E">
        <w:rPr>
          <w:rFonts w:ascii="Times New Roman" w:hAnsi="Times New Roman"/>
          <w:sz w:val="28"/>
          <w:szCs w:val="28"/>
          <w:lang w:val="uk-UA"/>
        </w:rPr>
        <w:t>А. І. Турчинов визначає управління кар'єрою як комплексну технологію впливу керівників і кадрових служб на цілеспрямований розвиток здібностей працівників, накопичення ними професійного досвіду і раціональне використан</w:t>
      </w:r>
      <w:r>
        <w:rPr>
          <w:rFonts w:ascii="Times New Roman" w:hAnsi="Times New Roman"/>
          <w:sz w:val="28"/>
          <w:szCs w:val="28"/>
          <w:lang w:val="uk-UA"/>
        </w:rPr>
        <w:t xml:space="preserve">ня їх потенціалу як в інтересах </w:t>
      </w:r>
      <w:r w:rsidRPr="008A591E">
        <w:rPr>
          <w:rFonts w:ascii="Times New Roman" w:hAnsi="Times New Roman"/>
          <w:sz w:val="28"/>
          <w:szCs w:val="28"/>
          <w:lang w:val="uk-UA"/>
        </w:rPr>
        <w:t>співробітників, так і в інтересах організації. При цьому підкреслюється, що</w:t>
      </w:r>
      <w:r>
        <w:rPr>
          <w:rFonts w:ascii="Times New Roman" w:hAnsi="Times New Roman"/>
          <w:sz w:val="28"/>
          <w:szCs w:val="28"/>
          <w:lang w:val="uk-UA"/>
        </w:rPr>
        <w:t xml:space="preserve"> </w:t>
      </w:r>
      <w:r w:rsidRPr="008A591E">
        <w:rPr>
          <w:rFonts w:ascii="Times New Roman" w:hAnsi="Times New Roman"/>
          <w:sz w:val="28"/>
          <w:szCs w:val="28"/>
          <w:lang w:val="uk-UA"/>
        </w:rPr>
        <w:t>в цій кадровій технології виражена квінтесенція управ</w:t>
      </w:r>
      <w:r>
        <w:rPr>
          <w:rFonts w:ascii="Times New Roman" w:hAnsi="Times New Roman"/>
          <w:sz w:val="28"/>
          <w:szCs w:val="28"/>
          <w:lang w:val="uk-UA"/>
        </w:rPr>
        <w:t>ління персоналом в організації</w:t>
      </w:r>
      <w:r w:rsidRPr="008A591E">
        <w:rPr>
          <w:rFonts w:ascii="Times New Roman" w:hAnsi="Times New Roman"/>
          <w:sz w:val="28"/>
          <w:szCs w:val="28"/>
          <w:lang w:val="uk-UA"/>
        </w:rPr>
        <w:t>.</w:t>
      </w:r>
    </w:p>
    <w:p w:rsidR="00AE2E32" w:rsidRDefault="00AE2E32" w:rsidP="00AE2E32">
      <w:pPr>
        <w:spacing w:after="0" w:line="240" w:lineRule="auto"/>
        <w:ind w:firstLine="709"/>
        <w:jc w:val="both"/>
        <w:rPr>
          <w:rFonts w:ascii="Times New Roman" w:hAnsi="Times New Roman"/>
          <w:sz w:val="28"/>
          <w:szCs w:val="28"/>
          <w:lang w:val="uk-UA"/>
        </w:rPr>
      </w:pPr>
      <w:r w:rsidRPr="008A591E">
        <w:rPr>
          <w:rFonts w:ascii="Times New Roman" w:hAnsi="Times New Roman"/>
          <w:sz w:val="28"/>
          <w:szCs w:val="28"/>
          <w:lang w:val="uk-UA"/>
        </w:rPr>
        <w:lastRenderedPageBreak/>
        <w:t>А. Я. Кибанов під управлінням кар'єрою розуміє комплекс заходів, що проводяться кадровою службо</w:t>
      </w:r>
      <w:r>
        <w:rPr>
          <w:rFonts w:ascii="Times New Roman" w:hAnsi="Times New Roman"/>
          <w:sz w:val="28"/>
          <w:szCs w:val="28"/>
          <w:lang w:val="uk-UA"/>
        </w:rPr>
        <w:t xml:space="preserve">ю організації з планування, </w:t>
      </w:r>
      <w:r w:rsidRPr="008A591E">
        <w:rPr>
          <w:rFonts w:ascii="Times New Roman" w:hAnsi="Times New Roman"/>
          <w:sz w:val="28"/>
          <w:szCs w:val="28"/>
          <w:lang w:val="uk-UA"/>
        </w:rPr>
        <w:t>організації, мотивації і контролю службового зростання працівника, виходячи</w:t>
      </w:r>
      <w:r>
        <w:rPr>
          <w:rFonts w:ascii="Times New Roman" w:hAnsi="Times New Roman"/>
          <w:sz w:val="28"/>
          <w:szCs w:val="28"/>
          <w:lang w:val="uk-UA"/>
        </w:rPr>
        <w:t xml:space="preserve"> </w:t>
      </w:r>
      <w:r w:rsidRPr="008A591E">
        <w:rPr>
          <w:rFonts w:ascii="Times New Roman" w:hAnsi="Times New Roman"/>
          <w:sz w:val="28"/>
          <w:szCs w:val="28"/>
          <w:lang w:val="uk-UA"/>
        </w:rPr>
        <w:t>з його цілей, потреб, можли</w:t>
      </w:r>
      <w:r>
        <w:rPr>
          <w:rFonts w:ascii="Times New Roman" w:hAnsi="Times New Roman"/>
          <w:sz w:val="28"/>
          <w:szCs w:val="28"/>
          <w:lang w:val="uk-UA"/>
        </w:rPr>
        <w:t xml:space="preserve">востей, здібностей і нахилів, а </w:t>
      </w:r>
      <w:r w:rsidRPr="008A591E">
        <w:rPr>
          <w:rFonts w:ascii="Times New Roman" w:hAnsi="Times New Roman"/>
          <w:sz w:val="28"/>
          <w:szCs w:val="28"/>
          <w:lang w:val="uk-UA"/>
        </w:rPr>
        <w:t>також виходячи з цілей, потреб, можливостей і соціальн</w:t>
      </w:r>
      <w:r>
        <w:rPr>
          <w:rFonts w:ascii="Times New Roman" w:hAnsi="Times New Roman"/>
          <w:sz w:val="28"/>
          <w:szCs w:val="28"/>
          <w:lang w:val="uk-UA"/>
        </w:rPr>
        <w:t>о-економічних умов організації</w:t>
      </w:r>
      <w:r w:rsidRPr="008A591E">
        <w:rPr>
          <w:rFonts w:ascii="Times New Roman" w:hAnsi="Times New Roman"/>
          <w:sz w:val="28"/>
          <w:szCs w:val="28"/>
          <w:lang w:val="uk-UA"/>
        </w:rPr>
        <w:t>.</w:t>
      </w:r>
    </w:p>
    <w:p w:rsidR="00AE2E32" w:rsidRPr="00BB2895"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w:t>
      </w:r>
      <w:r w:rsidRPr="00BB2895">
        <w:rPr>
          <w:rFonts w:ascii="Times New Roman" w:hAnsi="Times New Roman"/>
          <w:sz w:val="28"/>
          <w:szCs w:val="28"/>
          <w:lang w:val="uk-UA"/>
        </w:rPr>
        <w:t>а думку Н. А. Аверіна, управлі</w:t>
      </w:r>
      <w:r>
        <w:rPr>
          <w:rFonts w:ascii="Times New Roman" w:hAnsi="Times New Roman"/>
          <w:sz w:val="28"/>
          <w:szCs w:val="28"/>
          <w:lang w:val="uk-UA"/>
        </w:rPr>
        <w:t xml:space="preserve">ння кар'єрою полягає в тому, що </w:t>
      </w:r>
      <w:r w:rsidRPr="00BB2895">
        <w:rPr>
          <w:rFonts w:ascii="Times New Roman" w:hAnsi="Times New Roman"/>
          <w:sz w:val="28"/>
          <w:szCs w:val="28"/>
          <w:lang w:val="uk-UA"/>
        </w:rPr>
        <w:t>після прийняття працівника на роботу в організацію і до його передбачуваного звільнення лінійний керівник і кадрова служба організовує</w:t>
      </w:r>
      <w:r>
        <w:rPr>
          <w:rFonts w:ascii="Times New Roman" w:hAnsi="Times New Roman"/>
          <w:sz w:val="28"/>
          <w:szCs w:val="28"/>
          <w:lang w:val="uk-UA"/>
        </w:rPr>
        <w:t xml:space="preserve"> </w:t>
      </w:r>
      <w:r w:rsidRPr="00BB2895">
        <w:rPr>
          <w:rFonts w:ascii="Times New Roman" w:hAnsi="Times New Roman"/>
          <w:sz w:val="28"/>
          <w:szCs w:val="28"/>
          <w:lang w:val="uk-UA"/>
        </w:rPr>
        <w:t xml:space="preserve">його планомірне просування </w:t>
      </w:r>
      <w:r>
        <w:rPr>
          <w:rFonts w:ascii="Times New Roman" w:hAnsi="Times New Roman"/>
          <w:sz w:val="28"/>
          <w:szCs w:val="28"/>
          <w:lang w:val="uk-UA"/>
        </w:rPr>
        <w:t xml:space="preserve">за робочим місцем і посадою. </w:t>
      </w:r>
    </w:p>
    <w:p w:rsidR="00AE2E32" w:rsidRPr="00BB2895" w:rsidRDefault="00AE2E32" w:rsidP="00AE2E32">
      <w:pPr>
        <w:spacing w:after="0" w:line="240" w:lineRule="auto"/>
        <w:ind w:firstLine="709"/>
        <w:jc w:val="both"/>
        <w:rPr>
          <w:rFonts w:ascii="Times New Roman" w:hAnsi="Times New Roman"/>
          <w:sz w:val="28"/>
          <w:szCs w:val="28"/>
          <w:lang w:val="uk-UA"/>
        </w:rPr>
      </w:pPr>
      <w:r w:rsidRPr="00BB2895">
        <w:rPr>
          <w:rFonts w:ascii="Times New Roman" w:hAnsi="Times New Roman"/>
          <w:sz w:val="28"/>
          <w:szCs w:val="28"/>
          <w:lang w:val="uk-UA"/>
        </w:rPr>
        <w:t>Управління кар'єрою відповідає інтересам організації і окремих працівників. Співробітник зацікавлений в створенні умов для самореалізації та зростання в професійній сфері, забезпеченні конкурентоспроможності на ринку праці. Організації необхідні мотивовані і лояльні співробітники, орієнтовані на постійний розвиток.</w:t>
      </w:r>
    </w:p>
    <w:p w:rsidR="00AE2E32" w:rsidRPr="00BB2895" w:rsidRDefault="00AE2E32" w:rsidP="00AE2E32">
      <w:pPr>
        <w:spacing w:after="0" w:line="240" w:lineRule="auto"/>
        <w:ind w:firstLine="709"/>
        <w:jc w:val="both"/>
        <w:rPr>
          <w:rFonts w:ascii="Times New Roman" w:hAnsi="Times New Roman"/>
          <w:sz w:val="28"/>
          <w:szCs w:val="28"/>
          <w:lang w:val="uk-UA"/>
        </w:rPr>
      </w:pPr>
      <w:r w:rsidRPr="00BB2895">
        <w:rPr>
          <w:rFonts w:ascii="Times New Roman" w:hAnsi="Times New Roman"/>
          <w:sz w:val="28"/>
          <w:szCs w:val="28"/>
          <w:lang w:val="uk-UA"/>
        </w:rPr>
        <w:t>У зв'язку з цим управління кар'єрою в сучасних організаціях рекомендується здійснювати ві</w:t>
      </w:r>
      <w:r>
        <w:rPr>
          <w:rFonts w:ascii="Times New Roman" w:hAnsi="Times New Roman"/>
          <w:sz w:val="28"/>
          <w:szCs w:val="28"/>
          <w:lang w:val="uk-UA"/>
        </w:rPr>
        <w:t>дповідно до моделі партнерства</w:t>
      </w:r>
      <w:r w:rsidRPr="00BB2895">
        <w:rPr>
          <w:rFonts w:ascii="Times New Roman" w:hAnsi="Times New Roman"/>
          <w:sz w:val="28"/>
          <w:szCs w:val="28"/>
          <w:lang w:val="uk-UA"/>
        </w:rPr>
        <w:t>. Партнерство передбачає співробітництво трьох сторін: працівника, його керівник</w:t>
      </w:r>
      <w:r>
        <w:rPr>
          <w:rFonts w:ascii="Times New Roman" w:hAnsi="Times New Roman"/>
          <w:sz w:val="28"/>
          <w:szCs w:val="28"/>
          <w:lang w:val="uk-UA"/>
        </w:rPr>
        <w:t>а та кадрової служби</w:t>
      </w:r>
      <w:r w:rsidRPr="00BB2895">
        <w:rPr>
          <w:rFonts w:ascii="Times New Roman" w:hAnsi="Times New Roman"/>
          <w:sz w:val="28"/>
          <w:szCs w:val="28"/>
          <w:lang w:val="uk-UA"/>
        </w:rPr>
        <w:t>.</w:t>
      </w:r>
    </w:p>
    <w:p w:rsidR="00AE2E32" w:rsidRPr="00BB2895" w:rsidRDefault="00AE2E32" w:rsidP="00AE2E32">
      <w:pPr>
        <w:spacing w:after="0" w:line="240" w:lineRule="auto"/>
        <w:ind w:firstLine="709"/>
        <w:jc w:val="both"/>
        <w:rPr>
          <w:rFonts w:ascii="Times New Roman" w:hAnsi="Times New Roman"/>
          <w:sz w:val="28"/>
          <w:szCs w:val="28"/>
          <w:lang w:val="uk-UA"/>
        </w:rPr>
      </w:pPr>
      <w:r w:rsidRPr="00BB2895">
        <w:rPr>
          <w:rFonts w:ascii="Times New Roman" w:hAnsi="Times New Roman"/>
          <w:sz w:val="28"/>
          <w:szCs w:val="28"/>
          <w:lang w:val="uk-UA"/>
        </w:rPr>
        <w:t>Працівник несе відповідальність за планування і розвиток власної кар'єри (є власнико</w:t>
      </w:r>
      <w:r>
        <w:rPr>
          <w:rFonts w:ascii="Times New Roman" w:hAnsi="Times New Roman"/>
          <w:sz w:val="28"/>
          <w:szCs w:val="28"/>
          <w:lang w:val="uk-UA"/>
        </w:rPr>
        <w:t xml:space="preserve">м процесу). Керівник виступає </w:t>
      </w:r>
      <w:r w:rsidRPr="00BB2895">
        <w:rPr>
          <w:rFonts w:ascii="Times New Roman" w:hAnsi="Times New Roman"/>
          <w:sz w:val="28"/>
          <w:szCs w:val="28"/>
          <w:lang w:val="uk-UA"/>
        </w:rPr>
        <w:t>як наставник. Кадрова сл</w:t>
      </w:r>
      <w:r>
        <w:rPr>
          <w:rFonts w:ascii="Times New Roman" w:hAnsi="Times New Roman"/>
          <w:sz w:val="28"/>
          <w:szCs w:val="28"/>
          <w:lang w:val="uk-UA"/>
        </w:rPr>
        <w:t xml:space="preserve">ужба відіграє роль професійного </w:t>
      </w:r>
      <w:r w:rsidRPr="00BB2895">
        <w:rPr>
          <w:rFonts w:ascii="Times New Roman" w:hAnsi="Times New Roman"/>
          <w:sz w:val="28"/>
          <w:szCs w:val="28"/>
          <w:lang w:val="uk-UA"/>
        </w:rPr>
        <w:t>консультанта і водночас здійснює загальне управління процесом розвитку кар'єри персоналу в організації.</w:t>
      </w:r>
    </w:p>
    <w:p w:rsidR="00AE2E32" w:rsidRPr="00BB2895" w:rsidRDefault="00AE2E32" w:rsidP="00AE2E32">
      <w:pPr>
        <w:spacing w:after="0" w:line="240" w:lineRule="auto"/>
        <w:ind w:firstLine="709"/>
        <w:jc w:val="both"/>
        <w:rPr>
          <w:rFonts w:ascii="Times New Roman" w:hAnsi="Times New Roman"/>
          <w:sz w:val="28"/>
          <w:szCs w:val="28"/>
          <w:lang w:val="uk-UA"/>
        </w:rPr>
      </w:pPr>
      <w:r w:rsidRPr="00BB2895">
        <w:rPr>
          <w:rFonts w:ascii="Times New Roman" w:hAnsi="Times New Roman"/>
          <w:sz w:val="28"/>
          <w:szCs w:val="28"/>
          <w:lang w:val="uk-UA"/>
        </w:rPr>
        <w:t>Механізмами взаємодії організації та співробітни</w:t>
      </w:r>
      <w:r>
        <w:rPr>
          <w:rFonts w:ascii="Times New Roman" w:hAnsi="Times New Roman"/>
          <w:sz w:val="28"/>
          <w:szCs w:val="28"/>
          <w:lang w:val="uk-UA"/>
        </w:rPr>
        <w:t>ків при управлінні кар'єрою є</w:t>
      </w:r>
      <w:r w:rsidRPr="00BB2895">
        <w:rPr>
          <w:rFonts w:ascii="Times New Roman" w:hAnsi="Times New Roman"/>
          <w:sz w:val="28"/>
          <w:szCs w:val="28"/>
          <w:lang w:val="uk-UA"/>
        </w:rPr>
        <w:t>:</w:t>
      </w:r>
    </w:p>
    <w:p w:rsidR="00AE2E32" w:rsidRPr="00BB2895" w:rsidRDefault="00AE2E32" w:rsidP="00AE2E32">
      <w:pPr>
        <w:spacing w:after="0" w:line="240" w:lineRule="auto"/>
        <w:ind w:firstLine="709"/>
        <w:jc w:val="both"/>
        <w:rPr>
          <w:rFonts w:ascii="Times New Roman" w:hAnsi="Times New Roman"/>
          <w:sz w:val="28"/>
          <w:szCs w:val="28"/>
          <w:lang w:val="uk-UA"/>
        </w:rPr>
      </w:pPr>
      <w:r w:rsidRPr="00BB2895">
        <w:rPr>
          <w:rFonts w:ascii="Times New Roman" w:hAnsi="Times New Roman"/>
          <w:sz w:val="28"/>
          <w:szCs w:val="28"/>
          <w:lang w:val="uk-UA"/>
        </w:rPr>
        <w:t>- механізми розвитку (саморозвиток і ад</w:t>
      </w:r>
      <w:r>
        <w:rPr>
          <w:rFonts w:ascii="Times New Roman" w:hAnsi="Times New Roman"/>
          <w:sz w:val="28"/>
          <w:szCs w:val="28"/>
          <w:lang w:val="uk-UA"/>
        </w:rPr>
        <w:t xml:space="preserve">аптація, наставництво, </w:t>
      </w:r>
      <w:r w:rsidRPr="00BB2895">
        <w:rPr>
          <w:rFonts w:ascii="Times New Roman" w:hAnsi="Times New Roman"/>
          <w:sz w:val="28"/>
          <w:szCs w:val="28"/>
          <w:lang w:val="uk-UA"/>
        </w:rPr>
        <w:t>послідовне поетапне сходження);</w:t>
      </w:r>
    </w:p>
    <w:p w:rsidR="00AE2E32" w:rsidRPr="00BB2895" w:rsidRDefault="00AE2E32" w:rsidP="00AE2E32">
      <w:pPr>
        <w:spacing w:after="0" w:line="240" w:lineRule="auto"/>
        <w:ind w:firstLine="709"/>
        <w:jc w:val="both"/>
        <w:rPr>
          <w:rFonts w:ascii="Times New Roman" w:hAnsi="Times New Roman"/>
          <w:sz w:val="28"/>
          <w:szCs w:val="28"/>
          <w:lang w:val="uk-UA"/>
        </w:rPr>
      </w:pPr>
      <w:r w:rsidRPr="00BB2895">
        <w:rPr>
          <w:rFonts w:ascii="Times New Roman" w:hAnsi="Times New Roman"/>
          <w:sz w:val="28"/>
          <w:szCs w:val="28"/>
          <w:lang w:val="uk-UA"/>
        </w:rPr>
        <w:t>- механізми відбору (оцінка, конкуренція, самопрезентація);</w:t>
      </w:r>
    </w:p>
    <w:p w:rsidR="00AE2E32" w:rsidRDefault="00AE2E32" w:rsidP="00AE2E32">
      <w:pPr>
        <w:spacing w:after="0" w:line="240" w:lineRule="auto"/>
        <w:ind w:firstLine="709"/>
        <w:jc w:val="both"/>
        <w:rPr>
          <w:rFonts w:ascii="Times New Roman" w:hAnsi="Times New Roman"/>
          <w:sz w:val="28"/>
          <w:szCs w:val="28"/>
          <w:lang w:val="uk-UA"/>
        </w:rPr>
      </w:pPr>
      <w:r w:rsidRPr="00BB2895">
        <w:rPr>
          <w:rFonts w:ascii="Times New Roman" w:hAnsi="Times New Roman"/>
          <w:sz w:val="28"/>
          <w:szCs w:val="28"/>
          <w:lang w:val="uk-UA"/>
        </w:rPr>
        <w:t>- механізми просування (ротація, вертикальне переміщення).</w:t>
      </w:r>
    </w:p>
    <w:p w:rsidR="00AE2E32" w:rsidRPr="009A026D" w:rsidRDefault="00AE2E32" w:rsidP="00AE2E32">
      <w:pPr>
        <w:spacing w:after="0" w:line="240" w:lineRule="auto"/>
        <w:ind w:firstLine="709"/>
        <w:jc w:val="both"/>
        <w:rPr>
          <w:rFonts w:ascii="Times New Roman" w:hAnsi="Times New Roman"/>
          <w:sz w:val="28"/>
          <w:szCs w:val="28"/>
          <w:lang w:val="uk-UA"/>
        </w:rPr>
      </w:pPr>
      <w:r w:rsidRPr="009A026D">
        <w:rPr>
          <w:rFonts w:ascii="Times New Roman" w:hAnsi="Times New Roman"/>
          <w:sz w:val="28"/>
          <w:szCs w:val="28"/>
          <w:lang w:val="uk-UA"/>
        </w:rPr>
        <w:t>Управління кар'єрою в організа</w:t>
      </w:r>
      <w:r>
        <w:rPr>
          <w:rFonts w:ascii="Times New Roman" w:hAnsi="Times New Roman"/>
          <w:sz w:val="28"/>
          <w:szCs w:val="28"/>
          <w:lang w:val="uk-UA"/>
        </w:rPr>
        <w:t xml:space="preserve">ції в рамках моделі партнерства </w:t>
      </w:r>
      <w:r w:rsidRPr="009A026D">
        <w:rPr>
          <w:rFonts w:ascii="Times New Roman" w:hAnsi="Times New Roman"/>
          <w:sz w:val="28"/>
          <w:szCs w:val="28"/>
          <w:lang w:val="uk-UA"/>
        </w:rPr>
        <w:t>має систематичний і циклічний характер.</w:t>
      </w:r>
    </w:p>
    <w:p w:rsidR="00AE2E32" w:rsidRPr="009A026D" w:rsidRDefault="00AE2E32" w:rsidP="00AE2E32">
      <w:pPr>
        <w:spacing w:after="0" w:line="240" w:lineRule="auto"/>
        <w:ind w:firstLine="709"/>
        <w:jc w:val="both"/>
        <w:rPr>
          <w:rFonts w:ascii="Times New Roman" w:hAnsi="Times New Roman"/>
          <w:sz w:val="28"/>
          <w:szCs w:val="28"/>
          <w:lang w:val="uk-UA"/>
        </w:rPr>
      </w:pPr>
      <w:r w:rsidRPr="009A026D">
        <w:rPr>
          <w:rFonts w:ascii="Times New Roman" w:hAnsi="Times New Roman"/>
          <w:sz w:val="28"/>
          <w:szCs w:val="28"/>
          <w:lang w:val="uk-UA"/>
        </w:rPr>
        <w:t>Розрізняють кар'єрний цикл працівника і цикл управління кар'єрою.</w:t>
      </w:r>
    </w:p>
    <w:p w:rsidR="00AE2E32" w:rsidRDefault="00AE2E32" w:rsidP="00AE2E32">
      <w:pPr>
        <w:spacing w:after="0" w:line="240" w:lineRule="auto"/>
        <w:ind w:firstLine="709"/>
        <w:jc w:val="both"/>
        <w:rPr>
          <w:rFonts w:ascii="Times New Roman" w:hAnsi="Times New Roman"/>
          <w:sz w:val="28"/>
          <w:szCs w:val="28"/>
          <w:lang w:val="uk-UA"/>
        </w:rPr>
      </w:pPr>
      <w:r w:rsidRPr="009A026D">
        <w:rPr>
          <w:rFonts w:ascii="Times New Roman" w:hAnsi="Times New Roman"/>
          <w:sz w:val="28"/>
          <w:szCs w:val="28"/>
          <w:lang w:val="uk-UA"/>
        </w:rPr>
        <w:t>Кар'єрний цикл працівн</w:t>
      </w:r>
      <w:r>
        <w:rPr>
          <w:rFonts w:ascii="Times New Roman" w:hAnsi="Times New Roman"/>
          <w:sz w:val="28"/>
          <w:szCs w:val="28"/>
          <w:lang w:val="uk-UA"/>
        </w:rPr>
        <w:t>ика - це періодично повторювана</w:t>
      </w:r>
      <w:r w:rsidRPr="009A026D">
        <w:rPr>
          <w:rFonts w:ascii="Times New Roman" w:hAnsi="Times New Roman"/>
          <w:sz w:val="28"/>
          <w:szCs w:val="28"/>
          <w:lang w:val="uk-UA"/>
        </w:rPr>
        <w:t xml:space="preserve"> послідовність етапів кар'єрного просування. Г</w:t>
      </w:r>
      <w:r>
        <w:rPr>
          <w:rFonts w:ascii="Times New Roman" w:hAnsi="Times New Roman"/>
          <w:sz w:val="28"/>
          <w:szCs w:val="28"/>
          <w:lang w:val="uk-UA"/>
        </w:rPr>
        <w:t>. Р. Латфуллін і О. Н. Громова</w:t>
      </w:r>
      <w:r w:rsidRPr="009A026D">
        <w:rPr>
          <w:rFonts w:ascii="Times New Roman" w:hAnsi="Times New Roman"/>
          <w:sz w:val="28"/>
          <w:szCs w:val="28"/>
          <w:lang w:val="uk-UA"/>
        </w:rPr>
        <w:t xml:space="preserve"> виділяють наступні основні елементи кар'єрног</w:t>
      </w:r>
      <w:r>
        <w:rPr>
          <w:rFonts w:ascii="Times New Roman" w:hAnsi="Times New Roman"/>
          <w:sz w:val="28"/>
          <w:szCs w:val="28"/>
          <w:lang w:val="uk-UA"/>
        </w:rPr>
        <w:t xml:space="preserve">о циклу працівника. </w:t>
      </w:r>
    </w:p>
    <w:p w:rsidR="00AE2E32" w:rsidRPr="000006C4" w:rsidRDefault="00AE2E32" w:rsidP="00AE2E32">
      <w:pPr>
        <w:spacing w:after="0" w:line="240" w:lineRule="auto"/>
        <w:ind w:firstLine="709"/>
        <w:jc w:val="both"/>
        <w:rPr>
          <w:rFonts w:ascii="Times New Roman" w:hAnsi="Times New Roman"/>
          <w:sz w:val="28"/>
          <w:szCs w:val="28"/>
          <w:lang w:val="uk-UA"/>
        </w:rPr>
      </w:pPr>
      <w:r w:rsidRPr="000006C4">
        <w:rPr>
          <w:rFonts w:ascii="Times New Roman" w:hAnsi="Times New Roman"/>
          <w:sz w:val="28"/>
          <w:szCs w:val="28"/>
          <w:lang w:val="uk-UA"/>
        </w:rPr>
        <w:t>Цикл управління кар'єрою - це періодично повторювані процедури проектування, розробки і здійснення цілеспрямованого впливу на кар'єрний цикл працівника.</w:t>
      </w:r>
    </w:p>
    <w:p w:rsidR="00AE2E32" w:rsidRDefault="00AE2E32" w:rsidP="00AE2E32">
      <w:pPr>
        <w:spacing w:after="0" w:line="240" w:lineRule="auto"/>
        <w:ind w:firstLine="709"/>
        <w:jc w:val="both"/>
        <w:rPr>
          <w:rFonts w:ascii="Times New Roman" w:hAnsi="Times New Roman"/>
          <w:sz w:val="28"/>
          <w:szCs w:val="28"/>
          <w:lang w:val="uk-UA"/>
        </w:rPr>
      </w:pPr>
      <w:r w:rsidRPr="000006C4">
        <w:rPr>
          <w:rFonts w:ascii="Times New Roman" w:hAnsi="Times New Roman"/>
          <w:sz w:val="28"/>
          <w:szCs w:val="28"/>
          <w:lang w:val="uk-UA"/>
        </w:rPr>
        <w:t xml:space="preserve">У 1998-2000 рр. в корпорації «Енергія» вченими Державного університету управління була розроблена </w:t>
      </w:r>
      <w:r>
        <w:rPr>
          <w:rFonts w:ascii="Times New Roman" w:hAnsi="Times New Roman"/>
          <w:sz w:val="28"/>
          <w:szCs w:val="28"/>
          <w:lang w:val="uk-UA"/>
        </w:rPr>
        <w:t>і впроваджена модель управління кар'єрним циклом менеджера</w:t>
      </w:r>
      <w:r w:rsidRPr="000006C4">
        <w:rPr>
          <w:rFonts w:ascii="Times New Roman" w:hAnsi="Times New Roman"/>
          <w:sz w:val="28"/>
          <w:szCs w:val="28"/>
          <w:lang w:val="uk-UA"/>
        </w:rPr>
        <w:t>. Вона д</w:t>
      </w:r>
      <w:r>
        <w:rPr>
          <w:rFonts w:ascii="Times New Roman" w:hAnsi="Times New Roman"/>
          <w:sz w:val="28"/>
          <w:szCs w:val="28"/>
          <w:lang w:val="uk-UA"/>
        </w:rPr>
        <w:t xml:space="preserve">озволила створити універсальний </w:t>
      </w:r>
      <w:r w:rsidRPr="000006C4">
        <w:rPr>
          <w:rFonts w:ascii="Times New Roman" w:hAnsi="Times New Roman"/>
          <w:sz w:val="28"/>
          <w:szCs w:val="28"/>
          <w:lang w:val="uk-UA"/>
        </w:rPr>
        <w:t xml:space="preserve">механізм організації </w:t>
      </w:r>
      <w:r w:rsidRPr="000006C4">
        <w:rPr>
          <w:rFonts w:ascii="Times New Roman" w:hAnsi="Times New Roman"/>
          <w:sz w:val="28"/>
          <w:szCs w:val="28"/>
          <w:lang w:val="uk-UA"/>
        </w:rPr>
        <w:lastRenderedPageBreak/>
        <w:t>кар'єри ме</w:t>
      </w:r>
      <w:r>
        <w:rPr>
          <w:rFonts w:ascii="Times New Roman" w:hAnsi="Times New Roman"/>
          <w:sz w:val="28"/>
          <w:szCs w:val="28"/>
          <w:lang w:val="uk-UA"/>
        </w:rPr>
        <w:t xml:space="preserve">неджера на підставі ефективного </w:t>
      </w:r>
      <w:r w:rsidRPr="000006C4">
        <w:rPr>
          <w:rFonts w:ascii="Times New Roman" w:hAnsi="Times New Roman"/>
          <w:sz w:val="28"/>
          <w:szCs w:val="28"/>
          <w:lang w:val="uk-UA"/>
        </w:rPr>
        <w:t>освоєння і здійснення етапів кар'єрного циклу, що взаємодіє з циклом управління кар'єрою</w:t>
      </w:r>
      <w:r>
        <w:rPr>
          <w:rFonts w:ascii="Times New Roman" w:hAnsi="Times New Roman"/>
          <w:sz w:val="28"/>
          <w:szCs w:val="28"/>
          <w:lang w:val="uk-UA"/>
        </w:rPr>
        <w:t>.</w:t>
      </w:r>
    </w:p>
    <w:p w:rsidR="00AE2E32" w:rsidRPr="009E5FD0" w:rsidRDefault="00AE2E32" w:rsidP="00AE2E32">
      <w:pPr>
        <w:spacing w:after="0" w:line="240" w:lineRule="auto"/>
        <w:ind w:firstLine="709"/>
        <w:jc w:val="both"/>
        <w:rPr>
          <w:rFonts w:ascii="Times New Roman" w:hAnsi="Times New Roman"/>
          <w:sz w:val="28"/>
          <w:szCs w:val="28"/>
          <w:lang w:val="uk-UA"/>
        </w:rPr>
      </w:pPr>
      <w:r w:rsidRPr="009E5FD0">
        <w:rPr>
          <w:rFonts w:ascii="Times New Roman" w:hAnsi="Times New Roman"/>
          <w:sz w:val="28"/>
          <w:szCs w:val="28"/>
          <w:lang w:val="uk-UA"/>
        </w:rPr>
        <w:t xml:space="preserve">Робота з управління кар'єрою повинна починатися з </w:t>
      </w:r>
      <w:r>
        <w:rPr>
          <w:rFonts w:ascii="Times New Roman" w:hAnsi="Times New Roman"/>
          <w:sz w:val="28"/>
          <w:szCs w:val="28"/>
          <w:lang w:val="uk-UA"/>
        </w:rPr>
        <w:t xml:space="preserve">добору </w:t>
      </w:r>
      <w:r w:rsidRPr="009E5FD0">
        <w:rPr>
          <w:rFonts w:ascii="Times New Roman" w:hAnsi="Times New Roman"/>
          <w:sz w:val="28"/>
          <w:szCs w:val="28"/>
          <w:lang w:val="uk-UA"/>
        </w:rPr>
        <w:t>співробітників. Після проходження етапу орієнтації в організації співробітники проходять навча</w:t>
      </w:r>
      <w:r>
        <w:rPr>
          <w:rFonts w:ascii="Times New Roman" w:hAnsi="Times New Roman"/>
          <w:sz w:val="28"/>
          <w:szCs w:val="28"/>
          <w:lang w:val="uk-UA"/>
        </w:rPr>
        <w:t xml:space="preserve">ння планування кар'єри, під час </w:t>
      </w:r>
      <w:r w:rsidRPr="009E5FD0">
        <w:rPr>
          <w:rFonts w:ascii="Times New Roman" w:hAnsi="Times New Roman"/>
          <w:sz w:val="28"/>
          <w:szCs w:val="28"/>
          <w:lang w:val="uk-UA"/>
        </w:rPr>
        <w:t>якого вони освоюють необхідні технології і здійснюють функц</w:t>
      </w:r>
      <w:r>
        <w:rPr>
          <w:rFonts w:ascii="Times New Roman" w:hAnsi="Times New Roman"/>
          <w:sz w:val="28"/>
          <w:szCs w:val="28"/>
          <w:lang w:val="uk-UA"/>
        </w:rPr>
        <w:t>ію самодіагностики</w:t>
      </w:r>
      <w:r w:rsidRPr="009E5FD0">
        <w:rPr>
          <w:rFonts w:ascii="Times New Roman" w:hAnsi="Times New Roman"/>
          <w:sz w:val="28"/>
          <w:szCs w:val="28"/>
          <w:lang w:val="uk-UA"/>
        </w:rPr>
        <w:t>.</w:t>
      </w:r>
    </w:p>
    <w:p w:rsidR="00AE2E32" w:rsidRPr="009E5FD0" w:rsidRDefault="00AE2E32" w:rsidP="00AE2E32">
      <w:pPr>
        <w:spacing w:after="0" w:line="240" w:lineRule="auto"/>
        <w:ind w:firstLine="709"/>
        <w:jc w:val="both"/>
        <w:rPr>
          <w:rFonts w:ascii="Times New Roman" w:hAnsi="Times New Roman"/>
          <w:sz w:val="28"/>
          <w:szCs w:val="28"/>
          <w:lang w:val="uk-UA"/>
        </w:rPr>
      </w:pPr>
      <w:r w:rsidRPr="009E5FD0">
        <w:rPr>
          <w:rFonts w:ascii="Times New Roman" w:hAnsi="Times New Roman"/>
          <w:sz w:val="28"/>
          <w:szCs w:val="28"/>
          <w:lang w:val="uk-UA"/>
        </w:rPr>
        <w:t>Протягом подальшої роботи на посаді співробітники здійснюють уточнення кар'єрних цілей, вивч</w:t>
      </w:r>
      <w:r>
        <w:rPr>
          <w:rFonts w:ascii="Times New Roman" w:hAnsi="Times New Roman"/>
          <w:sz w:val="28"/>
          <w:szCs w:val="28"/>
          <w:lang w:val="uk-UA"/>
        </w:rPr>
        <w:t xml:space="preserve">ають можливості їх реалізації в </w:t>
      </w:r>
      <w:r w:rsidRPr="009E5FD0">
        <w:rPr>
          <w:rFonts w:ascii="Times New Roman" w:hAnsi="Times New Roman"/>
          <w:sz w:val="28"/>
          <w:szCs w:val="28"/>
          <w:lang w:val="uk-UA"/>
        </w:rPr>
        <w:t>організації. Вони отримують від ор</w:t>
      </w:r>
      <w:r>
        <w:rPr>
          <w:rFonts w:ascii="Times New Roman" w:hAnsi="Times New Roman"/>
          <w:sz w:val="28"/>
          <w:szCs w:val="28"/>
          <w:lang w:val="uk-UA"/>
        </w:rPr>
        <w:t xml:space="preserve">ганізації необхідну інформацію, </w:t>
      </w:r>
      <w:r w:rsidRPr="009E5FD0">
        <w:rPr>
          <w:rFonts w:ascii="Times New Roman" w:hAnsi="Times New Roman"/>
          <w:sz w:val="28"/>
          <w:szCs w:val="28"/>
          <w:lang w:val="uk-UA"/>
        </w:rPr>
        <w:t>консультації.</w:t>
      </w:r>
      <w:r>
        <w:rPr>
          <w:rFonts w:ascii="Times New Roman" w:hAnsi="Times New Roman"/>
          <w:sz w:val="28"/>
          <w:szCs w:val="28"/>
          <w:lang w:val="uk-UA"/>
        </w:rPr>
        <w:t xml:space="preserve"> </w:t>
      </w:r>
    </w:p>
    <w:p w:rsidR="00AE2E32"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Після того</w:t>
      </w:r>
      <w:r w:rsidRPr="00134D98">
        <w:rPr>
          <w:rFonts w:ascii="Times New Roman" w:hAnsi="Times New Roman"/>
          <w:sz w:val="28"/>
          <w:szCs w:val="28"/>
          <w:lang w:val="uk-UA"/>
        </w:rPr>
        <w:t>, як співробітник в достатній мірі проявить себе в трудовій діяльності, складається офіційний індивідуальний план розвитку кар'єри як документ, що відображає взаємні зобов'язання співробітника і організації. Подальший про</w:t>
      </w:r>
      <w:r>
        <w:rPr>
          <w:rFonts w:ascii="Times New Roman" w:hAnsi="Times New Roman"/>
          <w:sz w:val="28"/>
          <w:szCs w:val="28"/>
          <w:lang w:val="uk-UA"/>
        </w:rPr>
        <w:t xml:space="preserve">фесійний розвиток співробітника </w:t>
      </w:r>
      <w:r w:rsidRPr="00134D98">
        <w:rPr>
          <w:rFonts w:ascii="Times New Roman" w:hAnsi="Times New Roman"/>
          <w:sz w:val="28"/>
          <w:szCs w:val="28"/>
          <w:lang w:val="uk-UA"/>
        </w:rPr>
        <w:t>здійснюється відповідно до цього плану. План</w:t>
      </w:r>
      <w:r>
        <w:rPr>
          <w:rFonts w:ascii="Times New Roman" w:hAnsi="Times New Roman"/>
          <w:sz w:val="28"/>
          <w:szCs w:val="28"/>
          <w:lang w:val="uk-UA"/>
        </w:rPr>
        <w:t xml:space="preserve"> може включати різні види всерединіорганізаційного</w:t>
      </w:r>
      <w:r w:rsidRPr="00134D98">
        <w:rPr>
          <w:rFonts w:ascii="Times New Roman" w:hAnsi="Times New Roman"/>
          <w:sz w:val="28"/>
          <w:szCs w:val="28"/>
          <w:lang w:val="uk-UA"/>
        </w:rPr>
        <w:t xml:space="preserve"> і </w:t>
      </w:r>
      <w:r>
        <w:rPr>
          <w:rFonts w:ascii="Times New Roman" w:hAnsi="Times New Roman"/>
          <w:sz w:val="28"/>
          <w:szCs w:val="28"/>
          <w:lang w:val="uk-UA"/>
        </w:rPr>
        <w:t>позаорганізаційного</w:t>
      </w:r>
      <w:r w:rsidRPr="00134D98">
        <w:rPr>
          <w:rFonts w:ascii="Times New Roman" w:hAnsi="Times New Roman"/>
          <w:sz w:val="28"/>
          <w:szCs w:val="28"/>
          <w:lang w:val="uk-UA"/>
        </w:rPr>
        <w:t xml:space="preserve"> навчання,</w:t>
      </w:r>
      <w:r w:rsidRPr="00E468BA">
        <w:rPr>
          <w:lang w:val="uk-UA"/>
        </w:rPr>
        <w:t xml:space="preserve"> </w:t>
      </w:r>
      <w:r w:rsidRPr="008F1FC6">
        <w:rPr>
          <w:rFonts w:ascii="Times New Roman" w:hAnsi="Times New Roman"/>
          <w:sz w:val="28"/>
          <w:szCs w:val="28"/>
          <w:lang w:val="uk-UA"/>
        </w:rPr>
        <w:t>стажування, участь в конкурсах та ін. Процедури ділової оцінки дозволяють оцінити успішність кар'єрног</w:t>
      </w:r>
      <w:r>
        <w:rPr>
          <w:rFonts w:ascii="Times New Roman" w:hAnsi="Times New Roman"/>
          <w:sz w:val="28"/>
          <w:szCs w:val="28"/>
          <w:lang w:val="uk-UA"/>
        </w:rPr>
        <w:t xml:space="preserve">о розвитку і коригувати план. В </w:t>
      </w:r>
      <w:r w:rsidRPr="008F1FC6">
        <w:rPr>
          <w:rFonts w:ascii="Times New Roman" w:hAnsi="Times New Roman"/>
          <w:sz w:val="28"/>
          <w:szCs w:val="28"/>
          <w:lang w:val="uk-UA"/>
        </w:rPr>
        <w:t>випадку наявності вакансії, відповідної інтересам, схильностям і компетентності співробітника, здійснюється його просування на посаді.</w:t>
      </w:r>
    </w:p>
    <w:p w:rsidR="00AE2E32" w:rsidRPr="006F7AC1" w:rsidRDefault="00AE2E32" w:rsidP="00AE2E32">
      <w:pPr>
        <w:spacing w:after="0" w:line="240" w:lineRule="auto"/>
        <w:ind w:firstLine="709"/>
        <w:jc w:val="both"/>
        <w:rPr>
          <w:rFonts w:ascii="Times New Roman" w:hAnsi="Times New Roman"/>
          <w:sz w:val="28"/>
          <w:szCs w:val="28"/>
          <w:lang w:val="uk-UA"/>
        </w:rPr>
      </w:pPr>
      <w:r w:rsidRPr="006F7AC1">
        <w:rPr>
          <w:rFonts w:ascii="Times New Roman" w:hAnsi="Times New Roman"/>
          <w:sz w:val="28"/>
          <w:szCs w:val="28"/>
          <w:lang w:val="uk-UA"/>
        </w:rPr>
        <w:t>До ум</w:t>
      </w:r>
      <w:r>
        <w:rPr>
          <w:rFonts w:ascii="Times New Roman" w:hAnsi="Times New Roman"/>
          <w:sz w:val="28"/>
          <w:szCs w:val="28"/>
          <w:lang w:val="uk-UA"/>
        </w:rPr>
        <w:t>ов управління кар'єрою відносять</w:t>
      </w:r>
      <w:r w:rsidRPr="006F7AC1">
        <w:rPr>
          <w:rFonts w:ascii="Times New Roman" w:hAnsi="Times New Roman"/>
          <w:sz w:val="28"/>
          <w:szCs w:val="28"/>
          <w:lang w:val="uk-UA"/>
        </w:rPr>
        <w:t>:</w:t>
      </w:r>
    </w:p>
    <w:p w:rsidR="00AE2E32" w:rsidRPr="006F7AC1" w:rsidRDefault="00AE2E32" w:rsidP="00AE2E32">
      <w:pPr>
        <w:spacing w:after="0" w:line="240" w:lineRule="auto"/>
        <w:ind w:firstLine="709"/>
        <w:jc w:val="both"/>
        <w:rPr>
          <w:rFonts w:ascii="Times New Roman" w:hAnsi="Times New Roman"/>
          <w:sz w:val="28"/>
          <w:szCs w:val="28"/>
          <w:lang w:val="uk-UA"/>
        </w:rPr>
      </w:pPr>
      <w:r w:rsidRPr="006F7AC1">
        <w:rPr>
          <w:rFonts w:ascii="Times New Roman" w:hAnsi="Times New Roman"/>
          <w:sz w:val="28"/>
          <w:szCs w:val="28"/>
          <w:lang w:val="uk-UA"/>
        </w:rPr>
        <w:t>- наявність нормативно-правової бази системи і механізмів управління кар'єрою;</w:t>
      </w:r>
    </w:p>
    <w:p w:rsidR="00AE2E32" w:rsidRPr="006F7AC1" w:rsidRDefault="00AE2E32" w:rsidP="00AE2E32">
      <w:pPr>
        <w:spacing w:after="0" w:line="240" w:lineRule="auto"/>
        <w:ind w:firstLine="709"/>
        <w:jc w:val="both"/>
        <w:rPr>
          <w:rFonts w:ascii="Times New Roman" w:hAnsi="Times New Roman"/>
          <w:sz w:val="28"/>
          <w:szCs w:val="28"/>
          <w:lang w:val="uk-UA"/>
        </w:rPr>
      </w:pPr>
      <w:r w:rsidRPr="006F7AC1">
        <w:rPr>
          <w:rFonts w:ascii="Times New Roman" w:hAnsi="Times New Roman"/>
          <w:sz w:val="28"/>
          <w:szCs w:val="28"/>
          <w:lang w:val="uk-UA"/>
        </w:rPr>
        <w:t>- збіг інтересів і очікувань співробітника і інтересів і очікувань організації;</w:t>
      </w:r>
    </w:p>
    <w:p w:rsidR="00AE2E32" w:rsidRPr="006F7AC1" w:rsidRDefault="00AE2E32" w:rsidP="00AE2E32">
      <w:pPr>
        <w:spacing w:after="0" w:line="240" w:lineRule="auto"/>
        <w:ind w:firstLine="709"/>
        <w:jc w:val="both"/>
        <w:rPr>
          <w:rFonts w:ascii="Times New Roman" w:hAnsi="Times New Roman"/>
          <w:sz w:val="28"/>
          <w:szCs w:val="28"/>
          <w:lang w:val="uk-UA"/>
        </w:rPr>
      </w:pPr>
      <w:r w:rsidRPr="006F7AC1">
        <w:rPr>
          <w:rFonts w:ascii="Times New Roman" w:hAnsi="Times New Roman"/>
          <w:sz w:val="28"/>
          <w:szCs w:val="28"/>
          <w:lang w:val="uk-UA"/>
        </w:rPr>
        <w:t>- визнання професійного дос</w:t>
      </w:r>
      <w:r>
        <w:rPr>
          <w:rFonts w:ascii="Times New Roman" w:hAnsi="Times New Roman"/>
          <w:sz w:val="28"/>
          <w:szCs w:val="28"/>
          <w:lang w:val="uk-UA"/>
        </w:rPr>
        <w:t xml:space="preserve">віду, здібностей співробітників </w:t>
      </w:r>
      <w:r w:rsidRPr="006F7AC1">
        <w:rPr>
          <w:rFonts w:ascii="Times New Roman" w:hAnsi="Times New Roman"/>
          <w:sz w:val="28"/>
          <w:szCs w:val="28"/>
          <w:lang w:val="uk-UA"/>
        </w:rPr>
        <w:t>найважливішою цінністю на всіх рівнях управління;</w:t>
      </w:r>
    </w:p>
    <w:p w:rsidR="00AE2E32" w:rsidRPr="006F7AC1" w:rsidRDefault="00AE2E32" w:rsidP="00AE2E32">
      <w:pPr>
        <w:spacing w:after="0" w:line="240" w:lineRule="auto"/>
        <w:ind w:firstLine="709"/>
        <w:jc w:val="both"/>
        <w:rPr>
          <w:rFonts w:ascii="Times New Roman" w:hAnsi="Times New Roman"/>
          <w:sz w:val="28"/>
          <w:szCs w:val="28"/>
          <w:lang w:val="uk-UA"/>
        </w:rPr>
      </w:pPr>
      <w:r w:rsidRPr="006F7AC1">
        <w:rPr>
          <w:rFonts w:ascii="Times New Roman" w:hAnsi="Times New Roman"/>
          <w:sz w:val="28"/>
          <w:szCs w:val="28"/>
          <w:lang w:val="uk-UA"/>
        </w:rPr>
        <w:t>- адекватність професійного потенціалу особистості потенційним умов його реалізації в організації;</w:t>
      </w:r>
    </w:p>
    <w:p w:rsidR="00AE2E32" w:rsidRPr="006F7AC1" w:rsidRDefault="00AE2E32" w:rsidP="00AE2E32">
      <w:pPr>
        <w:spacing w:after="0" w:line="240" w:lineRule="auto"/>
        <w:ind w:firstLine="709"/>
        <w:jc w:val="both"/>
        <w:rPr>
          <w:rFonts w:ascii="Times New Roman" w:hAnsi="Times New Roman"/>
          <w:sz w:val="28"/>
          <w:szCs w:val="28"/>
          <w:lang w:val="uk-UA"/>
        </w:rPr>
      </w:pPr>
      <w:r w:rsidRPr="006F7AC1">
        <w:rPr>
          <w:rFonts w:ascii="Times New Roman" w:hAnsi="Times New Roman"/>
          <w:sz w:val="28"/>
          <w:szCs w:val="28"/>
          <w:lang w:val="uk-UA"/>
        </w:rPr>
        <w:t>- високий статус кадрової служби та наявність компетентних фахівців з управління кар'єрою персоналу;</w:t>
      </w:r>
    </w:p>
    <w:p w:rsidR="00AE2E32" w:rsidRPr="006F7AC1" w:rsidRDefault="00AE2E32" w:rsidP="00AE2E32">
      <w:pPr>
        <w:spacing w:after="0" w:line="240" w:lineRule="auto"/>
        <w:ind w:firstLine="709"/>
        <w:jc w:val="both"/>
        <w:rPr>
          <w:rFonts w:ascii="Times New Roman" w:hAnsi="Times New Roman"/>
          <w:sz w:val="28"/>
          <w:szCs w:val="28"/>
          <w:lang w:val="uk-UA"/>
        </w:rPr>
      </w:pPr>
      <w:r w:rsidRPr="006F7AC1">
        <w:rPr>
          <w:rFonts w:ascii="Times New Roman" w:hAnsi="Times New Roman"/>
          <w:sz w:val="28"/>
          <w:szCs w:val="28"/>
          <w:lang w:val="uk-UA"/>
        </w:rPr>
        <w:t>- відносна стабільн</w:t>
      </w:r>
      <w:r>
        <w:rPr>
          <w:rFonts w:ascii="Times New Roman" w:hAnsi="Times New Roman"/>
          <w:sz w:val="28"/>
          <w:szCs w:val="28"/>
          <w:lang w:val="uk-UA"/>
        </w:rPr>
        <w:t>ість організаційної та посадової</w:t>
      </w:r>
      <w:r w:rsidRPr="006F7AC1">
        <w:rPr>
          <w:rFonts w:ascii="Times New Roman" w:hAnsi="Times New Roman"/>
          <w:sz w:val="28"/>
          <w:szCs w:val="28"/>
          <w:lang w:val="uk-UA"/>
        </w:rPr>
        <w:t xml:space="preserve"> структури організації, наявність науково обґрунтованого кар'єрного простору.</w:t>
      </w:r>
    </w:p>
    <w:p w:rsidR="00AE2E32" w:rsidRPr="006F7AC1" w:rsidRDefault="00AE2E32" w:rsidP="00AE2E32">
      <w:pPr>
        <w:spacing w:after="0" w:line="240" w:lineRule="auto"/>
        <w:ind w:firstLine="709"/>
        <w:jc w:val="both"/>
        <w:rPr>
          <w:rFonts w:ascii="Times New Roman" w:hAnsi="Times New Roman"/>
          <w:sz w:val="28"/>
          <w:szCs w:val="28"/>
          <w:lang w:val="uk-UA"/>
        </w:rPr>
      </w:pPr>
      <w:r w:rsidRPr="006F7AC1">
        <w:rPr>
          <w:rFonts w:ascii="Times New Roman" w:hAnsi="Times New Roman"/>
          <w:sz w:val="28"/>
          <w:szCs w:val="28"/>
          <w:lang w:val="uk-UA"/>
        </w:rPr>
        <w:t>Управління кар'єрою може бути р</w:t>
      </w:r>
      <w:r>
        <w:rPr>
          <w:rFonts w:ascii="Times New Roman" w:hAnsi="Times New Roman"/>
          <w:sz w:val="28"/>
          <w:szCs w:val="28"/>
          <w:lang w:val="uk-UA"/>
        </w:rPr>
        <w:t xml:space="preserve">еалізовано за допомогою рішення </w:t>
      </w:r>
      <w:r w:rsidRPr="006F7AC1">
        <w:rPr>
          <w:rFonts w:ascii="Times New Roman" w:hAnsi="Times New Roman"/>
          <w:sz w:val="28"/>
          <w:szCs w:val="28"/>
          <w:lang w:val="uk-UA"/>
        </w:rPr>
        <w:t>наступних завдань:</w:t>
      </w:r>
    </w:p>
    <w:p w:rsidR="00AE2E32" w:rsidRPr="006F7AC1" w:rsidRDefault="00AE2E32" w:rsidP="00AE2E32">
      <w:pPr>
        <w:spacing w:after="0" w:line="240" w:lineRule="auto"/>
        <w:ind w:firstLine="709"/>
        <w:jc w:val="both"/>
        <w:rPr>
          <w:rFonts w:ascii="Times New Roman" w:hAnsi="Times New Roman"/>
          <w:sz w:val="28"/>
          <w:szCs w:val="28"/>
          <w:lang w:val="uk-UA"/>
        </w:rPr>
      </w:pPr>
      <w:r w:rsidRPr="006F7AC1">
        <w:rPr>
          <w:rFonts w:ascii="Times New Roman" w:hAnsi="Times New Roman"/>
          <w:sz w:val="28"/>
          <w:szCs w:val="28"/>
          <w:lang w:val="uk-UA"/>
        </w:rPr>
        <w:t>1. Планування індивіду</w:t>
      </w:r>
      <w:r>
        <w:rPr>
          <w:rFonts w:ascii="Times New Roman" w:hAnsi="Times New Roman"/>
          <w:sz w:val="28"/>
          <w:szCs w:val="28"/>
          <w:lang w:val="uk-UA"/>
        </w:rPr>
        <w:t>ального професійного розвитку і посадового</w:t>
      </w:r>
      <w:r w:rsidRPr="006F7AC1">
        <w:rPr>
          <w:rFonts w:ascii="Times New Roman" w:hAnsi="Times New Roman"/>
          <w:sz w:val="28"/>
          <w:szCs w:val="28"/>
          <w:lang w:val="uk-UA"/>
        </w:rPr>
        <w:t xml:space="preserve"> переміщення співробітників.</w:t>
      </w:r>
    </w:p>
    <w:p w:rsidR="00AE2E32" w:rsidRPr="006F7AC1"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Організація здо</w:t>
      </w:r>
      <w:r w:rsidRPr="006F7AC1">
        <w:rPr>
          <w:rFonts w:ascii="Times New Roman" w:hAnsi="Times New Roman"/>
          <w:sz w:val="28"/>
          <w:szCs w:val="28"/>
          <w:lang w:val="uk-UA"/>
        </w:rPr>
        <w:t>буття співробітниками необхідного рівня професійної підготовки, професійного досвіду як всередині організації, так і поза нею шляхом проф</w:t>
      </w:r>
      <w:r>
        <w:rPr>
          <w:rFonts w:ascii="Times New Roman" w:hAnsi="Times New Roman"/>
          <w:sz w:val="28"/>
          <w:szCs w:val="28"/>
          <w:lang w:val="uk-UA"/>
        </w:rPr>
        <w:t xml:space="preserve">есійного навчання, стажувань (в </w:t>
      </w:r>
      <w:r w:rsidRPr="006F7AC1">
        <w:rPr>
          <w:rFonts w:ascii="Times New Roman" w:hAnsi="Times New Roman"/>
          <w:sz w:val="28"/>
          <w:szCs w:val="28"/>
          <w:lang w:val="uk-UA"/>
        </w:rPr>
        <w:t>своєї організації або поза нею) і ін.</w:t>
      </w:r>
    </w:p>
    <w:p w:rsidR="00AE2E32" w:rsidRPr="006F7AC1" w:rsidRDefault="00AE2E32" w:rsidP="00AE2E32">
      <w:pPr>
        <w:spacing w:after="0" w:line="240" w:lineRule="auto"/>
        <w:ind w:firstLine="709"/>
        <w:jc w:val="both"/>
        <w:rPr>
          <w:rFonts w:ascii="Times New Roman" w:hAnsi="Times New Roman"/>
          <w:sz w:val="28"/>
          <w:szCs w:val="28"/>
          <w:lang w:val="uk-UA"/>
        </w:rPr>
      </w:pPr>
      <w:r w:rsidRPr="006F7AC1">
        <w:rPr>
          <w:rFonts w:ascii="Times New Roman" w:hAnsi="Times New Roman"/>
          <w:sz w:val="28"/>
          <w:szCs w:val="28"/>
          <w:lang w:val="uk-UA"/>
        </w:rPr>
        <w:t>3. Активізація (мотивація) діяльності персоналу з метою спонукання розкриття власного потенціалу (створення мотиваційного середовища).</w:t>
      </w:r>
    </w:p>
    <w:p w:rsidR="00AE2E32" w:rsidRPr="006F7AC1" w:rsidRDefault="00AE2E32" w:rsidP="00AE2E32">
      <w:pPr>
        <w:spacing w:after="0" w:line="240" w:lineRule="auto"/>
        <w:ind w:firstLine="709"/>
        <w:jc w:val="both"/>
        <w:rPr>
          <w:rFonts w:ascii="Times New Roman" w:hAnsi="Times New Roman"/>
          <w:sz w:val="28"/>
          <w:szCs w:val="28"/>
          <w:lang w:val="uk-UA"/>
        </w:rPr>
      </w:pPr>
      <w:r w:rsidRPr="006F7AC1">
        <w:rPr>
          <w:rFonts w:ascii="Times New Roman" w:hAnsi="Times New Roman"/>
          <w:sz w:val="28"/>
          <w:szCs w:val="28"/>
          <w:lang w:val="uk-UA"/>
        </w:rPr>
        <w:lastRenderedPageBreak/>
        <w:t>4. Регулювання та координа</w:t>
      </w:r>
      <w:r>
        <w:rPr>
          <w:rFonts w:ascii="Times New Roman" w:hAnsi="Times New Roman"/>
          <w:sz w:val="28"/>
          <w:szCs w:val="28"/>
          <w:lang w:val="uk-UA"/>
        </w:rPr>
        <w:t>ція включеності співробітників у</w:t>
      </w:r>
      <w:r w:rsidRPr="006F7AC1">
        <w:rPr>
          <w:rFonts w:ascii="Times New Roman" w:hAnsi="Times New Roman"/>
          <w:sz w:val="28"/>
          <w:szCs w:val="28"/>
          <w:lang w:val="uk-UA"/>
        </w:rPr>
        <w:t xml:space="preserve"> виконання завдань кар'єрної стратегії (</w:t>
      </w:r>
      <w:r>
        <w:rPr>
          <w:rFonts w:ascii="Times New Roman" w:hAnsi="Times New Roman"/>
          <w:sz w:val="28"/>
          <w:szCs w:val="28"/>
          <w:lang w:val="uk-UA"/>
        </w:rPr>
        <w:t xml:space="preserve">виконання плану індивідуального </w:t>
      </w:r>
      <w:r w:rsidRPr="006F7AC1">
        <w:rPr>
          <w:rFonts w:ascii="Times New Roman" w:hAnsi="Times New Roman"/>
          <w:sz w:val="28"/>
          <w:szCs w:val="28"/>
          <w:lang w:val="uk-UA"/>
        </w:rPr>
        <w:t>професійного розвитку), а також зус</w:t>
      </w:r>
      <w:r>
        <w:rPr>
          <w:rFonts w:ascii="Times New Roman" w:hAnsi="Times New Roman"/>
          <w:sz w:val="28"/>
          <w:szCs w:val="28"/>
          <w:lang w:val="uk-UA"/>
        </w:rPr>
        <w:t>иль співробітника і можливостей організації з виконання</w:t>
      </w:r>
      <w:r w:rsidRPr="006F7AC1">
        <w:rPr>
          <w:rFonts w:ascii="Times New Roman" w:hAnsi="Times New Roman"/>
          <w:sz w:val="28"/>
          <w:szCs w:val="28"/>
          <w:lang w:val="uk-UA"/>
        </w:rPr>
        <w:t xml:space="preserve"> плану </w:t>
      </w:r>
      <w:r>
        <w:rPr>
          <w:rFonts w:ascii="Times New Roman" w:hAnsi="Times New Roman"/>
          <w:sz w:val="28"/>
          <w:szCs w:val="28"/>
          <w:lang w:val="uk-UA"/>
        </w:rPr>
        <w:t xml:space="preserve">індивідуального професійного </w:t>
      </w:r>
      <w:r w:rsidRPr="006F7AC1">
        <w:rPr>
          <w:rFonts w:ascii="Times New Roman" w:hAnsi="Times New Roman"/>
          <w:sz w:val="28"/>
          <w:szCs w:val="28"/>
          <w:lang w:val="uk-UA"/>
        </w:rPr>
        <w:t>розвитку і плану кадрового забезпечення.</w:t>
      </w:r>
    </w:p>
    <w:p w:rsidR="00AE2E32" w:rsidRPr="006F7AC1" w:rsidRDefault="00AE2E32" w:rsidP="00AE2E32">
      <w:pPr>
        <w:spacing w:after="0" w:line="240" w:lineRule="auto"/>
        <w:ind w:firstLine="709"/>
        <w:jc w:val="both"/>
        <w:rPr>
          <w:rFonts w:ascii="Times New Roman" w:hAnsi="Times New Roman"/>
          <w:sz w:val="28"/>
          <w:szCs w:val="28"/>
          <w:lang w:val="uk-UA"/>
        </w:rPr>
      </w:pPr>
      <w:r w:rsidRPr="006F7AC1">
        <w:rPr>
          <w:rFonts w:ascii="Times New Roman" w:hAnsi="Times New Roman"/>
          <w:sz w:val="28"/>
          <w:szCs w:val="28"/>
          <w:lang w:val="uk-UA"/>
        </w:rPr>
        <w:t>5. Аналіз та оцінка результатів і способів діяльності, особистісних і професійних якостей співробітників, рівня їх професійного досвіду.</w:t>
      </w:r>
    </w:p>
    <w:p w:rsidR="00AE2E32" w:rsidRPr="006F7AC1" w:rsidRDefault="00AE2E32" w:rsidP="00AE2E32">
      <w:pPr>
        <w:spacing w:after="0" w:line="240" w:lineRule="auto"/>
        <w:ind w:firstLine="709"/>
        <w:jc w:val="both"/>
        <w:rPr>
          <w:rFonts w:ascii="Times New Roman" w:hAnsi="Times New Roman"/>
          <w:sz w:val="28"/>
          <w:szCs w:val="28"/>
          <w:lang w:val="uk-UA"/>
        </w:rPr>
      </w:pPr>
      <w:r w:rsidRPr="006F7AC1">
        <w:rPr>
          <w:rFonts w:ascii="Times New Roman" w:hAnsi="Times New Roman"/>
          <w:sz w:val="28"/>
          <w:szCs w:val="28"/>
          <w:lang w:val="uk-UA"/>
        </w:rPr>
        <w:t>6. Контроль діяльності співробітників, їх професі</w:t>
      </w:r>
      <w:r>
        <w:rPr>
          <w:rFonts w:ascii="Times New Roman" w:hAnsi="Times New Roman"/>
          <w:sz w:val="28"/>
          <w:szCs w:val="28"/>
          <w:lang w:val="uk-UA"/>
        </w:rPr>
        <w:t xml:space="preserve">йного і </w:t>
      </w:r>
      <w:r w:rsidRPr="006F7AC1">
        <w:rPr>
          <w:rFonts w:ascii="Times New Roman" w:hAnsi="Times New Roman"/>
          <w:sz w:val="28"/>
          <w:szCs w:val="28"/>
          <w:lang w:val="uk-UA"/>
        </w:rPr>
        <w:t>посадового зростання, раціонального використання їх професійного досвіду в організації (посадової переміщення, реалізації плану</w:t>
      </w:r>
      <w:r>
        <w:rPr>
          <w:rFonts w:ascii="Times New Roman" w:hAnsi="Times New Roman"/>
          <w:sz w:val="28"/>
          <w:szCs w:val="28"/>
          <w:lang w:val="uk-UA"/>
        </w:rPr>
        <w:t xml:space="preserve"> </w:t>
      </w:r>
      <w:r w:rsidRPr="006F7AC1">
        <w:rPr>
          <w:rFonts w:ascii="Times New Roman" w:hAnsi="Times New Roman"/>
          <w:sz w:val="28"/>
          <w:szCs w:val="28"/>
          <w:lang w:val="uk-UA"/>
        </w:rPr>
        <w:t>індивідуального професійного розвитку та ін.).</w:t>
      </w:r>
    </w:p>
    <w:p w:rsidR="00AE2E32" w:rsidRPr="008A591E" w:rsidRDefault="00AE2E32" w:rsidP="00AE2E32">
      <w:pPr>
        <w:spacing w:after="0" w:line="240" w:lineRule="auto"/>
        <w:ind w:firstLine="709"/>
        <w:jc w:val="both"/>
        <w:rPr>
          <w:rFonts w:ascii="Times New Roman" w:hAnsi="Times New Roman"/>
          <w:sz w:val="28"/>
          <w:szCs w:val="28"/>
          <w:lang w:val="uk-UA"/>
        </w:rPr>
      </w:pPr>
      <w:r w:rsidRPr="006F7AC1">
        <w:rPr>
          <w:rFonts w:ascii="Times New Roman" w:hAnsi="Times New Roman"/>
          <w:sz w:val="28"/>
          <w:szCs w:val="28"/>
          <w:lang w:val="uk-UA"/>
        </w:rPr>
        <w:t>Управління кар'єрою передбачає використання різних персонал-технологій: планування кар'єри, формування кадрового резерву, ділової оцінки та ін.</w:t>
      </w:r>
    </w:p>
    <w:p w:rsidR="00AE2E32" w:rsidRDefault="00AE2E32" w:rsidP="00AE2E32">
      <w:pPr>
        <w:spacing w:after="0" w:line="240" w:lineRule="auto"/>
        <w:ind w:firstLine="709"/>
        <w:jc w:val="both"/>
        <w:rPr>
          <w:rFonts w:ascii="Times New Roman" w:hAnsi="Times New Roman"/>
          <w:b/>
          <w:sz w:val="28"/>
          <w:szCs w:val="28"/>
          <w:lang w:val="uk-UA"/>
        </w:rPr>
      </w:pPr>
      <w:r w:rsidRPr="000532AE">
        <w:rPr>
          <w:rFonts w:ascii="Times New Roman" w:hAnsi="Times New Roman"/>
          <w:b/>
          <w:sz w:val="28"/>
          <w:szCs w:val="28"/>
          <w:lang w:val="uk-UA"/>
        </w:rPr>
        <w:t>Тема 5. Суб'єктна позиція, позитивна професійна Я-концепція як чинники успіху в професійній діяльності</w:t>
      </w:r>
    </w:p>
    <w:p w:rsidR="00AE2E32" w:rsidRPr="00DC62B1" w:rsidRDefault="00AE2E32" w:rsidP="00AE2E32">
      <w:pPr>
        <w:spacing w:after="0" w:line="240" w:lineRule="auto"/>
        <w:ind w:firstLine="709"/>
        <w:jc w:val="both"/>
        <w:rPr>
          <w:rFonts w:ascii="Times New Roman" w:hAnsi="Times New Roman"/>
          <w:sz w:val="28"/>
          <w:szCs w:val="28"/>
          <w:lang w:val="uk-UA"/>
        </w:rPr>
      </w:pPr>
      <w:r w:rsidRPr="00DC62B1">
        <w:rPr>
          <w:rFonts w:ascii="Times New Roman" w:hAnsi="Times New Roman"/>
          <w:sz w:val="28"/>
          <w:szCs w:val="28"/>
          <w:lang w:val="uk-UA"/>
        </w:rPr>
        <w:t>Кар'єра стала важливою частиною життя людини, показником професійного успіху та особистісного розвитку і неможлива без свідомого, відповідального і вільного будівництва свого життя, прийняття рішень і усвідомленого вибору (суб'єктної позиції).</w:t>
      </w:r>
    </w:p>
    <w:p w:rsidR="00AE2E32" w:rsidRDefault="00AE2E32" w:rsidP="00AE2E32">
      <w:pPr>
        <w:spacing w:after="0" w:line="240" w:lineRule="auto"/>
        <w:ind w:firstLine="709"/>
        <w:jc w:val="both"/>
        <w:rPr>
          <w:rFonts w:ascii="Times New Roman" w:hAnsi="Times New Roman"/>
          <w:sz w:val="28"/>
          <w:szCs w:val="28"/>
          <w:lang w:val="uk-UA"/>
        </w:rPr>
      </w:pPr>
      <w:r w:rsidRPr="00DC62B1">
        <w:rPr>
          <w:rFonts w:ascii="Times New Roman" w:hAnsi="Times New Roman"/>
          <w:sz w:val="28"/>
          <w:szCs w:val="28"/>
          <w:lang w:val="uk-UA"/>
        </w:rPr>
        <w:t>Позиція - це цілісна характеристика людини як особистості та індивідуальності. На думку Н. М. Боритко, особистіст</w:t>
      </w:r>
      <w:r>
        <w:rPr>
          <w:rFonts w:ascii="Times New Roman" w:hAnsi="Times New Roman"/>
          <w:sz w:val="28"/>
          <w:szCs w:val="28"/>
          <w:lang w:val="uk-UA"/>
        </w:rPr>
        <w:t xml:space="preserve">ь проявляється в певній позиції </w:t>
      </w:r>
      <w:r w:rsidRPr="00DC62B1">
        <w:rPr>
          <w:rFonts w:ascii="Times New Roman" w:hAnsi="Times New Roman"/>
          <w:sz w:val="28"/>
          <w:szCs w:val="28"/>
          <w:lang w:val="uk-UA"/>
        </w:rPr>
        <w:t>людини у відносинах з іншими, індивідуальність у визначенні власної</w:t>
      </w:r>
      <w:r>
        <w:rPr>
          <w:rFonts w:ascii="Times New Roman" w:hAnsi="Times New Roman"/>
          <w:sz w:val="28"/>
          <w:szCs w:val="28"/>
          <w:lang w:val="uk-UA"/>
        </w:rPr>
        <w:t xml:space="preserve"> </w:t>
      </w:r>
      <w:r w:rsidRPr="00DC62B1">
        <w:rPr>
          <w:rFonts w:ascii="Times New Roman" w:hAnsi="Times New Roman"/>
          <w:sz w:val="28"/>
          <w:szCs w:val="28"/>
          <w:lang w:val="uk-UA"/>
        </w:rPr>
        <w:t>позиції в житті. Єдність індивідуально-особистісних п</w:t>
      </w:r>
      <w:r>
        <w:rPr>
          <w:rFonts w:ascii="Times New Roman" w:hAnsi="Times New Roman"/>
          <w:sz w:val="28"/>
          <w:szCs w:val="28"/>
          <w:lang w:val="uk-UA"/>
        </w:rPr>
        <w:t>роявів людини виражається в її суб'єктній</w:t>
      </w:r>
      <w:r w:rsidRPr="00DC62B1">
        <w:rPr>
          <w:rFonts w:ascii="Times New Roman" w:hAnsi="Times New Roman"/>
          <w:sz w:val="28"/>
          <w:szCs w:val="28"/>
          <w:lang w:val="uk-UA"/>
        </w:rPr>
        <w:t xml:space="preserve"> позиції. Роль людини в соціумі може залежати від</w:t>
      </w:r>
      <w:r>
        <w:rPr>
          <w:rFonts w:ascii="Times New Roman" w:hAnsi="Times New Roman"/>
          <w:sz w:val="28"/>
          <w:szCs w:val="28"/>
          <w:lang w:val="uk-UA"/>
        </w:rPr>
        <w:t xml:space="preserve"> </w:t>
      </w:r>
      <w:r w:rsidRPr="00DC62B1">
        <w:rPr>
          <w:rFonts w:ascii="Times New Roman" w:hAnsi="Times New Roman"/>
          <w:sz w:val="28"/>
          <w:szCs w:val="28"/>
          <w:lang w:val="uk-UA"/>
        </w:rPr>
        <w:t>випадку, обставин, а може бути</w:t>
      </w:r>
      <w:r>
        <w:rPr>
          <w:rFonts w:ascii="Times New Roman" w:hAnsi="Times New Roman"/>
          <w:sz w:val="28"/>
          <w:szCs w:val="28"/>
          <w:lang w:val="uk-UA"/>
        </w:rPr>
        <w:t xml:space="preserve"> обрана, знайдена, завойована нею самою за</w:t>
      </w:r>
      <w:r w:rsidRPr="00DC62B1">
        <w:rPr>
          <w:rFonts w:ascii="Times New Roman" w:hAnsi="Times New Roman"/>
          <w:sz w:val="28"/>
          <w:szCs w:val="28"/>
          <w:lang w:val="uk-UA"/>
        </w:rPr>
        <w:t xml:space="preserve"> </w:t>
      </w:r>
      <w:r>
        <w:rPr>
          <w:rFonts w:ascii="Times New Roman" w:hAnsi="Times New Roman"/>
          <w:sz w:val="28"/>
          <w:szCs w:val="28"/>
          <w:lang w:val="uk-UA"/>
        </w:rPr>
        <w:t>її власною волею і вільним, свідомим вибором</w:t>
      </w:r>
      <w:r w:rsidRPr="00DC62B1">
        <w:rPr>
          <w:rFonts w:ascii="Times New Roman" w:hAnsi="Times New Roman"/>
          <w:sz w:val="28"/>
          <w:szCs w:val="28"/>
          <w:lang w:val="uk-UA"/>
        </w:rPr>
        <w:t xml:space="preserve"> (Е. І. Ісаєв, А. Н. Леонтьєв, В. І. Слободчиков та ін.). В цьому випадку і говорять про вибір суб'єктом позиції в житті, про йог</w:t>
      </w:r>
      <w:r>
        <w:rPr>
          <w:rFonts w:ascii="Times New Roman" w:hAnsi="Times New Roman"/>
          <w:sz w:val="28"/>
          <w:szCs w:val="28"/>
          <w:lang w:val="uk-UA"/>
        </w:rPr>
        <w:t>о індивідуально-особистісне і професійне самовизначення, його суб'єктну позицію</w:t>
      </w:r>
      <w:r w:rsidRPr="00DC62B1">
        <w:rPr>
          <w:rFonts w:ascii="Times New Roman" w:hAnsi="Times New Roman"/>
          <w:sz w:val="28"/>
          <w:szCs w:val="28"/>
          <w:lang w:val="uk-UA"/>
        </w:rPr>
        <w:t>. Проблеми суб'єктності розглядаються в напрямках гуманіст</w:t>
      </w:r>
      <w:r>
        <w:rPr>
          <w:rFonts w:ascii="Times New Roman" w:hAnsi="Times New Roman"/>
          <w:sz w:val="28"/>
          <w:szCs w:val="28"/>
          <w:lang w:val="uk-UA"/>
        </w:rPr>
        <w:t>ичної психології про пріоритетний</w:t>
      </w:r>
      <w:r w:rsidRPr="00DC62B1">
        <w:rPr>
          <w:rFonts w:ascii="Times New Roman" w:hAnsi="Times New Roman"/>
          <w:sz w:val="28"/>
          <w:szCs w:val="28"/>
          <w:lang w:val="uk-UA"/>
        </w:rPr>
        <w:t xml:space="preserve"> характер у розвитку</w:t>
      </w:r>
      <w:r>
        <w:rPr>
          <w:rFonts w:ascii="Times New Roman" w:hAnsi="Times New Roman"/>
          <w:sz w:val="28"/>
          <w:szCs w:val="28"/>
          <w:lang w:val="uk-UA"/>
        </w:rPr>
        <w:t xml:space="preserve"> </w:t>
      </w:r>
      <w:r w:rsidRPr="00DC62B1">
        <w:rPr>
          <w:rFonts w:ascii="Times New Roman" w:hAnsi="Times New Roman"/>
          <w:sz w:val="28"/>
          <w:szCs w:val="28"/>
          <w:lang w:val="uk-UA"/>
        </w:rPr>
        <w:t xml:space="preserve">людини </w:t>
      </w:r>
      <w:r>
        <w:rPr>
          <w:rFonts w:ascii="Times New Roman" w:hAnsi="Times New Roman"/>
          <w:sz w:val="28"/>
          <w:szCs w:val="28"/>
          <w:lang w:val="uk-UA"/>
        </w:rPr>
        <w:t xml:space="preserve">її </w:t>
      </w:r>
      <w:r w:rsidRPr="00DC62B1">
        <w:rPr>
          <w:rFonts w:ascii="Times New Roman" w:hAnsi="Times New Roman"/>
          <w:sz w:val="28"/>
          <w:szCs w:val="28"/>
          <w:lang w:val="uk-UA"/>
        </w:rPr>
        <w:t>індивідуальних суб'єктних властивостей (А. Г. Маслоу, К. Р. Роджерс,</w:t>
      </w:r>
      <w:r>
        <w:rPr>
          <w:rFonts w:ascii="Times New Roman" w:hAnsi="Times New Roman"/>
          <w:sz w:val="28"/>
          <w:szCs w:val="28"/>
          <w:lang w:val="uk-UA"/>
        </w:rPr>
        <w:t xml:space="preserve"> Г.</w:t>
      </w:r>
      <w:r w:rsidRPr="00DC62B1">
        <w:rPr>
          <w:rFonts w:ascii="Times New Roman" w:hAnsi="Times New Roman"/>
          <w:sz w:val="28"/>
          <w:szCs w:val="28"/>
          <w:lang w:val="uk-UA"/>
        </w:rPr>
        <w:t>Олпорт, Д. А. Леонтьєв та ін.); вивче</w:t>
      </w:r>
      <w:r>
        <w:rPr>
          <w:rFonts w:ascii="Times New Roman" w:hAnsi="Times New Roman"/>
          <w:sz w:val="28"/>
          <w:szCs w:val="28"/>
          <w:lang w:val="uk-UA"/>
        </w:rPr>
        <w:t xml:space="preserve">ння людини як суб'єкта культури </w:t>
      </w:r>
      <w:r w:rsidRPr="00DC62B1">
        <w:rPr>
          <w:rFonts w:ascii="Times New Roman" w:hAnsi="Times New Roman"/>
          <w:sz w:val="28"/>
          <w:szCs w:val="28"/>
          <w:lang w:val="uk-UA"/>
        </w:rPr>
        <w:t>(М. М. Бахтін, В.С. Біблер, Є. В. Бондаревська, О. В. Бочкарьова та ін.). Перехід</w:t>
      </w:r>
      <w:r>
        <w:rPr>
          <w:rFonts w:ascii="Times New Roman" w:hAnsi="Times New Roman"/>
          <w:sz w:val="28"/>
          <w:szCs w:val="28"/>
          <w:lang w:val="uk-UA"/>
        </w:rPr>
        <w:t xml:space="preserve"> </w:t>
      </w:r>
      <w:r w:rsidRPr="00DC62B1">
        <w:rPr>
          <w:rFonts w:ascii="Times New Roman" w:hAnsi="Times New Roman"/>
          <w:sz w:val="28"/>
          <w:szCs w:val="28"/>
          <w:lang w:val="uk-UA"/>
        </w:rPr>
        <w:t>людини від мрії про професію і кар'єрі до їх реального втілення відбувається поступово в процесі отримання освіти, систематичної рефлексії до</w:t>
      </w:r>
      <w:r>
        <w:rPr>
          <w:rFonts w:ascii="Times New Roman" w:hAnsi="Times New Roman"/>
          <w:sz w:val="28"/>
          <w:szCs w:val="28"/>
          <w:lang w:val="uk-UA"/>
        </w:rPr>
        <w:t xml:space="preserve"> </w:t>
      </w:r>
      <w:r w:rsidRPr="00DC62B1">
        <w:rPr>
          <w:rFonts w:ascii="Times New Roman" w:hAnsi="Times New Roman"/>
          <w:sz w:val="28"/>
          <w:szCs w:val="28"/>
          <w:lang w:val="uk-UA"/>
        </w:rPr>
        <w:t>образу свого «Я», адекватної самооцінки. При негативній професійної Я-концепції людина втрачає суб'єктність і бачить себе в якості виконавця, інструмента реалізації програм, планів, інструкцій і вказівок (Н. М.</w:t>
      </w:r>
      <w:r>
        <w:rPr>
          <w:rFonts w:ascii="Times New Roman" w:hAnsi="Times New Roman"/>
          <w:sz w:val="28"/>
          <w:szCs w:val="28"/>
          <w:lang w:val="uk-UA"/>
        </w:rPr>
        <w:t xml:space="preserve"> </w:t>
      </w:r>
      <w:r w:rsidRPr="00DC62B1">
        <w:rPr>
          <w:rFonts w:ascii="Times New Roman" w:hAnsi="Times New Roman"/>
          <w:sz w:val="28"/>
          <w:szCs w:val="28"/>
          <w:lang w:val="uk-UA"/>
        </w:rPr>
        <w:t>Боритко). Я-концепція розглядається я</w:t>
      </w:r>
      <w:r>
        <w:rPr>
          <w:rFonts w:ascii="Times New Roman" w:hAnsi="Times New Roman"/>
          <w:sz w:val="28"/>
          <w:szCs w:val="28"/>
          <w:lang w:val="uk-UA"/>
        </w:rPr>
        <w:t>к системне інтегральне психічне,</w:t>
      </w:r>
      <w:r w:rsidRPr="00DC62B1">
        <w:rPr>
          <w:rFonts w:ascii="Times New Roman" w:hAnsi="Times New Roman"/>
          <w:sz w:val="28"/>
          <w:szCs w:val="28"/>
          <w:lang w:val="uk-UA"/>
        </w:rPr>
        <w:t xml:space="preserve"> що виявля</w:t>
      </w:r>
      <w:r>
        <w:rPr>
          <w:rFonts w:ascii="Times New Roman" w:hAnsi="Times New Roman"/>
          <w:sz w:val="28"/>
          <w:szCs w:val="28"/>
          <w:lang w:val="uk-UA"/>
        </w:rPr>
        <w:t xml:space="preserve">ється в процесі життєдіяльності </w:t>
      </w:r>
      <w:r w:rsidRPr="00DC62B1">
        <w:rPr>
          <w:rFonts w:ascii="Times New Roman" w:hAnsi="Times New Roman"/>
          <w:sz w:val="28"/>
          <w:szCs w:val="28"/>
          <w:lang w:val="uk-UA"/>
        </w:rPr>
        <w:t>людини (Л. С. Виготський, А. А. Деркач, А. Н. Леонтьєв, С. Л. Рубінштейн,</w:t>
      </w:r>
      <w:r>
        <w:rPr>
          <w:rFonts w:ascii="Times New Roman" w:hAnsi="Times New Roman"/>
          <w:sz w:val="28"/>
          <w:szCs w:val="28"/>
          <w:lang w:val="uk-UA"/>
        </w:rPr>
        <w:t xml:space="preserve"> </w:t>
      </w:r>
      <w:r w:rsidRPr="00DC62B1">
        <w:rPr>
          <w:rFonts w:ascii="Times New Roman" w:hAnsi="Times New Roman"/>
          <w:sz w:val="28"/>
          <w:szCs w:val="28"/>
          <w:lang w:val="uk-UA"/>
        </w:rPr>
        <w:t>Р. Бернс, К. Роджерс, Д. Сьюпер і ін.). Позитивна професійна Я</w:t>
      </w:r>
      <w:r>
        <w:rPr>
          <w:rFonts w:ascii="Times New Roman" w:hAnsi="Times New Roman"/>
          <w:sz w:val="28"/>
          <w:szCs w:val="28"/>
          <w:lang w:val="uk-UA"/>
        </w:rPr>
        <w:t>-</w:t>
      </w:r>
      <w:r w:rsidRPr="00DC62B1">
        <w:rPr>
          <w:rFonts w:ascii="Times New Roman" w:hAnsi="Times New Roman"/>
          <w:sz w:val="28"/>
          <w:szCs w:val="28"/>
          <w:lang w:val="uk-UA"/>
        </w:rPr>
        <w:lastRenderedPageBreak/>
        <w:t>концепція (Е. Шейн, Д. С</w:t>
      </w:r>
      <w:r>
        <w:rPr>
          <w:rFonts w:ascii="Times New Roman" w:hAnsi="Times New Roman"/>
          <w:sz w:val="28"/>
          <w:szCs w:val="28"/>
          <w:lang w:val="uk-UA"/>
        </w:rPr>
        <w:t>ьюпер, С. Т. Джанерьян, О. А. Тихомандрицька</w:t>
      </w:r>
      <w:r w:rsidRPr="00DC62B1">
        <w:rPr>
          <w:rFonts w:ascii="Times New Roman" w:hAnsi="Times New Roman"/>
          <w:sz w:val="28"/>
          <w:szCs w:val="28"/>
          <w:lang w:val="uk-UA"/>
        </w:rPr>
        <w:t>, А. М.</w:t>
      </w:r>
      <w:r>
        <w:rPr>
          <w:rFonts w:ascii="Times New Roman" w:hAnsi="Times New Roman"/>
          <w:sz w:val="28"/>
          <w:szCs w:val="28"/>
          <w:lang w:val="uk-UA"/>
        </w:rPr>
        <w:t xml:space="preserve"> </w:t>
      </w:r>
      <w:r w:rsidRPr="00DC62B1">
        <w:rPr>
          <w:rFonts w:ascii="Times New Roman" w:hAnsi="Times New Roman"/>
          <w:sz w:val="28"/>
          <w:szCs w:val="28"/>
          <w:lang w:val="uk-UA"/>
        </w:rPr>
        <w:t>Рікель) як позитивне уявле</w:t>
      </w:r>
      <w:r>
        <w:rPr>
          <w:rFonts w:ascii="Times New Roman" w:hAnsi="Times New Roman"/>
          <w:sz w:val="28"/>
          <w:szCs w:val="28"/>
          <w:lang w:val="uk-UA"/>
        </w:rPr>
        <w:t xml:space="preserve">ння людини про себе як суб'єкта </w:t>
      </w:r>
      <w:r w:rsidRPr="00DC62B1">
        <w:rPr>
          <w:rFonts w:ascii="Times New Roman" w:hAnsi="Times New Roman"/>
          <w:sz w:val="28"/>
          <w:szCs w:val="28"/>
          <w:lang w:val="uk-UA"/>
        </w:rPr>
        <w:t>професійної діяльності, особистості, адекватно оцінює свій потенціал, результати діяльності, що ставить досяжні цілі самореалізації в</w:t>
      </w:r>
      <w:r>
        <w:rPr>
          <w:rFonts w:ascii="Times New Roman" w:hAnsi="Times New Roman"/>
          <w:sz w:val="28"/>
          <w:szCs w:val="28"/>
          <w:lang w:val="uk-UA"/>
        </w:rPr>
        <w:t xml:space="preserve"> </w:t>
      </w:r>
      <w:r w:rsidRPr="00DC62B1">
        <w:rPr>
          <w:rFonts w:ascii="Times New Roman" w:hAnsi="Times New Roman"/>
          <w:sz w:val="28"/>
          <w:szCs w:val="28"/>
          <w:lang w:val="uk-UA"/>
        </w:rPr>
        <w:t xml:space="preserve">професії. </w:t>
      </w:r>
    </w:p>
    <w:p w:rsidR="00AE2E32" w:rsidRPr="00131C82" w:rsidRDefault="00AE2E32" w:rsidP="00AE2E32">
      <w:pPr>
        <w:spacing w:after="0" w:line="240" w:lineRule="auto"/>
        <w:ind w:firstLine="709"/>
        <w:jc w:val="both"/>
        <w:rPr>
          <w:rFonts w:ascii="Times New Roman" w:hAnsi="Times New Roman"/>
          <w:sz w:val="28"/>
          <w:szCs w:val="28"/>
          <w:lang w:val="uk-UA"/>
        </w:rPr>
      </w:pPr>
      <w:r w:rsidRPr="00DC62B1">
        <w:rPr>
          <w:rFonts w:ascii="Times New Roman" w:hAnsi="Times New Roman"/>
          <w:sz w:val="28"/>
          <w:szCs w:val="28"/>
          <w:lang w:val="uk-UA"/>
        </w:rPr>
        <w:t>Позитивна професійна Я-концепція лежить в основі позитивної мотивації саморозвитку і обумовлює успішність людини в професійній діяльності і кар'єрі</w:t>
      </w:r>
      <w:r>
        <w:rPr>
          <w:rFonts w:ascii="Times New Roman" w:hAnsi="Times New Roman"/>
          <w:sz w:val="28"/>
          <w:szCs w:val="28"/>
          <w:lang w:val="uk-UA"/>
        </w:rPr>
        <w:t xml:space="preserve">.  </w:t>
      </w:r>
    </w:p>
    <w:p w:rsidR="00F27BE2" w:rsidRDefault="00F27BE2" w:rsidP="00AE2E32">
      <w:pPr>
        <w:spacing w:after="0" w:line="240" w:lineRule="auto"/>
        <w:ind w:firstLine="709"/>
        <w:jc w:val="both"/>
        <w:rPr>
          <w:rFonts w:ascii="Times New Roman" w:hAnsi="Times New Roman"/>
          <w:b/>
          <w:sz w:val="28"/>
          <w:szCs w:val="28"/>
          <w:lang w:val="uk-UA"/>
        </w:rPr>
      </w:pPr>
    </w:p>
    <w:p w:rsidR="00AE2E32" w:rsidRDefault="00AE2E32" w:rsidP="00AE2E32">
      <w:pPr>
        <w:spacing w:after="0" w:line="240" w:lineRule="auto"/>
        <w:ind w:firstLine="709"/>
        <w:jc w:val="both"/>
        <w:rPr>
          <w:rFonts w:ascii="Times New Roman" w:hAnsi="Times New Roman"/>
          <w:b/>
          <w:sz w:val="28"/>
          <w:szCs w:val="28"/>
          <w:lang w:val="uk-UA"/>
        </w:rPr>
      </w:pPr>
      <w:r w:rsidRPr="000532AE">
        <w:rPr>
          <w:rFonts w:ascii="Times New Roman" w:hAnsi="Times New Roman"/>
          <w:b/>
          <w:sz w:val="28"/>
          <w:szCs w:val="28"/>
          <w:lang w:val="uk-UA"/>
        </w:rPr>
        <w:t xml:space="preserve">Тема 6. Розвиток кар’єри </w:t>
      </w:r>
    </w:p>
    <w:p w:rsidR="00AE2E32" w:rsidRPr="004234C0" w:rsidRDefault="00AE2E32" w:rsidP="00AE2E32">
      <w:pPr>
        <w:spacing w:after="0" w:line="240" w:lineRule="auto"/>
        <w:ind w:firstLine="709"/>
        <w:jc w:val="both"/>
        <w:rPr>
          <w:rFonts w:ascii="Times New Roman" w:hAnsi="Times New Roman"/>
          <w:sz w:val="28"/>
          <w:szCs w:val="28"/>
          <w:lang w:val="uk-UA"/>
        </w:rPr>
      </w:pPr>
      <w:r w:rsidRPr="004234C0">
        <w:rPr>
          <w:rFonts w:ascii="Times New Roman" w:hAnsi="Times New Roman"/>
          <w:sz w:val="28"/>
          <w:szCs w:val="28"/>
          <w:lang w:val="uk-UA"/>
        </w:rPr>
        <w:t xml:space="preserve">Розвиток кар'єри персоналу в організації. </w:t>
      </w:r>
    </w:p>
    <w:p w:rsidR="00AE2E32" w:rsidRPr="004234C0" w:rsidRDefault="00AE2E32" w:rsidP="00AE2E32">
      <w:pPr>
        <w:spacing w:after="0" w:line="240" w:lineRule="auto"/>
        <w:ind w:firstLine="709"/>
        <w:jc w:val="both"/>
        <w:rPr>
          <w:rFonts w:ascii="Times New Roman" w:hAnsi="Times New Roman"/>
          <w:sz w:val="28"/>
          <w:szCs w:val="28"/>
          <w:lang w:val="uk-UA"/>
        </w:rPr>
      </w:pPr>
      <w:r w:rsidRPr="004234C0">
        <w:rPr>
          <w:rFonts w:ascii="Times New Roman" w:hAnsi="Times New Roman"/>
          <w:sz w:val="28"/>
          <w:szCs w:val="28"/>
          <w:lang w:val="uk-UA"/>
        </w:rPr>
        <w:t>Р</w:t>
      </w:r>
      <w:r>
        <w:rPr>
          <w:rFonts w:ascii="Times New Roman" w:hAnsi="Times New Roman"/>
          <w:sz w:val="28"/>
          <w:szCs w:val="28"/>
          <w:lang w:val="uk-UA"/>
        </w:rPr>
        <w:t>озвиток кар'єри є цілеспрямованою діяльністю зі створення</w:t>
      </w:r>
      <w:r w:rsidRPr="004234C0">
        <w:rPr>
          <w:rFonts w:ascii="Times New Roman" w:hAnsi="Times New Roman"/>
          <w:sz w:val="28"/>
          <w:szCs w:val="28"/>
          <w:lang w:val="uk-UA"/>
        </w:rPr>
        <w:t xml:space="preserve"> умов для успішного посадового і професійного просування персоналу.</w:t>
      </w:r>
    </w:p>
    <w:p w:rsidR="00AE2E32" w:rsidRPr="004234C0" w:rsidRDefault="00AE2E32" w:rsidP="00AE2E32">
      <w:pPr>
        <w:spacing w:after="0" w:line="240" w:lineRule="auto"/>
        <w:ind w:firstLine="709"/>
        <w:jc w:val="both"/>
        <w:rPr>
          <w:rFonts w:ascii="Times New Roman" w:hAnsi="Times New Roman"/>
          <w:sz w:val="28"/>
          <w:szCs w:val="28"/>
          <w:lang w:val="uk-UA"/>
        </w:rPr>
      </w:pPr>
      <w:r w:rsidRPr="004234C0">
        <w:rPr>
          <w:rFonts w:ascii="Times New Roman" w:hAnsi="Times New Roman"/>
          <w:sz w:val="28"/>
          <w:szCs w:val="28"/>
          <w:lang w:val="uk-UA"/>
        </w:rPr>
        <w:t>Розвиток кар'єри, так само як і планування, здійснюється на індивідуальному та організаційному рівнях. Розвиток кар'єри на індивідуальному рівні - це процес реалізації кар'єрних планів співробітників. Розвиток кар</w:t>
      </w:r>
      <w:r>
        <w:rPr>
          <w:rFonts w:ascii="Times New Roman" w:hAnsi="Times New Roman"/>
          <w:sz w:val="28"/>
          <w:szCs w:val="28"/>
          <w:lang w:val="uk-UA"/>
        </w:rPr>
        <w:t>'єри на організаційному рівні  -  формування і розвиток кар'єрного</w:t>
      </w:r>
      <w:r w:rsidRPr="004234C0">
        <w:rPr>
          <w:rFonts w:ascii="Times New Roman" w:hAnsi="Times New Roman"/>
          <w:sz w:val="28"/>
          <w:szCs w:val="28"/>
          <w:lang w:val="uk-UA"/>
        </w:rPr>
        <w:t xml:space="preserve"> с</w:t>
      </w:r>
      <w:r>
        <w:rPr>
          <w:rFonts w:ascii="Times New Roman" w:hAnsi="Times New Roman"/>
          <w:sz w:val="28"/>
          <w:szCs w:val="28"/>
          <w:lang w:val="uk-UA"/>
        </w:rPr>
        <w:t xml:space="preserve">ередовища і кар'єрного простору </w:t>
      </w:r>
      <w:r w:rsidRPr="004234C0">
        <w:rPr>
          <w:rFonts w:ascii="Times New Roman" w:hAnsi="Times New Roman"/>
          <w:sz w:val="28"/>
          <w:szCs w:val="28"/>
          <w:lang w:val="uk-UA"/>
        </w:rPr>
        <w:t>організації.</w:t>
      </w:r>
    </w:p>
    <w:p w:rsidR="00AE2E32" w:rsidRPr="004234C0" w:rsidRDefault="00AE2E32" w:rsidP="00AE2E32">
      <w:pPr>
        <w:spacing w:after="0" w:line="240" w:lineRule="auto"/>
        <w:ind w:firstLine="709"/>
        <w:jc w:val="both"/>
        <w:rPr>
          <w:rFonts w:ascii="Times New Roman" w:hAnsi="Times New Roman"/>
          <w:sz w:val="28"/>
          <w:szCs w:val="28"/>
          <w:lang w:val="uk-UA"/>
        </w:rPr>
      </w:pPr>
      <w:r w:rsidRPr="004234C0">
        <w:rPr>
          <w:rFonts w:ascii="Times New Roman" w:hAnsi="Times New Roman"/>
          <w:sz w:val="28"/>
          <w:szCs w:val="28"/>
          <w:lang w:val="uk-UA"/>
        </w:rPr>
        <w:t xml:space="preserve">Розвиток кар'єри персоналу </w:t>
      </w:r>
      <w:r>
        <w:rPr>
          <w:rFonts w:ascii="Times New Roman" w:hAnsi="Times New Roman"/>
          <w:sz w:val="28"/>
          <w:szCs w:val="28"/>
          <w:lang w:val="uk-UA"/>
        </w:rPr>
        <w:t xml:space="preserve">відповідає інтересам як окремих </w:t>
      </w:r>
      <w:r w:rsidRPr="004234C0">
        <w:rPr>
          <w:rFonts w:ascii="Times New Roman" w:hAnsi="Times New Roman"/>
          <w:sz w:val="28"/>
          <w:szCs w:val="28"/>
          <w:lang w:val="uk-UA"/>
        </w:rPr>
        <w:t xml:space="preserve">співробітників, оскільки </w:t>
      </w:r>
      <w:r>
        <w:rPr>
          <w:rFonts w:ascii="Times New Roman" w:hAnsi="Times New Roman"/>
          <w:sz w:val="28"/>
          <w:szCs w:val="28"/>
          <w:lang w:val="uk-UA"/>
        </w:rPr>
        <w:t xml:space="preserve">сприяє задоволенню їх потреби в </w:t>
      </w:r>
      <w:r w:rsidRPr="004234C0">
        <w:rPr>
          <w:rFonts w:ascii="Times New Roman" w:hAnsi="Times New Roman"/>
          <w:sz w:val="28"/>
          <w:szCs w:val="28"/>
          <w:lang w:val="uk-UA"/>
        </w:rPr>
        <w:t>самореалізації, так і організації в цілому, забезпечуючи підвищення якості трудових ресурсів.</w:t>
      </w:r>
    </w:p>
    <w:p w:rsidR="00AE2E32" w:rsidRPr="004234C0" w:rsidRDefault="00AE2E32" w:rsidP="00AE2E32">
      <w:pPr>
        <w:spacing w:after="0" w:line="240" w:lineRule="auto"/>
        <w:ind w:firstLine="709"/>
        <w:jc w:val="both"/>
        <w:rPr>
          <w:rFonts w:ascii="Times New Roman" w:hAnsi="Times New Roman"/>
          <w:sz w:val="28"/>
          <w:szCs w:val="28"/>
          <w:lang w:val="uk-UA"/>
        </w:rPr>
      </w:pPr>
      <w:r w:rsidRPr="004234C0">
        <w:rPr>
          <w:rFonts w:ascii="Times New Roman" w:hAnsi="Times New Roman"/>
          <w:sz w:val="28"/>
          <w:szCs w:val="28"/>
          <w:lang w:val="uk-UA"/>
        </w:rPr>
        <w:t xml:space="preserve">Розвиток кар'єри </w:t>
      </w:r>
      <w:r>
        <w:rPr>
          <w:rFonts w:ascii="Times New Roman" w:hAnsi="Times New Roman"/>
          <w:sz w:val="28"/>
          <w:szCs w:val="28"/>
          <w:lang w:val="uk-UA"/>
        </w:rPr>
        <w:t xml:space="preserve">спрямований </w:t>
      </w:r>
      <w:r w:rsidRPr="004234C0">
        <w:rPr>
          <w:rFonts w:ascii="Times New Roman" w:hAnsi="Times New Roman"/>
          <w:sz w:val="28"/>
          <w:szCs w:val="28"/>
          <w:lang w:val="uk-UA"/>
        </w:rPr>
        <w:t>на забезпечення успішності кар'єри.</w:t>
      </w:r>
    </w:p>
    <w:p w:rsidR="00AE2E32" w:rsidRPr="004234C0" w:rsidRDefault="00AE2E32" w:rsidP="00AE2E32">
      <w:pPr>
        <w:spacing w:after="0" w:line="240" w:lineRule="auto"/>
        <w:ind w:firstLine="709"/>
        <w:jc w:val="both"/>
        <w:rPr>
          <w:rFonts w:ascii="Times New Roman" w:hAnsi="Times New Roman"/>
          <w:sz w:val="28"/>
          <w:szCs w:val="28"/>
          <w:lang w:val="uk-UA"/>
        </w:rPr>
      </w:pPr>
      <w:r w:rsidRPr="004234C0">
        <w:rPr>
          <w:rFonts w:ascii="Times New Roman" w:hAnsi="Times New Roman"/>
          <w:sz w:val="28"/>
          <w:szCs w:val="28"/>
          <w:lang w:val="uk-UA"/>
        </w:rPr>
        <w:t xml:space="preserve">Як правило, виділяють два види критеріїв кар'єрних успішності: об'єктивні і суб'єктивні. Об'єктивні </w:t>
      </w:r>
      <w:r>
        <w:rPr>
          <w:rFonts w:ascii="Times New Roman" w:hAnsi="Times New Roman"/>
          <w:sz w:val="28"/>
          <w:szCs w:val="28"/>
          <w:lang w:val="uk-UA"/>
        </w:rPr>
        <w:t>критерії відображають фактичне посадове</w:t>
      </w:r>
      <w:r w:rsidRPr="004234C0">
        <w:rPr>
          <w:rFonts w:ascii="Times New Roman" w:hAnsi="Times New Roman"/>
          <w:sz w:val="28"/>
          <w:szCs w:val="28"/>
          <w:lang w:val="uk-UA"/>
        </w:rPr>
        <w:t xml:space="preserve"> і професійне зростання. Суб'єктивні критерії - задоволеність співробітника своєю кар'єрою і її окремими аспектами.</w:t>
      </w:r>
    </w:p>
    <w:p w:rsidR="00AE2E32" w:rsidRPr="004234C0" w:rsidRDefault="00AE2E32" w:rsidP="00AE2E32">
      <w:pPr>
        <w:spacing w:after="0" w:line="240" w:lineRule="auto"/>
        <w:ind w:firstLine="709"/>
        <w:jc w:val="both"/>
        <w:rPr>
          <w:rFonts w:ascii="Times New Roman" w:hAnsi="Times New Roman"/>
          <w:sz w:val="28"/>
          <w:szCs w:val="28"/>
          <w:lang w:val="uk-UA"/>
        </w:rPr>
      </w:pPr>
      <w:r w:rsidRPr="004234C0">
        <w:rPr>
          <w:rFonts w:ascii="Times New Roman" w:hAnsi="Times New Roman"/>
          <w:sz w:val="28"/>
          <w:szCs w:val="28"/>
          <w:lang w:val="uk-UA"/>
        </w:rPr>
        <w:t>Висновок про успішність кар'єри робит</w:t>
      </w:r>
      <w:r>
        <w:rPr>
          <w:rFonts w:ascii="Times New Roman" w:hAnsi="Times New Roman"/>
          <w:sz w:val="28"/>
          <w:szCs w:val="28"/>
          <w:lang w:val="uk-UA"/>
        </w:rPr>
        <w:t xml:space="preserve">ься на підставі як об'єктивних, </w:t>
      </w:r>
      <w:r w:rsidRPr="004234C0">
        <w:rPr>
          <w:rFonts w:ascii="Times New Roman" w:hAnsi="Times New Roman"/>
          <w:sz w:val="28"/>
          <w:szCs w:val="28"/>
          <w:lang w:val="uk-UA"/>
        </w:rPr>
        <w:t>так і суб'єктивних критеріїв.</w:t>
      </w:r>
    </w:p>
    <w:p w:rsidR="00AE2E32" w:rsidRDefault="00AE2E32" w:rsidP="00AE2E32">
      <w:pPr>
        <w:spacing w:after="0" w:line="240" w:lineRule="auto"/>
        <w:ind w:firstLine="709"/>
        <w:jc w:val="both"/>
        <w:rPr>
          <w:rFonts w:ascii="Times New Roman" w:hAnsi="Times New Roman"/>
          <w:sz w:val="28"/>
          <w:szCs w:val="28"/>
          <w:lang w:val="uk-UA"/>
        </w:rPr>
      </w:pPr>
      <w:r w:rsidRPr="004234C0">
        <w:rPr>
          <w:rFonts w:ascii="Times New Roman" w:hAnsi="Times New Roman"/>
          <w:sz w:val="28"/>
          <w:szCs w:val="28"/>
          <w:lang w:val="uk-UA"/>
        </w:rPr>
        <w:t>Останнім часом особлива увага приділяється суб'єктивними критеріями успішності. Висока задовол</w:t>
      </w:r>
      <w:r>
        <w:rPr>
          <w:rFonts w:ascii="Times New Roman" w:hAnsi="Times New Roman"/>
          <w:sz w:val="28"/>
          <w:szCs w:val="28"/>
          <w:lang w:val="uk-UA"/>
        </w:rPr>
        <w:t>еність кар'єрою відзначається в наступних випадках</w:t>
      </w:r>
      <w:r w:rsidRPr="004234C0">
        <w:rPr>
          <w:rFonts w:ascii="Times New Roman" w:hAnsi="Times New Roman"/>
          <w:sz w:val="28"/>
          <w:szCs w:val="28"/>
          <w:lang w:val="uk-UA"/>
        </w:rPr>
        <w:t>:</w:t>
      </w:r>
    </w:p>
    <w:p w:rsidR="00AE2E32" w:rsidRPr="00304ED7" w:rsidRDefault="00AE2E32" w:rsidP="00AE2E32">
      <w:pPr>
        <w:spacing w:after="0" w:line="240" w:lineRule="auto"/>
        <w:ind w:firstLine="709"/>
        <w:jc w:val="both"/>
        <w:rPr>
          <w:rFonts w:ascii="Times New Roman" w:hAnsi="Times New Roman"/>
          <w:sz w:val="28"/>
          <w:szCs w:val="28"/>
          <w:lang w:val="uk-UA"/>
        </w:rPr>
      </w:pPr>
      <w:r w:rsidRPr="00304ED7">
        <w:rPr>
          <w:rFonts w:ascii="Times New Roman" w:hAnsi="Times New Roman"/>
          <w:sz w:val="28"/>
          <w:szCs w:val="28"/>
          <w:lang w:val="uk-UA"/>
        </w:rPr>
        <w:t>- професія (вид діяльності) або посада</w:t>
      </w:r>
      <w:r>
        <w:rPr>
          <w:rFonts w:ascii="Times New Roman" w:hAnsi="Times New Roman"/>
          <w:sz w:val="28"/>
          <w:szCs w:val="28"/>
          <w:lang w:val="uk-UA"/>
        </w:rPr>
        <w:t>, яка</w:t>
      </w:r>
      <w:r w:rsidRPr="00304ED7">
        <w:rPr>
          <w:rFonts w:ascii="Times New Roman" w:hAnsi="Times New Roman"/>
          <w:sz w:val="28"/>
          <w:szCs w:val="28"/>
          <w:lang w:val="uk-UA"/>
        </w:rPr>
        <w:t xml:space="preserve"> відповідає самооцінці;</w:t>
      </w:r>
    </w:p>
    <w:p w:rsidR="00AE2E32" w:rsidRPr="00304ED7"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робота здійснюється </w:t>
      </w:r>
      <w:r w:rsidRPr="00304ED7">
        <w:rPr>
          <w:rFonts w:ascii="Times New Roman" w:hAnsi="Times New Roman"/>
          <w:sz w:val="28"/>
          <w:szCs w:val="28"/>
          <w:lang w:val="uk-UA"/>
        </w:rPr>
        <w:t xml:space="preserve"> в </w:t>
      </w:r>
      <w:r>
        <w:rPr>
          <w:rFonts w:ascii="Times New Roman" w:hAnsi="Times New Roman"/>
          <w:sz w:val="28"/>
          <w:szCs w:val="28"/>
          <w:lang w:val="uk-UA"/>
        </w:rPr>
        <w:t xml:space="preserve">місцевості, природні умови якої </w:t>
      </w:r>
      <w:r w:rsidRPr="00304ED7">
        <w:rPr>
          <w:rFonts w:ascii="Times New Roman" w:hAnsi="Times New Roman"/>
          <w:sz w:val="28"/>
          <w:szCs w:val="28"/>
          <w:lang w:val="uk-UA"/>
        </w:rPr>
        <w:t>сприятливо діють на стан здо</w:t>
      </w:r>
      <w:r>
        <w:rPr>
          <w:rFonts w:ascii="Times New Roman" w:hAnsi="Times New Roman"/>
          <w:sz w:val="28"/>
          <w:szCs w:val="28"/>
          <w:lang w:val="uk-UA"/>
        </w:rPr>
        <w:t xml:space="preserve">ров'я і дозволяють організувати </w:t>
      </w:r>
      <w:r w:rsidRPr="00304ED7">
        <w:rPr>
          <w:rFonts w:ascii="Times New Roman" w:hAnsi="Times New Roman"/>
          <w:sz w:val="28"/>
          <w:szCs w:val="28"/>
          <w:lang w:val="uk-UA"/>
        </w:rPr>
        <w:t>гарний відпочинок;</w:t>
      </w:r>
    </w:p>
    <w:p w:rsidR="00AE2E32" w:rsidRPr="00304ED7" w:rsidRDefault="00AE2E32" w:rsidP="00AE2E32">
      <w:pPr>
        <w:spacing w:after="0" w:line="240" w:lineRule="auto"/>
        <w:ind w:firstLine="709"/>
        <w:jc w:val="both"/>
        <w:rPr>
          <w:rFonts w:ascii="Times New Roman" w:hAnsi="Times New Roman"/>
          <w:sz w:val="28"/>
          <w:szCs w:val="28"/>
          <w:lang w:val="uk-UA"/>
        </w:rPr>
      </w:pPr>
      <w:r w:rsidRPr="00304ED7">
        <w:rPr>
          <w:rFonts w:ascii="Times New Roman" w:hAnsi="Times New Roman"/>
          <w:sz w:val="28"/>
          <w:szCs w:val="28"/>
          <w:lang w:val="uk-UA"/>
        </w:rPr>
        <w:t>- умови роботи підсилюють можливості людини і розвивають їх;</w:t>
      </w:r>
    </w:p>
    <w:p w:rsidR="00AE2E32" w:rsidRPr="00304ED7" w:rsidRDefault="00AE2E32" w:rsidP="00AE2E32">
      <w:pPr>
        <w:spacing w:after="0" w:line="240" w:lineRule="auto"/>
        <w:ind w:firstLine="709"/>
        <w:jc w:val="both"/>
        <w:rPr>
          <w:rFonts w:ascii="Times New Roman" w:hAnsi="Times New Roman"/>
          <w:sz w:val="28"/>
          <w:szCs w:val="28"/>
          <w:lang w:val="uk-UA"/>
        </w:rPr>
      </w:pPr>
      <w:r w:rsidRPr="00304ED7">
        <w:rPr>
          <w:rFonts w:ascii="Times New Roman" w:hAnsi="Times New Roman"/>
          <w:sz w:val="28"/>
          <w:szCs w:val="28"/>
          <w:lang w:val="uk-UA"/>
        </w:rPr>
        <w:t xml:space="preserve">- робота носить творчий характер і дозволяє досягти певного </w:t>
      </w:r>
      <w:r>
        <w:rPr>
          <w:rFonts w:ascii="Times New Roman" w:hAnsi="Times New Roman"/>
          <w:sz w:val="28"/>
          <w:szCs w:val="28"/>
          <w:lang w:val="uk-UA"/>
        </w:rPr>
        <w:t xml:space="preserve">рівня </w:t>
      </w:r>
      <w:r w:rsidRPr="00304ED7">
        <w:rPr>
          <w:rFonts w:ascii="Times New Roman" w:hAnsi="Times New Roman"/>
          <w:sz w:val="28"/>
          <w:szCs w:val="28"/>
          <w:lang w:val="uk-UA"/>
        </w:rPr>
        <w:t>незалежності;</w:t>
      </w:r>
    </w:p>
    <w:p w:rsidR="00AE2E32" w:rsidRPr="00304ED7" w:rsidRDefault="00AE2E32" w:rsidP="00AE2E32">
      <w:pPr>
        <w:spacing w:after="0" w:line="240" w:lineRule="auto"/>
        <w:ind w:firstLine="709"/>
        <w:jc w:val="both"/>
        <w:rPr>
          <w:rFonts w:ascii="Times New Roman" w:hAnsi="Times New Roman"/>
          <w:sz w:val="28"/>
          <w:szCs w:val="28"/>
          <w:lang w:val="uk-UA"/>
        </w:rPr>
      </w:pPr>
      <w:r w:rsidRPr="00304ED7">
        <w:rPr>
          <w:rFonts w:ascii="Times New Roman" w:hAnsi="Times New Roman"/>
          <w:sz w:val="28"/>
          <w:szCs w:val="28"/>
          <w:lang w:val="uk-UA"/>
        </w:rPr>
        <w:t>- праця добре оплачувалася або є можливість отримувати великі побічні доходи;</w:t>
      </w:r>
    </w:p>
    <w:p w:rsidR="00AE2E32" w:rsidRPr="00304ED7" w:rsidRDefault="00AE2E32" w:rsidP="00AE2E32">
      <w:pPr>
        <w:spacing w:after="0" w:line="240" w:lineRule="auto"/>
        <w:ind w:firstLine="709"/>
        <w:jc w:val="both"/>
        <w:rPr>
          <w:rFonts w:ascii="Times New Roman" w:hAnsi="Times New Roman"/>
          <w:sz w:val="28"/>
          <w:szCs w:val="28"/>
          <w:lang w:val="uk-UA"/>
        </w:rPr>
      </w:pPr>
      <w:r w:rsidRPr="00304ED7">
        <w:rPr>
          <w:rFonts w:ascii="Times New Roman" w:hAnsi="Times New Roman"/>
          <w:sz w:val="28"/>
          <w:szCs w:val="28"/>
          <w:lang w:val="uk-UA"/>
        </w:rPr>
        <w:t>- робота дозволяє продовжувати активне навчання, займатися вихованням діте</w:t>
      </w:r>
      <w:r>
        <w:rPr>
          <w:rFonts w:ascii="Times New Roman" w:hAnsi="Times New Roman"/>
          <w:sz w:val="28"/>
          <w:szCs w:val="28"/>
          <w:lang w:val="uk-UA"/>
        </w:rPr>
        <w:t>й, домашнім господарством і т. п</w:t>
      </w:r>
      <w:r w:rsidRPr="00304ED7">
        <w:rPr>
          <w:rFonts w:ascii="Times New Roman" w:hAnsi="Times New Roman"/>
          <w:sz w:val="28"/>
          <w:szCs w:val="28"/>
          <w:lang w:val="uk-UA"/>
        </w:rPr>
        <w:t>.</w:t>
      </w:r>
    </w:p>
    <w:p w:rsidR="00AE2E32" w:rsidRPr="00304ED7" w:rsidRDefault="00AE2E32" w:rsidP="00AE2E32">
      <w:pPr>
        <w:spacing w:after="0" w:line="240" w:lineRule="auto"/>
        <w:ind w:firstLine="709"/>
        <w:jc w:val="both"/>
        <w:rPr>
          <w:rFonts w:ascii="Times New Roman" w:hAnsi="Times New Roman"/>
          <w:sz w:val="28"/>
          <w:szCs w:val="28"/>
          <w:lang w:val="uk-UA"/>
        </w:rPr>
      </w:pPr>
      <w:r w:rsidRPr="00304ED7">
        <w:rPr>
          <w:rFonts w:ascii="Times New Roman" w:hAnsi="Times New Roman"/>
          <w:sz w:val="28"/>
          <w:szCs w:val="28"/>
          <w:lang w:val="uk-UA"/>
        </w:rPr>
        <w:t>Для характеристики успішності кар'єри користуються також поняттями «норми» і «відхилення» в</w:t>
      </w:r>
      <w:r>
        <w:rPr>
          <w:rFonts w:ascii="Times New Roman" w:hAnsi="Times New Roman"/>
          <w:sz w:val="28"/>
          <w:szCs w:val="28"/>
          <w:lang w:val="uk-UA"/>
        </w:rPr>
        <w:t xml:space="preserve"> розвитку кар'єрного процесу</w:t>
      </w:r>
      <w:r w:rsidRPr="00304ED7">
        <w:rPr>
          <w:rFonts w:ascii="Times New Roman" w:hAnsi="Times New Roman"/>
          <w:sz w:val="28"/>
          <w:szCs w:val="28"/>
          <w:lang w:val="uk-UA"/>
        </w:rPr>
        <w:t xml:space="preserve">. Нормальність </w:t>
      </w:r>
      <w:r w:rsidRPr="00304ED7">
        <w:rPr>
          <w:rFonts w:ascii="Times New Roman" w:hAnsi="Times New Roman"/>
          <w:sz w:val="28"/>
          <w:szCs w:val="28"/>
          <w:lang w:val="uk-UA"/>
        </w:rPr>
        <w:lastRenderedPageBreak/>
        <w:t>кар'єрного процесу визначається безперервністю зрост</w:t>
      </w:r>
      <w:r>
        <w:rPr>
          <w:rFonts w:ascii="Times New Roman" w:hAnsi="Times New Roman"/>
          <w:sz w:val="28"/>
          <w:szCs w:val="28"/>
          <w:lang w:val="uk-UA"/>
        </w:rPr>
        <w:t xml:space="preserve">ання  </w:t>
      </w:r>
      <w:r w:rsidRPr="00304ED7">
        <w:rPr>
          <w:rFonts w:ascii="Times New Roman" w:hAnsi="Times New Roman"/>
          <w:sz w:val="28"/>
          <w:szCs w:val="28"/>
          <w:lang w:val="uk-UA"/>
        </w:rPr>
        <w:t>продуктивності професійної діяльн</w:t>
      </w:r>
      <w:r>
        <w:rPr>
          <w:rFonts w:ascii="Times New Roman" w:hAnsi="Times New Roman"/>
          <w:sz w:val="28"/>
          <w:szCs w:val="28"/>
          <w:lang w:val="uk-UA"/>
        </w:rPr>
        <w:t xml:space="preserve">ості співробітників у зв'язку з </w:t>
      </w:r>
      <w:r w:rsidRPr="00304ED7">
        <w:rPr>
          <w:rFonts w:ascii="Times New Roman" w:hAnsi="Times New Roman"/>
          <w:sz w:val="28"/>
          <w:szCs w:val="28"/>
          <w:lang w:val="uk-UA"/>
        </w:rPr>
        <w:t>їх збалансованим кваліфікаційним та посадовим просуванням.</w:t>
      </w:r>
    </w:p>
    <w:p w:rsidR="00AE2E32" w:rsidRPr="00304ED7" w:rsidRDefault="00AE2E32" w:rsidP="00AE2E32">
      <w:pPr>
        <w:spacing w:after="0" w:line="240" w:lineRule="auto"/>
        <w:ind w:firstLine="709"/>
        <w:jc w:val="both"/>
        <w:rPr>
          <w:rFonts w:ascii="Times New Roman" w:hAnsi="Times New Roman"/>
          <w:sz w:val="28"/>
          <w:szCs w:val="28"/>
          <w:lang w:val="uk-UA"/>
        </w:rPr>
      </w:pPr>
      <w:r w:rsidRPr="00304ED7">
        <w:rPr>
          <w:rFonts w:ascii="Times New Roman" w:hAnsi="Times New Roman"/>
          <w:sz w:val="28"/>
          <w:szCs w:val="28"/>
          <w:lang w:val="uk-UA"/>
        </w:rPr>
        <w:t>Відхилення від норми можуть бути чотирьох типів:</w:t>
      </w:r>
    </w:p>
    <w:p w:rsidR="00AE2E32" w:rsidRPr="00304ED7" w:rsidRDefault="00AE2E32" w:rsidP="00AE2E32">
      <w:pPr>
        <w:spacing w:after="0" w:line="240" w:lineRule="auto"/>
        <w:ind w:firstLine="709"/>
        <w:jc w:val="both"/>
        <w:rPr>
          <w:rFonts w:ascii="Times New Roman" w:hAnsi="Times New Roman"/>
          <w:sz w:val="28"/>
          <w:szCs w:val="28"/>
          <w:lang w:val="uk-UA"/>
        </w:rPr>
      </w:pPr>
      <w:r w:rsidRPr="00304ED7">
        <w:rPr>
          <w:rFonts w:ascii="Times New Roman" w:hAnsi="Times New Roman"/>
          <w:sz w:val="28"/>
          <w:szCs w:val="28"/>
          <w:lang w:val="uk-UA"/>
        </w:rPr>
        <w:t xml:space="preserve">1. Функціональні відхилення - </w:t>
      </w:r>
      <w:r>
        <w:rPr>
          <w:rFonts w:ascii="Times New Roman" w:hAnsi="Times New Roman"/>
          <w:sz w:val="28"/>
          <w:szCs w:val="28"/>
          <w:lang w:val="uk-UA"/>
        </w:rPr>
        <w:t xml:space="preserve">тимчасові затримки в кар'єрному </w:t>
      </w:r>
      <w:r w:rsidRPr="00304ED7">
        <w:rPr>
          <w:rFonts w:ascii="Times New Roman" w:hAnsi="Times New Roman"/>
          <w:sz w:val="28"/>
          <w:szCs w:val="28"/>
          <w:lang w:val="uk-UA"/>
        </w:rPr>
        <w:t>просуванні,</w:t>
      </w:r>
      <w:r>
        <w:rPr>
          <w:rFonts w:ascii="Times New Roman" w:hAnsi="Times New Roman"/>
          <w:sz w:val="28"/>
          <w:szCs w:val="28"/>
          <w:lang w:val="uk-UA"/>
        </w:rPr>
        <w:t xml:space="preserve"> які</w:t>
      </w:r>
      <w:r w:rsidRPr="00304ED7">
        <w:rPr>
          <w:rFonts w:ascii="Times New Roman" w:hAnsi="Times New Roman"/>
          <w:sz w:val="28"/>
          <w:szCs w:val="28"/>
          <w:lang w:val="uk-UA"/>
        </w:rPr>
        <w:t xml:space="preserve"> істотно не поруш</w:t>
      </w:r>
      <w:r>
        <w:rPr>
          <w:rFonts w:ascii="Times New Roman" w:hAnsi="Times New Roman"/>
          <w:sz w:val="28"/>
          <w:szCs w:val="28"/>
          <w:lang w:val="uk-UA"/>
        </w:rPr>
        <w:t>ують стратегічної лінії кар'єри (н</w:t>
      </w:r>
      <w:r w:rsidRPr="00304ED7">
        <w:rPr>
          <w:rFonts w:ascii="Times New Roman" w:hAnsi="Times New Roman"/>
          <w:sz w:val="28"/>
          <w:szCs w:val="28"/>
          <w:lang w:val="uk-UA"/>
        </w:rPr>
        <w:t>априклад, тимчасовий спад ус</w:t>
      </w:r>
      <w:r>
        <w:rPr>
          <w:rFonts w:ascii="Times New Roman" w:hAnsi="Times New Roman"/>
          <w:sz w:val="28"/>
          <w:szCs w:val="28"/>
          <w:lang w:val="uk-UA"/>
        </w:rPr>
        <w:t xml:space="preserve">пішності професійної діяльності </w:t>
      </w:r>
      <w:r w:rsidRPr="00304ED7">
        <w:rPr>
          <w:rFonts w:ascii="Times New Roman" w:hAnsi="Times New Roman"/>
          <w:sz w:val="28"/>
          <w:szCs w:val="28"/>
          <w:lang w:val="uk-UA"/>
        </w:rPr>
        <w:t>в зв'язку з минущими обставинами - перевантаженням, хворобою т. п.).</w:t>
      </w:r>
    </w:p>
    <w:p w:rsidR="00AE2E32" w:rsidRPr="00304ED7"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дезадаптаційні</w:t>
      </w:r>
      <w:r w:rsidRPr="00304ED7">
        <w:rPr>
          <w:rFonts w:ascii="Times New Roman" w:hAnsi="Times New Roman"/>
          <w:sz w:val="28"/>
          <w:szCs w:val="28"/>
          <w:lang w:val="uk-UA"/>
        </w:rPr>
        <w:t xml:space="preserve"> відхилення</w:t>
      </w:r>
      <w:r>
        <w:rPr>
          <w:rFonts w:ascii="Times New Roman" w:hAnsi="Times New Roman"/>
          <w:sz w:val="28"/>
          <w:szCs w:val="28"/>
          <w:lang w:val="uk-UA"/>
        </w:rPr>
        <w:t xml:space="preserve"> виникають в результаті проблем </w:t>
      </w:r>
      <w:r w:rsidRPr="00304ED7">
        <w:rPr>
          <w:rFonts w:ascii="Times New Roman" w:hAnsi="Times New Roman"/>
          <w:sz w:val="28"/>
          <w:szCs w:val="28"/>
          <w:lang w:val="uk-UA"/>
        </w:rPr>
        <w:t>пристосування до мінливих умов професійної діяльності. Для виходу з цього становища співробітнику недостатньо просто підв</w:t>
      </w:r>
      <w:r>
        <w:rPr>
          <w:rFonts w:ascii="Times New Roman" w:hAnsi="Times New Roman"/>
          <w:sz w:val="28"/>
          <w:szCs w:val="28"/>
          <w:lang w:val="uk-UA"/>
        </w:rPr>
        <w:t>ищити активність, необхідне</w:t>
      </w:r>
      <w:r w:rsidRPr="00304ED7">
        <w:rPr>
          <w:rFonts w:ascii="Times New Roman" w:hAnsi="Times New Roman"/>
          <w:sz w:val="28"/>
          <w:szCs w:val="28"/>
          <w:lang w:val="uk-UA"/>
        </w:rPr>
        <w:t xml:space="preserve"> </w:t>
      </w:r>
      <w:r>
        <w:rPr>
          <w:rFonts w:ascii="Times New Roman" w:hAnsi="Times New Roman"/>
          <w:sz w:val="28"/>
          <w:szCs w:val="28"/>
          <w:lang w:val="uk-UA"/>
        </w:rPr>
        <w:t xml:space="preserve">формування </w:t>
      </w:r>
      <w:r w:rsidRPr="00304ED7">
        <w:rPr>
          <w:rFonts w:ascii="Times New Roman" w:hAnsi="Times New Roman"/>
          <w:sz w:val="28"/>
          <w:szCs w:val="28"/>
          <w:lang w:val="uk-UA"/>
        </w:rPr>
        <w:t>нових компетенцій, перебудова способу діяльності, приведенн</w:t>
      </w:r>
      <w:r>
        <w:rPr>
          <w:rFonts w:ascii="Times New Roman" w:hAnsi="Times New Roman"/>
          <w:sz w:val="28"/>
          <w:szCs w:val="28"/>
          <w:lang w:val="uk-UA"/>
        </w:rPr>
        <w:t xml:space="preserve">я його у відповідність з новими </w:t>
      </w:r>
      <w:r w:rsidRPr="00304ED7">
        <w:rPr>
          <w:rFonts w:ascii="Times New Roman" w:hAnsi="Times New Roman"/>
          <w:sz w:val="28"/>
          <w:szCs w:val="28"/>
          <w:lang w:val="uk-UA"/>
        </w:rPr>
        <w:t>вимогами.</w:t>
      </w:r>
    </w:p>
    <w:p w:rsidR="00AE2E32" w:rsidRPr="00304ED7" w:rsidRDefault="00AE2E32" w:rsidP="00AE2E32">
      <w:pPr>
        <w:spacing w:after="0" w:line="240" w:lineRule="auto"/>
        <w:ind w:firstLine="709"/>
        <w:jc w:val="both"/>
        <w:rPr>
          <w:rFonts w:ascii="Times New Roman" w:hAnsi="Times New Roman"/>
          <w:sz w:val="28"/>
          <w:szCs w:val="28"/>
          <w:lang w:val="uk-UA"/>
        </w:rPr>
      </w:pPr>
      <w:r w:rsidRPr="00304ED7">
        <w:rPr>
          <w:rFonts w:ascii="Times New Roman" w:hAnsi="Times New Roman"/>
          <w:sz w:val="28"/>
          <w:szCs w:val="28"/>
          <w:lang w:val="uk-UA"/>
        </w:rPr>
        <w:t>3.</w:t>
      </w:r>
      <w:r>
        <w:rPr>
          <w:rFonts w:ascii="Times New Roman" w:hAnsi="Times New Roman"/>
          <w:sz w:val="28"/>
          <w:szCs w:val="28"/>
          <w:lang w:val="uk-UA"/>
        </w:rPr>
        <w:t xml:space="preserve"> Кризові відхилення - це стійкі перерви</w:t>
      </w:r>
      <w:r w:rsidRPr="00304ED7">
        <w:rPr>
          <w:rFonts w:ascii="Times New Roman" w:hAnsi="Times New Roman"/>
          <w:sz w:val="28"/>
          <w:szCs w:val="28"/>
          <w:lang w:val="uk-UA"/>
        </w:rPr>
        <w:t xml:space="preserve"> в кар'єрному просуванні із загрозою повної його зупинки.</w:t>
      </w:r>
    </w:p>
    <w:p w:rsidR="00AE2E32" w:rsidRPr="00304ED7"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 катастрофні</w:t>
      </w:r>
      <w:r w:rsidRPr="00304ED7">
        <w:rPr>
          <w:rFonts w:ascii="Times New Roman" w:hAnsi="Times New Roman"/>
          <w:sz w:val="28"/>
          <w:szCs w:val="28"/>
          <w:lang w:val="uk-UA"/>
        </w:rPr>
        <w:t xml:space="preserve"> відхилення або «к</w:t>
      </w:r>
      <w:r>
        <w:rPr>
          <w:rFonts w:ascii="Times New Roman" w:hAnsi="Times New Roman"/>
          <w:sz w:val="28"/>
          <w:szCs w:val="28"/>
          <w:lang w:val="uk-UA"/>
        </w:rPr>
        <w:t xml:space="preserve">ар'єрне падіння» означають не </w:t>
      </w:r>
      <w:r w:rsidRPr="00304ED7">
        <w:rPr>
          <w:rFonts w:ascii="Times New Roman" w:hAnsi="Times New Roman"/>
          <w:sz w:val="28"/>
          <w:szCs w:val="28"/>
          <w:lang w:val="uk-UA"/>
        </w:rPr>
        <w:t>тільки повну зупинку кар'єр</w:t>
      </w:r>
      <w:r>
        <w:rPr>
          <w:rFonts w:ascii="Times New Roman" w:hAnsi="Times New Roman"/>
          <w:sz w:val="28"/>
          <w:szCs w:val="28"/>
          <w:lang w:val="uk-UA"/>
        </w:rPr>
        <w:t>и, а й істотне зниження статусу (н</w:t>
      </w:r>
      <w:r w:rsidRPr="00304ED7">
        <w:rPr>
          <w:rFonts w:ascii="Times New Roman" w:hAnsi="Times New Roman"/>
          <w:sz w:val="28"/>
          <w:szCs w:val="28"/>
          <w:lang w:val="uk-UA"/>
        </w:rPr>
        <w:t>априклад, в разі пониження в посаді).</w:t>
      </w:r>
    </w:p>
    <w:p w:rsidR="00AE2E32" w:rsidRDefault="00AE2E32" w:rsidP="00AE2E32">
      <w:pPr>
        <w:spacing w:after="0" w:line="240" w:lineRule="auto"/>
        <w:ind w:firstLine="709"/>
        <w:jc w:val="both"/>
        <w:rPr>
          <w:rFonts w:ascii="Times New Roman" w:hAnsi="Times New Roman"/>
          <w:sz w:val="28"/>
          <w:szCs w:val="28"/>
          <w:lang w:val="uk-UA"/>
        </w:rPr>
      </w:pPr>
      <w:r w:rsidRPr="00304ED7">
        <w:rPr>
          <w:rFonts w:ascii="Times New Roman" w:hAnsi="Times New Roman"/>
          <w:sz w:val="28"/>
          <w:szCs w:val="28"/>
          <w:lang w:val="uk-UA"/>
        </w:rPr>
        <w:t>Серед кар'єрних відхилень особливо виділяють девіації. До них, перш за все, віднос</w:t>
      </w:r>
      <w:r>
        <w:rPr>
          <w:rFonts w:ascii="Times New Roman" w:hAnsi="Times New Roman"/>
          <w:sz w:val="28"/>
          <w:szCs w:val="28"/>
          <w:lang w:val="uk-UA"/>
        </w:rPr>
        <w:t>ять прояви кар'єризму.</w:t>
      </w:r>
    </w:p>
    <w:p w:rsidR="00AE2E32" w:rsidRPr="0046402C" w:rsidRDefault="00AE2E32" w:rsidP="00AE2E32">
      <w:pPr>
        <w:spacing w:after="0" w:line="240" w:lineRule="auto"/>
        <w:ind w:firstLine="709"/>
        <w:jc w:val="both"/>
        <w:rPr>
          <w:rFonts w:ascii="Times New Roman" w:hAnsi="Times New Roman"/>
          <w:sz w:val="28"/>
          <w:szCs w:val="28"/>
          <w:lang w:val="uk-UA"/>
        </w:rPr>
      </w:pPr>
      <w:r w:rsidRPr="0046402C">
        <w:rPr>
          <w:rFonts w:ascii="Times New Roman" w:hAnsi="Times New Roman"/>
          <w:sz w:val="28"/>
          <w:szCs w:val="28"/>
          <w:lang w:val="uk-UA"/>
        </w:rPr>
        <w:t xml:space="preserve">Управління розвитком кар'єри передбачає профілактику відхилень у кар'єрному процесі, а також </w:t>
      </w:r>
      <w:r>
        <w:rPr>
          <w:rFonts w:ascii="Times New Roman" w:hAnsi="Times New Roman"/>
          <w:sz w:val="28"/>
          <w:szCs w:val="28"/>
          <w:lang w:val="uk-UA"/>
        </w:rPr>
        <w:t xml:space="preserve">вирішення проблем, пов'язаних з </w:t>
      </w:r>
      <w:r w:rsidRPr="0046402C">
        <w:rPr>
          <w:rFonts w:ascii="Times New Roman" w:hAnsi="Times New Roman"/>
          <w:sz w:val="28"/>
          <w:szCs w:val="28"/>
          <w:lang w:val="uk-UA"/>
        </w:rPr>
        <w:t>відхиленнями.</w:t>
      </w:r>
    </w:p>
    <w:p w:rsidR="00AE2E32" w:rsidRPr="0046402C" w:rsidRDefault="00AE2E32" w:rsidP="00AE2E32">
      <w:pPr>
        <w:spacing w:after="0" w:line="240" w:lineRule="auto"/>
        <w:ind w:firstLine="709"/>
        <w:jc w:val="both"/>
        <w:rPr>
          <w:rFonts w:ascii="Times New Roman" w:hAnsi="Times New Roman"/>
          <w:sz w:val="28"/>
          <w:szCs w:val="28"/>
          <w:lang w:val="uk-UA"/>
        </w:rPr>
      </w:pPr>
      <w:r w:rsidRPr="0046402C">
        <w:rPr>
          <w:rFonts w:ascii="Times New Roman" w:hAnsi="Times New Roman"/>
          <w:sz w:val="28"/>
          <w:szCs w:val="28"/>
          <w:lang w:val="uk-UA"/>
        </w:rPr>
        <w:t>Залежно від типу відхилень управлінський вплив на кар'єрний процес може бути наступним:</w:t>
      </w:r>
    </w:p>
    <w:p w:rsidR="00AE2E32" w:rsidRPr="0046402C" w:rsidRDefault="00AE2E32" w:rsidP="00AE2E32">
      <w:pPr>
        <w:spacing w:after="0" w:line="240" w:lineRule="auto"/>
        <w:ind w:firstLine="709"/>
        <w:jc w:val="both"/>
        <w:rPr>
          <w:rFonts w:ascii="Times New Roman" w:hAnsi="Times New Roman"/>
          <w:sz w:val="28"/>
          <w:szCs w:val="28"/>
          <w:lang w:val="uk-UA"/>
        </w:rPr>
      </w:pPr>
      <w:r w:rsidRPr="0046402C">
        <w:rPr>
          <w:rFonts w:ascii="Times New Roman" w:hAnsi="Times New Roman"/>
          <w:sz w:val="28"/>
          <w:szCs w:val="28"/>
          <w:lang w:val="uk-UA"/>
        </w:rPr>
        <w:t>а) регуляторний - попередження поглиблення функціональних відхилень</w:t>
      </w:r>
      <w:r>
        <w:rPr>
          <w:rFonts w:ascii="Times New Roman" w:hAnsi="Times New Roman"/>
          <w:sz w:val="28"/>
          <w:szCs w:val="28"/>
          <w:lang w:val="uk-UA"/>
        </w:rPr>
        <w:t xml:space="preserve"> і їх переходу в дезадаптаційні</w:t>
      </w:r>
      <w:r w:rsidRPr="0046402C">
        <w:rPr>
          <w:rFonts w:ascii="Times New Roman" w:hAnsi="Times New Roman"/>
          <w:sz w:val="28"/>
          <w:szCs w:val="28"/>
          <w:lang w:val="uk-UA"/>
        </w:rPr>
        <w:t>;</w:t>
      </w:r>
    </w:p>
    <w:p w:rsidR="00AE2E32" w:rsidRPr="0046402C"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б) реадаптаційні</w:t>
      </w:r>
      <w:r w:rsidRPr="0046402C">
        <w:rPr>
          <w:rFonts w:ascii="Times New Roman" w:hAnsi="Times New Roman"/>
          <w:sz w:val="28"/>
          <w:szCs w:val="28"/>
          <w:lang w:val="uk-UA"/>
        </w:rPr>
        <w:t xml:space="preserve"> - віднов</w:t>
      </w:r>
      <w:r>
        <w:rPr>
          <w:rFonts w:ascii="Times New Roman" w:hAnsi="Times New Roman"/>
          <w:sz w:val="28"/>
          <w:szCs w:val="28"/>
          <w:lang w:val="uk-UA"/>
        </w:rPr>
        <w:t xml:space="preserve">лення адаптаційних механізмів і </w:t>
      </w:r>
      <w:r w:rsidRPr="0046402C">
        <w:rPr>
          <w:rFonts w:ascii="Times New Roman" w:hAnsi="Times New Roman"/>
          <w:sz w:val="28"/>
          <w:szCs w:val="28"/>
          <w:lang w:val="uk-UA"/>
        </w:rPr>
        <w:t>переклад дезадаптаційних відхилень в функціональні;</w:t>
      </w:r>
    </w:p>
    <w:p w:rsidR="00AE2E32" w:rsidRPr="0046402C"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 антикризовий</w:t>
      </w:r>
      <w:r w:rsidRPr="0046402C">
        <w:rPr>
          <w:rFonts w:ascii="Times New Roman" w:hAnsi="Times New Roman"/>
          <w:sz w:val="28"/>
          <w:szCs w:val="28"/>
          <w:lang w:val="uk-UA"/>
        </w:rPr>
        <w:t xml:space="preserve"> - попередже</w:t>
      </w:r>
      <w:r>
        <w:rPr>
          <w:rFonts w:ascii="Times New Roman" w:hAnsi="Times New Roman"/>
          <w:sz w:val="28"/>
          <w:szCs w:val="28"/>
          <w:lang w:val="uk-UA"/>
        </w:rPr>
        <w:t xml:space="preserve">ння розвитку кризових відхилень </w:t>
      </w:r>
      <w:r w:rsidRPr="0046402C">
        <w:rPr>
          <w:rFonts w:ascii="Times New Roman" w:hAnsi="Times New Roman"/>
          <w:sz w:val="28"/>
          <w:szCs w:val="28"/>
          <w:lang w:val="uk-UA"/>
        </w:rPr>
        <w:t>і сприяння виходу кар'єрного процесу з кризи в продуктивний вектор розвитку;</w:t>
      </w:r>
    </w:p>
    <w:p w:rsidR="00AE2E32" w:rsidRPr="0046402C"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г) реконструктивний</w:t>
      </w:r>
      <w:r w:rsidRPr="0046402C">
        <w:rPr>
          <w:rFonts w:ascii="Times New Roman" w:hAnsi="Times New Roman"/>
          <w:sz w:val="28"/>
          <w:szCs w:val="28"/>
          <w:lang w:val="uk-UA"/>
        </w:rPr>
        <w:t xml:space="preserve"> - формуван</w:t>
      </w:r>
      <w:r>
        <w:rPr>
          <w:rFonts w:ascii="Times New Roman" w:hAnsi="Times New Roman"/>
          <w:sz w:val="28"/>
          <w:szCs w:val="28"/>
          <w:lang w:val="uk-UA"/>
        </w:rPr>
        <w:t xml:space="preserve">ня нової моделі кар'єри на базі  </w:t>
      </w:r>
      <w:r w:rsidRPr="0046402C">
        <w:rPr>
          <w:rFonts w:ascii="Times New Roman" w:hAnsi="Times New Roman"/>
          <w:sz w:val="28"/>
          <w:szCs w:val="28"/>
          <w:lang w:val="uk-UA"/>
        </w:rPr>
        <w:t>збережених після катастрофи ел</w:t>
      </w:r>
      <w:r>
        <w:rPr>
          <w:rFonts w:ascii="Times New Roman" w:hAnsi="Times New Roman"/>
          <w:sz w:val="28"/>
          <w:szCs w:val="28"/>
          <w:lang w:val="uk-UA"/>
        </w:rPr>
        <w:t xml:space="preserve">ементів зруйнованого кар'єрного </w:t>
      </w:r>
      <w:r w:rsidRPr="0046402C">
        <w:rPr>
          <w:rFonts w:ascii="Times New Roman" w:hAnsi="Times New Roman"/>
          <w:sz w:val="28"/>
          <w:szCs w:val="28"/>
          <w:lang w:val="uk-UA"/>
        </w:rPr>
        <w:t>процесу і за рахунок залучення нових ресурсів.</w:t>
      </w:r>
    </w:p>
    <w:p w:rsidR="00AE2E32" w:rsidRPr="0046402C" w:rsidRDefault="00AE2E32" w:rsidP="00AE2E32">
      <w:pPr>
        <w:spacing w:after="0" w:line="240" w:lineRule="auto"/>
        <w:ind w:firstLine="709"/>
        <w:jc w:val="both"/>
        <w:rPr>
          <w:rFonts w:ascii="Times New Roman" w:hAnsi="Times New Roman"/>
          <w:sz w:val="28"/>
          <w:szCs w:val="28"/>
          <w:lang w:val="uk-UA"/>
        </w:rPr>
      </w:pPr>
      <w:r w:rsidRPr="0046402C">
        <w:rPr>
          <w:rFonts w:ascii="Times New Roman" w:hAnsi="Times New Roman"/>
          <w:sz w:val="28"/>
          <w:szCs w:val="28"/>
          <w:lang w:val="uk-UA"/>
        </w:rPr>
        <w:t>Кожен з названих типів упр</w:t>
      </w:r>
      <w:r>
        <w:rPr>
          <w:rFonts w:ascii="Times New Roman" w:hAnsi="Times New Roman"/>
          <w:sz w:val="28"/>
          <w:szCs w:val="28"/>
          <w:lang w:val="uk-UA"/>
        </w:rPr>
        <w:t xml:space="preserve">авління кар'єрою включає в себе </w:t>
      </w:r>
      <w:r w:rsidRPr="0046402C">
        <w:rPr>
          <w:rFonts w:ascii="Times New Roman" w:hAnsi="Times New Roman"/>
          <w:sz w:val="28"/>
          <w:szCs w:val="28"/>
          <w:lang w:val="uk-UA"/>
        </w:rPr>
        <w:t>регуляторну функцію, яка необхідна як для підтримки прогресуючого розвитку кар'єрного процесу і попередження його дезорганізації, так і при фор</w:t>
      </w:r>
      <w:r>
        <w:rPr>
          <w:rFonts w:ascii="Times New Roman" w:hAnsi="Times New Roman"/>
          <w:sz w:val="28"/>
          <w:szCs w:val="28"/>
          <w:lang w:val="uk-UA"/>
        </w:rPr>
        <w:t>муванні нового процесу</w:t>
      </w:r>
      <w:r w:rsidRPr="0046402C">
        <w:rPr>
          <w:rFonts w:ascii="Times New Roman" w:hAnsi="Times New Roman"/>
          <w:sz w:val="28"/>
          <w:szCs w:val="28"/>
          <w:lang w:val="uk-UA"/>
        </w:rPr>
        <w:t>.</w:t>
      </w:r>
    </w:p>
    <w:p w:rsidR="00AE2E32" w:rsidRPr="0046402C" w:rsidRDefault="00AE2E32" w:rsidP="00AE2E32">
      <w:pPr>
        <w:spacing w:after="0" w:line="240" w:lineRule="auto"/>
        <w:ind w:firstLine="709"/>
        <w:jc w:val="both"/>
        <w:rPr>
          <w:rFonts w:ascii="Times New Roman" w:hAnsi="Times New Roman"/>
          <w:sz w:val="28"/>
          <w:szCs w:val="28"/>
          <w:lang w:val="uk-UA"/>
        </w:rPr>
      </w:pPr>
      <w:r w:rsidRPr="0046402C">
        <w:rPr>
          <w:rFonts w:ascii="Times New Roman" w:hAnsi="Times New Roman"/>
          <w:sz w:val="28"/>
          <w:szCs w:val="28"/>
          <w:lang w:val="uk-UA"/>
        </w:rPr>
        <w:t>Г. Г. Зайцев та Г. В. Черкаська відзначают</w:t>
      </w:r>
      <w:r>
        <w:rPr>
          <w:rFonts w:ascii="Times New Roman" w:hAnsi="Times New Roman"/>
          <w:sz w:val="28"/>
          <w:szCs w:val="28"/>
          <w:lang w:val="uk-UA"/>
        </w:rPr>
        <w:t xml:space="preserve">ь, що кадрова політика розвитку </w:t>
      </w:r>
      <w:r w:rsidRPr="0046402C">
        <w:rPr>
          <w:rFonts w:ascii="Times New Roman" w:hAnsi="Times New Roman"/>
          <w:sz w:val="28"/>
          <w:szCs w:val="28"/>
          <w:lang w:val="uk-UA"/>
        </w:rPr>
        <w:t>кар'єри залежить від тип</w:t>
      </w:r>
      <w:r>
        <w:rPr>
          <w:rFonts w:ascii="Times New Roman" w:hAnsi="Times New Roman"/>
          <w:sz w:val="28"/>
          <w:szCs w:val="28"/>
          <w:lang w:val="uk-UA"/>
        </w:rPr>
        <w:t xml:space="preserve">у відносин роботодавець - працівники. Дані </w:t>
      </w:r>
      <w:r w:rsidRPr="0046402C">
        <w:rPr>
          <w:rFonts w:ascii="Times New Roman" w:hAnsi="Times New Roman"/>
          <w:sz w:val="28"/>
          <w:szCs w:val="28"/>
          <w:lang w:val="uk-UA"/>
        </w:rPr>
        <w:t>відносини пройшли еволюцію, в якій можна виділити три етапи:</w:t>
      </w:r>
    </w:p>
    <w:p w:rsidR="00AE2E32" w:rsidRPr="0046402C" w:rsidRDefault="00AE2E32" w:rsidP="00AE2E32">
      <w:pPr>
        <w:spacing w:after="0" w:line="240" w:lineRule="auto"/>
        <w:ind w:firstLine="709"/>
        <w:jc w:val="both"/>
        <w:rPr>
          <w:rFonts w:ascii="Times New Roman" w:hAnsi="Times New Roman"/>
          <w:sz w:val="28"/>
          <w:szCs w:val="28"/>
          <w:lang w:val="uk-UA"/>
        </w:rPr>
      </w:pPr>
      <w:r w:rsidRPr="0046402C">
        <w:rPr>
          <w:rFonts w:ascii="Times New Roman" w:hAnsi="Times New Roman"/>
          <w:sz w:val="28"/>
          <w:szCs w:val="28"/>
          <w:lang w:val="uk-UA"/>
        </w:rPr>
        <w:lastRenderedPageBreak/>
        <w:t>1) сприйняття працівника роб</w:t>
      </w:r>
      <w:r>
        <w:rPr>
          <w:rFonts w:ascii="Times New Roman" w:hAnsi="Times New Roman"/>
          <w:sz w:val="28"/>
          <w:szCs w:val="28"/>
          <w:lang w:val="uk-UA"/>
        </w:rPr>
        <w:t xml:space="preserve">отодавцем як товару (речі), яку </w:t>
      </w:r>
      <w:r w:rsidRPr="0046402C">
        <w:rPr>
          <w:rFonts w:ascii="Times New Roman" w:hAnsi="Times New Roman"/>
          <w:sz w:val="28"/>
          <w:szCs w:val="28"/>
          <w:lang w:val="uk-UA"/>
        </w:rPr>
        <w:t>слід купувати якомога дешевше і використовувати якомога інтенсивніше;</w:t>
      </w:r>
    </w:p>
    <w:p w:rsidR="00AE2E32" w:rsidRPr="0046402C" w:rsidRDefault="00AE2E32" w:rsidP="00AE2E32">
      <w:pPr>
        <w:spacing w:after="0" w:line="240" w:lineRule="auto"/>
        <w:ind w:firstLine="709"/>
        <w:jc w:val="both"/>
        <w:rPr>
          <w:rFonts w:ascii="Times New Roman" w:hAnsi="Times New Roman"/>
          <w:sz w:val="28"/>
          <w:szCs w:val="28"/>
          <w:lang w:val="uk-UA"/>
        </w:rPr>
      </w:pPr>
      <w:r w:rsidRPr="0046402C">
        <w:rPr>
          <w:rFonts w:ascii="Times New Roman" w:hAnsi="Times New Roman"/>
          <w:sz w:val="28"/>
          <w:szCs w:val="28"/>
          <w:lang w:val="uk-UA"/>
        </w:rPr>
        <w:t>2) усвідомлення значення «лю</w:t>
      </w:r>
      <w:r>
        <w:rPr>
          <w:rFonts w:ascii="Times New Roman" w:hAnsi="Times New Roman"/>
          <w:sz w:val="28"/>
          <w:szCs w:val="28"/>
          <w:lang w:val="uk-UA"/>
        </w:rPr>
        <w:t xml:space="preserve">дського фактора» і необхідності </w:t>
      </w:r>
      <w:r w:rsidRPr="0046402C">
        <w:rPr>
          <w:rFonts w:ascii="Times New Roman" w:hAnsi="Times New Roman"/>
          <w:sz w:val="28"/>
          <w:szCs w:val="28"/>
          <w:lang w:val="uk-UA"/>
        </w:rPr>
        <w:t>партнерства;</w:t>
      </w:r>
    </w:p>
    <w:p w:rsidR="00AE2E32" w:rsidRPr="0046402C" w:rsidRDefault="00AE2E32" w:rsidP="00AE2E32">
      <w:pPr>
        <w:spacing w:after="0" w:line="240" w:lineRule="auto"/>
        <w:ind w:firstLine="709"/>
        <w:jc w:val="both"/>
        <w:rPr>
          <w:rFonts w:ascii="Times New Roman" w:hAnsi="Times New Roman"/>
          <w:sz w:val="28"/>
          <w:szCs w:val="28"/>
          <w:lang w:val="uk-UA"/>
        </w:rPr>
      </w:pPr>
      <w:r w:rsidRPr="0046402C">
        <w:rPr>
          <w:rFonts w:ascii="Times New Roman" w:hAnsi="Times New Roman"/>
          <w:sz w:val="28"/>
          <w:szCs w:val="28"/>
          <w:lang w:val="uk-UA"/>
        </w:rPr>
        <w:t>3) розуміння того, що працівни</w:t>
      </w:r>
      <w:r>
        <w:rPr>
          <w:rFonts w:ascii="Times New Roman" w:hAnsi="Times New Roman"/>
          <w:sz w:val="28"/>
          <w:szCs w:val="28"/>
          <w:lang w:val="uk-UA"/>
        </w:rPr>
        <w:t xml:space="preserve">к - необхідний, але специфічний </w:t>
      </w:r>
      <w:r w:rsidRPr="0046402C">
        <w:rPr>
          <w:rFonts w:ascii="Times New Roman" w:hAnsi="Times New Roman"/>
          <w:sz w:val="28"/>
          <w:szCs w:val="28"/>
          <w:lang w:val="uk-UA"/>
        </w:rPr>
        <w:t>фактор виробництва, здатний реалізувати широкий спектр форм організаційної поведінки</w:t>
      </w:r>
      <w:r>
        <w:rPr>
          <w:rFonts w:ascii="Times New Roman" w:hAnsi="Times New Roman"/>
          <w:sz w:val="28"/>
          <w:szCs w:val="28"/>
          <w:lang w:val="uk-UA"/>
        </w:rPr>
        <w:t xml:space="preserve"> - від самовідданої безкорисливої</w:t>
      </w:r>
      <w:r w:rsidRPr="0046402C">
        <w:rPr>
          <w:rFonts w:ascii="Times New Roman" w:hAnsi="Times New Roman"/>
          <w:sz w:val="28"/>
          <w:szCs w:val="28"/>
          <w:lang w:val="uk-UA"/>
        </w:rPr>
        <w:t xml:space="preserve"> праці до</w:t>
      </w:r>
      <w:r>
        <w:rPr>
          <w:rFonts w:ascii="Times New Roman" w:hAnsi="Times New Roman"/>
          <w:sz w:val="28"/>
          <w:szCs w:val="28"/>
          <w:lang w:val="uk-UA"/>
        </w:rPr>
        <w:t xml:space="preserve"> </w:t>
      </w:r>
      <w:r w:rsidRPr="0046402C">
        <w:rPr>
          <w:rFonts w:ascii="Times New Roman" w:hAnsi="Times New Roman"/>
          <w:sz w:val="28"/>
          <w:szCs w:val="28"/>
          <w:lang w:val="uk-UA"/>
        </w:rPr>
        <w:t>терористичних актів.</w:t>
      </w:r>
    </w:p>
    <w:p w:rsidR="00AE2E32" w:rsidRPr="002157CA" w:rsidRDefault="00AE2E32" w:rsidP="00AE2E32">
      <w:pPr>
        <w:spacing w:after="0" w:line="240" w:lineRule="auto"/>
        <w:ind w:firstLine="709"/>
        <w:jc w:val="both"/>
        <w:rPr>
          <w:rFonts w:ascii="Times New Roman" w:hAnsi="Times New Roman"/>
          <w:sz w:val="28"/>
          <w:szCs w:val="28"/>
          <w:lang w:val="uk-UA"/>
        </w:rPr>
      </w:pPr>
      <w:r w:rsidRPr="0046402C">
        <w:rPr>
          <w:rFonts w:ascii="Times New Roman" w:hAnsi="Times New Roman"/>
          <w:sz w:val="28"/>
          <w:szCs w:val="28"/>
          <w:lang w:val="uk-UA"/>
        </w:rPr>
        <w:t>У сучасних організаціях виявляються всі три історичні типи</w:t>
      </w:r>
      <w:r>
        <w:rPr>
          <w:rFonts w:ascii="Times New Roman" w:hAnsi="Times New Roman"/>
          <w:sz w:val="28"/>
          <w:szCs w:val="28"/>
          <w:lang w:val="uk-UA"/>
        </w:rPr>
        <w:t xml:space="preserve"> </w:t>
      </w:r>
      <w:r w:rsidRPr="0046402C">
        <w:rPr>
          <w:rFonts w:ascii="Times New Roman" w:hAnsi="Times New Roman"/>
          <w:sz w:val="28"/>
          <w:szCs w:val="28"/>
          <w:lang w:val="uk-UA"/>
        </w:rPr>
        <w:t>взаємин. Відповідно в умовах першого типу цілеспрямована діяльність з розвитку кар'єри персоналу практично не ведеться: персонал замінюється в міру його «зношування». В умовах другого типу приділяється велика увага навчанню персоналу, створенню</w:t>
      </w:r>
      <w:r>
        <w:rPr>
          <w:rFonts w:ascii="Times New Roman" w:hAnsi="Times New Roman"/>
          <w:sz w:val="28"/>
          <w:szCs w:val="28"/>
          <w:lang w:val="uk-UA"/>
        </w:rPr>
        <w:t xml:space="preserve"> умов </w:t>
      </w:r>
      <w:r w:rsidRPr="002157CA">
        <w:rPr>
          <w:rFonts w:ascii="Times New Roman" w:hAnsi="Times New Roman"/>
          <w:sz w:val="28"/>
          <w:szCs w:val="28"/>
          <w:lang w:val="uk-UA"/>
        </w:rPr>
        <w:t xml:space="preserve">для професійного і кар'єрного росту. </w:t>
      </w:r>
      <w:r>
        <w:rPr>
          <w:rFonts w:ascii="Times New Roman" w:hAnsi="Times New Roman"/>
          <w:sz w:val="28"/>
          <w:szCs w:val="28"/>
          <w:lang w:val="uk-UA"/>
        </w:rPr>
        <w:t xml:space="preserve">І, нарешті, в умовах </w:t>
      </w:r>
      <w:r w:rsidRPr="002157CA">
        <w:rPr>
          <w:rFonts w:ascii="Times New Roman" w:hAnsi="Times New Roman"/>
          <w:sz w:val="28"/>
          <w:szCs w:val="28"/>
          <w:lang w:val="uk-UA"/>
        </w:rPr>
        <w:t>третього типу відносин кадрова по</w:t>
      </w:r>
      <w:r>
        <w:rPr>
          <w:rFonts w:ascii="Times New Roman" w:hAnsi="Times New Roman"/>
          <w:sz w:val="28"/>
          <w:szCs w:val="28"/>
          <w:lang w:val="uk-UA"/>
        </w:rPr>
        <w:t xml:space="preserve">літика приділяє увагу не тільки </w:t>
      </w:r>
      <w:r w:rsidRPr="002157CA">
        <w:rPr>
          <w:rFonts w:ascii="Times New Roman" w:hAnsi="Times New Roman"/>
          <w:sz w:val="28"/>
          <w:szCs w:val="28"/>
          <w:lang w:val="uk-UA"/>
        </w:rPr>
        <w:t>кар'єрному просуванню, а й профілактиці девіантної поведінки.</w:t>
      </w:r>
    </w:p>
    <w:p w:rsidR="00AE2E32" w:rsidRPr="002157CA" w:rsidRDefault="00AE2E32" w:rsidP="00AE2E32">
      <w:pPr>
        <w:spacing w:after="0" w:line="240" w:lineRule="auto"/>
        <w:ind w:firstLine="709"/>
        <w:jc w:val="both"/>
        <w:rPr>
          <w:rFonts w:ascii="Times New Roman" w:hAnsi="Times New Roman"/>
          <w:sz w:val="28"/>
          <w:szCs w:val="28"/>
          <w:lang w:val="uk-UA"/>
        </w:rPr>
      </w:pPr>
      <w:r w:rsidRPr="002157CA">
        <w:rPr>
          <w:rFonts w:ascii="Times New Roman" w:hAnsi="Times New Roman"/>
          <w:sz w:val="28"/>
          <w:szCs w:val="28"/>
          <w:lang w:val="uk-UA"/>
        </w:rPr>
        <w:t>На думку Н. Д. Стрекалової і Г. К. Копєйкіна, кадрова політика організації щодо розвитку кар'єри може бути т</w:t>
      </w:r>
      <w:r>
        <w:rPr>
          <w:rFonts w:ascii="Times New Roman" w:hAnsi="Times New Roman"/>
          <w:sz w:val="28"/>
          <w:szCs w:val="28"/>
          <w:lang w:val="uk-UA"/>
        </w:rPr>
        <w:t>рьох основних типів</w:t>
      </w:r>
      <w:r w:rsidRPr="002157CA">
        <w:rPr>
          <w:rFonts w:ascii="Times New Roman" w:hAnsi="Times New Roman"/>
          <w:sz w:val="28"/>
          <w:szCs w:val="28"/>
          <w:lang w:val="uk-UA"/>
        </w:rPr>
        <w:t>:</w:t>
      </w:r>
    </w:p>
    <w:p w:rsidR="00AE2E32" w:rsidRPr="002157CA" w:rsidRDefault="00AE2E32" w:rsidP="00AE2E32">
      <w:pPr>
        <w:spacing w:after="0" w:line="240" w:lineRule="auto"/>
        <w:ind w:firstLine="709"/>
        <w:jc w:val="both"/>
        <w:rPr>
          <w:rFonts w:ascii="Times New Roman" w:hAnsi="Times New Roman"/>
          <w:sz w:val="28"/>
          <w:szCs w:val="28"/>
          <w:lang w:val="uk-UA"/>
        </w:rPr>
      </w:pPr>
      <w:r w:rsidRPr="002157CA">
        <w:rPr>
          <w:rFonts w:ascii="Times New Roman" w:hAnsi="Times New Roman"/>
          <w:sz w:val="28"/>
          <w:szCs w:val="28"/>
          <w:lang w:val="uk-UA"/>
        </w:rPr>
        <w:t xml:space="preserve">- орієнтована на кар'єрне зростання </w:t>
      </w:r>
      <w:r>
        <w:rPr>
          <w:rFonts w:ascii="Times New Roman" w:hAnsi="Times New Roman"/>
          <w:sz w:val="28"/>
          <w:szCs w:val="28"/>
          <w:lang w:val="uk-UA"/>
        </w:rPr>
        <w:t xml:space="preserve">працівника за типом «підготував </w:t>
      </w:r>
      <w:r w:rsidRPr="002157CA">
        <w:rPr>
          <w:rFonts w:ascii="Times New Roman" w:hAnsi="Times New Roman"/>
          <w:sz w:val="28"/>
          <w:szCs w:val="28"/>
          <w:lang w:val="uk-UA"/>
        </w:rPr>
        <w:t>собі заміну - переход</w:t>
      </w:r>
      <w:r>
        <w:rPr>
          <w:rFonts w:ascii="Times New Roman" w:hAnsi="Times New Roman"/>
          <w:sz w:val="28"/>
          <w:szCs w:val="28"/>
          <w:lang w:val="uk-UA"/>
        </w:rPr>
        <w:t>ь на більш відповідальну роботу</w:t>
      </w:r>
      <w:r w:rsidRPr="002157CA">
        <w:rPr>
          <w:rFonts w:ascii="Times New Roman" w:hAnsi="Times New Roman"/>
          <w:sz w:val="28"/>
          <w:szCs w:val="28"/>
          <w:lang w:val="uk-UA"/>
        </w:rPr>
        <w:t>»;</w:t>
      </w:r>
    </w:p>
    <w:p w:rsidR="00AE2E32" w:rsidRPr="002157CA" w:rsidRDefault="00AE2E32" w:rsidP="00AE2E32">
      <w:pPr>
        <w:spacing w:after="0" w:line="240" w:lineRule="auto"/>
        <w:ind w:firstLine="709"/>
        <w:jc w:val="both"/>
        <w:rPr>
          <w:rFonts w:ascii="Times New Roman" w:hAnsi="Times New Roman"/>
          <w:sz w:val="28"/>
          <w:szCs w:val="28"/>
          <w:lang w:val="uk-UA"/>
        </w:rPr>
      </w:pPr>
      <w:r w:rsidRPr="002157CA">
        <w:rPr>
          <w:rFonts w:ascii="Times New Roman" w:hAnsi="Times New Roman"/>
          <w:sz w:val="28"/>
          <w:szCs w:val="28"/>
          <w:lang w:val="uk-UA"/>
        </w:rPr>
        <w:t xml:space="preserve">- орієнтована на кар'єрне зростання працівника в залежності від стажу роботи в організації на кшталт «довше </w:t>
      </w:r>
      <w:r>
        <w:rPr>
          <w:rFonts w:ascii="Times New Roman" w:hAnsi="Times New Roman"/>
          <w:sz w:val="28"/>
          <w:szCs w:val="28"/>
          <w:lang w:val="uk-UA"/>
        </w:rPr>
        <w:t>пропрацював - більше знаєш і можеш</w:t>
      </w:r>
      <w:r w:rsidRPr="002157CA">
        <w:rPr>
          <w:rFonts w:ascii="Times New Roman" w:hAnsi="Times New Roman"/>
          <w:sz w:val="28"/>
          <w:szCs w:val="28"/>
          <w:lang w:val="uk-UA"/>
        </w:rPr>
        <w:t>»;</w:t>
      </w:r>
    </w:p>
    <w:p w:rsidR="00AE2E32" w:rsidRDefault="00AE2E32" w:rsidP="00AE2E32">
      <w:pPr>
        <w:spacing w:after="0" w:line="240" w:lineRule="auto"/>
        <w:ind w:firstLine="709"/>
        <w:jc w:val="both"/>
        <w:rPr>
          <w:rFonts w:ascii="Times New Roman" w:hAnsi="Times New Roman"/>
          <w:sz w:val="28"/>
          <w:szCs w:val="28"/>
          <w:lang w:val="uk-UA"/>
        </w:rPr>
      </w:pPr>
      <w:r w:rsidRPr="002157CA">
        <w:rPr>
          <w:rFonts w:ascii="Times New Roman" w:hAnsi="Times New Roman"/>
          <w:sz w:val="28"/>
          <w:szCs w:val="28"/>
          <w:lang w:val="uk-UA"/>
        </w:rPr>
        <w:t>- орієнтована на отримання працівником під час вступу до організації більш вигідних старто</w:t>
      </w:r>
      <w:r>
        <w:rPr>
          <w:rFonts w:ascii="Times New Roman" w:hAnsi="Times New Roman"/>
          <w:sz w:val="28"/>
          <w:szCs w:val="28"/>
          <w:lang w:val="uk-UA"/>
        </w:rPr>
        <w:t xml:space="preserve">вих умов в залежності від рівня </w:t>
      </w:r>
      <w:r w:rsidRPr="002157CA">
        <w:rPr>
          <w:rFonts w:ascii="Times New Roman" w:hAnsi="Times New Roman"/>
          <w:sz w:val="28"/>
          <w:szCs w:val="28"/>
          <w:lang w:val="uk-UA"/>
        </w:rPr>
        <w:t>особистої компетенції.</w:t>
      </w:r>
    </w:p>
    <w:p w:rsidR="00AE2E32" w:rsidRPr="00C27EC6" w:rsidRDefault="00AE2E32" w:rsidP="00AE2E32">
      <w:pPr>
        <w:spacing w:after="0" w:line="240" w:lineRule="auto"/>
        <w:ind w:firstLine="709"/>
        <w:jc w:val="both"/>
        <w:rPr>
          <w:rFonts w:ascii="Times New Roman" w:hAnsi="Times New Roman"/>
          <w:sz w:val="28"/>
          <w:szCs w:val="28"/>
          <w:lang w:val="uk-UA"/>
        </w:rPr>
      </w:pPr>
      <w:r w:rsidRPr="00C27EC6">
        <w:rPr>
          <w:rFonts w:ascii="Times New Roman" w:hAnsi="Times New Roman"/>
          <w:sz w:val="28"/>
          <w:szCs w:val="28"/>
          <w:lang w:val="uk-UA"/>
        </w:rPr>
        <w:t>Пройшовши основні щаблі кар'єрн</w:t>
      </w:r>
      <w:r>
        <w:rPr>
          <w:rFonts w:ascii="Times New Roman" w:hAnsi="Times New Roman"/>
          <w:sz w:val="28"/>
          <w:szCs w:val="28"/>
          <w:lang w:val="uk-UA"/>
        </w:rPr>
        <w:t xml:space="preserve">ого росту, конкретний працівник </w:t>
      </w:r>
      <w:r w:rsidRPr="00C27EC6">
        <w:rPr>
          <w:rFonts w:ascii="Times New Roman" w:hAnsi="Times New Roman"/>
          <w:sz w:val="28"/>
          <w:szCs w:val="28"/>
          <w:lang w:val="uk-UA"/>
        </w:rPr>
        <w:t>набуває статус</w:t>
      </w:r>
      <w:r>
        <w:rPr>
          <w:rFonts w:ascii="Times New Roman" w:hAnsi="Times New Roman"/>
          <w:sz w:val="28"/>
          <w:szCs w:val="28"/>
          <w:lang w:val="uk-UA"/>
        </w:rPr>
        <w:t>у</w:t>
      </w:r>
      <w:r w:rsidRPr="00C27EC6">
        <w:rPr>
          <w:rFonts w:ascii="Times New Roman" w:hAnsi="Times New Roman"/>
          <w:sz w:val="28"/>
          <w:szCs w:val="28"/>
          <w:lang w:val="uk-UA"/>
        </w:rPr>
        <w:t xml:space="preserve"> - офіційно закріплюється або неформально складається позиціонування в ієрархії організації. Статус визначає становище працівника і відображає його соціальне визнання.</w:t>
      </w:r>
    </w:p>
    <w:p w:rsidR="00AE2E32" w:rsidRPr="00C27EC6" w:rsidRDefault="00AE2E32" w:rsidP="00AE2E32">
      <w:pPr>
        <w:spacing w:after="0" w:line="240" w:lineRule="auto"/>
        <w:ind w:firstLine="709"/>
        <w:jc w:val="both"/>
        <w:rPr>
          <w:rFonts w:ascii="Times New Roman" w:hAnsi="Times New Roman"/>
          <w:sz w:val="28"/>
          <w:szCs w:val="28"/>
          <w:lang w:val="uk-UA"/>
        </w:rPr>
      </w:pPr>
      <w:r w:rsidRPr="00C27EC6">
        <w:rPr>
          <w:rFonts w:ascii="Times New Roman" w:hAnsi="Times New Roman"/>
          <w:sz w:val="28"/>
          <w:szCs w:val="28"/>
          <w:lang w:val="uk-UA"/>
        </w:rPr>
        <w:t>В рамках компетентнісного підходу особистісний ріст розглядається як розвиток компетентності. Сього</w:t>
      </w:r>
      <w:r>
        <w:rPr>
          <w:rFonts w:ascii="Times New Roman" w:hAnsi="Times New Roman"/>
          <w:sz w:val="28"/>
          <w:szCs w:val="28"/>
          <w:lang w:val="uk-UA"/>
        </w:rPr>
        <w:t xml:space="preserve">дні компетентність трактують не </w:t>
      </w:r>
      <w:r w:rsidRPr="00C27EC6">
        <w:rPr>
          <w:rFonts w:ascii="Times New Roman" w:hAnsi="Times New Roman"/>
          <w:sz w:val="28"/>
          <w:szCs w:val="28"/>
          <w:lang w:val="uk-UA"/>
        </w:rPr>
        <w:t>тільки як когнітивний компонент професіоналізму. Професійну компетентність визначають через поняття «здатні</w:t>
      </w:r>
      <w:r>
        <w:rPr>
          <w:rFonts w:ascii="Times New Roman" w:hAnsi="Times New Roman"/>
          <w:sz w:val="28"/>
          <w:szCs w:val="28"/>
          <w:lang w:val="uk-UA"/>
        </w:rPr>
        <w:t>сть», «готовність», «особистісну якість»</w:t>
      </w:r>
      <w:r w:rsidRPr="00C27EC6">
        <w:rPr>
          <w:rFonts w:ascii="Times New Roman" w:hAnsi="Times New Roman"/>
          <w:sz w:val="28"/>
          <w:szCs w:val="28"/>
          <w:lang w:val="uk-UA"/>
        </w:rPr>
        <w:t>. Зокрема, А. П. Назарян і І. Н. Дроздов, узагальнюючи різні підходи до понятт</w:t>
      </w:r>
      <w:r>
        <w:rPr>
          <w:rFonts w:ascii="Times New Roman" w:hAnsi="Times New Roman"/>
          <w:sz w:val="28"/>
          <w:szCs w:val="28"/>
          <w:lang w:val="uk-UA"/>
        </w:rPr>
        <w:t xml:space="preserve">я «компетентність», включають в </w:t>
      </w:r>
      <w:r w:rsidRPr="00C27EC6">
        <w:rPr>
          <w:rFonts w:ascii="Times New Roman" w:hAnsi="Times New Roman"/>
          <w:sz w:val="28"/>
          <w:szCs w:val="28"/>
          <w:lang w:val="uk-UA"/>
        </w:rPr>
        <w:t>неї такі ознаки:</w:t>
      </w:r>
    </w:p>
    <w:p w:rsidR="00AE2E32" w:rsidRPr="00C27EC6" w:rsidRDefault="00AE2E32" w:rsidP="00AE2E32">
      <w:pPr>
        <w:spacing w:after="0" w:line="240" w:lineRule="auto"/>
        <w:ind w:firstLine="709"/>
        <w:jc w:val="both"/>
        <w:rPr>
          <w:rFonts w:ascii="Times New Roman" w:hAnsi="Times New Roman"/>
          <w:sz w:val="28"/>
          <w:szCs w:val="28"/>
          <w:lang w:val="uk-UA"/>
        </w:rPr>
      </w:pPr>
      <w:r w:rsidRPr="00C27EC6">
        <w:rPr>
          <w:rFonts w:ascii="Times New Roman" w:hAnsi="Times New Roman"/>
          <w:sz w:val="28"/>
          <w:szCs w:val="28"/>
          <w:lang w:val="uk-UA"/>
        </w:rPr>
        <w:t>- володіння специфічними здібностям</w:t>
      </w:r>
      <w:r>
        <w:rPr>
          <w:rFonts w:ascii="Times New Roman" w:hAnsi="Times New Roman"/>
          <w:sz w:val="28"/>
          <w:szCs w:val="28"/>
          <w:lang w:val="uk-UA"/>
        </w:rPr>
        <w:t xml:space="preserve">и, що включають в себе </w:t>
      </w:r>
      <w:r w:rsidRPr="00C27EC6">
        <w:rPr>
          <w:rFonts w:ascii="Times New Roman" w:hAnsi="Times New Roman"/>
          <w:sz w:val="28"/>
          <w:szCs w:val="28"/>
          <w:lang w:val="uk-UA"/>
        </w:rPr>
        <w:t>особистісні риси і характеристики поведінки, значимі для даної діяльності;</w:t>
      </w:r>
    </w:p>
    <w:p w:rsidR="00AE2E32" w:rsidRPr="00C27EC6" w:rsidRDefault="00AE2E32" w:rsidP="00AE2E32">
      <w:pPr>
        <w:spacing w:after="0" w:line="240" w:lineRule="auto"/>
        <w:ind w:firstLine="709"/>
        <w:jc w:val="both"/>
        <w:rPr>
          <w:rFonts w:ascii="Times New Roman" w:hAnsi="Times New Roman"/>
          <w:sz w:val="28"/>
          <w:szCs w:val="28"/>
          <w:lang w:val="uk-UA"/>
        </w:rPr>
      </w:pPr>
      <w:r w:rsidRPr="00C27EC6">
        <w:rPr>
          <w:rFonts w:ascii="Times New Roman" w:hAnsi="Times New Roman"/>
          <w:sz w:val="28"/>
          <w:szCs w:val="28"/>
          <w:lang w:val="uk-UA"/>
        </w:rPr>
        <w:t>- здатність отримувати високі результати в певній діяльності;</w:t>
      </w:r>
    </w:p>
    <w:p w:rsidR="00AE2E32" w:rsidRPr="00C27EC6" w:rsidRDefault="00AE2E32" w:rsidP="00AE2E32">
      <w:pPr>
        <w:spacing w:after="0" w:line="240" w:lineRule="auto"/>
        <w:ind w:firstLine="709"/>
        <w:jc w:val="both"/>
        <w:rPr>
          <w:rFonts w:ascii="Times New Roman" w:hAnsi="Times New Roman"/>
          <w:sz w:val="28"/>
          <w:szCs w:val="28"/>
          <w:lang w:val="uk-UA"/>
        </w:rPr>
      </w:pPr>
      <w:r w:rsidRPr="00C27EC6">
        <w:rPr>
          <w:rFonts w:ascii="Times New Roman" w:hAnsi="Times New Roman"/>
          <w:sz w:val="28"/>
          <w:szCs w:val="28"/>
          <w:lang w:val="uk-UA"/>
        </w:rPr>
        <w:t>- наявність не тільки знань, а й умінь застосовувати ці знання на практиці;</w:t>
      </w:r>
    </w:p>
    <w:p w:rsidR="00AE2E32" w:rsidRDefault="00AE2E32" w:rsidP="00AE2E32">
      <w:pPr>
        <w:spacing w:after="0" w:line="240" w:lineRule="auto"/>
        <w:ind w:firstLine="709"/>
        <w:jc w:val="both"/>
        <w:rPr>
          <w:rFonts w:ascii="Times New Roman" w:hAnsi="Times New Roman"/>
          <w:sz w:val="28"/>
          <w:szCs w:val="28"/>
          <w:lang w:val="uk-UA"/>
        </w:rPr>
      </w:pPr>
      <w:r w:rsidRPr="00C27EC6">
        <w:rPr>
          <w:rFonts w:ascii="Times New Roman" w:hAnsi="Times New Roman"/>
          <w:sz w:val="28"/>
          <w:szCs w:val="28"/>
          <w:lang w:val="uk-UA"/>
        </w:rPr>
        <w:t>- п</w:t>
      </w:r>
      <w:r>
        <w:rPr>
          <w:rFonts w:ascii="Times New Roman" w:hAnsi="Times New Roman"/>
          <w:sz w:val="28"/>
          <w:szCs w:val="28"/>
          <w:lang w:val="uk-UA"/>
        </w:rPr>
        <w:t xml:space="preserve">ідвищення </w:t>
      </w:r>
      <w:r w:rsidRPr="00C27EC6">
        <w:rPr>
          <w:rFonts w:ascii="Times New Roman" w:hAnsi="Times New Roman"/>
          <w:sz w:val="28"/>
          <w:szCs w:val="28"/>
          <w:lang w:val="uk-UA"/>
        </w:rPr>
        <w:t xml:space="preserve"> компетентності в процесі навчання і практики;</w:t>
      </w:r>
    </w:p>
    <w:p w:rsidR="00AE2E32" w:rsidRPr="00745082"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багатокомпонентні</w:t>
      </w:r>
      <w:r w:rsidRPr="00745082">
        <w:rPr>
          <w:rFonts w:ascii="Times New Roman" w:hAnsi="Times New Roman"/>
          <w:sz w:val="28"/>
          <w:szCs w:val="28"/>
          <w:lang w:val="uk-UA"/>
        </w:rPr>
        <w:t>сть</w:t>
      </w:r>
      <w:r>
        <w:rPr>
          <w:rFonts w:ascii="Times New Roman" w:hAnsi="Times New Roman"/>
          <w:sz w:val="28"/>
          <w:szCs w:val="28"/>
          <w:lang w:val="uk-UA"/>
        </w:rPr>
        <w:t xml:space="preserve"> психологічної компетентності</w:t>
      </w:r>
      <w:r w:rsidRPr="00745082">
        <w:rPr>
          <w:rFonts w:ascii="Times New Roman" w:hAnsi="Times New Roman"/>
          <w:sz w:val="28"/>
          <w:szCs w:val="28"/>
          <w:lang w:val="uk-UA"/>
        </w:rPr>
        <w:t>.</w:t>
      </w:r>
    </w:p>
    <w:p w:rsidR="00AE2E32" w:rsidRPr="00745082" w:rsidRDefault="00AE2E32" w:rsidP="00AE2E32">
      <w:pPr>
        <w:spacing w:after="0" w:line="240" w:lineRule="auto"/>
        <w:ind w:firstLine="709"/>
        <w:jc w:val="both"/>
        <w:rPr>
          <w:rFonts w:ascii="Times New Roman" w:hAnsi="Times New Roman"/>
          <w:sz w:val="28"/>
          <w:szCs w:val="28"/>
          <w:lang w:val="uk-UA"/>
        </w:rPr>
      </w:pPr>
      <w:r w:rsidRPr="00745082">
        <w:rPr>
          <w:rFonts w:ascii="Times New Roman" w:hAnsi="Times New Roman"/>
          <w:sz w:val="28"/>
          <w:szCs w:val="28"/>
          <w:lang w:val="uk-UA"/>
        </w:rPr>
        <w:t>Професійна компетентність</w:t>
      </w:r>
      <w:r>
        <w:rPr>
          <w:rFonts w:ascii="Times New Roman" w:hAnsi="Times New Roman"/>
          <w:sz w:val="28"/>
          <w:szCs w:val="28"/>
          <w:lang w:val="uk-UA"/>
        </w:rPr>
        <w:t xml:space="preserve"> включає в себе ключові, базові </w:t>
      </w:r>
      <w:r w:rsidRPr="00745082">
        <w:rPr>
          <w:rFonts w:ascii="Times New Roman" w:hAnsi="Times New Roman"/>
          <w:sz w:val="28"/>
          <w:szCs w:val="28"/>
          <w:lang w:val="uk-UA"/>
        </w:rPr>
        <w:t>і спеціальні компетенції. Ключові компетенції необхідні для будь-якої</w:t>
      </w:r>
      <w:r>
        <w:rPr>
          <w:rFonts w:ascii="Times New Roman" w:hAnsi="Times New Roman"/>
          <w:sz w:val="28"/>
          <w:szCs w:val="28"/>
          <w:lang w:val="uk-UA"/>
        </w:rPr>
        <w:t xml:space="preserve"> </w:t>
      </w:r>
      <w:r w:rsidRPr="00745082">
        <w:rPr>
          <w:rFonts w:ascii="Times New Roman" w:hAnsi="Times New Roman"/>
          <w:sz w:val="28"/>
          <w:szCs w:val="28"/>
          <w:lang w:val="uk-UA"/>
        </w:rPr>
        <w:t>професійної діяльності, вони пов'язані з успіхом особистості в швидко</w:t>
      </w:r>
      <w:r>
        <w:rPr>
          <w:rFonts w:ascii="Times New Roman" w:hAnsi="Times New Roman"/>
          <w:sz w:val="28"/>
          <w:szCs w:val="28"/>
          <w:lang w:val="uk-UA"/>
        </w:rPr>
        <w:t xml:space="preserve"> </w:t>
      </w:r>
      <w:r w:rsidRPr="00745082">
        <w:rPr>
          <w:rFonts w:ascii="Times New Roman" w:hAnsi="Times New Roman"/>
          <w:sz w:val="28"/>
          <w:szCs w:val="28"/>
          <w:lang w:val="uk-UA"/>
        </w:rPr>
        <w:t xml:space="preserve">мінливому світі. </w:t>
      </w:r>
      <w:r w:rsidRPr="00745082">
        <w:rPr>
          <w:rFonts w:ascii="Times New Roman" w:hAnsi="Times New Roman"/>
          <w:sz w:val="28"/>
          <w:szCs w:val="28"/>
          <w:lang w:val="uk-UA"/>
        </w:rPr>
        <w:lastRenderedPageBreak/>
        <w:t>Базові компетенції відображають специфіку певної професійної діяльності. Спеціальні компетенції відображають</w:t>
      </w:r>
      <w:r>
        <w:rPr>
          <w:rFonts w:ascii="Times New Roman" w:hAnsi="Times New Roman"/>
          <w:sz w:val="28"/>
          <w:szCs w:val="28"/>
          <w:lang w:val="uk-UA"/>
        </w:rPr>
        <w:t xml:space="preserve"> </w:t>
      </w:r>
      <w:r w:rsidRPr="00745082">
        <w:rPr>
          <w:rFonts w:ascii="Times New Roman" w:hAnsi="Times New Roman"/>
          <w:sz w:val="28"/>
          <w:szCs w:val="28"/>
          <w:lang w:val="uk-UA"/>
        </w:rPr>
        <w:t>специфіку конкретної сфери професійної діяльності. Спеціальні компетенції можна розглядати як реалізацію ключових і базових</w:t>
      </w:r>
      <w:r>
        <w:rPr>
          <w:rFonts w:ascii="Times New Roman" w:hAnsi="Times New Roman"/>
          <w:sz w:val="28"/>
          <w:szCs w:val="28"/>
          <w:lang w:val="uk-UA"/>
        </w:rPr>
        <w:t xml:space="preserve"> </w:t>
      </w:r>
      <w:r w:rsidRPr="00745082">
        <w:rPr>
          <w:rFonts w:ascii="Times New Roman" w:hAnsi="Times New Roman"/>
          <w:sz w:val="28"/>
          <w:szCs w:val="28"/>
          <w:lang w:val="uk-UA"/>
        </w:rPr>
        <w:t>компетенцій в конкретній галузі професійної діяльності.</w:t>
      </w:r>
    </w:p>
    <w:p w:rsidR="00AE2E32" w:rsidRPr="00745082" w:rsidRDefault="00AE2E32" w:rsidP="00AE2E32">
      <w:pPr>
        <w:spacing w:after="0" w:line="240" w:lineRule="auto"/>
        <w:ind w:firstLine="709"/>
        <w:jc w:val="both"/>
        <w:rPr>
          <w:rFonts w:ascii="Times New Roman" w:hAnsi="Times New Roman"/>
          <w:sz w:val="28"/>
          <w:szCs w:val="28"/>
          <w:lang w:val="uk-UA"/>
        </w:rPr>
      </w:pPr>
      <w:r w:rsidRPr="00745082">
        <w:rPr>
          <w:rFonts w:ascii="Times New Roman" w:hAnsi="Times New Roman"/>
          <w:sz w:val="28"/>
          <w:szCs w:val="28"/>
          <w:lang w:val="uk-UA"/>
        </w:rPr>
        <w:t xml:space="preserve">Розвиток кар'єри має бути </w:t>
      </w:r>
      <w:r>
        <w:rPr>
          <w:rFonts w:ascii="Times New Roman" w:hAnsi="Times New Roman"/>
          <w:sz w:val="28"/>
          <w:szCs w:val="28"/>
          <w:lang w:val="uk-UA"/>
        </w:rPr>
        <w:t xml:space="preserve">орієнтоване на підвищення рівня </w:t>
      </w:r>
      <w:r w:rsidRPr="00745082">
        <w:rPr>
          <w:rFonts w:ascii="Times New Roman" w:hAnsi="Times New Roman"/>
          <w:sz w:val="28"/>
          <w:szCs w:val="28"/>
          <w:lang w:val="uk-UA"/>
        </w:rPr>
        <w:t>всіх видів компетенцій.</w:t>
      </w:r>
    </w:p>
    <w:p w:rsidR="00AE2E32" w:rsidRPr="00745082" w:rsidRDefault="00AE2E32" w:rsidP="00AE2E32">
      <w:pPr>
        <w:spacing w:after="0" w:line="240" w:lineRule="auto"/>
        <w:ind w:firstLine="709"/>
        <w:jc w:val="both"/>
        <w:rPr>
          <w:rFonts w:ascii="Times New Roman" w:hAnsi="Times New Roman"/>
          <w:sz w:val="28"/>
          <w:szCs w:val="28"/>
          <w:lang w:val="uk-UA"/>
        </w:rPr>
      </w:pPr>
      <w:r w:rsidRPr="00745082">
        <w:rPr>
          <w:rFonts w:ascii="Times New Roman" w:hAnsi="Times New Roman"/>
          <w:sz w:val="28"/>
          <w:szCs w:val="28"/>
          <w:lang w:val="uk-UA"/>
        </w:rPr>
        <w:t>Можна виділити кілька рівнів вираженості компетенції, наприклад:</w:t>
      </w:r>
    </w:p>
    <w:p w:rsidR="00AE2E32" w:rsidRPr="00745082" w:rsidRDefault="00AE2E32" w:rsidP="00AE2E32">
      <w:pPr>
        <w:spacing w:after="0" w:line="240" w:lineRule="auto"/>
        <w:ind w:firstLine="709"/>
        <w:jc w:val="both"/>
        <w:rPr>
          <w:rFonts w:ascii="Times New Roman" w:hAnsi="Times New Roman"/>
          <w:sz w:val="28"/>
          <w:szCs w:val="28"/>
          <w:lang w:val="uk-UA"/>
        </w:rPr>
      </w:pPr>
      <w:r w:rsidRPr="00745082">
        <w:rPr>
          <w:rFonts w:ascii="Times New Roman" w:hAnsi="Times New Roman"/>
          <w:sz w:val="28"/>
          <w:szCs w:val="28"/>
          <w:lang w:val="uk-UA"/>
        </w:rPr>
        <w:t>0. Нульовий (компетенція відсутня або її прояв серйозно утруднено);</w:t>
      </w:r>
    </w:p>
    <w:p w:rsidR="00AE2E32" w:rsidRPr="00745082" w:rsidRDefault="00AE2E32" w:rsidP="00AE2E32">
      <w:pPr>
        <w:spacing w:after="0" w:line="240" w:lineRule="auto"/>
        <w:ind w:firstLine="709"/>
        <w:jc w:val="both"/>
        <w:rPr>
          <w:rFonts w:ascii="Times New Roman" w:hAnsi="Times New Roman"/>
          <w:sz w:val="28"/>
          <w:szCs w:val="28"/>
          <w:lang w:val="uk-UA"/>
        </w:rPr>
      </w:pPr>
      <w:r w:rsidRPr="00745082">
        <w:rPr>
          <w:rFonts w:ascii="Times New Roman" w:hAnsi="Times New Roman"/>
          <w:sz w:val="28"/>
          <w:szCs w:val="28"/>
          <w:lang w:val="uk-UA"/>
        </w:rPr>
        <w:t>1. Базовий (компетенція знаходиться на стадії розвитку);</w:t>
      </w:r>
    </w:p>
    <w:p w:rsidR="00AE2E32" w:rsidRPr="00745082" w:rsidRDefault="00AE2E32" w:rsidP="00AE2E32">
      <w:pPr>
        <w:spacing w:after="0" w:line="240" w:lineRule="auto"/>
        <w:ind w:firstLine="709"/>
        <w:jc w:val="both"/>
        <w:rPr>
          <w:rFonts w:ascii="Times New Roman" w:hAnsi="Times New Roman"/>
          <w:sz w:val="28"/>
          <w:szCs w:val="28"/>
          <w:lang w:val="uk-UA"/>
        </w:rPr>
      </w:pPr>
      <w:r w:rsidRPr="00745082">
        <w:rPr>
          <w:rFonts w:ascii="Times New Roman" w:hAnsi="Times New Roman"/>
          <w:sz w:val="28"/>
          <w:szCs w:val="28"/>
          <w:lang w:val="uk-UA"/>
        </w:rPr>
        <w:t>2. Сильний (компетенція розвинена досить добре);</w:t>
      </w:r>
    </w:p>
    <w:p w:rsidR="00AE2E32" w:rsidRPr="00745082" w:rsidRDefault="00AE2E32" w:rsidP="00AE2E32">
      <w:pPr>
        <w:spacing w:after="0" w:line="240" w:lineRule="auto"/>
        <w:ind w:firstLine="709"/>
        <w:jc w:val="both"/>
        <w:rPr>
          <w:rFonts w:ascii="Times New Roman" w:hAnsi="Times New Roman"/>
          <w:sz w:val="28"/>
          <w:szCs w:val="28"/>
          <w:lang w:val="uk-UA"/>
        </w:rPr>
      </w:pPr>
      <w:r w:rsidRPr="00745082">
        <w:rPr>
          <w:rFonts w:ascii="Times New Roman" w:hAnsi="Times New Roman"/>
          <w:sz w:val="28"/>
          <w:szCs w:val="28"/>
          <w:lang w:val="uk-UA"/>
        </w:rPr>
        <w:t>3. Лідерський (компетенція не тіл</w:t>
      </w:r>
      <w:r>
        <w:rPr>
          <w:rFonts w:ascii="Times New Roman" w:hAnsi="Times New Roman"/>
          <w:sz w:val="28"/>
          <w:szCs w:val="28"/>
          <w:lang w:val="uk-UA"/>
        </w:rPr>
        <w:t xml:space="preserve">ьки добре розвинена, але і може </w:t>
      </w:r>
      <w:r w:rsidRPr="00745082">
        <w:rPr>
          <w:rFonts w:ascii="Times New Roman" w:hAnsi="Times New Roman"/>
          <w:sz w:val="28"/>
          <w:szCs w:val="28"/>
          <w:lang w:val="uk-UA"/>
        </w:rPr>
        <w:t>транслюватися - передаватися оточуючим).</w:t>
      </w:r>
    </w:p>
    <w:p w:rsidR="00AE2E32" w:rsidRPr="00745082" w:rsidRDefault="00AE2E32" w:rsidP="00AE2E32">
      <w:pPr>
        <w:spacing w:after="0" w:line="240" w:lineRule="auto"/>
        <w:ind w:firstLine="709"/>
        <w:jc w:val="both"/>
        <w:rPr>
          <w:rFonts w:ascii="Times New Roman" w:hAnsi="Times New Roman"/>
          <w:sz w:val="28"/>
          <w:szCs w:val="28"/>
          <w:lang w:val="uk-UA"/>
        </w:rPr>
      </w:pPr>
      <w:r w:rsidRPr="00745082">
        <w:rPr>
          <w:rFonts w:ascii="Times New Roman" w:hAnsi="Times New Roman"/>
          <w:sz w:val="28"/>
          <w:szCs w:val="28"/>
          <w:lang w:val="uk-UA"/>
        </w:rPr>
        <w:t>Як приклад можна привест</w:t>
      </w:r>
      <w:r>
        <w:rPr>
          <w:rFonts w:ascii="Times New Roman" w:hAnsi="Times New Roman"/>
          <w:sz w:val="28"/>
          <w:szCs w:val="28"/>
          <w:lang w:val="uk-UA"/>
        </w:rPr>
        <w:t xml:space="preserve">и модель ключових корпоративних </w:t>
      </w:r>
      <w:r w:rsidRPr="00745082">
        <w:rPr>
          <w:rFonts w:ascii="Times New Roman" w:hAnsi="Times New Roman"/>
          <w:sz w:val="28"/>
          <w:szCs w:val="28"/>
          <w:lang w:val="uk-UA"/>
        </w:rPr>
        <w:t>компетенцій цивільного службов</w:t>
      </w:r>
      <w:r>
        <w:rPr>
          <w:rFonts w:ascii="Times New Roman" w:hAnsi="Times New Roman"/>
          <w:sz w:val="28"/>
          <w:szCs w:val="28"/>
          <w:lang w:val="uk-UA"/>
        </w:rPr>
        <w:t>ця нового покоління, розроблену І. Б. Шебураковим</w:t>
      </w:r>
      <w:r w:rsidRPr="00745082">
        <w:rPr>
          <w:rFonts w:ascii="Times New Roman" w:hAnsi="Times New Roman"/>
          <w:sz w:val="28"/>
          <w:szCs w:val="28"/>
          <w:lang w:val="uk-UA"/>
        </w:rPr>
        <w:t>.</w:t>
      </w:r>
    </w:p>
    <w:p w:rsidR="00AE2E32" w:rsidRPr="00745082" w:rsidRDefault="00AE2E32" w:rsidP="00AE2E32">
      <w:pPr>
        <w:spacing w:after="0" w:line="240" w:lineRule="auto"/>
        <w:ind w:firstLine="709"/>
        <w:jc w:val="both"/>
        <w:rPr>
          <w:rFonts w:ascii="Times New Roman" w:hAnsi="Times New Roman"/>
          <w:sz w:val="28"/>
          <w:szCs w:val="28"/>
          <w:lang w:val="uk-UA"/>
        </w:rPr>
      </w:pPr>
      <w:r w:rsidRPr="00745082">
        <w:rPr>
          <w:rFonts w:ascii="Times New Roman" w:hAnsi="Times New Roman"/>
          <w:sz w:val="28"/>
          <w:szCs w:val="28"/>
          <w:lang w:val="uk-UA"/>
        </w:rPr>
        <w:t>Модель включає п'ять ключових компетенцій, наявність яких є критично важливими як для досягне</w:t>
      </w:r>
      <w:r>
        <w:rPr>
          <w:rFonts w:ascii="Times New Roman" w:hAnsi="Times New Roman"/>
          <w:sz w:val="28"/>
          <w:szCs w:val="28"/>
          <w:lang w:val="uk-UA"/>
        </w:rPr>
        <w:t xml:space="preserve">ння особистого успіху в системі </w:t>
      </w:r>
      <w:r w:rsidRPr="00745082">
        <w:rPr>
          <w:rFonts w:ascii="Times New Roman" w:hAnsi="Times New Roman"/>
          <w:sz w:val="28"/>
          <w:szCs w:val="28"/>
          <w:lang w:val="uk-UA"/>
        </w:rPr>
        <w:t>цивільної служби, так і для забез</w:t>
      </w:r>
      <w:r>
        <w:rPr>
          <w:rFonts w:ascii="Times New Roman" w:hAnsi="Times New Roman"/>
          <w:sz w:val="28"/>
          <w:szCs w:val="28"/>
          <w:lang w:val="uk-UA"/>
        </w:rPr>
        <w:t xml:space="preserve">печення ефективності діяльності </w:t>
      </w:r>
      <w:r w:rsidRPr="00745082">
        <w:rPr>
          <w:rFonts w:ascii="Times New Roman" w:hAnsi="Times New Roman"/>
          <w:sz w:val="28"/>
          <w:szCs w:val="28"/>
          <w:lang w:val="uk-UA"/>
        </w:rPr>
        <w:t>органу управління в цілому:</w:t>
      </w:r>
    </w:p>
    <w:p w:rsidR="00AE2E32" w:rsidRPr="00745082" w:rsidRDefault="00AE2E32" w:rsidP="00AE2E32">
      <w:pPr>
        <w:spacing w:after="0" w:line="240" w:lineRule="auto"/>
        <w:ind w:firstLine="709"/>
        <w:jc w:val="both"/>
        <w:rPr>
          <w:rFonts w:ascii="Times New Roman" w:hAnsi="Times New Roman"/>
          <w:sz w:val="28"/>
          <w:szCs w:val="28"/>
          <w:lang w:val="uk-UA"/>
        </w:rPr>
      </w:pPr>
      <w:r w:rsidRPr="00745082">
        <w:rPr>
          <w:rFonts w:ascii="Times New Roman" w:hAnsi="Times New Roman"/>
          <w:sz w:val="28"/>
          <w:szCs w:val="28"/>
          <w:lang w:val="uk-UA"/>
        </w:rPr>
        <w:t>1. Орієнтація на вирішення завдань розвитку;</w:t>
      </w:r>
    </w:p>
    <w:p w:rsidR="00AE2E32" w:rsidRPr="00745082" w:rsidRDefault="00AE2E32" w:rsidP="00AE2E32">
      <w:pPr>
        <w:spacing w:after="0" w:line="240" w:lineRule="auto"/>
        <w:ind w:firstLine="709"/>
        <w:jc w:val="both"/>
        <w:rPr>
          <w:rFonts w:ascii="Times New Roman" w:hAnsi="Times New Roman"/>
          <w:sz w:val="28"/>
          <w:szCs w:val="28"/>
          <w:lang w:val="uk-UA"/>
        </w:rPr>
      </w:pPr>
      <w:r w:rsidRPr="00745082">
        <w:rPr>
          <w:rFonts w:ascii="Times New Roman" w:hAnsi="Times New Roman"/>
          <w:sz w:val="28"/>
          <w:szCs w:val="28"/>
          <w:lang w:val="uk-UA"/>
        </w:rPr>
        <w:t>2. Здатність до професійного росту і саморозвитку;</w:t>
      </w:r>
    </w:p>
    <w:p w:rsidR="00AE2E32" w:rsidRPr="00745082" w:rsidRDefault="00AE2E32" w:rsidP="00AE2E32">
      <w:pPr>
        <w:spacing w:after="0" w:line="240" w:lineRule="auto"/>
        <w:ind w:firstLine="709"/>
        <w:jc w:val="both"/>
        <w:rPr>
          <w:rFonts w:ascii="Times New Roman" w:hAnsi="Times New Roman"/>
          <w:sz w:val="28"/>
          <w:szCs w:val="28"/>
          <w:lang w:val="uk-UA"/>
        </w:rPr>
      </w:pPr>
      <w:r w:rsidRPr="00745082">
        <w:rPr>
          <w:rFonts w:ascii="Times New Roman" w:hAnsi="Times New Roman"/>
          <w:sz w:val="28"/>
          <w:szCs w:val="28"/>
          <w:lang w:val="uk-UA"/>
        </w:rPr>
        <w:t>3. Комунікативна компетентність;</w:t>
      </w:r>
    </w:p>
    <w:p w:rsidR="00AE2E32" w:rsidRPr="00745082" w:rsidRDefault="00AE2E32" w:rsidP="00AE2E32">
      <w:pPr>
        <w:spacing w:after="0" w:line="240" w:lineRule="auto"/>
        <w:ind w:firstLine="709"/>
        <w:jc w:val="both"/>
        <w:rPr>
          <w:rFonts w:ascii="Times New Roman" w:hAnsi="Times New Roman"/>
          <w:sz w:val="28"/>
          <w:szCs w:val="28"/>
          <w:lang w:val="uk-UA"/>
        </w:rPr>
      </w:pPr>
      <w:r w:rsidRPr="00745082">
        <w:rPr>
          <w:rFonts w:ascii="Times New Roman" w:hAnsi="Times New Roman"/>
          <w:sz w:val="28"/>
          <w:szCs w:val="28"/>
          <w:lang w:val="uk-UA"/>
        </w:rPr>
        <w:t>4. Здатність працювати напружено;</w:t>
      </w:r>
    </w:p>
    <w:p w:rsidR="00AE2E32" w:rsidRPr="00745082" w:rsidRDefault="00AE2E32" w:rsidP="00AE2E32">
      <w:pPr>
        <w:spacing w:after="0" w:line="240" w:lineRule="auto"/>
        <w:ind w:firstLine="709"/>
        <w:jc w:val="both"/>
        <w:rPr>
          <w:rFonts w:ascii="Times New Roman" w:hAnsi="Times New Roman"/>
          <w:sz w:val="28"/>
          <w:szCs w:val="28"/>
          <w:lang w:val="uk-UA"/>
        </w:rPr>
      </w:pPr>
      <w:r w:rsidRPr="00745082">
        <w:rPr>
          <w:rFonts w:ascii="Times New Roman" w:hAnsi="Times New Roman"/>
          <w:sz w:val="28"/>
          <w:szCs w:val="28"/>
          <w:lang w:val="uk-UA"/>
        </w:rPr>
        <w:t>5. Навички управління.</w:t>
      </w:r>
    </w:p>
    <w:p w:rsidR="00AE2E32" w:rsidRDefault="00AE2E32" w:rsidP="00AE2E32">
      <w:pPr>
        <w:spacing w:after="0" w:line="240" w:lineRule="auto"/>
        <w:ind w:firstLine="709"/>
        <w:jc w:val="both"/>
        <w:rPr>
          <w:rFonts w:ascii="Times New Roman" w:hAnsi="Times New Roman"/>
          <w:sz w:val="28"/>
          <w:szCs w:val="28"/>
          <w:lang w:val="uk-UA"/>
        </w:rPr>
      </w:pPr>
      <w:r w:rsidRPr="00745082">
        <w:rPr>
          <w:rFonts w:ascii="Times New Roman" w:hAnsi="Times New Roman"/>
          <w:sz w:val="28"/>
          <w:szCs w:val="28"/>
          <w:lang w:val="uk-UA"/>
        </w:rPr>
        <w:t>Кожна компетенція має чотири рівні вираженості:</w:t>
      </w:r>
    </w:p>
    <w:p w:rsidR="00AE2E32" w:rsidRPr="008A7FA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t>Розвиток кар'єрних середовища і кар'єрного простору організації</w:t>
      </w:r>
    </w:p>
    <w:p w:rsidR="00AE2E32" w:rsidRPr="008A7FA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t>Як вже було зазначено, управління розвитком кар'єри на організаційному рівні направлено на фо</w:t>
      </w:r>
      <w:r>
        <w:rPr>
          <w:rFonts w:ascii="Times New Roman" w:hAnsi="Times New Roman"/>
          <w:sz w:val="28"/>
          <w:szCs w:val="28"/>
          <w:lang w:val="uk-UA"/>
        </w:rPr>
        <w:t xml:space="preserve">рмування і розвиток сприятливих </w:t>
      </w:r>
      <w:r w:rsidRPr="008A7FA2">
        <w:rPr>
          <w:rFonts w:ascii="Times New Roman" w:hAnsi="Times New Roman"/>
          <w:sz w:val="28"/>
          <w:szCs w:val="28"/>
          <w:lang w:val="uk-UA"/>
        </w:rPr>
        <w:t>умов кар'єри. Умов</w:t>
      </w:r>
      <w:r>
        <w:rPr>
          <w:rFonts w:ascii="Times New Roman" w:hAnsi="Times New Roman"/>
          <w:sz w:val="28"/>
          <w:szCs w:val="28"/>
          <w:lang w:val="uk-UA"/>
        </w:rPr>
        <w:t>и кар'єри визначаються кар'єрним</w:t>
      </w:r>
      <w:r w:rsidRPr="008A7FA2">
        <w:rPr>
          <w:rFonts w:ascii="Times New Roman" w:hAnsi="Times New Roman"/>
          <w:sz w:val="28"/>
          <w:szCs w:val="28"/>
          <w:lang w:val="uk-UA"/>
        </w:rPr>
        <w:t xml:space="preserve"> середовищем і кар'єрним простором.</w:t>
      </w:r>
    </w:p>
    <w:p w:rsidR="00AE2E32" w:rsidRPr="008A7FA2"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Кар'єрний</w:t>
      </w:r>
      <w:r w:rsidRPr="008A7FA2">
        <w:rPr>
          <w:rFonts w:ascii="Times New Roman" w:hAnsi="Times New Roman"/>
          <w:sz w:val="28"/>
          <w:szCs w:val="28"/>
          <w:lang w:val="uk-UA"/>
        </w:rPr>
        <w:t xml:space="preserve"> простір виз</w:t>
      </w:r>
      <w:r>
        <w:rPr>
          <w:rFonts w:ascii="Times New Roman" w:hAnsi="Times New Roman"/>
          <w:sz w:val="28"/>
          <w:szCs w:val="28"/>
          <w:lang w:val="uk-UA"/>
        </w:rPr>
        <w:t>начається як необхідні умови для розвитку кар’єри. Він</w:t>
      </w:r>
      <w:r w:rsidRPr="008A7FA2">
        <w:rPr>
          <w:rFonts w:ascii="Times New Roman" w:hAnsi="Times New Roman"/>
          <w:sz w:val="28"/>
          <w:szCs w:val="28"/>
          <w:lang w:val="uk-UA"/>
        </w:rPr>
        <w:t xml:space="preserve"> включає в себе умови, пов'язані зі специфікою діяльності організації і </w:t>
      </w:r>
      <w:r>
        <w:rPr>
          <w:rFonts w:ascii="Times New Roman" w:hAnsi="Times New Roman"/>
          <w:sz w:val="28"/>
          <w:szCs w:val="28"/>
          <w:lang w:val="uk-UA"/>
        </w:rPr>
        <w:t xml:space="preserve">ті, що </w:t>
      </w:r>
      <w:r w:rsidRPr="008A7FA2">
        <w:rPr>
          <w:rFonts w:ascii="Times New Roman" w:hAnsi="Times New Roman"/>
          <w:sz w:val="28"/>
          <w:szCs w:val="28"/>
          <w:lang w:val="uk-UA"/>
        </w:rPr>
        <w:t>впливають на можливості розвитку</w:t>
      </w:r>
      <w:r>
        <w:rPr>
          <w:rFonts w:ascii="Times New Roman" w:hAnsi="Times New Roman"/>
          <w:sz w:val="28"/>
          <w:szCs w:val="28"/>
          <w:lang w:val="uk-UA"/>
        </w:rPr>
        <w:t xml:space="preserve"> кар'єри. Складовими кар'єрного</w:t>
      </w:r>
      <w:r w:rsidRPr="008A7FA2">
        <w:rPr>
          <w:rFonts w:ascii="Times New Roman" w:hAnsi="Times New Roman"/>
          <w:sz w:val="28"/>
          <w:szCs w:val="28"/>
          <w:lang w:val="uk-UA"/>
        </w:rPr>
        <w:t xml:space="preserve"> середовища є:</w:t>
      </w:r>
    </w:p>
    <w:p w:rsidR="00AE2E32" w:rsidRPr="008A7FA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t>- специфіка діяльності організації;</w:t>
      </w:r>
    </w:p>
    <w:p w:rsidR="00AE2E32" w:rsidRPr="008A7FA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t>- організаційна структура;</w:t>
      </w:r>
    </w:p>
    <w:p w:rsidR="00AE2E32" w:rsidRPr="008A7FA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t>- професійні та кваліфікаційні вимоги до співробітників;</w:t>
      </w:r>
    </w:p>
    <w:p w:rsidR="00AE2E32" w:rsidRPr="008A7FA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t>- соціально-демографі</w:t>
      </w:r>
      <w:r>
        <w:rPr>
          <w:rFonts w:ascii="Times New Roman" w:hAnsi="Times New Roman"/>
          <w:sz w:val="28"/>
          <w:szCs w:val="28"/>
          <w:lang w:val="uk-UA"/>
        </w:rPr>
        <w:t xml:space="preserve">чна і професійно-кваліфікаційна </w:t>
      </w:r>
      <w:r w:rsidRPr="008A7FA2">
        <w:rPr>
          <w:rFonts w:ascii="Times New Roman" w:hAnsi="Times New Roman"/>
          <w:sz w:val="28"/>
          <w:szCs w:val="28"/>
          <w:lang w:val="uk-UA"/>
        </w:rPr>
        <w:t>структура персоналу;</w:t>
      </w:r>
    </w:p>
    <w:p w:rsidR="00AE2E32" w:rsidRPr="008A7FA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t>- мобільність персоналу, наявність вакансій;</w:t>
      </w:r>
    </w:p>
    <w:p w:rsidR="00AE2E32" w:rsidRPr="008A7FA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t>- особливості робочих місць;</w:t>
      </w:r>
    </w:p>
    <w:p w:rsidR="00AE2E32" w:rsidRPr="008A7FA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t>- умови і режим праці;</w:t>
      </w:r>
    </w:p>
    <w:p w:rsidR="00AE2E32" w:rsidRPr="008A7FA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t>- інформаційні системи, доступ до них;</w:t>
      </w:r>
    </w:p>
    <w:p w:rsidR="00AE2E32" w:rsidRPr="008A7FA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lastRenderedPageBreak/>
        <w:t>- організаційна культура та ін.</w:t>
      </w:r>
    </w:p>
    <w:p w:rsidR="00AE2E32" w:rsidRPr="008A7FA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t>А. Я. Турчинов зазначає наступні основні вимо</w:t>
      </w:r>
      <w:r>
        <w:rPr>
          <w:rFonts w:ascii="Times New Roman" w:hAnsi="Times New Roman"/>
          <w:sz w:val="28"/>
          <w:szCs w:val="28"/>
          <w:lang w:val="uk-UA"/>
        </w:rPr>
        <w:t>ги до кар'єрного простору</w:t>
      </w:r>
      <w:r w:rsidRPr="008A7FA2">
        <w:rPr>
          <w:rFonts w:ascii="Times New Roman" w:hAnsi="Times New Roman"/>
          <w:sz w:val="28"/>
          <w:szCs w:val="28"/>
          <w:lang w:val="uk-UA"/>
        </w:rPr>
        <w:t>: відносна ст</w:t>
      </w:r>
      <w:r>
        <w:rPr>
          <w:rFonts w:ascii="Times New Roman" w:hAnsi="Times New Roman"/>
          <w:sz w:val="28"/>
          <w:szCs w:val="28"/>
          <w:lang w:val="uk-UA"/>
        </w:rPr>
        <w:t xml:space="preserve">абільність посадової структури; </w:t>
      </w:r>
      <w:r w:rsidRPr="008A7FA2">
        <w:rPr>
          <w:rFonts w:ascii="Times New Roman" w:hAnsi="Times New Roman"/>
          <w:sz w:val="28"/>
          <w:szCs w:val="28"/>
          <w:lang w:val="uk-UA"/>
        </w:rPr>
        <w:t>можливість простору для творчого, професійного і кар'єрного росту персоналу; оптимальне співвідношення посад, що сприяє змагальності в професійному розвитку персоналу;</w:t>
      </w:r>
      <w:r>
        <w:rPr>
          <w:rFonts w:ascii="Times New Roman" w:hAnsi="Times New Roman"/>
          <w:sz w:val="28"/>
          <w:szCs w:val="28"/>
          <w:lang w:val="uk-UA"/>
        </w:rPr>
        <w:t xml:space="preserve"> </w:t>
      </w:r>
      <w:r w:rsidRPr="008A7FA2">
        <w:rPr>
          <w:rFonts w:ascii="Times New Roman" w:hAnsi="Times New Roman"/>
          <w:sz w:val="28"/>
          <w:szCs w:val="28"/>
          <w:lang w:val="uk-UA"/>
        </w:rPr>
        <w:t>адекватність цілям і завданням, які стоять перед організацією.</w:t>
      </w:r>
    </w:p>
    <w:p w:rsidR="00AE2E32" w:rsidRPr="008A7FA2"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Кар'єрне</w:t>
      </w:r>
      <w:r w:rsidRPr="008A7FA2">
        <w:rPr>
          <w:rFonts w:ascii="Times New Roman" w:hAnsi="Times New Roman"/>
          <w:sz w:val="28"/>
          <w:szCs w:val="28"/>
          <w:lang w:val="uk-UA"/>
        </w:rPr>
        <w:t xml:space="preserve"> середовище - це достатні у</w:t>
      </w:r>
      <w:r>
        <w:rPr>
          <w:rFonts w:ascii="Times New Roman" w:hAnsi="Times New Roman"/>
          <w:sz w:val="28"/>
          <w:szCs w:val="28"/>
          <w:lang w:val="uk-UA"/>
        </w:rPr>
        <w:t xml:space="preserve">мови для розвитку кар'єри. Воно </w:t>
      </w:r>
      <w:r w:rsidRPr="008A7FA2">
        <w:rPr>
          <w:rFonts w:ascii="Times New Roman" w:hAnsi="Times New Roman"/>
          <w:sz w:val="28"/>
          <w:szCs w:val="28"/>
          <w:lang w:val="uk-UA"/>
        </w:rPr>
        <w:t>включає цілеспрямовано створені умови для кар'єрного просування персоналу. До них відноситься:</w:t>
      </w:r>
    </w:p>
    <w:p w:rsidR="00AE2E32" w:rsidRPr="008A7FA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t>- кадрова політика щодо розвитку персоналу;</w:t>
      </w:r>
    </w:p>
    <w:p w:rsidR="00AE2E32" w:rsidRPr="008A7FA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t>- система підбору, відбору і просування кадрів;</w:t>
      </w:r>
    </w:p>
    <w:p w:rsidR="00AE2E32" w:rsidRPr="008A7FA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t>- система управління кар'єрою;</w:t>
      </w:r>
    </w:p>
    <w:p w:rsidR="00AE2E32" w:rsidRPr="008A7FA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t>- підготовленість керівників і кадрових служб до роботи з управління кар'єрою;</w:t>
      </w:r>
    </w:p>
    <w:p w:rsidR="00AE2E32" w:rsidRDefault="00AE2E32" w:rsidP="00AE2E32">
      <w:pPr>
        <w:spacing w:after="0" w:line="240" w:lineRule="auto"/>
        <w:ind w:firstLine="709"/>
        <w:jc w:val="both"/>
        <w:rPr>
          <w:rFonts w:ascii="Times New Roman" w:hAnsi="Times New Roman"/>
          <w:sz w:val="28"/>
          <w:szCs w:val="28"/>
          <w:lang w:val="uk-UA"/>
        </w:rPr>
      </w:pPr>
      <w:r w:rsidRPr="008A7FA2">
        <w:rPr>
          <w:rFonts w:ascii="Times New Roman" w:hAnsi="Times New Roman"/>
          <w:sz w:val="28"/>
          <w:szCs w:val="28"/>
          <w:lang w:val="uk-UA"/>
        </w:rPr>
        <w:t>- готовність персоналу до розвитку кар'єри;</w:t>
      </w:r>
    </w:p>
    <w:p w:rsidR="00AE2E32" w:rsidRPr="009D6A19" w:rsidRDefault="00AE2E32" w:rsidP="00AE2E32">
      <w:pPr>
        <w:spacing w:after="0" w:line="240" w:lineRule="auto"/>
        <w:ind w:firstLine="709"/>
        <w:jc w:val="both"/>
        <w:rPr>
          <w:rFonts w:ascii="Times New Roman" w:hAnsi="Times New Roman"/>
          <w:sz w:val="28"/>
          <w:szCs w:val="28"/>
          <w:lang w:val="uk-UA"/>
        </w:rPr>
      </w:pPr>
      <w:r w:rsidRPr="009D6A19">
        <w:rPr>
          <w:rFonts w:ascii="Times New Roman" w:hAnsi="Times New Roman"/>
          <w:sz w:val="28"/>
          <w:szCs w:val="28"/>
          <w:lang w:val="uk-UA"/>
        </w:rPr>
        <w:t>- використовувані в організації системи ділової оцінки і атестації;</w:t>
      </w:r>
    </w:p>
    <w:p w:rsidR="00AE2E32" w:rsidRPr="009D6A19" w:rsidRDefault="00AE2E32" w:rsidP="00AE2E32">
      <w:pPr>
        <w:spacing w:after="0" w:line="240" w:lineRule="auto"/>
        <w:ind w:firstLine="709"/>
        <w:jc w:val="both"/>
        <w:rPr>
          <w:rFonts w:ascii="Times New Roman" w:hAnsi="Times New Roman"/>
          <w:sz w:val="28"/>
          <w:szCs w:val="28"/>
          <w:lang w:val="uk-UA"/>
        </w:rPr>
      </w:pPr>
      <w:r w:rsidRPr="009D6A19">
        <w:rPr>
          <w:rFonts w:ascii="Times New Roman" w:hAnsi="Times New Roman"/>
          <w:sz w:val="28"/>
          <w:szCs w:val="28"/>
          <w:lang w:val="uk-UA"/>
        </w:rPr>
        <w:t>- система формування та підготовки кадрового резерву;</w:t>
      </w:r>
    </w:p>
    <w:p w:rsidR="00AE2E32" w:rsidRPr="009D6A19" w:rsidRDefault="00AE2E32" w:rsidP="00AE2E32">
      <w:pPr>
        <w:spacing w:after="0" w:line="240" w:lineRule="auto"/>
        <w:ind w:firstLine="709"/>
        <w:jc w:val="both"/>
        <w:rPr>
          <w:rFonts w:ascii="Times New Roman" w:hAnsi="Times New Roman"/>
          <w:sz w:val="28"/>
          <w:szCs w:val="28"/>
          <w:lang w:val="uk-UA"/>
        </w:rPr>
      </w:pPr>
      <w:r w:rsidRPr="009D6A19">
        <w:rPr>
          <w:rFonts w:ascii="Times New Roman" w:hAnsi="Times New Roman"/>
          <w:sz w:val="28"/>
          <w:szCs w:val="28"/>
          <w:lang w:val="uk-UA"/>
        </w:rPr>
        <w:t>- наявність дієвих матеріальни</w:t>
      </w:r>
      <w:r>
        <w:rPr>
          <w:rFonts w:ascii="Times New Roman" w:hAnsi="Times New Roman"/>
          <w:sz w:val="28"/>
          <w:szCs w:val="28"/>
          <w:lang w:val="uk-UA"/>
        </w:rPr>
        <w:t xml:space="preserve">х і моральних стимулів розвитку </w:t>
      </w:r>
      <w:r w:rsidRPr="009D6A19">
        <w:rPr>
          <w:rFonts w:ascii="Times New Roman" w:hAnsi="Times New Roman"/>
          <w:sz w:val="28"/>
          <w:szCs w:val="28"/>
          <w:lang w:val="uk-UA"/>
        </w:rPr>
        <w:t>кар'єри (мотиваційного середовища);</w:t>
      </w:r>
    </w:p>
    <w:p w:rsidR="00AE2E32" w:rsidRPr="009D6A19" w:rsidRDefault="00AE2E32" w:rsidP="00AE2E32">
      <w:pPr>
        <w:spacing w:after="0" w:line="240" w:lineRule="auto"/>
        <w:ind w:firstLine="709"/>
        <w:jc w:val="both"/>
        <w:rPr>
          <w:rFonts w:ascii="Times New Roman" w:hAnsi="Times New Roman"/>
          <w:sz w:val="28"/>
          <w:szCs w:val="28"/>
          <w:lang w:val="uk-UA"/>
        </w:rPr>
      </w:pPr>
      <w:r w:rsidRPr="009D6A19">
        <w:rPr>
          <w:rFonts w:ascii="Times New Roman" w:hAnsi="Times New Roman"/>
          <w:sz w:val="28"/>
          <w:szCs w:val="28"/>
          <w:lang w:val="uk-UA"/>
        </w:rPr>
        <w:t>- система заходів, спрямованих на підвищення сумісності сі</w:t>
      </w:r>
      <w:r>
        <w:rPr>
          <w:rFonts w:ascii="Times New Roman" w:hAnsi="Times New Roman"/>
          <w:sz w:val="28"/>
          <w:szCs w:val="28"/>
          <w:lang w:val="uk-UA"/>
        </w:rPr>
        <w:t xml:space="preserve">м'ї та </w:t>
      </w:r>
      <w:r w:rsidRPr="009D6A19">
        <w:rPr>
          <w:rFonts w:ascii="Times New Roman" w:hAnsi="Times New Roman"/>
          <w:sz w:val="28"/>
          <w:szCs w:val="28"/>
          <w:lang w:val="uk-UA"/>
        </w:rPr>
        <w:t>роботи, підтримку сім'ї і ін.</w:t>
      </w:r>
    </w:p>
    <w:p w:rsidR="00AE2E32" w:rsidRPr="009D6A19"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При характеристиці кар'єрного</w:t>
      </w:r>
      <w:r w:rsidRPr="009D6A19">
        <w:rPr>
          <w:rFonts w:ascii="Times New Roman" w:hAnsi="Times New Roman"/>
          <w:sz w:val="28"/>
          <w:szCs w:val="28"/>
          <w:lang w:val="uk-UA"/>
        </w:rPr>
        <w:t xml:space="preserve"> середовища і кар'єрного простору част</w:t>
      </w:r>
      <w:r>
        <w:rPr>
          <w:rFonts w:ascii="Times New Roman" w:hAnsi="Times New Roman"/>
          <w:sz w:val="28"/>
          <w:szCs w:val="28"/>
          <w:lang w:val="uk-UA"/>
        </w:rPr>
        <w:t>о використовують такі понять</w:t>
      </w:r>
      <w:r w:rsidRPr="009D6A19">
        <w:rPr>
          <w:rFonts w:ascii="Times New Roman" w:hAnsi="Times New Roman"/>
          <w:sz w:val="28"/>
          <w:szCs w:val="28"/>
          <w:lang w:val="uk-UA"/>
        </w:rPr>
        <w:t>:</w:t>
      </w:r>
    </w:p>
    <w:p w:rsidR="00AE2E32" w:rsidRPr="009D6A19" w:rsidRDefault="00AE2E32" w:rsidP="00AE2E32">
      <w:pPr>
        <w:spacing w:after="0" w:line="240" w:lineRule="auto"/>
        <w:ind w:firstLine="709"/>
        <w:jc w:val="both"/>
        <w:rPr>
          <w:rFonts w:ascii="Times New Roman" w:hAnsi="Times New Roman"/>
          <w:sz w:val="28"/>
          <w:szCs w:val="28"/>
          <w:lang w:val="uk-UA"/>
        </w:rPr>
      </w:pPr>
      <w:r w:rsidRPr="009D6A19">
        <w:rPr>
          <w:rFonts w:ascii="Times New Roman" w:hAnsi="Times New Roman"/>
          <w:sz w:val="28"/>
          <w:szCs w:val="28"/>
          <w:lang w:val="uk-UA"/>
        </w:rPr>
        <w:t>- найвища точка кар'єри - вища посада, що існує в конкретній організації;</w:t>
      </w:r>
    </w:p>
    <w:p w:rsidR="00AE2E32" w:rsidRPr="009D6A19" w:rsidRDefault="00AE2E32" w:rsidP="00AE2E32">
      <w:pPr>
        <w:spacing w:after="0" w:line="240" w:lineRule="auto"/>
        <w:ind w:firstLine="709"/>
        <w:jc w:val="both"/>
        <w:rPr>
          <w:rFonts w:ascii="Times New Roman" w:hAnsi="Times New Roman"/>
          <w:sz w:val="28"/>
          <w:szCs w:val="28"/>
          <w:lang w:val="uk-UA"/>
        </w:rPr>
      </w:pPr>
      <w:r w:rsidRPr="009D6A19">
        <w:rPr>
          <w:rFonts w:ascii="Times New Roman" w:hAnsi="Times New Roman"/>
          <w:sz w:val="28"/>
          <w:szCs w:val="28"/>
          <w:lang w:val="uk-UA"/>
        </w:rPr>
        <w:t>- довжина кар'єри - кількість позицій на шляху від першої позиції, займаної індивідуумом в організації, до вищої точки;</w:t>
      </w:r>
    </w:p>
    <w:p w:rsidR="00AE2E32" w:rsidRPr="009D6A19"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«кар'єрна стеля</w:t>
      </w:r>
      <w:r w:rsidRPr="009D6A19">
        <w:rPr>
          <w:rFonts w:ascii="Times New Roman" w:hAnsi="Times New Roman"/>
          <w:sz w:val="28"/>
          <w:szCs w:val="28"/>
          <w:lang w:val="uk-UA"/>
        </w:rPr>
        <w:t>» - це найбільш висока професійна позиція (посада), на яку може пр</w:t>
      </w:r>
      <w:r>
        <w:rPr>
          <w:rFonts w:ascii="Times New Roman" w:hAnsi="Times New Roman"/>
          <w:sz w:val="28"/>
          <w:szCs w:val="28"/>
          <w:lang w:val="uk-UA"/>
        </w:rPr>
        <w:t xml:space="preserve">етендувати конкретний працівник </w:t>
      </w:r>
      <w:r w:rsidRPr="009D6A19">
        <w:rPr>
          <w:rFonts w:ascii="Times New Roman" w:hAnsi="Times New Roman"/>
          <w:sz w:val="28"/>
          <w:szCs w:val="28"/>
          <w:lang w:val="uk-UA"/>
        </w:rPr>
        <w:t>в даній організації</w:t>
      </w:r>
      <w:r>
        <w:rPr>
          <w:rFonts w:ascii="Times New Roman" w:hAnsi="Times New Roman"/>
          <w:sz w:val="28"/>
          <w:szCs w:val="28"/>
          <w:lang w:val="uk-UA"/>
        </w:rPr>
        <w:t>.</w:t>
      </w:r>
    </w:p>
    <w:p w:rsidR="00AE2E32" w:rsidRPr="009D6A19" w:rsidRDefault="00AE2E32" w:rsidP="00AE2E32">
      <w:pPr>
        <w:spacing w:after="0" w:line="240" w:lineRule="auto"/>
        <w:ind w:firstLine="709"/>
        <w:jc w:val="both"/>
        <w:rPr>
          <w:rFonts w:ascii="Times New Roman" w:hAnsi="Times New Roman"/>
          <w:sz w:val="28"/>
          <w:szCs w:val="28"/>
          <w:lang w:val="uk-UA"/>
        </w:rPr>
      </w:pPr>
      <w:r w:rsidRPr="009D6A19">
        <w:rPr>
          <w:rFonts w:ascii="Times New Roman" w:hAnsi="Times New Roman"/>
          <w:sz w:val="28"/>
          <w:szCs w:val="28"/>
          <w:lang w:val="uk-UA"/>
        </w:rPr>
        <w:t>- «кар'єрний тупик» - це професійна позиція (часто проміжна в кар'єрному плані), що опинилася недоступною протягом тривалого часу (наприклад, більш</w:t>
      </w:r>
      <w:r>
        <w:rPr>
          <w:rFonts w:ascii="Times New Roman" w:hAnsi="Times New Roman"/>
          <w:sz w:val="28"/>
          <w:szCs w:val="28"/>
          <w:lang w:val="uk-UA"/>
        </w:rPr>
        <w:t xml:space="preserve"> висока посада «зайнята» досить </w:t>
      </w:r>
      <w:r w:rsidRPr="009D6A19">
        <w:rPr>
          <w:rFonts w:ascii="Times New Roman" w:hAnsi="Times New Roman"/>
          <w:sz w:val="28"/>
          <w:szCs w:val="28"/>
          <w:lang w:val="uk-UA"/>
        </w:rPr>
        <w:t>молодим і перспективним співробітником).</w:t>
      </w:r>
    </w:p>
    <w:p w:rsidR="00AE2E32" w:rsidRPr="009D6A19" w:rsidRDefault="00AE2E32" w:rsidP="00AE2E32">
      <w:pPr>
        <w:spacing w:after="0" w:line="240" w:lineRule="auto"/>
        <w:ind w:firstLine="709"/>
        <w:jc w:val="both"/>
        <w:rPr>
          <w:rFonts w:ascii="Times New Roman" w:hAnsi="Times New Roman"/>
          <w:sz w:val="28"/>
          <w:szCs w:val="28"/>
          <w:lang w:val="uk-UA"/>
        </w:rPr>
      </w:pPr>
      <w:r w:rsidRPr="009D6A19">
        <w:rPr>
          <w:rFonts w:ascii="Times New Roman" w:hAnsi="Times New Roman"/>
          <w:sz w:val="28"/>
          <w:szCs w:val="28"/>
          <w:lang w:val="uk-UA"/>
        </w:rPr>
        <w:t>- показник рівня позиції - відношення числа осіб, зайнятих на наступному ієрархічному рівні, до числа осіб, зайнятих на тому ієрархічному рівні, де знаходиться індивідуум в даний момент своєї кар'єри;</w:t>
      </w:r>
    </w:p>
    <w:p w:rsidR="00AE2E32" w:rsidRPr="009D6A19" w:rsidRDefault="00AE2E32" w:rsidP="00AE2E32">
      <w:pPr>
        <w:spacing w:after="0" w:line="240" w:lineRule="auto"/>
        <w:ind w:firstLine="709"/>
        <w:jc w:val="both"/>
        <w:rPr>
          <w:rFonts w:ascii="Times New Roman" w:hAnsi="Times New Roman"/>
          <w:sz w:val="28"/>
          <w:szCs w:val="28"/>
          <w:lang w:val="uk-UA"/>
        </w:rPr>
      </w:pPr>
      <w:r w:rsidRPr="009D6A19">
        <w:rPr>
          <w:rFonts w:ascii="Times New Roman" w:hAnsi="Times New Roman"/>
          <w:sz w:val="28"/>
          <w:szCs w:val="28"/>
          <w:lang w:val="uk-UA"/>
        </w:rPr>
        <w:t>- показник потенційної мобільності - в</w:t>
      </w:r>
      <w:r>
        <w:rPr>
          <w:rFonts w:ascii="Times New Roman" w:hAnsi="Times New Roman"/>
          <w:sz w:val="28"/>
          <w:szCs w:val="28"/>
          <w:lang w:val="uk-UA"/>
        </w:rPr>
        <w:t xml:space="preserve">ідношення (у деякий </w:t>
      </w:r>
      <w:r w:rsidRPr="009D6A19">
        <w:rPr>
          <w:rFonts w:ascii="Times New Roman" w:hAnsi="Times New Roman"/>
          <w:sz w:val="28"/>
          <w:szCs w:val="28"/>
          <w:lang w:val="uk-UA"/>
        </w:rPr>
        <w:t>певний період часу) числа вакансій на наступному ієрархічному рівні до числа осіб, зайнятих на тому ієрархічному рівні, де</w:t>
      </w:r>
      <w:r>
        <w:rPr>
          <w:rFonts w:ascii="Times New Roman" w:hAnsi="Times New Roman"/>
          <w:sz w:val="28"/>
          <w:szCs w:val="28"/>
          <w:lang w:val="uk-UA"/>
        </w:rPr>
        <w:t xml:space="preserve"> </w:t>
      </w:r>
      <w:r w:rsidRPr="009D6A19">
        <w:rPr>
          <w:rFonts w:ascii="Times New Roman" w:hAnsi="Times New Roman"/>
          <w:sz w:val="28"/>
          <w:szCs w:val="28"/>
          <w:lang w:val="uk-UA"/>
        </w:rPr>
        <w:t>знаходиться індивідуум.</w:t>
      </w:r>
    </w:p>
    <w:p w:rsidR="00AE2E32" w:rsidRPr="004234C0"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Кар'єрне</w:t>
      </w:r>
      <w:r w:rsidRPr="009D6A19">
        <w:rPr>
          <w:rFonts w:ascii="Times New Roman" w:hAnsi="Times New Roman"/>
          <w:sz w:val="28"/>
          <w:szCs w:val="28"/>
          <w:lang w:val="uk-UA"/>
        </w:rPr>
        <w:t xml:space="preserve"> середовище та кар'єрн</w:t>
      </w:r>
      <w:r>
        <w:rPr>
          <w:rFonts w:ascii="Times New Roman" w:hAnsi="Times New Roman"/>
          <w:sz w:val="28"/>
          <w:szCs w:val="28"/>
          <w:lang w:val="uk-UA"/>
        </w:rPr>
        <w:t xml:space="preserve">ий простір визначають можливості </w:t>
      </w:r>
      <w:r w:rsidRPr="009D6A19">
        <w:rPr>
          <w:rFonts w:ascii="Times New Roman" w:hAnsi="Times New Roman"/>
          <w:sz w:val="28"/>
          <w:szCs w:val="28"/>
          <w:lang w:val="uk-UA"/>
        </w:rPr>
        <w:t>розвитку внутрішньоорганіза</w:t>
      </w:r>
      <w:r>
        <w:rPr>
          <w:rFonts w:ascii="Times New Roman" w:hAnsi="Times New Roman"/>
          <w:sz w:val="28"/>
          <w:szCs w:val="28"/>
          <w:lang w:val="uk-UA"/>
        </w:rPr>
        <w:t>ційної кар'єри співробітників. Я</w:t>
      </w:r>
      <w:r w:rsidRPr="009D6A19">
        <w:rPr>
          <w:rFonts w:ascii="Times New Roman" w:hAnsi="Times New Roman"/>
          <w:sz w:val="28"/>
          <w:szCs w:val="28"/>
          <w:lang w:val="uk-UA"/>
        </w:rPr>
        <w:t>кщо потенціал</w:t>
      </w:r>
      <w:r>
        <w:rPr>
          <w:rFonts w:ascii="Times New Roman" w:hAnsi="Times New Roman"/>
          <w:sz w:val="28"/>
          <w:szCs w:val="28"/>
          <w:lang w:val="uk-UA"/>
        </w:rPr>
        <w:t xml:space="preserve"> кар'єрного</w:t>
      </w:r>
      <w:r w:rsidRPr="009D6A19">
        <w:rPr>
          <w:rFonts w:ascii="Times New Roman" w:hAnsi="Times New Roman"/>
          <w:sz w:val="28"/>
          <w:szCs w:val="28"/>
          <w:lang w:val="uk-UA"/>
        </w:rPr>
        <w:t xml:space="preserve"> середовища і кар'єрного простору організації нижче кар'єрних </w:t>
      </w:r>
      <w:r w:rsidRPr="009D6A19">
        <w:rPr>
          <w:rFonts w:ascii="Times New Roman" w:hAnsi="Times New Roman"/>
          <w:sz w:val="28"/>
          <w:szCs w:val="28"/>
          <w:lang w:val="uk-UA"/>
        </w:rPr>
        <w:lastRenderedPageBreak/>
        <w:t>домагань персоналу, то зростає плинність кадрів, знижується трудова мотивація.</w:t>
      </w:r>
    </w:p>
    <w:p w:rsidR="00AE2E32" w:rsidRDefault="00AE2E32" w:rsidP="00AE2E32">
      <w:pPr>
        <w:spacing w:after="0" w:line="240" w:lineRule="auto"/>
        <w:ind w:firstLine="709"/>
        <w:jc w:val="both"/>
        <w:rPr>
          <w:rFonts w:ascii="Times New Roman" w:hAnsi="Times New Roman"/>
          <w:b/>
          <w:sz w:val="28"/>
          <w:szCs w:val="28"/>
          <w:lang w:val="uk-UA"/>
        </w:rPr>
      </w:pPr>
      <w:r w:rsidRPr="000532AE">
        <w:rPr>
          <w:rFonts w:ascii="Times New Roman" w:hAnsi="Times New Roman"/>
          <w:b/>
          <w:sz w:val="28"/>
          <w:szCs w:val="28"/>
          <w:lang w:val="uk-UA"/>
        </w:rPr>
        <w:t>Тема 7. Гендерні аспекти розвитку кар'єри</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У всіх сучасних суспільствах жінки в порів</w:t>
      </w:r>
      <w:r>
        <w:rPr>
          <w:rFonts w:ascii="Times New Roman" w:hAnsi="Times New Roman"/>
          <w:sz w:val="28"/>
          <w:szCs w:val="28"/>
          <w:lang w:val="uk-UA"/>
        </w:rPr>
        <w:t xml:space="preserve">нянні з чоловіками </w:t>
      </w:r>
      <w:r w:rsidRPr="00C25D6E">
        <w:rPr>
          <w:rFonts w:ascii="Times New Roman" w:hAnsi="Times New Roman"/>
          <w:sz w:val="28"/>
          <w:szCs w:val="28"/>
          <w:lang w:val="uk-UA"/>
        </w:rPr>
        <w:t xml:space="preserve">мають більш низьким соціальним </w:t>
      </w:r>
      <w:r>
        <w:rPr>
          <w:rFonts w:ascii="Times New Roman" w:hAnsi="Times New Roman"/>
          <w:sz w:val="28"/>
          <w:szCs w:val="28"/>
          <w:lang w:val="uk-UA"/>
        </w:rPr>
        <w:t xml:space="preserve">статусом, мають менше влади, їх </w:t>
      </w:r>
      <w:r w:rsidRPr="00C25D6E">
        <w:rPr>
          <w:rFonts w:ascii="Times New Roman" w:hAnsi="Times New Roman"/>
          <w:sz w:val="28"/>
          <w:szCs w:val="28"/>
          <w:lang w:val="uk-UA"/>
        </w:rPr>
        <w:t>доступ до прийняття важливих рішень обмежений.</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Цьому сприяє гендерна сегрегація - поділ сфер діяльності чоловіків і жінок. Історично склалос</w:t>
      </w:r>
      <w:r>
        <w:rPr>
          <w:rFonts w:ascii="Times New Roman" w:hAnsi="Times New Roman"/>
          <w:sz w:val="28"/>
          <w:szCs w:val="28"/>
          <w:lang w:val="uk-UA"/>
        </w:rPr>
        <w:t xml:space="preserve">я так, що практично в будь-якій </w:t>
      </w:r>
      <w:r w:rsidRPr="00C25D6E">
        <w:rPr>
          <w:rFonts w:ascii="Times New Roman" w:hAnsi="Times New Roman"/>
          <w:sz w:val="28"/>
          <w:szCs w:val="28"/>
          <w:lang w:val="uk-UA"/>
        </w:rPr>
        <w:t>культурі чоловіки і жінки виконують різну роботу. При цьому розрізняють горизонтальну і вертикальну сегрегацію - поділ відповідно професій і посад на переважно чоловічі і жіночі.</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Незважаючи на те, що існую</w:t>
      </w:r>
      <w:r>
        <w:rPr>
          <w:rFonts w:ascii="Times New Roman" w:hAnsi="Times New Roman"/>
          <w:sz w:val="28"/>
          <w:szCs w:val="28"/>
          <w:lang w:val="uk-UA"/>
        </w:rPr>
        <w:t xml:space="preserve">ть значні культурні відмінності </w:t>
      </w:r>
      <w:r w:rsidRPr="00C25D6E">
        <w:rPr>
          <w:rFonts w:ascii="Times New Roman" w:hAnsi="Times New Roman"/>
          <w:sz w:val="28"/>
          <w:szCs w:val="28"/>
          <w:lang w:val="uk-UA"/>
        </w:rPr>
        <w:t>в розподілі роботи між чоловіками і жінками, в будь-якому суспільстві жінки продовжують виконувати більшу частину роботи по господарству і вихованню дітей. Жіночими вважаються професії, пов'язані</w:t>
      </w:r>
      <w:r>
        <w:rPr>
          <w:rFonts w:ascii="Times New Roman" w:hAnsi="Times New Roman"/>
          <w:sz w:val="28"/>
          <w:szCs w:val="28"/>
          <w:lang w:val="uk-UA"/>
        </w:rPr>
        <w:t xml:space="preserve"> </w:t>
      </w:r>
      <w:r w:rsidRPr="00C25D6E">
        <w:rPr>
          <w:rFonts w:ascii="Times New Roman" w:hAnsi="Times New Roman"/>
          <w:sz w:val="28"/>
          <w:szCs w:val="28"/>
          <w:lang w:val="uk-UA"/>
        </w:rPr>
        <w:t>з виконавською діяльністю, обслуговуванням, проявом турботи.</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Чоловічими визнаються види роботи, що ви</w:t>
      </w:r>
      <w:r>
        <w:rPr>
          <w:rFonts w:ascii="Times New Roman" w:hAnsi="Times New Roman"/>
          <w:sz w:val="28"/>
          <w:szCs w:val="28"/>
          <w:lang w:val="uk-UA"/>
        </w:rPr>
        <w:t xml:space="preserve">магають ініціативи, активності, </w:t>
      </w:r>
      <w:r w:rsidRPr="00C25D6E">
        <w:rPr>
          <w:rFonts w:ascii="Times New Roman" w:hAnsi="Times New Roman"/>
          <w:sz w:val="28"/>
          <w:szCs w:val="28"/>
          <w:lang w:val="uk-UA"/>
        </w:rPr>
        <w:t>самостійності, домінування, фізичної сили.</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 xml:space="preserve">Гендерна сегрегація починається з дитячого віку. Тенденція хлопчиків грати з хлопчиками, а дівчаток - з </w:t>
      </w:r>
      <w:r>
        <w:rPr>
          <w:rFonts w:ascii="Times New Roman" w:hAnsi="Times New Roman"/>
          <w:sz w:val="28"/>
          <w:szCs w:val="28"/>
          <w:lang w:val="uk-UA"/>
        </w:rPr>
        <w:t xml:space="preserve">дівчатками проявляється у дітей </w:t>
      </w:r>
      <w:r w:rsidRPr="00C25D6E">
        <w:rPr>
          <w:rFonts w:ascii="Times New Roman" w:hAnsi="Times New Roman"/>
          <w:sz w:val="28"/>
          <w:szCs w:val="28"/>
          <w:lang w:val="uk-UA"/>
        </w:rPr>
        <w:t xml:space="preserve">з трирічного віку. Відхилення від </w:t>
      </w:r>
      <w:r>
        <w:rPr>
          <w:rFonts w:ascii="Times New Roman" w:hAnsi="Times New Roman"/>
          <w:sz w:val="28"/>
          <w:szCs w:val="28"/>
          <w:lang w:val="uk-UA"/>
        </w:rPr>
        <w:t xml:space="preserve">цієї норми жорстко засуджується </w:t>
      </w:r>
      <w:r w:rsidRPr="00C25D6E">
        <w:rPr>
          <w:rFonts w:ascii="Times New Roman" w:hAnsi="Times New Roman"/>
          <w:sz w:val="28"/>
          <w:szCs w:val="28"/>
          <w:lang w:val="uk-UA"/>
        </w:rPr>
        <w:t>як однолітками, так і доросли</w:t>
      </w:r>
      <w:r>
        <w:rPr>
          <w:rFonts w:ascii="Times New Roman" w:hAnsi="Times New Roman"/>
          <w:sz w:val="28"/>
          <w:szCs w:val="28"/>
          <w:lang w:val="uk-UA"/>
        </w:rPr>
        <w:t xml:space="preserve">ми. Домашні обов'язки хлопчиків </w:t>
      </w:r>
      <w:r w:rsidRPr="00C25D6E">
        <w:rPr>
          <w:rFonts w:ascii="Times New Roman" w:hAnsi="Times New Roman"/>
          <w:sz w:val="28"/>
          <w:szCs w:val="28"/>
          <w:lang w:val="uk-UA"/>
        </w:rPr>
        <w:t>і дівчаток відрізняються. Дівчатка зазвичай готують їжу, перуть, прибирають,</w:t>
      </w:r>
      <w:r>
        <w:rPr>
          <w:rFonts w:ascii="Times New Roman" w:hAnsi="Times New Roman"/>
          <w:sz w:val="28"/>
          <w:szCs w:val="28"/>
          <w:lang w:val="uk-UA"/>
        </w:rPr>
        <w:t xml:space="preserve"> </w:t>
      </w:r>
      <w:r w:rsidRPr="00C25D6E">
        <w:rPr>
          <w:rFonts w:ascii="Times New Roman" w:hAnsi="Times New Roman"/>
          <w:sz w:val="28"/>
          <w:szCs w:val="28"/>
          <w:lang w:val="uk-UA"/>
        </w:rPr>
        <w:t>доглядають за молодшими дітьми.</w:t>
      </w:r>
      <w:r>
        <w:rPr>
          <w:rFonts w:ascii="Times New Roman" w:hAnsi="Times New Roman"/>
          <w:sz w:val="28"/>
          <w:szCs w:val="28"/>
          <w:lang w:val="uk-UA"/>
        </w:rPr>
        <w:t xml:space="preserve"> Хлопчики роблять більше роботи поза будинком</w:t>
      </w:r>
      <w:r w:rsidRPr="00C25D6E">
        <w:rPr>
          <w:rFonts w:ascii="Times New Roman" w:hAnsi="Times New Roman"/>
          <w:sz w:val="28"/>
          <w:szCs w:val="28"/>
          <w:lang w:val="uk-UA"/>
        </w:rPr>
        <w:t>. У більш старших вікових групах</w:t>
      </w:r>
      <w:r>
        <w:rPr>
          <w:rFonts w:ascii="Times New Roman" w:hAnsi="Times New Roman"/>
          <w:sz w:val="28"/>
          <w:szCs w:val="28"/>
          <w:lang w:val="uk-UA"/>
        </w:rPr>
        <w:t>, незважаючи на більш інтенсивну взаємодію</w:t>
      </w:r>
      <w:r w:rsidRPr="00C25D6E">
        <w:rPr>
          <w:rFonts w:ascii="Times New Roman" w:hAnsi="Times New Roman"/>
          <w:sz w:val="28"/>
          <w:szCs w:val="28"/>
          <w:lang w:val="uk-UA"/>
        </w:rPr>
        <w:t xml:space="preserve"> представників різних статей, прояви сегрегації зберігаються. Ш. Берн зазначає, що гендерна сегрегація є</w:t>
      </w:r>
      <w:r>
        <w:rPr>
          <w:rFonts w:ascii="Times New Roman" w:hAnsi="Times New Roman"/>
          <w:sz w:val="28"/>
          <w:szCs w:val="28"/>
          <w:lang w:val="uk-UA"/>
        </w:rPr>
        <w:t xml:space="preserve"> </w:t>
      </w:r>
      <w:r w:rsidRPr="00C25D6E">
        <w:rPr>
          <w:rFonts w:ascii="Times New Roman" w:hAnsi="Times New Roman"/>
          <w:sz w:val="28"/>
          <w:szCs w:val="28"/>
          <w:lang w:val="uk-UA"/>
        </w:rPr>
        <w:t>звичайним явищем протягом усього життя людини і в якійсь мірі чоловіки і жінки живуть в різних світах.</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Поділ праці за ст</w:t>
      </w:r>
      <w:r>
        <w:rPr>
          <w:rFonts w:ascii="Times New Roman" w:hAnsi="Times New Roman"/>
          <w:sz w:val="28"/>
          <w:szCs w:val="28"/>
          <w:lang w:val="uk-UA"/>
        </w:rPr>
        <w:t xml:space="preserve">атевою ознакою імовірно виник </w:t>
      </w:r>
      <w:r w:rsidRPr="00C25D6E">
        <w:rPr>
          <w:rFonts w:ascii="Times New Roman" w:hAnsi="Times New Roman"/>
          <w:sz w:val="28"/>
          <w:szCs w:val="28"/>
          <w:lang w:val="uk-UA"/>
        </w:rPr>
        <w:t>через</w:t>
      </w:r>
      <w:r>
        <w:rPr>
          <w:rFonts w:ascii="Times New Roman" w:hAnsi="Times New Roman"/>
          <w:sz w:val="28"/>
          <w:szCs w:val="28"/>
          <w:lang w:val="uk-UA"/>
        </w:rPr>
        <w:t xml:space="preserve"> фізичні відмінності</w:t>
      </w:r>
      <w:r w:rsidRPr="00C25D6E">
        <w:rPr>
          <w:rFonts w:ascii="Times New Roman" w:hAnsi="Times New Roman"/>
          <w:sz w:val="28"/>
          <w:szCs w:val="28"/>
          <w:lang w:val="uk-UA"/>
        </w:rPr>
        <w:t xml:space="preserve"> між чоловіками і жінк</w:t>
      </w:r>
      <w:r>
        <w:rPr>
          <w:rFonts w:ascii="Times New Roman" w:hAnsi="Times New Roman"/>
          <w:sz w:val="28"/>
          <w:szCs w:val="28"/>
          <w:lang w:val="uk-UA"/>
        </w:rPr>
        <w:t>ами. Однак багато сучасних вчених</w:t>
      </w:r>
      <w:r w:rsidRPr="00C25D6E">
        <w:rPr>
          <w:rFonts w:ascii="Times New Roman" w:hAnsi="Times New Roman"/>
          <w:sz w:val="28"/>
          <w:szCs w:val="28"/>
          <w:lang w:val="uk-UA"/>
        </w:rPr>
        <w:t xml:space="preserve"> не згодні з тим, що поділ праці</w:t>
      </w:r>
      <w:r>
        <w:rPr>
          <w:rFonts w:ascii="Times New Roman" w:hAnsi="Times New Roman"/>
          <w:sz w:val="28"/>
          <w:szCs w:val="28"/>
          <w:lang w:val="uk-UA"/>
        </w:rPr>
        <w:t xml:space="preserve"> </w:t>
      </w:r>
      <w:r w:rsidRPr="00C25D6E">
        <w:rPr>
          <w:rFonts w:ascii="Times New Roman" w:hAnsi="Times New Roman"/>
          <w:sz w:val="28"/>
          <w:szCs w:val="28"/>
          <w:lang w:val="uk-UA"/>
        </w:rPr>
        <w:t>на чоловічий і жіночий жорстко</w:t>
      </w:r>
      <w:r>
        <w:rPr>
          <w:rFonts w:ascii="Times New Roman" w:hAnsi="Times New Roman"/>
          <w:sz w:val="28"/>
          <w:szCs w:val="28"/>
          <w:lang w:val="uk-UA"/>
        </w:rPr>
        <w:t xml:space="preserve"> біологічно зумовлений. Зокрема, </w:t>
      </w:r>
      <w:r w:rsidRPr="00C25D6E">
        <w:rPr>
          <w:rFonts w:ascii="Times New Roman" w:hAnsi="Times New Roman"/>
          <w:sz w:val="28"/>
          <w:szCs w:val="28"/>
          <w:lang w:val="uk-UA"/>
        </w:rPr>
        <w:t>сучасна наука ст</w:t>
      </w:r>
      <w:r>
        <w:rPr>
          <w:rFonts w:ascii="Times New Roman" w:hAnsi="Times New Roman"/>
          <w:sz w:val="28"/>
          <w:szCs w:val="28"/>
          <w:lang w:val="uk-UA"/>
        </w:rPr>
        <w:t>верджує, що для людей біологічна здатність</w:t>
      </w:r>
      <w:r w:rsidRPr="00C25D6E">
        <w:rPr>
          <w:rFonts w:ascii="Times New Roman" w:hAnsi="Times New Roman"/>
          <w:sz w:val="28"/>
          <w:szCs w:val="28"/>
          <w:lang w:val="uk-UA"/>
        </w:rPr>
        <w:t xml:space="preserve"> є тенденцією, а не законом і м</w:t>
      </w:r>
      <w:r>
        <w:rPr>
          <w:rFonts w:ascii="Times New Roman" w:hAnsi="Times New Roman"/>
          <w:sz w:val="28"/>
          <w:szCs w:val="28"/>
          <w:lang w:val="uk-UA"/>
        </w:rPr>
        <w:t xml:space="preserve">оже бути подолана </w:t>
      </w:r>
      <w:r w:rsidRPr="00C25D6E">
        <w:rPr>
          <w:rFonts w:ascii="Times New Roman" w:hAnsi="Times New Roman"/>
          <w:sz w:val="28"/>
          <w:szCs w:val="28"/>
          <w:lang w:val="uk-UA"/>
        </w:rPr>
        <w:t>під впливом культури. Існує м</w:t>
      </w:r>
      <w:r>
        <w:rPr>
          <w:rFonts w:ascii="Times New Roman" w:hAnsi="Times New Roman"/>
          <w:sz w:val="28"/>
          <w:szCs w:val="28"/>
          <w:lang w:val="uk-UA"/>
        </w:rPr>
        <w:t xml:space="preserve">аса прикладів, коли одна і та ж </w:t>
      </w:r>
      <w:r w:rsidRPr="00C25D6E">
        <w:rPr>
          <w:rFonts w:ascii="Times New Roman" w:hAnsi="Times New Roman"/>
          <w:sz w:val="28"/>
          <w:szCs w:val="28"/>
          <w:lang w:val="uk-UA"/>
        </w:rPr>
        <w:t>діяльність в одни</w:t>
      </w:r>
      <w:r>
        <w:rPr>
          <w:rFonts w:ascii="Times New Roman" w:hAnsi="Times New Roman"/>
          <w:sz w:val="28"/>
          <w:szCs w:val="28"/>
          <w:lang w:val="uk-UA"/>
        </w:rPr>
        <w:t>х культурах визнається чоловічою, а в інших - жіночою</w:t>
      </w:r>
      <w:r w:rsidRPr="00C25D6E">
        <w:rPr>
          <w:rFonts w:ascii="Times New Roman" w:hAnsi="Times New Roman"/>
          <w:sz w:val="28"/>
          <w:szCs w:val="28"/>
          <w:lang w:val="uk-UA"/>
        </w:rPr>
        <w:t>.</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Таким чином, біологічний фактор не є достатньою підставою для виправдання гендерної сегрегації.</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Проте сформовані</w:t>
      </w:r>
      <w:r>
        <w:rPr>
          <w:rFonts w:ascii="Times New Roman" w:hAnsi="Times New Roman"/>
          <w:sz w:val="28"/>
          <w:szCs w:val="28"/>
          <w:lang w:val="uk-UA"/>
        </w:rPr>
        <w:t xml:space="preserve"> традиції в поділі праці та дію </w:t>
      </w:r>
      <w:r w:rsidRPr="00C25D6E">
        <w:rPr>
          <w:rFonts w:ascii="Times New Roman" w:hAnsi="Times New Roman"/>
          <w:sz w:val="28"/>
          <w:szCs w:val="28"/>
          <w:lang w:val="uk-UA"/>
        </w:rPr>
        <w:t>гендерних стереотипів призводять до то</w:t>
      </w:r>
      <w:r>
        <w:rPr>
          <w:rFonts w:ascii="Times New Roman" w:hAnsi="Times New Roman"/>
          <w:sz w:val="28"/>
          <w:szCs w:val="28"/>
          <w:lang w:val="uk-UA"/>
        </w:rPr>
        <w:t xml:space="preserve">го, що люди, які обрали роботу, </w:t>
      </w:r>
      <w:r w:rsidRPr="00C25D6E">
        <w:rPr>
          <w:rFonts w:ascii="Times New Roman" w:hAnsi="Times New Roman"/>
          <w:sz w:val="28"/>
          <w:szCs w:val="28"/>
          <w:lang w:val="uk-UA"/>
        </w:rPr>
        <w:t xml:space="preserve">визнану </w:t>
      </w:r>
      <w:r>
        <w:rPr>
          <w:rFonts w:ascii="Times New Roman" w:hAnsi="Times New Roman"/>
          <w:sz w:val="28"/>
          <w:szCs w:val="28"/>
          <w:lang w:val="uk-UA"/>
        </w:rPr>
        <w:t xml:space="preserve">оптимальною </w:t>
      </w:r>
      <w:r w:rsidRPr="00C25D6E">
        <w:rPr>
          <w:rFonts w:ascii="Times New Roman" w:hAnsi="Times New Roman"/>
          <w:sz w:val="28"/>
          <w:szCs w:val="28"/>
          <w:lang w:val="uk-UA"/>
        </w:rPr>
        <w:t>для представників проти</w:t>
      </w:r>
      <w:r>
        <w:rPr>
          <w:rFonts w:ascii="Times New Roman" w:hAnsi="Times New Roman"/>
          <w:sz w:val="28"/>
          <w:szCs w:val="28"/>
          <w:lang w:val="uk-UA"/>
        </w:rPr>
        <w:t xml:space="preserve">лежної статі, </w:t>
      </w:r>
      <w:r w:rsidRPr="00C25D6E">
        <w:rPr>
          <w:rFonts w:ascii="Times New Roman" w:hAnsi="Times New Roman"/>
          <w:sz w:val="28"/>
          <w:szCs w:val="28"/>
          <w:lang w:val="uk-UA"/>
        </w:rPr>
        <w:t>стикаються з формальними і неформальними перешкодами.</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lastRenderedPageBreak/>
        <w:t>Гендерна сегрегація призводить до ген</w:t>
      </w:r>
      <w:r>
        <w:rPr>
          <w:rFonts w:ascii="Times New Roman" w:hAnsi="Times New Roman"/>
          <w:sz w:val="28"/>
          <w:szCs w:val="28"/>
          <w:lang w:val="uk-UA"/>
        </w:rPr>
        <w:t xml:space="preserve">дерної асиметрії та гендерної </w:t>
      </w:r>
      <w:r w:rsidRPr="00C25D6E">
        <w:rPr>
          <w:rFonts w:ascii="Times New Roman" w:hAnsi="Times New Roman"/>
          <w:sz w:val="28"/>
          <w:szCs w:val="28"/>
          <w:lang w:val="uk-UA"/>
        </w:rPr>
        <w:t>дискримінації. Гендерна асимет</w:t>
      </w:r>
      <w:r>
        <w:rPr>
          <w:rFonts w:ascii="Times New Roman" w:hAnsi="Times New Roman"/>
          <w:sz w:val="28"/>
          <w:szCs w:val="28"/>
          <w:lang w:val="uk-UA"/>
        </w:rPr>
        <w:t xml:space="preserve">рія - це нерівність можливостей </w:t>
      </w:r>
      <w:r w:rsidRPr="00C25D6E">
        <w:rPr>
          <w:rFonts w:ascii="Times New Roman" w:hAnsi="Times New Roman"/>
          <w:sz w:val="28"/>
          <w:szCs w:val="28"/>
          <w:lang w:val="uk-UA"/>
        </w:rPr>
        <w:t>чоловіків і жінок в сферах зайнятості, освіти, права тощо.</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Дискримінація за статевою ознакою (sex discrimination) визначається як пр</w:t>
      </w:r>
      <w:r>
        <w:rPr>
          <w:rFonts w:ascii="Times New Roman" w:hAnsi="Times New Roman"/>
          <w:sz w:val="28"/>
          <w:szCs w:val="28"/>
          <w:lang w:val="uk-UA"/>
        </w:rPr>
        <w:t>актика, за допомогою якої одній</w:t>
      </w:r>
      <w:r w:rsidRPr="00C25D6E">
        <w:rPr>
          <w:rFonts w:ascii="Times New Roman" w:hAnsi="Times New Roman"/>
          <w:sz w:val="28"/>
          <w:szCs w:val="28"/>
          <w:lang w:val="uk-UA"/>
        </w:rPr>
        <w:t xml:space="preserve"> статі віддається перевага в порівнянні з іншими. У бі</w:t>
      </w:r>
      <w:r>
        <w:rPr>
          <w:rFonts w:ascii="Times New Roman" w:hAnsi="Times New Roman"/>
          <w:sz w:val="28"/>
          <w:szCs w:val="28"/>
          <w:lang w:val="uk-UA"/>
        </w:rPr>
        <w:t xml:space="preserve">льшості сучасних суспільств має </w:t>
      </w:r>
      <w:r w:rsidRPr="00C25D6E">
        <w:rPr>
          <w:rFonts w:ascii="Times New Roman" w:hAnsi="Times New Roman"/>
          <w:sz w:val="28"/>
          <w:szCs w:val="28"/>
          <w:lang w:val="uk-UA"/>
        </w:rPr>
        <w:t>місце сприяння чоловікам на шкоду жінкам.</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У суспільствах, що характеризують</w:t>
      </w:r>
      <w:r>
        <w:rPr>
          <w:rFonts w:ascii="Times New Roman" w:hAnsi="Times New Roman"/>
          <w:sz w:val="28"/>
          <w:szCs w:val="28"/>
          <w:lang w:val="uk-UA"/>
        </w:rPr>
        <w:t xml:space="preserve">ся патріархальними відносинами, </w:t>
      </w:r>
      <w:r w:rsidRPr="00C25D6E">
        <w:rPr>
          <w:rFonts w:ascii="Times New Roman" w:hAnsi="Times New Roman"/>
          <w:sz w:val="28"/>
          <w:szCs w:val="28"/>
          <w:lang w:val="uk-UA"/>
        </w:rPr>
        <w:t>жінки, як правило, піддаютьс</w:t>
      </w:r>
      <w:r>
        <w:rPr>
          <w:rFonts w:ascii="Times New Roman" w:hAnsi="Times New Roman"/>
          <w:sz w:val="28"/>
          <w:szCs w:val="28"/>
          <w:lang w:val="uk-UA"/>
        </w:rPr>
        <w:t xml:space="preserve">я систематичній дискримінації у </w:t>
      </w:r>
      <w:r w:rsidRPr="00C25D6E">
        <w:rPr>
          <w:rFonts w:ascii="Times New Roman" w:hAnsi="Times New Roman"/>
          <w:sz w:val="28"/>
          <w:szCs w:val="28"/>
          <w:lang w:val="uk-UA"/>
        </w:rPr>
        <w:t>всіх сферах соціального життя: з</w:t>
      </w:r>
      <w:r>
        <w:rPr>
          <w:rFonts w:ascii="Times New Roman" w:hAnsi="Times New Roman"/>
          <w:sz w:val="28"/>
          <w:szCs w:val="28"/>
          <w:lang w:val="uk-UA"/>
        </w:rPr>
        <w:t xml:space="preserve">айнятість, освіта, політичні та </w:t>
      </w:r>
      <w:r w:rsidRPr="00C25D6E">
        <w:rPr>
          <w:rFonts w:ascii="Times New Roman" w:hAnsi="Times New Roman"/>
          <w:sz w:val="28"/>
          <w:szCs w:val="28"/>
          <w:lang w:val="uk-UA"/>
        </w:rPr>
        <w:t>релігійні кар'єри, право на власніст</w:t>
      </w:r>
      <w:r>
        <w:rPr>
          <w:rFonts w:ascii="Times New Roman" w:hAnsi="Times New Roman"/>
          <w:sz w:val="28"/>
          <w:szCs w:val="28"/>
          <w:lang w:val="uk-UA"/>
        </w:rPr>
        <w:t xml:space="preserve">ь та ін. Однак і в товариствах, </w:t>
      </w:r>
      <w:r w:rsidRPr="00C25D6E">
        <w:rPr>
          <w:rFonts w:ascii="Times New Roman" w:hAnsi="Times New Roman"/>
          <w:sz w:val="28"/>
          <w:szCs w:val="28"/>
          <w:lang w:val="uk-UA"/>
        </w:rPr>
        <w:t>орієнтованих на демократичні відносини, прояви дискримінації в даний час не є рідкістю. М. Палуд відзначає такі основн</w:t>
      </w:r>
      <w:r>
        <w:rPr>
          <w:rFonts w:ascii="Times New Roman" w:hAnsi="Times New Roman"/>
          <w:sz w:val="28"/>
          <w:szCs w:val="28"/>
          <w:lang w:val="uk-UA"/>
        </w:rPr>
        <w:t>і прояви дискримінації жінок</w:t>
      </w:r>
      <w:r w:rsidRPr="00C25D6E">
        <w:rPr>
          <w:rFonts w:ascii="Times New Roman" w:hAnsi="Times New Roman"/>
          <w:sz w:val="28"/>
          <w:szCs w:val="28"/>
          <w:lang w:val="uk-UA"/>
        </w:rPr>
        <w:t>:</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 праця жінок оплачується нижче, ніж праця чоловіків;</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 при прийомі на роботу до жі</w:t>
      </w:r>
      <w:r>
        <w:rPr>
          <w:rFonts w:ascii="Times New Roman" w:hAnsi="Times New Roman"/>
          <w:sz w:val="28"/>
          <w:szCs w:val="28"/>
          <w:lang w:val="uk-UA"/>
        </w:rPr>
        <w:t xml:space="preserve">нок пред'являються більш високі </w:t>
      </w:r>
      <w:r w:rsidRPr="00C25D6E">
        <w:rPr>
          <w:rFonts w:ascii="Times New Roman" w:hAnsi="Times New Roman"/>
          <w:sz w:val="28"/>
          <w:szCs w:val="28"/>
          <w:lang w:val="uk-UA"/>
        </w:rPr>
        <w:t>вимоги, ніж до чоловіків;</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 дискримінація за статтю доповнюється віковою дискримінацією.</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 xml:space="preserve">Дж. Барнард охарактеризувала наслідки такої дискримінаційної практики як середовище неповноцінності, </w:t>
      </w:r>
      <w:r>
        <w:rPr>
          <w:rFonts w:ascii="Times New Roman" w:hAnsi="Times New Roman"/>
          <w:sz w:val="28"/>
          <w:szCs w:val="28"/>
          <w:lang w:val="uk-UA"/>
        </w:rPr>
        <w:t xml:space="preserve">що </w:t>
      </w:r>
      <w:r w:rsidRPr="00C25D6E">
        <w:rPr>
          <w:rFonts w:ascii="Times New Roman" w:hAnsi="Times New Roman"/>
          <w:sz w:val="28"/>
          <w:szCs w:val="28"/>
          <w:lang w:val="uk-UA"/>
        </w:rPr>
        <w:t>посилює у жінок переживання депресії і фрустрації і викликає сумніви у власні</w:t>
      </w:r>
      <w:r>
        <w:rPr>
          <w:rFonts w:ascii="Times New Roman" w:hAnsi="Times New Roman"/>
          <w:sz w:val="28"/>
          <w:szCs w:val="28"/>
          <w:lang w:val="uk-UA"/>
        </w:rPr>
        <w:t>й компетентності та цінності</w:t>
      </w:r>
      <w:r w:rsidRPr="00C25D6E">
        <w:rPr>
          <w:rFonts w:ascii="Times New Roman" w:hAnsi="Times New Roman"/>
          <w:sz w:val="28"/>
          <w:szCs w:val="28"/>
          <w:lang w:val="uk-UA"/>
        </w:rPr>
        <w:t>.</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 xml:space="preserve">Гендерна рівність - це рівність можливостей реалізації природних здібностей чоловіків і жінок </w:t>
      </w:r>
      <w:r>
        <w:rPr>
          <w:rFonts w:ascii="Times New Roman" w:hAnsi="Times New Roman"/>
          <w:sz w:val="28"/>
          <w:szCs w:val="28"/>
          <w:lang w:val="uk-UA"/>
        </w:rPr>
        <w:t xml:space="preserve">у всіх сферах соціального життя </w:t>
      </w:r>
      <w:r w:rsidRPr="00C25D6E">
        <w:rPr>
          <w:rFonts w:ascii="Times New Roman" w:hAnsi="Times New Roman"/>
          <w:sz w:val="28"/>
          <w:szCs w:val="28"/>
          <w:lang w:val="uk-UA"/>
        </w:rPr>
        <w:t>з метою забезпечення сталого розвитку суспільства.</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Всесвітній банк поставив своїм завданням в XXI столітті боротися з</w:t>
      </w:r>
      <w:r>
        <w:rPr>
          <w:rFonts w:ascii="Times New Roman" w:hAnsi="Times New Roman"/>
          <w:sz w:val="28"/>
          <w:szCs w:val="28"/>
          <w:lang w:val="uk-UA"/>
        </w:rPr>
        <w:t xml:space="preserve"> </w:t>
      </w:r>
      <w:r w:rsidRPr="00C25D6E">
        <w:rPr>
          <w:rFonts w:ascii="Times New Roman" w:hAnsi="Times New Roman"/>
          <w:sz w:val="28"/>
          <w:szCs w:val="28"/>
          <w:lang w:val="uk-UA"/>
        </w:rPr>
        <w:t>гендерною нерівністю. У зв'язку з цим в</w:t>
      </w:r>
      <w:r>
        <w:rPr>
          <w:rFonts w:ascii="Times New Roman" w:hAnsi="Times New Roman"/>
          <w:sz w:val="28"/>
          <w:szCs w:val="28"/>
          <w:lang w:val="uk-UA"/>
        </w:rPr>
        <w:t>ін зробив відповідну заяву. У ній</w:t>
      </w:r>
      <w:r w:rsidRPr="00C25D6E">
        <w:rPr>
          <w:rFonts w:ascii="Times New Roman" w:hAnsi="Times New Roman"/>
          <w:sz w:val="28"/>
          <w:szCs w:val="28"/>
          <w:lang w:val="uk-UA"/>
        </w:rPr>
        <w:t xml:space="preserve"> йдеться: рівність передбачає, що жінки і чоловіки вільні вибирати різні (або подібні) ролі і різні (або подібні)</w:t>
      </w:r>
      <w:r>
        <w:rPr>
          <w:rFonts w:ascii="Times New Roman" w:hAnsi="Times New Roman"/>
          <w:sz w:val="28"/>
          <w:szCs w:val="28"/>
          <w:lang w:val="uk-UA"/>
        </w:rPr>
        <w:t xml:space="preserve"> </w:t>
      </w:r>
      <w:r w:rsidRPr="00C25D6E">
        <w:rPr>
          <w:rFonts w:ascii="Times New Roman" w:hAnsi="Times New Roman"/>
          <w:sz w:val="28"/>
          <w:szCs w:val="28"/>
          <w:lang w:val="uk-UA"/>
        </w:rPr>
        <w:t>кінцеві результати відпов</w:t>
      </w:r>
      <w:r>
        <w:rPr>
          <w:rFonts w:ascii="Times New Roman" w:hAnsi="Times New Roman"/>
          <w:sz w:val="28"/>
          <w:szCs w:val="28"/>
          <w:lang w:val="uk-UA"/>
        </w:rPr>
        <w:t>ідно до своїх уподобань і цілей</w:t>
      </w:r>
      <w:r w:rsidRPr="00C25D6E">
        <w:rPr>
          <w:rFonts w:ascii="Times New Roman" w:hAnsi="Times New Roman"/>
          <w:sz w:val="28"/>
          <w:szCs w:val="28"/>
          <w:lang w:val="uk-UA"/>
        </w:rPr>
        <w:t>. Різні культури і суспільства можуть слідувати різними шляхами в своєму</w:t>
      </w:r>
      <w:r>
        <w:rPr>
          <w:rFonts w:ascii="Times New Roman" w:hAnsi="Times New Roman"/>
          <w:sz w:val="28"/>
          <w:szCs w:val="28"/>
          <w:lang w:val="uk-UA"/>
        </w:rPr>
        <w:t xml:space="preserve"> </w:t>
      </w:r>
      <w:r w:rsidRPr="00C25D6E">
        <w:rPr>
          <w:rFonts w:ascii="Times New Roman" w:hAnsi="Times New Roman"/>
          <w:sz w:val="28"/>
          <w:szCs w:val="28"/>
          <w:lang w:val="uk-UA"/>
        </w:rPr>
        <w:t>прагненні досягти гендерної рівності.</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Світовий банк пропонує т</w:t>
      </w:r>
      <w:r>
        <w:rPr>
          <w:rFonts w:ascii="Times New Roman" w:hAnsi="Times New Roman"/>
          <w:sz w:val="28"/>
          <w:szCs w:val="28"/>
          <w:lang w:val="uk-UA"/>
        </w:rPr>
        <w:t>ри складові частини стратегії щодо забезпечення</w:t>
      </w:r>
      <w:r w:rsidRPr="00C25D6E">
        <w:rPr>
          <w:rFonts w:ascii="Times New Roman" w:hAnsi="Times New Roman"/>
          <w:sz w:val="28"/>
          <w:szCs w:val="28"/>
          <w:lang w:val="uk-UA"/>
        </w:rPr>
        <w:t xml:space="preserve"> гендерної рівності:</w:t>
      </w:r>
    </w:p>
    <w:p w:rsidR="00AE2E32" w:rsidRPr="00C25D6E"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 реформування соціальних інститутів з метою встановлення рівних прав та можливостей для чоловіків і жінок;</w:t>
      </w:r>
    </w:p>
    <w:p w:rsidR="00AE2E32" w:rsidRPr="00373D8F" w:rsidRDefault="00AE2E32" w:rsidP="00AE2E32">
      <w:pPr>
        <w:spacing w:after="0" w:line="240" w:lineRule="auto"/>
        <w:ind w:firstLine="709"/>
        <w:jc w:val="both"/>
        <w:rPr>
          <w:rFonts w:ascii="Times New Roman" w:hAnsi="Times New Roman"/>
          <w:sz w:val="28"/>
          <w:szCs w:val="28"/>
          <w:lang w:val="uk-UA"/>
        </w:rPr>
      </w:pPr>
      <w:r w:rsidRPr="00C25D6E">
        <w:rPr>
          <w:rFonts w:ascii="Times New Roman" w:hAnsi="Times New Roman"/>
          <w:sz w:val="28"/>
          <w:szCs w:val="28"/>
          <w:lang w:val="uk-UA"/>
        </w:rPr>
        <w:t>- створення сприятливих ум</w:t>
      </w:r>
      <w:r>
        <w:rPr>
          <w:rFonts w:ascii="Times New Roman" w:hAnsi="Times New Roman"/>
          <w:sz w:val="28"/>
          <w:szCs w:val="28"/>
          <w:lang w:val="uk-UA"/>
        </w:rPr>
        <w:t xml:space="preserve">ов для економічного розвитку, в якому посилювалися б стимули. </w:t>
      </w:r>
      <w:r w:rsidRPr="00373D8F">
        <w:rPr>
          <w:rFonts w:ascii="Times New Roman" w:hAnsi="Times New Roman"/>
          <w:sz w:val="28"/>
          <w:szCs w:val="28"/>
          <w:lang w:val="uk-UA"/>
        </w:rPr>
        <w:t>Жінки в більшій мірі соціально орієнтовані, чіткіше усвідомлюють ті зв'язки, які об</w:t>
      </w:r>
      <w:r>
        <w:rPr>
          <w:rFonts w:ascii="Times New Roman" w:hAnsi="Times New Roman"/>
          <w:sz w:val="28"/>
          <w:szCs w:val="28"/>
          <w:lang w:val="uk-UA"/>
        </w:rPr>
        <w:t xml:space="preserve">'єднують людей, і більш схильні </w:t>
      </w:r>
      <w:r w:rsidRPr="00373D8F">
        <w:rPr>
          <w:rFonts w:ascii="Times New Roman" w:hAnsi="Times New Roman"/>
          <w:sz w:val="28"/>
          <w:szCs w:val="28"/>
          <w:lang w:val="uk-UA"/>
        </w:rPr>
        <w:t>до довірчого спілкування. Чоловіче ставлення до світу характери</w:t>
      </w:r>
      <w:r>
        <w:rPr>
          <w:rFonts w:ascii="Times New Roman" w:hAnsi="Times New Roman"/>
          <w:sz w:val="28"/>
          <w:szCs w:val="28"/>
          <w:lang w:val="uk-UA"/>
        </w:rPr>
        <w:t xml:space="preserve">зується </w:t>
      </w:r>
      <w:r w:rsidRPr="00373D8F">
        <w:rPr>
          <w:rFonts w:ascii="Times New Roman" w:hAnsi="Times New Roman"/>
          <w:sz w:val="28"/>
          <w:szCs w:val="28"/>
          <w:lang w:val="uk-UA"/>
        </w:rPr>
        <w:t>напористістю, самовпевненістю, орієн</w:t>
      </w:r>
      <w:r>
        <w:rPr>
          <w:rFonts w:ascii="Times New Roman" w:hAnsi="Times New Roman"/>
          <w:sz w:val="28"/>
          <w:szCs w:val="28"/>
          <w:lang w:val="uk-UA"/>
        </w:rPr>
        <w:t xml:space="preserve">тацією на контроль. Жіночий тип </w:t>
      </w:r>
      <w:r w:rsidRPr="00373D8F">
        <w:rPr>
          <w:rFonts w:ascii="Times New Roman" w:hAnsi="Times New Roman"/>
          <w:sz w:val="28"/>
          <w:szCs w:val="28"/>
          <w:lang w:val="uk-UA"/>
        </w:rPr>
        <w:t>ставлення до навколишнього світу відрізняється спрямованістю на підтримку сформованих типів взаємодій з людьми. Для жінок більш</w:t>
      </w:r>
      <w:r>
        <w:rPr>
          <w:rFonts w:ascii="Times New Roman" w:hAnsi="Times New Roman"/>
          <w:sz w:val="28"/>
          <w:szCs w:val="28"/>
          <w:lang w:val="uk-UA"/>
        </w:rPr>
        <w:t xml:space="preserve"> </w:t>
      </w:r>
      <w:r w:rsidRPr="00373D8F">
        <w:rPr>
          <w:rFonts w:ascii="Times New Roman" w:hAnsi="Times New Roman"/>
          <w:sz w:val="28"/>
          <w:szCs w:val="28"/>
          <w:lang w:val="uk-UA"/>
        </w:rPr>
        <w:t>значущими є сімейні ролі, а для чоловіків - професійні.</w:t>
      </w:r>
    </w:p>
    <w:p w:rsidR="00AE2E32" w:rsidRPr="00373D8F" w:rsidRDefault="00AE2E32" w:rsidP="00AE2E32">
      <w:pPr>
        <w:spacing w:after="0" w:line="240" w:lineRule="auto"/>
        <w:ind w:firstLine="709"/>
        <w:jc w:val="both"/>
        <w:rPr>
          <w:rFonts w:ascii="Times New Roman" w:hAnsi="Times New Roman"/>
          <w:sz w:val="28"/>
          <w:szCs w:val="28"/>
          <w:lang w:val="uk-UA"/>
        </w:rPr>
      </w:pPr>
      <w:r w:rsidRPr="00373D8F">
        <w:rPr>
          <w:rFonts w:ascii="Times New Roman" w:hAnsi="Times New Roman"/>
          <w:sz w:val="28"/>
          <w:szCs w:val="28"/>
          <w:lang w:val="uk-UA"/>
        </w:rPr>
        <w:lastRenderedPageBreak/>
        <w:t xml:space="preserve">Однак постало питання про те, </w:t>
      </w:r>
      <w:r>
        <w:rPr>
          <w:rFonts w:ascii="Times New Roman" w:hAnsi="Times New Roman"/>
          <w:sz w:val="28"/>
          <w:szCs w:val="28"/>
          <w:lang w:val="uk-UA"/>
        </w:rPr>
        <w:t>чи дійсно зазначені відмінності обумовлені статтю</w:t>
      </w:r>
      <w:r w:rsidRPr="00373D8F">
        <w:rPr>
          <w:rFonts w:ascii="Times New Roman" w:hAnsi="Times New Roman"/>
          <w:sz w:val="28"/>
          <w:szCs w:val="28"/>
          <w:lang w:val="uk-UA"/>
        </w:rPr>
        <w:t>, а н</w:t>
      </w:r>
      <w:r>
        <w:rPr>
          <w:rFonts w:ascii="Times New Roman" w:hAnsi="Times New Roman"/>
          <w:sz w:val="28"/>
          <w:szCs w:val="28"/>
          <w:lang w:val="uk-UA"/>
        </w:rPr>
        <w:t>е наслідками виховання і способом</w:t>
      </w:r>
      <w:r w:rsidRPr="00373D8F">
        <w:rPr>
          <w:rFonts w:ascii="Times New Roman" w:hAnsi="Times New Roman"/>
          <w:sz w:val="28"/>
          <w:szCs w:val="28"/>
          <w:lang w:val="uk-UA"/>
        </w:rPr>
        <w:t xml:space="preserve"> життя чоловіків</w:t>
      </w:r>
      <w:r>
        <w:rPr>
          <w:rFonts w:ascii="Times New Roman" w:hAnsi="Times New Roman"/>
          <w:sz w:val="28"/>
          <w:szCs w:val="28"/>
          <w:lang w:val="uk-UA"/>
        </w:rPr>
        <w:t xml:space="preserve"> </w:t>
      </w:r>
      <w:r w:rsidRPr="00373D8F">
        <w:rPr>
          <w:rFonts w:ascii="Times New Roman" w:hAnsi="Times New Roman"/>
          <w:sz w:val="28"/>
          <w:szCs w:val="28"/>
          <w:lang w:val="uk-UA"/>
        </w:rPr>
        <w:t>і жінок в суспільстві, де має місце гендерна нерівність.</w:t>
      </w:r>
    </w:p>
    <w:p w:rsidR="00AE2E32" w:rsidRPr="00373D8F" w:rsidRDefault="00AE2E32" w:rsidP="00AE2E32">
      <w:pPr>
        <w:spacing w:after="0" w:line="240" w:lineRule="auto"/>
        <w:ind w:firstLine="709"/>
        <w:jc w:val="both"/>
        <w:rPr>
          <w:rFonts w:ascii="Times New Roman" w:hAnsi="Times New Roman"/>
          <w:sz w:val="28"/>
          <w:szCs w:val="28"/>
          <w:lang w:val="uk-UA"/>
        </w:rPr>
      </w:pPr>
      <w:r w:rsidRPr="00373D8F">
        <w:rPr>
          <w:rFonts w:ascii="Times New Roman" w:hAnsi="Times New Roman"/>
          <w:sz w:val="28"/>
          <w:szCs w:val="28"/>
          <w:lang w:val="uk-UA"/>
        </w:rPr>
        <w:t xml:space="preserve">В кінці ХХ століття </w:t>
      </w:r>
      <w:r>
        <w:rPr>
          <w:rFonts w:ascii="Times New Roman" w:hAnsi="Times New Roman"/>
          <w:sz w:val="28"/>
          <w:szCs w:val="28"/>
          <w:lang w:val="uk-UA"/>
        </w:rPr>
        <w:t>вченими</w:t>
      </w:r>
      <w:r w:rsidRPr="00373D8F">
        <w:rPr>
          <w:rFonts w:ascii="Times New Roman" w:hAnsi="Times New Roman"/>
          <w:sz w:val="28"/>
          <w:szCs w:val="28"/>
          <w:lang w:val="uk-UA"/>
        </w:rPr>
        <w:t xml:space="preserve"> було здійснено метааналіз накопичених даних. Мет</w:t>
      </w:r>
      <w:r>
        <w:rPr>
          <w:rFonts w:ascii="Times New Roman" w:hAnsi="Times New Roman"/>
          <w:sz w:val="28"/>
          <w:szCs w:val="28"/>
          <w:lang w:val="uk-UA"/>
        </w:rPr>
        <w:t xml:space="preserve">ааналіз  - дослідницька техніка, </w:t>
      </w:r>
      <w:r w:rsidRPr="00373D8F">
        <w:rPr>
          <w:rFonts w:ascii="Times New Roman" w:hAnsi="Times New Roman"/>
          <w:sz w:val="28"/>
          <w:szCs w:val="28"/>
          <w:lang w:val="uk-UA"/>
        </w:rPr>
        <w:t>яка передбачає комбінування д</w:t>
      </w:r>
      <w:r>
        <w:rPr>
          <w:rFonts w:ascii="Times New Roman" w:hAnsi="Times New Roman"/>
          <w:sz w:val="28"/>
          <w:szCs w:val="28"/>
          <w:lang w:val="uk-UA"/>
        </w:rPr>
        <w:t>аних досліджень (в тому числі неопублікованих) з</w:t>
      </w:r>
      <w:r w:rsidRPr="00373D8F">
        <w:rPr>
          <w:rFonts w:ascii="Times New Roman" w:hAnsi="Times New Roman"/>
          <w:sz w:val="28"/>
          <w:szCs w:val="28"/>
          <w:lang w:val="uk-UA"/>
        </w:rPr>
        <w:t xml:space="preserve"> конкретно</w:t>
      </w:r>
      <w:r>
        <w:rPr>
          <w:rFonts w:ascii="Times New Roman" w:hAnsi="Times New Roman"/>
          <w:sz w:val="28"/>
          <w:szCs w:val="28"/>
          <w:lang w:val="uk-UA"/>
        </w:rPr>
        <w:t xml:space="preserve">го питання з метою більш точної </w:t>
      </w:r>
      <w:r w:rsidRPr="00373D8F">
        <w:rPr>
          <w:rFonts w:ascii="Times New Roman" w:hAnsi="Times New Roman"/>
          <w:sz w:val="28"/>
          <w:szCs w:val="28"/>
          <w:lang w:val="uk-UA"/>
        </w:rPr>
        <w:t>оцінки відмінностей між групами (в на</w:t>
      </w:r>
      <w:r>
        <w:rPr>
          <w:rFonts w:ascii="Times New Roman" w:hAnsi="Times New Roman"/>
          <w:sz w:val="28"/>
          <w:szCs w:val="28"/>
          <w:lang w:val="uk-UA"/>
        </w:rPr>
        <w:t xml:space="preserve">шому випадку - між чоловіками і </w:t>
      </w:r>
      <w:r w:rsidRPr="00373D8F">
        <w:rPr>
          <w:rFonts w:ascii="Times New Roman" w:hAnsi="Times New Roman"/>
          <w:sz w:val="28"/>
          <w:szCs w:val="28"/>
          <w:lang w:val="uk-UA"/>
        </w:rPr>
        <w:t xml:space="preserve">жінками). Узагальнення даних </w:t>
      </w:r>
      <w:r>
        <w:rPr>
          <w:rFonts w:ascii="Times New Roman" w:hAnsi="Times New Roman"/>
          <w:sz w:val="28"/>
          <w:szCs w:val="28"/>
          <w:lang w:val="uk-UA"/>
        </w:rPr>
        <w:t xml:space="preserve">досліджень було </w:t>
      </w:r>
      <w:r w:rsidRPr="00373D8F">
        <w:rPr>
          <w:rFonts w:ascii="Times New Roman" w:hAnsi="Times New Roman"/>
          <w:sz w:val="28"/>
          <w:szCs w:val="28"/>
          <w:lang w:val="uk-UA"/>
        </w:rPr>
        <w:t>здійснено Ш. Берн, яка</w:t>
      </w:r>
      <w:r>
        <w:rPr>
          <w:rFonts w:ascii="Times New Roman" w:hAnsi="Times New Roman"/>
          <w:sz w:val="28"/>
          <w:szCs w:val="28"/>
          <w:lang w:val="uk-UA"/>
        </w:rPr>
        <w:t xml:space="preserve"> прийшла до наступних висновків</w:t>
      </w:r>
      <w:r w:rsidRPr="00373D8F">
        <w:rPr>
          <w:rFonts w:ascii="Times New Roman" w:hAnsi="Times New Roman"/>
          <w:sz w:val="28"/>
          <w:szCs w:val="28"/>
          <w:lang w:val="uk-UA"/>
        </w:rPr>
        <w:t>.</w:t>
      </w:r>
    </w:p>
    <w:p w:rsidR="00AE2E32" w:rsidRPr="00373D8F" w:rsidRDefault="00AE2E32" w:rsidP="00AE2E32">
      <w:pPr>
        <w:spacing w:after="0" w:line="240" w:lineRule="auto"/>
        <w:ind w:firstLine="709"/>
        <w:jc w:val="both"/>
        <w:rPr>
          <w:rFonts w:ascii="Times New Roman" w:hAnsi="Times New Roman"/>
          <w:sz w:val="28"/>
          <w:szCs w:val="28"/>
          <w:lang w:val="uk-UA"/>
        </w:rPr>
      </w:pPr>
      <w:r w:rsidRPr="00373D8F">
        <w:rPr>
          <w:rFonts w:ascii="Times New Roman" w:hAnsi="Times New Roman"/>
          <w:sz w:val="28"/>
          <w:szCs w:val="28"/>
          <w:lang w:val="uk-UA"/>
        </w:rPr>
        <w:t>Вивчення гендерних відмінностей в м</w:t>
      </w:r>
      <w:r>
        <w:rPr>
          <w:rFonts w:ascii="Times New Roman" w:hAnsi="Times New Roman"/>
          <w:sz w:val="28"/>
          <w:szCs w:val="28"/>
          <w:lang w:val="uk-UA"/>
        </w:rPr>
        <w:t xml:space="preserve">атематичних здібностях ведеться </w:t>
      </w:r>
      <w:r w:rsidRPr="00373D8F">
        <w:rPr>
          <w:rFonts w:ascii="Times New Roman" w:hAnsi="Times New Roman"/>
          <w:sz w:val="28"/>
          <w:szCs w:val="28"/>
          <w:lang w:val="uk-UA"/>
        </w:rPr>
        <w:t>вже більше 30 років. Обстеження дітей у віці до закінч</w:t>
      </w:r>
      <w:r>
        <w:rPr>
          <w:rFonts w:ascii="Times New Roman" w:hAnsi="Times New Roman"/>
          <w:sz w:val="28"/>
          <w:szCs w:val="28"/>
          <w:lang w:val="uk-UA"/>
        </w:rPr>
        <w:t xml:space="preserve">ення неповної </w:t>
      </w:r>
      <w:r w:rsidRPr="00373D8F">
        <w:rPr>
          <w:rFonts w:ascii="Times New Roman" w:hAnsi="Times New Roman"/>
          <w:sz w:val="28"/>
          <w:szCs w:val="28"/>
          <w:lang w:val="uk-UA"/>
        </w:rPr>
        <w:t>середньої школи або зовсім не виявил</w:t>
      </w:r>
      <w:r>
        <w:rPr>
          <w:rFonts w:ascii="Times New Roman" w:hAnsi="Times New Roman"/>
          <w:sz w:val="28"/>
          <w:szCs w:val="28"/>
          <w:lang w:val="uk-UA"/>
        </w:rPr>
        <w:t xml:space="preserve">и відмінностей між статями, або </w:t>
      </w:r>
      <w:r w:rsidRPr="00373D8F">
        <w:rPr>
          <w:rFonts w:ascii="Times New Roman" w:hAnsi="Times New Roman"/>
          <w:sz w:val="28"/>
          <w:szCs w:val="28"/>
          <w:lang w:val="uk-UA"/>
        </w:rPr>
        <w:t>свідчили на користь дівчаток. Вивчення математичних здібностей учнів старших класів також не дозволили виявити значущих</w:t>
      </w:r>
      <w:r>
        <w:rPr>
          <w:rFonts w:ascii="Times New Roman" w:hAnsi="Times New Roman"/>
          <w:sz w:val="28"/>
          <w:szCs w:val="28"/>
          <w:lang w:val="uk-UA"/>
        </w:rPr>
        <w:t xml:space="preserve"> </w:t>
      </w:r>
      <w:r w:rsidRPr="00373D8F">
        <w:rPr>
          <w:rFonts w:ascii="Times New Roman" w:hAnsi="Times New Roman"/>
          <w:sz w:val="28"/>
          <w:szCs w:val="28"/>
          <w:lang w:val="uk-UA"/>
        </w:rPr>
        <w:t>відмінностей і дали суперечливі результати. Тільки на вибірці студентів була відзначена велика успішність юнаків у порівнянні з дівчатами. Для пояснення несподіваної в період статевого дозрівання розбіжності в математичн</w:t>
      </w:r>
      <w:r>
        <w:rPr>
          <w:rFonts w:ascii="Times New Roman" w:hAnsi="Times New Roman"/>
          <w:sz w:val="28"/>
          <w:szCs w:val="28"/>
          <w:lang w:val="uk-UA"/>
        </w:rPr>
        <w:t xml:space="preserve">их здібностях були висунуті дві </w:t>
      </w:r>
      <w:r w:rsidRPr="00373D8F">
        <w:rPr>
          <w:rFonts w:ascii="Times New Roman" w:hAnsi="Times New Roman"/>
          <w:sz w:val="28"/>
          <w:szCs w:val="28"/>
          <w:lang w:val="uk-UA"/>
        </w:rPr>
        <w:t>гіпотези: «гормональна» і соціальна. Перша гіпотеза стверд</w:t>
      </w:r>
      <w:r>
        <w:rPr>
          <w:rFonts w:ascii="Times New Roman" w:hAnsi="Times New Roman"/>
          <w:sz w:val="28"/>
          <w:szCs w:val="28"/>
          <w:lang w:val="uk-UA"/>
        </w:rPr>
        <w:t xml:space="preserve">жує, що </w:t>
      </w:r>
      <w:r w:rsidRPr="00373D8F">
        <w:rPr>
          <w:rFonts w:ascii="Times New Roman" w:hAnsi="Times New Roman"/>
          <w:sz w:val="28"/>
          <w:szCs w:val="28"/>
          <w:lang w:val="uk-UA"/>
        </w:rPr>
        <w:t>на розглянуті навички впливає гормональний фон. Друга передбачає, що відмінності в успішності є наслідком соціальних відмінностей між юнаками та дівчатами.</w:t>
      </w:r>
    </w:p>
    <w:p w:rsidR="00AE2E32" w:rsidRPr="00373D8F" w:rsidRDefault="00AE2E32" w:rsidP="00AE2E32">
      <w:pPr>
        <w:spacing w:after="0" w:line="240" w:lineRule="auto"/>
        <w:ind w:firstLine="709"/>
        <w:jc w:val="both"/>
        <w:rPr>
          <w:rFonts w:ascii="Times New Roman" w:hAnsi="Times New Roman"/>
          <w:sz w:val="28"/>
          <w:szCs w:val="28"/>
          <w:lang w:val="uk-UA"/>
        </w:rPr>
      </w:pPr>
      <w:r w:rsidRPr="00373D8F">
        <w:rPr>
          <w:rFonts w:ascii="Times New Roman" w:hAnsi="Times New Roman"/>
          <w:sz w:val="28"/>
          <w:szCs w:val="28"/>
          <w:lang w:val="uk-UA"/>
        </w:rPr>
        <w:t>Ш. Берн вважає більш переконливою соціальну гіпотезу. Більш низька успішність жінок пояснюється дією наступних причин:</w:t>
      </w:r>
    </w:p>
    <w:p w:rsidR="00AE2E32" w:rsidRPr="00373D8F" w:rsidRDefault="00AE2E32" w:rsidP="00AE2E32">
      <w:pPr>
        <w:spacing w:after="0" w:line="240" w:lineRule="auto"/>
        <w:ind w:firstLine="709"/>
        <w:jc w:val="both"/>
        <w:rPr>
          <w:rFonts w:ascii="Times New Roman" w:hAnsi="Times New Roman"/>
          <w:sz w:val="28"/>
          <w:szCs w:val="28"/>
          <w:lang w:val="uk-UA"/>
        </w:rPr>
      </w:pPr>
      <w:r w:rsidRPr="00373D8F">
        <w:rPr>
          <w:rFonts w:ascii="Times New Roman" w:hAnsi="Times New Roman"/>
          <w:sz w:val="28"/>
          <w:szCs w:val="28"/>
          <w:lang w:val="uk-UA"/>
        </w:rPr>
        <w:t>1) жінкам бракує впевненості в своїх математичних здібностях, і вони не розраховують на успіх у цій галузі;</w:t>
      </w:r>
    </w:p>
    <w:p w:rsidR="00AE2E32" w:rsidRDefault="00AE2E32" w:rsidP="00AE2E32">
      <w:pPr>
        <w:spacing w:after="0" w:line="240" w:lineRule="auto"/>
        <w:ind w:firstLine="709"/>
        <w:jc w:val="both"/>
        <w:rPr>
          <w:rFonts w:ascii="Times New Roman" w:hAnsi="Times New Roman"/>
          <w:sz w:val="28"/>
          <w:szCs w:val="28"/>
          <w:lang w:val="uk-UA"/>
        </w:rPr>
      </w:pPr>
      <w:r w:rsidRPr="00373D8F">
        <w:rPr>
          <w:rFonts w:ascii="Times New Roman" w:hAnsi="Times New Roman"/>
          <w:sz w:val="28"/>
          <w:szCs w:val="28"/>
          <w:lang w:val="uk-UA"/>
        </w:rPr>
        <w:t>2) дівчата вважають математичн</w:t>
      </w:r>
      <w:r>
        <w:rPr>
          <w:rFonts w:ascii="Times New Roman" w:hAnsi="Times New Roman"/>
          <w:sz w:val="28"/>
          <w:szCs w:val="28"/>
          <w:lang w:val="uk-UA"/>
        </w:rPr>
        <w:t xml:space="preserve">і досягнення невідповідними для </w:t>
      </w:r>
      <w:r w:rsidRPr="00373D8F">
        <w:rPr>
          <w:rFonts w:ascii="Times New Roman" w:hAnsi="Times New Roman"/>
          <w:sz w:val="28"/>
          <w:szCs w:val="28"/>
          <w:lang w:val="uk-UA"/>
        </w:rPr>
        <w:t>своєї гендерної ролі;</w:t>
      </w:r>
    </w:p>
    <w:p w:rsidR="00AE2E32" w:rsidRPr="00E22534" w:rsidRDefault="00AE2E32" w:rsidP="00AE2E32">
      <w:pPr>
        <w:spacing w:after="0" w:line="240" w:lineRule="auto"/>
        <w:ind w:firstLine="709"/>
        <w:jc w:val="both"/>
        <w:rPr>
          <w:rFonts w:ascii="Times New Roman" w:hAnsi="Times New Roman"/>
          <w:sz w:val="28"/>
          <w:szCs w:val="28"/>
          <w:lang w:val="uk-UA"/>
        </w:rPr>
      </w:pPr>
      <w:r w:rsidRPr="00E22534">
        <w:rPr>
          <w:rFonts w:ascii="Times New Roman" w:hAnsi="Times New Roman"/>
          <w:sz w:val="28"/>
          <w:szCs w:val="28"/>
          <w:lang w:val="uk-UA"/>
        </w:rPr>
        <w:t>3) батьки і вчителі рідко заохочують вивчення дівчатками / дівчатами математики;</w:t>
      </w:r>
    </w:p>
    <w:p w:rsidR="00AE2E32" w:rsidRPr="00E22534" w:rsidRDefault="00AE2E32" w:rsidP="00AE2E32">
      <w:pPr>
        <w:spacing w:after="0" w:line="240" w:lineRule="auto"/>
        <w:ind w:firstLine="709"/>
        <w:jc w:val="both"/>
        <w:rPr>
          <w:rFonts w:ascii="Times New Roman" w:hAnsi="Times New Roman"/>
          <w:sz w:val="28"/>
          <w:szCs w:val="28"/>
          <w:lang w:val="uk-UA"/>
        </w:rPr>
      </w:pPr>
      <w:r w:rsidRPr="00E22534">
        <w:rPr>
          <w:rFonts w:ascii="Times New Roman" w:hAnsi="Times New Roman"/>
          <w:sz w:val="28"/>
          <w:szCs w:val="28"/>
          <w:lang w:val="uk-UA"/>
        </w:rPr>
        <w:t>4) життя дівчат за межами</w:t>
      </w:r>
      <w:r>
        <w:rPr>
          <w:rFonts w:ascii="Times New Roman" w:hAnsi="Times New Roman"/>
          <w:sz w:val="28"/>
          <w:szCs w:val="28"/>
          <w:lang w:val="uk-UA"/>
        </w:rPr>
        <w:t xml:space="preserve"> навчального закладу менш багате досвідом в математичній галузі</w:t>
      </w:r>
      <w:r w:rsidRPr="00E22534">
        <w:rPr>
          <w:rFonts w:ascii="Times New Roman" w:hAnsi="Times New Roman"/>
          <w:sz w:val="28"/>
          <w:szCs w:val="28"/>
          <w:lang w:val="uk-UA"/>
        </w:rPr>
        <w:t>.</w:t>
      </w:r>
    </w:p>
    <w:p w:rsidR="00AE2E32" w:rsidRPr="00E22534" w:rsidRDefault="00AE2E32" w:rsidP="00AE2E32">
      <w:pPr>
        <w:spacing w:after="0" w:line="240" w:lineRule="auto"/>
        <w:ind w:firstLine="709"/>
        <w:jc w:val="both"/>
        <w:rPr>
          <w:rFonts w:ascii="Times New Roman" w:hAnsi="Times New Roman"/>
          <w:sz w:val="28"/>
          <w:szCs w:val="28"/>
          <w:lang w:val="uk-UA"/>
        </w:rPr>
      </w:pPr>
      <w:r w:rsidRPr="00E22534">
        <w:rPr>
          <w:rFonts w:ascii="Times New Roman" w:hAnsi="Times New Roman"/>
          <w:sz w:val="28"/>
          <w:szCs w:val="28"/>
          <w:lang w:val="uk-UA"/>
        </w:rPr>
        <w:t>Слід також мати на увазі, що зазначені відмінності в математичних здібностях невеликі і виявля</w:t>
      </w:r>
      <w:r>
        <w:rPr>
          <w:rFonts w:ascii="Times New Roman" w:hAnsi="Times New Roman"/>
          <w:sz w:val="28"/>
          <w:szCs w:val="28"/>
          <w:lang w:val="uk-UA"/>
        </w:rPr>
        <w:t xml:space="preserve">ють тенденцію до скорочення. Це </w:t>
      </w:r>
      <w:r w:rsidRPr="00E22534">
        <w:rPr>
          <w:rFonts w:ascii="Times New Roman" w:hAnsi="Times New Roman"/>
          <w:sz w:val="28"/>
          <w:szCs w:val="28"/>
          <w:lang w:val="uk-UA"/>
        </w:rPr>
        <w:t>показав порівняльний аналіз резул</w:t>
      </w:r>
      <w:r>
        <w:rPr>
          <w:rFonts w:ascii="Times New Roman" w:hAnsi="Times New Roman"/>
          <w:sz w:val="28"/>
          <w:szCs w:val="28"/>
          <w:lang w:val="uk-UA"/>
        </w:rPr>
        <w:t xml:space="preserve">ьтатів досліджень, проведених в </w:t>
      </w:r>
      <w:r w:rsidRPr="00E22534">
        <w:rPr>
          <w:rFonts w:ascii="Times New Roman" w:hAnsi="Times New Roman"/>
          <w:sz w:val="28"/>
          <w:szCs w:val="28"/>
          <w:lang w:val="uk-UA"/>
        </w:rPr>
        <w:t>різний час.</w:t>
      </w:r>
    </w:p>
    <w:p w:rsidR="00AE2E32" w:rsidRPr="00E22534" w:rsidRDefault="00AE2E32" w:rsidP="00AE2E32">
      <w:pPr>
        <w:spacing w:after="0" w:line="240" w:lineRule="auto"/>
        <w:ind w:firstLine="709"/>
        <w:jc w:val="both"/>
        <w:rPr>
          <w:rFonts w:ascii="Times New Roman" w:hAnsi="Times New Roman"/>
          <w:sz w:val="28"/>
          <w:szCs w:val="28"/>
          <w:lang w:val="uk-UA"/>
        </w:rPr>
      </w:pPr>
      <w:r w:rsidRPr="00E22534">
        <w:rPr>
          <w:rFonts w:ascii="Times New Roman" w:hAnsi="Times New Roman"/>
          <w:sz w:val="28"/>
          <w:szCs w:val="28"/>
          <w:lang w:val="uk-UA"/>
        </w:rPr>
        <w:t>Емпатія і експресивність</w:t>
      </w:r>
    </w:p>
    <w:p w:rsidR="00AE2E32" w:rsidRPr="00E22534" w:rsidRDefault="00AE2E32" w:rsidP="00AE2E32">
      <w:pPr>
        <w:spacing w:after="0" w:line="240" w:lineRule="auto"/>
        <w:ind w:firstLine="709"/>
        <w:jc w:val="both"/>
        <w:rPr>
          <w:rFonts w:ascii="Times New Roman" w:hAnsi="Times New Roman"/>
          <w:sz w:val="28"/>
          <w:szCs w:val="28"/>
          <w:lang w:val="uk-UA"/>
        </w:rPr>
      </w:pPr>
      <w:r w:rsidRPr="00E22534">
        <w:rPr>
          <w:rFonts w:ascii="Times New Roman" w:hAnsi="Times New Roman"/>
          <w:sz w:val="28"/>
          <w:szCs w:val="28"/>
          <w:lang w:val="uk-UA"/>
        </w:rPr>
        <w:t>Думка про те, що існують великі відмінності між чоловіками і жінками в емпатії і емоційності, досить широко поширене. Однак результати наукових досліджень не підтвердили цю точку зору.</w:t>
      </w:r>
    </w:p>
    <w:p w:rsidR="00AE2E32" w:rsidRPr="00E22534" w:rsidRDefault="00AE2E32" w:rsidP="00AE2E32">
      <w:pPr>
        <w:spacing w:after="0" w:line="240" w:lineRule="auto"/>
        <w:ind w:firstLine="709"/>
        <w:jc w:val="both"/>
        <w:rPr>
          <w:rFonts w:ascii="Times New Roman" w:hAnsi="Times New Roman"/>
          <w:sz w:val="28"/>
          <w:szCs w:val="28"/>
          <w:lang w:val="uk-UA"/>
        </w:rPr>
      </w:pPr>
      <w:r w:rsidRPr="00E22534">
        <w:rPr>
          <w:rFonts w:ascii="Times New Roman" w:hAnsi="Times New Roman"/>
          <w:sz w:val="28"/>
          <w:szCs w:val="28"/>
          <w:lang w:val="uk-UA"/>
        </w:rPr>
        <w:t>Цікаво, що дані, отримані ш</w:t>
      </w:r>
      <w:r>
        <w:rPr>
          <w:rFonts w:ascii="Times New Roman" w:hAnsi="Times New Roman"/>
          <w:sz w:val="28"/>
          <w:szCs w:val="28"/>
          <w:lang w:val="uk-UA"/>
        </w:rPr>
        <w:t xml:space="preserve">ляхом самооцінки (випробовувані </w:t>
      </w:r>
      <w:r w:rsidRPr="00E22534">
        <w:rPr>
          <w:rFonts w:ascii="Times New Roman" w:hAnsi="Times New Roman"/>
          <w:sz w:val="28"/>
          <w:szCs w:val="28"/>
          <w:lang w:val="uk-UA"/>
        </w:rPr>
        <w:t>самі описували і оцінювали свої емоц</w:t>
      </w:r>
      <w:r>
        <w:rPr>
          <w:rFonts w:ascii="Times New Roman" w:hAnsi="Times New Roman"/>
          <w:sz w:val="28"/>
          <w:szCs w:val="28"/>
          <w:lang w:val="uk-UA"/>
        </w:rPr>
        <w:t>ії), говорять про більш значущі відмінності</w:t>
      </w:r>
      <w:r w:rsidRPr="00E22534">
        <w:rPr>
          <w:rFonts w:ascii="Times New Roman" w:hAnsi="Times New Roman"/>
          <w:sz w:val="28"/>
          <w:szCs w:val="28"/>
          <w:lang w:val="uk-UA"/>
        </w:rPr>
        <w:t>, ніж виміри фізіологічних показників. Це пояснюється тим,</w:t>
      </w:r>
      <w:r>
        <w:rPr>
          <w:rFonts w:ascii="Times New Roman" w:hAnsi="Times New Roman"/>
          <w:sz w:val="28"/>
          <w:szCs w:val="28"/>
          <w:lang w:val="uk-UA"/>
        </w:rPr>
        <w:t xml:space="preserve"> </w:t>
      </w:r>
      <w:r w:rsidRPr="00E22534">
        <w:rPr>
          <w:rFonts w:ascii="Times New Roman" w:hAnsi="Times New Roman"/>
          <w:sz w:val="28"/>
          <w:szCs w:val="28"/>
          <w:lang w:val="uk-UA"/>
        </w:rPr>
        <w:t xml:space="preserve">що чоловіки не хочуть, </w:t>
      </w:r>
      <w:r w:rsidRPr="00E22534">
        <w:rPr>
          <w:rFonts w:ascii="Times New Roman" w:hAnsi="Times New Roman"/>
          <w:sz w:val="28"/>
          <w:szCs w:val="28"/>
          <w:lang w:val="uk-UA"/>
        </w:rPr>
        <w:lastRenderedPageBreak/>
        <w:t>щоб їх бачили</w:t>
      </w:r>
      <w:r>
        <w:rPr>
          <w:rFonts w:ascii="Times New Roman" w:hAnsi="Times New Roman"/>
          <w:sz w:val="28"/>
          <w:szCs w:val="28"/>
          <w:lang w:val="uk-UA"/>
        </w:rPr>
        <w:t xml:space="preserve"> емпатійними, оскільки ця якість не відповідає чоловічій гендерній</w:t>
      </w:r>
      <w:r w:rsidRPr="00E22534">
        <w:rPr>
          <w:rFonts w:ascii="Times New Roman" w:hAnsi="Times New Roman"/>
          <w:sz w:val="28"/>
          <w:szCs w:val="28"/>
          <w:lang w:val="uk-UA"/>
        </w:rPr>
        <w:t xml:space="preserve"> ролі.</w:t>
      </w:r>
    </w:p>
    <w:p w:rsidR="00AE2E32" w:rsidRPr="00E22534" w:rsidRDefault="00AE2E32" w:rsidP="00AE2E32">
      <w:pPr>
        <w:spacing w:after="0" w:line="240" w:lineRule="auto"/>
        <w:ind w:firstLine="709"/>
        <w:jc w:val="both"/>
        <w:rPr>
          <w:rFonts w:ascii="Times New Roman" w:hAnsi="Times New Roman"/>
          <w:sz w:val="28"/>
          <w:szCs w:val="28"/>
          <w:lang w:val="uk-UA"/>
        </w:rPr>
      </w:pPr>
      <w:r w:rsidRPr="00E22534">
        <w:rPr>
          <w:rFonts w:ascii="Times New Roman" w:hAnsi="Times New Roman"/>
          <w:sz w:val="28"/>
          <w:szCs w:val="28"/>
          <w:lang w:val="uk-UA"/>
        </w:rPr>
        <w:t>Чоловіків з дитинства вчать придушувати, приховувати емоції, а жінок - проявляти їх. Ігри та іграшки дівчаток сприяють розвитку емоційності та емпатії. Чоловіки з дитинства виявля</w:t>
      </w:r>
      <w:r>
        <w:rPr>
          <w:rFonts w:ascii="Times New Roman" w:hAnsi="Times New Roman"/>
          <w:sz w:val="28"/>
          <w:szCs w:val="28"/>
          <w:lang w:val="uk-UA"/>
        </w:rPr>
        <w:t xml:space="preserve">ються в ситуаціях, що вимагають </w:t>
      </w:r>
      <w:r w:rsidRPr="00E22534">
        <w:rPr>
          <w:rFonts w:ascii="Times New Roman" w:hAnsi="Times New Roman"/>
          <w:sz w:val="28"/>
          <w:szCs w:val="28"/>
          <w:lang w:val="uk-UA"/>
        </w:rPr>
        <w:t>прояви сили, владності, прагне</w:t>
      </w:r>
      <w:r>
        <w:rPr>
          <w:rFonts w:ascii="Times New Roman" w:hAnsi="Times New Roman"/>
          <w:sz w:val="28"/>
          <w:szCs w:val="28"/>
          <w:lang w:val="uk-UA"/>
        </w:rPr>
        <w:t xml:space="preserve">ння до змагання, тобто якостей, які погано поєднуються з емпатійною чуйністю. У тих випадках, коли </w:t>
      </w:r>
      <w:r w:rsidRPr="00E22534">
        <w:rPr>
          <w:rFonts w:ascii="Times New Roman" w:hAnsi="Times New Roman"/>
          <w:sz w:val="28"/>
          <w:szCs w:val="28"/>
          <w:lang w:val="uk-UA"/>
        </w:rPr>
        <w:t>чоловіки змушені займатися «жіночими заняттями», наприклад, самостійно виховувати дітей, вони виявляють типово жіночі риси:</w:t>
      </w:r>
      <w:r>
        <w:rPr>
          <w:rFonts w:ascii="Times New Roman" w:hAnsi="Times New Roman"/>
          <w:sz w:val="28"/>
          <w:szCs w:val="28"/>
          <w:lang w:val="uk-UA"/>
        </w:rPr>
        <w:t xml:space="preserve"> </w:t>
      </w:r>
      <w:r w:rsidRPr="00E22534">
        <w:rPr>
          <w:rFonts w:ascii="Times New Roman" w:hAnsi="Times New Roman"/>
          <w:sz w:val="28"/>
          <w:szCs w:val="28"/>
          <w:lang w:val="uk-UA"/>
        </w:rPr>
        <w:t>дбайливість, здатність до співчуття і т. п.</w:t>
      </w:r>
    </w:p>
    <w:p w:rsidR="00AE2E32" w:rsidRPr="00C25D6E" w:rsidRDefault="00AE2E32" w:rsidP="00AE2E32">
      <w:pPr>
        <w:spacing w:after="0" w:line="240" w:lineRule="auto"/>
        <w:ind w:firstLine="709"/>
        <w:jc w:val="both"/>
        <w:rPr>
          <w:rFonts w:ascii="Times New Roman" w:hAnsi="Times New Roman"/>
          <w:sz w:val="28"/>
          <w:szCs w:val="28"/>
          <w:lang w:val="uk-UA"/>
        </w:rPr>
      </w:pPr>
      <w:r w:rsidRPr="00E22534">
        <w:rPr>
          <w:rFonts w:ascii="Times New Roman" w:hAnsi="Times New Roman"/>
          <w:sz w:val="28"/>
          <w:szCs w:val="28"/>
          <w:lang w:val="uk-UA"/>
        </w:rPr>
        <w:t xml:space="preserve">Таким чином, дослідження показали, </w:t>
      </w:r>
      <w:r>
        <w:rPr>
          <w:rFonts w:ascii="Times New Roman" w:hAnsi="Times New Roman"/>
          <w:sz w:val="28"/>
          <w:szCs w:val="28"/>
          <w:lang w:val="uk-UA"/>
        </w:rPr>
        <w:t>що чоловіки і жінки мають рівну емоційність</w:t>
      </w:r>
      <w:r w:rsidRPr="00E22534">
        <w:rPr>
          <w:rFonts w:ascii="Times New Roman" w:hAnsi="Times New Roman"/>
          <w:sz w:val="28"/>
          <w:szCs w:val="28"/>
          <w:lang w:val="uk-UA"/>
        </w:rPr>
        <w:t>, але висло</w:t>
      </w:r>
      <w:r>
        <w:rPr>
          <w:rFonts w:ascii="Times New Roman" w:hAnsi="Times New Roman"/>
          <w:sz w:val="28"/>
          <w:szCs w:val="28"/>
          <w:lang w:val="uk-UA"/>
        </w:rPr>
        <w:t>влюють свої емоції з різною мірою</w:t>
      </w:r>
      <w:r w:rsidRPr="00E22534">
        <w:rPr>
          <w:rFonts w:ascii="Times New Roman" w:hAnsi="Times New Roman"/>
          <w:sz w:val="28"/>
          <w:szCs w:val="28"/>
          <w:lang w:val="uk-UA"/>
        </w:rPr>
        <w:t xml:space="preserve"> інтенсивності, що пояснюється</w:t>
      </w:r>
      <w:r>
        <w:rPr>
          <w:rFonts w:ascii="Times New Roman" w:hAnsi="Times New Roman"/>
          <w:sz w:val="28"/>
          <w:szCs w:val="28"/>
          <w:lang w:val="uk-UA"/>
        </w:rPr>
        <w:t xml:space="preserve"> відмінностями соціальних норм, </w:t>
      </w:r>
      <w:r w:rsidRPr="00E22534">
        <w:rPr>
          <w:rFonts w:ascii="Times New Roman" w:hAnsi="Times New Roman"/>
          <w:sz w:val="28"/>
          <w:szCs w:val="28"/>
          <w:lang w:val="uk-UA"/>
        </w:rPr>
        <w:t>що стосуються емоційної експресії.</w:t>
      </w:r>
    </w:p>
    <w:p w:rsidR="00AE2E32" w:rsidRDefault="00AE2E32" w:rsidP="00AE2E32">
      <w:pPr>
        <w:spacing w:after="0" w:line="240" w:lineRule="auto"/>
        <w:ind w:firstLine="709"/>
        <w:jc w:val="both"/>
        <w:rPr>
          <w:rFonts w:ascii="Times New Roman" w:hAnsi="Times New Roman"/>
          <w:b/>
          <w:sz w:val="28"/>
          <w:szCs w:val="28"/>
          <w:lang w:val="uk-UA"/>
        </w:rPr>
      </w:pPr>
      <w:r w:rsidRPr="000532AE">
        <w:rPr>
          <w:rFonts w:ascii="Times New Roman" w:hAnsi="Times New Roman"/>
          <w:b/>
          <w:sz w:val="28"/>
          <w:szCs w:val="28"/>
          <w:lang w:val="uk-UA"/>
        </w:rPr>
        <w:t>Тема 8. Рефлексія і адекватна самооцінка як необхідні умови саморозвитку та постановки досяжних цілей</w:t>
      </w:r>
    </w:p>
    <w:p w:rsidR="00AE2E32" w:rsidRPr="00E3073A"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Поняття Я-концепції пов'язане</w:t>
      </w:r>
      <w:r w:rsidRPr="00E3073A">
        <w:rPr>
          <w:rFonts w:ascii="Times New Roman" w:hAnsi="Times New Roman"/>
          <w:sz w:val="28"/>
          <w:szCs w:val="28"/>
          <w:lang w:val="uk-UA"/>
        </w:rPr>
        <w:t xml:space="preserve"> з рефлексивним баченням себе і результатів своєї діяльності, самооцінкою. Теоретичні розробки проблем рефлексії і її структурних компонентів</w:t>
      </w:r>
      <w:r>
        <w:rPr>
          <w:rFonts w:ascii="Times New Roman" w:hAnsi="Times New Roman"/>
          <w:sz w:val="28"/>
          <w:szCs w:val="28"/>
          <w:lang w:val="uk-UA"/>
        </w:rPr>
        <w:t xml:space="preserve"> </w:t>
      </w:r>
      <w:r w:rsidRPr="00E3073A">
        <w:rPr>
          <w:rFonts w:ascii="Times New Roman" w:hAnsi="Times New Roman"/>
          <w:sz w:val="28"/>
          <w:szCs w:val="28"/>
          <w:lang w:val="uk-UA"/>
        </w:rPr>
        <w:t>(І. Н. Семенов, B. Ю. Степан</w:t>
      </w:r>
      <w:r>
        <w:rPr>
          <w:rFonts w:ascii="Times New Roman" w:hAnsi="Times New Roman"/>
          <w:sz w:val="28"/>
          <w:szCs w:val="28"/>
          <w:lang w:val="uk-UA"/>
        </w:rPr>
        <w:t>ов, Г. П. Щедровицький та ін.) п</w:t>
      </w:r>
      <w:r w:rsidRPr="00E3073A">
        <w:rPr>
          <w:rFonts w:ascii="Times New Roman" w:hAnsi="Times New Roman"/>
          <w:sz w:val="28"/>
          <w:szCs w:val="28"/>
          <w:lang w:val="uk-UA"/>
        </w:rPr>
        <w:t>ов'язані з саморозвитком, самореалізаці</w:t>
      </w:r>
      <w:r>
        <w:rPr>
          <w:rFonts w:ascii="Times New Roman" w:hAnsi="Times New Roman"/>
          <w:sz w:val="28"/>
          <w:szCs w:val="28"/>
          <w:lang w:val="uk-UA"/>
        </w:rPr>
        <w:t>єю, креативністю, цілепокдаанням, щ</w:t>
      </w:r>
      <w:r w:rsidRPr="00E3073A">
        <w:rPr>
          <w:rFonts w:ascii="Times New Roman" w:hAnsi="Times New Roman"/>
          <w:sz w:val="28"/>
          <w:szCs w:val="28"/>
          <w:lang w:val="uk-UA"/>
        </w:rPr>
        <w:t xml:space="preserve">о свідчить про значущість цієї здатності. </w:t>
      </w:r>
      <w:r>
        <w:rPr>
          <w:rFonts w:ascii="Times New Roman" w:hAnsi="Times New Roman"/>
          <w:sz w:val="28"/>
          <w:szCs w:val="28"/>
          <w:lang w:val="uk-UA"/>
        </w:rPr>
        <w:t>Дослідники (П. Тейяр де Шарден, А. В.Хуторський та ін.) в</w:t>
      </w:r>
      <w:r w:rsidRPr="00E3073A">
        <w:rPr>
          <w:rFonts w:ascii="Times New Roman" w:hAnsi="Times New Roman"/>
          <w:sz w:val="28"/>
          <w:szCs w:val="28"/>
          <w:lang w:val="uk-UA"/>
        </w:rPr>
        <w:t>из</w:t>
      </w:r>
      <w:r>
        <w:rPr>
          <w:rFonts w:ascii="Times New Roman" w:hAnsi="Times New Roman"/>
          <w:sz w:val="28"/>
          <w:szCs w:val="28"/>
          <w:lang w:val="uk-UA"/>
        </w:rPr>
        <w:t>начають рефлексію як  свідому</w:t>
      </w:r>
      <w:r w:rsidRPr="00E3073A">
        <w:rPr>
          <w:rFonts w:ascii="Times New Roman" w:hAnsi="Times New Roman"/>
          <w:sz w:val="28"/>
          <w:szCs w:val="28"/>
          <w:lang w:val="uk-UA"/>
        </w:rPr>
        <w:t xml:space="preserve"> здатність зосереджуватися на самому собі і опановувати самим собою як предметом, здатність не просто пізнавати, а пізнавати </w:t>
      </w:r>
      <w:r>
        <w:rPr>
          <w:rFonts w:ascii="Times New Roman" w:hAnsi="Times New Roman"/>
          <w:sz w:val="28"/>
          <w:szCs w:val="28"/>
          <w:lang w:val="uk-UA"/>
        </w:rPr>
        <w:t xml:space="preserve">самого себе, не просто знати, а </w:t>
      </w:r>
      <w:r w:rsidRPr="00E3073A">
        <w:rPr>
          <w:rFonts w:ascii="Times New Roman" w:hAnsi="Times New Roman"/>
          <w:sz w:val="28"/>
          <w:szCs w:val="28"/>
          <w:lang w:val="uk-UA"/>
        </w:rPr>
        <w:t>знати, що ти знаєш; усвідомлювати свої думки, стан і підста</w:t>
      </w:r>
      <w:r>
        <w:rPr>
          <w:rFonts w:ascii="Times New Roman" w:hAnsi="Times New Roman"/>
          <w:sz w:val="28"/>
          <w:szCs w:val="28"/>
          <w:lang w:val="uk-UA"/>
        </w:rPr>
        <w:t xml:space="preserve">ви дій, </w:t>
      </w:r>
      <w:r w:rsidRPr="00E3073A">
        <w:rPr>
          <w:rFonts w:ascii="Times New Roman" w:hAnsi="Times New Roman"/>
          <w:sz w:val="28"/>
          <w:szCs w:val="28"/>
          <w:lang w:val="uk-UA"/>
        </w:rPr>
        <w:t>внутрішній</w:t>
      </w:r>
      <w:r>
        <w:rPr>
          <w:rFonts w:ascii="Times New Roman" w:hAnsi="Times New Roman"/>
          <w:sz w:val="28"/>
          <w:szCs w:val="28"/>
          <w:lang w:val="uk-UA"/>
        </w:rPr>
        <w:t xml:space="preserve"> світ інших людей, а також події</w:t>
      </w:r>
      <w:r w:rsidRPr="00E3073A">
        <w:rPr>
          <w:rFonts w:ascii="Times New Roman" w:hAnsi="Times New Roman"/>
          <w:sz w:val="28"/>
          <w:szCs w:val="28"/>
          <w:lang w:val="uk-UA"/>
        </w:rPr>
        <w:t>, що відбуваються за участю рефлексуючої; процес усвідомлення суб'єктом освіти своєї діяльності.</w:t>
      </w:r>
    </w:p>
    <w:p w:rsidR="00AE2E32" w:rsidRPr="00E3073A" w:rsidRDefault="00AE2E32" w:rsidP="00AE2E32">
      <w:pPr>
        <w:spacing w:after="0" w:line="240" w:lineRule="auto"/>
        <w:ind w:firstLine="709"/>
        <w:jc w:val="both"/>
        <w:rPr>
          <w:rFonts w:ascii="Times New Roman" w:hAnsi="Times New Roman"/>
          <w:sz w:val="28"/>
          <w:szCs w:val="28"/>
          <w:lang w:val="uk-UA"/>
        </w:rPr>
      </w:pPr>
      <w:r w:rsidRPr="00E3073A">
        <w:rPr>
          <w:rFonts w:ascii="Times New Roman" w:hAnsi="Times New Roman"/>
          <w:sz w:val="28"/>
          <w:szCs w:val="28"/>
          <w:lang w:val="uk-UA"/>
        </w:rPr>
        <w:t>Функції самореалізації і саморозвитку проявл</w:t>
      </w:r>
      <w:r>
        <w:rPr>
          <w:rFonts w:ascii="Times New Roman" w:hAnsi="Times New Roman"/>
          <w:sz w:val="28"/>
          <w:szCs w:val="28"/>
          <w:lang w:val="uk-UA"/>
        </w:rPr>
        <w:t>яються як прагнення до свідомої</w:t>
      </w:r>
      <w:r w:rsidRPr="00E3073A">
        <w:rPr>
          <w:rFonts w:ascii="Times New Roman" w:hAnsi="Times New Roman"/>
          <w:sz w:val="28"/>
          <w:szCs w:val="28"/>
          <w:lang w:val="uk-UA"/>
        </w:rPr>
        <w:t xml:space="preserve"> самозміни, вдосконалення, самоактуалізації. Нездатність до саморозвитку, самореалізації проявл</w:t>
      </w:r>
      <w:r>
        <w:rPr>
          <w:rFonts w:ascii="Times New Roman" w:hAnsi="Times New Roman"/>
          <w:sz w:val="28"/>
          <w:szCs w:val="28"/>
          <w:lang w:val="uk-UA"/>
        </w:rPr>
        <w:t xml:space="preserve">яється у відсутності постановки </w:t>
      </w:r>
      <w:r w:rsidRPr="00E3073A">
        <w:rPr>
          <w:rFonts w:ascii="Times New Roman" w:hAnsi="Times New Roman"/>
          <w:sz w:val="28"/>
          <w:szCs w:val="28"/>
          <w:lang w:val="uk-UA"/>
        </w:rPr>
        <w:t>життєвих цілей, поганому сприйнятті інформац</w:t>
      </w:r>
      <w:r>
        <w:rPr>
          <w:rFonts w:ascii="Times New Roman" w:hAnsi="Times New Roman"/>
          <w:sz w:val="28"/>
          <w:szCs w:val="28"/>
          <w:lang w:val="uk-UA"/>
        </w:rPr>
        <w:t xml:space="preserve">ії, пасивності і т. д. Навпаки, </w:t>
      </w:r>
      <w:r w:rsidRPr="00E3073A">
        <w:rPr>
          <w:rFonts w:ascii="Times New Roman" w:hAnsi="Times New Roman"/>
          <w:sz w:val="28"/>
          <w:szCs w:val="28"/>
          <w:lang w:val="uk-UA"/>
        </w:rPr>
        <w:t>переважання цих функції над іншими приводить до зайвої самодостатності, «глухість» до думки оточуючих, з</w:t>
      </w:r>
      <w:r>
        <w:rPr>
          <w:rFonts w:ascii="Times New Roman" w:hAnsi="Times New Roman"/>
          <w:sz w:val="28"/>
          <w:szCs w:val="28"/>
          <w:lang w:val="uk-UA"/>
        </w:rPr>
        <w:t xml:space="preserve">авищену самооцінку. У зв'язку з </w:t>
      </w:r>
      <w:r w:rsidRPr="00E3073A">
        <w:rPr>
          <w:rFonts w:ascii="Times New Roman" w:hAnsi="Times New Roman"/>
          <w:sz w:val="28"/>
          <w:szCs w:val="28"/>
          <w:lang w:val="uk-UA"/>
        </w:rPr>
        <w:t>цим для рефлексивної діяльності важлива критичність щодо своїх здібностей, можливостей, поведінки і т. д. Критичність сприяє адекватності самооцінки і постановки досяжних цілей в подальшій діяльності.</w:t>
      </w:r>
    </w:p>
    <w:p w:rsidR="00AE2E32" w:rsidRDefault="00AE2E32" w:rsidP="00AE2E32">
      <w:pPr>
        <w:spacing w:after="0" w:line="240" w:lineRule="auto"/>
        <w:ind w:firstLine="709"/>
        <w:jc w:val="both"/>
        <w:rPr>
          <w:rFonts w:ascii="Times New Roman" w:hAnsi="Times New Roman"/>
          <w:sz w:val="28"/>
          <w:szCs w:val="28"/>
          <w:lang w:val="uk-UA"/>
        </w:rPr>
      </w:pPr>
      <w:r w:rsidRPr="00E3073A">
        <w:rPr>
          <w:rFonts w:ascii="Times New Roman" w:hAnsi="Times New Roman"/>
          <w:sz w:val="28"/>
          <w:szCs w:val="28"/>
          <w:lang w:val="uk-UA"/>
        </w:rPr>
        <w:t xml:space="preserve">Будь-яка людина планує своє майбутнє, ґрунтуючись на особистих потребах і соціально-економічних умовах. Планування передбачає усвідомлення зовнішніх умов і своїх можливостей. Систематична рефлексія і адекватна самооцінка розглядаються в контексті </w:t>
      </w:r>
      <w:r>
        <w:rPr>
          <w:rFonts w:ascii="Times New Roman" w:hAnsi="Times New Roman"/>
          <w:sz w:val="28"/>
          <w:szCs w:val="28"/>
          <w:lang w:val="uk-UA"/>
        </w:rPr>
        <w:t xml:space="preserve">перспектив кар'єрного розвитку, </w:t>
      </w:r>
      <w:r w:rsidRPr="00E3073A">
        <w:rPr>
          <w:rFonts w:ascii="Times New Roman" w:hAnsi="Times New Roman"/>
          <w:sz w:val="28"/>
          <w:szCs w:val="28"/>
          <w:lang w:val="uk-UA"/>
        </w:rPr>
        <w:t xml:space="preserve">коригування та постановки нових цілей самоосвіти, саморозвитку, самоактуалізації, самореалізації. Важливим моментом самооцінки є </w:t>
      </w:r>
      <w:r w:rsidRPr="00E3073A">
        <w:rPr>
          <w:rFonts w:ascii="Times New Roman" w:hAnsi="Times New Roman"/>
          <w:sz w:val="28"/>
          <w:szCs w:val="28"/>
          <w:lang w:val="uk-UA"/>
        </w:rPr>
        <w:lastRenderedPageBreak/>
        <w:t xml:space="preserve">суб'єктивність відчуття успіху, задоволеність </w:t>
      </w:r>
      <w:r>
        <w:rPr>
          <w:rFonts w:ascii="Times New Roman" w:hAnsi="Times New Roman"/>
          <w:sz w:val="28"/>
          <w:szCs w:val="28"/>
          <w:lang w:val="uk-UA"/>
        </w:rPr>
        <w:t xml:space="preserve">досягнутим, а не залежність від </w:t>
      </w:r>
      <w:r w:rsidRPr="00E3073A">
        <w:rPr>
          <w:rFonts w:ascii="Times New Roman" w:hAnsi="Times New Roman"/>
          <w:sz w:val="28"/>
          <w:szCs w:val="28"/>
          <w:lang w:val="uk-UA"/>
        </w:rPr>
        <w:t>соціальної групи, в якій людина перебуває. Цей момент важливий для першог</w:t>
      </w:r>
      <w:r>
        <w:rPr>
          <w:rFonts w:ascii="Times New Roman" w:hAnsi="Times New Roman"/>
          <w:sz w:val="28"/>
          <w:szCs w:val="28"/>
          <w:lang w:val="uk-UA"/>
        </w:rPr>
        <w:t>о професійного вибору і напрямків</w:t>
      </w:r>
      <w:r w:rsidRPr="00E3073A">
        <w:rPr>
          <w:rFonts w:ascii="Times New Roman" w:hAnsi="Times New Roman"/>
          <w:sz w:val="28"/>
          <w:szCs w:val="28"/>
          <w:lang w:val="uk-UA"/>
        </w:rPr>
        <w:t xml:space="preserve"> шляху кар'єрного розвитку, для подолання неминучих особистісних криз при несамостійному виборі.</w:t>
      </w:r>
    </w:p>
    <w:p w:rsidR="00AE2E32" w:rsidRPr="00DC6AD0" w:rsidRDefault="00AE2E32" w:rsidP="00AE2E32">
      <w:pPr>
        <w:spacing w:after="0" w:line="240" w:lineRule="auto"/>
        <w:ind w:firstLine="709"/>
        <w:jc w:val="both"/>
        <w:rPr>
          <w:rFonts w:ascii="Times New Roman" w:hAnsi="Times New Roman"/>
          <w:b/>
          <w:sz w:val="28"/>
          <w:szCs w:val="28"/>
          <w:lang w:val="uk-UA"/>
        </w:rPr>
      </w:pPr>
      <w:r w:rsidRPr="00DC6AD0">
        <w:rPr>
          <w:rFonts w:ascii="Times New Roman" w:hAnsi="Times New Roman"/>
          <w:b/>
          <w:sz w:val="28"/>
          <w:szCs w:val="28"/>
          <w:lang w:val="uk-UA"/>
        </w:rPr>
        <w:t>Модуль 2</w:t>
      </w:r>
      <w:r>
        <w:rPr>
          <w:rFonts w:ascii="Times New Roman" w:hAnsi="Times New Roman"/>
          <w:b/>
          <w:sz w:val="28"/>
          <w:szCs w:val="28"/>
          <w:lang w:val="uk-UA"/>
        </w:rPr>
        <w:t>.</w:t>
      </w:r>
      <w:r w:rsidRPr="00DC6AD0">
        <w:rPr>
          <w:rFonts w:ascii="Times New Roman" w:hAnsi="Times New Roman"/>
          <w:b/>
          <w:sz w:val="28"/>
          <w:szCs w:val="28"/>
          <w:lang w:val="uk-UA"/>
        </w:rPr>
        <w:t xml:space="preserve">  </w:t>
      </w:r>
      <w:r>
        <w:rPr>
          <w:rFonts w:ascii="Times New Roman" w:hAnsi="Times New Roman"/>
          <w:b/>
          <w:sz w:val="28"/>
          <w:szCs w:val="28"/>
          <w:lang w:val="uk-UA"/>
        </w:rPr>
        <w:t>(</w:t>
      </w:r>
      <w:r w:rsidRPr="00DC6AD0">
        <w:rPr>
          <w:rFonts w:ascii="Times New Roman" w:hAnsi="Times New Roman"/>
          <w:b/>
          <w:sz w:val="28"/>
          <w:szCs w:val="28"/>
          <w:lang w:val="uk-UA"/>
        </w:rPr>
        <w:t>Діяльнісно-активний</w:t>
      </w:r>
      <w:r>
        <w:rPr>
          <w:rFonts w:ascii="Times New Roman" w:hAnsi="Times New Roman"/>
          <w:b/>
          <w:sz w:val="28"/>
          <w:szCs w:val="28"/>
          <w:lang w:val="uk-UA"/>
        </w:rPr>
        <w:t xml:space="preserve"> етап) </w:t>
      </w:r>
      <w:r w:rsidRPr="00DC6AD0">
        <w:rPr>
          <w:rFonts w:ascii="Times New Roman" w:hAnsi="Times New Roman"/>
          <w:b/>
          <w:sz w:val="28"/>
          <w:szCs w:val="28"/>
          <w:lang w:val="uk-UA"/>
        </w:rPr>
        <w:t xml:space="preserve"> «Основні соціально-економічні чинники та психологічні фактори розвитку кар’єри менеджерів освіти»</w:t>
      </w:r>
    </w:p>
    <w:p w:rsidR="00AE2E32" w:rsidRPr="00566E22" w:rsidRDefault="00AE2E32" w:rsidP="00AE2E32">
      <w:pPr>
        <w:spacing w:after="0" w:line="240" w:lineRule="auto"/>
        <w:ind w:firstLine="709"/>
        <w:jc w:val="both"/>
        <w:rPr>
          <w:rFonts w:ascii="Times New Roman" w:hAnsi="Times New Roman"/>
          <w:b/>
          <w:sz w:val="28"/>
          <w:szCs w:val="28"/>
          <w:lang w:val="uk-UA"/>
        </w:rPr>
      </w:pPr>
      <w:r w:rsidRPr="00566E22">
        <w:rPr>
          <w:rFonts w:ascii="Times New Roman" w:hAnsi="Times New Roman"/>
          <w:b/>
          <w:sz w:val="28"/>
          <w:szCs w:val="28"/>
          <w:lang w:val="uk-UA"/>
        </w:rPr>
        <w:t xml:space="preserve">Тема. </w:t>
      </w:r>
      <w:r>
        <w:rPr>
          <w:rFonts w:ascii="Times New Roman" w:hAnsi="Times New Roman"/>
          <w:b/>
          <w:sz w:val="28"/>
          <w:szCs w:val="28"/>
          <w:lang w:val="uk-UA"/>
        </w:rPr>
        <w:t>1</w:t>
      </w:r>
      <w:r w:rsidRPr="00566E22">
        <w:rPr>
          <w:rFonts w:ascii="Times New Roman" w:hAnsi="Times New Roman"/>
          <w:b/>
          <w:sz w:val="28"/>
          <w:szCs w:val="28"/>
          <w:lang w:val="uk-UA"/>
        </w:rPr>
        <w:t>. А</w:t>
      </w:r>
      <w:r w:rsidRPr="00247BB3">
        <w:rPr>
          <w:rFonts w:ascii="Times New Roman" w:hAnsi="Times New Roman"/>
          <w:b/>
          <w:sz w:val="28"/>
          <w:szCs w:val="28"/>
          <w:lang w:val="uk-UA"/>
        </w:rPr>
        <w:t>наліз вимог ринку вакансій</w:t>
      </w:r>
      <w:r>
        <w:rPr>
          <w:rFonts w:ascii="Times New Roman" w:hAnsi="Times New Roman"/>
          <w:b/>
          <w:sz w:val="28"/>
          <w:szCs w:val="28"/>
          <w:lang w:val="uk-UA"/>
        </w:rPr>
        <w:t xml:space="preserve">. </w:t>
      </w:r>
      <w:r w:rsidRPr="00E3073A">
        <w:rPr>
          <w:rFonts w:ascii="Times New Roman" w:hAnsi="Times New Roman"/>
          <w:sz w:val="28"/>
          <w:szCs w:val="28"/>
          <w:lang w:val="uk-UA"/>
        </w:rPr>
        <w:t>Реалізація проекту «Зазирни</w:t>
      </w:r>
      <w:r>
        <w:rPr>
          <w:rFonts w:ascii="Times New Roman" w:hAnsi="Times New Roman"/>
          <w:sz w:val="28"/>
          <w:szCs w:val="28"/>
          <w:lang w:val="uk-UA"/>
        </w:rPr>
        <w:t xml:space="preserve"> в майбутнє - завтра на роботу». </w:t>
      </w:r>
      <w:r>
        <w:rPr>
          <w:rFonts w:ascii="Times New Roman" w:hAnsi="Times New Roman"/>
          <w:b/>
          <w:sz w:val="28"/>
          <w:szCs w:val="28"/>
          <w:lang w:val="uk-UA"/>
        </w:rPr>
        <w:t xml:space="preserve"> </w:t>
      </w:r>
      <w:r w:rsidRPr="00E3073A">
        <w:rPr>
          <w:rFonts w:ascii="Times New Roman" w:hAnsi="Times New Roman"/>
          <w:sz w:val="28"/>
          <w:szCs w:val="28"/>
          <w:lang w:val="uk-UA"/>
        </w:rPr>
        <w:t>Для отримання інформації про</w:t>
      </w:r>
      <w:r>
        <w:rPr>
          <w:rFonts w:ascii="Times New Roman" w:hAnsi="Times New Roman"/>
          <w:sz w:val="28"/>
          <w:szCs w:val="28"/>
          <w:lang w:val="uk-UA"/>
        </w:rPr>
        <w:t xml:space="preserve"> вимоги роботодавців до працівників і співробітників</w:t>
      </w:r>
      <w:r w:rsidRPr="00E3073A">
        <w:rPr>
          <w:rFonts w:ascii="Times New Roman" w:hAnsi="Times New Roman"/>
          <w:sz w:val="28"/>
          <w:szCs w:val="28"/>
          <w:lang w:val="uk-UA"/>
        </w:rPr>
        <w:t>, які претендують на кар'єрне зростання, про наявність вільних</w:t>
      </w:r>
      <w:r>
        <w:rPr>
          <w:rFonts w:ascii="Times New Roman" w:hAnsi="Times New Roman"/>
          <w:b/>
          <w:sz w:val="28"/>
          <w:szCs w:val="28"/>
          <w:lang w:val="uk-UA"/>
        </w:rPr>
        <w:t xml:space="preserve"> </w:t>
      </w:r>
      <w:r w:rsidRPr="00E3073A">
        <w:rPr>
          <w:rFonts w:ascii="Times New Roman" w:hAnsi="Times New Roman"/>
          <w:sz w:val="28"/>
          <w:szCs w:val="28"/>
          <w:lang w:val="uk-UA"/>
        </w:rPr>
        <w:t>вакансій на регіональному ринку праці (або того ринку, на якому планує</w:t>
      </w:r>
      <w:r>
        <w:rPr>
          <w:rFonts w:ascii="Times New Roman" w:hAnsi="Times New Roman"/>
          <w:b/>
          <w:sz w:val="28"/>
          <w:szCs w:val="28"/>
          <w:lang w:val="uk-UA"/>
        </w:rPr>
        <w:t xml:space="preserve"> </w:t>
      </w:r>
      <w:r w:rsidRPr="00E3073A">
        <w:rPr>
          <w:rFonts w:ascii="Times New Roman" w:hAnsi="Times New Roman"/>
          <w:sz w:val="28"/>
          <w:szCs w:val="28"/>
          <w:lang w:val="uk-UA"/>
        </w:rPr>
        <w:t>життєдіяльність студент) і їх аналізу студентам пропонується для</w:t>
      </w:r>
      <w:r>
        <w:rPr>
          <w:rFonts w:ascii="Times New Roman" w:hAnsi="Times New Roman"/>
          <w:sz w:val="28"/>
          <w:szCs w:val="28"/>
          <w:lang w:val="uk-UA"/>
        </w:rPr>
        <w:t xml:space="preserve"> групового виконання проє</w:t>
      </w:r>
      <w:r w:rsidRPr="00E3073A">
        <w:rPr>
          <w:rFonts w:ascii="Times New Roman" w:hAnsi="Times New Roman"/>
          <w:sz w:val="28"/>
          <w:szCs w:val="28"/>
          <w:lang w:val="uk-UA"/>
        </w:rPr>
        <w:t xml:space="preserve">кт «Зазирни в майбутнє - завтра на роботу». Пропоновані варіанти тем: 1) аналіз вимог роботодавців до </w:t>
      </w:r>
      <w:r>
        <w:rPr>
          <w:rFonts w:ascii="Times New Roman" w:hAnsi="Times New Roman"/>
          <w:sz w:val="28"/>
          <w:szCs w:val="28"/>
          <w:lang w:val="uk-UA"/>
        </w:rPr>
        <w:t>найманих працівників, 2) до співробітників</w:t>
      </w:r>
      <w:r w:rsidRPr="00E3073A">
        <w:rPr>
          <w:rFonts w:ascii="Times New Roman" w:hAnsi="Times New Roman"/>
          <w:sz w:val="28"/>
          <w:szCs w:val="28"/>
          <w:lang w:val="uk-UA"/>
        </w:rPr>
        <w:t>, які претендують на кар'єрне зростання, 3) наявність вільних вакансій</w:t>
      </w:r>
      <w:r>
        <w:rPr>
          <w:rFonts w:ascii="Times New Roman" w:hAnsi="Times New Roman"/>
          <w:b/>
          <w:sz w:val="28"/>
          <w:szCs w:val="28"/>
          <w:lang w:val="uk-UA"/>
        </w:rPr>
        <w:t xml:space="preserve"> </w:t>
      </w:r>
      <w:r w:rsidRPr="00E3073A">
        <w:rPr>
          <w:rFonts w:ascii="Times New Roman" w:hAnsi="Times New Roman"/>
          <w:sz w:val="28"/>
          <w:szCs w:val="28"/>
          <w:lang w:val="uk-UA"/>
        </w:rPr>
        <w:t>на регіональному ринку праці. Можливі досліджувані об'єкти</w:t>
      </w:r>
      <w:r>
        <w:rPr>
          <w:rFonts w:ascii="Times New Roman" w:hAnsi="Times New Roman"/>
          <w:b/>
          <w:sz w:val="28"/>
          <w:szCs w:val="28"/>
          <w:lang w:val="uk-UA"/>
        </w:rPr>
        <w:t xml:space="preserve"> </w:t>
      </w:r>
      <w:r w:rsidRPr="00E3073A">
        <w:rPr>
          <w:rFonts w:ascii="Times New Roman" w:hAnsi="Times New Roman"/>
          <w:sz w:val="28"/>
          <w:szCs w:val="28"/>
          <w:lang w:val="uk-UA"/>
        </w:rPr>
        <w:t>або характеристики (за темами 1, 2 - держ</w:t>
      </w:r>
      <w:r>
        <w:rPr>
          <w:rFonts w:ascii="Times New Roman" w:hAnsi="Times New Roman"/>
          <w:sz w:val="28"/>
          <w:szCs w:val="28"/>
          <w:lang w:val="uk-UA"/>
        </w:rPr>
        <w:t>установи або приватні ЗНЗ</w:t>
      </w:r>
      <w:r w:rsidRPr="00E3073A">
        <w:rPr>
          <w:rFonts w:ascii="Times New Roman" w:hAnsi="Times New Roman"/>
          <w:sz w:val="28"/>
          <w:szCs w:val="28"/>
          <w:lang w:val="uk-UA"/>
        </w:rPr>
        <w:t>,</w:t>
      </w:r>
      <w:r>
        <w:rPr>
          <w:rFonts w:ascii="Times New Roman" w:hAnsi="Times New Roman"/>
          <w:b/>
          <w:sz w:val="28"/>
          <w:szCs w:val="28"/>
          <w:lang w:val="uk-UA"/>
        </w:rPr>
        <w:t xml:space="preserve"> </w:t>
      </w:r>
      <w:r>
        <w:rPr>
          <w:rFonts w:ascii="Times New Roman" w:hAnsi="Times New Roman"/>
          <w:sz w:val="28"/>
          <w:szCs w:val="28"/>
          <w:lang w:val="uk-UA"/>
        </w:rPr>
        <w:t>низько або висококваліфікована праця</w:t>
      </w:r>
      <w:r w:rsidRPr="00E3073A">
        <w:rPr>
          <w:rFonts w:ascii="Times New Roman" w:hAnsi="Times New Roman"/>
          <w:sz w:val="28"/>
          <w:szCs w:val="28"/>
          <w:lang w:val="uk-UA"/>
        </w:rPr>
        <w:t>, сфери торгівлі, виробництва або</w:t>
      </w:r>
      <w:r>
        <w:rPr>
          <w:rFonts w:ascii="Times New Roman" w:hAnsi="Times New Roman"/>
          <w:b/>
          <w:sz w:val="28"/>
          <w:szCs w:val="28"/>
          <w:lang w:val="uk-UA"/>
        </w:rPr>
        <w:t xml:space="preserve"> </w:t>
      </w:r>
      <w:r w:rsidRPr="00E3073A">
        <w:rPr>
          <w:rFonts w:ascii="Times New Roman" w:hAnsi="Times New Roman"/>
          <w:sz w:val="28"/>
          <w:szCs w:val="28"/>
          <w:lang w:val="uk-UA"/>
        </w:rPr>
        <w:t>послуг, за темою 3 - рівень освіти, вік, сімейни</w:t>
      </w:r>
      <w:r>
        <w:rPr>
          <w:rFonts w:ascii="Times New Roman" w:hAnsi="Times New Roman"/>
          <w:sz w:val="28"/>
          <w:szCs w:val="28"/>
          <w:lang w:val="uk-UA"/>
        </w:rPr>
        <w:t>й стан, досвід роботи, додаткова освіта і т. п.). В ході проє</w:t>
      </w:r>
      <w:r w:rsidRPr="00E3073A">
        <w:rPr>
          <w:rFonts w:ascii="Times New Roman" w:hAnsi="Times New Roman"/>
          <w:sz w:val="28"/>
          <w:szCs w:val="28"/>
          <w:lang w:val="uk-UA"/>
        </w:rPr>
        <w:t>ктної діяльності студенти обговорюють і приймають рішення про вибір теми, визначають майбутні</w:t>
      </w:r>
      <w:r>
        <w:rPr>
          <w:rFonts w:ascii="Times New Roman" w:hAnsi="Times New Roman"/>
          <w:b/>
          <w:sz w:val="28"/>
          <w:szCs w:val="28"/>
          <w:lang w:val="uk-UA"/>
        </w:rPr>
        <w:t xml:space="preserve"> </w:t>
      </w:r>
      <w:r w:rsidRPr="00E3073A">
        <w:rPr>
          <w:rFonts w:ascii="Times New Roman" w:hAnsi="Times New Roman"/>
          <w:sz w:val="28"/>
          <w:szCs w:val="28"/>
          <w:lang w:val="uk-UA"/>
        </w:rPr>
        <w:t>види діяльності: пошук інформації в Internet, перенесення в засоби обробки і</w:t>
      </w:r>
      <w:r>
        <w:rPr>
          <w:rFonts w:ascii="Times New Roman" w:hAnsi="Times New Roman"/>
          <w:b/>
          <w:sz w:val="28"/>
          <w:szCs w:val="28"/>
          <w:lang w:val="uk-UA"/>
        </w:rPr>
        <w:t xml:space="preserve"> </w:t>
      </w:r>
      <w:r w:rsidRPr="00E3073A">
        <w:rPr>
          <w:rFonts w:ascii="Times New Roman" w:hAnsi="Times New Roman"/>
          <w:sz w:val="28"/>
          <w:szCs w:val="28"/>
          <w:lang w:val="uk-UA"/>
        </w:rPr>
        <w:t>аналізу інформації (наприклад, Microsoft Office Word, Microsoft Office Excel),</w:t>
      </w:r>
      <w:r>
        <w:rPr>
          <w:rFonts w:ascii="Times New Roman" w:hAnsi="Times New Roman"/>
          <w:b/>
          <w:sz w:val="28"/>
          <w:szCs w:val="28"/>
          <w:lang w:val="uk-UA"/>
        </w:rPr>
        <w:t xml:space="preserve"> </w:t>
      </w:r>
      <w:r w:rsidRPr="00E3073A">
        <w:rPr>
          <w:rFonts w:ascii="Times New Roman" w:hAnsi="Times New Roman"/>
          <w:sz w:val="28"/>
          <w:szCs w:val="28"/>
          <w:lang w:val="uk-UA"/>
        </w:rPr>
        <w:t>обробку т</w:t>
      </w:r>
      <w:r>
        <w:rPr>
          <w:rFonts w:ascii="Times New Roman" w:hAnsi="Times New Roman"/>
          <w:sz w:val="28"/>
          <w:szCs w:val="28"/>
          <w:lang w:val="uk-UA"/>
        </w:rPr>
        <w:t>а аналіз результатів, підготовку проє</w:t>
      </w:r>
      <w:r w:rsidRPr="00E3073A">
        <w:rPr>
          <w:rFonts w:ascii="Times New Roman" w:hAnsi="Times New Roman"/>
          <w:sz w:val="28"/>
          <w:szCs w:val="28"/>
          <w:lang w:val="uk-UA"/>
        </w:rPr>
        <w:t>кту для презентації та доступу</w:t>
      </w:r>
      <w:r>
        <w:rPr>
          <w:rFonts w:ascii="Times New Roman" w:hAnsi="Times New Roman"/>
          <w:b/>
          <w:sz w:val="28"/>
          <w:szCs w:val="28"/>
          <w:lang w:val="uk-UA"/>
        </w:rPr>
        <w:t xml:space="preserve"> </w:t>
      </w:r>
      <w:r w:rsidRPr="00E3073A">
        <w:rPr>
          <w:rFonts w:ascii="Times New Roman" w:hAnsi="Times New Roman"/>
          <w:sz w:val="28"/>
          <w:szCs w:val="28"/>
          <w:lang w:val="uk-UA"/>
        </w:rPr>
        <w:t>всіх студентів групи.</w:t>
      </w:r>
    </w:p>
    <w:p w:rsidR="00AE2E32" w:rsidRDefault="00AE2E32" w:rsidP="00AE2E32">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Тема 2</w:t>
      </w:r>
      <w:r w:rsidRPr="00DA43F7">
        <w:rPr>
          <w:rFonts w:ascii="Times New Roman" w:hAnsi="Times New Roman"/>
          <w:b/>
          <w:sz w:val="28"/>
          <w:szCs w:val="28"/>
          <w:lang w:val="uk-UA"/>
        </w:rPr>
        <w:t xml:space="preserve">. </w:t>
      </w:r>
      <w:r w:rsidRPr="00986C18">
        <w:rPr>
          <w:rFonts w:ascii="Times New Roman" w:hAnsi="Times New Roman"/>
          <w:b/>
          <w:sz w:val="28"/>
          <w:szCs w:val="28"/>
          <w:lang w:val="uk-UA"/>
        </w:rPr>
        <w:t>Технологія планування професійної кар'єри</w:t>
      </w:r>
    </w:p>
    <w:p w:rsidR="00AE2E32" w:rsidRPr="00E64128" w:rsidRDefault="00AE2E32" w:rsidP="00AE2E32">
      <w:pPr>
        <w:spacing w:after="0" w:line="240" w:lineRule="auto"/>
        <w:ind w:firstLine="709"/>
        <w:jc w:val="both"/>
        <w:rPr>
          <w:rFonts w:ascii="Times New Roman" w:hAnsi="Times New Roman"/>
          <w:sz w:val="28"/>
          <w:szCs w:val="28"/>
          <w:lang w:val="uk-UA"/>
        </w:rPr>
      </w:pPr>
      <w:r w:rsidRPr="00E64128">
        <w:rPr>
          <w:rFonts w:ascii="Times New Roman" w:hAnsi="Times New Roman"/>
          <w:sz w:val="28"/>
          <w:szCs w:val="28"/>
          <w:lang w:val="uk-UA"/>
        </w:rPr>
        <w:t>Технології, які використовуються при плануванні кар'єри</w:t>
      </w:r>
      <w:r>
        <w:rPr>
          <w:rFonts w:ascii="Times New Roman" w:hAnsi="Times New Roman"/>
          <w:sz w:val="28"/>
          <w:szCs w:val="28"/>
          <w:lang w:val="uk-UA"/>
        </w:rPr>
        <w:t xml:space="preserve">: </w:t>
      </w:r>
    </w:p>
    <w:p w:rsidR="00AE2E32" w:rsidRPr="00E64128" w:rsidRDefault="00AE2E32" w:rsidP="00AE2E32">
      <w:pPr>
        <w:spacing w:after="0" w:line="240" w:lineRule="auto"/>
        <w:ind w:firstLine="709"/>
        <w:jc w:val="both"/>
        <w:rPr>
          <w:rFonts w:ascii="Times New Roman" w:hAnsi="Times New Roman"/>
          <w:sz w:val="28"/>
          <w:szCs w:val="28"/>
          <w:lang w:val="uk-UA"/>
        </w:rPr>
      </w:pPr>
      <w:r w:rsidRPr="00E64128">
        <w:rPr>
          <w:rFonts w:ascii="Times New Roman" w:hAnsi="Times New Roman"/>
          <w:sz w:val="28"/>
          <w:szCs w:val="28"/>
          <w:lang w:val="uk-UA"/>
        </w:rPr>
        <w:t>1. Портфоліо кар'єрного просування</w:t>
      </w:r>
      <w:r>
        <w:rPr>
          <w:rFonts w:ascii="Times New Roman" w:hAnsi="Times New Roman"/>
          <w:sz w:val="28"/>
          <w:szCs w:val="28"/>
          <w:lang w:val="uk-UA"/>
        </w:rPr>
        <w:t xml:space="preserve">. </w:t>
      </w:r>
    </w:p>
    <w:p w:rsidR="00AE2E32" w:rsidRPr="00E64128"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2. Кар'єрограма. </w:t>
      </w:r>
    </w:p>
    <w:p w:rsidR="00AE2E32" w:rsidRPr="00E64128" w:rsidRDefault="00AE2E32" w:rsidP="00AE2E32">
      <w:pPr>
        <w:spacing w:after="0" w:line="240" w:lineRule="auto"/>
        <w:ind w:firstLine="709"/>
        <w:jc w:val="both"/>
        <w:rPr>
          <w:rFonts w:ascii="Times New Roman" w:hAnsi="Times New Roman"/>
          <w:sz w:val="28"/>
          <w:szCs w:val="28"/>
          <w:lang w:val="uk-UA"/>
        </w:rPr>
      </w:pPr>
      <w:r w:rsidRPr="00E64128">
        <w:rPr>
          <w:rFonts w:ascii="Times New Roman" w:hAnsi="Times New Roman"/>
          <w:sz w:val="28"/>
          <w:szCs w:val="28"/>
          <w:lang w:val="uk-UA"/>
        </w:rPr>
        <w:t>3. Карта кар'єри М. Армстронга</w:t>
      </w:r>
      <w:r>
        <w:rPr>
          <w:rFonts w:ascii="Times New Roman" w:hAnsi="Times New Roman"/>
          <w:sz w:val="28"/>
          <w:szCs w:val="28"/>
          <w:lang w:val="uk-UA"/>
        </w:rPr>
        <w:t xml:space="preserve">. </w:t>
      </w:r>
    </w:p>
    <w:p w:rsidR="00AE2E32" w:rsidRPr="00E64128" w:rsidRDefault="00AE2E32" w:rsidP="00AE2E32">
      <w:pPr>
        <w:spacing w:after="0" w:line="240" w:lineRule="auto"/>
        <w:ind w:firstLine="709"/>
        <w:jc w:val="both"/>
        <w:rPr>
          <w:rFonts w:ascii="Times New Roman" w:hAnsi="Times New Roman"/>
          <w:sz w:val="28"/>
          <w:szCs w:val="28"/>
          <w:lang w:val="uk-UA"/>
        </w:rPr>
      </w:pPr>
      <w:r w:rsidRPr="00E64128">
        <w:rPr>
          <w:rFonts w:ascii="Times New Roman" w:hAnsi="Times New Roman"/>
          <w:sz w:val="28"/>
          <w:szCs w:val="28"/>
          <w:lang w:val="uk-UA"/>
        </w:rPr>
        <w:t>4. Сценарій аналізу кар'єри і розробки особистого плану розвитку</w:t>
      </w:r>
      <w:r>
        <w:rPr>
          <w:rFonts w:ascii="Times New Roman" w:hAnsi="Times New Roman"/>
          <w:sz w:val="28"/>
          <w:szCs w:val="28"/>
          <w:lang w:val="uk-UA"/>
        </w:rPr>
        <w:t xml:space="preserve">. </w:t>
      </w:r>
    </w:p>
    <w:p w:rsidR="00AE2E32" w:rsidRPr="00E64128" w:rsidRDefault="00AE2E32" w:rsidP="00AE2E32">
      <w:pPr>
        <w:spacing w:after="0" w:line="240" w:lineRule="auto"/>
        <w:ind w:firstLine="709"/>
        <w:jc w:val="both"/>
        <w:rPr>
          <w:rFonts w:ascii="Times New Roman" w:hAnsi="Times New Roman"/>
          <w:sz w:val="28"/>
          <w:szCs w:val="28"/>
          <w:lang w:val="uk-UA"/>
        </w:rPr>
      </w:pPr>
      <w:r w:rsidRPr="00E64128">
        <w:rPr>
          <w:rFonts w:ascii="Times New Roman" w:hAnsi="Times New Roman"/>
          <w:sz w:val="28"/>
          <w:szCs w:val="28"/>
          <w:lang w:val="uk-UA"/>
        </w:rPr>
        <w:t>5. Технологія розробки особистого життєвого пла</w:t>
      </w:r>
      <w:r>
        <w:rPr>
          <w:rFonts w:ascii="Times New Roman" w:hAnsi="Times New Roman"/>
          <w:sz w:val="28"/>
          <w:szCs w:val="28"/>
          <w:lang w:val="uk-UA"/>
        </w:rPr>
        <w:t xml:space="preserve">ну кар'єри </w:t>
      </w:r>
      <w:r w:rsidRPr="00E64128">
        <w:rPr>
          <w:rFonts w:ascii="Times New Roman" w:hAnsi="Times New Roman"/>
          <w:sz w:val="28"/>
          <w:szCs w:val="28"/>
          <w:lang w:val="uk-UA"/>
        </w:rPr>
        <w:t>керівника А. Я. Кибанова</w:t>
      </w:r>
      <w:r>
        <w:rPr>
          <w:rFonts w:ascii="Times New Roman" w:hAnsi="Times New Roman"/>
          <w:sz w:val="28"/>
          <w:szCs w:val="28"/>
          <w:lang w:val="uk-UA"/>
        </w:rPr>
        <w:t xml:space="preserve">. </w:t>
      </w:r>
    </w:p>
    <w:p w:rsidR="00AE2E32" w:rsidRPr="00E64128" w:rsidRDefault="00AE2E32" w:rsidP="00AE2E32">
      <w:pPr>
        <w:spacing w:after="0" w:line="240" w:lineRule="auto"/>
        <w:ind w:firstLine="709"/>
        <w:jc w:val="both"/>
        <w:rPr>
          <w:rFonts w:ascii="Times New Roman" w:hAnsi="Times New Roman"/>
          <w:sz w:val="28"/>
          <w:szCs w:val="28"/>
          <w:lang w:val="uk-UA"/>
        </w:rPr>
      </w:pPr>
      <w:r w:rsidRPr="00E64128">
        <w:rPr>
          <w:rFonts w:ascii="Times New Roman" w:hAnsi="Times New Roman"/>
          <w:sz w:val="28"/>
          <w:szCs w:val="28"/>
          <w:lang w:val="uk-UA"/>
        </w:rPr>
        <w:t xml:space="preserve">6. Технологія планування кар'єри В. Сандерса. </w:t>
      </w:r>
    </w:p>
    <w:p w:rsidR="00AE2E32" w:rsidRPr="00E64128" w:rsidRDefault="00AE2E32" w:rsidP="00AE2E32">
      <w:pPr>
        <w:spacing w:after="0" w:line="240" w:lineRule="auto"/>
        <w:ind w:firstLine="709"/>
        <w:jc w:val="both"/>
        <w:rPr>
          <w:rFonts w:ascii="Times New Roman" w:hAnsi="Times New Roman"/>
          <w:sz w:val="28"/>
          <w:szCs w:val="28"/>
          <w:lang w:val="uk-UA"/>
        </w:rPr>
      </w:pPr>
      <w:r w:rsidRPr="00E64128">
        <w:rPr>
          <w:rFonts w:ascii="Times New Roman" w:hAnsi="Times New Roman"/>
          <w:sz w:val="28"/>
          <w:szCs w:val="28"/>
          <w:lang w:val="uk-UA"/>
        </w:rPr>
        <w:t xml:space="preserve">7. Технологія планування кар'єри С. Д. Резника. </w:t>
      </w:r>
    </w:p>
    <w:p w:rsidR="00AE2E32" w:rsidRPr="00E64128" w:rsidRDefault="00AE2E32" w:rsidP="00AE2E32">
      <w:pPr>
        <w:spacing w:after="0" w:line="240" w:lineRule="auto"/>
        <w:ind w:firstLine="709"/>
        <w:jc w:val="both"/>
        <w:rPr>
          <w:rFonts w:ascii="Times New Roman" w:hAnsi="Times New Roman"/>
          <w:sz w:val="28"/>
          <w:szCs w:val="28"/>
          <w:lang w:val="uk-UA"/>
        </w:rPr>
      </w:pPr>
      <w:r w:rsidRPr="00E64128">
        <w:rPr>
          <w:rFonts w:ascii="Times New Roman" w:hAnsi="Times New Roman"/>
          <w:sz w:val="28"/>
          <w:szCs w:val="28"/>
          <w:lang w:val="uk-UA"/>
        </w:rPr>
        <w:t xml:space="preserve">8. Технологія планування кар'єри Г. Г. Зайцева. </w:t>
      </w:r>
    </w:p>
    <w:p w:rsidR="00AE2E32" w:rsidRPr="00986C18" w:rsidRDefault="00AE2E32" w:rsidP="00AE2E32">
      <w:pPr>
        <w:spacing w:after="0" w:line="240" w:lineRule="auto"/>
        <w:ind w:firstLine="709"/>
        <w:jc w:val="both"/>
        <w:rPr>
          <w:rFonts w:ascii="Times New Roman" w:hAnsi="Times New Roman"/>
          <w:b/>
          <w:sz w:val="28"/>
          <w:szCs w:val="28"/>
          <w:lang w:val="uk-UA"/>
        </w:rPr>
      </w:pPr>
      <w:r w:rsidRPr="00E64128">
        <w:rPr>
          <w:rFonts w:ascii="Times New Roman" w:hAnsi="Times New Roman"/>
          <w:sz w:val="28"/>
          <w:szCs w:val="28"/>
          <w:lang w:val="uk-UA"/>
        </w:rPr>
        <w:t>9. Технологія планування кар'єри Н. Карр-Руф</w:t>
      </w:r>
      <w:r w:rsidRPr="00E64128">
        <w:rPr>
          <w:rFonts w:ascii="Times New Roman" w:hAnsi="Times New Roman"/>
          <w:b/>
          <w:sz w:val="28"/>
          <w:szCs w:val="28"/>
          <w:lang w:val="uk-UA"/>
        </w:rPr>
        <w:t>іно</w:t>
      </w:r>
      <w:r>
        <w:rPr>
          <w:rFonts w:ascii="Times New Roman" w:hAnsi="Times New Roman"/>
          <w:b/>
          <w:sz w:val="28"/>
          <w:szCs w:val="28"/>
          <w:lang w:val="uk-UA"/>
        </w:rPr>
        <w:t xml:space="preserve">. </w:t>
      </w:r>
    </w:p>
    <w:p w:rsidR="00AE2E32" w:rsidRPr="00DA43F7" w:rsidRDefault="00AE2E32" w:rsidP="00AE2E32">
      <w:pPr>
        <w:tabs>
          <w:tab w:val="left" w:pos="567"/>
        </w:tabs>
        <w:spacing w:after="0" w:line="240" w:lineRule="auto"/>
        <w:ind w:firstLine="709"/>
        <w:jc w:val="both"/>
        <w:rPr>
          <w:rFonts w:ascii="Times New Roman" w:hAnsi="Times New Roman"/>
          <w:b/>
          <w:sz w:val="28"/>
          <w:szCs w:val="28"/>
          <w:lang w:val="uk-UA"/>
        </w:rPr>
      </w:pPr>
      <w:r w:rsidRPr="00DA43F7">
        <w:rPr>
          <w:rFonts w:ascii="Times New Roman" w:hAnsi="Times New Roman"/>
          <w:b/>
          <w:sz w:val="28"/>
          <w:szCs w:val="28"/>
          <w:lang w:val="uk-UA"/>
        </w:rPr>
        <w:t>Резюме для працевлаштування.</w:t>
      </w:r>
    </w:p>
    <w:p w:rsidR="00AE2E32" w:rsidRPr="00E3073A" w:rsidRDefault="00AE2E32" w:rsidP="00AE2E32">
      <w:pPr>
        <w:tabs>
          <w:tab w:val="left" w:pos="567"/>
        </w:tabs>
        <w:spacing w:after="0" w:line="240" w:lineRule="auto"/>
        <w:ind w:firstLine="709"/>
        <w:jc w:val="both"/>
        <w:rPr>
          <w:rFonts w:ascii="Times New Roman" w:hAnsi="Times New Roman"/>
          <w:sz w:val="28"/>
          <w:szCs w:val="28"/>
          <w:lang w:val="uk-UA"/>
        </w:rPr>
      </w:pPr>
      <w:r w:rsidRPr="00E3073A">
        <w:rPr>
          <w:rFonts w:ascii="Times New Roman" w:hAnsi="Times New Roman"/>
          <w:sz w:val="28"/>
          <w:szCs w:val="28"/>
          <w:lang w:val="uk-UA"/>
        </w:rPr>
        <w:t xml:space="preserve">Типи резюме. Звичайна структура резюме. Основні вимоги до стилю резюме. </w:t>
      </w:r>
      <w:r>
        <w:rPr>
          <w:rFonts w:ascii="Times New Roman" w:hAnsi="Times New Roman"/>
          <w:sz w:val="28"/>
          <w:szCs w:val="28"/>
          <w:lang w:val="uk-UA"/>
        </w:rPr>
        <w:t>Що не варто включати в резюме. П</w:t>
      </w:r>
      <w:r w:rsidRPr="00E3073A">
        <w:rPr>
          <w:rFonts w:ascii="Times New Roman" w:hAnsi="Times New Roman"/>
          <w:sz w:val="28"/>
          <w:szCs w:val="28"/>
          <w:lang w:val="uk-UA"/>
        </w:rPr>
        <w:t>ідготовка в</w:t>
      </w:r>
      <w:r>
        <w:rPr>
          <w:rFonts w:ascii="Times New Roman" w:hAnsi="Times New Roman"/>
          <w:sz w:val="28"/>
          <w:szCs w:val="28"/>
          <w:lang w:val="uk-UA"/>
        </w:rPr>
        <w:t xml:space="preserve"> процесі</w:t>
      </w:r>
      <w:r w:rsidRPr="00E3073A">
        <w:rPr>
          <w:rFonts w:ascii="Times New Roman" w:hAnsi="Times New Roman"/>
          <w:sz w:val="28"/>
          <w:szCs w:val="28"/>
          <w:lang w:val="uk-UA"/>
        </w:rPr>
        <w:t xml:space="preserve"> самостійної роботи резюме і створення його.</w:t>
      </w:r>
    </w:p>
    <w:p w:rsidR="00AE2E32" w:rsidRPr="00DA43F7" w:rsidRDefault="00AE2E32" w:rsidP="00AE2E32">
      <w:pPr>
        <w:tabs>
          <w:tab w:val="left" w:pos="567"/>
        </w:tabs>
        <w:spacing w:after="0" w:line="240" w:lineRule="auto"/>
        <w:ind w:firstLine="709"/>
        <w:jc w:val="both"/>
        <w:rPr>
          <w:rFonts w:ascii="Times New Roman" w:hAnsi="Times New Roman"/>
          <w:b/>
          <w:sz w:val="28"/>
          <w:szCs w:val="28"/>
          <w:lang w:val="uk-UA"/>
        </w:rPr>
      </w:pPr>
      <w:r w:rsidRPr="00DA43F7">
        <w:rPr>
          <w:rFonts w:ascii="Times New Roman" w:hAnsi="Times New Roman"/>
          <w:b/>
          <w:sz w:val="28"/>
          <w:szCs w:val="28"/>
          <w:lang w:val="uk-UA"/>
        </w:rPr>
        <w:lastRenderedPageBreak/>
        <w:t xml:space="preserve">Тема </w:t>
      </w:r>
      <w:r>
        <w:rPr>
          <w:rFonts w:ascii="Times New Roman" w:hAnsi="Times New Roman"/>
          <w:b/>
          <w:sz w:val="28"/>
          <w:szCs w:val="28"/>
          <w:lang w:val="uk-UA"/>
        </w:rPr>
        <w:t>3</w:t>
      </w:r>
      <w:r w:rsidRPr="00DA43F7">
        <w:rPr>
          <w:rFonts w:ascii="Times New Roman" w:hAnsi="Times New Roman"/>
          <w:b/>
          <w:sz w:val="28"/>
          <w:szCs w:val="28"/>
          <w:lang w:val="uk-UA"/>
        </w:rPr>
        <w:t>. Портфоліо кар'єрного просування.</w:t>
      </w:r>
    </w:p>
    <w:p w:rsidR="00AE2E32" w:rsidRDefault="00AE2E32" w:rsidP="00AE2E32">
      <w:pPr>
        <w:tabs>
          <w:tab w:val="left" w:pos="567"/>
        </w:tabs>
        <w:spacing w:after="0" w:line="240" w:lineRule="auto"/>
        <w:ind w:firstLine="709"/>
        <w:jc w:val="both"/>
        <w:rPr>
          <w:rFonts w:ascii="Times New Roman" w:hAnsi="Times New Roman"/>
          <w:sz w:val="28"/>
          <w:szCs w:val="28"/>
          <w:lang w:val="uk-UA"/>
        </w:rPr>
      </w:pPr>
      <w:r w:rsidRPr="00E3073A">
        <w:rPr>
          <w:rFonts w:ascii="Times New Roman" w:hAnsi="Times New Roman"/>
          <w:sz w:val="28"/>
          <w:szCs w:val="28"/>
          <w:lang w:val="uk-UA"/>
        </w:rPr>
        <w:t>Реф</w:t>
      </w:r>
      <w:r>
        <w:rPr>
          <w:rFonts w:ascii="Times New Roman" w:hAnsi="Times New Roman"/>
          <w:sz w:val="28"/>
          <w:szCs w:val="28"/>
          <w:lang w:val="uk-UA"/>
        </w:rPr>
        <w:t xml:space="preserve">лексивна діяльність виступає не </w:t>
      </w:r>
      <w:r w:rsidRPr="00E3073A">
        <w:rPr>
          <w:rFonts w:ascii="Times New Roman" w:hAnsi="Times New Roman"/>
          <w:sz w:val="28"/>
          <w:szCs w:val="28"/>
          <w:lang w:val="uk-UA"/>
        </w:rPr>
        <w:t>тільки як підсумок, а й як початковий етап для планува</w:t>
      </w:r>
      <w:r>
        <w:rPr>
          <w:rFonts w:ascii="Times New Roman" w:hAnsi="Times New Roman"/>
          <w:sz w:val="28"/>
          <w:szCs w:val="28"/>
          <w:lang w:val="uk-UA"/>
        </w:rPr>
        <w:t xml:space="preserve">ння нової діяльності, </w:t>
      </w:r>
      <w:r w:rsidRPr="00E3073A">
        <w:rPr>
          <w:rFonts w:ascii="Times New Roman" w:hAnsi="Times New Roman"/>
          <w:sz w:val="28"/>
          <w:szCs w:val="28"/>
          <w:lang w:val="uk-UA"/>
        </w:rPr>
        <w:t>постановки нових цілей на основі адекватної самооцінки і оцінки можливостей, що надаються соціумом. Одни</w:t>
      </w:r>
      <w:r>
        <w:rPr>
          <w:rFonts w:ascii="Times New Roman" w:hAnsi="Times New Roman"/>
          <w:sz w:val="28"/>
          <w:szCs w:val="28"/>
          <w:lang w:val="uk-UA"/>
        </w:rPr>
        <w:t xml:space="preserve">м із сучасних методів залучають </w:t>
      </w:r>
      <w:r w:rsidRPr="00E3073A">
        <w:rPr>
          <w:rFonts w:ascii="Times New Roman" w:hAnsi="Times New Roman"/>
          <w:sz w:val="28"/>
          <w:szCs w:val="28"/>
          <w:lang w:val="uk-UA"/>
        </w:rPr>
        <w:t>в процес самоактуалізації і рефлексивної діяльності є створення «е</w:t>
      </w:r>
      <w:r>
        <w:rPr>
          <w:rFonts w:ascii="Times New Roman" w:hAnsi="Times New Roman"/>
          <w:sz w:val="28"/>
          <w:szCs w:val="28"/>
          <w:lang w:val="uk-UA"/>
        </w:rPr>
        <w:t>-</w:t>
      </w:r>
      <w:r w:rsidRPr="00E3073A">
        <w:rPr>
          <w:rFonts w:ascii="Times New Roman" w:hAnsi="Times New Roman"/>
          <w:sz w:val="28"/>
          <w:szCs w:val="28"/>
          <w:lang w:val="uk-UA"/>
        </w:rPr>
        <w:t xml:space="preserve">портфоліо» (електронне портфоліо), що фіксує, що накопичує, </w:t>
      </w:r>
      <w:r>
        <w:rPr>
          <w:rFonts w:ascii="Times New Roman" w:hAnsi="Times New Roman"/>
          <w:sz w:val="28"/>
          <w:szCs w:val="28"/>
          <w:lang w:val="uk-UA"/>
        </w:rPr>
        <w:t>є систематизуюч</w:t>
      </w:r>
      <w:r w:rsidRPr="00E3073A">
        <w:rPr>
          <w:rFonts w:ascii="Times New Roman" w:hAnsi="Times New Roman"/>
          <w:sz w:val="28"/>
          <w:szCs w:val="28"/>
          <w:lang w:val="uk-UA"/>
        </w:rPr>
        <w:t>им досягнення і є о</w:t>
      </w:r>
      <w:r>
        <w:rPr>
          <w:rFonts w:ascii="Times New Roman" w:hAnsi="Times New Roman"/>
          <w:sz w:val="28"/>
          <w:szCs w:val="28"/>
          <w:lang w:val="uk-UA"/>
        </w:rPr>
        <w:t xml:space="preserve">сновою постановки нових цілей і </w:t>
      </w:r>
      <w:r w:rsidRPr="00E3073A">
        <w:rPr>
          <w:rFonts w:ascii="Times New Roman" w:hAnsi="Times New Roman"/>
          <w:sz w:val="28"/>
          <w:szCs w:val="28"/>
          <w:lang w:val="uk-UA"/>
        </w:rPr>
        <w:t>подальшої діяльності (М. А. Чошанов, О.</w:t>
      </w:r>
      <w:r>
        <w:rPr>
          <w:rFonts w:ascii="Times New Roman" w:hAnsi="Times New Roman"/>
          <w:sz w:val="28"/>
          <w:szCs w:val="28"/>
          <w:lang w:val="uk-UA"/>
        </w:rPr>
        <w:t xml:space="preserve"> Г. Смолянинова, Н. Г. Шиліна і </w:t>
      </w:r>
      <w:r w:rsidRPr="00E3073A">
        <w:rPr>
          <w:rFonts w:ascii="Times New Roman" w:hAnsi="Times New Roman"/>
          <w:sz w:val="28"/>
          <w:szCs w:val="28"/>
          <w:lang w:val="uk-UA"/>
        </w:rPr>
        <w:t xml:space="preserve">ін.). Мета роботи створення е-портфоліо як збір </w:t>
      </w:r>
      <w:r>
        <w:rPr>
          <w:rFonts w:ascii="Times New Roman" w:hAnsi="Times New Roman"/>
          <w:sz w:val="28"/>
          <w:szCs w:val="28"/>
          <w:lang w:val="uk-UA"/>
        </w:rPr>
        <w:t xml:space="preserve">і систематизація інформації про </w:t>
      </w:r>
      <w:r w:rsidRPr="00E3073A">
        <w:rPr>
          <w:rFonts w:ascii="Times New Roman" w:hAnsi="Times New Roman"/>
          <w:sz w:val="28"/>
          <w:szCs w:val="28"/>
          <w:lang w:val="uk-UA"/>
        </w:rPr>
        <w:t xml:space="preserve">свої досягнення, навички </w:t>
      </w:r>
      <w:r>
        <w:rPr>
          <w:rFonts w:ascii="Times New Roman" w:hAnsi="Times New Roman"/>
          <w:sz w:val="28"/>
          <w:szCs w:val="28"/>
          <w:lang w:val="uk-UA"/>
        </w:rPr>
        <w:t>й уміння, компетенції, особисті якості</w:t>
      </w:r>
      <w:r w:rsidRPr="00E3073A">
        <w:rPr>
          <w:rFonts w:ascii="Times New Roman" w:hAnsi="Times New Roman"/>
          <w:sz w:val="28"/>
          <w:szCs w:val="28"/>
          <w:lang w:val="uk-UA"/>
        </w:rPr>
        <w:t>, пла</w:t>
      </w:r>
      <w:r>
        <w:rPr>
          <w:rFonts w:ascii="Times New Roman" w:hAnsi="Times New Roman"/>
          <w:sz w:val="28"/>
          <w:szCs w:val="28"/>
          <w:lang w:val="uk-UA"/>
        </w:rPr>
        <w:t>ни</w:t>
      </w:r>
      <w:r w:rsidRPr="006447D1">
        <w:rPr>
          <w:rFonts w:ascii="Times New Roman" w:hAnsi="Times New Roman"/>
          <w:sz w:val="28"/>
          <w:szCs w:val="28"/>
          <w:lang w:val="uk-UA"/>
        </w:rPr>
        <w:t xml:space="preserve">. </w:t>
      </w:r>
    </w:p>
    <w:p w:rsidR="00AE2E32" w:rsidRPr="006447D1" w:rsidRDefault="00AE2E32" w:rsidP="00AE2E32">
      <w:pPr>
        <w:tabs>
          <w:tab w:val="left" w:pos="567"/>
        </w:tabs>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Тема 4</w:t>
      </w:r>
      <w:r w:rsidRPr="00EB7B7A">
        <w:rPr>
          <w:rFonts w:ascii="Times New Roman" w:hAnsi="Times New Roman"/>
          <w:b/>
          <w:sz w:val="28"/>
          <w:szCs w:val="28"/>
          <w:lang w:val="uk-UA"/>
        </w:rPr>
        <w:t>. Організація вправи «Мрія і мета», складання кар'єрного плану</w:t>
      </w:r>
      <w:r w:rsidRPr="006447D1">
        <w:rPr>
          <w:rFonts w:ascii="Times New Roman" w:hAnsi="Times New Roman"/>
          <w:sz w:val="28"/>
          <w:szCs w:val="28"/>
          <w:lang w:val="uk-UA"/>
        </w:rPr>
        <w:t xml:space="preserve">. Для створення яскравого емоційного фону залучення студентів до процесу прогнозування майбутньої кар'єри, планування і вибудовування її як процесу формування діяльнісної компоненти </w:t>
      </w:r>
      <w:r>
        <w:rPr>
          <w:rFonts w:ascii="Times New Roman" w:hAnsi="Times New Roman"/>
          <w:sz w:val="28"/>
          <w:szCs w:val="28"/>
          <w:lang w:val="uk-UA"/>
        </w:rPr>
        <w:t>кар'єрної</w:t>
      </w:r>
      <w:r w:rsidRPr="006447D1">
        <w:rPr>
          <w:rFonts w:ascii="Times New Roman" w:hAnsi="Times New Roman"/>
          <w:sz w:val="28"/>
          <w:szCs w:val="28"/>
          <w:lang w:val="uk-UA"/>
        </w:rPr>
        <w:t xml:space="preserve"> компетентності використовуються вправи «Мрія і мета» і «Карта бажань». Вправи орієнтовані на активний процес систематичної рефлексії, виявлення кар'єрних цілей, планування діяльності, що перетворює мрію на мету, концентруючи діяльність студента з розвитку компетенцій та ос</w:t>
      </w:r>
      <w:r>
        <w:rPr>
          <w:rFonts w:ascii="Times New Roman" w:hAnsi="Times New Roman"/>
          <w:sz w:val="28"/>
          <w:szCs w:val="28"/>
          <w:lang w:val="uk-UA"/>
        </w:rPr>
        <w:t xml:space="preserve">обистих якостей, необхідних для </w:t>
      </w:r>
      <w:r w:rsidRPr="006447D1">
        <w:rPr>
          <w:rFonts w:ascii="Times New Roman" w:hAnsi="Times New Roman"/>
          <w:sz w:val="28"/>
          <w:szCs w:val="28"/>
          <w:lang w:val="uk-UA"/>
        </w:rPr>
        <w:t>досягнення кар'єрних цілей. Включення фраг</w:t>
      </w:r>
      <w:r>
        <w:rPr>
          <w:rFonts w:ascii="Times New Roman" w:hAnsi="Times New Roman"/>
          <w:sz w:val="28"/>
          <w:szCs w:val="28"/>
          <w:lang w:val="uk-UA"/>
        </w:rPr>
        <w:t>мента тренінгу «Мрія і мета» Ю.В.</w:t>
      </w:r>
      <w:r w:rsidRPr="006447D1">
        <w:rPr>
          <w:rFonts w:ascii="Times New Roman" w:hAnsi="Times New Roman"/>
          <w:sz w:val="28"/>
          <w:szCs w:val="28"/>
          <w:lang w:val="uk-UA"/>
        </w:rPr>
        <w:t>Тюшева, пов'язаного з метафорою обумовлено</w:t>
      </w:r>
      <w:r>
        <w:rPr>
          <w:rFonts w:ascii="Times New Roman" w:hAnsi="Times New Roman"/>
          <w:sz w:val="28"/>
          <w:szCs w:val="28"/>
          <w:lang w:val="uk-UA"/>
        </w:rPr>
        <w:t xml:space="preserve"> тим, що багато хто не розділяє </w:t>
      </w:r>
      <w:r w:rsidRPr="006447D1">
        <w:rPr>
          <w:rFonts w:ascii="Times New Roman" w:hAnsi="Times New Roman"/>
          <w:sz w:val="28"/>
          <w:szCs w:val="28"/>
          <w:lang w:val="uk-UA"/>
        </w:rPr>
        <w:t>поняття «мрія» і «мета».</w:t>
      </w:r>
    </w:p>
    <w:p w:rsidR="00AE2E32" w:rsidRPr="00C82CB6" w:rsidRDefault="00AE2E32" w:rsidP="00AE2E32">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Тема 5</w:t>
      </w:r>
      <w:r w:rsidRPr="00C82CB6">
        <w:rPr>
          <w:rFonts w:ascii="Times New Roman" w:hAnsi="Times New Roman"/>
          <w:b/>
          <w:sz w:val="28"/>
          <w:szCs w:val="28"/>
          <w:lang w:val="uk-UA"/>
        </w:rPr>
        <w:t>. Дослідницькі методи наукового знання про планування кар'єри.</w:t>
      </w:r>
    </w:p>
    <w:p w:rsidR="00AE2E32" w:rsidRDefault="00AE2E32" w:rsidP="00AE2E32">
      <w:pPr>
        <w:spacing w:after="0" w:line="240" w:lineRule="auto"/>
        <w:ind w:firstLine="709"/>
        <w:jc w:val="both"/>
        <w:rPr>
          <w:rFonts w:ascii="Times New Roman" w:hAnsi="Times New Roman"/>
          <w:sz w:val="28"/>
          <w:szCs w:val="28"/>
          <w:lang w:val="uk-UA"/>
        </w:rPr>
      </w:pPr>
      <w:r w:rsidRPr="006447D1">
        <w:rPr>
          <w:rFonts w:ascii="Times New Roman" w:hAnsi="Times New Roman"/>
          <w:sz w:val="28"/>
          <w:szCs w:val="28"/>
          <w:lang w:val="uk-UA"/>
        </w:rPr>
        <w:t>Аналіз методик дослідження різних аспектів і планування кар'єри. Діагностика рівня сформованості кар'єр</w:t>
      </w:r>
      <w:r>
        <w:rPr>
          <w:rFonts w:ascii="Times New Roman" w:hAnsi="Times New Roman"/>
          <w:sz w:val="28"/>
          <w:szCs w:val="28"/>
          <w:lang w:val="uk-UA"/>
        </w:rPr>
        <w:t xml:space="preserve">ної компетентності, яка полягає </w:t>
      </w:r>
      <w:r w:rsidRPr="006447D1">
        <w:rPr>
          <w:rFonts w:ascii="Times New Roman" w:hAnsi="Times New Roman"/>
          <w:sz w:val="28"/>
          <w:szCs w:val="28"/>
          <w:lang w:val="uk-UA"/>
        </w:rPr>
        <w:t xml:space="preserve">в фіксації досягнення / недосягнення </w:t>
      </w:r>
      <w:r>
        <w:rPr>
          <w:rFonts w:ascii="Times New Roman" w:hAnsi="Times New Roman"/>
          <w:sz w:val="28"/>
          <w:szCs w:val="28"/>
          <w:lang w:val="uk-UA"/>
        </w:rPr>
        <w:t xml:space="preserve">студентами прогнозованого рівня </w:t>
      </w:r>
      <w:r w:rsidRPr="006447D1">
        <w:rPr>
          <w:rFonts w:ascii="Times New Roman" w:hAnsi="Times New Roman"/>
          <w:sz w:val="28"/>
          <w:szCs w:val="28"/>
          <w:lang w:val="uk-UA"/>
        </w:rPr>
        <w:t>сформо</w:t>
      </w:r>
      <w:r>
        <w:rPr>
          <w:rFonts w:ascii="Times New Roman" w:hAnsi="Times New Roman"/>
          <w:sz w:val="28"/>
          <w:szCs w:val="28"/>
          <w:lang w:val="uk-UA"/>
        </w:rPr>
        <w:t>ваності кар'єрної</w:t>
      </w:r>
      <w:r w:rsidRPr="006447D1">
        <w:rPr>
          <w:rFonts w:ascii="Times New Roman" w:hAnsi="Times New Roman"/>
          <w:sz w:val="28"/>
          <w:szCs w:val="28"/>
          <w:lang w:val="uk-UA"/>
        </w:rPr>
        <w:t xml:space="preserve"> компетентності пр</w:t>
      </w:r>
      <w:r>
        <w:rPr>
          <w:rFonts w:ascii="Times New Roman" w:hAnsi="Times New Roman"/>
          <w:sz w:val="28"/>
          <w:szCs w:val="28"/>
          <w:lang w:val="uk-UA"/>
        </w:rPr>
        <w:t>оводиться за допомогою оціночно-</w:t>
      </w:r>
      <w:r w:rsidRPr="006447D1">
        <w:rPr>
          <w:rFonts w:ascii="Times New Roman" w:hAnsi="Times New Roman"/>
          <w:sz w:val="28"/>
          <w:szCs w:val="28"/>
          <w:lang w:val="uk-UA"/>
        </w:rPr>
        <w:t>діагности</w:t>
      </w:r>
      <w:r>
        <w:rPr>
          <w:rFonts w:ascii="Times New Roman" w:hAnsi="Times New Roman"/>
          <w:sz w:val="28"/>
          <w:szCs w:val="28"/>
          <w:lang w:val="uk-UA"/>
        </w:rPr>
        <w:t>чного комплексу оцінки кар'єрної</w:t>
      </w:r>
      <w:r w:rsidRPr="006447D1">
        <w:rPr>
          <w:rFonts w:ascii="Times New Roman" w:hAnsi="Times New Roman"/>
          <w:sz w:val="28"/>
          <w:szCs w:val="28"/>
          <w:lang w:val="uk-UA"/>
        </w:rPr>
        <w:t xml:space="preserve"> </w:t>
      </w:r>
      <w:r>
        <w:rPr>
          <w:rFonts w:ascii="Times New Roman" w:hAnsi="Times New Roman"/>
          <w:sz w:val="28"/>
          <w:szCs w:val="28"/>
          <w:lang w:val="uk-UA"/>
        </w:rPr>
        <w:t xml:space="preserve">компетентності з інтерпретацією </w:t>
      </w:r>
      <w:r w:rsidRPr="006447D1">
        <w:rPr>
          <w:rFonts w:ascii="Times New Roman" w:hAnsi="Times New Roman"/>
          <w:sz w:val="28"/>
          <w:szCs w:val="28"/>
          <w:lang w:val="uk-UA"/>
        </w:rPr>
        <w:t xml:space="preserve">результатів і обговоренням зі студентами. </w:t>
      </w:r>
      <w:r>
        <w:rPr>
          <w:rFonts w:ascii="Times New Roman" w:hAnsi="Times New Roman"/>
          <w:sz w:val="28"/>
          <w:szCs w:val="28"/>
          <w:lang w:val="uk-UA"/>
        </w:rPr>
        <w:t>Вимірювання рівня сформованості кар'єрної</w:t>
      </w:r>
      <w:r w:rsidRPr="006447D1">
        <w:rPr>
          <w:rFonts w:ascii="Times New Roman" w:hAnsi="Times New Roman"/>
          <w:sz w:val="28"/>
          <w:szCs w:val="28"/>
          <w:lang w:val="uk-UA"/>
        </w:rPr>
        <w:t xml:space="preserve"> компетентності обґрунтовано тим, що курс має практичну спрямованість не так на традиційну передачу знань з даної проблеми, а на формування кар'єрної компетентності, створення м</w:t>
      </w:r>
      <w:r>
        <w:rPr>
          <w:rFonts w:ascii="Times New Roman" w:hAnsi="Times New Roman"/>
          <w:sz w:val="28"/>
          <w:szCs w:val="28"/>
          <w:lang w:val="uk-UA"/>
        </w:rPr>
        <w:t xml:space="preserve">отиваційно-ціннісного ставлення </w:t>
      </w:r>
      <w:r w:rsidRPr="006447D1">
        <w:rPr>
          <w:rFonts w:ascii="Times New Roman" w:hAnsi="Times New Roman"/>
          <w:sz w:val="28"/>
          <w:szCs w:val="28"/>
          <w:lang w:val="uk-UA"/>
        </w:rPr>
        <w:t xml:space="preserve">студентів до </w:t>
      </w:r>
      <w:r>
        <w:rPr>
          <w:rFonts w:ascii="Times New Roman" w:hAnsi="Times New Roman"/>
          <w:sz w:val="28"/>
          <w:szCs w:val="28"/>
          <w:lang w:val="uk-UA"/>
        </w:rPr>
        <w:t xml:space="preserve">магістерської підготовки </w:t>
      </w:r>
      <w:r w:rsidRPr="006447D1">
        <w:rPr>
          <w:rFonts w:ascii="Times New Roman" w:hAnsi="Times New Roman"/>
          <w:sz w:val="28"/>
          <w:szCs w:val="28"/>
          <w:lang w:val="uk-UA"/>
        </w:rPr>
        <w:t xml:space="preserve">як базового етапу кар'єри, здобуття </w:t>
      </w:r>
      <w:r>
        <w:rPr>
          <w:rFonts w:ascii="Times New Roman" w:hAnsi="Times New Roman"/>
          <w:sz w:val="28"/>
          <w:szCs w:val="28"/>
          <w:lang w:val="uk-UA"/>
        </w:rPr>
        <w:t xml:space="preserve">особистісно значущого </w:t>
      </w:r>
      <w:r w:rsidRPr="006447D1">
        <w:rPr>
          <w:rFonts w:ascii="Times New Roman" w:hAnsi="Times New Roman"/>
          <w:sz w:val="28"/>
          <w:szCs w:val="28"/>
          <w:lang w:val="uk-UA"/>
        </w:rPr>
        <w:t xml:space="preserve">сенсу процесу оволодіння професійними компетенціями, здібностями і досвідом діяльності, необхідними не тільки для успішної кар'єри, але і життєдіяльності в цілому. </w:t>
      </w:r>
    </w:p>
    <w:p w:rsidR="00AE2E32" w:rsidRPr="00C82CB6" w:rsidRDefault="00AE2E32" w:rsidP="00AE2E32">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Тема 6</w:t>
      </w:r>
      <w:r w:rsidRPr="00C82CB6">
        <w:rPr>
          <w:rFonts w:ascii="Times New Roman" w:hAnsi="Times New Roman"/>
          <w:b/>
          <w:sz w:val="28"/>
          <w:szCs w:val="28"/>
          <w:lang w:val="uk-UA"/>
        </w:rPr>
        <w:t>. Діагности</w:t>
      </w:r>
      <w:r>
        <w:rPr>
          <w:rFonts w:ascii="Times New Roman" w:hAnsi="Times New Roman"/>
          <w:b/>
          <w:sz w:val="28"/>
          <w:szCs w:val="28"/>
          <w:lang w:val="uk-UA"/>
        </w:rPr>
        <w:t>ка рівня сформованості кар'єрної</w:t>
      </w:r>
      <w:r w:rsidRPr="00C82CB6">
        <w:rPr>
          <w:rFonts w:ascii="Times New Roman" w:hAnsi="Times New Roman"/>
          <w:b/>
          <w:sz w:val="28"/>
          <w:szCs w:val="28"/>
          <w:lang w:val="uk-UA"/>
        </w:rPr>
        <w:t xml:space="preserve"> компетентності</w:t>
      </w:r>
    </w:p>
    <w:p w:rsidR="00AE2E32" w:rsidRPr="006447D1" w:rsidRDefault="00AE2E32" w:rsidP="00AE2E32">
      <w:pPr>
        <w:spacing w:after="0" w:line="240" w:lineRule="auto"/>
        <w:ind w:firstLine="709"/>
        <w:jc w:val="both"/>
        <w:rPr>
          <w:rFonts w:ascii="Times New Roman" w:hAnsi="Times New Roman"/>
          <w:sz w:val="28"/>
          <w:szCs w:val="28"/>
          <w:lang w:val="uk-UA"/>
        </w:rPr>
      </w:pPr>
      <w:r w:rsidRPr="006447D1">
        <w:rPr>
          <w:rFonts w:ascii="Times New Roman" w:hAnsi="Times New Roman"/>
          <w:sz w:val="28"/>
          <w:szCs w:val="28"/>
          <w:lang w:val="uk-UA"/>
        </w:rPr>
        <w:t>Для визначен</w:t>
      </w:r>
      <w:r>
        <w:rPr>
          <w:rFonts w:ascii="Times New Roman" w:hAnsi="Times New Roman"/>
          <w:sz w:val="28"/>
          <w:szCs w:val="28"/>
          <w:lang w:val="uk-UA"/>
        </w:rPr>
        <w:t>ня рівня сформованості кар'єрної</w:t>
      </w:r>
      <w:r w:rsidRPr="006447D1">
        <w:rPr>
          <w:rFonts w:ascii="Times New Roman" w:hAnsi="Times New Roman"/>
          <w:sz w:val="28"/>
          <w:szCs w:val="28"/>
          <w:lang w:val="uk-UA"/>
        </w:rPr>
        <w:t xml:space="preserve"> компетентності студентів використовуються метод</w:t>
      </w:r>
      <w:r>
        <w:rPr>
          <w:rFonts w:ascii="Times New Roman" w:hAnsi="Times New Roman"/>
          <w:sz w:val="28"/>
          <w:szCs w:val="28"/>
          <w:lang w:val="uk-UA"/>
        </w:rPr>
        <w:t>ики, що визначають показники: за мотиваційни</w:t>
      </w:r>
      <w:r w:rsidRPr="006447D1">
        <w:rPr>
          <w:rFonts w:ascii="Times New Roman" w:hAnsi="Times New Roman"/>
          <w:sz w:val="28"/>
          <w:szCs w:val="28"/>
          <w:lang w:val="uk-UA"/>
        </w:rPr>
        <w:t xml:space="preserve">м критерієм: анкета «Ціннісні орієнтації» - значимість кар'єри в системі цінностей, методика «Мотивація навчання у вузі» (Т. І. Ільїна) </w:t>
      </w:r>
      <w:r>
        <w:rPr>
          <w:rFonts w:ascii="Times New Roman" w:hAnsi="Times New Roman"/>
          <w:sz w:val="28"/>
          <w:szCs w:val="28"/>
          <w:lang w:val="uk-UA"/>
        </w:rPr>
        <w:t>–</w:t>
      </w:r>
      <w:r w:rsidRPr="006447D1">
        <w:rPr>
          <w:rFonts w:ascii="Times New Roman" w:hAnsi="Times New Roman"/>
          <w:sz w:val="28"/>
          <w:szCs w:val="28"/>
          <w:lang w:val="uk-UA"/>
        </w:rPr>
        <w:t xml:space="preserve"> домінуючий</w:t>
      </w:r>
      <w:r>
        <w:rPr>
          <w:rFonts w:ascii="Times New Roman" w:hAnsi="Times New Roman"/>
          <w:sz w:val="28"/>
          <w:szCs w:val="28"/>
          <w:lang w:val="uk-UA"/>
        </w:rPr>
        <w:t xml:space="preserve"> </w:t>
      </w:r>
      <w:r>
        <w:rPr>
          <w:rFonts w:ascii="Times New Roman" w:hAnsi="Times New Roman"/>
          <w:sz w:val="28"/>
          <w:szCs w:val="28"/>
          <w:lang w:val="uk-UA"/>
        </w:rPr>
        <w:lastRenderedPageBreak/>
        <w:t>мотив навчання у виші</w:t>
      </w:r>
      <w:r w:rsidRPr="006447D1">
        <w:rPr>
          <w:rFonts w:ascii="Times New Roman" w:hAnsi="Times New Roman"/>
          <w:sz w:val="28"/>
          <w:szCs w:val="28"/>
          <w:lang w:val="uk-UA"/>
        </w:rPr>
        <w:t xml:space="preserve">: прагнення до </w:t>
      </w:r>
      <w:r>
        <w:rPr>
          <w:rFonts w:ascii="Times New Roman" w:hAnsi="Times New Roman"/>
          <w:sz w:val="28"/>
          <w:szCs w:val="28"/>
          <w:lang w:val="uk-UA"/>
        </w:rPr>
        <w:t xml:space="preserve">здобуття знань, прагнення опанувати </w:t>
      </w:r>
      <w:r w:rsidRPr="006447D1">
        <w:rPr>
          <w:rFonts w:ascii="Times New Roman" w:hAnsi="Times New Roman"/>
          <w:sz w:val="28"/>
          <w:szCs w:val="28"/>
          <w:lang w:val="uk-UA"/>
        </w:rPr>
        <w:t xml:space="preserve">професійними знаннями і сформувати професійно важливі якості, прагнення </w:t>
      </w:r>
      <w:r>
        <w:rPr>
          <w:rFonts w:ascii="Times New Roman" w:hAnsi="Times New Roman"/>
          <w:sz w:val="28"/>
          <w:szCs w:val="28"/>
          <w:lang w:val="uk-UA"/>
        </w:rPr>
        <w:t xml:space="preserve">отримати </w:t>
      </w:r>
      <w:r w:rsidRPr="006447D1">
        <w:rPr>
          <w:rFonts w:ascii="Times New Roman" w:hAnsi="Times New Roman"/>
          <w:sz w:val="28"/>
          <w:szCs w:val="28"/>
          <w:lang w:val="uk-UA"/>
        </w:rPr>
        <w:t>диплом при формал</w:t>
      </w:r>
      <w:r>
        <w:rPr>
          <w:rFonts w:ascii="Times New Roman" w:hAnsi="Times New Roman"/>
          <w:sz w:val="28"/>
          <w:szCs w:val="28"/>
          <w:lang w:val="uk-UA"/>
        </w:rPr>
        <w:t xml:space="preserve">ьному засвоєнні знань, методика </w:t>
      </w:r>
      <w:r w:rsidRPr="006447D1">
        <w:rPr>
          <w:rFonts w:ascii="Times New Roman" w:hAnsi="Times New Roman"/>
          <w:sz w:val="28"/>
          <w:szCs w:val="28"/>
          <w:lang w:val="uk-UA"/>
        </w:rPr>
        <w:t>діагностики структури мотиву досягнення, не</w:t>
      </w:r>
      <w:r>
        <w:rPr>
          <w:rFonts w:ascii="Times New Roman" w:hAnsi="Times New Roman"/>
          <w:sz w:val="28"/>
          <w:szCs w:val="28"/>
          <w:lang w:val="uk-UA"/>
        </w:rPr>
        <w:t xml:space="preserve">обхідного для кар'єрного успіху </w:t>
      </w:r>
      <w:r w:rsidRPr="006447D1">
        <w:rPr>
          <w:rFonts w:ascii="Times New Roman" w:hAnsi="Times New Roman"/>
          <w:sz w:val="28"/>
          <w:szCs w:val="28"/>
          <w:lang w:val="uk-UA"/>
        </w:rPr>
        <w:t xml:space="preserve">(А. Мехрабіан, Є.П. Ільїн) - домінуючі </w:t>
      </w:r>
      <w:r>
        <w:rPr>
          <w:rFonts w:ascii="Times New Roman" w:hAnsi="Times New Roman"/>
          <w:sz w:val="28"/>
          <w:szCs w:val="28"/>
          <w:lang w:val="uk-UA"/>
        </w:rPr>
        <w:t xml:space="preserve">мотиви досягнення (прагнення до </w:t>
      </w:r>
      <w:r w:rsidRPr="006447D1">
        <w:rPr>
          <w:rFonts w:ascii="Times New Roman" w:hAnsi="Times New Roman"/>
          <w:sz w:val="28"/>
          <w:szCs w:val="28"/>
          <w:lang w:val="uk-UA"/>
        </w:rPr>
        <w:t>успіху або уникнення невдач), методика діагностики ціннісних орі</w:t>
      </w:r>
      <w:r>
        <w:rPr>
          <w:rFonts w:ascii="Times New Roman" w:hAnsi="Times New Roman"/>
          <w:sz w:val="28"/>
          <w:szCs w:val="28"/>
          <w:lang w:val="uk-UA"/>
        </w:rPr>
        <w:t xml:space="preserve">єнтацій в </w:t>
      </w:r>
      <w:r w:rsidRPr="006447D1">
        <w:rPr>
          <w:rFonts w:ascii="Times New Roman" w:hAnsi="Times New Roman"/>
          <w:sz w:val="28"/>
          <w:szCs w:val="28"/>
          <w:lang w:val="uk-UA"/>
        </w:rPr>
        <w:t>кар'єрі Е. Шейна (перекл</w:t>
      </w:r>
      <w:r>
        <w:rPr>
          <w:rFonts w:ascii="Times New Roman" w:hAnsi="Times New Roman"/>
          <w:sz w:val="28"/>
          <w:szCs w:val="28"/>
          <w:lang w:val="uk-UA"/>
        </w:rPr>
        <w:t>ад і адаптація В. А. Чикер, В. Є</w:t>
      </w:r>
      <w:r w:rsidRPr="006447D1">
        <w:rPr>
          <w:rFonts w:ascii="Times New Roman" w:hAnsi="Times New Roman"/>
          <w:sz w:val="28"/>
          <w:szCs w:val="28"/>
          <w:lang w:val="uk-UA"/>
        </w:rPr>
        <w:t xml:space="preserve">. Винокуров) </w:t>
      </w:r>
      <w:r>
        <w:rPr>
          <w:rFonts w:ascii="Times New Roman" w:hAnsi="Times New Roman"/>
          <w:sz w:val="28"/>
          <w:szCs w:val="28"/>
          <w:lang w:val="uk-UA"/>
        </w:rPr>
        <w:t>–</w:t>
      </w:r>
      <w:r w:rsidRPr="006447D1">
        <w:rPr>
          <w:rFonts w:ascii="Times New Roman" w:hAnsi="Times New Roman"/>
          <w:sz w:val="28"/>
          <w:szCs w:val="28"/>
          <w:lang w:val="uk-UA"/>
        </w:rPr>
        <w:t xml:space="preserve"> ієрархія</w:t>
      </w:r>
      <w:r>
        <w:rPr>
          <w:rFonts w:ascii="Times New Roman" w:hAnsi="Times New Roman"/>
          <w:sz w:val="28"/>
          <w:szCs w:val="28"/>
          <w:lang w:val="uk-UA"/>
        </w:rPr>
        <w:t xml:space="preserve"> </w:t>
      </w:r>
      <w:r w:rsidRPr="006447D1">
        <w:rPr>
          <w:rFonts w:ascii="Times New Roman" w:hAnsi="Times New Roman"/>
          <w:sz w:val="28"/>
          <w:szCs w:val="28"/>
          <w:lang w:val="uk-UA"/>
        </w:rPr>
        <w:t xml:space="preserve">кар'єрних орієнтацій: професійна компетентність, менеджмент, автономія (незалежність), стабільність роботи, стабільність місця проживання, служіння, виклик, інтеграція стилів життя, </w:t>
      </w:r>
      <w:r>
        <w:rPr>
          <w:rFonts w:ascii="Times New Roman" w:hAnsi="Times New Roman"/>
          <w:sz w:val="28"/>
          <w:szCs w:val="28"/>
          <w:lang w:val="uk-UA"/>
        </w:rPr>
        <w:t xml:space="preserve">підприємництво; за когнітивним </w:t>
      </w:r>
      <w:r w:rsidRPr="006447D1">
        <w:rPr>
          <w:rFonts w:ascii="Times New Roman" w:hAnsi="Times New Roman"/>
          <w:sz w:val="28"/>
          <w:szCs w:val="28"/>
          <w:lang w:val="uk-UA"/>
        </w:rPr>
        <w:t xml:space="preserve">критерієм: опитувальник для виявлення знань про види професійної </w:t>
      </w:r>
      <w:r>
        <w:rPr>
          <w:rFonts w:ascii="Times New Roman" w:hAnsi="Times New Roman"/>
          <w:sz w:val="28"/>
          <w:szCs w:val="28"/>
          <w:lang w:val="uk-UA"/>
        </w:rPr>
        <w:t xml:space="preserve">управлінської </w:t>
      </w:r>
      <w:r w:rsidRPr="006447D1">
        <w:rPr>
          <w:rFonts w:ascii="Times New Roman" w:hAnsi="Times New Roman"/>
          <w:sz w:val="28"/>
          <w:szCs w:val="28"/>
          <w:lang w:val="uk-UA"/>
        </w:rPr>
        <w:t>діяльності</w:t>
      </w:r>
      <w:r>
        <w:rPr>
          <w:rFonts w:ascii="Times New Roman" w:hAnsi="Times New Roman"/>
          <w:sz w:val="28"/>
          <w:szCs w:val="28"/>
          <w:lang w:val="uk-UA"/>
        </w:rPr>
        <w:t>, компетенції, необхідні</w:t>
      </w:r>
      <w:r w:rsidRPr="006447D1">
        <w:rPr>
          <w:rFonts w:ascii="Times New Roman" w:hAnsi="Times New Roman"/>
          <w:sz w:val="28"/>
          <w:szCs w:val="28"/>
          <w:lang w:val="uk-UA"/>
        </w:rPr>
        <w:t xml:space="preserve"> у майбутній</w:t>
      </w:r>
      <w:r>
        <w:rPr>
          <w:rFonts w:ascii="Times New Roman" w:hAnsi="Times New Roman"/>
          <w:sz w:val="28"/>
          <w:szCs w:val="28"/>
          <w:lang w:val="uk-UA"/>
        </w:rPr>
        <w:t xml:space="preserve"> </w:t>
      </w:r>
      <w:r w:rsidRPr="006447D1">
        <w:rPr>
          <w:rFonts w:ascii="Times New Roman" w:hAnsi="Times New Roman"/>
          <w:sz w:val="28"/>
          <w:szCs w:val="28"/>
          <w:lang w:val="uk-UA"/>
        </w:rPr>
        <w:t>професії, шляхи кар'єрного росту в обраній професійній або інший</w:t>
      </w:r>
      <w:r>
        <w:rPr>
          <w:rFonts w:ascii="Times New Roman" w:hAnsi="Times New Roman"/>
          <w:sz w:val="28"/>
          <w:szCs w:val="28"/>
          <w:lang w:val="uk-UA"/>
        </w:rPr>
        <w:t xml:space="preserve"> </w:t>
      </w:r>
      <w:r w:rsidRPr="006447D1">
        <w:rPr>
          <w:rFonts w:ascii="Times New Roman" w:hAnsi="Times New Roman"/>
          <w:sz w:val="28"/>
          <w:szCs w:val="28"/>
          <w:lang w:val="uk-UA"/>
        </w:rPr>
        <w:t>сфері, вимог</w:t>
      </w:r>
      <w:r>
        <w:rPr>
          <w:rFonts w:ascii="Times New Roman" w:hAnsi="Times New Roman"/>
          <w:sz w:val="28"/>
          <w:szCs w:val="28"/>
          <w:lang w:val="uk-UA"/>
        </w:rPr>
        <w:t>и</w:t>
      </w:r>
      <w:r w:rsidRPr="006447D1">
        <w:rPr>
          <w:rFonts w:ascii="Times New Roman" w:hAnsi="Times New Roman"/>
          <w:sz w:val="28"/>
          <w:szCs w:val="28"/>
          <w:lang w:val="uk-UA"/>
        </w:rPr>
        <w:t xml:space="preserve"> до результатів освіти; </w:t>
      </w:r>
      <w:r>
        <w:rPr>
          <w:rFonts w:ascii="Times New Roman" w:hAnsi="Times New Roman"/>
          <w:sz w:val="28"/>
          <w:szCs w:val="28"/>
          <w:lang w:val="uk-UA"/>
        </w:rPr>
        <w:t xml:space="preserve">за діяльнісним </w:t>
      </w:r>
      <w:r w:rsidRPr="006447D1">
        <w:rPr>
          <w:rFonts w:ascii="Times New Roman" w:hAnsi="Times New Roman"/>
          <w:sz w:val="28"/>
          <w:szCs w:val="28"/>
          <w:lang w:val="uk-UA"/>
        </w:rPr>
        <w:t>критерієм: тест самоактуалізації (САТ) - індивідуальні прояви самоактуалізації особистості в різних видах діяльності; методика дослідження</w:t>
      </w:r>
      <w:r>
        <w:rPr>
          <w:rFonts w:ascii="Times New Roman" w:hAnsi="Times New Roman"/>
          <w:sz w:val="28"/>
          <w:szCs w:val="28"/>
          <w:lang w:val="uk-UA"/>
        </w:rPr>
        <w:t xml:space="preserve"> кар'єрної </w:t>
      </w:r>
      <w:r w:rsidRPr="006447D1">
        <w:rPr>
          <w:rFonts w:ascii="Times New Roman" w:hAnsi="Times New Roman"/>
          <w:sz w:val="28"/>
          <w:szCs w:val="28"/>
          <w:lang w:val="uk-UA"/>
        </w:rPr>
        <w:t xml:space="preserve"> самоефективності (автор Н.</w:t>
      </w:r>
      <w:r>
        <w:rPr>
          <w:rFonts w:ascii="Times New Roman" w:hAnsi="Times New Roman"/>
          <w:sz w:val="28"/>
          <w:szCs w:val="28"/>
          <w:lang w:val="uk-UA"/>
        </w:rPr>
        <w:t xml:space="preserve"> Бетц, адаптація Д. Бондаренко, </w:t>
      </w:r>
      <w:r w:rsidRPr="006447D1">
        <w:rPr>
          <w:rFonts w:ascii="Times New Roman" w:hAnsi="Times New Roman"/>
          <w:sz w:val="28"/>
          <w:szCs w:val="28"/>
          <w:lang w:val="uk-UA"/>
        </w:rPr>
        <w:t>Е. Могілёвк</w:t>
      </w:r>
      <w:r>
        <w:rPr>
          <w:rFonts w:ascii="Times New Roman" w:hAnsi="Times New Roman"/>
          <w:sz w:val="28"/>
          <w:szCs w:val="28"/>
          <w:lang w:val="uk-UA"/>
        </w:rPr>
        <w:t>іна) - кар'єрна самоефективність</w:t>
      </w:r>
      <w:r w:rsidRPr="006447D1">
        <w:rPr>
          <w:rFonts w:ascii="Times New Roman" w:hAnsi="Times New Roman"/>
          <w:sz w:val="28"/>
          <w:szCs w:val="28"/>
          <w:lang w:val="uk-UA"/>
        </w:rPr>
        <w:t>, що характеризує професійну обізнаність, самооцінку, здатність до кар'єрного цілепокладання, планування, вирішення кар'єрних про</w:t>
      </w:r>
      <w:r>
        <w:rPr>
          <w:rFonts w:ascii="Times New Roman" w:hAnsi="Times New Roman"/>
          <w:sz w:val="28"/>
          <w:szCs w:val="28"/>
          <w:lang w:val="uk-UA"/>
        </w:rPr>
        <w:t xml:space="preserve">блем; за рефлексивно-оціночним </w:t>
      </w:r>
      <w:r w:rsidRPr="006447D1">
        <w:rPr>
          <w:rFonts w:ascii="Times New Roman" w:hAnsi="Times New Roman"/>
          <w:sz w:val="28"/>
          <w:szCs w:val="28"/>
          <w:lang w:val="uk-UA"/>
        </w:rPr>
        <w:t>критерієм: опитувальник - комунікативні та організаторські схильності; методика дослідження самооцінки особистості С. А. Будассі - рівень самооцінки (наскільки співвідносить свої можливості і здібності, досить критично ставиться до себе, прагне реально дивитися на сво</w:t>
      </w:r>
      <w:r>
        <w:rPr>
          <w:rFonts w:ascii="Times New Roman" w:hAnsi="Times New Roman"/>
          <w:sz w:val="28"/>
          <w:szCs w:val="28"/>
          <w:lang w:val="uk-UA"/>
        </w:rPr>
        <w:t xml:space="preserve">ї невдачі і успіхи, намагається </w:t>
      </w:r>
      <w:r w:rsidRPr="006447D1">
        <w:rPr>
          <w:rFonts w:ascii="Times New Roman" w:hAnsi="Times New Roman"/>
          <w:sz w:val="28"/>
          <w:szCs w:val="28"/>
          <w:lang w:val="uk-UA"/>
        </w:rPr>
        <w:t>ставити перед собою досяжні цілі).</w:t>
      </w:r>
    </w:p>
    <w:p w:rsidR="00AE2E32" w:rsidRPr="00F615D0" w:rsidRDefault="00AE2E32" w:rsidP="00AE2E32">
      <w:pPr>
        <w:spacing w:after="0" w:line="240" w:lineRule="auto"/>
        <w:ind w:firstLine="709"/>
        <w:jc w:val="both"/>
        <w:rPr>
          <w:rFonts w:ascii="Times New Roman" w:hAnsi="Times New Roman"/>
          <w:b/>
          <w:sz w:val="28"/>
          <w:szCs w:val="28"/>
          <w:lang w:val="uk-UA"/>
        </w:rPr>
      </w:pPr>
      <w:r w:rsidRPr="00F615D0">
        <w:rPr>
          <w:rFonts w:ascii="Times New Roman" w:hAnsi="Times New Roman"/>
          <w:b/>
          <w:sz w:val="28"/>
          <w:szCs w:val="28"/>
          <w:lang w:val="uk-UA"/>
        </w:rPr>
        <w:t>Тема 7. Складання портфоліо кар’єрного просування. Самопрезентація.</w:t>
      </w:r>
    </w:p>
    <w:p w:rsidR="00AE2E32" w:rsidRPr="00986C18" w:rsidRDefault="00AE2E32" w:rsidP="00AE2E32">
      <w:pPr>
        <w:spacing w:after="0" w:line="240" w:lineRule="auto"/>
        <w:ind w:firstLine="709"/>
        <w:jc w:val="both"/>
        <w:rPr>
          <w:rFonts w:ascii="Times New Roman" w:hAnsi="Times New Roman"/>
          <w:sz w:val="28"/>
          <w:szCs w:val="28"/>
          <w:lang w:val="uk-UA"/>
        </w:rPr>
      </w:pPr>
      <w:r w:rsidRPr="00986C18">
        <w:rPr>
          <w:rFonts w:ascii="Times New Roman" w:hAnsi="Times New Roman"/>
          <w:sz w:val="28"/>
          <w:szCs w:val="28"/>
          <w:lang w:val="uk-UA"/>
        </w:rPr>
        <w:t>Рефлексивна діяльність слугує не тільки підсумком, а й як початковим етапом</w:t>
      </w:r>
      <w:r>
        <w:rPr>
          <w:rFonts w:ascii="Times New Roman" w:hAnsi="Times New Roman"/>
          <w:sz w:val="28"/>
          <w:szCs w:val="28"/>
          <w:lang w:val="uk-UA"/>
        </w:rPr>
        <w:t xml:space="preserve"> </w:t>
      </w:r>
      <w:r w:rsidRPr="00986C18">
        <w:rPr>
          <w:rFonts w:ascii="Times New Roman" w:hAnsi="Times New Roman"/>
          <w:sz w:val="28"/>
          <w:szCs w:val="28"/>
          <w:lang w:val="uk-UA"/>
        </w:rPr>
        <w:t>у плануванні нової діяльності, постановці н</w:t>
      </w:r>
      <w:r>
        <w:rPr>
          <w:rFonts w:ascii="Times New Roman" w:hAnsi="Times New Roman"/>
          <w:sz w:val="28"/>
          <w:szCs w:val="28"/>
          <w:lang w:val="uk-UA"/>
        </w:rPr>
        <w:t xml:space="preserve">ових цілей на основі адекватної </w:t>
      </w:r>
      <w:r w:rsidRPr="00986C18">
        <w:rPr>
          <w:rFonts w:ascii="Times New Roman" w:hAnsi="Times New Roman"/>
          <w:sz w:val="28"/>
          <w:szCs w:val="28"/>
          <w:lang w:val="uk-UA"/>
        </w:rPr>
        <w:t>самооцінки і оцінки можливостей, що надают</w:t>
      </w:r>
      <w:r>
        <w:rPr>
          <w:rFonts w:ascii="Times New Roman" w:hAnsi="Times New Roman"/>
          <w:sz w:val="28"/>
          <w:szCs w:val="28"/>
          <w:lang w:val="uk-UA"/>
        </w:rPr>
        <w:t xml:space="preserve">ься соціумом. Одним із сучасних </w:t>
      </w:r>
      <w:r w:rsidRPr="00986C18">
        <w:rPr>
          <w:rFonts w:ascii="Times New Roman" w:hAnsi="Times New Roman"/>
          <w:sz w:val="28"/>
          <w:szCs w:val="28"/>
          <w:lang w:val="uk-UA"/>
        </w:rPr>
        <w:t>методів, що передбачає процеси самоактуалізац</w:t>
      </w:r>
      <w:r>
        <w:rPr>
          <w:rFonts w:ascii="Times New Roman" w:hAnsi="Times New Roman"/>
          <w:sz w:val="28"/>
          <w:szCs w:val="28"/>
          <w:lang w:val="uk-UA"/>
        </w:rPr>
        <w:t xml:space="preserve">ії і рефлексивної діяльності, є </w:t>
      </w:r>
      <w:r w:rsidRPr="00986C18">
        <w:rPr>
          <w:rFonts w:ascii="Times New Roman" w:hAnsi="Times New Roman"/>
          <w:sz w:val="28"/>
          <w:szCs w:val="28"/>
          <w:lang w:val="uk-UA"/>
        </w:rPr>
        <w:t xml:space="preserve">створення «е-портфоліо» (електронне портфоліо) </w:t>
      </w:r>
      <w:r>
        <w:rPr>
          <w:rFonts w:ascii="Times New Roman" w:hAnsi="Times New Roman"/>
          <w:sz w:val="28"/>
          <w:szCs w:val="28"/>
          <w:lang w:val="uk-UA"/>
        </w:rPr>
        <w:t xml:space="preserve">як системоутворювального засобу </w:t>
      </w:r>
      <w:r w:rsidRPr="00986C18">
        <w:rPr>
          <w:rFonts w:ascii="Times New Roman" w:hAnsi="Times New Roman"/>
          <w:sz w:val="28"/>
          <w:szCs w:val="28"/>
          <w:lang w:val="uk-UA"/>
        </w:rPr>
        <w:t>досягнень, основою постановки нових цілей і по</w:t>
      </w:r>
      <w:r>
        <w:rPr>
          <w:rFonts w:ascii="Times New Roman" w:hAnsi="Times New Roman"/>
          <w:sz w:val="28"/>
          <w:szCs w:val="28"/>
          <w:lang w:val="uk-UA"/>
        </w:rPr>
        <w:t xml:space="preserve">дальшої діяльності (М. Чошанов, </w:t>
      </w:r>
      <w:r w:rsidRPr="00986C18">
        <w:rPr>
          <w:rFonts w:ascii="Times New Roman" w:hAnsi="Times New Roman"/>
          <w:sz w:val="28"/>
          <w:szCs w:val="28"/>
          <w:lang w:val="uk-UA"/>
        </w:rPr>
        <w:t>О. Смолянинова, Н. Шиліна та ін.).</w:t>
      </w:r>
    </w:p>
    <w:p w:rsidR="00AE2E32" w:rsidRPr="00986C18" w:rsidRDefault="00AE2E32" w:rsidP="00AE2E32">
      <w:pPr>
        <w:spacing w:after="0" w:line="240" w:lineRule="auto"/>
        <w:ind w:firstLine="709"/>
        <w:jc w:val="both"/>
        <w:rPr>
          <w:rFonts w:ascii="Times New Roman" w:hAnsi="Times New Roman"/>
          <w:sz w:val="28"/>
          <w:szCs w:val="28"/>
          <w:lang w:val="uk-UA"/>
        </w:rPr>
      </w:pPr>
      <w:r w:rsidRPr="00986C18">
        <w:rPr>
          <w:rFonts w:ascii="Times New Roman" w:hAnsi="Times New Roman"/>
          <w:sz w:val="28"/>
          <w:szCs w:val="28"/>
          <w:lang w:val="uk-UA"/>
        </w:rPr>
        <w:t>Мета створення е-портфоліо полягає в сис</w:t>
      </w:r>
      <w:r>
        <w:rPr>
          <w:rFonts w:ascii="Times New Roman" w:hAnsi="Times New Roman"/>
          <w:sz w:val="28"/>
          <w:szCs w:val="28"/>
          <w:lang w:val="uk-UA"/>
        </w:rPr>
        <w:t xml:space="preserve">тематизації інформації про свої </w:t>
      </w:r>
      <w:r w:rsidRPr="00986C18">
        <w:rPr>
          <w:rFonts w:ascii="Times New Roman" w:hAnsi="Times New Roman"/>
          <w:sz w:val="28"/>
          <w:szCs w:val="28"/>
          <w:lang w:val="uk-UA"/>
        </w:rPr>
        <w:t>досягнення, навички й уміння, компетенц</w:t>
      </w:r>
      <w:r>
        <w:rPr>
          <w:rFonts w:ascii="Times New Roman" w:hAnsi="Times New Roman"/>
          <w:sz w:val="28"/>
          <w:szCs w:val="28"/>
          <w:lang w:val="uk-UA"/>
        </w:rPr>
        <w:t xml:space="preserve">ії, особисті якості, плани щодо </w:t>
      </w:r>
      <w:r w:rsidRPr="00986C18">
        <w:rPr>
          <w:rFonts w:ascii="Times New Roman" w:hAnsi="Times New Roman"/>
          <w:sz w:val="28"/>
          <w:szCs w:val="28"/>
          <w:lang w:val="uk-UA"/>
        </w:rPr>
        <w:t xml:space="preserve">працевлаштування і розвитку кар’єри. У портфоліо </w:t>
      </w:r>
      <w:r>
        <w:rPr>
          <w:rFonts w:ascii="Times New Roman" w:hAnsi="Times New Roman"/>
          <w:sz w:val="28"/>
          <w:szCs w:val="28"/>
          <w:lang w:val="uk-UA"/>
        </w:rPr>
        <w:t xml:space="preserve">обов’язково включаються освітні </w:t>
      </w:r>
      <w:r w:rsidRPr="00986C18">
        <w:rPr>
          <w:rFonts w:ascii="Times New Roman" w:hAnsi="Times New Roman"/>
          <w:sz w:val="28"/>
          <w:szCs w:val="28"/>
          <w:lang w:val="uk-UA"/>
        </w:rPr>
        <w:t>і навчальні досягнення у ВНЗ. Орієнтовна структура е-портфоліо для майбутніх</w:t>
      </w:r>
      <w:r>
        <w:rPr>
          <w:rFonts w:ascii="Times New Roman" w:hAnsi="Times New Roman"/>
          <w:sz w:val="28"/>
          <w:szCs w:val="28"/>
          <w:lang w:val="uk-UA"/>
        </w:rPr>
        <w:t xml:space="preserve"> управлінців </w:t>
      </w:r>
      <w:r w:rsidRPr="00986C18">
        <w:rPr>
          <w:rFonts w:ascii="Times New Roman" w:hAnsi="Times New Roman"/>
          <w:sz w:val="28"/>
          <w:szCs w:val="28"/>
          <w:lang w:val="uk-UA"/>
        </w:rPr>
        <w:t>включає наступні розділи: Папка - «Інформація» (резюме, презентація,</w:t>
      </w:r>
      <w:r>
        <w:rPr>
          <w:rFonts w:ascii="Times New Roman" w:hAnsi="Times New Roman"/>
          <w:sz w:val="28"/>
          <w:szCs w:val="28"/>
          <w:lang w:val="uk-UA"/>
        </w:rPr>
        <w:t xml:space="preserve"> </w:t>
      </w:r>
      <w:r w:rsidRPr="00986C18">
        <w:rPr>
          <w:rFonts w:ascii="Times New Roman" w:hAnsi="Times New Roman"/>
          <w:sz w:val="28"/>
          <w:szCs w:val="28"/>
          <w:lang w:val="uk-UA"/>
        </w:rPr>
        <w:t>портрет), Папка - «Офіційні документи» (дипломи, грамоти, сертифікати про</w:t>
      </w:r>
      <w:r>
        <w:rPr>
          <w:rFonts w:ascii="Times New Roman" w:hAnsi="Times New Roman"/>
          <w:sz w:val="28"/>
          <w:szCs w:val="28"/>
          <w:lang w:val="uk-UA"/>
        </w:rPr>
        <w:t xml:space="preserve"> </w:t>
      </w:r>
      <w:r w:rsidRPr="00986C18">
        <w:rPr>
          <w:rFonts w:ascii="Times New Roman" w:hAnsi="Times New Roman"/>
          <w:sz w:val="28"/>
          <w:szCs w:val="28"/>
          <w:lang w:val="uk-UA"/>
        </w:rPr>
        <w:t xml:space="preserve">проходження курсів додаткової освіти, подяки, </w:t>
      </w:r>
      <w:r>
        <w:rPr>
          <w:rFonts w:ascii="Times New Roman" w:hAnsi="Times New Roman"/>
          <w:sz w:val="28"/>
          <w:szCs w:val="28"/>
          <w:lang w:val="uk-UA"/>
        </w:rPr>
        <w:t xml:space="preserve">рекомендації); Папка - «Роботи» </w:t>
      </w:r>
      <w:r w:rsidRPr="00986C18">
        <w:rPr>
          <w:rFonts w:ascii="Times New Roman" w:hAnsi="Times New Roman"/>
          <w:sz w:val="28"/>
          <w:szCs w:val="28"/>
          <w:lang w:val="uk-UA"/>
        </w:rPr>
        <w:t xml:space="preserve">(значущі роботи освітньої діяльності, творчі </w:t>
      </w:r>
      <w:r w:rsidRPr="00986C18">
        <w:rPr>
          <w:rFonts w:ascii="Times New Roman" w:hAnsi="Times New Roman"/>
          <w:sz w:val="28"/>
          <w:szCs w:val="28"/>
          <w:lang w:val="uk-UA"/>
        </w:rPr>
        <w:lastRenderedPageBreak/>
        <w:t>роботи, науково-дослідні роб</w:t>
      </w:r>
      <w:r>
        <w:rPr>
          <w:rFonts w:ascii="Times New Roman" w:hAnsi="Times New Roman"/>
          <w:sz w:val="28"/>
          <w:szCs w:val="28"/>
          <w:lang w:val="uk-UA"/>
        </w:rPr>
        <w:t xml:space="preserve">оти, </w:t>
      </w:r>
      <w:r w:rsidRPr="00986C18">
        <w:rPr>
          <w:rFonts w:ascii="Times New Roman" w:hAnsi="Times New Roman"/>
          <w:sz w:val="28"/>
          <w:szCs w:val="28"/>
          <w:lang w:val="uk-UA"/>
        </w:rPr>
        <w:t>курсові роботи, звіти по практиці, дипломна ро</w:t>
      </w:r>
      <w:r>
        <w:rPr>
          <w:rFonts w:ascii="Times New Roman" w:hAnsi="Times New Roman"/>
          <w:sz w:val="28"/>
          <w:szCs w:val="28"/>
          <w:lang w:val="uk-UA"/>
        </w:rPr>
        <w:t xml:space="preserve">бота). Папка - «Відгуки, плани, </w:t>
      </w:r>
      <w:r w:rsidRPr="00986C18">
        <w:rPr>
          <w:rFonts w:ascii="Times New Roman" w:hAnsi="Times New Roman"/>
          <w:sz w:val="28"/>
          <w:szCs w:val="28"/>
          <w:lang w:val="uk-UA"/>
        </w:rPr>
        <w:t>враження» (рецензії, відгуки, есе, плани).</w:t>
      </w:r>
    </w:p>
    <w:p w:rsidR="00AE2E32" w:rsidRPr="00F615D0" w:rsidRDefault="00AE2E32" w:rsidP="00AE2E32">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Тема 8. </w:t>
      </w:r>
      <w:r w:rsidRPr="00F615D0">
        <w:rPr>
          <w:rFonts w:ascii="Times New Roman" w:hAnsi="Times New Roman"/>
          <w:b/>
          <w:sz w:val="28"/>
          <w:szCs w:val="28"/>
          <w:lang w:val="uk-UA"/>
        </w:rPr>
        <w:t>Самопрезентація</w:t>
      </w:r>
    </w:p>
    <w:p w:rsidR="00AE2E32" w:rsidRPr="00986C18" w:rsidRDefault="00AE2E32" w:rsidP="00AE2E32">
      <w:pPr>
        <w:spacing w:after="0" w:line="240" w:lineRule="auto"/>
        <w:ind w:firstLine="709"/>
        <w:jc w:val="both"/>
        <w:rPr>
          <w:rFonts w:ascii="Times New Roman" w:hAnsi="Times New Roman"/>
          <w:sz w:val="28"/>
          <w:szCs w:val="28"/>
          <w:lang w:val="uk-UA"/>
        </w:rPr>
      </w:pPr>
      <w:r w:rsidRPr="00986C18">
        <w:rPr>
          <w:rFonts w:ascii="Times New Roman" w:hAnsi="Times New Roman"/>
          <w:sz w:val="28"/>
          <w:szCs w:val="28"/>
          <w:lang w:val="uk-UA"/>
        </w:rPr>
        <w:t>Сучасні методи самопрезентації. Публічна презентація студентами своїх</w:t>
      </w:r>
      <w:r>
        <w:rPr>
          <w:rFonts w:ascii="Times New Roman" w:hAnsi="Times New Roman"/>
          <w:sz w:val="28"/>
          <w:szCs w:val="28"/>
          <w:lang w:val="uk-UA"/>
        </w:rPr>
        <w:t xml:space="preserve"> </w:t>
      </w:r>
      <w:r w:rsidRPr="00986C18">
        <w:rPr>
          <w:rFonts w:ascii="Times New Roman" w:hAnsi="Times New Roman"/>
          <w:sz w:val="28"/>
          <w:szCs w:val="28"/>
          <w:lang w:val="uk-UA"/>
        </w:rPr>
        <w:t>портфоліо. Конкурс портфоліо. Критерії оцінювання розробляють спільно зі</w:t>
      </w:r>
      <w:r>
        <w:rPr>
          <w:rFonts w:ascii="Times New Roman" w:hAnsi="Times New Roman"/>
          <w:sz w:val="28"/>
          <w:szCs w:val="28"/>
          <w:lang w:val="uk-UA"/>
        </w:rPr>
        <w:t xml:space="preserve"> </w:t>
      </w:r>
      <w:r w:rsidRPr="00986C18">
        <w:rPr>
          <w:rFonts w:ascii="Times New Roman" w:hAnsi="Times New Roman"/>
          <w:sz w:val="28"/>
          <w:szCs w:val="28"/>
          <w:lang w:val="uk-UA"/>
        </w:rPr>
        <w:t>студентами. Після закінчення презентації доцільно організувати рефлексію.</w:t>
      </w:r>
    </w:p>
    <w:p w:rsidR="00AE2E32" w:rsidRDefault="00AE2E32" w:rsidP="00AE2E32">
      <w:pPr>
        <w:spacing w:after="0" w:line="240" w:lineRule="auto"/>
        <w:ind w:firstLine="709"/>
        <w:jc w:val="both"/>
        <w:rPr>
          <w:rFonts w:ascii="Times New Roman" w:hAnsi="Times New Roman"/>
          <w:sz w:val="28"/>
          <w:szCs w:val="28"/>
          <w:lang w:val="uk-UA"/>
        </w:rPr>
      </w:pPr>
      <w:r w:rsidRPr="00986C18">
        <w:rPr>
          <w:rFonts w:ascii="Times New Roman" w:hAnsi="Times New Roman"/>
          <w:sz w:val="28"/>
          <w:szCs w:val="28"/>
          <w:lang w:val="uk-UA"/>
        </w:rPr>
        <w:t>Заняття з цієї теми проводимо в формі кар’єр</w:t>
      </w:r>
      <w:r>
        <w:rPr>
          <w:rFonts w:ascii="Times New Roman" w:hAnsi="Times New Roman"/>
          <w:sz w:val="28"/>
          <w:szCs w:val="28"/>
          <w:lang w:val="uk-UA"/>
        </w:rPr>
        <w:t xml:space="preserve">ного консультування за завчасно </w:t>
      </w:r>
      <w:r w:rsidRPr="00986C18">
        <w:rPr>
          <w:rFonts w:ascii="Times New Roman" w:hAnsi="Times New Roman"/>
          <w:sz w:val="28"/>
          <w:szCs w:val="28"/>
          <w:lang w:val="uk-UA"/>
        </w:rPr>
        <w:t>підготовленими зразками, відповідно д</w:t>
      </w:r>
      <w:r>
        <w:rPr>
          <w:rFonts w:ascii="Times New Roman" w:hAnsi="Times New Roman"/>
          <w:sz w:val="28"/>
          <w:szCs w:val="28"/>
          <w:lang w:val="uk-UA"/>
        </w:rPr>
        <w:t xml:space="preserve">о виявлених під час діагностики </w:t>
      </w:r>
      <w:r w:rsidRPr="00986C18">
        <w:rPr>
          <w:rFonts w:ascii="Times New Roman" w:hAnsi="Times New Roman"/>
          <w:sz w:val="28"/>
          <w:szCs w:val="28"/>
          <w:lang w:val="uk-UA"/>
        </w:rPr>
        <w:t>індивідуальних характерист</w:t>
      </w:r>
      <w:r>
        <w:rPr>
          <w:rFonts w:ascii="Times New Roman" w:hAnsi="Times New Roman"/>
          <w:sz w:val="28"/>
          <w:szCs w:val="28"/>
          <w:lang w:val="uk-UA"/>
        </w:rPr>
        <w:t>ик майбутніх менеджерів</w:t>
      </w:r>
      <w:r w:rsidRPr="00986C18">
        <w:rPr>
          <w:rFonts w:ascii="Times New Roman" w:hAnsi="Times New Roman"/>
          <w:sz w:val="28"/>
          <w:szCs w:val="28"/>
          <w:lang w:val="uk-UA"/>
        </w:rPr>
        <w:t>.</w:t>
      </w:r>
    </w:p>
    <w:p w:rsidR="00F27BE2" w:rsidRDefault="00F27BE2" w:rsidP="00AE2E32">
      <w:pPr>
        <w:spacing w:after="0" w:line="240" w:lineRule="auto"/>
        <w:ind w:firstLine="709"/>
        <w:jc w:val="center"/>
        <w:rPr>
          <w:rFonts w:ascii="Times New Roman" w:hAnsi="Times New Roman"/>
          <w:b/>
          <w:sz w:val="28"/>
          <w:szCs w:val="28"/>
          <w:lang w:val="uk-UA"/>
        </w:rPr>
      </w:pPr>
    </w:p>
    <w:p w:rsidR="00AE2E32" w:rsidRPr="007B3184" w:rsidRDefault="00AE2E32" w:rsidP="00AE2E32">
      <w:pPr>
        <w:spacing w:after="0" w:line="240" w:lineRule="auto"/>
        <w:ind w:firstLine="709"/>
        <w:jc w:val="center"/>
        <w:rPr>
          <w:rFonts w:ascii="Times New Roman" w:hAnsi="Times New Roman"/>
          <w:b/>
          <w:sz w:val="28"/>
          <w:szCs w:val="28"/>
          <w:lang w:val="uk-UA"/>
        </w:rPr>
      </w:pPr>
      <w:r w:rsidRPr="007B3184">
        <w:rPr>
          <w:rFonts w:ascii="Times New Roman" w:hAnsi="Times New Roman"/>
          <w:b/>
          <w:sz w:val="28"/>
          <w:szCs w:val="28"/>
          <w:lang w:val="uk-UA"/>
        </w:rPr>
        <w:t>Плани практичних занять</w:t>
      </w:r>
    </w:p>
    <w:p w:rsidR="00AE2E32" w:rsidRDefault="00AE2E32" w:rsidP="00AE2E32">
      <w:pPr>
        <w:spacing w:after="0" w:line="240" w:lineRule="auto"/>
        <w:ind w:firstLine="709"/>
        <w:jc w:val="center"/>
        <w:rPr>
          <w:rFonts w:ascii="Times New Roman" w:hAnsi="Times New Roman"/>
          <w:b/>
          <w:sz w:val="28"/>
          <w:szCs w:val="28"/>
          <w:lang w:val="uk-UA"/>
        </w:rPr>
      </w:pPr>
      <w:r w:rsidRPr="0025380D">
        <w:rPr>
          <w:rFonts w:ascii="Times New Roman" w:hAnsi="Times New Roman"/>
          <w:b/>
          <w:sz w:val="28"/>
          <w:szCs w:val="28"/>
          <w:lang w:val="uk-UA"/>
        </w:rPr>
        <w:t>Практичне заняття №1</w:t>
      </w:r>
    </w:p>
    <w:p w:rsidR="00AE2E32" w:rsidRDefault="00AE2E32" w:rsidP="00AE2E32">
      <w:pPr>
        <w:spacing w:after="0" w:line="240" w:lineRule="auto"/>
        <w:ind w:firstLine="709"/>
        <w:jc w:val="center"/>
        <w:rPr>
          <w:rFonts w:ascii="Times New Roman" w:hAnsi="Times New Roman"/>
          <w:b/>
          <w:sz w:val="28"/>
          <w:szCs w:val="28"/>
          <w:lang w:val="uk-UA"/>
        </w:rPr>
      </w:pPr>
      <w:r w:rsidRPr="00F615D0">
        <w:rPr>
          <w:rFonts w:ascii="Times New Roman" w:hAnsi="Times New Roman"/>
          <w:b/>
          <w:sz w:val="28"/>
          <w:szCs w:val="28"/>
          <w:lang w:val="uk-UA"/>
        </w:rPr>
        <w:t>Поняття кар’єрної компетентності управлінця</w:t>
      </w:r>
    </w:p>
    <w:p w:rsidR="00AE2E32" w:rsidRDefault="00AE2E32" w:rsidP="00AE2E32">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План</w:t>
      </w:r>
    </w:p>
    <w:p w:rsidR="00AE2E32" w:rsidRPr="006B7FCF" w:rsidRDefault="00AE2E32" w:rsidP="006206C0">
      <w:pPr>
        <w:pStyle w:val="a3"/>
        <w:numPr>
          <w:ilvl w:val="0"/>
          <w:numId w:val="11"/>
        </w:numPr>
        <w:spacing w:after="0" w:line="240" w:lineRule="auto"/>
        <w:ind w:left="0" w:firstLine="709"/>
        <w:jc w:val="both"/>
        <w:rPr>
          <w:rFonts w:ascii="Times New Roman" w:hAnsi="Times New Roman"/>
          <w:sz w:val="28"/>
          <w:szCs w:val="28"/>
          <w:lang w:val="uk-UA"/>
        </w:rPr>
      </w:pPr>
      <w:r w:rsidRPr="006B7FCF">
        <w:rPr>
          <w:rFonts w:ascii="Times New Roman" w:hAnsi="Times New Roman"/>
          <w:sz w:val="28"/>
          <w:szCs w:val="28"/>
          <w:lang w:val="uk-UA"/>
        </w:rPr>
        <w:t>Основні підходи до визначення поняття  кар’єрної компетентності управлінця.</w:t>
      </w:r>
      <w:r>
        <w:rPr>
          <w:rFonts w:ascii="Times New Roman" w:hAnsi="Times New Roman"/>
          <w:sz w:val="28"/>
          <w:szCs w:val="28"/>
          <w:lang w:val="uk-UA"/>
        </w:rPr>
        <w:t xml:space="preserve"> Кар’єрна компетентність в структурі професійної компетентності майбутнього менеджера.  </w:t>
      </w:r>
    </w:p>
    <w:p w:rsidR="00AE2E32" w:rsidRDefault="00AE2E32" w:rsidP="006206C0">
      <w:pPr>
        <w:pStyle w:val="a3"/>
        <w:numPr>
          <w:ilvl w:val="0"/>
          <w:numId w:val="11"/>
        </w:numPr>
        <w:spacing w:after="0" w:line="240" w:lineRule="auto"/>
        <w:ind w:left="0" w:firstLine="709"/>
        <w:jc w:val="both"/>
        <w:rPr>
          <w:rFonts w:ascii="Times New Roman" w:hAnsi="Times New Roman"/>
          <w:sz w:val="28"/>
          <w:szCs w:val="28"/>
          <w:lang w:val="uk-UA"/>
        </w:rPr>
      </w:pPr>
      <w:r w:rsidRPr="006B7FCF">
        <w:rPr>
          <w:rFonts w:ascii="Times New Roman" w:hAnsi="Times New Roman"/>
          <w:sz w:val="28"/>
          <w:szCs w:val="28"/>
          <w:lang w:val="uk-UA"/>
        </w:rPr>
        <w:t>Поняття ділової кар'єри</w:t>
      </w:r>
      <w:r>
        <w:rPr>
          <w:rFonts w:ascii="Times New Roman" w:hAnsi="Times New Roman"/>
          <w:sz w:val="28"/>
          <w:szCs w:val="28"/>
          <w:lang w:val="uk-UA"/>
        </w:rPr>
        <w:t xml:space="preserve">. Співвідношення понять кар’єра та ділова кар’єра. </w:t>
      </w:r>
    </w:p>
    <w:p w:rsidR="00AE2E32" w:rsidRPr="006B7FCF" w:rsidRDefault="00AE2E32" w:rsidP="006206C0">
      <w:pPr>
        <w:pStyle w:val="a3"/>
        <w:numPr>
          <w:ilvl w:val="0"/>
          <w:numId w:val="11"/>
        </w:numPr>
        <w:spacing w:after="0" w:line="240" w:lineRule="auto"/>
        <w:ind w:left="0" w:firstLine="709"/>
        <w:jc w:val="both"/>
        <w:rPr>
          <w:rFonts w:ascii="Times New Roman" w:hAnsi="Times New Roman"/>
          <w:sz w:val="28"/>
          <w:szCs w:val="28"/>
          <w:lang w:val="uk-UA"/>
        </w:rPr>
      </w:pPr>
      <w:r w:rsidRPr="006B7FCF">
        <w:rPr>
          <w:rFonts w:ascii="Times New Roman" w:hAnsi="Times New Roman"/>
          <w:sz w:val="28"/>
          <w:szCs w:val="28"/>
          <w:lang w:val="uk-UA"/>
        </w:rPr>
        <w:t>Типи ділової кар'єри</w:t>
      </w:r>
      <w:r>
        <w:rPr>
          <w:rFonts w:ascii="Times New Roman" w:hAnsi="Times New Roman"/>
          <w:sz w:val="28"/>
          <w:szCs w:val="28"/>
          <w:lang w:val="uk-UA"/>
        </w:rPr>
        <w:t xml:space="preserve">. </w:t>
      </w:r>
    </w:p>
    <w:p w:rsidR="00AE2E32" w:rsidRDefault="00AE2E32" w:rsidP="00AE2E32">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Запитання і завдання:</w:t>
      </w:r>
    </w:p>
    <w:p w:rsidR="00AE2E32" w:rsidRDefault="00AE2E32" w:rsidP="006206C0">
      <w:pPr>
        <w:pStyle w:val="a3"/>
        <w:numPr>
          <w:ilvl w:val="0"/>
          <w:numId w:val="7"/>
        </w:numPr>
        <w:spacing w:after="0" w:line="240" w:lineRule="auto"/>
        <w:ind w:left="0" w:firstLine="709"/>
        <w:jc w:val="both"/>
        <w:rPr>
          <w:rFonts w:ascii="Times New Roman" w:hAnsi="Times New Roman"/>
          <w:b/>
          <w:sz w:val="28"/>
          <w:szCs w:val="28"/>
          <w:lang w:val="uk-UA"/>
        </w:rPr>
      </w:pPr>
      <w:r>
        <w:rPr>
          <w:rFonts w:ascii="Times New Roman" w:hAnsi="Times New Roman"/>
          <w:b/>
          <w:sz w:val="28"/>
          <w:szCs w:val="28"/>
          <w:lang w:val="uk-UA"/>
        </w:rPr>
        <w:t>Підготуватись до обговорення теоретичних питань.</w:t>
      </w:r>
    </w:p>
    <w:p w:rsidR="00AE2E32" w:rsidRDefault="00AE2E32" w:rsidP="006206C0">
      <w:pPr>
        <w:pStyle w:val="a3"/>
        <w:numPr>
          <w:ilvl w:val="0"/>
          <w:numId w:val="7"/>
        </w:numPr>
        <w:spacing w:after="0" w:line="240" w:lineRule="auto"/>
        <w:ind w:left="0" w:firstLine="709"/>
        <w:jc w:val="both"/>
        <w:rPr>
          <w:rFonts w:ascii="Times New Roman" w:hAnsi="Times New Roman"/>
          <w:b/>
          <w:sz w:val="28"/>
          <w:szCs w:val="28"/>
          <w:lang w:val="uk-UA"/>
        </w:rPr>
      </w:pPr>
      <w:r>
        <w:rPr>
          <w:rFonts w:ascii="Times New Roman" w:hAnsi="Times New Roman"/>
          <w:b/>
          <w:sz w:val="28"/>
          <w:szCs w:val="28"/>
          <w:lang w:val="uk-UA"/>
        </w:rPr>
        <w:t>Створити власні визначення понять к</w:t>
      </w:r>
      <w:r w:rsidRPr="00A61562">
        <w:rPr>
          <w:rFonts w:ascii="Times New Roman" w:hAnsi="Times New Roman"/>
          <w:b/>
          <w:sz w:val="28"/>
          <w:szCs w:val="28"/>
          <w:lang w:val="uk-UA"/>
        </w:rPr>
        <w:t>ар’єрна компетентність</w:t>
      </w:r>
      <w:r>
        <w:rPr>
          <w:rFonts w:ascii="Times New Roman" w:hAnsi="Times New Roman"/>
          <w:b/>
          <w:sz w:val="28"/>
          <w:szCs w:val="28"/>
          <w:lang w:val="uk-UA"/>
        </w:rPr>
        <w:t xml:space="preserve">,  професійна </w:t>
      </w:r>
      <w:r w:rsidRPr="00A61562">
        <w:rPr>
          <w:rFonts w:ascii="Times New Roman" w:hAnsi="Times New Roman"/>
          <w:b/>
          <w:sz w:val="28"/>
          <w:szCs w:val="28"/>
          <w:lang w:val="uk-UA"/>
        </w:rPr>
        <w:t>компетентність</w:t>
      </w:r>
      <w:r>
        <w:rPr>
          <w:rFonts w:ascii="Times New Roman" w:hAnsi="Times New Roman"/>
          <w:b/>
          <w:sz w:val="28"/>
          <w:szCs w:val="28"/>
          <w:lang w:val="uk-UA"/>
        </w:rPr>
        <w:t xml:space="preserve"> управлінця. </w:t>
      </w:r>
    </w:p>
    <w:p w:rsidR="00AE2E32" w:rsidRDefault="00AE2E32" w:rsidP="006206C0">
      <w:pPr>
        <w:pStyle w:val="a3"/>
        <w:numPr>
          <w:ilvl w:val="0"/>
          <w:numId w:val="7"/>
        </w:numPr>
        <w:spacing w:after="0" w:line="240" w:lineRule="auto"/>
        <w:ind w:left="0" w:firstLine="709"/>
        <w:jc w:val="both"/>
        <w:rPr>
          <w:rFonts w:ascii="Times New Roman" w:hAnsi="Times New Roman"/>
          <w:b/>
          <w:sz w:val="28"/>
          <w:szCs w:val="28"/>
          <w:lang w:val="uk-UA"/>
        </w:rPr>
      </w:pPr>
      <w:r>
        <w:rPr>
          <w:rFonts w:ascii="Times New Roman" w:hAnsi="Times New Roman"/>
          <w:b/>
          <w:sz w:val="28"/>
          <w:szCs w:val="28"/>
          <w:lang w:val="uk-UA"/>
        </w:rPr>
        <w:t xml:space="preserve">Створити логічну схему до теми. </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Список рекомендованої літератури</w:t>
      </w:r>
      <w:r>
        <w:rPr>
          <w:rFonts w:ascii="Times New Roman" w:hAnsi="Times New Roman"/>
          <w:sz w:val="28"/>
          <w:szCs w:val="28"/>
          <w:lang w:val="uk-UA"/>
        </w:rPr>
        <w:t>:</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 Алексєєва С.В. Наукові теорії розвитку професійної кар’єри в сучасних концепціях професійної педагогіки. http://lib.iitta.gov.ua/5563/1/ ВАК_Вінниця_Наукові_теорії_ розвитку_професійної_кар’єри_.pdf</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2. Кови С. Правила выдающейся карьеры / Стивен Кови, Д</w:t>
      </w:r>
      <w:r>
        <w:rPr>
          <w:rFonts w:ascii="Times New Roman" w:hAnsi="Times New Roman"/>
          <w:sz w:val="28"/>
          <w:szCs w:val="28"/>
          <w:lang w:val="uk-UA"/>
        </w:rPr>
        <w:t xml:space="preserve">женнифер </w:t>
      </w:r>
      <w:r w:rsidRPr="00883CDE">
        <w:rPr>
          <w:rFonts w:ascii="Times New Roman" w:hAnsi="Times New Roman"/>
          <w:sz w:val="28"/>
          <w:szCs w:val="28"/>
          <w:lang w:val="uk-UA"/>
        </w:rPr>
        <w:t>Колосим</w:t>
      </w:r>
      <w:r>
        <w:rPr>
          <w:rFonts w:ascii="Times New Roman" w:hAnsi="Times New Roman"/>
          <w:sz w:val="28"/>
          <w:szCs w:val="28"/>
          <w:lang w:val="uk-UA"/>
        </w:rPr>
        <w:t xml:space="preserve">о; пер. с англ. М. Мацковской. </w:t>
      </w:r>
      <w:r w:rsidRPr="00883CDE">
        <w:rPr>
          <w:rFonts w:ascii="Times New Roman" w:hAnsi="Times New Roman"/>
          <w:sz w:val="28"/>
          <w:szCs w:val="28"/>
          <w:lang w:val="uk-UA"/>
        </w:rPr>
        <w:t xml:space="preserve"> М. : Манн, Иванов и Фербер ; Эксмо, 2013.  224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3. Кові Стівен Р. 7 звичок надзвичайно ефективних людей /Стівен Р.</w:t>
      </w:r>
      <w:r>
        <w:rPr>
          <w:rFonts w:ascii="Times New Roman" w:hAnsi="Times New Roman"/>
          <w:sz w:val="28"/>
          <w:szCs w:val="28"/>
          <w:lang w:val="uk-UA"/>
        </w:rPr>
        <w:t xml:space="preserve">Кові ; пер.з англ. О. Любенко. </w:t>
      </w:r>
      <w:r w:rsidRPr="00883CDE">
        <w:rPr>
          <w:rFonts w:ascii="Times New Roman" w:hAnsi="Times New Roman"/>
          <w:sz w:val="28"/>
          <w:szCs w:val="28"/>
          <w:lang w:val="uk-UA"/>
        </w:rPr>
        <w:t xml:space="preserve"> 2-е вид., стер. – Харків : Книжковий Клуб, 2016. 384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4. Лукашевич Н. П. Теория и практика самоменеджмента: Учеб. пособие. 2-е изд., испр.  К.: МАУП, 2002.  360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5. Могилевкин, Е. А. Психолого-ак</w:t>
      </w:r>
      <w:r>
        <w:rPr>
          <w:rFonts w:ascii="Times New Roman" w:hAnsi="Times New Roman"/>
          <w:sz w:val="28"/>
          <w:szCs w:val="28"/>
          <w:lang w:val="uk-UA"/>
        </w:rPr>
        <w:t xml:space="preserve">меологическая концепция карьеры </w:t>
      </w:r>
      <w:r w:rsidRPr="00883CDE">
        <w:rPr>
          <w:rFonts w:ascii="Times New Roman" w:hAnsi="Times New Roman"/>
          <w:sz w:val="28"/>
          <w:szCs w:val="28"/>
          <w:lang w:val="uk-UA"/>
        </w:rPr>
        <w:t xml:space="preserve">профессионала. Текст.: </w:t>
      </w:r>
      <w:r>
        <w:rPr>
          <w:rFonts w:ascii="Times New Roman" w:hAnsi="Times New Roman"/>
          <w:sz w:val="28"/>
          <w:szCs w:val="28"/>
          <w:lang w:val="uk-UA"/>
        </w:rPr>
        <w:t xml:space="preserve">Монография / Е. А. Могилевкин. </w:t>
      </w:r>
      <w:r w:rsidRPr="00883CDE">
        <w:rPr>
          <w:rFonts w:ascii="Times New Roman" w:hAnsi="Times New Roman"/>
          <w:sz w:val="28"/>
          <w:szCs w:val="28"/>
          <w:lang w:val="uk-UA"/>
        </w:rPr>
        <w:t xml:space="preserve"> Владивосток: Издво ВГУЭС, 2005.  266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6. Трофімов Ю.Л. Інженерна психологія: підручник / Ю.Л. Трофімов.  К.:Либідь, 2002.  264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lastRenderedPageBreak/>
        <w:t>7. Шейн, Э. Х. Организ</w:t>
      </w:r>
      <w:r>
        <w:rPr>
          <w:rFonts w:ascii="Times New Roman" w:hAnsi="Times New Roman"/>
          <w:sz w:val="28"/>
          <w:szCs w:val="28"/>
          <w:lang w:val="uk-UA"/>
        </w:rPr>
        <w:t xml:space="preserve">ационная культура и лидерство. </w:t>
      </w:r>
      <w:r w:rsidRPr="00883CDE">
        <w:rPr>
          <w:rFonts w:ascii="Times New Roman" w:hAnsi="Times New Roman"/>
          <w:sz w:val="28"/>
          <w:szCs w:val="28"/>
          <w:lang w:val="uk-UA"/>
        </w:rPr>
        <w:t xml:space="preserve"> СПб.: Питер, 2002.  336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8. Якокка Л., Новак У. Карьера мен</w:t>
      </w:r>
      <w:r>
        <w:rPr>
          <w:rFonts w:ascii="Times New Roman" w:hAnsi="Times New Roman"/>
          <w:sz w:val="28"/>
          <w:szCs w:val="28"/>
          <w:lang w:val="uk-UA"/>
        </w:rPr>
        <w:t xml:space="preserve">еджера / Пер. с англ; худ. обл. </w:t>
      </w:r>
      <w:r w:rsidRPr="00883CDE">
        <w:rPr>
          <w:rFonts w:ascii="Times New Roman" w:hAnsi="Times New Roman"/>
          <w:sz w:val="28"/>
          <w:szCs w:val="28"/>
          <w:lang w:val="uk-UA"/>
        </w:rPr>
        <w:t xml:space="preserve">М. </w:t>
      </w:r>
      <w:r>
        <w:rPr>
          <w:rFonts w:ascii="Times New Roman" w:hAnsi="Times New Roman"/>
          <w:sz w:val="28"/>
          <w:szCs w:val="28"/>
          <w:lang w:val="uk-UA"/>
        </w:rPr>
        <w:t xml:space="preserve">В. Драко. </w:t>
      </w:r>
      <w:r w:rsidRPr="00883CDE">
        <w:rPr>
          <w:rFonts w:ascii="Times New Roman" w:hAnsi="Times New Roman"/>
          <w:sz w:val="28"/>
          <w:szCs w:val="28"/>
          <w:lang w:val="uk-UA"/>
        </w:rPr>
        <w:t xml:space="preserve"> 2-е из</w:t>
      </w:r>
      <w:r>
        <w:rPr>
          <w:rFonts w:ascii="Times New Roman" w:hAnsi="Times New Roman"/>
          <w:sz w:val="28"/>
          <w:szCs w:val="28"/>
          <w:lang w:val="uk-UA"/>
        </w:rPr>
        <w:t xml:space="preserve">д.  Мн.: ООО Попурри, 2002. </w:t>
      </w:r>
      <w:r w:rsidRPr="00883CDE">
        <w:rPr>
          <w:rFonts w:ascii="Times New Roman" w:hAnsi="Times New Roman"/>
          <w:sz w:val="28"/>
          <w:szCs w:val="28"/>
          <w:lang w:val="uk-UA"/>
        </w:rPr>
        <w:t xml:space="preserve"> 416 с.</w:t>
      </w:r>
    </w:p>
    <w:p w:rsidR="00AE2E32" w:rsidRPr="00AD03D9"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9. Біскуп В.С. Кар’єра vs професіон</w:t>
      </w:r>
      <w:r>
        <w:rPr>
          <w:rFonts w:ascii="Times New Roman" w:hAnsi="Times New Roman"/>
          <w:sz w:val="28"/>
          <w:szCs w:val="28"/>
          <w:lang w:val="uk-UA"/>
        </w:rPr>
        <w:t xml:space="preserve">алізм: технології просування на </w:t>
      </w:r>
      <w:r w:rsidRPr="00883CDE">
        <w:rPr>
          <w:rFonts w:ascii="Times New Roman" w:hAnsi="Times New Roman"/>
          <w:sz w:val="28"/>
          <w:szCs w:val="28"/>
          <w:lang w:val="uk-UA"/>
        </w:rPr>
        <w:t>противагу професіоналізації / Вісник Харківського національного університету</w:t>
      </w:r>
      <w:r>
        <w:rPr>
          <w:rFonts w:ascii="Times New Roman" w:hAnsi="Times New Roman"/>
          <w:sz w:val="28"/>
          <w:szCs w:val="28"/>
          <w:lang w:val="uk-UA"/>
        </w:rPr>
        <w:t xml:space="preserve"> </w:t>
      </w:r>
      <w:r w:rsidRPr="00AD03D9">
        <w:rPr>
          <w:rFonts w:ascii="Times New Roman" w:hAnsi="Times New Roman"/>
          <w:sz w:val="28"/>
          <w:szCs w:val="28"/>
          <w:lang w:val="uk-UA"/>
        </w:rPr>
        <w:t>імені В.Н. Каразіна ‘2012, № 993.  С.53-57.</w:t>
      </w:r>
    </w:p>
    <w:p w:rsidR="00AE2E32" w:rsidRPr="00AD03D9"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10. Дидковская Я.В. Профессиона</w:t>
      </w:r>
      <w:r>
        <w:rPr>
          <w:rFonts w:ascii="Times New Roman" w:hAnsi="Times New Roman"/>
          <w:sz w:val="28"/>
          <w:szCs w:val="28"/>
          <w:lang w:val="uk-UA"/>
        </w:rPr>
        <w:t xml:space="preserve">льное самоопределение и карьера </w:t>
      </w:r>
      <w:r w:rsidRPr="00883CDE">
        <w:rPr>
          <w:rFonts w:ascii="Times New Roman" w:hAnsi="Times New Roman"/>
          <w:sz w:val="28"/>
          <w:szCs w:val="28"/>
          <w:lang w:val="uk-UA"/>
        </w:rPr>
        <w:t>современной молодежи: учеб</w:t>
      </w:r>
      <w:r>
        <w:rPr>
          <w:rFonts w:ascii="Times New Roman" w:hAnsi="Times New Roman"/>
          <w:sz w:val="28"/>
          <w:szCs w:val="28"/>
          <w:lang w:val="uk-UA"/>
        </w:rPr>
        <w:t xml:space="preserve">ное пособие / Я.В. Дидковская. </w:t>
      </w:r>
      <w:r w:rsidRPr="00883CDE">
        <w:rPr>
          <w:rFonts w:ascii="Times New Roman" w:hAnsi="Times New Roman"/>
          <w:sz w:val="28"/>
          <w:szCs w:val="28"/>
          <w:lang w:val="uk-UA"/>
        </w:rPr>
        <w:t xml:space="preserve"> Екатеринбург:</w:t>
      </w:r>
      <w:r>
        <w:rPr>
          <w:rFonts w:ascii="Times New Roman" w:hAnsi="Times New Roman"/>
          <w:sz w:val="28"/>
          <w:szCs w:val="28"/>
          <w:lang w:val="uk-UA"/>
        </w:rPr>
        <w:t xml:space="preserve"> </w:t>
      </w:r>
      <w:r w:rsidRPr="00AD03D9">
        <w:rPr>
          <w:rFonts w:ascii="Times New Roman" w:hAnsi="Times New Roman"/>
          <w:sz w:val="28"/>
          <w:szCs w:val="28"/>
          <w:lang w:val="uk-UA"/>
        </w:rPr>
        <w:t>УГТУ-УПИ, 2008.  100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11. Даниленко А.Н., Ихсанова С.Г</w:t>
      </w:r>
      <w:r>
        <w:rPr>
          <w:rFonts w:ascii="Times New Roman" w:hAnsi="Times New Roman"/>
          <w:sz w:val="28"/>
          <w:szCs w:val="28"/>
          <w:lang w:val="uk-UA"/>
        </w:rPr>
        <w:t xml:space="preserve">., Комаков В.В. Прогностическое </w:t>
      </w:r>
      <w:r w:rsidRPr="00883CDE">
        <w:rPr>
          <w:rFonts w:ascii="Times New Roman" w:hAnsi="Times New Roman"/>
          <w:sz w:val="28"/>
          <w:szCs w:val="28"/>
          <w:lang w:val="uk-UA"/>
        </w:rPr>
        <w:t>планир</w:t>
      </w:r>
      <w:r>
        <w:rPr>
          <w:rFonts w:ascii="Times New Roman" w:hAnsi="Times New Roman"/>
          <w:sz w:val="28"/>
          <w:szCs w:val="28"/>
          <w:lang w:val="uk-UA"/>
        </w:rPr>
        <w:t xml:space="preserve">ование карьеры студента ВУЗа. </w:t>
      </w:r>
      <w:r w:rsidRPr="00883CDE">
        <w:rPr>
          <w:rFonts w:ascii="Times New Roman" w:hAnsi="Times New Roman"/>
          <w:sz w:val="28"/>
          <w:szCs w:val="28"/>
          <w:lang w:val="uk-UA"/>
        </w:rPr>
        <w:t>Совр</w:t>
      </w:r>
      <w:r>
        <w:rPr>
          <w:rFonts w:ascii="Times New Roman" w:hAnsi="Times New Roman"/>
          <w:sz w:val="28"/>
          <w:szCs w:val="28"/>
          <w:lang w:val="uk-UA"/>
        </w:rPr>
        <w:t xml:space="preserve">еменные исследования социальных </w:t>
      </w:r>
      <w:r w:rsidRPr="00883CDE">
        <w:rPr>
          <w:rFonts w:ascii="Times New Roman" w:hAnsi="Times New Roman"/>
          <w:sz w:val="28"/>
          <w:szCs w:val="28"/>
          <w:lang w:val="uk-UA"/>
        </w:rPr>
        <w:t>проблем</w:t>
      </w:r>
      <w:r>
        <w:rPr>
          <w:rFonts w:ascii="Times New Roman" w:hAnsi="Times New Roman"/>
          <w:sz w:val="28"/>
          <w:szCs w:val="28"/>
          <w:lang w:val="uk-UA"/>
        </w:rPr>
        <w:t xml:space="preserve"> (электронный научный журнал).  2012.  № 1. </w:t>
      </w:r>
      <w:r w:rsidRPr="00883CDE">
        <w:rPr>
          <w:rFonts w:ascii="Times New Roman" w:hAnsi="Times New Roman"/>
          <w:sz w:val="28"/>
          <w:szCs w:val="28"/>
          <w:lang w:val="uk-UA"/>
        </w:rPr>
        <w:t xml:space="preserve"> С. 541-548.</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12. Клименко М. М. Кар’єрна комп</w:t>
      </w:r>
      <w:r>
        <w:rPr>
          <w:rFonts w:ascii="Times New Roman" w:hAnsi="Times New Roman"/>
          <w:sz w:val="28"/>
          <w:szCs w:val="28"/>
          <w:lang w:val="uk-UA"/>
        </w:rPr>
        <w:t xml:space="preserve">етентність інженера-механіка як </w:t>
      </w:r>
      <w:r w:rsidRPr="00883CDE">
        <w:rPr>
          <w:rFonts w:ascii="Times New Roman" w:hAnsi="Times New Roman"/>
          <w:sz w:val="28"/>
          <w:szCs w:val="28"/>
          <w:lang w:val="uk-UA"/>
        </w:rPr>
        <w:t>науков</w:t>
      </w:r>
      <w:r>
        <w:rPr>
          <w:rFonts w:ascii="Times New Roman" w:hAnsi="Times New Roman"/>
          <w:sz w:val="28"/>
          <w:szCs w:val="28"/>
          <w:lang w:val="uk-UA"/>
        </w:rPr>
        <w:t xml:space="preserve">а категорія / М. М. Клименко. </w:t>
      </w:r>
      <w:r w:rsidRPr="00883CDE">
        <w:rPr>
          <w:rFonts w:ascii="Times New Roman" w:hAnsi="Times New Roman"/>
          <w:sz w:val="28"/>
          <w:szCs w:val="28"/>
          <w:lang w:val="uk-UA"/>
        </w:rPr>
        <w:t>Вісник Глухів. нац. пед. ун-ту імені</w:t>
      </w:r>
      <w:r>
        <w:rPr>
          <w:rFonts w:ascii="Times New Roman" w:hAnsi="Times New Roman"/>
          <w:sz w:val="28"/>
          <w:szCs w:val="28"/>
          <w:lang w:val="uk-UA"/>
        </w:rPr>
        <w:t xml:space="preserve"> </w:t>
      </w:r>
      <w:r w:rsidRPr="00883CDE">
        <w:rPr>
          <w:rFonts w:ascii="Times New Roman" w:hAnsi="Times New Roman"/>
          <w:sz w:val="28"/>
          <w:szCs w:val="28"/>
          <w:lang w:val="uk-UA"/>
        </w:rPr>
        <w:t>Олександра Довженка. Серія : Педагогічні нау</w:t>
      </w:r>
      <w:r>
        <w:rPr>
          <w:rFonts w:ascii="Times New Roman" w:hAnsi="Times New Roman"/>
          <w:sz w:val="28"/>
          <w:szCs w:val="28"/>
          <w:lang w:val="uk-UA"/>
        </w:rPr>
        <w:t xml:space="preserve">ки.  Глухів : РВВ Глухівського НПУ ім. О. Довженка, 2015.  Вип. 28. </w:t>
      </w:r>
      <w:r w:rsidRPr="00883CDE">
        <w:rPr>
          <w:rFonts w:ascii="Times New Roman" w:hAnsi="Times New Roman"/>
          <w:sz w:val="28"/>
          <w:szCs w:val="28"/>
          <w:lang w:val="uk-UA"/>
        </w:rPr>
        <w:t xml:space="preserve"> С. 79–86.</w:t>
      </w:r>
    </w:p>
    <w:p w:rsidR="00AE2E32" w:rsidRDefault="00AE2E32" w:rsidP="00AE2E32">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Практичне заняття №2, 3</w:t>
      </w:r>
    </w:p>
    <w:p w:rsidR="00AE2E32" w:rsidRDefault="00AE2E32" w:rsidP="00AE2E32">
      <w:pPr>
        <w:spacing w:after="0" w:line="240" w:lineRule="auto"/>
        <w:ind w:firstLine="709"/>
        <w:jc w:val="center"/>
        <w:rPr>
          <w:rFonts w:ascii="Times New Roman" w:hAnsi="Times New Roman"/>
          <w:b/>
          <w:sz w:val="28"/>
          <w:szCs w:val="28"/>
          <w:lang w:val="uk-UA"/>
        </w:rPr>
      </w:pPr>
      <w:r w:rsidRPr="009B5B22">
        <w:rPr>
          <w:rFonts w:ascii="Times New Roman" w:hAnsi="Times New Roman"/>
          <w:b/>
          <w:sz w:val="28"/>
          <w:szCs w:val="28"/>
          <w:lang w:val="uk-UA"/>
        </w:rPr>
        <w:t>Основи управління кар'єрою</w:t>
      </w:r>
    </w:p>
    <w:p w:rsidR="00AE2E32" w:rsidRPr="009B5B22" w:rsidRDefault="00AE2E32" w:rsidP="00AE2E32">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 xml:space="preserve">План </w:t>
      </w:r>
    </w:p>
    <w:p w:rsidR="00AE2E32" w:rsidRPr="00B94A2C" w:rsidRDefault="00AE2E32" w:rsidP="006206C0">
      <w:pPr>
        <w:pStyle w:val="a3"/>
        <w:numPr>
          <w:ilvl w:val="0"/>
          <w:numId w:val="12"/>
        </w:numPr>
        <w:spacing w:after="0" w:line="240" w:lineRule="auto"/>
        <w:ind w:left="0" w:firstLine="709"/>
        <w:jc w:val="both"/>
        <w:rPr>
          <w:rFonts w:ascii="Times New Roman" w:hAnsi="Times New Roman"/>
          <w:sz w:val="28"/>
          <w:szCs w:val="28"/>
          <w:lang w:val="uk-UA"/>
        </w:rPr>
      </w:pPr>
      <w:r w:rsidRPr="00B94A2C">
        <w:rPr>
          <w:rFonts w:ascii="Times New Roman" w:hAnsi="Times New Roman"/>
          <w:sz w:val="28"/>
          <w:szCs w:val="28"/>
          <w:lang w:val="uk-UA"/>
        </w:rPr>
        <w:t>Види кар'єрного процесу</w:t>
      </w:r>
      <w:r>
        <w:rPr>
          <w:rFonts w:ascii="Times New Roman" w:hAnsi="Times New Roman"/>
          <w:sz w:val="28"/>
          <w:szCs w:val="28"/>
          <w:lang w:val="uk-UA"/>
        </w:rPr>
        <w:t xml:space="preserve">. </w:t>
      </w:r>
    </w:p>
    <w:p w:rsidR="00AE2E32" w:rsidRPr="00B94A2C" w:rsidRDefault="00AE2E32" w:rsidP="006206C0">
      <w:pPr>
        <w:pStyle w:val="a3"/>
        <w:numPr>
          <w:ilvl w:val="0"/>
          <w:numId w:val="12"/>
        </w:numPr>
        <w:spacing w:after="0" w:line="240" w:lineRule="auto"/>
        <w:ind w:left="0" w:firstLine="709"/>
        <w:jc w:val="both"/>
        <w:rPr>
          <w:rFonts w:ascii="Times New Roman" w:hAnsi="Times New Roman"/>
          <w:sz w:val="28"/>
          <w:szCs w:val="28"/>
          <w:lang w:val="uk-UA"/>
        </w:rPr>
      </w:pPr>
      <w:r w:rsidRPr="00B94A2C">
        <w:rPr>
          <w:rFonts w:ascii="Times New Roman" w:hAnsi="Times New Roman"/>
          <w:sz w:val="28"/>
          <w:szCs w:val="28"/>
          <w:lang w:val="uk-UA"/>
        </w:rPr>
        <w:t>Етапи кар'єри</w:t>
      </w:r>
      <w:r>
        <w:rPr>
          <w:rFonts w:ascii="Times New Roman" w:hAnsi="Times New Roman"/>
          <w:sz w:val="28"/>
          <w:szCs w:val="28"/>
          <w:lang w:val="uk-UA"/>
        </w:rPr>
        <w:t xml:space="preserve">. </w:t>
      </w:r>
    </w:p>
    <w:p w:rsidR="00AE2E32" w:rsidRPr="00B94A2C" w:rsidRDefault="00AE2E32" w:rsidP="006206C0">
      <w:pPr>
        <w:pStyle w:val="a3"/>
        <w:numPr>
          <w:ilvl w:val="0"/>
          <w:numId w:val="12"/>
        </w:numPr>
        <w:spacing w:after="0" w:line="240" w:lineRule="auto"/>
        <w:ind w:left="0" w:firstLine="709"/>
        <w:jc w:val="both"/>
        <w:rPr>
          <w:rFonts w:ascii="Times New Roman" w:hAnsi="Times New Roman"/>
          <w:sz w:val="28"/>
          <w:szCs w:val="28"/>
          <w:lang w:val="uk-UA"/>
        </w:rPr>
      </w:pPr>
      <w:r w:rsidRPr="00B94A2C">
        <w:rPr>
          <w:rFonts w:ascii="Times New Roman" w:hAnsi="Times New Roman"/>
          <w:sz w:val="28"/>
          <w:szCs w:val="28"/>
          <w:lang w:val="uk-UA"/>
        </w:rPr>
        <w:t>Кар'єрний потенціал особистості</w:t>
      </w:r>
      <w:r>
        <w:rPr>
          <w:rFonts w:ascii="Times New Roman" w:hAnsi="Times New Roman"/>
          <w:sz w:val="28"/>
          <w:szCs w:val="28"/>
          <w:lang w:val="uk-UA"/>
        </w:rPr>
        <w:t xml:space="preserve">. </w:t>
      </w:r>
    </w:p>
    <w:p w:rsidR="00AE2E32" w:rsidRPr="00B94A2C" w:rsidRDefault="00AE2E32" w:rsidP="006206C0">
      <w:pPr>
        <w:pStyle w:val="a3"/>
        <w:numPr>
          <w:ilvl w:val="0"/>
          <w:numId w:val="12"/>
        </w:numPr>
        <w:spacing w:after="0" w:line="240" w:lineRule="auto"/>
        <w:ind w:left="0" w:firstLine="709"/>
        <w:jc w:val="both"/>
        <w:rPr>
          <w:rFonts w:ascii="Times New Roman" w:hAnsi="Times New Roman"/>
          <w:sz w:val="28"/>
          <w:szCs w:val="28"/>
          <w:lang w:val="uk-UA"/>
        </w:rPr>
      </w:pPr>
      <w:r w:rsidRPr="00B94A2C">
        <w:rPr>
          <w:rFonts w:ascii="Times New Roman" w:hAnsi="Times New Roman"/>
          <w:sz w:val="28"/>
          <w:szCs w:val="28"/>
          <w:lang w:val="uk-UA"/>
        </w:rPr>
        <w:t>Н</w:t>
      </w:r>
      <w:r>
        <w:rPr>
          <w:rFonts w:ascii="Times New Roman" w:hAnsi="Times New Roman"/>
          <w:sz w:val="28"/>
          <w:szCs w:val="28"/>
          <w:lang w:val="uk-UA"/>
        </w:rPr>
        <w:t xml:space="preserve">ове ставлення до ділової кар'єри. </w:t>
      </w:r>
    </w:p>
    <w:p w:rsidR="00AE2E32" w:rsidRDefault="00AE2E32" w:rsidP="006206C0">
      <w:pPr>
        <w:pStyle w:val="a3"/>
        <w:numPr>
          <w:ilvl w:val="0"/>
          <w:numId w:val="12"/>
        </w:numPr>
        <w:spacing w:after="0" w:line="240" w:lineRule="auto"/>
        <w:ind w:left="0" w:firstLine="709"/>
        <w:jc w:val="both"/>
        <w:rPr>
          <w:rFonts w:ascii="Times New Roman" w:hAnsi="Times New Roman"/>
          <w:sz w:val="28"/>
          <w:szCs w:val="28"/>
          <w:lang w:val="uk-UA"/>
        </w:rPr>
      </w:pPr>
      <w:r w:rsidRPr="00B94A2C">
        <w:rPr>
          <w:rFonts w:ascii="Times New Roman" w:hAnsi="Times New Roman"/>
          <w:sz w:val="28"/>
          <w:szCs w:val="28"/>
          <w:lang w:val="uk-UA"/>
        </w:rPr>
        <w:t>Управління діловою кар'єрою.</w:t>
      </w:r>
    </w:p>
    <w:p w:rsidR="00AE2E32" w:rsidRDefault="00AE2E32" w:rsidP="00AE2E32">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Запитання і завдання:</w:t>
      </w:r>
    </w:p>
    <w:p w:rsidR="00AE2E32" w:rsidRPr="007D7253" w:rsidRDefault="00AE2E32" w:rsidP="006206C0">
      <w:pPr>
        <w:pStyle w:val="a3"/>
        <w:numPr>
          <w:ilvl w:val="0"/>
          <w:numId w:val="13"/>
        </w:numPr>
        <w:spacing w:after="0" w:line="240" w:lineRule="auto"/>
        <w:ind w:left="0"/>
        <w:jc w:val="both"/>
        <w:rPr>
          <w:rFonts w:ascii="Times New Roman" w:hAnsi="Times New Roman"/>
          <w:b/>
          <w:sz w:val="28"/>
          <w:szCs w:val="28"/>
          <w:lang w:val="uk-UA"/>
        </w:rPr>
      </w:pPr>
      <w:r w:rsidRPr="007D7253">
        <w:rPr>
          <w:rFonts w:ascii="Times New Roman" w:hAnsi="Times New Roman"/>
          <w:b/>
          <w:sz w:val="28"/>
          <w:szCs w:val="28"/>
          <w:lang w:val="uk-UA"/>
        </w:rPr>
        <w:t>Підготуватись до обговорення теоретичних питань:</w:t>
      </w:r>
    </w:p>
    <w:p w:rsidR="00AE2E32" w:rsidRPr="00CD26FE" w:rsidRDefault="00AE2E32" w:rsidP="00AE2E32">
      <w:pPr>
        <w:pStyle w:val="a3"/>
        <w:spacing w:after="0" w:line="240" w:lineRule="auto"/>
        <w:ind w:left="0"/>
        <w:jc w:val="both"/>
        <w:rPr>
          <w:rFonts w:ascii="Times New Roman" w:hAnsi="Times New Roman"/>
          <w:sz w:val="28"/>
          <w:szCs w:val="28"/>
          <w:lang w:val="uk-UA"/>
        </w:rPr>
      </w:pPr>
      <w:r w:rsidRPr="00CD26FE">
        <w:rPr>
          <w:rFonts w:ascii="Times New Roman" w:hAnsi="Times New Roman"/>
          <w:sz w:val="28"/>
          <w:szCs w:val="28"/>
          <w:lang w:val="uk-UA"/>
        </w:rPr>
        <w:t>1. Що таке «ділова кар'єра»?</w:t>
      </w:r>
    </w:p>
    <w:p w:rsidR="00AE2E32" w:rsidRPr="00CD26FE" w:rsidRDefault="00AE2E32" w:rsidP="00AE2E32">
      <w:pPr>
        <w:pStyle w:val="a3"/>
        <w:spacing w:after="0" w:line="240" w:lineRule="auto"/>
        <w:ind w:left="0"/>
        <w:jc w:val="both"/>
        <w:rPr>
          <w:rFonts w:ascii="Times New Roman" w:hAnsi="Times New Roman"/>
          <w:sz w:val="28"/>
          <w:szCs w:val="28"/>
          <w:lang w:val="uk-UA"/>
        </w:rPr>
      </w:pPr>
      <w:r w:rsidRPr="00CD26FE">
        <w:rPr>
          <w:rFonts w:ascii="Times New Roman" w:hAnsi="Times New Roman"/>
          <w:sz w:val="28"/>
          <w:szCs w:val="28"/>
          <w:lang w:val="uk-UA"/>
        </w:rPr>
        <w:t>2. Які основні види ділової кар'єри? До якого типу належить ваша кар'єра? Який тип кар'єри ви вважаєте для себе ідеальним?</w:t>
      </w:r>
    </w:p>
    <w:p w:rsidR="00AE2E32" w:rsidRPr="00CD26FE" w:rsidRDefault="00AE2E32" w:rsidP="00AE2E32">
      <w:pPr>
        <w:pStyle w:val="a3"/>
        <w:spacing w:after="0" w:line="240" w:lineRule="auto"/>
        <w:ind w:left="0"/>
        <w:jc w:val="both"/>
        <w:rPr>
          <w:rFonts w:ascii="Times New Roman" w:hAnsi="Times New Roman"/>
          <w:sz w:val="28"/>
          <w:szCs w:val="28"/>
          <w:lang w:val="uk-UA"/>
        </w:rPr>
      </w:pPr>
      <w:r w:rsidRPr="00CD26FE">
        <w:rPr>
          <w:rFonts w:ascii="Times New Roman" w:hAnsi="Times New Roman"/>
          <w:sz w:val="28"/>
          <w:szCs w:val="28"/>
          <w:lang w:val="uk-UA"/>
        </w:rPr>
        <w:t xml:space="preserve">3. Назвіть основні види кар'єрного процесу. </w:t>
      </w:r>
      <w:r>
        <w:rPr>
          <w:rFonts w:ascii="Times New Roman" w:hAnsi="Times New Roman"/>
          <w:sz w:val="28"/>
          <w:szCs w:val="28"/>
          <w:lang w:val="uk-UA"/>
        </w:rPr>
        <w:t xml:space="preserve">До якого виду належить ваш </w:t>
      </w:r>
      <w:r w:rsidRPr="00CD26FE">
        <w:rPr>
          <w:rFonts w:ascii="Times New Roman" w:hAnsi="Times New Roman"/>
          <w:sz w:val="28"/>
          <w:szCs w:val="28"/>
          <w:lang w:val="uk-UA"/>
        </w:rPr>
        <w:t>кар'єра?</w:t>
      </w:r>
    </w:p>
    <w:p w:rsidR="00AE2E32" w:rsidRPr="00CD26FE" w:rsidRDefault="00AE2E32" w:rsidP="00AE2E32">
      <w:pPr>
        <w:pStyle w:val="a3"/>
        <w:spacing w:after="0" w:line="240" w:lineRule="auto"/>
        <w:ind w:left="0"/>
        <w:jc w:val="both"/>
        <w:rPr>
          <w:rFonts w:ascii="Times New Roman" w:hAnsi="Times New Roman"/>
          <w:sz w:val="28"/>
          <w:szCs w:val="28"/>
          <w:lang w:val="uk-UA"/>
        </w:rPr>
      </w:pPr>
      <w:r w:rsidRPr="00CD26FE">
        <w:rPr>
          <w:rFonts w:ascii="Times New Roman" w:hAnsi="Times New Roman"/>
          <w:sz w:val="28"/>
          <w:szCs w:val="28"/>
          <w:lang w:val="uk-UA"/>
        </w:rPr>
        <w:t>4. Перерахуйте основні етапи кар'єри. На якому етапі кар'єри ви перебуваєте?</w:t>
      </w:r>
    </w:p>
    <w:p w:rsidR="00AE2E32" w:rsidRPr="00CD26FE" w:rsidRDefault="00AE2E32" w:rsidP="00AE2E32">
      <w:pPr>
        <w:pStyle w:val="a3"/>
        <w:spacing w:after="0" w:line="240" w:lineRule="auto"/>
        <w:ind w:left="0"/>
        <w:jc w:val="both"/>
        <w:rPr>
          <w:rFonts w:ascii="Times New Roman" w:hAnsi="Times New Roman"/>
          <w:sz w:val="28"/>
          <w:szCs w:val="28"/>
          <w:lang w:val="uk-UA"/>
        </w:rPr>
      </w:pPr>
      <w:r w:rsidRPr="00CD26FE">
        <w:rPr>
          <w:rFonts w:ascii="Times New Roman" w:hAnsi="Times New Roman"/>
          <w:sz w:val="28"/>
          <w:szCs w:val="28"/>
          <w:lang w:val="uk-UA"/>
        </w:rPr>
        <w:t>5. Яким чином посадова кар'єра пов'язана з професійною?</w:t>
      </w:r>
    </w:p>
    <w:p w:rsidR="00AE2E32" w:rsidRPr="00CD26FE" w:rsidRDefault="00AE2E32" w:rsidP="00AE2E32">
      <w:pPr>
        <w:pStyle w:val="a3"/>
        <w:spacing w:after="0" w:line="240" w:lineRule="auto"/>
        <w:ind w:left="0"/>
        <w:jc w:val="both"/>
        <w:rPr>
          <w:rFonts w:ascii="Times New Roman" w:hAnsi="Times New Roman"/>
          <w:sz w:val="28"/>
          <w:szCs w:val="28"/>
          <w:lang w:val="uk-UA"/>
        </w:rPr>
      </w:pPr>
      <w:r w:rsidRPr="00CD26FE">
        <w:rPr>
          <w:rFonts w:ascii="Times New Roman" w:hAnsi="Times New Roman"/>
          <w:sz w:val="28"/>
          <w:szCs w:val="28"/>
          <w:lang w:val="uk-UA"/>
        </w:rPr>
        <w:t>6. Що таке управління кар'єрою?</w:t>
      </w:r>
    </w:p>
    <w:p w:rsidR="00AE2E32" w:rsidRDefault="00AE2E32" w:rsidP="00AE2E32">
      <w:pPr>
        <w:pStyle w:val="a3"/>
        <w:spacing w:after="0" w:line="240" w:lineRule="auto"/>
        <w:ind w:left="0"/>
        <w:jc w:val="both"/>
        <w:rPr>
          <w:rFonts w:ascii="Times New Roman" w:hAnsi="Times New Roman"/>
          <w:sz w:val="28"/>
          <w:szCs w:val="28"/>
          <w:lang w:val="uk-UA"/>
        </w:rPr>
      </w:pPr>
      <w:r w:rsidRPr="00CD26FE">
        <w:rPr>
          <w:rFonts w:ascii="Times New Roman" w:hAnsi="Times New Roman"/>
          <w:sz w:val="28"/>
          <w:szCs w:val="28"/>
          <w:lang w:val="uk-UA"/>
        </w:rPr>
        <w:t>7. Хто є суб'єктом управління кар'єрою? Що таке «модель партнерства »і як вона реалізується у відношенні управління кар'єрою?</w:t>
      </w:r>
    </w:p>
    <w:p w:rsidR="00AE2E32" w:rsidRPr="00045249" w:rsidRDefault="00AE2E32" w:rsidP="00AE2E32">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2.</w:t>
      </w:r>
      <w:r w:rsidRPr="00045249">
        <w:rPr>
          <w:rFonts w:ascii="Times New Roman" w:hAnsi="Times New Roman"/>
          <w:b/>
          <w:sz w:val="28"/>
          <w:szCs w:val="28"/>
          <w:lang w:val="uk-UA"/>
        </w:rPr>
        <w:t xml:space="preserve">Написати есе на тему «Мій професійний ріст як майбутнього управлінця». </w:t>
      </w:r>
    </w:p>
    <w:p w:rsidR="00AE2E32" w:rsidRPr="00CD26FE" w:rsidRDefault="00AE2E32" w:rsidP="00AE2E32">
      <w:pPr>
        <w:pStyle w:val="a3"/>
        <w:spacing w:after="0" w:line="240" w:lineRule="auto"/>
        <w:ind w:left="0" w:firstLine="709"/>
        <w:jc w:val="both"/>
        <w:rPr>
          <w:rFonts w:ascii="Times New Roman" w:hAnsi="Times New Roman"/>
          <w:b/>
          <w:sz w:val="28"/>
          <w:szCs w:val="28"/>
          <w:lang w:val="uk-UA"/>
        </w:rPr>
      </w:pPr>
      <w:r w:rsidRPr="00CD26FE">
        <w:rPr>
          <w:rFonts w:ascii="Times New Roman" w:hAnsi="Times New Roman"/>
          <w:b/>
          <w:sz w:val="28"/>
          <w:szCs w:val="28"/>
          <w:lang w:val="uk-UA"/>
        </w:rPr>
        <w:t>Список рекомендованої літератури:</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lastRenderedPageBreak/>
        <w:t>1. Алексєєва С.В. Наукові теорії розвитку професійної кар’єри в сучасних концепціях професійної педагогіки. http://lib.iitta.gov.ua/5563/1/ ВАК_Вінниця_Наукові_теорії_ розвитку_професійної_кар’єри_.pdf</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2. Кови С. Правила выдающейся карьеры / Стивен Кови, Дженнифер</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Колосим</w:t>
      </w:r>
      <w:r>
        <w:rPr>
          <w:rFonts w:ascii="Times New Roman" w:hAnsi="Times New Roman"/>
          <w:sz w:val="28"/>
          <w:szCs w:val="28"/>
          <w:lang w:val="uk-UA"/>
        </w:rPr>
        <w:t xml:space="preserve">о; пер. с англ. М. Мацковской. </w:t>
      </w:r>
      <w:r w:rsidRPr="00883CDE">
        <w:rPr>
          <w:rFonts w:ascii="Times New Roman" w:hAnsi="Times New Roman"/>
          <w:sz w:val="28"/>
          <w:szCs w:val="28"/>
          <w:lang w:val="uk-UA"/>
        </w:rPr>
        <w:t xml:space="preserve"> М. : Манн, Иванов и Фербер ; Эксмо, 2013.  224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3. Кові Стівен Р. 7 звичок надзвичайно ефективних людей /Стівен Р.</w:t>
      </w:r>
      <w:r>
        <w:rPr>
          <w:rFonts w:ascii="Times New Roman" w:hAnsi="Times New Roman"/>
          <w:sz w:val="28"/>
          <w:szCs w:val="28"/>
          <w:lang w:val="uk-UA"/>
        </w:rPr>
        <w:t xml:space="preserve">Кові ; пер.з англ. О. Любенко.  2-е вид., стер. </w:t>
      </w:r>
      <w:r w:rsidRPr="00883CDE">
        <w:rPr>
          <w:rFonts w:ascii="Times New Roman" w:hAnsi="Times New Roman"/>
          <w:sz w:val="28"/>
          <w:szCs w:val="28"/>
          <w:lang w:val="uk-UA"/>
        </w:rPr>
        <w:t xml:space="preserve"> Харків : Книжковий Клуб, 2016. 384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4. Лукашевич Н. П. Теория и практика самоменеджмента: Учеб. пособие. 2-е изд., испр.  К.: МАУП, 2002.  360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5. Могилевкин, Е. А. Психолого-ак</w:t>
      </w:r>
      <w:r>
        <w:rPr>
          <w:rFonts w:ascii="Times New Roman" w:hAnsi="Times New Roman"/>
          <w:sz w:val="28"/>
          <w:szCs w:val="28"/>
          <w:lang w:val="uk-UA"/>
        </w:rPr>
        <w:t xml:space="preserve">меологическая концепция карьеры </w:t>
      </w:r>
      <w:r w:rsidRPr="00883CDE">
        <w:rPr>
          <w:rFonts w:ascii="Times New Roman" w:hAnsi="Times New Roman"/>
          <w:sz w:val="28"/>
          <w:szCs w:val="28"/>
          <w:lang w:val="uk-UA"/>
        </w:rPr>
        <w:t xml:space="preserve">профессионала. Текст.: </w:t>
      </w:r>
      <w:r>
        <w:rPr>
          <w:rFonts w:ascii="Times New Roman" w:hAnsi="Times New Roman"/>
          <w:sz w:val="28"/>
          <w:szCs w:val="28"/>
          <w:lang w:val="uk-UA"/>
        </w:rPr>
        <w:t xml:space="preserve">Монография / Е. А. Могилевкин. </w:t>
      </w:r>
      <w:r w:rsidRPr="00883CDE">
        <w:rPr>
          <w:rFonts w:ascii="Times New Roman" w:hAnsi="Times New Roman"/>
          <w:sz w:val="28"/>
          <w:szCs w:val="28"/>
          <w:lang w:val="uk-UA"/>
        </w:rPr>
        <w:t xml:space="preserve"> Владивосток: Издво ВГУЭС, 2005.  266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6. Трофімов Ю.Л. Інженерна психологія: підручник / Ю.Л. Трофімов.  К.:Либідь, 2002.  264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7. Шейн, Э. Х. Организ</w:t>
      </w:r>
      <w:r>
        <w:rPr>
          <w:rFonts w:ascii="Times New Roman" w:hAnsi="Times New Roman"/>
          <w:sz w:val="28"/>
          <w:szCs w:val="28"/>
          <w:lang w:val="uk-UA"/>
        </w:rPr>
        <w:t xml:space="preserve">ационная культура и лидерство. </w:t>
      </w:r>
      <w:r w:rsidRPr="00883CDE">
        <w:rPr>
          <w:rFonts w:ascii="Times New Roman" w:hAnsi="Times New Roman"/>
          <w:sz w:val="28"/>
          <w:szCs w:val="28"/>
          <w:lang w:val="uk-UA"/>
        </w:rPr>
        <w:t xml:space="preserve"> СПб.: Питер, 2002.  336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8. Якокка Л., Новак У. Карьера мен</w:t>
      </w:r>
      <w:r>
        <w:rPr>
          <w:rFonts w:ascii="Times New Roman" w:hAnsi="Times New Roman"/>
          <w:sz w:val="28"/>
          <w:szCs w:val="28"/>
          <w:lang w:val="uk-UA"/>
        </w:rPr>
        <w:t xml:space="preserve">еджера / Пер. с англ; худ. обл. </w:t>
      </w:r>
      <w:r w:rsidRPr="00883CDE">
        <w:rPr>
          <w:rFonts w:ascii="Times New Roman" w:hAnsi="Times New Roman"/>
          <w:sz w:val="28"/>
          <w:szCs w:val="28"/>
          <w:lang w:val="uk-UA"/>
        </w:rPr>
        <w:t>М. В. Драко. - 2-е из</w:t>
      </w:r>
      <w:r>
        <w:rPr>
          <w:rFonts w:ascii="Times New Roman" w:hAnsi="Times New Roman"/>
          <w:sz w:val="28"/>
          <w:szCs w:val="28"/>
          <w:lang w:val="uk-UA"/>
        </w:rPr>
        <w:t xml:space="preserve">д. - Мн.: ООО Попурри, 2002. </w:t>
      </w:r>
      <w:r w:rsidRPr="00883CDE">
        <w:rPr>
          <w:rFonts w:ascii="Times New Roman" w:hAnsi="Times New Roman"/>
          <w:sz w:val="28"/>
          <w:szCs w:val="28"/>
          <w:lang w:val="uk-UA"/>
        </w:rPr>
        <w:t xml:space="preserve"> 416 с.</w:t>
      </w:r>
    </w:p>
    <w:p w:rsidR="00AE2E32" w:rsidRPr="0041124A"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9. Біскуп В.С. Кар’єра vs професіон</w:t>
      </w:r>
      <w:r>
        <w:rPr>
          <w:rFonts w:ascii="Times New Roman" w:hAnsi="Times New Roman"/>
          <w:sz w:val="28"/>
          <w:szCs w:val="28"/>
          <w:lang w:val="uk-UA"/>
        </w:rPr>
        <w:t xml:space="preserve">алізм: технології просування на противагу професіоналізації. </w:t>
      </w:r>
      <w:r w:rsidRPr="00883CDE">
        <w:rPr>
          <w:rFonts w:ascii="Times New Roman" w:hAnsi="Times New Roman"/>
          <w:sz w:val="28"/>
          <w:szCs w:val="28"/>
          <w:lang w:val="uk-UA"/>
        </w:rPr>
        <w:t>Вісник Харківського національного університету</w:t>
      </w:r>
      <w:r>
        <w:rPr>
          <w:rFonts w:ascii="Times New Roman" w:hAnsi="Times New Roman"/>
          <w:sz w:val="28"/>
          <w:szCs w:val="28"/>
          <w:lang w:val="uk-UA"/>
        </w:rPr>
        <w:t xml:space="preserve"> </w:t>
      </w:r>
      <w:r w:rsidRPr="0041124A">
        <w:rPr>
          <w:rFonts w:ascii="Times New Roman" w:hAnsi="Times New Roman"/>
          <w:sz w:val="28"/>
          <w:szCs w:val="28"/>
          <w:lang w:val="uk-UA"/>
        </w:rPr>
        <w:t>імені В.Н. Каразіна ‘2012, № 993.  С.53-57.</w:t>
      </w:r>
    </w:p>
    <w:p w:rsidR="00AE2E32" w:rsidRPr="0041124A"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10. Дидковская Я.В. Профессиона</w:t>
      </w:r>
      <w:r>
        <w:rPr>
          <w:rFonts w:ascii="Times New Roman" w:hAnsi="Times New Roman"/>
          <w:sz w:val="28"/>
          <w:szCs w:val="28"/>
          <w:lang w:val="uk-UA"/>
        </w:rPr>
        <w:t xml:space="preserve">льное самоопределение и карьера </w:t>
      </w:r>
      <w:r w:rsidRPr="00883CDE">
        <w:rPr>
          <w:rFonts w:ascii="Times New Roman" w:hAnsi="Times New Roman"/>
          <w:sz w:val="28"/>
          <w:szCs w:val="28"/>
          <w:lang w:val="uk-UA"/>
        </w:rPr>
        <w:t>современной молодежи: учеб</w:t>
      </w:r>
      <w:r>
        <w:rPr>
          <w:rFonts w:ascii="Times New Roman" w:hAnsi="Times New Roman"/>
          <w:sz w:val="28"/>
          <w:szCs w:val="28"/>
          <w:lang w:val="uk-UA"/>
        </w:rPr>
        <w:t xml:space="preserve">ное пособие. </w:t>
      </w:r>
      <w:r w:rsidRPr="00883CDE">
        <w:rPr>
          <w:rFonts w:ascii="Times New Roman" w:hAnsi="Times New Roman"/>
          <w:sz w:val="28"/>
          <w:szCs w:val="28"/>
          <w:lang w:val="uk-UA"/>
        </w:rPr>
        <w:t xml:space="preserve"> Екатеринбург:</w:t>
      </w:r>
      <w:r>
        <w:rPr>
          <w:rFonts w:ascii="Times New Roman" w:hAnsi="Times New Roman"/>
          <w:sz w:val="28"/>
          <w:szCs w:val="28"/>
          <w:lang w:val="uk-UA"/>
        </w:rPr>
        <w:t xml:space="preserve"> </w:t>
      </w:r>
      <w:r w:rsidRPr="0041124A">
        <w:rPr>
          <w:rFonts w:ascii="Times New Roman" w:hAnsi="Times New Roman"/>
          <w:sz w:val="28"/>
          <w:szCs w:val="28"/>
          <w:lang w:val="uk-UA"/>
        </w:rPr>
        <w:t>УГТУ-УПИ, 2008.  100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11. Даниленко А.Н., Ихсанова С.Г</w:t>
      </w:r>
      <w:r>
        <w:rPr>
          <w:rFonts w:ascii="Times New Roman" w:hAnsi="Times New Roman"/>
          <w:sz w:val="28"/>
          <w:szCs w:val="28"/>
          <w:lang w:val="uk-UA"/>
        </w:rPr>
        <w:t xml:space="preserve">., Комаков В.В. Прогностическое </w:t>
      </w:r>
      <w:r w:rsidRPr="00883CDE">
        <w:rPr>
          <w:rFonts w:ascii="Times New Roman" w:hAnsi="Times New Roman"/>
          <w:sz w:val="28"/>
          <w:szCs w:val="28"/>
          <w:lang w:val="uk-UA"/>
        </w:rPr>
        <w:t>планир</w:t>
      </w:r>
      <w:r>
        <w:rPr>
          <w:rFonts w:ascii="Times New Roman" w:hAnsi="Times New Roman"/>
          <w:sz w:val="28"/>
          <w:szCs w:val="28"/>
          <w:lang w:val="uk-UA"/>
        </w:rPr>
        <w:t xml:space="preserve">ование карьеры студента ВУЗа. </w:t>
      </w:r>
      <w:r w:rsidRPr="00883CDE">
        <w:rPr>
          <w:rFonts w:ascii="Times New Roman" w:hAnsi="Times New Roman"/>
          <w:sz w:val="28"/>
          <w:szCs w:val="28"/>
          <w:lang w:val="uk-UA"/>
        </w:rPr>
        <w:t>Совр</w:t>
      </w:r>
      <w:r>
        <w:rPr>
          <w:rFonts w:ascii="Times New Roman" w:hAnsi="Times New Roman"/>
          <w:sz w:val="28"/>
          <w:szCs w:val="28"/>
          <w:lang w:val="uk-UA"/>
        </w:rPr>
        <w:t xml:space="preserve">еменные исследования социальных </w:t>
      </w:r>
      <w:r w:rsidRPr="00883CDE">
        <w:rPr>
          <w:rFonts w:ascii="Times New Roman" w:hAnsi="Times New Roman"/>
          <w:sz w:val="28"/>
          <w:szCs w:val="28"/>
          <w:lang w:val="uk-UA"/>
        </w:rPr>
        <w:t>проблем</w:t>
      </w:r>
      <w:r>
        <w:rPr>
          <w:rFonts w:ascii="Times New Roman" w:hAnsi="Times New Roman"/>
          <w:sz w:val="28"/>
          <w:szCs w:val="28"/>
          <w:lang w:val="uk-UA"/>
        </w:rPr>
        <w:t xml:space="preserve"> (электронный научный журнал).  2012.  № 1. </w:t>
      </w:r>
      <w:r w:rsidRPr="00883CDE">
        <w:rPr>
          <w:rFonts w:ascii="Times New Roman" w:hAnsi="Times New Roman"/>
          <w:sz w:val="28"/>
          <w:szCs w:val="28"/>
          <w:lang w:val="uk-UA"/>
        </w:rPr>
        <w:t xml:space="preserve"> С. 541-548.</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12.</w:t>
      </w:r>
      <w:r w:rsidRPr="00883CDE">
        <w:rPr>
          <w:rFonts w:ascii="Times New Roman" w:hAnsi="Times New Roman"/>
          <w:sz w:val="28"/>
          <w:szCs w:val="28"/>
          <w:lang w:val="uk-UA"/>
        </w:rPr>
        <w:t>Клименко М. М. Кар’єрна комп</w:t>
      </w:r>
      <w:r>
        <w:rPr>
          <w:rFonts w:ascii="Times New Roman" w:hAnsi="Times New Roman"/>
          <w:sz w:val="28"/>
          <w:szCs w:val="28"/>
          <w:lang w:val="uk-UA"/>
        </w:rPr>
        <w:t xml:space="preserve">етентність інженера-механіка як </w:t>
      </w:r>
      <w:r w:rsidRPr="00883CDE">
        <w:rPr>
          <w:rFonts w:ascii="Times New Roman" w:hAnsi="Times New Roman"/>
          <w:sz w:val="28"/>
          <w:szCs w:val="28"/>
          <w:lang w:val="uk-UA"/>
        </w:rPr>
        <w:t>науков</w:t>
      </w:r>
      <w:r>
        <w:rPr>
          <w:rFonts w:ascii="Times New Roman" w:hAnsi="Times New Roman"/>
          <w:sz w:val="28"/>
          <w:szCs w:val="28"/>
          <w:lang w:val="uk-UA"/>
        </w:rPr>
        <w:t xml:space="preserve">а категорія. </w:t>
      </w:r>
      <w:r w:rsidRPr="00883CDE">
        <w:rPr>
          <w:rFonts w:ascii="Times New Roman" w:hAnsi="Times New Roman"/>
          <w:sz w:val="28"/>
          <w:szCs w:val="28"/>
          <w:lang w:val="uk-UA"/>
        </w:rPr>
        <w:t>Вісник Глухів. нац. пед. ун-ту імені</w:t>
      </w:r>
      <w:r>
        <w:rPr>
          <w:rFonts w:ascii="Times New Roman" w:hAnsi="Times New Roman"/>
          <w:sz w:val="28"/>
          <w:szCs w:val="28"/>
          <w:lang w:val="uk-UA"/>
        </w:rPr>
        <w:t xml:space="preserve"> </w:t>
      </w:r>
      <w:r w:rsidRPr="00883CDE">
        <w:rPr>
          <w:rFonts w:ascii="Times New Roman" w:hAnsi="Times New Roman"/>
          <w:sz w:val="28"/>
          <w:szCs w:val="28"/>
          <w:lang w:val="uk-UA"/>
        </w:rPr>
        <w:t>Олександра Довженка. Серія : Педагогічні нау</w:t>
      </w:r>
      <w:r>
        <w:rPr>
          <w:rFonts w:ascii="Times New Roman" w:hAnsi="Times New Roman"/>
          <w:sz w:val="28"/>
          <w:szCs w:val="28"/>
          <w:lang w:val="uk-UA"/>
        </w:rPr>
        <w:t xml:space="preserve">ки.  Глухів : РВВ Глухівського НПУ ім. О. Довженка, 2015.  Вип. 28. </w:t>
      </w:r>
      <w:r w:rsidRPr="00883CDE">
        <w:rPr>
          <w:rFonts w:ascii="Times New Roman" w:hAnsi="Times New Roman"/>
          <w:sz w:val="28"/>
          <w:szCs w:val="28"/>
          <w:lang w:val="uk-UA"/>
        </w:rPr>
        <w:t xml:space="preserve"> С. 79–86.</w:t>
      </w:r>
    </w:p>
    <w:p w:rsidR="00AE2E32" w:rsidRDefault="00AE2E32" w:rsidP="00AE2E32">
      <w:pPr>
        <w:pStyle w:val="a3"/>
        <w:spacing w:after="0" w:line="240" w:lineRule="auto"/>
        <w:ind w:left="0"/>
        <w:jc w:val="both"/>
        <w:rPr>
          <w:rFonts w:ascii="Times New Roman" w:hAnsi="Times New Roman"/>
          <w:sz w:val="28"/>
          <w:szCs w:val="28"/>
          <w:lang w:val="uk-UA"/>
        </w:rPr>
      </w:pPr>
    </w:p>
    <w:p w:rsidR="00AE2E32" w:rsidRPr="001E0759" w:rsidRDefault="00AE2E32" w:rsidP="00AE2E32">
      <w:pPr>
        <w:pStyle w:val="a3"/>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Практичне заняття №4</w:t>
      </w:r>
    </w:p>
    <w:p w:rsidR="00AE2E32" w:rsidRDefault="00AE2E32" w:rsidP="00AE2E32">
      <w:pPr>
        <w:spacing w:after="0" w:line="240" w:lineRule="auto"/>
        <w:ind w:firstLine="709"/>
        <w:jc w:val="center"/>
        <w:rPr>
          <w:rFonts w:ascii="Times New Roman" w:hAnsi="Times New Roman"/>
          <w:b/>
          <w:sz w:val="28"/>
          <w:szCs w:val="28"/>
          <w:lang w:val="uk-UA"/>
        </w:rPr>
      </w:pPr>
      <w:r w:rsidRPr="0025380D">
        <w:rPr>
          <w:rFonts w:ascii="Times New Roman" w:hAnsi="Times New Roman"/>
          <w:b/>
          <w:sz w:val="28"/>
          <w:szCs w:val="28"/>
          <w:lang w:val="uk-UA"/>
        </w:rPr>
        <w:t>Розвиток кар’єри</w:t>
      </w:r>
    </w:p>
    <w:p w:rsidR="00AE2E32" w:rsidRDefault="00AE2E32" w:rsidP="00AE2E32">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План</w:t>
      </w:r>
    </w:p>
    <w:p w:rsidR="00AE2E32" w:rsidRPr="0025380D" w:rsidRDefault="00AE2E32" w:rsidP="00AE2E32">
      <w:pPr>
        <w:spacing w:after="0" w:line="240" w:lineRule="auto"/>
        <w:ind w:firstLine="709"/>
        <w:jc w:val="center"/>
        <w:rPr>
          <w:rFonts w:ascii="Times New Roman" w:hAnsi="Times New Roman"/>
          <w:b/>
          <w:sz w:val="28"/>
          <w:szCs w:val="28"/>
          <w:lang w:val="uk-UA"/>
        </w:rPr>
      </w:pPr>
      <w:r w:rsidRPr="0025380D">
        <w:rPr>
          <w:rFonts w:ascii="Times New Roman" w:hAnsi="Times New Roman"/>
          <w:b/>
          <w:sz w:val="28"/>
          <w:szCs w:val="28"/>
          <w:lang w:val="uk-UA"/>
        </w:rPr>
        <w:t xml:space="preserve">Розвиток кар'єри персоналу в </w:t>
      </w:r>
      <w:r>
        <w:rPr>
          <w:rFonts w:ascii="Times New Roman" w:hAnsi="Times New Roman"/>
          <w:b/>
          <w:sz w:val="28"/>
          <w:szCs w:val="28"/>
          <w:lang w:val="uk-UA"/>
        </w:rPr>
        <w:t>освітньому закладі</w:t>
      </w:r>
    </w:p>
    <w:p w:rsidR="00AE2E32" w:rsidRPr="00F2567A" w:rsidRDefault="00AE2E32" w:rsidP="00AE2E32">
      <w:pPr>
        <w:spacing w:after="0" w:line="240" w:lineRule="auto"/>
        <w:ind w:firstLine="709"/>
        <w:jc w:val="both"/>
        <w:rPr>
          <w:rFonts w:ascii="Times New Roman" w:hAnsi="Times New Roman"/>
          <w:sz w:val="28"/>
          <w:szCs w:val="28"/>
          <w:lang w:val="uk-UA"/>
        </w:rPr>
      </w:pPr>
      <w:r w:rsidRPr="00F2567A">
        <w:rPr>
          <w:rFonts w:ascii="Times New Roman" w:hAnsi="Times New Roman"/>
          <w:sz w:val="28"/>
          <w:szCs w:val="28"/>
          <w:lang w:val="uk-UA"/>
        </w:rPr>
        <w:t xml:space="preserve">1. Розвиток кар'єри управлінця як його особистісний ріст. </w:t>
      </w:r>
    </w:p>
    <w:p w:rsidR="00AE2E32" w:rsidRPr="00F2567A" w:rsidRDefault="00AE2E32" w:rsidP="00AE2E32">
      <w:pPr>
        <w:spacing w:after="0" w:line="240" w:lineRule="auto"/>
        <w:ind w:firstLine="709"/>
        <w:jc w:val="both"/>
        <w:rPr>
          <w:rFonts w:ascii="Times New Roman" w:hAnsi="Times New Roman"/>
          <w:sz w:val="28"/>
          <w:szCs w:val="28"/>
          <w:lang w:val="uk-UA"/>
        </w:rPr>
      </w:pPr>
      <w:r w:rsidRPr="00F2567A">
        <w:rPr>
          <w:rFonts w:ascii="Times New Roman" w:hAnsi="Times New Roman"/>
          <w:sz w:val="28"/>
          <w:szCs w:val="28"/>
          <w:lang w:val="uk-UA"/>
        </w:rPr>
        <w:t xml:space="preserve">2. Розвиток кар'єри на організаційному рівні. </w:t>
      </w:r>
    </w:p>
    <w:p w:rsidR="00AE2E32" w:rsidRPr="00F2567A" w:rsidRDefault="00AE2E32" w:rsidP="00AE2E32">
      <w:pPr>
        <w:spacing w:after="0" w:line="240" w:lineRule="auto"/>
        <w:ind w:firstLine="709"/>
        <w:jc w:val="both"/>
        <w:rPr>
          <w:rFonts w:ascii="Times New Roman" w:hAnsi="Times New Roman"/>
          <w:sz w:val="28"/>
          <w:szCs w:val="28"/>
          <w:lang w:val="uk-UA"/>
        </w:rPr>
      </w:pPr>
      <w:r w:rsidRPr="00F2567A">
        <w:rPr>
          <w:rFonts w:ascii="Times New Roman" w:hAnsi="Times New Roman"/>
          <w:sz w:val="28"/>
          <w:szCs w:val="28"/>
          <w:lang w:val="uk-UA"/>
        </w:rPr>
        <w:t xml:space="preserve">3.Розвиток кар'єрного середовища і кар'єрного простору навчального закладу. </w:t>
      </w:r>
    </w:p>
    <w:p w:rsidR="00AE2E32" w:rsidRPr="00F2567A" w:rsidRDefault="00AE2E32" w:rsidP="00AE2E32">
      <w:pPr>
        <w:spacing w:after="0" w:line="240" w:lineRule="auto"/>
        <w:ind w:firstLine="709"/>
        <w:jc w:val="both"/>
        <w:rPr>
          <w:rFonts w:ascii="Times New Roman" w:hAnsi="Times New Roman"/>
          <w:sz w:val="28"/>
          <w:szCs w:val="28"/>
          <w:lang w:val="uk-UA"/>
        </w:rPr>
      </w:pPr>
      <w:r w:rsidRPr="00F2567A">
        <w:rPr>
          <w:rFonts w:ascii="Times New Roman" w:hAnsi="Times New Roman"/>
          <w:sz w:val="28"/>
          <w:szCs w:val="28"/>
          <w:lang w:val="uk-UA"/>
        </w:rPr>
        <w:lastRenderedPageBreak/>
        <w:t xml:space="preserve">4. Прийняття рішень про просування по службі. </w:t>
      </w:r>
    </w:p>
    <w:p w:rsidR="00AE2E32" w:rsidRPr="00F2567A" w:rsidRDefault="00AE2E32" w:rsidP="00AE2E32">
      <w:pPr>
        <w:spacing w:after="0" w:line="240" w:lineRule="auto"/>
        <w:ind w:firstLine="709"/>
        <w:jc w:val="both"/>
        <w:rPr>
          <w:rFonts w:ascii="Times New Roman" w:hAnsi="Times New Roman"/>
          <w:sz w:val="28"/>
          <w:szCs w:val="28"/>
          <w:lang w:val="uk-UA"/>
        </w:rPr>
      </w:pPr>
      <w:r w:rsidRPr="00F2567A">
        <w:rPr>
          <w:rFonts w:ascii="Times New Roman" w:hAnsi="Times New Roman"/>
          <w:sz w:val="28"/>
          <w:szCs w:val="28"/>
          <w:lang w:val="uk-UA"/>
        </w:rPr>
        <w:t xml:space="preserve">5. Системи реєстрації вакансій / оголошення вакантних посад. </w:t>
      </w:r>
    </w:p>
    <w:p w:rsidR="00AE2E32" w:rsidRPr="00F2567A" w:rsidRDefault="00AE2E32" w:rsidP="00AE2E32">
      <w:pPr>
        <w:spacing w:after="0" w:line="240" w:lineRule="auto"/>
        <w:ind w:firstLine="709"/>
        <w:jc w:val="both"/>
        <w:rPr>
          <w:rFonts w:ascii="Times New Roman" w:hAnsi="Times New Roman"/>
          <w:sz w:val="28"/>
          <w:szCs w:val="28"/>
          <w:lang w:val="uk-UA"/>
        </w:rPr>
      </w:pPr>
      <w:r w:rsidRPr="00F2567A">
        <w:rPr>
          <w:rFonts w:ascii="Times New Roman" w:hAnsi="Times New Roman"/>
          <w:sz w:val="28"/>
          <w:szCs w:val="28"/>
          <w:lang w:val="uk-UA"/>
        </w:rPr>
        <w:t>6. Системи службово-професійного просування</w:t>
      </w:r>
      <w:r>
        <w:rPr>
          <w:rFonts w:ascii="Times New Roman" w:hAnsi="Times New Roman"/>
          <w:sz w:val="28"/>
          <w:szCs w:val="28"/>
          <w:lang w:val="uk-UA"/>
        </w:rPr>
        <w:t>.</w:t>
      </w:r>
    </w:p>
    <w:p w:rsidR="00AE2E32" w:rsidRPr="00F2567A" w:rsidRDefault="00AE2E32" w:rsidP="00AE2E32">
      <w:pPr>
        <w:spacing w:after="0" w:line="240" w:lineRule="auto"/>
        <w:ind w:firstLine="709"/>
        <w:jc w:val="both"/>
        <w:rPr>
          <w:rFonts w:ascii="Times New Roman" w:hAnsi="Times New Roman"/>
          <w:sz w:val="28"/>
          <w:szCs w:val="28"/>
          <w:lang w:val="uk-UA"/>
        </w:rPr>
      </w:pPr>
      <w:r w:rsidRPr="00F2567A">
        <w:rPr>
          <w:rFonts w:ascii="Times New Roman" w:hAnsi="Times New Roman"/>
          <w:sz w:val="28"/>
          <w:szCs w:val="28"/>
          <w:lang w:val="uk-UA"/>
        </w:rPr>
        <w:t>7. Job-дизайн</w:t>
      </w:r>
      <w:r>
        <w:rPr>
          <w:rFonts w:ascii="Times New Roman" w:hAnsi="Times New Roman"/>
          <w:sz w:val="28"/>
          <w:szCs w:val="28"/>
          <w:lang w:val="uk-UA"/>
        </w:rPr>
        <w:t>.</w:t>
      </w:r>
    </w:p>
    <w:p w:rsidR="00AE2E32" w:rsidRPr="00F2567A" w:rsidRDefault="00AE2E32" w:rsidP="00AE2E32">
      <w:pPr>
        <w:tabs>
          <w:tab w:val="left" w:pos="7413"/>
        </w:tabs>
        <w:spacing w:after="0" w:line="240" w:lineRule="auto"/>
        <w:jc w:val="both"/>
        <w:rPr>
          <w:rFonts w:ascii="Times New Roman" w:hAnsi="Times New Roman"/>
          <w:sz w:val="28"/>
          <w:szCs w:val="28"/>
          <w:lang w:val="uk-UA"/>
        </w:rPr>
      </w:pPr>
      <w:r w:rsidRPr="00F2567A">
        <w:rPr>
          <w:rFonts w:ascii="Times New Roman" w:hAnsi="Times New Roman"/>
          <w:sz w:val="28"/>
          <w:szCs w:val="28"/>
          <w:lang w:val="uk-UA"/>
        </w:rPr>
        <w:t xml:space="preserve">8. </w:t>
      </w:r>
      <w:r>
        <w:rPr>
          <w:rFonts w:ascii="Times New Roman" w:hAnsi="Times New Roman"/>
          <w:sz w:val="28"/>
          <w:szCs w:val="28"/>
          <w:lang w:val="uk-UA"/>
        </w:rPr>
        <w:t>Система безперервної</w:t>
      </w:r>
      <w:r w:rsidRPr="00F2567A">
        <w:rPr>
          <w:rFonts w:ascii="Times New Roman" w:hAnsi="Times New Roman"/>
          <w:sz w:val="28"/>
          <w:szCs w:val="28"/>
          <w:lang w:val="uk-UA"/>
        </w:rPr>
        <w:t xml:space="preserve"> випереджаючої освіти</w:t>
      </w:r>
      <w:r>
        <w:rPr>
          <w:rFonts w:ascii="Times New Roman" w:hAnsi="Times New Roman"/>
          <w:sz w:val="28"/>
          <w:szCs w:val="28"/>
          <w:lang w:val="uk-UA"/>
        </w:rPr>
        <w:t>.</w:t>
      </w:r>
      <w:r>
        <w:rPr>
          <w:rFonts w:ascii="Times New Roman" w:hAnsi="Times New Roman"/>
          <w:sz w:val="28"/>
          <w:szCs w:val="28"/>
          <w:lang w:val="uk-UA"/>
        </w:rPr>
        <w:tab/>
      </w:r>
    </w:p>
    <w:p w:rsidR="00AE2E32" w:rsidRPr="00F2567A" w:rsidRDefault="00AE2E32" w:rsidP="00AE2E32">
      <w:pPr>
        <w:spacing w:after="0" w:line="240" w:lineRule="auto"/>
        <w:jc w:val="both"/>
        <w:rPr>
          <w:rFonts w:ascii="Times New Roman" w:hAnsi="Times New Roman"/>
          <w:sz w:val="28"/>
          <w:szCs w:val="28"/>
          <w:lang w:val="uk-UA"/>
        </w:rPr>
      </w:pPr>
      <w:r w:rsidRPr="00F2567A">
        <w:rPr>
          <w:rFonts w:ascii="Times New Roman" w:hAnsi="Times New Roman"/>
          <w:sz w:val="28"/>
          <w:szCs w:val="28"/>
          <w:lang w:val="uk-UA"/>
        </w:rPr>
        <w:t>9. Системи роботи з кадровим резервом</w:t>
      </w:r>
      <w:r>
        <w:rPr>
          <w:rFonts w:ascii="Times New Roman" w:hAnsi="Times New Roman"/>
          <w:sz w:val="28"/>
          <w:szCs w:val="28"/>
          <w:lang w:val="uk-UA"/>
        </w:rPr>
        <w:t>.</w:t>
      </w:r>
    </w:p>
    <w:p w:rsidR="00AE2E32" w:rsidRDefault="00AE2E32" w:rsidP="00AE2E32">
      <w:pPr>
        <w:spacing w:after="0" w:line="240" w:lineRule="auto"/>
        <w:jc w:val="both"/>
        <w:rPr>
          <w:rFonts w:ascii="Times New Roman" w:hAnsi="Times New Roman"/>
          <w:b/>
          <w:sz w:val="28"/>
          <w:szCs w:val="28"/>
          <w:lang w:val="uk-UA"/>
        </w:rPr>
      </w:pPr>
      <w:r>
        <w:rPr>
          <w:rFonts w:ascii="Times New Roman" w:hAnsi="Times New Roman"/>
          <w:b/>
          <w:sz w:val="28"/>
          <w:szCs w:val="28"/>
          <w:lang w:val="uk-UA"/>
        </w:rPr>
        <w:t>Запитання і завдання:</w:t>
      </w:r>
    </w:p>
    <w:p w:rsidR="00AE2E32" w:rsidRPr="00F27BE2" w:rsidRDefault="00AE2E32" w:rsidP="006206C0">
      <w:pPr>
        <w:pStyle w:val="a3"/>
        <w:numPr>
          <w:ilvl w:val="0"/>
          <w:numId w:val="14"/>
        </w:numPr>
        <w:spacing w:after="0" w:line="240" w:lineRule="auto"/>
        <w:ind w:left="0"/>
        <w:jc w:val="both"/>
        <w:rPr>
          <w:rFonts w:ascii="Times New Roman" w:hAnsi="Times New Roman"/>
          <w:sz w:val="28"/>
          <w:szCs w:val="28"/>
          <w:lang w:val="uk-UA"/>
        </w:rPr>
      </w:pPr>
      <w:r w:rsidRPr="00F27BE2">
        <w:rPr>
          <w:rFonts w:ascii="Times New Roman" w:hAnsi="Times New Roman"/>
          <w:sz w:val="28"/>
          <w:szCs w:val="28"/>
          <w:lang w:val="uk-UA"/>
        </w:rPr>
        <w:t>Підготуватись до обговорення теоретичних питань.</w:t>
      </w:r>
    </w:p>
    <w:p w:rsidR="00AE2E32" w:rsidRPr="00F27BE2" w:rsidRDefault="00AE2E32" w:rsidP="006206C0">
      <w:pPr>
        <w:pStyle w:val="a3"/>
        <w:numPr>
          <w:ilvl w:val="0"/>
          <w:numId w:val="14"/>
        </w:numPr>
        <w:spacing w:after="0" w:line="240" w:lineRule="auto"/>
        <w:ind w:left="0"/>
        <w:jc w:val="both"/>
        <w:rPr>
          <w:rFonts w:ascii="Times New Roman" w:hAnsi="Times New Roman"/>
          <w:sz w:val="28"/>
          <w:szCs w:val="28"/>
          <w:lang w:val="uk-UA"/>
        </w:rPr>
      </w:pPr>
      <w:r w:rsidRPr="00F27BE2">
        <w:rPr>
          <w:rFonts w:ascii="Times New Roman" w:hAnsi="Times New Roman"/>
          <w:sz w:val="28"/>
          <w:szCs w:val="28"/>
          <w:lang w:val="uk-UA"/>
        </w:rPr>
        <w:t xml:space="preserve">Створити логічну схему до теми. </w:t>
      </w:r>
    </w:p>
    <w:p w:rsidR="00AE2E32" w:rsidRPr="00F27BE2" w:rsidRDefault="00AE2E32" w:rsidP="006206C0">
      <w:pPr>
        <w:pStyle w:val="a3"/>
        <w:numPr>
          <w:ilvl w:val="0"/>
          <w:numId w:val="14"/>
        </w:numPr>
        <w:spacing w:after="0" w:line="240" w:lineRule="auto"/>
        <w:ind w:left="0"/>
        <w:jc w:val="both"/>
        <w:rPr>
          <w:rFonts w:ascii="Times New Roman" w:hAnsi="Times New Roman"/>
          <w:sz w:val="28"/>
          <w:szCs w:val="28"/>
          <w:lang w:val="uk-UA"/>
        </w:rPr>
      </w:pPr>
      <w:r w:rsidRPr="00F27BE2">
        <w:rPr>
          <w:rFonts w:ascii="Times New Roman" w:hAnsi="Times New Roman"/>
          <w:sz w:val="28"/>
          <w:szCs w:val="28"/>
          <w:lang w:val="uk-UA"/>
        </w:rPr>
        <w:t xml:space="preserve">Написати реферат за вибором: </w:t>
      </w:r>
    </w:p>
    <w:p w:rsidR="00AE2E32" w:rsidRPr="00F27BE2" w:rsidRDefault="00AE2E32" w:rsidP="00AE2E32">
      <w:pPr>
        <w:pStyle w:val="a3"/>
        <w:spacing w:after="0" w:line="240" w:lineRule="auto"/>
        <w:ind w:left="0"/>
        <w:jc w:val="both"/>
        <w:rPr>
          <w:rFonts w:ascii="Times New Roman" w:hAnsi="Times New Roman"/>
          <w:sz w:val="28"/>
          <w:szCs w:val="28"/>
          <w:lang w:val="uk-UA"/>
        </w:rPr>
      </w:pPr>
      <w:r w:rsidRPr="00F27BE2">
        <w:rPr>
          <w:rFonts w:ascii="Times New Roman" w:hAnsi="Times New Roman"/>
          <w:sz w:val="28"/>
          <w:szCs w:val="28"/>
          <w:lang w:val="uk-UA"/>
        </w:rPr>
        <w:t>- Формування та підготовка молодіжного резерву на керівні посади.</w:t>
      </w:r>
    </w:p>
    <w:p w:rsidR="00AE2E32" w:rsidRPr="00F27BE2" w:rsidRDefault="00AE2E32" w:rsidP="00AE2E32">
      <w:pPr>
        <w:pStyle w:val="a3"/>
        <w:spacing w:after="0" w:line="240" w:lineRule="auto"/>
        <w:ind w:left="0"/>
        <w:jc w:val="both"/>
        <w:rPr>
          <w:rFonts w:ascii="Times New Roman" w:hAnsi="Times New Roman"/>
          <w:sz w:val="28"/>
          <w:szCs w:val="28"/>
          <w:lang w:val="uk-UA"/>
        </w:rPr>
      </w:pPr>
      <w:r w:rsidRPr="00F27BE2">
        <w:rPr>
          <w:rFonts w:ascii="Times New Roman" w:hAnsi="Times New Roman"/>
          <w:sz w:val="28"/>
          <w:szCs w:val="28"/>
          <w:lang w:val="uk-UA"/>
        </w:rPr>
        <w:t>- Ротація кадрів.</w:t>
      </w:r>
    </w:p>
    <w:p w:rsidR="00AE2E32" w:rsidRPr="00F27BE2" w:rsidRDefault="00AE2E32" w:rsidP="00AE2E32">
      <w:pPr>
        <w:pStyle w:val="a3"/>
        <w:spacing w:after="0" w:line="240" w:lineRule="auto"/>
        <w:ind w:left="0"/>
        <w:jc w:val="both"/>
        <w:rPr>
          <w:rFonts w:ascii="Times New Roman" w:hAnsi="Times New Roman"/>
          <w:sz w:val="28"/>
          <w:szCs w:val="28"/>
          <w:lang w:val="uk-UA"/>
        </w:rPr>
      </w:pPr>
      <w:r w:rsidRPr="00F27BE2">
        <w:rPr>
          <w:rFonts w:ascii="Times New Roman" w:hAnsi="Times New Roman"/>
          <w:sz w:val="28"/>
          <w:szCs w:val="28"/>
          <w:lang w:val="uk-UA"/>
        </w:rPr>
        <w:t>- Підвищення сумісності роботи і сім'ї.</w:t>
      </w:r>
    </w:p>
    <w:p w:rsidR="00AE2E32" w:rsidRPr="00F27BE2" w:rsidRDefault="00AE2E32" w:rsidP="00AE2E32">
      <w:pPr>
        <w:pStyle w:val="a3"/>
        <w:spacing w:after="0" w:line="240" w:lineRule="auto"/>
        <w:ind w:left="0"/>
        <w:jc w:val="both"/>
        <w:rPr>
          <w:rFonts w:ascii="Times New Roman" w:hAnsi="Times New Roman"/>
          <w:sz w:val="28"/>
          <w:szCs w:val="28"/>
          <w:lang w:val="uk-UA"/>
        </w:rPr>
      </w:pPr>
      <w:r w:rsidRPr="00F27BE2">
        <w:rPr>
          <w:rFonts w:ascii="Times New Roman" w:hAnsi="Times New Roman"/>
          <w:sz w:val="28"/>
          <w:szCs w:val="28"/>
          <w:lang w:val="uk-UA"/>
        </w:rPr>
        <w:t>- Гнучкі умови праці та гнучкі робочі місця.</w:t>
      </w:r>
    </w:p>
    <w:p w:rsidR="00AE2E32" w:rsidRPr="00F27BE2" w:rsidRDefault="00AE2E32" w:rsidP="00AE2E32">
      <w:pPr>
        <w:pStyle w:val="a3"/>
        <w:spacing w:after="0" w:line="240" w:lineRule="auto"/>
        <w:ind w:left="0"/>
        <w:jc w:val="both"/>
        <w:rPr>
          <w:rFonts w:ascii="Times New Roman" w:hAnsi="Times New Roman"/>
          <w:sz w:val="28"/>
          <w:szCs w:val="28"/>
          <w:lang w:val="uk-UA"/>
        </w:rPr>
      </w:pPr>
      <w:r w:rsidRPr="00F27BE2">
        <w:rPr>
          <w:rFonts w:ascii="Times New Roman" w:hAnsi="Times New Roman"/>
          <w:sz w:val="28"/>
          <w:szCs w:val="28"/>
          <w:lang w:val="uk-UA"/>
        </w:rPr>
        <w:t>- Аутплейсмент.</w:t>
      </w:r>
    </w:p>
    <w:p w:rsidR="00AE2E32" w:rsidRPr="00F27BE2" w:rsidRDefault="00AE2E32" w:rsidP="00AE2E32">
      <w:pPr>
        <w:pStyle w:val="a3"/>
        <w:spacing w:after="0" w:line="240" w:lineRule="auto"/>
        <w:ind w:left="0"/>
        <w:jc w:val="both"/>
        <w:rPr>
          <w:rFonts w:ascii="Times New Roman" w:hAnsi="Times New Roman"/>
          <w:sz w:val="28"/>
          <w:szCs w:val="28"/>
          <w:lang w:val="uk-UA"/>
        </w:rPr>
      </w:pPr>
      <w:r w:rsidRPr="00F27BE2">
        <w:rPr>
          <w:rFonts w:ascii="Times New Roman" w:hAnsi="Times New Roman"/>
          <w:sz w:val="28"/>
          <w:szCs w:val="28"/>
          <w:lang w:val="uk-UA"/>
        </w:rPr>
        <w:t>- Роль ділової оцінки в розвитку кар'єри.</w:t>
      </w:r>
    </w:p>
    <w:p w:rsidR="00AE2E32" w:rsidRPr="00F27BE2" w:rsidRDefault="00AE2E32" w:rsidP="00AE2E32">
      <w:pPr>
        <w:pStyle w:val="a3"/>
        <w:spacing w:after="0" w:line="240" w:lineRule="auto"/>
        <w:ind w:left="0"/>
        <w:jc w:val="both"/>
        <w:rPr>
          <w:rFonts w:ascii="Times New Roman" w:hAnsi="Times New Roman"/>
          <w:sz w:val="28"/>
          <w:szCs w:val="28"/>
          <w:lang w:val="uk-UA"/>
        </w:rPr>
      </w:pPr>
      <w:r w:rsidRPr="00F27BE2">
        <w:rPr>
          <w:rFonts w:ascii="Times New Roman" w:hAnsi="Times New Roman"/>
          <w:sz w:val="28"/>
          <w:szCs w:val="28"/>
          <w:lang w:val="uk-UA"/>
        </w:rPr>
        <w:t>- Розвиток і підтримка кар'єри на різних її етапах.</w:t>
      </w:r>
    </w:p>
    <w:p w:rsidR="00AE2E32" w:rsidRPr="00F27BE2" w:rsidRDefault="00AE2E32" w:rsidP="00AE2E32">
      <w:pPr>
        <w:pStyle w:val="a3"/>
        <w:spacing w:after="0" w:line="240" w:lineRule="auto"/>
        <w:ind w:left="0"/>
        <w:jc w:val="both"/>
        <w:rPr>
          <w:rFonts w:ascii="Times New Roman" w:hAnsi="Times New Roman"/>
          <w:sz w:val="28"/>
          <w:szCs w:val="28"/>
          <w:lang w:val="uk-UA"/>
        </w:rPr>
      </w:pPr>
      <w:r w:rsidRPr="00F27BE2">
        <w:rPr>
          <w:rFonts w:ascii="Times New Roman" w:hAnsi="Times New Roman"/>
          <w:sz w:val="28"/>
          <w:szCs w:val="28"/>
          <w:lang w:val="uk-UA"/>
        </w:rPr>
        <w:t>- Розвиток кар'єри на індивідуальному рівні.</w:t>
      </w:r>
    </w:p>
    <w:p w:rsidR="00AE2E32" w:rsidRPr="00DA70AB" w:rsidRDefault="00AE2E32" w:rsidP="00AE2E32">
      <w:pPr>
        <w:pStyle w:val="a3"/>
        <w:spacing w:after="0" w:line="240" w:lineRule="auto"/>
        <w:ind w:left="0"/>
        <w:jc w:val="both"/>
        <w:rPr>
          <w:rFonts w:ascii="Times New Roman" w:hAnsi="Times New Roman"/>
          <w:b/>
          <w:sz w:val="28"/>
          <w:szCs w:val="28"/>
          <w:lang w:val="uk-UA"/>
        </w:rPr>
      </w:pPr>
      <w:r w:rsidRPr="00DA70AB">
        <w:rPr>
          <w:rFonts w:ascii="Times New Roman" w:hAnsi="Times New Roman"/>
          <w:b/>
          <w:sz w:val="28"/>
          <w:szCs w:val="28"/>
          <w:lang w:val="uk-UA"/>
        </w:rPr>
        <w:t>Список рекомендованої літератури:</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 Алексєєва С.В. Наукові теорії розвитку професійної кар’єри в сучасних концепціях професійної педагогіки. http://lib.iitta.gov.ua/5563/1/ ВАК_Вінниця_Наукові_теорії_ розвитку_професійної_кар’єри_.pdf</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2. Кови С. Правила выдающейся карьеры / Стивен Кови, Дженнифер</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Колосим</w:t>
      </w:r>
      <w:r>
        <w:rPr>
          <w:rFonts w:ascii="Times New Roman" w:hAnsi="Times New Roman"/>
          <w:sz w:val="28"/>
          <w:szCs w:val="28"/>
          <w:lang w:val="uk-UA"/>
        </w:rPr>
        <w:t xml:space="preserve">о; пер. с англ. М. Мацковской. </w:t>
      </w:r>
      <w:r w:rsidRPr="00883CDE">
        <w:rPr>
          <w:rFonts w:ascii="Times New Roman" w:hAnsi="Times New Roman"/>
          <w:sz w:val="28"/>
          <w:szCs w:val="28"/>
          <w:lang w:val="uk-UA"/>
        </w:rPr>
        <w:t xml:space="preserve"> М. : Манн, Иванов и Фербер ; Эксмо, 2013.  224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3. Кові Стівен Р. 7 звичок надзвичайно ефективних людей /Стівен Р.</w:t>
      </w:r>
      <w:r>
        <w:rPr>
          <w:rFonts w:ascii="Times New Roman" w:hAnsi="Times New Roman"/>
          <w:sz w:val="28"/>
          <w:szCs w:val="28"/>
          <w:lang w:val="uk-UA"/>
        </w:rPr>
        <w:t xml:space="preserve">Кові ; пер.з англ. О. Любенко.  2-е вид., стер. </w:t>
      </w:r>
      <w:r w:rsidRPr="00883CDE">
        <w:rPr>
          <w:rFonts w:ascii="Times New Roman" w:hAnsi="Times New Roman"/>
          <w:sz w:val="28"/>
          <w:szCs w:val="28"/>
          <w:lang w:val="uk-UA"/>
        </w:rPr>
        <w:t xml:space="preserve"> Харків : Книжковий Клуб, 2016. 384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4. Лукашевич Н. П. Теория и практика самоменеджмента: Учеб. пособие. 2-е изд., испр.  К.: МАУП, 2002.  360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5. Могилевкин, Е. А. Психолого-ак</w:t>
      </w:r>
      <w:r>
        <w:rPr>
          <w:rFonts w:ascii="Times New Roman" w:hAnsi="Times New Roman"/>
          <w:sz w:val="28"/>
          <w:szCs w:val="28"/>
          <w:lang w:val="uk-UA"/>
        </w:rPr>
        <w:t xml:space="preserve">меологическая концепция карьеры </w:t>
      </w:r>
      <w:r w:rsidRPr="00883CDE">
        <w:rPr>
          <w:rFonts w:ascii="Times New Roman" w:hAnsi="Times New Roman"/>
          <w:sz w:val="28"/>
          <w:szCs w:val="28"/>
          <w:lang w:val="uk-UA"/>
        </w:rPr>
        <w:t xml:space="preserve">профессионала. Текст.: </w:t>
      </w:r>
      <w:r>
        <w:rPr>
          <w:rFonts w:ascii="Times New Roman" w:hAnsi="Times New Roman"/>
          <w:sz w:val="28"/>
          <w:szCs w:val="28"/>
          <w:lang w:val="uk-UA"/>
        </w:rPr>
        <w:t xml:space="preserve">Монография / Е. А. Могилевкин. </w:t>
      </w:r>
      <w:r w:rsidRPr="00883CDE">
        <w:rPr>
          <w:rFonts w:ascii="Times New Roman" w:hAnsi="Times New Roman"/>
          <w:sz w:val="28"/>
          <w:szCs w:val="28"/>
          <w:lang w:val="uk-UA"/>
        </w:rPr>
        <w:t xml:space="preserve"> Владивосток: Издво ВГУЭС, 2005.  266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6. Трофімов Ю.Л. Інженерна психологія: підручник / Ю.Л. Трофімов.  К.:Либідь, 2002.  264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7. Шейн, Э. Х. Организ</w:t>
      </w:r>
      <w:r>
        <w:rPr>
          <w:rFonts w:ascii="Times New Roman" w:hAnsi="Times New Roman"/>
          <w:sz w:val="28"/>
          <w:szCs w:val="28"/>
          <w:lang w:val="uk-UA"/>
        </w:rPr>
        <w:t xml:space="preserve">ационная культура и лидерство. </w:t>
      </w:r>
      <w:r w:rsidRPr="00883CDE">
        <w:rPr>
          <w:rFonts w:ascii="Times New Roman" w:hAnsi="Times New Roman"/>
          <w:sz w:val="28"/>
          <w:szCs w:val="28"/>
          <w:lang w:val="uk-UA"/>
        </w:rPr>
        <w:t xml:space="preserve"> СПб.: Питер, 2002.  336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8. Якокка Л., Новак У. Карьера мен</w:t>
      </w:r>
      <w:r>
        <w:rPr>
          <w:rFonts w:ascii="Times New Roman" w:hAnsi="Times New Roman"/>
          <w:sz w:val="28"/>
          <w:szCs w:val="28"/>
          <w:lang w:val="uk-UA"/>
        </w:rPr>
        <w:t xml:space="preserve">еджера / Пер. с англ; худ. обл. </w:t>
      </w:r>
      <w:r w:rsidRPr="00883CDE">
        <w:rPr>
          <w:rFonts w:ascii="Times New Roman" w:hAnsi="Times New Roman"/>
          <w:sz w:val="28"/>
          <w:szCs w:val="28"/>
          <w:lang w:val="uk-UA"/>
        </w:rPr>
        <w:t>М. В. Драко. - 2-е из</w:t>
      </w:r>
      <w:r>
        <w:rPr>
          <w:rFonts w:ascii="Times New Roman" w:hAnsi="Times New Roman"/>
          <w:sz w:val="28"/>
          <w:szCs w:val="28"/>
          <w:lang w:val="uk-UA"/>
        </w:rPr>
        <w:t xml:space="preserve">д. - Мн.: ООО Попурри, 2002. </w:t>
      </w:r>
      <w:r w:rsidRPr="00883CDE">
        <w:rPr>
          <w:rFonts w:ascii="Times New Roman" w:hAnsi="Times New Roman"/>
          <w:sz w:val="28"/>
          <w:szCs w:val="28"/>
          <w:lang w:val="uk-UA"/>
        </w:rPr>
        <w:t xml:space="preserve"> 416 с.</w:t>
      </w:r>
    </w:p>
    <w:p w:rsidR="00AE2E32" w:rsidRPr="0041124A"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9. Біскуп В.С. Кар’єра vs професіон</w:t>
      </w:r>
      <w:r>
        <w:rPr>
          <w:rFonts w:ascii="Times New Roman" w:hAnsi="Times New Roman"/>
          <w:sz w:val="28"/>
          <w:szCs w:val="28"/>
          <w:lang w:val="uk-UA"/>
        </w:rPr>
        <w:t xml:space="preserve">алізм: технології просування на противагу професіоналізації. </w:t>
      </w:r>
      <w:r w:rsidRPr="00883CDE">
        <w:rPr>
          <w:rFonts w:ascii="Times New Roman" w:hAnsi="Times New Roman"/>
          <w:sz w:val="28"/>
          <w:szCs w:val="28"/>
          <w:lang w:val="uk-UA"/>
        </w:rPr>
        <w:t>Вісник Харківського національного університету</w:t>
      </w:r>
      <w:r>
        <w:rPr>
          <w:rFonts w:ascii="Times New Roman" w:hAnsi="Times New Roman"/>
          <w:sz w:val="28"/>
          <w:szCs w:val="28"/>
          <w:lang w:val="uk-UA"/>
        </w:rPr>
        <w:t xml:space="preserve"> </w:t>
      </w:r>
      <w:r w:rsidRPr="0041124A">
        <w:rPr>
          <w:rFonts w:ascii="Times New Roman" w:hAnsi="Times New Roman"/>
          <w:sz w:val="28"/>
          <w:szCs w:val="28"/>
          <w:lang w:val="uk-UA"/>
        </w:rPr>
        <w:t>імені В.Н. Каразіна ‘2012, № 993.  С.53-57.</w:t>
      </w:r>
    </w:p>
    <w:p w:rsidR="00AE2E32" w:rsidRPr="0041124A"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lastRenderedPageBreak/>
        <w:t>10. Дидковская Я.В. Профессиона</w:t>
      </w:r>
      <w:r>
        <w:rPr>
          <w:rFonts w:ascii="Times New Roman" w:hAnsi="Times New Roman"/>
          <w:sz w:val="28"/>
          <w:szCs w:val="28"/>
          <w:lang w:val="uk-UA"/>
        </w:rPr>
        <w:t xml:space="preserve">льное самоопределение и карьера </w:t>
      </w:r>
      <w:r w:rsidRPr="00883CDE">
        <w:rPr>
          <w:rFonts w:ascii="Times New Roman" w:hAnsi="Times New Roman"/>
          <w:sz w:val="28"/>
          <w:szCs w:val="28"/>
          <w:lang w:val="uk-UA"/>
        </w:rPr>
        <w:t>современной молодежи: учеб</w:t>
      </w:r>
      <w:r>
        <w:rPr>
          <w:rFonts w:ascii="Times New Roman" w:hAnsi="Times New Roman"/>
          <w:sz w:val="28"/>
          <w:szCs w:val="28"/>
          <w:lang w:val="uk-UA"/>
        </w:rPr>
        <w:t xml:space="preserve">ное пособие. </w:t>
      </w:r>
      <w:r w:rsidRPr="00883CDE">
        <w:rPr>
          <w:rFonts w:ascii="Times New Roman" w:hAnsi="Times New Roman"/>
          <w:sz w:val="28"/>
          <w:szCs w:val="28"/>
          <w:lang w:val="uk-UA"/>
        </w:rPr>
        <w:t xml:space="preserve"> Екатеринбург:</w:t>
      </w:r>
      <w:r>
        <w:rPr>
          <w:rFonts w:ascii="Times New Roman" w:hAnsi="Times New Roman"/>
          <w:sz w:val="28"/>
          <w:szCs w:val="28"/>
          <w:lang w:val="uk-UA"/>
        </w:rPr>
        <w:t xml:space="preserve"> </w:t>
      </w:r>
      <w:r w:rsidRPr="0041124A">
        <w:rPr>
          <w:rFonts w:ascii="Times New Roman" w:hAnsi="Times New Roman"/>
          <w:sz w:val="28"/>
          <w:szCs w:val="28"/>
          <w:lang w:val="uk-UA"/>
        </w:rPr>
        <w:t>УГТУ-УПИ, 2008.  100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11. Даниленко А.Н., Ихсанова С.Г</w:t>
      </w:r>
      <w:r>
        <w:rPr>
          <w:rFonts w:ascii="Times New Roman" w:hAnsi="Times New Roman"/>
          <w:sz w:val="28"/>
          <w:szCs w:val="28"/>
          <w:lang w:val="uk-UA"/>
        </w:rPr>
        <w:t xml:space="preserve">., Комаков В.В. Прогностическое </w:t>
      </w:r>
      <w:r w:rsidRPr="00883CDE">
        <w:rPr>
          <w:rFonts w:ascii="Times New Roman" w:hAnsi="Times New Roman"/>
          <w:sz w:val="28"/>
          <w:szCs w:val="28"/>
          <w:lang w:val="uk-UA"/>
        </w:rPr>
        <w:t>планир</w:t>
      </w:r>
      <w:r>
        <w:rPr>
          <w:rFonts w:ascii="Times New Roman" w:hAnsi="Times New Roman"/>
          <w:sz w:val="28"/>
          <w:szCs w:val="28"/>
          <w:lang w:val="uk-UA"/>
        </w:rPr>
        <w:t xml:space="preserve">ование карьеры студента ВУЗа. </w:t>
      </w:r>
      <w:r w:rsidRPr="00883CDE">
        <w:rPr>
          <w:rFonts w:ascii="Times New Roman" w:hAnsi="Times New Roman"/>
          <w:sz w:val="28"/>
          <w:szCs w:val="28"/>
          <w:lang w:val="uk-UA"/>
        </w:rPr>
        <w:t>Совр</w:t>
      </w:r>
      <w:r>
        <w:rPr>
          <w:rFonts w:ascii="Times New Roman" w:hAnsi="Times New Roman"/>
          <w:sz w:val="28"/>
          <w:szCs w:val="28"/>
          <w:lang w:val="uk-UA"/>
        </w:rPr>
        <w:t xml:space="preserve">еменные исследования социальных </w:t>
      </w:r>
      <w:r w:rsidRPr="00883CDE">
        <w:rPr>
          <w:rFonts w:ascii="Times New Roman" w:hAnsi="Times New Roman"/>
          <w:sz w:val="28"/>
          <w:szCs w:val="28"/>
          <w:lang w:val="uk-UA"/>
        </w:rPr>
        <w:t>проблем</w:t>
      </w:r>
      <w:r>
        <w:rPr>
          <w:rFonts w:ascii="Times New Roman" w:hAnsi="Times New Roman"/>
          <w:sz w:val="28"/>
          <w:szCs w:val="28"/>
          <w:lang w:val="uk-UA"/>
        </w:rPr>
        <w:t xml:space="preserve"> (электронный научный журнал).  2012.  № 1. </w:t>
      </w:r>
      <w:r w:rsidRPr="00883CDE">
        <w:rPr>
          <w:rFonts w:ascii="Times New Roman" w:hAnsi="Times New Roman"/>
          <w:sz w:val="28"/>
          <w:szCs w:val="28"/>
          <w:lang w:val="uk-UA"/>
        </w:rPr>
        <w:t xml:space="preserve"> С. 541-548.</w:t>
      </w:r>
    </w:p>
    <w:p w:rsidR="00AE2E32" w:rsidRPr="006B7C29" w:rsidRDefault="00AE2E32" w:rsidP="00AE2E32">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12.</w:t>
      </w:r>
      <w:r w:rsidRPr="00883CDE">
        <w:rPr>
          <w:rFonts w:ascii="Times New Roman" w:hAnsi="Times New Roman"/>
          <w:sz w:val="28"/>
          <w:szCs w:val="28"/>
          <w:lang w:val="uk-UA"/>
        </w:rPr>
        <w:t>Клименко М. М. Кар’єрна комп</w:t>
      </w:r>
      <w:r>
        <w:rPr>
          <w:rFonts w:ascii="Times New Roman" w:hAnsi="Times New Roman"/>
          <w:sz w:val="28"/>
          <w:szCs w:val="28"/>
          <w:lang w:val="uk-UA"/>
        </w:rPr>
        <w:t xml:space="preserve">етентність інженера-механіка як </w:t>
      </w:r>
      <w:r w:rsidRPr="00883CDE">
        <w:rPr>
          <w:rFonts w:ascii="Times New Roman" w:hAnsi="Times New Roman"/>
          <w:sz w:val="28"/>
          <w:szCs w:val="28"/>
          <w:lang w:val="uk-UA"/>
        </w:rPr>
        <w:t>науков</w:t>
      </w:r>
      <w:r>
        <w:rPr>
          <w:rFonts w:ascii="Times New Roman" w:hAnsi="Times New Roman"/>
          <w:sz w:val="28"/>
          <w:szCs w:val="28"/>
          <w:lang w:val="uk-UA"/>
        </w:rPr>
        <w:t xml:space="preserve">а категорія. </w:t>
      </w:r>
      <w:r w:rsidRPr="00883CDE">
        <w:rPr>
          <w:rFonts w:ascii="Times New Roman" w:hAnsi="Times New Roman"/>
          <w:sz w:val="28"/>
          <w:szCs w:val="28"/>
          <w:lang w:val="uk-UA"/>
        </w:rPr>
        <w:t>Вісник Глухів. нац. пед. ун-ту імені</w:t>
      </w:r>
      <w:r>
        <w:rPr>
          <w:rFonts w:ascii="Times New Roman" w:hAnsi="Times New Roman"/>
          <w:sz w:val="28"/>
          <w:szCs w:val="28"/>
          <w:lang w:val="uk-UA"/>
        </w:rPr>
        <w:t xml:space="preserve"> </w:t>
      </w:r>
      <w:r w:rsidRPr="00883CDE">
        <w:rPr>
          <w:rFonts w:ascii="Times New Roman" w:hAnsi="Times New Roman"/>
          <w:sz w:val="28"/>
          <w:szCs w:val="28"/>
          <w:lang w:val="uk-UA"/>
        </w:rPr>
        <w:t>Олександра Довженка. Серія : Педагогічні нау</w:t>
      </w:r>
      <w:r>
        <w:rPr>
          <w:rFonts w:ascii="Times New Roman" w:hAnsi="Times New Roman"/>
          <w:sz w:val="28"/>
          <w:szCs w:val="28"/>
          <w:lang w:val="uk-UA"/>
        </w:rPr>
        <w:t xml:space="preserve">ки.  Глухів : РВВ Глухівського НПУ ім. О. Довженка, 2015.  Вип. 28. </w:t>
      </w:r>
      <w:r w:rsidRPr="00883CDE">
        <w:rPr>
          <w:rFonts w:ascii="Times New Roman" w:hAnsi="Times New Roman"/>
          <w:sz w:val="28"/>
          <w:szCs w:val="28"/>
          <w:lang w:val="uk-UA"/>
        </w:rPr>
        <w:t xml:space="preserve"> С. 79–86.</w:t>
      </w:r>
    </w:p>
    <w:p w:rsidR="00AE2E32" w:rsidRPr="00002187" w:rsidRDefault="00AE2E32" w:rsidP="00AE2E32">
      <w:pPr>
        <w:pStyle w:val="a3"/>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13. </w:t>
      </w:r>
      <w:r w:rsidRPr="00002187">
        <w:rPr>
          <w:rFonts w:ascii="Times New Roman" w:hAnsi="Times New Roman"/>
          <w:sz w:val="28"/>
          <w:szCs w:val="28"/>
          <w:lang w:val="uk-UA"/>
        </w:rPr>
        <w:t>Система консультування з професійної кар’єри учнів</w:t>
      </w:r>
      <w:r>
        <w:rPr>
          <w:rFonts w:ascii="Times New Roman" w:hAnsi="Times New Roman"/>
          <w:sz w:val="28"/>
          <w:szCs w:val="28"/>
          <w:lang w:val="uk-UA"/>
        </w:rPr>
        <w:t xml:space="preserve"> </w:t>
      </w:r>
      <w:r w:rsidRPr="00002187">
        <w:rPr>
          <w:rFonts w:ascii="Times New Roman" w:hAnsi="Times New Roman"/>
          <w:sz w:val="28"/>
          <w:szCs w:val="28"/>
          <w:lang w:val="uk-UA"/>
        </w:rPr>
        <w:t>професійно-технічних навчальних закладів: монографія</w:t>
      </w:r>
      <w:r>
        <w:rPr>
          <w:rFonts w:ascii="Times New Roman" w:hAnsi="Times New Roman"/>
          <w:sz w:val="28"/>
          <w:szCs w:val="28"/>
          <w:lang w:val="uk-UA"/>
        </w:rPr>
        <w:t xml:space="preserve"> </w:t>
      </w:r>
      <w:r w:rsidRPr="00002187">
        <w:rPr>
          <w:rFonts w:ascii="Times New Roman" w:hAnsi="Times New Roman"/>
          <w:sz w:val="28"/>
          <w:szCs w:val="28"/>
          <w:lang w:val="uk-UA"/>
        </w:rPr>
        <w:t>[Алєксєєва С. В., Величко Н. О., Єршова Л. М., Закатнов Д. О.,</w:t>
      </w:r>
      <w:r>
        <w:rPr>
          <w:rFonts w:ascii="Times New Roman" w:hAnsi="Times New Roman"/>
          <w:sz w:val="28"/>
          <w:szCs w:val="28"/>
          <w:lang w:val="uk-UA"/>
        </w:rPr>
        <w:t xml:space="preserve"> </w:t>
      </w:r>
      <w:r w:rsidRPr="00002187">
        <w:rPr>
          <w:rFonts w:ascii="Times New Roman" w:hAnsi="Times New Roman"/>
          <w:sz w:val="28"/>
          <w:szCs w:val="28"/>
          <w:lang w:val="uk-UA"/>
        </w:rPr>
        <w:t>Кузьмінська Л. Д., Лозовецька В. Т., Орлов В. Ф.]; за редак.</w:t>
      </w:r>
      <w:r>
        <w:rPr>
          <w:rFonts w:ascii="Times New Roman" w:hAnsi="Times New Roman"/>
          <w:sz w:val="28"/>
          <w:szCs w:val="28"/>
          <w:lang w:val="uk-UA"/>
        </w:rPr>
        <w:t xml:space="preserve"> </w:t>
      </w:r>
      <w:r w:rsidRPr="00002187">
        <w:rPr>
          <w:rFonts w:ascii="Times New Roman" w:hAnsi="Times New Roman"/>
          <w:sz w:val="28"/>
          <w:szCs w:val="28"/>
          <w:lang w:val="uk-UA"/>
        </w:rPr>
        <w:t>Д. О. Закатнов</w:t>
      </w:r>
      <w:r>
        <w:rPr>
          <w:rFonts w:ascii="Times New Roman" w:hAnsi="Times New Roman"/>
          <w:sz w:val="28"/>
          <w:szCs w:val="28"/>
          <w:lang w:val="uk-UA"/>
        </w:rPr>
        <w:t xml:space="preserve">а.  Житомір: «Полісся», 2019. </w:t>
      </w:r>
      <w:r w:rsidRPr="00002187">
        <w:rPr>
          <w:rFonts w:ascii="Times New Roman" w:hAnsi="Times New Roman"/>
          <w:sz w:val="28"/>
          <w:szCs w:val="28"/>
          <w:lang w:val="uk-UA"/>
        </w:rPr>
        <w:t xml:space="preserve"> 219 с.</w:t>
      </w:r>
    </w:p>
    <w:p w:rsidR="00AE2E32" w:rsidRPr="00945861" w:rsidRDefault="00AE2E32" w:rsidP="00AE2E3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Практичне заняття №5, 6</w:t>
      </w:r>
    </w:p>
    <w:p w:rsidR="00AE2E32" w:rsidRDefault="00AE2E32" w:rsidP="00AE2E32">
      <w:pPr>
        <w:spacing w:after="0" w:line="240" w:lineRule="auto"/>
        <w:jc w:val="center"/>
        <w:rPr>
          <w:rFonts w:ascii="Times New Roman" w:hAnsi="Times New Roman"/>
          <w:b/>
          <w:sz w:val="28"/>
          <w:szCs w:val="28"/>
          <w:lang w:val="uk-UA"/>
        </w:rPr>
      </w:pPr>
      <w:r w:rsidRPr="00C63478">
        <w:rPr>
          <w:rFonts w:ascii="Times New Roman" w:hAnsi="Times New Roman"/>
          <w:b/>
          <w:sz w:val="28"/>
          <w:szCs w:val="28"/>
          <w:lang w:val="uk-UA"/>
        </w:rPr>
        <w:t>Гендерні аспекти розвитку кар'єри</w:t>
      </w:r>
    </w:p>
    <w:p w:rsidR="00AE2E32" w:rsidRDefault="00AE2E32" w:rsidP="00AE2E32">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 xml:space="preserve">План </w:t>
      </w:r>
    </w:p>
    <w:p w:rsidR="00AE2E32" w:rsidRPr="00661869" w:rsidRDefault="00AE2E32" w:rsidP="00AE2E32">
      <w:pPr>
        <w:spacing w:after="0" w:line="240" w:lineRule="auto"/>
        <w:ind w:firstLine="709"/>
        <w:jc w:val="both"/>
        <w:rPr>
          <w:rFonts w:ascii="Times New Roman" w:hAnsi="Times New Roman"/>
          <w:sz w:val="28"/>
          <w:szCs w:val="28"/>
          <w:lang w:val="uk-UA"/>
        </w:rPr>
      </w:pPr>
      <w:r w:rsidRPr="00661869">
        <w:rPr>
          <w:rFonts w:ascii="Times New Roman" w:hAnsi="Times New Roman"/>
          <w:sz w:val="28"/>
          <w:szCs w:val="28"/>
          <w:lang w:val="uk-UA"/>
        </w:rPr>
        <w:t xml:space="preserve">1. Гендер, гендерні ролі та стереотипи. </w:t>
      </w:r>
    </w:p>
    <w:p w:rsidR="00AE2E32" w:rsidRPr="00661869" w:rsidRDefault="00AE2E32" w:rsidP="00AE2E32">
      <w:pPr>
        <w:spacing w:after="0" w:line="240" w:lineRule="auto"/>
        <w:ind w:firstLine="709"/>
        <w:jc w:val="both"/>
        <w:rPr>
          <w:rFonts w:ascii="Times New Roman" w:hAnsi="Times New Roman"/>
          <w:sz w:val="28"/>
          <w:szCs w:val="28"/>
          <w:lang w:val="uk-UA"/>
        </w:rPr>
      </w:pPr>
      <w:r w:rsidRPr="00661869">
        <w:rPr>
          <w:rFonts w:ascii="Times New Roman" w:hAnsi="Times New Roman"/>
          <w:sz w:val="28"/>
          <w:szCs w:val="28"/>
          <w:lang w:val="uk-UA"/>
        </w:rPr>
        <w:t>2. Гендерні відносини.</w:t>
      </w:r>
    </w:p>
    <w:p w:rsidR="00AE2E32" w:rsidRPr="00661869" w:rsidRDefault="00AE2E32" w:rsidP="00AE2E32">
      <w:pPr>
        <w:spacing w:after="0" w:line="240" w:lineRule="auto"/>
        <w:ind w:firstLine="709"/>
        <w:jc w:val="both"/>
        <w:rPr>
          <w:rFonts w:ascii="Times New Roman" w:hAnsi="Times New Roman"/>
          <w:sz w:val="28"/>
          <w:szCs w:val="28"/>
          <w:lang w:val="uk-UA"/>
        </w:rPr>
      </w:pPr>
      <w:r w:rsidRPr="00661869">
        <w:rPr>
          <w:rFonts w:ascii="Times New Roman" w:hAnsi="Times New Roman"/>
          <w:sz w:val="28"/>
          <w:szCs w:val="28"/>
          <w:lang w:val="uk-UA"/>
        </w:rPr>
        <w:t>3. Гендерна нерівність і дискримінація</w:t>
      </w:r>
      <w:r>
        <w:rPr>
          <w:rFonts w:ascii="Times New Roman" w:hAnsi="Times New Roman"/>
          <w:sz w:val="28"/>
          <w:szCs w:val="28"/>
          <w:lang w:val="uk-UA"/>
        </w:rPr>
        <w:t xml:space="preserve">. </w:t>
      </w:r>
    </w:p>
    <w:p w:rsidR="00AE2E32" w:rsidRPr="00661869" w:rsidRDefault="00AE2E32" w:rsidP="00AE2E32">
      <w:pPr>
        <w:spacing w:after="0" w:line="240" w:lineRule="auto"/>
        <w:ind w:firstLine="709"/>
        <w:jc w:val="both"/>
        <w:rPr>
          <w:rFonts w:ascii="Times New Roman" w:hAnsi="Times New Roman"/>
          <w:sz w:val="28"/>
          <w:szCs w:val="28"/>
          <w:lang w:val="uk-UA"/>
        </w:rPr>
      </w:pPr>
      <w:r w:rsidRPr="00661869">
        <w:rPr>
          <w:rFonts w:ascii="Times New Roman" w:hAnsi="Times New Roman"/>
          <w:sz w:val="28"/>
          <w:szCs w:val="28"/>
          <w:lang w:val="uk-UA"/>
        </w:rPr>
        <w:t>4. Психологічні відмінності між чоловіками і жінками</w:t>
      </w:r>
      <w:r>
        <w:rPr>
          <w:rFonts w:ascii="Times New Roman" w:hAnsi="Times New Roman"/>
          <w:sz w:val="28"/>
          <w:szCs w:val="28"/>
          <w:lang w:val="uk-UA"/>
        </w:rPr>
        <w:t xml:space="preserve">. </w:t>
      </w:r>
    </w:p>
    <w:p w:rsidR="00AE2E32" w:rsidRPr="00661869"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5. </w:t>
      </w:r>
      <w:r w:rsidRPr="00661869">
        <w:rPr>
          <w:rFonts w:ascii="Times New Roman" w:hAnsi="Times New Roman"/>
          <w:sz w:val="28"/>
          <w:szCs w:val="28"/>
          <w:lang w:val="uk-UA"/>
        </w:rPr>
        <w:t>Гендерні особливості мотивації досягнення і кар'єрних орієнтацій</w:t>
      </w:r>
      <w:r>
        <w:rPr>
          <w:rFonts w:ascii="Times New Roman" w:hAnsi="Times New Roman"/>
          <w:sz w:val="28"/>
          <w:szCs w:val="28"/>
          <w:lang w:val="uk-UA"/>
        </w:rPr>
        <w:t xml:space="preserve">. </w:t>
      </w:r>
    </w:p>
    <w:p w:rsidR="00AE2E32" w:rsidRPr="00661869" w:rsidRDefault="00AE2E32" w:rsidP="00AE2E32">
      <w:pPr>
        <w:spacing w:after="0" w:line="240" w:lineRule="auto"/>
        <w:ind w:firstLine="709"/>
        <w:jc w:val="both"/>
        <w:rPr>
          <w:rFonts w:ascii="Times New Roman" w:hAnsi="Times New Roman"/>
          <w:sz w:val="28"/>
          <w:szCs w:val="28"/>
          <w:lang w:val="uk-UA"/>
        </w:rPr>
      </w:pPr>
      <w:r w:rsidRPr="00661869">
        <w:rPr>
          <w:rFonts w:ascii="Times New Roman" w:hAnsi="Times New Roman"/>
          <w:sz w:val="28"/>
          <w:szCs w:val="28"/>
          <w:lang w:val="uk-UA"/>
        </w:rPr>
        <w:t>6. Гендерні аспекти лідерства та керівництва</w:t>
      </w:r>
      <w:r>
        <w:rPr>
          <w:rFonts w:ascii="Times New Roman" w:hAnsi="Times New Roman"/>
          <w:sz w:val="28"/>
          <w:szCs w:val="28"/>
          <w:lang w:val="uk-UA"/>
        </w:rPr>
        <w:t xml:space="preserve">. </w:t>
      </w:r>
    </w:p>
    <w:p w:rsidR="00AE2E32" w:rsidRPr="00661869" w:rsidRDefault="00AE2E32" w:rsidP="00AE2E32">
      <w:pPr>
        <w:spacing w:after="0" w:line="240" w:lineRule="auto"/>
        <w:ind w:firstLine="709"/>
        <w:jc w:val="both"/>
        <w:rPr>
          <w:rFonts w:ascii="Times New Roman" w:hAnsi="Times New Roman"/>
          <w:sz w:val="28"/>
          <w:szCs w:val="28"/>
          <w:lang w:val="uk-UA"/>
        </w:rPr>
      </w:pPr>
      <w:r w:rsidRPr="00661869">
        <w:rPr>
          <w:rFonts w:ascii="Times New Roman" w:hAnsi="Times New Roman"/>
          <w:sz w:val="28"/>
          <w:szCs w:val="28"/>
          <w:lang w:val="uk-UA"/>
        </w:rPr>
        <w:t>7. Зміна гендерних кордонів</w:t>
      </w:r>
      <w:r>
        <w:rPr>
          <w:rFonts w:ascii="Times New Roman" w:hAnsi="Times New Roman"/>
          <w:sz w:val="28"/>
          <w:szCs w:val="28"/>
          <w:lang w:val="uk-UA"/>
        </w:rPr>
        <w:t xml:space="preserve">. </w:t>
      </w:r>
    </w:p>
    <w:p w:rsidR="00AE2E32" w:rsidRPr="00661869" w:rsidRDefault="00AE2E32" w:rsidP="00AE2E32">
      <w:pPr>
        <w:spacing w:after="0" w:line="240" w:lineRule="auto"/>
        <w:ind w:firstLine="709"/>
        <w:jc w:val="both"/>
        <w:rPr>
          <w:rFonts w:ascii="Times New Roman" w:hAnsi="Times New Roman"/>
          <w:sz w:val="28"/>
          <w:szCs w:val="28"/>
          <w:lang w:val="uk-UA"/>
        </w:rPr>
      </w:pPr>
      <w:r w:rsidRPr="00661869">
        <w:rPr>
          <w:rFonts w:ascii="Times New Roman" w:hAnsi="Times New Roman"/>
          <w:sz w:val="28"/>
          <w:szCs w:val="28"/>
          <w:lang w:val="uk-UA"/>
        </w:rPr>
        <w:t>8. Зміна гендерних контрактів в пострадянський період</w:t>
      </w:r>
      <w:r>
        <w:rPr>
          <w:rFonts w:ascii="Times New Roman" w:hAnsi="Times New Roman"/>
          <w:sz w:val="28"/>
          <w:szCs w:val="28"/>
          <w:lang w:val="uk-UA"/>
        </w:rPr>
        <w:t xml:space="preserve">. </w:t>
      </w:r>
    </w:p>
    <w:p w:rsidR="00AE2E32" w:rsidRPr="00661869" w:rsidRDefault="00AE2E32" w:rsidP="00AE2E32">
      <w:pPr>
        <w:spacing w:after="0" w:line="240" w:lineRule="auto"/>
        <w:ind w:firstLine="709"/>
        <w:jc w:val="both"/>
        <w:rPr>
          <w:rFonts w:ascii="Times New Roman" w:hAnsi="Times New Roman"/>
          <w:sz w:val="28"/>
          <w:szCs w:val="28"/>
          <w:lang w:val="uk-UA"/>
        </w:rPr>
      </w:pPr>
      <w:r w:rsidRPr="00661869">
        <w:rPr>
          <w:rFonts w:ascii="Times New Roman" w:hAnsi="Times New Roman"/>
          <w:sz w:val="28"/>
          <w:szCs w:val="28"/>
          <w:lang w:val="uk-UA"/>
        </w:rPr>
        <w:t>9. Особливості жіночої кар'єри</w:t>
      </w:r>
      <w:r>
        <w:rPr>
          <w:rFonts w:ascii="Times New Roman" w:hAnsi="Times New Roman"/>
          <w:sz w:val="28"/>
          <w:szCs w:val="28"/>
          <w:lang w:val="uk-UA"/>
        </w:rPr>
        <w:t xml:space="preserve">. </w:t>
      </w:r>
    </w:p>
    <w:p w:rsidR="00AE2E32" w:rsidRPr="00661869"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10. Рольове</w:t>
      </w:r>
      <w:r w:rsidRPr="00661869">
        <w:rPr>
          <w:rFonts w:ascii="Times New Roman" w:hAnsi="Times New Roman"/>
          <w:sz w:val="28"/>
          <w:szCs w:val="28"/>
          <w:lang w:val="uk-UA"/>
        </w:rPr>
        <w:t xml:space="preserve"> перевантаження і рольовий конфлікт працюючої жінки. </w:t>
      </w:r>
    </w:p>
    <w:p w:rsidR="00AE2E32" w:rsidRPr="00661869"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11. </w:t>
      </w:r>
      <w:r w:rsidRPr="00661869">
        <w:rPr>
          <w:rFonts w:ascii="Times New Roman" w:hAnsi="Times New Roman"/>
          <w:sz w:val="28"/>
          <w:szCs w:val="28"/>
          <w:lang w:val="uk-UA"/>
        </w:rPr>
        <w:t>Психологічні чинники</w:t>
      </w:r>
      <w:r>
        <w:rPr>
          <w:rFonts w:ascii="Times New Roman" w:hAnsi="Times New Roman"/>
          <w:sz w:val="28"/>
          <w:szCs w:val="28"/>
          <w:lang w:val="uk-UA"/>
        </w:rPr>
        <w:t>, що стримують жіночу кар'єру.</w:t>
      </w:r>
    </w:p>
    <w:p w:rsidR="00AE2E32" w:rsidRPr="00661869"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12. </w:t>
      </w:r>
      <w:r w:rsidRPr="00661869">
        <w:rPr>
          <w:rFonts w:ascii="Times New Roman" w:hAnsi="Times New Roman"/>
          <w:sz w:val="28"/>
          <w:szCs w:val="28"/>
          <w:lang w:val="uk-UA"/>
        </w:rPr>
        <w:t>"Скляна стеля"</w:t>
      </w:r>
      <w:r>
        <w:rPr>
          <w:rFonts w:ascii="Times New Roman" w:hAnsi="Times New Roman"/>
          <w:sz w:val="28"/>
          <w:szCs w:val="28"/>
          <w:lang w:val="uk-UA"/>
        </w:rPr>
        <w:t xml:space="preserve">. </w:t>
      </w:r>
      <w:r w:rsidRPr="00661869">
        <w:rPr>
          <w:rFonts w:ascii="Times New Roman" w:hAnsi="Times New Roman"/>
          <w:sz w:val="28"/>
          <w:szCs w:val="28"/>
          <w:lang w:val="uk-UA"/>
        </w:rPr>
        <w:t xml:space="preserve"> </w:t>
      </w:r>
    </w:p>
    <w:p w:rsidR="00AE2E32" w:rsidRPr="00661869"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13. </w:t>
      </w:r>
      <w:r w:rsidRPr="00661869">
        <w:rPr>
          <w:rFonts w:ascii="Times New Roman" w:hAnsi="Times New Roman"/>
          <w:sz w:val="28"/>
          <w:szCs w:val="28"/>
          <w:lang w:val="uk-UA"/>
        </w:rPr>
        <w:t xml:space="preserve"> Люди, які перешкоджають кар'єрі жінок</w:t>
      </w:r>
      <w:r>
        <w:rPr>
          <w:rFonts w:ascii="Times New Roman" w:hAnsi="Times New Roman"/>
          <w:sz w:val="28"/>
          <w:szCs w:val="28"/>
          <w:lang w:val="uk-UA"/>
        </w:rPr>
        <w:t>.</w:t>
      </w:r>
    </w:p>
    <w:p w:rsidR="00AE2E32" w:rsidRPr="00661869"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15. </w:t>
      </w:r>
      <w:r w:rsidRPr="00661869">
        <w:rPr>
          <w:rFonts w:ascii="Times New Roman" w:hAnsi="Times New Roman"/>
          <w:sz w:val="28"/>
          <w:szCs w:val="28"/>
          <w:lang w:val="uk-UA"/>
        </w:rPr>
        <w:t>Фактори, що сприяють успіху кар'єри жінок</w:t>
      </w:r>
      <w:r>
        <w:rPr>
          <w:rFonts w:ascii="Times New Roman" w:hAnsi="Times New Roman"/>
          <w:sz w:val="28"/>
          <w:szCs w:val="28"/>
          <w:lang w:val="uk-UA"/>
        </w:rPr>
        <w:t>.</w:t>
      </w:r>
    </w:p>
    <w:p w:rsidR="00AE2E32" w:rsidRDefault="00AE2E32" w:rsidP="00AE2E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16. </w:t>
      </w:r>
      <w:r w:rsidRPr="00661869">
        <w:rPr>
          <w:rFonts w:ascii="Times New Roman" w:hAnsi="Times New Roman"/>
          <w:sz w:val="28"/>
          <w:szCs w:val="28"/>
          <w:lang w:val="uk-UA"/>
        </w:rPr>
        <w:t>Особливості розвитку жіночої кар'єри різних типів</w:t>
      </w:r>
      <w:r>
        <w:rPr>
          <w:rFonts w:ascii="Times New Roman" w:hAnsi="Times New Roman"/>
          <w:sz w:val="28"/>
          <w:szCs w:val="28"/>
          <w:lang w:val="uk-UA"/>
        </w:rPr>
        <w:t xml:space="preserve"> </w:t>
      </w:r>
      <w:r w:rsidRPr="00661869">
        <w:rPr>
          <w:rFonts w:ascii="Times New Roman" w:hAnsi="Times New Roman"/>
          <w:sz w:val="28"/>
          <w:szCs w:val="28"/>
          <w:lang w:val="uk-UA"/>
        </w:rPr>
        <w:t>в сучасних умовах</w:t>
      </w:r>
      <w:r>
        <w:rPr>
          <w:rFonts w:ascii="Times New Roman" w:hAnsi="Times New Roman"/>
          <w:sz w:val="28"/>
          <w:szCs w:val="28"/>
          <w:lang w:val="uk-UA"/>
        </w:rPr>
        <w:t>.</w:t>
      </w:r>
    </w:p>
    <w:p w:rsidR="00AE2E32" w:rsidRPr="00B43E47" w:rsidRDefault="00AE2E32" w:rsidP="00AE2E32">
      <w:pPr>
        <w:spacing w:after="0" w:line="240" w:lineRule="auto"/>
        <w:jc w:val="both"/>
        <w:rPr>
          <w:rFonts w:ascii="Times New Roman" w:hAnsi="Times New Roman"/>
          <w:b/>
          <w:sz w:val="28"/>
          <w:szCs w:val="28"/>
          <w:lang w:val="uk-UA"/>
        </w:rPr>
      </w:pPr>
      <w:r w:rsidRPr="00B43E47">
        <w:rPr>
          <w:rFonts w:ascii="Times New Roman" w:hAnsi="Times New Roman"/>
          <w:b/>
          <w:sz w:val="28"/>
          <w:szCs w:val="28"/>
          <w:lang w:val="uk-UA"/>
        </w:rPr>
        <w:t>Завдання до заняття:</w:t>
      </w:r>
    </w:p>
    <w:p w:rsidR="00AE2E32" w:rsidRPr="00DA70AB" w:rsidRDefault="00AE2E32" w:rsidP="006206C0">
      <w:pPr>
        <w:pStyle w:val="a3"/>
        <w:numPr>
          <w:ilvl w:val="0"/>
          <w:numId w:val="8"/>
        </w:numPr>
        <w:spacing w:after="0" w:line="240" w:lineRule="auto"/>
        <w:ind w:left="0"/>
        <w:jc w:val="both"/>
        <w:rPr>
          <w:rFonts w:ascii="Times New Roman" w:hAnsi="Times New Roman"/>
          <w:b/>
          <w:sz w:val="28"/>
          <w:szCs w:val="28"/>
          <w:lang w:val="uk-UA"/>
        </w:rPr>
      </w:pPr>
      <w:r w:rsidRPr="00DA70AB">
        <w:rPr>
          <w:rFonts w:ascii="Times New Roman" w:hAnsi="Times New Roman"/>
          <w:b/>
          <w:sz w:val="28"/>
          <w:szCs w:val="28"/>
          <w:lang w:val="uk-UA"/>
        </w:rPr>
        <w:t xml:space="preserve">Підготувати реферати за вибором:  «Особливості чоловічої кар'єри», «Традиційна чоловіча гендерна роль і її обмеження», «Проблема неконструктивної поведінки», «Гендерний підхід в управлінні кар'єрою». </w:t>
      </w:r>
    </w:p>
    <w:p w:rsidR="00AE2E32" w:rsidRDefault="00AE2E32" w:rsidP="006206C0">
      <w:pPr>
        <w:pStyle w:val="a3"/>
        <w:numPr>
          <w:ilvl w:val="0"/>
          <w:numId w:val="8"/>
        </w:numPr>
        <w:spacing w:after="0" w:line="240" w:lineRule="auto"/>
        <w:ind w:left="0"/>
        <w:jc w:val="both"/>
        <w:rPr>
          <w:rFonts w:ascii="Times New Roman" w:hAnsi="Times New Roman"/>
          <w:b/>
          <w:sz w:val="28"/>
          <w:szCs w:val="28"/>
          <w:lang w:val="uk-UA"/>
        </w:rPr>
      </w:pPr>
      <w:r w:rsidRPr="00DA70AB">
        <w:rPr>
          <w:rFonts w:ascii="Times New Roman" w:hAnsi="Times New Roman"/>
          <w:b/>
          <w:sz w:val="28"/>
          <w:szCs w:val="28"/>
          <w:lang w:val="uk-UA"/>
        </w:rPr>
        <w:t>Підготуватись до обговорення теоретичних питань.</w:t>
      </w:r>
    </w:p>
    <w:p w:rsidR="00AE2E32" w:rsidRDefault="00AE2E32" w:rsidP="00AE2E32">
      <w:pPr>
        <w:pStyle w:val="a3"/>
        <w:spacing w:after="0" w:line="240" w:lineRule="auto"/>
        <w:ind w:left="0"/>
        <w:jc w:val="both"/>
        <w:rPr>
          <w:rFonts w:ascii="Times New Roman" w:hAnsi="Times New Roman"/>
          <w:b/>
          <w:sz w:val="28"/>
          <w:szCs w:val="28"/>
          <w:lang w:val="uk-UA"/>
        </w:rPr>
      </w:pPr>
      <w:r w:rsidRPr="00DA70AB">
        <w:rPr>
          <w:rFonts w:ascii="Times New Roman" w:hAnsi="Times New Roman"/>
          <w:b/>
          <w:sz w:val="28"/>
          <w:szCs w:val="28"/>
          <w:lang w:val="uk-UA"/>
        </w:rPr>
        <w:t>Список рекомендованої літератури:</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 Алексєєва С.В. Наукові теорії розвитку професійної кар’єри в сучасних концепціях професійної педагогіки. http://lib.iitta.gov.ua/5563/1/ ВАК_Вінниця_Наукові_теорії_ розвитку_професійної_кар’єри_.pdf</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lastRenderedPageBreak/>
        <w:t>2. Кови С. Правила выдающейся карьеры / Стивен Кови, Дженнифер</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Колосим</w:t>
      </w:r>
      <w:r>
        <w:rPr>
          <w:rFonts w:ascii="Times New Roman" w:hAnsi="Times New Roman"/>
          <w:sz w:val="28"/>
          <w:szCs w:val="28"/>
          <w:lang w:val="uk-UA"/>
        </w:rPr>
        <w:t xml:space="preserve">о; пер. с англ. М. Мацковской. </w:t>
      </w:r>
      <w:r w:rsidRPr="00883CDE">
        <w:rPr>
          <w:rFonts w:ascii="Times New Roman" w:hAnsi="Times New Roman"/>
          <w:sz w:val="28"/>
          <w:szCs w:val="28"/>
          <w:lang w:val="uk-UA"/>
        </w:rPr>
        <w:t xml:space="preserve"> М. : Манн, Иванов и Фербер ; Эксмо, 2013.  224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3. Кові Стівен Р. 7 звичок надзвичайно ефективних людей /Стівен Р.</w:t>
      </w:r>
      <w:r>
        <w:rPr>
          <w:rFonts w:ascii="Times New Roman" w:hAnsi="Times New Roman"/>
          <w:sz w:val="28"/>
          <w:szCs w:val="28"/>
          <w:lang w:val="uk-UA"/>
        </w:rPr>
        <w:t xml:space="preserve">Кові ; пер.з англ. О. Любенко.  2-е вид., стер. </w:t>
      </w:r>
      <w:r w:rsidRPr="00883CDE">
        <w:rPr>
          <w:rFonts w:ascii="Times New Roman" w:hAnsi="Times New Roman"/>
          <w:sz w:val="28"/>
          <w:szCs w:val="28"/>
          <w:lang w:val="uk-UA"/>
        </w:rPr>
        <w:t xml:space="preserve"> Харків : Книжковий Клуб, 2016. 384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4. Лукашевич Н. П. Теория и практика самоменеджмента: Учеб. пособие. 2-е изд., испр.  К.: МАУП, 2002.  360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5. Могилевкин, Е. А. Психолого-ак</w:t>
      </w:r>
      <w:r>
        <w:rPr>
          <w:rFonts w:ascii="Times New Roman" w:hAnsi="Times New Roman"/>
          <w:sz w:val="28"/>
          <w:szCs w:val="28"/>
          <w:lang w:val="uk-UA"/>
        </w:rPr>
        <w:t xml:space="preserve">меологическая концепция карьеры </w:t>
      </w:r>
      <w:r w:rsidRPr="00883CDE">
        <w:rPr>
          <w:rFonts w:ascii="Times New Roman" w:hAnsi="Times New Roman"/>
          <w:sz w:val="28"/>
          <w:szCs w:val="28"/>
          <w:lang w:val="uk-UA"/>
        </w:rPr>
        <w:t xml:space="preserve">профессионала. Текст.: </w:t>
      </w:r>
      <w:r>
        <w:rPr>
          <w:rFonts w:ascii="Times New Roman" w:hAnsi="Times New Roman"/>
          <w:sz w:val="28"/>
          <w:szCs w:val="28"/>
          <w:lang w:val="uk-UA"/>
        </w:rPr>
        <w:t xml:space="preserve">Монография / Е. А. Могилевкин. </w:t>
      </w:r>
      <w:r w:rsidRPr="00883CDE">
        <w:rPr>
          <w:rFonts w:ascii="Times New Roman" w:hAnsi="Times New Roman"/>
          <w:sz w:val="28"/>
          <w:szCs w:val="28"/>
          <w:lang w:val="uk-UA"/>
        </w:rPr>
        <w:t xml:space="preserve"> Владивосток: Издво ВГУЭС, 2005.  266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6. Трофімов Ю.Л. Інженерна психологія: підручник / Ю.Л. Трофімов.  К.:Либідь, 2002.  264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7. Шейн, Э. Х. Организ</w:t>
      </w:r>
      <w:r>
        <w:rPr>
          <w:rFonts w:ascii="Times New Roman" w:hAnsi="Times New Roman"/>
          <w:sz w:val="28"/>
          <w:szCs w:val="28"/>
          <w:lang w:val="uk-UA"/>
        </w:rPr>
        <w:t xml:space="preserve">ационная культура и лидерство. </w:t>
      </w:r>
      <w:r w:rsidRPr="00883CDE">
        <w:rPr>
          <w:rFonts w:ascii="Times New Roman" w:hAnsi="Times New Roman"/>
          <w:sz w:val="28"/>
          <w:szCs w:val="28"/>
          <w:lang w:val="uk-UA"/>
        </w:rPr>
        <w:t xml:space="preserve"> СПб.: Питер, 2002.  336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8. Якокка Л., Новак У. Карьера мен</w:t>
      </w:r>
      <w:r>
        <w:rPr>
          <w:rFonts w:ascii="Times New Roman" w:hAnsi="Times New Roman"/>
          <w:sz w:val="28"/>
          <w:szCs w:val="28"/>
          <w:lang w:val="uk-UA"/>
        </w:rPr>
        <w:t xml:space="preserve">еджера / Пер. с англ; худ. обл. </w:t>
      </w:r>
      <w:r w:rsidRPr="00883CDE">
        <w:rPr>
          <w:rFonts w:ascii="Times New Roman" w:hAnsi="Times New Roman"/>
          <w:sz w:val="28"/>
          <w:szCs w:val="28"/>
          <w:lang w:val="uk-UA"/>
        </w:rPr>
        <w:t>М. В. Драко. - 2-е из</w:t>
      </w:r>
      <w:r>
        <w:rPr>
          <w:rFonts w:ascii="Times New Roman" w:hAnsi="Times New Roman"/>
          <w:sz w:val="28"/>
          <w:szCs w:val="28"/>
          <w:lang w:val="uk-UA"/>
        </w:rPr>
        <w:t xml:space="preserve">д. - Мн.: ООО Попурри, 2002. </w:t>
      </w:r>
      <w:r w:rsidRPr="00883CDE">
        <w:rPr>
          <w:rFonts w:ascii="Times New Roman" w:hAnsi="Times New Roman"/>
          <w:sz w:val="28"/>
          <w:szCs w:val="28"/>
          <w:lang w:val="uk-UA"/>
        </w:rPr>
        <w:t xml:space="preserve"> 416 с.</w:t>
      </w:r>
    </w:p>
    <w:p w:rsidR="00AE2E32" w:rsidRPr="0041124A"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9. Біскуп В.С. Кар’єра vs професіон</w:t>
      </w:r>
      <w:r>
        <w:rPr>
          <w:rFonts w:ascii="Times New Roman" w:hAnsi="Times New Roman"/>
          <w:sz w:val="28"/>
          <w:szCs w:val="28"/>
          <w:lang w:val="uk-UA"/>
        </w:rPr>
        <w:t xml:space="preserve">алізм: технології просування на противагу професіоналізації. </w:t>
      </w:r>
      <w:r w:rsidRPr="00883CDE">
        <w:rPr>
          <w:rFonts w:ascii="Times New Roman" w:hAnsi="Times New Roman"/>
          <w:sz w:val="28"/>
          <w:szCs w:val="28"/>
          <w:lang w:val="uk-UA"/>
        </w:rPr>
        <w:t>Вісник Харківського національного університету</w:t>
      </w:r>
      <w:r>
        <w:rPr>
          <w:rFonts w:ascii="Times New Roman" w:hAnsi="Times New Roman"/>
          <w:sz w:val="28"/>
          <w:szCs w:val="28"/>
          <w:lang w:val="uk-UA"/>
        </w:rPr>
        <w:t xml:space="preserve"> </w:t>
      </w:r>
      <w:r w:rsidRPr="0041124A">
        <w:rPr>
          <w:rFonts w:ascii="Times New Roman" w:hAnsi="Times New Roman"/>
          <w:sz w:val="28"/>
          <w:szCs w:val="28"/>
          <w:lang w:val="uk-UA"/>
        </w:rPr>
        <w:t>імені В.Н. Каразіна ‘2012, № 993.  С.53-57.</w:t>
      </w:r>
    </w:p>
    <w:p w:rsidR="00AE2E32" w:rsidRPr="0041124A"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10. Дидковская Я.В. Профессиона</w:t>
      </w:r>
      <w:r>
        <w:rPr>
          <w:rFonts w:ascii="Times New Roman" w:hAnsi="Times New Roman"/>
          <w:sz w:val="28"/>
          <w:szCs w:val="28"/>
          <w:lang w:val="uk-UA"/>
        </w:rPr>
        <w:t xml:space="preserve">льное самоопределение и карьера </w:t>
      </w:r>
      <w:r w:rsidRPr="00883CDE">
        <w:rPr>
          <w:rFonts w:ascii="Times New Roman" w:hAnsi="Times New Roman"/>
          <w:sz w:val="28"/>
          <w:szCs w:val="28"/>
          <w:lang w:val="uk-UA"/>
        </w:rPr>
        <w:t>современной молодежи: учеб</w:t>
      </w:r>
      <w:r>
        <w:rPr>
          <w:rFonts w:ascii="Times New Roman" w:hAnsi="Times New Roman"/>
          <w:sz w:val="28"/>
          <w:szCs w:val="28"/>
          <w:lang w:val="uk-UA"/>
        </w:rPr>
        <w:t xml:space="preserve">ное пособие. </w:t>
      </w:r>
      <w:r w:rsidRPr="00883CDE">
        <w:rPr>
          <w:rFonts w:ascii="Times New Roman" w:hAnsi="Times New Roman"/>
          <w:sz w:val="28"/>
          <w:szCs w:val="28"/>
          <w:lang w:val="uk-UA"/>
        </w:rPr>
        <w:t xml:space="preserve"> Екатеринбург:</w:t>
      </w:r>
      <w:r>
        <w:rPr>
          <w:rFonts w:ascii="Times New Roman" w:hAnsi="Times New Roman"/>
          <w:sz w:val="28"/>
          <w:szCs w:val="28"/>
          <w:lang w:val="uk-UA"/>
        </w:rPr>
        <w:t xml:space="preserve"> </w:t>
      </w:r>
      <w:r w:rsidRPr="0041124A">
        <w:rPr>
          <w:rFonts w:ascii="Times New Roman" w:hAnsi="Times New Roman"/>
          <w:sz w:val="28"/>
          <w:szCs w:val="28"/>
          <w:lang w:val="uk-UA"/>
        </w:rPr>
        <w:t>УГТУ-УПИ, 2008.  100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11. Даниленко А.Н., Ихсанова С.Г</w:t>
      </w:r>
      <w:r>
        <w:rPr>
          <w:rFonts w:ascii="Times New Roman" w:hAnsi="Times New Roman"/>
          <w:sz w:val="28"/>
          <w:szCs w:val="28"/>
          <w:lang w:val="uk-UA"/>
        </w:rPr>
        <w:t xml:space="preserve">., Комаков В.В. Прогностическое </w:t>
      </w:r>
      <w:r w:rsidRPr="00883CDE">
        <w:rPr>
          <w:rFonts w:ascii="Times New Roman" w:hAnsi="Times New Roman"/>
          <w:sz w:val="28"/>
          <w:szCs w:val="28"/>
          <w:lang w:val="uk-UA"/>
        </w:rPr>
        <w:t>планир</w:t>
      </w:r>
      <w:r>
        <w:rPr>
          <w:rFonts w:ascii="Times New Roman" w:hAnsi="Times New Roman"/>
          <w:sz w:val="28"/>
          <w:szCs w:val="28"/>
          <w:lang w:val="uk-UA"/>
        </w:rPr>
        <w:t xml:space="preserve">ование карьеры студента ВУЗа. </w:t>
      </w:r>
      <w:r w:rsidRPr="00883CDE">
        <w:rPr>
          <w:rFonts w:ascii="Times New Roman" w:hAnsi="Times New Roman"/>
          <w:sz w:val="28"/>
          <w:szCs w:val="28"/>
          <w:lang w:val="uk-UA"/>
        </w:rPr>
        <w:t>Совр</w:t>
      </w:r>
      <w:r>
        <w:rPr>
          <w:rFonts w:ascii="Times New Roman" w:hAnsi="Times New Roman"/>
          <w:sz w:val="28"/>
          <w:szCs w:val="28"/>
          <w:lang w:val="uk-UA"/>
        </w:rPr>
        <w:t xml:space="preserve">еменные исследования социальных </w:t>
      </w:r>
      <w:r w:rsidRPr="00883CDE">
        <w:rPr>
          <w:rFonts w:ascii="Times New Roman" w:hAnsi="Times New Roman"/>
          <w:sz w:val="28"/>
          <w:szCs w:val="28"/>
          <w:lang w:val="uk-UA"/>
        </w:rPr>
        <w:t>проблем</w:t>
      </w:r>
      <w:r>
        <w:rPr>
          <w:rFonts w:ascii="Times New Roman" w:hAnsi="Times New Roman"/>
          <w:sz w:val="28"/>
          <w:szCs w:val="28"/>
          <w:lang w:val="uk-UA"/>
        </w:rPr>
        <w:t xml:space="preserve"> (электронный научный журнал).  2012.  № 1. </w:t>
      </w:r>
      <w:r w:rsidRPr="00883CDE">
        <w:rPr>
          <w:rFonts w:ascii="Times New Roman" w:hAnsi="Times New Roman"/>
          <w:sz w:val="28"/>
          <w:szCs w:val="28"/>
          <w:lang w:val="uk-UA"/>
        </w:rPr>
        <w:t xml:space="preserve"> С. 541-548.</w:t>
      </w:r>
    </w:p>
    <w:p w:rsidR="00AE2E32" w:rsidRPr="006B7C29" w:rsidRDefault="00AE2E32" w:rsidP="00AE2E32">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12.</w:t>
      </w:r>
      <w:r w:rsidRPr="00883CDE">
        <w:rPr>
          <w:rFonts w:ascii="Times New Roman" w:hAnsi="Times New Roman"/>
          <w:sz w:val="28"/>
          <w:szCs w:val="28"/>
          <w:lang w:val="uk-UA"/>
        </w:rPr>
        <w:t>Клименко М. М. Кар’єрна комп</w:t>
      </w:r>
      <w:r>
        <w:rPr>
          <w:rFonts w:ascii="Times New Roman" w:hAnsi="Times New Roman"/>
          <w:sz w:val="28"/>
          <w:szCs w:val="28"/>
          <w:lang w:val="uk-UA"/>
        </w:rPr>
        <w:t xml:space="preserve">етентність інженера-механіка як </w:t>
      </w:r>
      <w:r w:rsidRPr="00883CDE">
        <w:rPr>
          <w:rFonts w:ascii="Times New Roman" w:hAnsi="Times New Roman"/>
          <w:sz w:val="28"/>
          <w:szCs w:val="28"/>
          <w:lang w:val="uk-UA"/>
        </w:rPr>
        <w:t>науков</w:t>
      </w:r>
      <w:r>
        <w:rPr>
          <w:rFonts w:ascii="Times New Roman" w:hAnsi="Times New Roman"/>
          <w:sz w:val="28"/>
          <w:szCs w:val="28"/>
          <w:lang w:val="uk-UA"/>
        </w:rPr>
        <w:t xml:space="preserve">а категорія. </w:t>
      </w:r>
      <w:r w:rsidRPr="00883CDE">
        <w:rPr>
          <w:rFonts w:ascii="Times New Roman" w:hAnsi="Times New Roman"/>
          <w:sz w:val="28"/>
          <w:szCs w:val="28"/>
          <w:lang w:val="uk-UA"/>
        </w:rPr>
        <w:t>Вісник Глухів. нац. пед. ун-ту імені</w:t>
      </w:r>
      <w:r>
        <w:rPr>
          <w:rFonts w:ascii="Times New Roman" w:hAnsi="Times New Roman"/>
          <w:sz w:val="28"/>
          <w:szCs w:val="28"/>
          <w:lang w:val="uk-UA"/>
        </w:rPr>
        <w:t xml:space="preserve"> </w:t>
      </w:r>
      <w:r w:rsidRPr="00883CDE">
        <w:rPr>
          <w:rFonts w:ascii="Times New Roman" w:hAnsi="Times New Roman"/>
          <w:sz w:val="28"/>
          <w:szCs w:val="28"/>
          <w:lang w:val="uk-UA"/>
        </w:rPr>
        <w:t>Олександра Довженка. Серія : Педагогічні нау</w:t>
      </w:r>
      <w:r>
        <w:rPr>
          <w:rFonts w:ascii="Times New Roman" w:hAnsi="Times New Roman"/>
          <w:sz w:val="28"/>
          <w:szCs w:val="28"/>
          <w:lang w:val="uk-UA"/>
        </w:rPr>
        <w:t xml:space="preserve">ки.  Глухів : РВВ Глухівського НПУ ім. О. Довженка, 2015.  Вип. 28. </w:t>
      </w:r>
      <w:r w:rsidRPr="00883CDE">
        <w:rPr>
          <w:rFonts w:ascii="Times New Roman" w:hAnsi="Times New Roman"/>
          <w:sz w:val="28"/>
          <w:szCs w:val="28"/>
          <w:lang w:val="uk-UA"/>
        </w:rPr>
        <w:t xml:space="preserve"> С. 79–86.</w:t>
      </w:r>
    </w:p>
    <w:p w:rsidR="00AE2E32" w:rsidRPr="00002187" w:rsidRDefault="00AE2E32" w:rsidP="00AE2E32">
      <w:pPr>
        <w:pStyle w:val="a3"/>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13. </w:t>
      </w:r>
      <w:r w:rsidRPr="00002187">
        <w:rPr>
          <w:rFonts w:ascii="Times New Roman" w:hAnsi="Times New Roman"/>
          <w:sz w:val="28"/>
          <w:szCs w:val="28"/>
          <w:lang w:val="uk-UA"/>
        </w:rPr>
        <w:t>Система консультування з професійної кар’єри учнів</w:t>
      </w:r>
      <w:r>
        <w:rPr>
          <w:rFonts w:ascii="Times New Roman" w:hAnsi="Times New Roman"/>
          <w:sz w:val="28"/>
          <w:szCs w:val="28"/>
          <w:lang w:val="uk-UA"/>
        </w:rPr>
        <w:t xml:space="preserve"> </w:t>
      </w:r>
      <w:r w:rsidRPr="00002187">
        <w:rPr>
          <w:rFonts w:ascii="Times New Roman" w:hAnsi="Times New Roman"/>
          <w:sz w:val="28"/>
          <w:szCs w:val="28"/>
          <w:lang w:val="uk-UA"/>
        </w:rPr>
        <w:t>професійно-технічних навчальних закладів: монографія</w:t>
      </w:r>
      <w:r>
        <w:rPr>
          <w:rFonts w:ascii="Times New Roman" w:hAnsi="Times New Roman"/>
          <w:sz w:val="28"/>
          <w:szCs w:val="28"/>
          <w:lang w:val="uk-UA"/>
        </w:rPr>
        <w:t xml:space="preserve"> </w:t>
      </w:r>
      <w:r w:rsidRPr="00002187">
        <w:rPr>
          <w:rFonts w:ascii="Times New Roman" w:hAnsi="Times New Roman"/>
          <w:sz w:val="28"/>
          <w:szCs w:val="28"/>
          <w:lang w:val="uk-UA"/>
        </w:rPr>
        <w:t>[Алєксєєва С. В., Величко Н. О., Єршова Л. М., Закатнов Д. О.,</w:t>
      </w:r>
      <w:r>
        <w:rPr>
          <w:rFonts w:ascii="Times New Roman" w:hAnsi="Times New Roman"/>
          <w:sz w:val="28"/>
          <w:szCs w:val="28"/>
          <w:lang w:val="uk-UA"/>
        </w:rPr>
        <w:t xml:space="preserve"> </w:t>
      </w:r>
      <w:r w:rsidRPr="00002187">
        <w:rPr>
          <w:rFonts w:ascii="Times New Roman" w:hAnsi="Times New Roman"/>
          <w:sz w:val="28"/>
          <w:szCs w:val="28"/>
          <w:lang w:val="uk-UA"/>
        </w:rPr>
        <w:t>Кузьмінська Л. Д., Лозовецька В. Т., Орлов В. Ф.]; за редак.</w:t>
      </w:r>
      <w:r>
        <w:rPr>
          <w:rFonts w:ascii="Times New Roman" w:hAnsi="Times New Roman"/>
          <w:sz w:val="28"/>
          <w:szCs w:val="28"/>
          <w:lang w:val="uk-UA"/>
        </w:rPr>
        <w:t xml:space="preserve"> </w:t>
      </w:r>
      <w:r w:rsidRPr="00002187">
        <w:rPr>
          <w:rFonts w:ascii="Times New Roman" w:hAnsi="Times New Roman"/>
          <w:sz w:val="28"/>
          <w:szCs w:val="28"/>
          <w:lang w:val="uk-UA"/>
        </w:rPr>
        <w:t>Д. О. Закатнов</w:t>
      </w:r>
      <w:r>
        <w:rPr>
          <w:rFonts w:ascii="Times New Roman" w:hAnsi="Times New Roman"/>
          <w:sz w:val="28"/>
          <w:szCs w:val="28"/>
          <w:lang w:val="uk-UA"/>
        </w:rPr>
        <w:t xml:space="preserve">а.  Житомір: «Полісся», 2019. </w:t>
      </w:r>
      <w:r w:rsidRPr="00002187">
        <w:rPr>
          <w:rFonts w:ascii="Times New Roman" w:hAnsi="Times New Roman"/>
          <w:sz w:val="28"/>
          <w:szCs w:val="28"/>
          <w:lang w:val="uk-UA"/>
        </w:rPr>
        <w:t xml:space="preserve"> 219 с.</w:t>
      </w:r>
    </w:p>
    <w:p w:rsidR="00AE2E32" w:rsidRPr="00DA70AB" w:rsidRDefault="00AE2E32" w:rsidP="00AE2E32">
      <w:pPr>
        <w:pStyle w:val="a3"/>
        <w:spacing w:after="0" w:line="240" w:lineRule="auto"/>
        <w:ind w:left="0"/>
        <w:jc w:val="both"/>
        <w:rPr>
          <w:rFonts w:ascii="Times New Roman" w:hAnsi="Times New Roman"/>
          <w:b/>
          <w:sz w:val="28"/>
          <w:szCs w:val="28"/>
          <w:lang w:val="uk-UA"/>
        </w:rPr>
      </w:pPr>
    </w:p>
    <w:p w:rsidR="00AE2E32" w:rsidRDefault="00AE2E32" w:rsidP="00AE2E32">
      <w:pPr>
        <w:spacing w:after="0" w:line="240" w:lineRule="auto"/>
        <w:jc w:val="center"/>
        <w:rPr>
          <w:rFonts w:ascii="Times New Roman" w:hAnsi="Times New Roman"/>
          <w:b/>
          <w:sz w:val="28"/>
          <w:szCs w:val="28"/>
          <w:lang w:val="uk-UA"/>
        </w:rPr>
      </w:pPr>
      <w:r w:rsidRPr="00613DBC">
        <w:rPr>
          <w:rFonts w:ascii="Times New Roman" w:hAnsi="Times New Roman"/>
          <w:b/>
          <w:sz w:val="28"/>
          <w:szCs w:val="28"/>
          <w:lang w:val="uk-UA"/>
        </w:rPr>
        <w:t>Практичне з</w:t>
      </w:r>
      <w:r>
        <w:rPr>
          <w:rFonts w:ascii="Times New Roman" w:hAnsi="Times New Roman"/>
          <w:b/>
          <w:sz w:val="28"/>
          <w:szCs w:val="28"/>
          <w:lang w:val="uk-UA"/>
        </w:rPr>
        <w:t>аняття №7</w:t>
      </w:r>
    </w:p>
    <w:p w:rsidR="00AE2E32" w:rsidRPr="00613DBC" w:rsidRDefault="00AE2E32" w:rsidP="00AE2E32">
      <w:pPr>
        <w:spacing w:after="0" w:line="240" w:lineRule="auto"/>
        <w:jc w:val="center"/>
        <w:rPr>
          <w:rFonts w:ascii="Times New Roman" w:hAnsi="Times New Roman"/>
          <w:b/>
          <w:sz w:val="28"/>
          <w:szCs w:val="28"/>
          <w:lang w:val="uk-UA"/>
        </w:rPr>
      </w:pPr>
      <w:r w:rsidRPr="00613DBC">
        <w:rPr>
          <w:rFonts w:ascii="Times New Roman" w:hAnsi="Times New Roman"/>
          <w:b/>
          <w:sz w:val="28"/>
          <w:szCs w:val="28"/>
          <w:lang w:val="uk-UA"/>
        </w:rPr>
        <w:t>Рефлексія і адекватна самооцінка як</w:t>
      </w:r>
    </w:p>
    <w:p w:rsidR="00AE2E32" w:rsidRPr="00613DBC" w:rsidRDefault="00AE2E32" w:rsidP="00AE2E32">
      <w:pPr>
        <w:spacing w:after="0" w:line="240" w:lineRule="auto"/>
        <w:jc w:val="center"/>
        <w:rPr>
          <w:rFonts w:ascii="Times New Roman" w:hAnsi="Times New Roman"/>
          <w:b/>
          <w:sz w:val="28"/>
          <w:szCs w:val="28"/>
          <w:lang w:val="uk-UA"/>
        </w:rPr>
      </w:pPr>
      <w:r w:rsidRPr="00613DBC">
        <w:rPr>
          <w:rFonts w:ascii="Times New Roman" w:hAnsi="Times New Roman"/>
          <w:b/>
          <w:sz w:val="28"/>
          <w:szCs w:val="28"/>
          <w:lang w:val="uk-UA"/>
        </w:rPr>
        <w:t>необхідні умови саморозвитку та постановки досяжних цілей</w:t>
      </w:r>
    </w:p>
    <w:p w:rsidR="00AE2E32" w:rsidRDefault="00AE2E32" w:rsidP="00AE2E32">
      <w:pPr>
        <w:spacing w:after="0" w:line="240" w:lineRule="auto"/>
        <w:jc w:val="center"/>
        <w:rPr>
          <w:rFonts w:ascii="Times New Roman" w:hAnsi="Times New Roman"/>
          <w:b/>
          <w:sz w:val="28"/>
          <w:szCs w:val="28"/>
          <w:lang w:val="uk-UA"/>
        </w:rPr>
      </w:pPr>
      <w:r w:rsidRPr="00613DBC">
        <w:rPr>
          <w:rFonts w:ascii="Times New Roman" w:hAnsi="Times New Roman"/>
          <w:b/>
          <w:sz w:val="28"/>
          <w:szCs w:val="28"/>
          <w:lang w:val="uk-UA"/>
        </w:rPr>
        <w:t>План</w:t>
      </w:r>
    </w:p>
    <w:p w:rsidR="00AE2E32" w:rsidRDefault="00AE2E32" w:rsidP="006206C0">
      <w:pPr>
        <w:pStyle w:val="a3"/>
        <w:numPr>
          <w:ilvl w:val="0"/>
          <w:numId w:val="15"/>
        </w:numPr>
        <w:tabs>
          <w:tab w:val="left" w:pos="2167"/>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Можливі цілі  </w:t>
      </w:r>
      <w:r w:rsidRPr="00004FD5">
        <w:rPr>
          <w:rFonts w:ascii="Times New Roman" w:hAnsi="Times New Roman"/>
          <w:sz w:val="28"/>
          <w:szCs w:val="28"/>
          <w:lang w:val="uk-UA"/>
        </w:rPr>
        <w:t xml:space="preserve">в кар'єрі, </w:t>
      </w:r>
      <w:r>
        <w:rPr>
          <w:rFonts w:ascii="Times New Roman" w:hAnsi="Times New Roman"/>
          <w:sz w:val="28"/>
          <w:szCs w:val="28"/>
          <w:lang w:val="uk-UA"/>
        </w:rPr>
        <w:t xml:space="preserve">їх узгодженість з можливістю особистості. </w:t>
      </w:r>
    </w:p>
    <w:p w:rsidR="00AE2E32" w:rsidRDefault="00AE2E32" w:rsidP="006206C0">
      <w:pPr>
        <w:pStyle w:val="a3"/>
        <w:numPr>
          <w:ilvl w:val="0"/>
          <w:numId w:val="15"/>
        </w:numPr>
        <w:tabs>
          <w:tab w:val="left" w:pos="2167"/>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Кар'єрні кризи та  показники кар'єрної компетентності.</w:t>
      </w:r>
    </w:p>
    <w:p w:rsidR="00AE2E32" w:rsidRDefault="00AE2E32" w:rsidP="006206C0">
      <w:pPr>
        <w:pStyle w:val="a3"/>
        <w:numPr>
          <w:ilvl w:val="0"/>
          <w:numId w:val="15"/>
        </w:numPr>
        <w:tabs>
          <w:tab w:val="left" w:pos="2167"/>
        </w:tabs>
        <w:spacing w:after="0" w:line="240" w:lineRule="auto"/>
        <w:ind w:left="0"/>
        <w:jc w:val="both"/>
        <w:rPr>
          <w:rFonts w:ascii="Times New Roman" w:hAnsi="Times New Roman"/>
          <w:sz w:val="28"/>
          <w:szCs w:val="28"/>
          <w:lang w:val="uk-UA"/>
        </w:rPr>
      </w:pPr>
      <w:r w:rsidRPr="00004FD5">
        <w:rPr>
          <w:rFonts w:ascii="Times New Roman" w:hAnsi="Times New Roman"/>
          <w:sz w:val="28"/>
          <w:szCs w:val="28"/>
          <w:lang w:val="uk-UA"/>
        </w:rPr>
        <w:lastRenderedPageBreak/>
        <w:t>Аналіз</w:t>
      </w:r>
      <w:r>
        <w:rPr>
          <w:rFonts w:ascii="Times New Roman" w:hAnsi="Times New Roman"/>
          <w:sz w:val="28"/>
          <w:szCs w:val="28"/>
          <w:lang w:val="uk-UA"/>
        </w:rPr>
        <w:t xml:space="preserve"> та самоаналіз компетентності молодого фахівця – майбутнього менеджера. </w:t>
      </w:r>
    </w:p>
    <w:p w:rsidR="00AE2E32" w:rsidRDefault="00AE2E32" w:rsidP="006206C0">
      <w:pPr>
        <w:pStyle w:val="a3"/>
        <w:numPr>
          <w:ilvl w:val="0"/>
          <w:numId w:val="15"/>
        </w:numPr>
        <w:tabs>
          <w:tab w:val="left" w:pos="2167"/>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Ш</w:t>
      </w:r>
      <w:r w:rsidRPr="00004FD5">
        <w:rPr>
          <w:rFonts w:ascii="Times New Roman" w:hAnsi="Times New Roman"/>
          <w:sz w:val="28"/>
          <w:szCs w:val="28"/>
          <w:lang w:val="uk-UA"/>
        </w:rPr>
        <w:t>ляхи вибору кар'єри, особливості кар'єри в системі державного і муніципального управління, в системі вищої</w:t>
      </w:r>
      <w:r>
        <w:rPr>
          <w:rFonts w:ascii="Times New Roman" w:hAnsi="Times New Roman"/>
          <w:sz w:val="28"/>
          <w:szCs w:val="28"/>
          <w:lang w:val="uk-UA"/>
        </w:rPr>
        <w:t xml:space="preserve"> </w:t>
      </w:r>
      <w:r w:rsidRPr="00BE7982">
        <w:rPr>
          <w:rFonts w:ascii="Times New Roman" w:hAnsi="Times New Roman"/>
          <w:sz w:val="28"/>
          <w:szCs w:val="28"/>
          <w:lang w:val="uk-UA"/>
        </w:rPr>
        <w:t>школи, в бізнес-організаціях, на промисловому підприємстві.</w:t>
      </w:r>
      <w:r w:rsidRPr="00BE7982">
        <w:rPr>
          <w:rFonts w:ascii="Times New Roman" w:hAnsi="Times New Roman"/>
          <w:sz w:val="28"/>
          <w:szCs w:val="28"/>
          <w:lang w:val="uk-UA"/>
        </w:rPr>
        <w:tab/>
      </w:r>
    </w:p>
    <w:p w:rsidR="00AE2E32" w:rsidRDefault="00AE2E32" w:rsidP="006206C0">
      <w:pPr>
        <w:pStyle w:val="a3"/>
        <w:numPr>
          <w:ilvl w:val="0"/>
          <w:numId w:val="15"/>
        </w:numPr>
        <w:tabs>
          <w:tab w:val="left" w:pos="2167"/>
        </w:tabs>
        <w:spacing w:after="0" w:line="240" w:lineRule="auto"/>
        <w:ind w:left="0"/>
        <w:jc w:val="both"/>
        <w:rPr>
          <w:rFonts w:ascii="Times New Roman" w:hAnsi="Times New Roman"/>
          <w:sz w:val="28"/>
          <w:szCs w:val="28"/>
          <w:lang w:val="uk-UA"/>
        </w:rPr>
      </w:pPr>
      <w:r w:rsidRPr="00BE7982">
        <w:rPr>
          <w:rFonts w:ascii="Times New Roman" w:hAnsi="Times New Roman"/>
          <w:sz w:val="28"/>
          <w:szCs w:val="28"/>
          <w:lang w:val="uk-UA"/>
        </w:rPr>
        <w:t>Рефлексія і адекватна самооцінка як</w:t>
      </w:r>
      <w:r>
        <w:rPr>
          <w:rFonts w:ascii="Times New Roman" w:hAnsi="Times New Roman"/>
          <w:sz w:val="28"/>
          <w:szCs w:val="28"/>
          <w:lang w:val="uk-UA"/>
        </w:rPr>
        <w:t xml:space="preserve"> необхідні умови саморозвитку та </w:t>
      </w:r>
      <w:r w:rsidRPr="00BE7982">
        <w:rPr>
          <w:rFonts w:ascii="Times New Roman" w:hAnsi="Times New Roman"/>
          <w:sz w:val="28"/>
          <w:szCs w:val="28"/>
          <w:lang w:val="uk-UA"/>
        </w:rPr>
        <w:t>постановки досяжних цілей</w:t>
      </w:r>
      <w:r>
        <w:rPr>
          <w:rFonts w:ascii="Times New Roman" w:hAnsi="Times New Roman"/>
          <w:sz w:val="28"/>
          <w:szCs w:val="28"/>
          <w:lang w:val="uk-UA"/>
        </w:rPr>
        <w:t>.</w:t>
      </w:r>
    </w:p>
    <w:p w:rsidR="00AE2E32" w:rsidRPr="008A7135" w:rsidRDefault="00AE2E32" w:rsidP="00AE2E32">
      <w:pPr>
        <w:pStyle w:val="a3"/>
        <w:tabs>
          <w:tab w:val="left" w:pos="2167"/>
        </w:tabs>
        <w:spacing w:after="0" w:line="240" w:lineRule="auto"/>
        <w:ind w:left="0"/>
        <w:jc w:val="both"/>
        <w:rPr>
          <w:rFonts w:ascii="Times New Roman" w:hAnsi="Times New Roman"/>
          <w:b/>
          <w:sz w:val="28"/>
          <w:szCs w:val="28"/>
          <w:lang w:val="uk-UA"/>
        </w:rPr>
      </w:pPr>
      <w:r w:rsidRPr="008A7135">
        <w:rPr>
          <w:rFonts w:ascii="Times New Roman" w:hAnsi="Times New Roman"/>
          <w:b/>
          <w:sz w:val="28"/>
          <w:szCs w:val="28"/>
          <w:lang w:val="uk-UA"/>
        </w:rPr>
        <w:t>Завдання до заняття:</w:t>
      </w:r>
    </w:p>
    <w:p w:rsidR="00AE2E32" w:rsidRDefault="00AE2E32" w:rsidP="006206C0">
      <w:pPr>
        <w:pStyle w:val="a3"/>
        <w:numPr>
          <w:ilvl w:val="0"/>
          <w:numId w:val="18"/>
        </w:numPr>
        <w:tabs>
          <w:tab w:val="left" w:pos="2167"/>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Підготуватись до обговорення теоретичних питань. </w:t>
      </w:r>
    </w:p>
    <w:p w:rsidR="00AE2E32" w:rsidRDefault="00AE2E32" w:rsidP="006206C0">
      <w:pPr>
        <w:pStyle w:val="a3"/>
        <w:numPr>
          <w:ilvl w:val="0"/>
          <w:numId w:val="18"/>
        </w:numPr>
        <w:tabs>
          <w:tab w:val="left" w:pos="2167"/>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Створити рекомендації з розвитку рефлексії та адекватної самооцінки для майбутніх менеджерів. </w:t>
      </w:r>
    </w:p>
    <w:p w:rsidR="00AE2E32" w:rsidRPr="00BE7982" w:rsidRDefault="00AE2E32" w:rsidP="006206C0">
      <w:pPr>
        <w:pStyle w:val="a3"/>
        <w:numPr>
          <w:ilvl w:val="0"/>
          <w:numId w:val="18"/>
        </w:numPr>
        <w:tabs>
          <w:tab w:val="left" w:pos="2167"/>
        </w:tabs>
        <w:spacing w:after="0" w:line="240" w:lineRule="auto"/>
        <w:ind w:left="0"/>
        <w:jc w:val="both"/>
        <w:rPr>
          <w:rFonts w:ascii="Times New Roman" w:hAnsi="Times New Roman"/>
          <w:sz w:val="28"/>
          <w:szCs w:val="28"/>
          <w:lang w:val="uk-UA"/>
        </w:rPr>
      </w:pPr>
      <w:r w:rsidRPr="00E3330A">
        <w:rPr>
          <w:rFonts w:ascii="Times New Roman" w:hAnsi="Times New Roman"/>
          <w:sz w:val="28"/>
          <w:szCs w:val="28"/>
          <w:lang w:val="uk-UA"/>
        </w:rPr>
        <w:t>За допомогою методики В. Е. Мільмана проаналізуйте структуру вашої мотиваційної сфери? Чи сприяє ваша професійна діяльність задоволенню значущих потреб?</w:t>
      </w:r>
    </w:p>
    <w:p w:rsidR="00AE2E32" w:rsidRPr="00BE7982" w:rsidRDefault="00AE2E32" w:rsidP="00AE2E32">
      <w:pPr>
        <w:spacing w:after="0" w:line="240" w:lineRule="auto"/>
        <w:ind w:firstLine="709"/>
        <w:jc w:val="both"/>
        <w:rPr>
          <w:rFonts w:ascii="Times New Roman" w:hAnsi="Times New Roman"/>
          <w:b/>
          <w:sz w:val="28"/>
          <w:szCs w:val="28"/>
          <w:lang w:val="uk-UA"/>
        </w:rPr>
      </w:pPr>
      <w:r w:rsidRPr="00BE7982">
        <w:rPr>
          <w:rFonts w:ascii="Times New Roman" w:hAnsi="Times New Roman"/>
          <w:b/>
          <w:sz w:val="28"/>
          <w:szCs w:val="28"/>
          <w:lang w:val="uk-UA"/>
        </w:rPr>
        <w:t>Список рекомендованої літератури:</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 Алексєєва С.В. Наукові теорії розвитку професійної кар’єри в сучасних концепціях професійної педагогіки. http://lib.iitta.gov.ua/5563/1/ ВАК_Вінниця_Наукові_теорії_ розвитку_професійної_кар’єри_.pdf</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2. Кови С. Правила выдающейся карьеры / Стивен Кови, Дженнифер</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Колосим</w:t>
      </w:r>
      <w:r>
        <w:rPr>
          <w:rFonts w:ascii="Times New Roman" w:hAnsi="Times New Roman"/>
          <w:sz w:val="28"/>
          <w:szCs w:val="28"/>
          <w:lang w:val="uk-UA"/>
        </w:rPr>
        <w:t xml:space="preserve">о; пер. с англ. М. Мацковской. </w:t>
      </w:r>
      <w:r w:rsidRPr="00883CDE">
        <w:rPr>
          <w:rFonts w:ascii="Times New Roman" w:hAnsi="Times New Roman"/>
          <w:sz w:val="28"/>
          <w:szCs w:val="28"/>
          <w:lang w:val="uk-UA"/>
        </w:rPr>
        <w:t xml:space="preserve"> М. : Манн, Иванов и Фербер ; Эксмо, 2013.  224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3. Кові Стівен Р. 7 звичок надзвичайно ефективних людей /Стівен Р.</w:t>
      </w:r>
      <w:r>
        <w:rPr>
          <w:rFonts w:ascii="Times New Roman" w:hAnsi="Times New Roman"/>
          <w:sz w:val="28"/>
          <w:szCs w:val="28"/>
          <w:lang w:val="uk-UA"/>
        </w:rPr>
        <w:t xml:space="preserve">Кові ; пер.з англ. О. Любенко.  2-е вид., стер. </w:t>
      </w:r>
      <w:r w:rsidRPr="00883CDE">
        <w:rPr>
          <w:rFonts w:ascii="Times New Roman" w:hAnsi="Times New Roman"/>
          <w:sz w:val="28"/>
          <w:szCs w:val="28"/>
          <w:lang w:val="uk-UA"/>
        </w:rPr>
        <w:t xml:space="preserve"> Харків : Книжковий Клуб, 2016. 384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4. Лукашевич Н. П. Теория и практика самоменеджмента: Учеб. пособие. 2-е изд., испр.  К.: МАУП, 2002.  360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5. Могилевкин, Е. А. Психолого-ак</w:t>
      </w:r>
      <w:r>
        <w:rPr>
          <w:rFonts w:ascii="Times New Roman" w:hAnsi="Times New Roman"/>
          <w:sz w:val="28"/>
          <w:szCs w:val="28"/>
          <w:lang w:val="uk-UA"/>
        </w:rPr>
        <w:t xml:space="preserve">меологическая концепция карьеры </w:t>
      </w:r>
      <w:r w:rsidRPr="00883CDE">
        <w:rPr>
          <w:rFonts w:ascii="Times New Roman" w:hAnsi="Times New Roman"/>
          <w:sz w:val="28"/>
          <w:szCs w:val="28"/>
          <w:lang w:val="uk-UA"/>
        </w:rPr>
        <w:t xml:space="preserve">профессионала. Текст.: </w:t>
      </w:r>
      <w:r>
        <w:rPr>
          <w:rFonts w:ascii="Times New Roman" w:hAnsi="Times New Roman"/>
          <w:sz w:val="28"/>
          <w:szCs w:val="28"/>
          <w:lang w:val="uk-UA"/>
        </w:rPr>
        <w:t xml:space="preserve">Монография / Е. А. Могилевкин. </w:t>
      </w:r>
      <w:r w:rsidRPr="00883CDE">
        <w:rPr>
          <w:rFonts w:ascii="Times New Roman" w:hAnsi="Times New Roman"/>
          <w:sz w:val="28"/>
          <w:szCs w:val="28"/>
          <w:lang w:val="uk-UA"/>
        </w:rPr>
        <w:t xml:space="preserve"> Владивосток: Издво ВГУЭС, 2005.  266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6. Трофімов Ю.Л. Інженерна психологія: підручник / Ю.Л. Трофімов.  К.:Либідь, 2002.  264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7. Шейн, Э. Х. Организ</w:t>
      </w:r>
      <w:r>
        <w:rPr>
          <w:rFonts w:ascii="Times New Roman" w:hAnsi="Times New Roman"/>
          <w:sz w:val="28"/>
          <w:szCs w:val="28"/>
          <w:lang w:val="uk-UA"/>
        </w:rPr>
        <w:t xml:space="preserve">ационная культура и лидерство. </w:t>
      </w:r>
      <w:r w:rsidRPr="00883CDE">
        <w:rPr>
          <w:rFonts w:ascii="Times New Roman" w:hAnsi="Times New Roman"/>
          <w:sz w:val="28"/>
          <w:szCs w:val="28"/>
          <w:lang w:val="uk-UA"/>
        </w:rPr>
        <w:t xml:space="preserve"> СПб.: Питер, 2002.  336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8. Якокка Л., Новак У. Карьера мен</w:t>
      </w:r>
      <w:r>
        <w:rPr>
          <w:rFonts w:ascii="Times New Roman" w:hAnsi="Times New Roman"/>
          <w:sz w:val="28"/>
          <w:szCs w:val="28"/>
          <w:lang w:val="uk-UA"/>
        </w:rPr>
        <w:t xml:space="preserve">еджера / Пер. с англ; худ. обл. </w:t>
      </w:r>
      <w:r w:rsidRPr="00883CDE">
        <w:rPr>
          <w:rFonts w:ascii="Times New Roman" w:hAnsi="Times New Roman"/>
          <w:sz w:val="28"/>
          <w:szCs w:val="28"/>
          <w:lang w:val="uk-UA"/>
        </w:rPr>
        <w:t>М. В. Драко. - 2-е из</w:t>
      </w:r>
      <w:r>
        <w:rPr>
          <w:rFonts w:ascii="Times New Roman" w:hAnsi="Times New Roman"/>
          <w:sz w:val="28"/>
          <w:szCs w:val="28"/>
          <w:lang w:val="uk-UA"/>
        </w:rPr>
        <w:t xml:space="preserve">д. - Мн.: ООО Попурри, 2002. </w:t>
      </w:r>
      <w:r w:rsidRPr="00883CDE">
        <w:rPr>
          <w:rFonts w:ascii="Times New Roman" w:hAnsi="Times New Roman"/>
          <w:sz w:val="28"/>
          <w:szCs w:val="28"/>
          <w:lang w:val="uk-UA"/>
        </w:rPr>
        <w:t xml:space="preserve"> 416 с.</w:t>
      </w:r>
    </w:p>
    <w:p w:rsidR="00AE2E32" w:rsidRPr="0041124A"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9. Біскуп В.С. Кар’єра vs професіон</w:t>
      </w:r>
      <w:r>
        <w:rPr>
          <w:rFonts w:ascii="Times New Roman" w:hAnsi="Times New Roman"/>
          <w:sz w:val="28"/>
          <w:szCs w:val="28"/>
          <w:lang w:val="uk-UA"/>
        </w:rPr>
        <w:t xml:space="preserve">алізм: технології просування на противагу професіоналізації. </w:t>
      </w:r>
      <w:r w:rsidRPr="00883CDE">
        <w:rPr>
          <w:rFonts w:ascii="Times New Roman" w:hAnsi="Times New Roman"/>
          <w:sz w:val="28"/>
          <w:szCs w:val="28"/>
          <w:lang w:val="uk-UA"/>
        </w:rPr>
        <w:t>Вісник Харківського національного університету</w:t>
      </w:r>
      <w:r>
        <w:rPr>
          <w:rFonts w:ascii="Times New Roman" w:hAnsi="Times New Roman"/>
          <w:sz w:val="28"/>
          <w:szCs w:val="28"/>
          <w:lang w:val="uk-UA"/>
        </w:rPr>
        <w:t xml:space="preserve"> </w:t>
      </w:r>
      <w:r w:rsidRPr="0041124A">
        <w:rPr>
          <w:rFonts w:ascii="Times New Roman" w:hAnsi="Times New Roman"/>
          <w:sz w:val="28"/>
          <w:szCs w:val="28"/>
          <w:lang w:val="uk-UA"/>
        </w:rPr>
        <w:t>імені В.Н. Каразіна ‘2012, № 993.  С.53-57.</w:t>
      </w:r>
    </w:p>
    <w:p w:rsidR="00AE2E32" w:rsidRPr="0041124A"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10. Дидковская Я.В. Профессиона</w:t>
      </w:r>
      <w:r>
        <w:rPr>
          <w:rFonts w:ascii="Times New Roman" w:hAnsi="Times New Roman"/>
          <w:sz w:val="28"/>
          <w:szCs w:val="28"/>
          <w:lang w:val="uk-UA"/>
        </w:rPr>
        <w:t xml:space="preserve">льное самоопределение и карьера </w:t>
      </w:r>
      <w:r w:rsidRPr="00883CDE">
        <w:rPr>
          <w:rFonts w:ascii="Times New Roman" w:hAnsi="Times New Roman"/>
          <w:sz w:val="28"/>
          <w:szCs w:val="28"/>
          <w:lang w:val="uk-UA"/>
        </w:rPr>
        <w:t>современной молодежи: учеб</w:t>
      </w:r>
      <w:r>
        <w:rPr>
          <w:rFonts w:ascii="Times New Roman" w:hAnsi="Times New Roman"/>
          <w:sz w:val="28"/>
          <w:szCs w:val="28"/>
          <w:lang w:val="uk-UA"/>
        </w:rPr>
        <w:t xml:space="preserve">ное пособие. </w:t>
      </w:r>
      <w:r w:rsidRPr="00883CDE">
        <w:rPr>
          <w:rFonts w:ascii="Times New Roman" w:hAnsi="Times New Roman"/>
          <w:sz w:val="28"/>
          <w:szCs w:val="28"/>
          <w:lang w:val="uk-UA"/>
        </w:rPr>
        <w:t xml:space="preserve"> Екатеринбург:</w:t>
      </w:r>
      <w:r>
        <w:rPr>
          <w:rFonts w:ascii="Times New Roman" w:hAnsi="Times New Roman"/>
          <w:sz w:val="28"/>
          <w:szCs w:val="28"/>
          <w:lang w:val="uk-UA"/>
        </w:rPr>
        <w:t xml:space="preserve"> </w:t>
      </w:r>
      <w:r w:rsidRPr="0041124A">
        <w:rPr>
          <w:rFonts w:ascii="Times New Roman" w:hAnsi="Times New Roman"/>
          <w:sz w:val="28"/>
          <w:szCs w:val="28"/>
          <w:lang w:val="uk-UA"/>
        </w:rPr>
        <w:t>УГТУ-УПИ, 2008.  100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lastRenderedPageBreak/>
        <w:t>11. Даниленко А.Н., Ихсанова С.Г</w:t>
      </w:r>
      <w:r>
        <w:rPr>
          <w:rFonts w:ascii="Times New Roman" w:hAnsi="Times New Roman"/>
          <w:sz w:val="28"/>
          <w:szCs w:val="28"/>
          <w:lang w:val="uk-UA"/>
        </w:rPr>
        <w:t xml:space="preserve">., Комаков В.В. Прогностическое </w:t>
      </w:r>
      <w:r w:rsidRPr="00883CDE">
        <w:rPr>
          <w:rFonts w:ascii="Times New Roman" w:hAnsi="Times New Roman"/>
          <w:sz w:val="28"/>
          <w:szCs w:val="28"/>
          <w:lang w:val="uk-UA"/>
        </w:rPr>
        <w:t>планир</w:t>
      </w:r>
      <w:r>
        <w:rPr>
          <w:rFonts w:ascii="Times New Roman" w:hAnsi="Times New Roman"/>
          <w:sz w:val="28"/>
          <w:szCs w:val="28"/>
          <w:lang w:val="uk-UA"/>
        </w:rPr>
        <w:t xml:space="preserve">ование карьеры студента ВУЗа. </w:t>
      </w:r>
      <w:r w:rsidRPr="00883CDE">
        <w:rPr>
          <w:rFonts w:ascii="Times New Roman" w:hAnsi="Times New Roman"/>
          <w:sz w:val="28"/>
          <w:szCs w:val="28"/>
          <w:lang w:val="uk-UA"/>
        </w:rPr>
        <w:t>Совр</w:t>
      </w:r>
      <w:r>
        <w:rPr>
          <w:rFonts w:ascii="Times New Roman" w:hAnsi="Times New Roman"/>
          <w:sz w:val="28"/>
          <w:szCs w:val="28"/>
          <w:lang w:val="uk-UA"/>
        </w:rPr>
        <w:t xml:space="preserve">еменные исследования социальных </w:t>
      </w:r>
      <w:r w:rsidRPr="00883CDE">
        <w:rPr>
          <w:rFonts w:ascii="Times New Roman" w:hAnsi="Times New Roman"/>
          <w:sz w:val="28"/>
          <w:szCs w:val="28"/>
          <w:lang w:val="uk-UA"/>
        </w:rPr>
        <w:t>проблем</w:t>
      </w:r>
      <w:r>
        <w:rPr>
          <w:rFonts w:ascii="Times New Roman" w:hAnsi="Times New Roman"/>
          <w:sz w:val="28"/>
          <w:szCs w:val="28"/>
          <w:lang w:val="uk-UA"/>
        </w:rPr>
        <w:t xml:space="preserve"> (электронный научный журнал).  2012.  № 1. </w:t>
      </w:r>
      <w:r w:rsidRPr="00883CDE">
        <w:rPr>
          <w:rFonts w:ascii="Times New Roman" w:hAnsi="Times New Roman"/>
          <w:sz w:val="28"/>
          <w:szCs w:val="28"/>
          <w:lang w:val="uk-UA"/>
        </w:rPr>
        <w:t xml:space="preserve"> С. 541-548.</w:t>
      </w:r>
    </w:p>
    <w:p w:rsidR="00AE2E32" w:rsidRPr="006B7C29" w:rsidRDefault="00AE2E32" w:rsidP="00AE2E32">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12.</w:t>
      </w:r>
      <w:r w:rsidRPr="00883CDE">
        <w:rPr>
          <w:rFonts w:ascii="Times New Roman" w:hAnsi="Times New Roman"/>
          <w:sz w:val="28"/>
          <w:szCs w:val="28"/>
          <w:lang w:val="uk-UA"/>
        </w:rPr>
        <w:t>Клименко М. М. Кар’єрна комп</w:t>
      </w:r>
      <w:r>
        <w:rPr>
          <w:rFonts w:ascii="Times New Roman" w:hAnsi="Times New Roman"/>
          <w:sz w:val="28"/>
          <w:szCs w:val="28"/>
          <w:lang w:val="uk-UA"/>
        </w:rPr>
        <w:t xml:space="preserve">етентність інженера-механіка як </w:t>
      </w:r>
      <w:r w:rsidRPr="00883CDE">
        <w:rPr>
          <w:rFonts w:ascii="Times New Roman" w:hAnsi="Times New Roman"/>
          <w:sz w:val="28"/>
          <w:szCs w:val="28"/>
          <w:lang w:val="uk-UA"/>
        </w:rPr>
        <w:t>науков</w:t>
      </w:r>
      <w:r>
        <w:rPr>
          <w:rFonts w:ascii="Times New Roman" w:hAnsi="Times New Roman"/>
          <w:sz w:val="28"/>
          <w:szCs w:val="28"/>
          <w:lang w:val="uk-UA"/>
        </w:rPr>
        <w:t xml:space="preserve">а категорія. </w:t>
      </w:r>
      <w:r w:rsidRPr="00883CDE">
        <w:rPr>
          <w:rFonts w:ascii="Times New Roman" w:hAnsi="Times New Roman"/>
          <w:sz w:val="28"/>
          <w:szCs w:val="28"/>
          <w:lang w:val="uk-UA"/>
        </w:rPr>
        <w:t>Вісник Глухів. нац. пед. ун-ту імені</w:t>
      </w:r>
      <w:r>
        <w:rPr>
          <w:rFonts w:ascii="Times New Roman" w:hAnsi="Times New Roman"/>
          <w:sz w:val="28"/>
          <w:szCs w:val="28"/>
          <w:lang w:val="uk-UA"/>
        </w:rPr>
        <w:t xml:space="preserve"> </w:t>
      </w:r>
      <w:r w:rsidRPr="00883CDE">
        <w:rPr>
          <w:rFonts w:ascii="Times New Roman" w:hAnsi="Times New Roman"/>
          <w:sz w:val="28"/>
          <w:szCs w:val="28"/>
          <w:lang w:val="uk-UA"/>
        </w:rPr>
        <w:t>Олександра Довженка. Серія : Педагогічні нау</w:t>
      </w:r>
      <w:r>
        <w:rPr>
          <w:rFonts w:ascii="Times New Roman" w:hAnsi="Times New Roman"/>
          <w:sz w:val="28"/>
          <w:szCs w:val="28"/>
          <w:lang w:val="uk-UA"/>
        </w:rPr>
        <w:t xml:space="preserve">ки.  Глухів : РВВ Глухівського НПУ ім. О. Довженка, 2015.  Вип. 28. </w:t>
      </w:r>
      <w:r w:rsidRPr="00883CDE">
        <w:rPr>
          <w:rFonts w:ascii="Times New Roman" w:hAnsi="Times New Roman"/>
          <w:sz w:val="28"/>
          <w:szCs w:val="28"/>
          <w:lang w:val="uk-UA"/>
        </w:rPr>
        <w:t xml:space="preserve"> С. 79–86.</w:t>
      </w:r>
    </w:p>
    <w:p w:rsidR="00AE2E32" w:rsidRPr="00002187" w:rsidRDefault="00AE2E32" w:rsidP="00AE2E32">
      <w:pPr>
        <w:pStyle w:val="a3"/>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13. </w:t>
      </w:r>
      <w:r w:rsidRPr="00002187">
        <w:rPr>
          <w:rFonts w:ascii="Times New Roman" w:hAnsi="Times New Roman"/>
          <w:sz w:val="28"/>
          <w:szCs w:val="28"/>
          <w:lang w:val="uk-UA"/>
        </w:rPr>
        <w:t>Система консультування з професійної кар’єри учнів</w:t>
      </w:r>
      <w:r>
        <w:rPr>
          <w:rFonts w:ascii="Times New Roman" w:hAnsi="Times New Roman"/>
          <w:sz w:val="28"/>
          <w:szCs w:val="28"/>
          <w:lang w:val="uk-UA"/>
        </w:rPr>
        <w:t xml:space="preserve"> </w:t>
      </w:r>
      <w:r w:rsidRPr="00002187">
        <w:rPr>
          <w:rFonts w:ascii="Times New Roman" w:hAnsi="Times New Roman"/>
          <w:sz w:val="28"/>
          <w:szCs w:val="28"/>
          <w:lang w:val="uk-UA"/>
        </w:rPr>
        <w:t>професійно-технічних навчальних закладів: монографія</w:t>
      </w:r>
      <w:r>
        <w:rPr>
          <w:rFonts w:ascii="Times New Roman" w:hAnsi="Times New Roman"/>
          <w:sz w:val="28"/>
          <w:szCs w:val="28"/>
          <w:lang w:val="uk-UA"/>
        </w:rPr>
        <w:t xml:space="preserve"> </w:t>
      </w:r>
      <w:r w:rsidRPr="00002187">
        <w:rPr>
          <w:rFonts w:ascii="Times New Roman" w:hAnsi="Times New Roman"/>
          <w:sz w:val="28"/>
          <w:szCs w:val="28"/>
          <w:lang w:val="uk-UA"/>
        </w:rPr>
        <w:t>[Алєксєєва С. В., Величко Н. О., Єршова Л. М., Закатнов Д. О.,</w:t>
      </w:r>
      <w:r>
        <w:rPr>
          <w:rFonts w:ascii="Times New Roman" w:hAnsi="Times New Roman"/>
          <w:sz w:val="28"/>
          <w:szCs w:val="28"/>
          <w:lang w:val="uk-UA"/>
        </w:rPr>
        <w:t xml:space="preserve"> </w:t>
      </w:r>
      <w:r w:rsidRPr="00002187">
        <w:rPr>
          <w:rFonts w:ascii="Times New Roman" w:hAnsi="Times New Roman"/>
          <w:sz w:val="28"/>
          <w:szCs w:val="28"/>
          <w:lang w:val="uk-UA"/>
        </w:rPr>
        <w:t>Кузьмінська Л. Д., Лозовецька В. Т., Орлов В. Ф.]; за редак.</w:t>
      </w:r>
      <w:r>
        <w:rPr>
          <w:rFonts w:ascii="Times New Roman" w:hAnsi="Times New Roman"/>
          <w:sz w:val="28"/>
          <w:szCs w:val="28"/>
          <w:lang w:val="uk-UA"/>
        </w:rPr>
        <w:t xml:space="preserve"> </w:t>
      </w:r>
      <w:r w:rsidRPr="00002187">
        <w:rPr>
          <w:rFonts w:ascii="Times New Roman" w:hAnsi="Times New Roman"/>
          <w:sz w:val="28"/>
          <w:szCs w:val="28"/>
          <w:lang w:val="uk-UA"/>
        </w:rPr>
        <w:t>Д. О. Закатнов</w:t>
      </w:r>
      <w:r>
        <w:rPr>
          <w:rFonts w:ascii="Times New Roman" w:hAnsi="Times New Roman"/>
          <w:sz w:val="28"/>
          <w:szCs w:val="28"/>
          <w:lang w:val="uk-UA"/>
        </w:rPr>
        <w:t xml:space="preserve">а.  Житомір: «Полісся», 2019. </w:t>
      </w:r>
      <w:r w:rsidRPr="00002187">
        <w:rPr>
          <w:rFonts w:ascii="Times New Roman" w:hAnsi="Times New Roman"/>
          <w:sz w:val="28"/>
          <w:szCs w:val="28"/>
          <w:lang w:val="uk-UA"/>
        </w:rPr>
        <w:t xml:space="preserve"> 219 с.</w:t>
      </w:r>
    </w:p>
    <w:p w:rsidR="00AE2E32" w:rsidRDefault="00AE2E32" w:rsidP="00AE2E32">
      <w:pPr>
        <w:spacing w:after="0" w:line="240" w:lineRule="auto"/>
        <w:jc w:val="both"/>
        <w:rPr>
          <w:rFonts w:ascii="Times New Roman" w:hAnsi="Times New Roman"/>
          <w:sz w:val="28"/>
          <w:szCs w:val="28"/>
          <w:lang w:val="uk-UA"/>
        </w:rPr>
      </w:pPr>
    </w:p>
    <w:p w:rsidR="00AE2E32" w:rsidRPr="00A26EFC" w:rsidRDefault="00AE2E32" w:rsidP="00AE2E32">
      <w:pPr>
        <w:spacing w:after="0" w:line="240" w:lineRule="auto"/>
        <w:jc w:val="center"/>
        <w:rPr>
          <w:rFonts w:ascii="Times New Roman" w:hAnsi="Times New Roman"/>
          <w:b/>
          <w:sz w:val="28"/>
          <w:szCs w:val="28"/>
          <w:lang w:val="uk-UA"/>
        </w:rPr>
      </w:pPr>
      <w:r w:rsidRPr="00A26EFC">
        <w:rPr>
          <w:rFonts w:ascii="Times New Roman" w:hAnsi="Times New Roman"/>
          <w:b/>
          <w:sz w:val="28"/>
          <w:szCs w:val="28"/>
          <w:lang w:val="uk-UA"/>
        </w:rPr>
        <w:t>Практичне заняття №</w:t>
      </w:r>
      <w:r>
        <w:rPr>
          <w:rFonts w:ascii="Times New Roman" w:hAnsi="Times New Roman"/>
          <w:b/>
          <w:sz w:val="28"/>
          <w:szCs w:val="28"/>
          <w:lang w:val="uk-UA"/>
        </w:rPr>
        <w:t>8</w:t>
      </w:r>
    </w:p>
    <w:p w:rsidR="00AE2E32" w:rsidRDefault="00AE2E32" w:rsidP="00AE2E32">
      <w:pPr>
        <w:spacing w:after="0" w:line="240" w:lineRule="auto"/>
        <w:jc w:val="center"/>
        <w:rPr>
          <w:rFonts w:ascii="Times New Roman" w:hAnsi="Times New Roman"/>
          <w:b/>
          <w:sz w:val="28"/>
          <w:szCs w:val="28"/>
          <w:lang w:val="uk-UA"/>
        </w:rPr>
      </w:pPr>
      <w:r w:rsidRPr="00A26EFC">
        <w:rPr>
          <w:rFonts w:ascii="Times New Roman" w:hAnsi="Times New Roman"/>
          <w:b/>
          <w:sz w:val="28"/>
          <w:szCs w:val="28"/>
          <w:lang w:val="uk-UA"/>
        </w:rPr>
        <w:t>Технологія</w:t>
      </w:r>
      <w:r>
        <w:rPr>
          <w:rFonts w:ascii="Times New Roman" w:hAnsi="Times New Roman"/>
          <w:b/>
          <w:sz w:val="28"/>
          <w:szCs w:val="28"/>
          <w:lang w:val="uk-UA"/>
        </w:rPr>
        <w:t xml:space="preserve"> планування професійної кар'єри</w:t>
      </w:r>
    </w:p>
    <w:p w:rsidR="00AE2E32" w:rsidRDefault="00AE2E32" w:rsidP="00AE2E3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План</w:t>
      </w:r>
      <w:r w:rsidRPr="00A26EFC">
        <w:rPr>
          <w:rFonts w:ascii="Times New Roman" w:hAnsi="Times New Roman"/>
          <w:b/>
          <w:sz w:val="28"/>
          <w:szCs w:val="28"/>
          <w:lang w:val="uk-UA"/>
        </w:rPr>
        <w:t xml:space="preserve"> </w:t>
      </w:r>
    </w:p>
    <w:p w:rsidR="00AE2E32" w:rsidRPr="00F27BE2" w:rsidRDefault="00AE2E32" w:rsidP="006206C0">
      <w:pPr>
        <w:pStyle w:val="a3"/>
        <w:numPr>
          <w:ilvl w:val="0"/>
          <w:numId w:val="16"/>
        </w:numPr>
        <w:spacing w:after="0" w:line="240" w:lineRule="auto"/>
        <w:ind w:left="0"/>
        <w:jc w:val="both"/>
        <w:rPr>
          <w:rFonts w:ascii="Times New Roman" w:hAnsi="Times New Roman"/>
          <w:sz w:val="28"/>
          <w:szCs w:val="28"/>
          <w:lang w:val="uk-UA"/>
        </w:rPr>
      </w:pPr>
      <w:r w:rsidRPr="00F27BE2">
        <w:rPr>
          <w:rFonts w:ascii="Times New Roman" w:hAnsi="Times New Roman"/>
          <w:sz w:val="28"/>
          <w:szCs w:val="28"/>
          <w:lang w:val="uk-UA"/>
        </w:rPr>
        <w:t>Технології, які використовуються при плануванні кар'єри.</w:t>
      </w:r>
    </w:p>
    <w:p w:rsidR="00AE2E32" w:rsidRPr="00F27BE2" w:rsidRDefault="00AE2E32" w:rsidP="006206C0">
      <w:pPr>
        <w:pStyle w:val="a3"/>
        <w:numPr>
          <w:ilvl w:val="0"/>
          <w:numId w:val="16"/>
        </w:numPr>
        <w:spacing w:after="0" w:line="240" w:lineRule="auto"/>
        <w:ind w:left="0"/>
        <w:jc w:val="both"/>
        <w:rPr>
          <w:rFonts w:ascii="Times New Roman" w:hAnsi="Times New Roman"/>
          <w:sz w:val="28"/>
          <w:szCs w:val="28"/>
          <w:lang w:val="uk-UA"/>
        </w:rPr>
      </w:pPr>
      <w:r w:rsidRPr="00F27BE2">
        <w:rPr>
          <w:rFonts w:ascii="Times New Roman" w:hAnsi="Times New Roman"/>
          <w:sz w:val="28"/>
          <w:szCs w:val="28"/>
          <w:lang w:val="uk-UA"/>
        </w:rPr>
        <w:t xml:space="preserve">Резюме при працевлаштуванні. </w:t>
      </w:r>
    </w:p>
    <w:p w:rsidR="00AE2E32" w:rsidRPr="008A7135" w:rsidRDefault="00AE2E32" w:rsidP="00AE2E32">
      <w:pPr>
        <w:pStyle w:val="a3"/>
        <w:tabs>
          <w:tab w:val="left" w:pos="2167"/>
        </w:tabs>
        <w:spacing w:after="0" w:line="240" w:lineRule="auto"/>
        <w:ind w:left="0"/>
        <w:jc w:val="both"/>
        <w:rPr>
          <w:rFonts w:ascii="Times New Roman" w:hAnsi="Times New Roman"/>
          <w:b/>
          <w:sz w:val="28"/>
          <w:szCs w:val="28"/>
          <w:lang w:val="uk-UA"/>
        </w:rPr>
      </w:pPr>
      <w:r w:rsidRPr="008A7135">
        <w:rPr>
          <w:rFonts w:ascii="Times New Roman" w:hAnsi="Times New Roman"/>
          <w:b/>
          <w:sz w:val="28"/>
          <w:szCs w:val="28"/>
          <w:lang w:val="uk-UA"/>
        </w:rPr>
        <w:t>Завдання до заняття:</w:t>
      </w:r>
    </w:p>
    <w:p w:rsidR="00AE2E32" w:rsidRDefault="00AE2E32" w:rsidP="006206C0">
      <w:pPr>
        <w:pStyle w:val="a3"/>
        <w:numPr>
          <w:ilvl w:val="0"/>
          <w:numId w:val="19"/>
        </w:numPr>
        <w:tabs>
          <w:tab w:val="left" w:pos="2167"/>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Підготуватись до обговорення теоретичних питань. </w:t>
      </w:r>
    </w:p>
    <w:p w:rsidR="00AE2E32" w:rsidRPr="00BE7982" w:rsidRDefault="00AE2E32" w:rsidP="006206C0">
      <w:pPr>
        <w:pStyle w:val="a3"/>
        <w:numPr>
          <w:ilvl w:val="0"/>
          <w:numId w:val="19"/>
        </w:numPr>
        <w:tabs>
          <w:tab w:val="left" w:pos="2167"/>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Створити резюме для працевлаштування. </w:t>
      </w:r>
    </w:p>
    <w:p w:rsidR="00AE2E32" w:rsidRPr="00BE7982" w:rsidRDefault="00AE2E32" w:rsidP="00AE2E32">
      <w:pPr>
        <w:spacing w:after="0" w:line="240" w:lineRule="auto"/>
        <w:ind w:firstLine="709"/>
        <w:jc w:val="both"/>
        <w:rPr>
          <w:rFonts w:ascii="Times New Roman" w:hAnsi="Times New Roman"/>
          <w:b/>
          <w:sz w:val="28"/>
          <w:szCs w:val="28"/>
          <w:lang w:val="uk-UA"/>
        </w:rPr>
      </w:pPr>
      <w:r w:rsidRPr="00BE7982">
        <w:rPr>
          <w:rFonts w:ascii="Times New Roman" w:hAnsi="Times New Roman"/>
          <w:b/>
          <w:sz w:val="28"/>
          <w:szCs w:val="28"/>
          <w:lang w:val="uk-UA"/>
        </w:rPr>
        <w:t>Список рекомендованої літератури:</w:t>
      </w:r>
    </w:p>
    <w:p w:rsidR="00AE2E32" w:rsidRDefault="00AE2E32" w:rsidP="00AE2E32">
      <w:pPr>
        <w:spacing w:after="0" w:line="240" w:lineRule="auto"/>
        <w:jc w:val="both"/>
        <w:rPr>
          <w:rFonts w:ascii="Times New Roman" w:hAnsi="Times New Roman"/>
          <w:b/>
          <w:sz w:val="28"/>
          <w:szCs w:val="28"/>
          <w:lang w:val="uk-UA"/>
        </w:rPr>
      </w:pP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 Алексєєва С.В. Наукові теорії розвитку професійної кар’єри в сучасних концепціях професійної педагогіки. http://lib.iitta.gov.ua/5563/1/ ВАК_Вінниця_Наукові_теорії_ розвитку_професійної_кар’єри_.pdf</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2. Кови С. Правила выдающейся карьеры / Стивен Кови, Дженнифер</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Колосим</w:t>
      </w:r>
      <w:r>
        <w:rPr>
          <w:rFonts w:ascii="Times New Roman" w:hAnsi="Times New Roman"/>
          <w:sz w:val="28"/>
          <w:szCs w:val="28"/>
          <w:lang w:val="uk-UA"/>
        </w:rPr>
        <w:t xml:space="preserve">о; пер. с англ. М. Мацковской. </w:t>
      </w:r>
      <w:r w:rsidRPr="00883CDE">
        <w:rPr>
          <w:rFonts w:ascii="Times New Roman" w:hAnsi="Times New Roman"/>
          <w:sz w:val="28"/>
          <w:szCs w:val="28"/>
          <w:lang w:val="uk-UA"/>
        </w:rPr>
        <w:t xml:space="preserve"> М. : Манн, Иванов и Фербер ; Эксмо, 2013.  224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3. Кові Стівен Р. 7 звичок надзвичайно ефективних людей /Стівен Р.</w:t>
      </w:r>
      <w:r>
        <w:rPr>
          <w:rFonts w:ascii="Times New Roman" w:hAnsi="Times New Roman"/>
          <w:sz w:val="28"/>
          <w:szCs w:val="28"/>
          <w:lang w:val="uk-UA"/>
        </w:rPr>
        <w:t xml:space="preserve">Кові ; пер.з англ. О. Любенко.  2-е вид., стер. </w:t>
      </w:r>
      <w:r w:rsidRPr="00883CDE">
        <w:rPr>
          <w:rFonts w:ascii="Times New Roman" w:hAnsi="Times New Roman"/>
          <w:sz w:val="28"/>
          <w:szCs w:val="28"/>
          <w:lang w:val="uk-UA"/>
        </w:rPr>
        <w:t xml:space="preserve"> Харків : Книжковий Клуб, 2016. 384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4. Лукашевич Н. П. Теория и практика самоменеджмента: Учеб. пособие. 2-е изд., испр.  К.: МАУП, 2002.  360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5. Могилевкин, Е. А. Психолого-ак</w:t>
      </w:r>
      <w:r>
        <w:rPr>
          <w:rFonts w:ascii="Times New Roman" w:hAnsi="Times New Roman"/>
          <w:sz w:val="28"/>
          <w:szCs w:val="28"/>
          <w:lang w:val="uk-UA"/>
        </w:rPr>
        <w:t xml:space="preserve">меологическая концепция карьеры </w:t>
      </w:r>
      <w:r w:rsidRPr="00883CDE">
        <w:rPr>
          <w:rFonts w:ascii="Times New Roman" w:hAnsi="Times New Roman"/>
          <w:sz w:val="28"/>
          <w:szCs w:val="28"/>
          <w:lang w:val="uk-UA"/>
        </w:rPr>
        <w:t xml:space="preserve">профессионала. Текст.: </w:t>
      </w:r>
      <w:r>
        <w:rPr>
          <w:rFonts w:ascii="Times New Roman" w:hAnsi="Times New Roman"/>
          <w:sz w:val="28"/>
          <w:szCs w:val="28"/>
          <w:lang w:val="uk-UA"/>
        </w:rPr>
        <w:t xml:space="preserve">Монография / Е. А. Могилевкин. </w:t>
      </w:r>
      <w:r w:rsidRPr="00883CDE">
        <w:rPr>
          <w:rFonts w:ascii="Times New Roman" w:hAnsi="Times New Roman"/>
          <w:sz w:val="28"/>
          <w:szCs w:val="28"/>
          <w:lang w:val="uk-UA"/>
        </w:rPr>
        <w:t xml:space="preserve"> Владивосток: Издво ВГУЭС, 2005.  266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6. Трофімов Ю.Л. Інженерна психологія: підручник / Ю.Л. Трофімов.  К.:Либідь, 2002.  264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7. Шейн, Э. Х. Организ</w:t>
      </w:r>
      <w:r>
        <w:rPr>
          <w:rFonts w:ascii="Times New Roman" w:hAnsi="Times New Roman"/>
          <w:sz w:val="28"/>
          <w:szCs w:val="28"/>
          <w:lang w:val="uk-UA"/>
        </w:rPr>
        <w:t xml:space="preserve">ационная культура и лидерство. </w:t>
      </w:r>
      <w:r w:rsidRPr="00883CDE">
        <w:rPr>
          <w:rFonts w:ascii="Times New Roman" w:hAnsi="Times New Roman"/>
          <w:sz w:val="28"/>
          <w:szCs w:val="28"/>
          <w:lang w:val="uk-UA"/>
        </w:rPr>
        <w:t xml:space="preserve"> СПб.: Питер, 2002.  336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8. Якокка Л., Новак У. Карьера мен</w:t>
      </w:r>
      <w:r>
        <w:rPr>
          <w:rFonts w:ascii="Times New Roman" w:hAnsi="Times New Roman"/>
          <w:sz w:val="28"/>
          <w:szCs w:val="28"/>
          <w:lang w:val="uk-UA"/>
        </w:rPr>
        <w:t xml:space="preserve">еджера / Пер. с англ; худ. обл. </w:t>
      </w:r>
      <w:r w:rsidRPr="00883CDE">
        <w:rPr>
          <w:rFonts w:ascii="Times New Roman" w:hAnsi="Times New Roman"/>
          <w:sz w:val="28"/>
          <w:szCs w:val="28"/>
          <w:lang w:val="uk-UA"/>
        </w:rPr>
        <w:t>М. В. Драко. - 2-е из</w:t>
      </w:r>
      <w:r>
        <w:rPr>
          <w:rFonts w:ascii="Times New Roman" w:hAnsi="Times New Roman"/>
          <w:sz w:val="28"/>
          <w:szCs w:val="28"/>
          <w:lang w:val="uk-UA"/>
        </w:rPr>
        <w:t xml:space="preserve">д. - Мн.: ООО Попурри, 2002. </w:t>
      </w:r>
      <w:r w:rsidRPr="00883CDE">
        <w:rPr>
          <w:rFonts w:ascii="Times New Roman" w:hAnsi="Times New Roman"/>
          <w:sz w:val="28"/>
          <w:szCs w:val="28"/>
          <w:lang w:val="uk-UA"/>
        </w:rPr>
        <w:t xml:space="preserve"> 416 с.</w:t>
      </w:r>
    </w:p>
    <w:p w:rsidR="00AE2E32" w:rsidRPr="0041124A"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lastRenderedPageBreak/>
        <w:t>9. Біскуп В.С. Кар’єра vs професіон</w:t>
      </w:r>
      <w:r>
        <w:rPr>
          <w:rFonts w:ascii="Times New Roman" w:hAnsi="Times New Roman"/>
          <w:sz w:val="28"/>
          <w:szCs w:val="28"/>
          <w:lang w:val="uk-UA"/>
        </w:rPr>
        <w:t xml:space="preserve">алізм: технології просування на противагу професіоналізації. </w:t>
      </w:r>
      <w:r w:rsidRPr="00883CDE">
        <w:rPr>
          <w:rFonts w:ascii="Times New Roman" w:hAnsi="Times New Roman"/>
          <w:sz w:val="28"/>
          <w:szCs w:val="28"/>
          <w:lang w:val="uk-UA"/>
        </w:rPr>
        <w:t>Вісник Харківського національного університету</w:t>
      </w:r>
      <w:r>
        <w:rPr>
          <w:rFonts w:ascii="Times New Roman" w:hAnsi="Times New Roman"/>
          <w:sz w:val="28"/>
          <w:szCs w:val="28"/>
          <w:lang w:val="uk-UA"/>
        </w:rPr>
        <w:t xml:space="preserve"> </w:t>
      </w:r>
      <w:r w:rsidRPr="0041124A">
        <w:rPr>
          <w:rFonts w:ascii="Times New Roman" w:hAnsi="Times New Roman"/>
          <w:sz w:val="28"/>
          <w:szCs w:val="28"/>
          <w:lang w:val="uk-UA"/>
        </w:rPr>
        <w:t>імені В.Н. Каразіна ‘2012, № 993.  С.53-57.</w:t>
      </w:r>
    </w:p>
    <w:p w:rsidR="00AE2E32" w:rsidRPr="0041124A"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10. Дидковская Я.В. Профессиона</w:t>
      </w:r>
      <w:r>
        <w:rPr>
          <w:rFonts w:ascii="Times New Roman" w:hAnsi="Times New Roman"/>
          <w:sz w:val="28"/>
          <w:szCs w:val="28"/>
          <w:lang w:val="uk-UA"/>
        </w:rPr>
        <w:t xml:space="preserve">льное самоопределение и карьера </w:t>
      </w:r>
      <w:r w:rsidRPr="00883CDE">
        <w:rPr>
          <w:rFonts w:ascii="Times New Roman" w:hAnsi="Times New Roman"/>
          <w:sz w:val="28"/>
          <w:szCs w:val="28"/>
          <w:lang w:val="uk-UA"/>
        </w:rPr>
        <w:t>современной молодежи: учеб</w:t>
      </w:r>
      <w:r>
        <w:rPr>
          <w:rFonts w:ascii="Times New Roman" w:hAnsi="Times New Roman"/>
          <w:sz w:val="28"/>
          <w:szCs w:val="28"/>
          <w:lang w:val="uk-UA"/>
        </w:rPr>
        <w:t xml:space="preserve">ное пособие. </w:t>
      </w:r>
      <w:r w:rsidRPr="00883CDE">
        <w:rPr>
          <w:rFonts w:ascii="Times New Roman" w:hAnsi="Times New Roman"/>
          <w:sz w:val="28"/>
          <w:szCs w:val="28"/>
          <w:lang w:val="uk-UA"/>
        </w:rPr>
        <w:t xml:space="preserve"> Екатеринбург:</w:t>
      </w:r>
      <w:r>
        <w:rPr>
          <w:rFonts w:ascii="Times New Roman" w:hAnsi="Times New Roman"/>
          <w:sz w:val="28"/>
          <w:szCs w:val="28"/>
          <w:lang w:val="uk-UA"/>
        </w:rPr>
        <w:t xml:space="preserve"> </w:t>
      </w:r>
      <w:r w:rsidRPr="0041124A">
        <w:rPr>
          <w:rFonts w:ascii="Times New Roman" w:hAnsi="Times New Roman"/>
          <w:sz w:val="28"/>
          <w:szCs w:val="28"/>
          <w:lang w:val="uk-UA"/>
        </w:rPr>
        <w:t>УГТУ-УПИ, 2008.  100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11. Даниленко А.Н., Ихсанова С.Г</w:t>
      </w:r>
      <w:r>
        <w:rPr>
          <w:rFonts w:ascii="Times New Roman" w:hAnsi="Times New Roman"/>
          <w:sz w:val="28"/>
          <w:szCs w:val="28"/>
          <w:lang w:val="uk-UA"/>
        </w:rPr>
        <w:t xml:space="preserve">., Комаков В.В. Прогностическое </w:t>
      </w:r>
      <w:r w:rsidRPr="00883CDE">
        <w:rPr>
          <w:rFonts w:ascii="Times New Roman" w:hAnsi="Times New Roman"/>
          <w:sz w:val="28"/>
          <w:szCs w:val="28"/>
          <w:lang w:val="uk-UA"/>
        </w:rPr>
        <w:t>планир</w:t>
      </w:r>
      <w:r>
        <w:rPr>
          <w:rFonts w:ascii="Times New Roman" w:hAnsi="Times New Roman"/>
          <w:sz w:val="28"/>
          <w:szCs w:val="28"/>
          <w:lang w:val="uk-UA"/>
        </w:rPr>
        <w:t xml:space="preserve">ование карьеры студента ВУЗа. </w:t>
      </w:r>
      <w:r w:rsidRPr="00883CDE">
        <w:rPr>
          <w:rFonts w:ascii="Times New Roman" w:hAnsi="Times New Roman"/>
          <w:sz w:val="28"/>
          <w:szCs w:val="28"/>
          <w:lang w:val="uk-UA"/>
        </w:rPr>
        <w:t>Совр</w:t>
      </w:r>
      <w:r>
        <w:rPr>
          <w:rFonts w:ascii="Times New Roman" w:hAnsi="Times New Roman"/>
          <w:sz w:val="28"/>
          <w:szCs w:val="28"/>
          <w:lang w:val="uk-UA"/>
        </w:rPr>
        <w:t xml:space="preserve">еменные исследования социальных </w:t>
      </w:r>
      <w:r w:rsidRPr="00883CDE">
        <w:rPr>
          <w:rFonts w:ascii="Times New Roman" w:hAnsi="Times New Roman"/>
          <w:sz w:val="28"/>
          <w:szCs w:val="28"/>
          <w:lang w:val="uk-UA"/>
        </w:rPr>
        <w:t>проблем</w:t>
      </w:r>
      <w:r>
        <w:rPr>
          <w:rFonts w:ascii="Times New Roman" w:hAnsi="Times New Roman"/>
          <w:sz w:val="28"/>
          <w:szCs w:val="28"/>
          <w:lang w:val="uk-UA"/>
        </w:rPr>
        <w:t xml:space="preserve"> (электронный научный журнал).  2012.  № 1. </w:t>
      </w:r>
      <w:r w:rsidRPr="00883CDE">
        <w:rPr>
          <w:rFonts w:ascii="Times New Roman" w:hAnsi="Times New Roman"/>
          <w:sz w:val="28"/>
          <w:szCs w:val="28"/>
          <w:lang w:val="uk-UA"/>
        </w:rPr>
        <w:t xml:space="preserve"> С. 541-548.</w:t>
      </w:r>
    </w:p>
    <w:p w:rsidR="00AE2E32" w:rsidRPr="006B7C29" w:rsidRDefault="00AE2E32" w:rsidP="00AE2E32">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12.</w:t>
      </w:r>
      <w:r w:rsidRPr="00883CDE">
        <w:rPr>
          <w:rFonts w:ascii="Times New Roman" w:hAnsi="Times New Roman"/>
          <w:sz w:val="28"/>
          <w:szCs w:val="28"/>
          <w:lang w:val="uk-UA"/>
        </w:rPr>
        <w:t>Клименко М. М. Кар’єрна комп</w:t>
      </w:r>
      <w:r>
        <w:rPr>
          <w:rFonts w:ascii="Times New Roman" w:hAnsi="Times New Roman"/>
          <w:sz w:val="28"/>
          <w:szCs w:val="28"/>
          <w:lang w:val="uk-UA"/>
        </w:rPr>
        <w:t xml:space="preserve">етентність інженера-механіка як </w:t>
      </w:r>
      <w:r w:rsidRPr="00883CDE">
        <w:rPr>
          <w:rFonts w:ascii="Times New Roman" w:hAnsi="Times New Roman"/>
          <w:sz w:val="28"/>
          <w:szCs w:val="28"/>
          <w:lang w:val="uk-UA"/>
        </w:rPr>
        <w:t>науков</w:t>
      </w:r>
      <w:r>
        <w:rPr>
          <w:rFonts w:ascii="Times New Roman" w:hAnsi="Times New Roman"/>
          <w:sz w:val="28"/>
          <w:szCs w:val="28"/>
          <w:lang w:val="uk-UA"/>
        </w:rPr>
        <w:t xml:space="preserve">а категорія. </w:t>
      </w:r>
      <w:r w:rsidRPr="00883CDE">
        <w:rPr>
          <w:rFonts w:ascii="Times New Roman" w:hAnsi="Times New Roman"/>
          <w:sz w:val="28"/>
          <w:szCs w:val="28"/>
          <w:lang w:val="uk-UA"/>
        </w:rPr>
        <w:t>Вісник Глухів. нац. пед. ун-ту імені</w:t>
      </w:r>
      <w:r>
        <w:rPr>
          <w:rFonts w:ascii="Times New Roman" w:hAnsi="Times New Roman"/>
          <w:sz w:val="28"/>
          <w:szCs w:val="28"/>
          <w:lang w:val="uk-UA"/>
        </w:rPr>
        <w:t xml:space="preserve"> </w:t>
      </w:r>
      <w:r w:rsidRPr="00883CDE">
        <w:rPr>
          <w:rFonts w:ascii="Times New Roman" w:hAnsi="Times New Roman"/>
          <w:sz w:val="28"/>
          <w:szCs w:val="28"/>
          <w:lang w:val="uk-UA"/>
        </w:rPr>
        <w:t>Олександра Довженка. Серія : Педагогічні нау</w:t>
      </w:r>
      <w:r>
        <w:rPr>
          <w:rFonts w:ascii="Times New Roman" w:hAnsi="Times New Roman"/>
          <w:sz w:val="28"/>
          <w:szCs w:val="28"/>
          <w:lang w:val="uk-UA"/>
        </w:rPr>
        <w:t xml:space="preserve">ки.  Глухів : РВВ Глухівського НПУ ім. О. Довженка, 2015.  Вип. 28. </w:t>
      </w:r>
      <w:r w:rsidRPr="00883CDE">
        <w:rPr>
          <w:rFonts w:ascii="Times New Roman" w:hAnsi="Times New Roman"/>
          <w:sz w:val="28"/>
          <w:szCs w:val="28"/>
          <w:lang w:val="uk-UA"/>
        </w:rPr>
        <w:t xml:space="preserve"> С. 79–86.</w:t>
      </w:r>
    </w:p>
    <w:p w:rsidR="00AE2E32" w:rsidRPr="00002187" w:rsidRDefault="00AE2E32" w:rsidP="00AE2E32">
      <w:pPr>
        <w:pStyle w:val="a3"/>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13. </w:t>
      </w:r>
      <w:r w:rsidRPr="00002187">
        <w:rPr>
          <w:rFonts w:ascii="Times New Roman" w:hAnsi="Times New Roman"/>
          <w:sz w:val="28"/>
          <w:szCs w:val="28"/>
          <w:lang w:val="uk-UA"/>
        </w:rPr>
        <w:t>Система консультування з професійної кар’єри учнів</w:t>
      </w:r>
      <w:r>
        <w:rPr>
          <w:rFonts w:ascii="Times New Roman" w:hAnsi="Times New Roman"/>
          <w:sz w:val="28"/>
          <w:szCs w:val="28"/>
          <w:lang w:val="uk-UA"/>
        </w:rPr>
        <w:t xml:space="preserve"> </w:t>
      </w:r>
      <w:r w:rsidRPr="00002187">
        <w:rPr>
          <w:rFonts w:ascii="Times New Roman" w:hAnsi="Times New Roman"/>
          <w:sz w:val="28"/>
          <w:szCs w:val="28"/>
          <w:lang w:val="uk-UA"/>
        </w:rPr>
        <w:t>професійно-технічних навчальних закладів: монографія</w:t>
      </w:r>
      <w:r>
        <w:rPr>
          <w:rFonts w:ascii="Times New Roman" w:hAnsi="Times New Roman"/>
          <w:sz w:val="28"/>
          <w:szCs w:val="28"/>
          <w:lang w:val="uk-UA"/>
        </w:rPr>
        <w:t xml:space="preserve"> </w:t>
      </w:r>
      <w:r w:rsidRPr="00002187">
        <w:rPr>
          <w:rFonts w:ascii="Times New Roman" w:hAnsi="Times New Roman"/>
          <w:sz w:val="28"/>
          <w:szCs w:val="28"/>
          <w:lang w:val="uk-UA"/>
        </w:rPr>
        <w:t>[Алєксєєва С. В., Величко Н. О., Єршова Л. М., Закатнов Д. О.,</w:t>
      </w:r>
      <w:r>
        <w:rPr>
          <w:rFonts w:ascii="Times New Roman" w:hAnsi="Times New Roman"/>
          <w:sz w:val="28"/>
          <w:szCs w:val="28"/>
          <w:lang w:val="uk-UA"/>
        </w:rPr>
        <w:t xml:space="preserve"> </w:t>
      </w:r>
      <w:r w:rsidRPr="00002187">
        <w:rPr>
          <w:rFonts w:ascii="Times New Roman" w:hAnsi="Times New Roman"/>
          <w:sz w:val="28"/>
          <w:szCs w:val="28"/>
          <w:lang w:val="uk-UA"/>
        </w:rPr>
        <w:t>Кузьмінська Л. Д., Лозовецька В. Т., Орлов В. Ф.]; за редак.</w:t>
      </w:r>
      <w:r>
        <w:rPr>
          <w:rFonts w:ascii="Times New Roman" w:hAnsi="Times New Roman"/>
          <w:sz w:val="28"/>
          <w:szCs w:val="28"/>
          <w:lang w:val="uk-UA"/>
        </w:rPr>
        <w:t xml:space="preserve"> </w:t>
      </w:r>
      <w:r w:rsidRPr="00002187">
        <w:rPr>
          <w:rFonts w:ascii="Times New Roman" w:hAnsi="Times New Roman"/>
          <w:sz w:val="28"/>
          <w:szCs w:val="28"/>
          <w:lang w:val="uk-UA"/>
        </w:rPr>
        <w:t>Д. О. Закатнов</w:t>
      </w:r>
      <w:r>
        <w:rPr>
          <w:rFonts w:ascii="Times New Roman" w:hAnsi="Times New Roman"/>
          <w:sz w:val="28"/>
          <w:szCs w:val="28"/>
          <w:lang w:val="uk-UA"/>
        </w:rPr>
        <w:t xml:space="preserve">а.  Житомір: «Полісся», 2019. </w:t>
      </w:r>
      <w:r w:rsidRPr="00002187">
        <w:rPr>
          <w:rFonts w:ascii="Times New Roman" w:hAnsi="Times New Roman"/>
          <w:sz w:val="28"/>
          <w:szCs w:val="28"/>
          <w:lang w:val="uk-UA"/>
        </w:rPr>
        <w:t xml:space="preserve"> 219 с.</w:t>
      </w:r>
    </w:p>
    <w:p w:rsidR="00AE2E32" w:rsidRPr="00403068" w:rsidRDefault="00AE2E32" w:rsidP="00AE2E32">
      <w:pPr>
        <w:spacing w:after="0" w:line="240" w:lineRule="auto"/>
        <w:jc w:val="center"/>
        <w:rPr>
          <w:rFonts w:ascii="Times New Roman" w:hAnsi="Times New Roman"/>
          <w:b/>
          <w:sz w:val="28"/>
          <w:szCs w:val="28"/>
          <w:lang w:val="uk-UA"/>
        </w:rPr>
      </w:pPr>
      <w:r w:rsidRPr="00403068">
        <w:rPr>
          <w:rFonts w:ascii="Times New Roman" w:hAnsi="Times New Roman"/>
          <w:b/>
          <w:sz w:val="28"/>
          <w:szCs w:val="28"/>
          <w:lang w:val="uk-UA"/>
        </w:rPr>
        <w:t>Практичне заняття №9</w:t>
      </w:r>
      <w:r>
        <w:rPr>
          <w:rFonts w:ascii="Times New Roman" w:hAnsi="Times New Roman"/>
          <w:b/>
          <w:sz w:val="28"/>
          <w:szCs w:val="28"/>
          <w:lang w:val="uk-UA"/>
        </w:rPr>
        <w:t>,10</w:t>
      </w:r>
    </w:p>
    <w:p w:rsidR="00AE2E32" w:rsidRPr="00403068" w:rsidRDefault="00AE2E32" w:rsidP="00AE2E32">
      <w:pPr>
        <w:spacing w:after="0" w:line="240" w:lineRule="auto"/>
        <w:jc w:val="center"/>
        <w:rPr>
          <w:rFonts w:ascii="Times New Roman" w:hAnsi="Times New Roman"/>
          <w:b/>
          <w:sz w:val="28"/>
          <w:szCs w:val="28"/>
          <w:lang w:val="uk-UA"/>
        </w:rPr>
      </w:pPr>
      <w:r w:rsidRPr="00403068">
        <w:rPr>
          <w:rFonts w:ascii="Times New Roman" w:hAnsi="Times New Roman"/>
          <w:b/>
          <w:sz w:val="28"/>
          <w:szCs w:val="28"/>
          <w:lang w:val="uk-UA"/>
        </w:rPr>
        <w:t>План</w:t>
      </w:r>
    </w:p>
    <w:p w:rsidR="00AE2E32" w:rsidRPr="00403068" w:rsidRDefault="00AE2E32" w:rsidP="00AE2E32">
      <w:pPr>
        <w:tabs>
          <w:tab w:val="left" w:pos="2167"/>
        </w:tabs>
        <w:spacing w:after="0" w:line="240" w:lineRule="auto"/>
        <w:jc w:val="center"/>
        <w:rPr>
          <w:rFonts w:ascii="Times New Roman" w:hAnsi="Times New Roman"/>
          <w:b/>
          <w:sz w:val="28"/>
          <w:szCs w:val="28"/>
          <w:lang w:val="uk-UA"/>
        </w:rPr>
      </w:pPr>
      <w:r w:rsidRPr="00403068">
        <w:rPr>
          <w:rFonts w:ascii="Times New Roman" w:hAnsi="Times New Roman"/>
          <w:b/>
          <w:sz w:val="28"/>
          <w:szCs w:val="28"/>
          <w:lang w:val="uk-UA"/>
        </w:rPr>
        <w:t>Технології планування професійної кар’єри</w:t>
      </w:r>
    </w:p>
    <w:p w:rsidR="00AE2E32" w:rsidRPr="00403068" w:rsidRDefault="00AE2E32" w:rsidP="006206C0">
      <w:pPr>
        <w:pStyle w:val="a3"/>
        <w:numPr>
          <w:ilvl w:val="0"/>
          <w:numId w:val="17"/>
        </w:numPr>
        <w:spacing w:after="0" w:line="240" w:lineRule="auto"/>
        <w:ind w:left="0"/>
        <w:jc w:val="both"/>
        <w:rPr>
          <w:rFonts w:ascii="Times New Roman" w:hAnsi="Times New Roman"/>
          <w:sz w:val="28"/>
          <w:szCs w:val="28"/>
          <w:lang w:val="uk-UA"/>
        </w:rPr>
      </w:pPr>
      <w:r w:rsidRPr="00403068">
        <w:rPr>
          <w:rFonts w:ascii="Times New Roman" w:hAnsi="Times New Roman"/>
          <w:sz w:val="28"/>
          <w:szCs w:val="28"/>
          <w:lang w:val="uk-UA"/>
        </w:rPr>
        <w:t xml:space="preserve">Портфоліо кар'єрного просування. </w:t>
      </w:r>
    </w:p>
    <w:p w:rsidR="00AE2E32" w:rsidRPr="00403068" w:rsidRDefault="00AE2E32" w:rsidP="006206C0">
      <w:pPr>
        <w:pStyle w:val="a3"/>
        <w:numPr>
          <w:ilvl w:val="0"/>
          <w:numId w:val="17"/>
        </w:numPr>
        <w:spacing w:after="0" w:line="240" w:lineRule="auto"/>
        <w:ind w:left="0"/>
        <w:jc w:val="both"/>
        <w:rPr>
          <w:rFonts w:ascii="Times New Roman" w:hAnsi="Times New Roman"/>
          <w:sz w:val="28"/>
          <w:szCs w:val="28"/>
          <w:lang w:val="uk-UA"/>
        </w:rPr>
      </w:pPr>
      <w:r w:rsidRPr="00403068">
        <w:rPr>
          <w:rFonts w:ascii="Times New Roman" w:hAnsi="Times New Roman"/>
          <w:sz w:val="28"/>
          <w:szCs w:val="28"/>
          <w:lang w:val="uk-UA"/>
        </w:rPr>
        <w:t>Кар</w:t>
      </w:r>
      <w:r>
        <w:rPr>
          <w:rFonts w:ascii="Times New Roman" w:hAnsi="Times New Roman"/>
          <w:sz w:val="28"/>
          <w:szCs w:val="28"/>
          <w:lang w:val="uk-UA"/>
        </w:rPr>
        <w:t>'</w:t>
      </w:r>
      <w:r w:rsidRPr="00403068">
        <w:rPr>
          <w:rFonts w:ascii="Times New Roman" w:hAnsi="Times New Roman"/>
          <w:sz w:val="28"/>
          <w:szCs w:val="28"/>
          <w:lang w:val="uk-UA"/>
        </w:rPr>
        <w:t xml:space="preserve">єрограма. </w:t>
      </w:r>
    </w:p>
    <w:p w:rsidR="00AE2E32" w:rsidRPr="00403068" w:rsidRDefault="00AE2E32" w:rsidP="006206C0">
      <w:pPr>
        <w:pStyle w:val="a3"/>
        <w:numPr>
          <w:ilvl w:val="0"/>
          <w:numId w:val="17"/>
        </w:numPr>
        <w:spacing w:after="0" w:line="240" w:lineRule="auto"/>
        <w:ind w:left="0"/>
        <w:jc w:val="both"/>
        <w:rPr>
          <w:rFonts w:ascii="Times New Roman" w:hAnsi="Times New Roman"/>
          <w:sz w:val="28"/>
          <w:szCs w:val="28"/>
          <w:lang w:val="uk-UA"/>
        </w:rPr>
      </w:pPr>
      <w:r w:rsidRPr="00403068">
        <w:rPr>
          <w:rFonts w:ascii="Times New Roman" w:hAnsi="Times New Roman"/>
          <w:sz w:val="28"/>
          <w:szCs w:val="28"/>
          <w:lang w:val="uk-UA"/>
        </w:rPr>
        <w:t xml:space="preserve">Карта кар'єри М. Армстронга. </w:t>
      </w:r>
    </w:p>
    <w:p w:rsidR="00AE2E32" w:rsidRPr="00403068" w:rsidRDefault="00AE2E32" w:rsidP="006206C0">
      <w:pPr>
        <w:pStyle w:val="a3"/>
        <w:numPr>
          <w:ilvl w:val="0"/>
          <w:numId w:val="17"/>
        </w:numPr>
        <w:spacing w:after="0" w:line="240" w:lineRule="auto"/>
        <w:ind w:left="0"/>
        <w:jc w:val="both"/>
        <w:rPr>
          <w:rFonts w:ascii="Times New Roman" w:hAnsi="Times New Roman"/>
          <w:sz w:val="28"/>
          <w:szCs w:val="28"/>
          <w:lang w:val="uk-UA"/>
        </w:rPr>
      </w:pPr>
      <w:r w:rsidRPr="00403068">
        <w:rPr>
          <w:rFonts w:ascii="Times New Roman" w:hAnsi="Times New Roman"/>
          <w:sz w:val="28"/>
          <w:szCs w:val="28"/>
          <w:lang w:val="uk-UA"/>
        </w:rPr>
        <w:t xml:space="preserve">Сценарій аналізу кар'єри і розробки особистого плану розвитку. </w:t>
      </w:r>
    </w:p>
    <w:p w:rsidR="00AE2E32" w:rsidRPr="00403068" w:rsidRDefault="00AE2E32" w:rsidP="006206C0">
      <w:pPr>
        <w:pStyle w:val="a3"/>
        <w:numPr>
          <w:ilvl w:val="0"/>
          <w:numId w:val="17"/>
        </w:numPr>
        <w:spacing w:after="0" w:line="240" w:lineRule="auto"/>
        <w:ind w:left="0"/>
        <w:jc w:val="both"/>
        <w:rPr>
          <w:rFonts w:ascii="Times New Roman" w:hAnsi="Times New Roman"/>
          <w:sz w:val="28"/>
          <w:szCs w:val="28"/>
          <w:lang w:val="uk-UA"/>
        </w:rPr>
      </w:pPr>
      <w:r w:rsidRPr="00403068">
        <w:rPr>
          <w:rFonts w:ascii="Times New Roman" w:hAnsi="Times New Roman"/>
          <w:sz w:val="28"/>
          <w:szCs w:val="28"/>
          <w:lang w:val="uk-UA"/>
        </w:rPr>
        <w:t xml:space="preserve">Технологія розробки особистого життєвого плану кар'єри керівника А. Я. Кибанова. </w:t>
      </w:r>
    </w:p>
    <w:p w:rsidR="00AE2E32" w:rsidRPr="00403068" w:rsidRDefault="00AE2E32" w:rsidP="006206C0">
      <w:pPr>
        <w:pStyle w:val="a3"/>
        <w:numPr>
          <w:ilvl w:val="0"/>
          <w:numId w:val="17"/>
        </w:numPr>
        <w:spacing w:after="0" w:line="240" w:lineRule="auto"/>
        <w:ind w:left="0"/>
        <w:jc w:val="both"/>
        <w:rPr>
          <w:rFonts w:ascii="Times New Roman" w:hAnsi="Times New Roman"/>
          <w:sz w:val="28"/>
          <w:szCs w:val="28"/>
          <w:lang w:val="uk-UA"/>
        </w:rPr>
      </w:pPr>
      <w:r w:rsidRPr="00403068">
        <w:rPr>
          <w:rFonts w:ascii="Times New Roman" w:hAnsi="Times New Roman"/>
          <w:sz w:val="28"/>
          <w:szCs w:val="28"/>
          <w:lang w:val="uk-UA"/>
        </w:rPr>
        <w:t xml:space="preserve">Технологія планування кар'єри В. Сандерса. </w:t>
      </w:r>
    </w:p>
    <w:p w:rsidR="00AE2E32" w:rsidRPr="00403068" w:rsidRDefault="00AE2E32" w:rsidP="006206C0">
      <w:pPr>
        <w:pStyle w:val="a3"/>
        <w:numPr>
          <w:ilvl w:val="0"/>
          <w:numId w:val="17"/>
        </w:numPr>
        <w:spacing w:after="0" w:line="240" w:lineRule="auto"/>
        <w:ind w:left="0"/>
        <w:jc w:val="both"/>
        <w:rPr>
          <w:rFonts w:ascii="Times New Roman" w:hAnsi="Times New Roman"/>
          <w:sz w:val="28"/>
          <w:szCs w:val="28"/>
          <w:lang w:val="uk-UA"/>
        </w:rPr>
      </w:pPr>
      <w:r w:rsidRPr="00403068">
        <w:rPr>
          <w:rFonts w:ascii="Times New Roman" w:hAnsi="Times New Roman"/>
          <w:sz w:val="28"/>
          <w:szCs w:val="28"/>
          <w:lang w:val="uk-UA"/>
        </w:rPr>
        <w:t xml:space="preserve">Технологія планування кар'єри С. Д. Резника. </w:t>
      </w:r>
    </w:p>
    <w:p w:rsidR="00AE2E32" w:rsidRPr="00403068" w:rsidRDefault="00AE2E32" w:rsidP="006206C0">
      <w:pPr>
        <w:pStyle w:val="a3"/>
        <w:numPr>
          <w:ilvl w:val="0"/>
          <w:numId w:val="17"/>
        </w:numPr>
        <w:spacing w:after="0" w:line="240" w:lineRule="auto"/>
        <w:ind w:left="0"/>
        <w:jc w:val="both"/>
        <w:rPr>
          <w:rFonts w:ascii="Times New Roman" w:hAnsi="Times New Roman"/>
          <w:sz w:val="28"/>
          <w:szCs w:val="28"/>
          <w:lang w:val="uk-UA"/>
        </w:rPr>
      </w:pPr>
      <w:r w:rsidRPr="00403068">
        <w:rPr>
          <w:rFonts w:ascii="Times New Roman" w:hAnsi="Times New Roman"/>
          <w:sz w:val="28"/>
          <w:szCs w:val="28"/>
          <w:lang w:val="uk-UA"/>
        </w:rPr>
        <w:t xml:space="preserve">Технологія планування кар'єри Г. Г. Зайцева. </w:t>
      </w:r>
    </w:p>
    <w:p w:rsidR="00AE2E32" w:rsidRDefault="00AE2E32" w:rsidP="006206C0">
      <w:pPr>
        <w:pStyle w:val="a3"/>
        <w:numPr>
          <w:ilvl w:val="0"/>
          <w:numId w:val="17"/>
        </w:numPr>
        <w:spacing w:after="0" w:line="240" w:lineRule="auto"/>
        <w:ind w:left="0"/>
        <w:jc w:val="both"/>
        <w:rPr>
          <w:rFonts w:ascii="Times New Roman" w:hAnsi="Times New Roman"/>
          <w:sz w:val="28"/>
          <w:szCs w:val="28"/>
          <w:lang w:val="uk-UA"/>
        </w:rPr>
      </w:pPr>
      <w:r w:rsidRPr="00403068">
        <w:rPr>
          <w:rFonts w:ascii="Times New Roman" w:hAnsi="Times New Roman"/>
          <w:sz w:val="28"/>
          <w:szCs w:val="28"/>
          <w:lang w:val="uk-UA"/>
        </w:rPr>
        <w:t>Технологія планування кар'єри Н. Карр-Руфіно</w:t>
      </w:r>
      <w:r>
        <w:rPr>
          <w:rFonts w:ascii="Times New Roman" w:hAnsi="Times New Roman"/>
          <w:sz w:val="28"/>
          <w:szCs w:val="28"/>
          <w:lang w:val="uk-UA"/>
        </w:rPr>
        <w:t>.</w:t>
      </w:r>
    </w:p>
    <w:p w:rsidR="00AE2E32" w:rsidRPr="008A7135" w:rsidRDefault="00AE2E32" w:rsidP="00AE2E32">
      <w:pPr>
        <w:pStyle w:val="a3"/>
        <w:tabs>
          <w:tab w:val="left" w:pos="2167"/>
        </w:tabs>
        <w:spacing w:after="0" w:line="240" w:lineRule="auto"/>
        <w:ind w:left="0"/>
        <w:jc w:val="both"/>
        <w:rPr>
          <w:rFonts w:ascii="Times New Roman" w:hAnsi="Times New Roman"/>
          <w:b/>
          <w:sz w:val="28"/>
          <w:szCs w:val="28"/>
          <w:lang w:val="uk-UA"/>
        </w:rPr>
      </w:pPr>
      <w:r w:rsidRPr="008A7135">
        <w:rPr>
          <w:rFonts w:ascii="Times New Roman" w:hAnsi="Times New Roman"/>
          <w:b/>
          <w:sz w:val="28"/>
          <w:szCs w:val="28"/>
          <w:lang w:val="uk-UA"/>
        </w:rPr>
        <w:t>Завдання до заняття:</w:t>
      </w:r>
    </w:p>
    <w:p w:rsidR="00AE2E32" w:rsidRPr="00E3330A" w:rsidRDefault="00AE2E32" w:rsidP="006206C0">
      <w:pPr>
        <w:pStyle w:val="a3"/>
        <w:numPr>
          <w:ilvl w:val="0"/>
          <w:numId w:val="21"/>
        </w:numPr>
        <w:tabs>
          <w:tab w:val="left" w:pos="0"/>
        </w:tabs>
        <w:spacing w:after="0" w:line="240" w:lineRule="auto"/>
        <w:ind w:left="0"/>
        <w:jc w:val="both"/>
        <w:rPr>
          <w:rFonts w:ascii="Times New Roman" w:hAnsi="Times New Roman"/>
          <w:sz w:val="28"/>
          <w:szCs w:val="28"/>
          <w:lang w:val="uk-UA"/>
        </w:rPr>
      </w:pPr>
      <w:r w:rsidRPr="00E3330A">
        <w:rPr>
          <w:rFonts w:ascii="Times New Roman" w:hAnsi="Times New Roman"/>
          <w:sz w:val="28"/>
          <w:szCs w:val="28"/>
          <w:lang w:val="uk-UA"/>
        </w:rPr>
        <w:t xml:space="preserve">Підготуватись до обговорення теоретичних питань. </w:t>
      </w:r>
    </w:p>
    <w:p w:rsidR="00AE2E32" w:rsidRPr="00E3330A" w:rsidRDefault="00AE2E32" w:rsidP="006206C0">
      <w:pPr>
        <w:pStyle w:val="a3"/>
        <w:numPr>
          <w:ilvl w:val="0"/>
          <w:numId w:val="21"/>
        </w:numPr>
        <w:tabs>
          <w:tab w:val="left" w:pos="0"/>
        </w:tabs>
        <w:spacing w:after="0" w:line="240" w:lineRule="auto"/>
        <w:ind w:left="0"/>
        <w:jc w:val="both"/>
        <w:rPr>
          <w:rFonts w:ascii="Times New Roman" w:hAnsi="Times New Roman"/>
          <w:sz w:val="28"/>
          <w:szCs w:val="28"/>
          <w:lang w:val="uk-UA"/>
        </w:rPr>
      </w:pPr>
      <w:r w:rsidRPr="00E3330A">
        <w:rPr>
          <w:rFonts w:ascii="Times New Roman" w:hAnsi="Times New Roman"/>
          <w:sz w:val="28"/>
          <w:szCs w:val="28"/>
          <w:lang w:val="uk-UA"/>
        </w:rPr>
        <w:t xml:space="preserve">Створити портфоліо кар'єрного просування майбутнього менеджера. </w:t>
      </w:r>
    </w:p>
    <w:p w:rsidR="00AE2E32" w:rsidRDefault="00AE2E32" w:rsidP="006206C0">
      <w:pPr>
        <w:pStyle w:val="a3"/>
        <w:numPr>
          <w:ilvl w:val="0"/>
          <w:numId w:val="21"/>
        </w:numPr>
        <w:spacing w:after="0" w:line="240" w:lineRule="auto"/>
        <w:ind w:left="0"/>
        <w:jc w:val="both"/>
        <w:rPr>
          <w:rFonts w:ascii="Times New Roman" w:hAnsi="Times New Roman"/>
          <w:sz w:val="28"/>
          <w:szCs w:val="28"/>
          <w:lang w:val="uk-UA"/>
        </w:rPr>
      </w:pPr>
      <w:r w:rsidRPr="00E3330A">
        <w:rPr>
          <w:rFonts w:ascii="Times New Roman" w:hAnsi="Times New Roman"/>
          <w:sz w:val="28"/>
          <w:szCs w:val="28"/>
          <w:lang w:val="uk-UA"/>
        </w:rPr>
        <w:t>Розробити елементи технології планування професійної кар’єри</w:t>
      </w:r>
      <w:r w:rsidRPr="0093671A">
        <w:t xml:space="preserve"> </w:t>
      </w:r>
      <w:r w:rsidRPr="00E3330A">
        <w:rPr>
          <w:rFonts w:ascii="Times New Roman" w:hAnsi="Times New Roman"/>
          <w:sz w:val="28"/>
          <w:szCs w:val="28"/>
          <w:lang w:val="uk-UA"/>
        </w:rPr>
        <w:t xml:space="preserve">майбутнього менеджера. </w:t>
      </w:r>
    </w:p>
    <w:p w:rsidR="00AE2E32" w:rsidRDefault="00AE2E32" w:rsidP="006206C0">
      <w:pPr>
        <w:pStyle w:val="a3"/>
        <w:numPr>
          <w:ilvl w:val="0"/>
          <w:numId w:val="21"/>
        </w:numPr>
        <w:spacing w:after="0" w:line="240" w:lineRule="auto"/>
        <w:ind w:left="0"/>
        <w:jc w:val="both"/>
        <w:rPr>
          <w:rFonts w:ascii="Times New Roman" w:hAnsi="Times New Roman"/>
          <w:sz w:val="28"/>
          <w:szCs w:val="28"/>
          <w:lang w:val="uk-UA"/>
        </w:rPr>
      </w:pPr>
      <w:r w:rsidRPr="00FC0390">
        <w:rPr>
          <w:rFonts w:ascii="Times New Roman" w:hAnsi="Times New Roman"/>
          <w:sz w:val="28"/>
          <w:szCs w:val="28"/>
          <w:lang w:val="uk-UA"/>
        </w:rPr>
        <w:t>Проаналізуйте будь-яку кар</w:t>
      </w:r>
      <w:r>
        <w:rPr>
          <w:rFonts w:ascii="Times New Roman" w:hAnsi="Times New Roman"/>
          <w:sz w:val="28"/>
          <w:szCs w:val="28"/>
          <w:lang w:val="uk-UA"/>
        </w:rPr>
        <w:t>'</w:t>
      </w:r>
      <w:r w:rsidRPr="00FC0390">
        <w:rPr>
          <w:rFonts w:ascii="Times New Roman" w:hAnsi="Times New Roman"/>
          <w:sz w:val="28"/>
          <w:szCs w:val="28"/>
          <w:lang w:val="uk-UA"/>
        </w:rPr>
        <w:t>єрограму. Які її переваги та недоліки?</w:t>
      </w:r>
    </w:p>
    <w:p w:rsidR="00AE2E32" w:rsidRDefault="00AE2E32" w:rsidP="006206C0">
      <w:pPr>
        <w:pStyle w:val="a3"/>
        <w:numPr>
          <w:ilvl w:val="0"/>
          <w:numId w:val="21"/>
        </w:numPr>
        <w:spacing w:after="0" w:line="240" w:lineRule="auto"/>
        <w:ind w:left="0"/>
        <w:jc w:val="both"/>
        <w:rPr>
          <w:rFonts w:ascii="Times New Roman" w:hAnsi="Times New Roman"/>
          <w:sz w:val="28"/>
          <w:szCs w:val="28"/>
          <w:lang w:val="uk-UA"/>
        </w:rPr>
      </w:pPr>
      <w:r w:rsidRPr="00FC0390">
        <w:rPr>
          <w:rFonts w:ascii="Times New Roman" w:hAnsi="Times New Roman"/>
          <w:sz w:val="28"/>
          <w:szCs w:val="28"/>
          <w:lang w:val="uk-UA"/>
        </w:rPr>
        <w:t xml:space="preserve"> Розробіть проєкт карєрограми для будь-якої з посад у ЗНЗ.</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 Алексєєва С.В. Наукові теорії розвитку професійної кар’єри в сучасних концепціях професійної педагогіки. http://lib.iitta.gov.ua/5563/1/ ВАК_Вінниця_Наукові_теорії_ розвитку_професійної_кар’єри_.pdf</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2. Кови С. Правила выдающейся карьеры / Стивен Кови, Дженнифер</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lastRenderedPageBreak/>
        <w:t>Колосим</w:t>
      </w:r>
      <w:r>
        <w:rPr>
          <w:rFonts w:ascii="Times New Roman" w:hAnsi="Times New Roman"/>
          <w:sz w:val="28"/>
          <w:szCs w:val="28"/>
          <w:lang w:val="uk-UA"/>
        </w:rPr>
        <w:t xml:space="preserve">о; пер. с англ. М. Мацковской. </w:t>
      </w:r>
      <w:r w:rsidRPr="00883CDE">
        <w:rPr>
          <w:rFonts w:ascii="Times New Roman" w:hAnsi="Times New Roman"/>
          <w:sz w:val="28"/>
          <w:szCs w:val="28"/>
          <w:lang w:val="uk-UA"/>
        </w:rPr>
        <w:t xml:space="preserve"> М. : Манн, Иванов и Фербер ; Эксмо, 2013.  224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3. Кові Стівен Р. 7 звичок надзвичайно ефективних людей /Стівен Р.</w:t>
      </w:r>
      <w:r>
        <w:rPr>
          <w:rFonts w:ascii="Times New Roman" w:hAnsi="Times New Roman"/>
          <w:sz w:val="28"/>
          <w:szCs w:val="28"/>
          <w:lang w:val="uk-UA"/>
        </w:rPr>
        <w:t xml:space="preserve">Кові ; пер.з англ. О. Любенко.  2-е вид., стер. </w:t>
      </w:r>
      <w:r w:rsidRPr="00883CDE">
        <w:rPr>
          <w:rFonts w:ascii="Times New Roman" w:hAnsi="Times New Roman"/>
          <w:sz w:val="28"/>
          <w:szCs w:val="28"/>
          <w:lang w:val="uk-UA"/>
        </w:rPr>
        <w:t xml:space="preserve"> Харків : Книжковий Клуб, 2016. 384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4. Лукашевич Н. П. Теория и практика самоменеджмента: Учеб. пособие. 2-е изд., испр.  К.: МАУП, 2002.  360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5. Могилевкин, Е. А. Психолого-ак</w:t>
      </w:r>
      <w:r>
        <w:rPr>
          <w:rFonts w:ascii="Times New Roman" w:hAnsi="Times New Roman"/>
          <w:sz w:val="28"/>
          <w:szCs w:val="28"/>
          <w:lang w:val="uk-UA"/>
        </w:rPr>
        <w:t xml:space="preserve">меологическая концепция карьеры </w:t>
      </w:r>
      <w:r w:rsidRPr="00883CDE">
        <w:rPr>
          <w:rFonts w:ascii="Times New Roman" w:hAnsi="Times New Roman"/>
          <w:sz w:val="28"/>
          <w:szCs w:val="28"/>
          <w:lang w:val="uk-UA"/>
        </w:rPr>
        <w:t xml:space="preserve">профессионала. Текст.: </w:t>
      </w:r>
      <w:r>
        <w:rPr>
          <w:rFonts w:ascii="Times New Roman" w:hAnsi="Times New Roman"/>
          <w:sz w:val="28"/>
          <w:szCs w:val="28"/>
          <w:lang w:val="uk-UA"/>
        </w:rPr>
        <w:t xml:space="preserve">Монография / Е. А. Могилевкин. </w:t>
      </w:r>
      <w:r w:rsidRPr="00883CDE">
        <w:rPr>
          <w:rFonts w:ascii="Times New Roman" w:hAnsi="Times New Roman"/>
          <w:sz w:val="28"/>
          <w:szCs w:val="28"/>
          <w:lang w:val="uk-UA"/>
        </w:rPr>
        <w:t xml:space="preserve"> Владивосток: Издво ВГУЭС, 2005.  266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6. Трофімов Ю.Л. Інженерна психологія: підручник / Ю.Л. Трофімов.  К.:Либідь, 2002.  264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7. Шейн, Э. Х. Организ</w:t>
      </w:r>
      <w:r>
        <w:rPr>
          <w:rFonts w:ascii="Times New Roman" w:hAnsi="Times New Roman"/>
          <w:sz w:val="28"/>
          <w:szCs w:val="28"/>
          <w:lang w:val="uk-UA"/>
        </w:rPr>
        <w:t xml:space="preserve">ационная культура и лидерство. </w:t>
      </w:r>
      <w:r w:rsidRPr="00883CDE">
        <w:rPr>
          <w:rFonts w:ascii="Times New Roman" w:hAnsi="Times New Roman"/>
          <w:sz w:val="28"/>
          <w:szCs w:val="28"/>
          <w:lang w:val="uk-UA"/>
        </w:rPr>
        <w:t xml:space="preserve"> СПб.: Питер, 2002.  336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8. Якокка Л., Новак У. Карьера мен</w:t>
      </w:r>
      <w:r>
        <w:rPr>
          <w:rFonts w:ascii="Times New Roman" w:hAnsi="Times New Roman"/>
          <w:sz w:val="28"/>
          <w:szCs w:val="28"/>
          <w:lang w:val="uk-UA"/>
        </w:rPr>
        <w:t xml:space="preserve">еджера / Пер. с англ; худ. обл. </w:t>
      </w:r>
      <w:r w:rsidRPr="00883CDE">
        <w:rPr>
          <w:rFonts w:ascii="Times New Roman" w:hAnsi="Times New Roman"/>
          <w:sz w:val="28"/>
          <w:szCs w:val="28"/>
          <w:lang w:val="uk-UA"/>
        </w:rPr>
        <w:t>М. В. Драко. - 2-е из</w:t>
      </w:r>
      <w:r>
        <w:rPr>
          <w:rFonts w:ascii="Times New Roman" w:hAnsi="Times New Roman"/>
          <w:sz w:val="28"/>
          <w:szCs w:val="28"/>
          <w:lang w:val="uk-UA"/>
        </w:rPr>
        <w:t xml:space="preserve">д. - Мн.: ООО Попурри, 2002. </w:t>
      </w:r>
      <w:r w:rsidRPr="00883CDE">
        <w:rPr>
          <w:rFonts w:ascii="Times New Roman" w:hAnsi="Times New Roman"/>
          <w:sz w:val="28"/>
          <w:szCs w:val="28"/>
          <w:lang w:val="uk-UA"/>
        </w:rPr>
        <w:t xml:space="preserve"> 416 с.</w:t>
      </w:r>
    </w:p>
    <w:p w:rsidR="00AE2E32" w:rsidRPr="0041124A"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9. Біскуп В.С. Кар’єра vs професіон</w:t>
      </w:r>
      <w:r>
        <w:rPr>
          <w:rFonts w:ascii="Times New Roman" w:hAnsi="Times New Roman"/>
          <w:sz w:val="28"/>
          <w:szCs w:val="28"/>
          <w:lang w:val="uk-UA"/>
        </w:rPr>
        <w:t xml:space="preserve">алізм: технології просування на противагу професіоналізації. </w:t>
      </w:r>
      <w:r w:rsidRPr="00883CDE">
        <w:rPr>
          <w:rFonts w:ascii="Times New Roman" w:hAnsi="Times New Roman"/>
          <w:sz w:val="28"/>
          <w:szCs w:val="28"/>
          <w:lang w:val="uk-UA"/>
        </w:rPr>
        <w:t>Вісник Харківського національного університету</w:t>
      </w:r>
      <w:r>
        <w:rPr>
          <w:rFonts w:ascii="Times New Roman" w:hAnsi="Times New Roman"/>
          <w:sz w:val="28"/>
          <w:szCs w:val="28"/>
          <w:lang w:val="uk-UA"/>
        </w:rPr>
        <w:t xml:space="preserve"> </w:t>
      </w:r>
      <w:r w:rsidRPr="0041124A">
        <w:rPr>
          <w:rFonts w:ascii="Times New Roman" w:hAnsi="Times New Roman"/>
          <w:sz w:val="28"/>
          <w:szCs w:val="28"/>
          <w:lang w:val="uk-UA"/>
        </w:rPr>
        <w:t>імені В.Н. Каразіна ‘2012, № 993.  С.53-57.</w:t>
      </w:r>
    </w:p>
    <w:p w:rsidR="00AE2E32" w:rsidRPr="0041124A"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10. Дидковская Я.В. Профессиона</w:t>
      </w:r>
      <w:r>
        <w:rPr>
          <w:rFonts w:ascii="Times New Roman" w:hAnsi="Times New Roman"/>
          <w:sz w:val="28"/>
          <w:szCs w:val="28"/>
          <w:lang w:val="uk-UA"/>
        </w:rPr>
        <w:t xml:space="preserve">льное самоопределение и карьера </w:t>
      </w:r>
      <w:r w:rsidRPr="00883CDE">
        <w:rPr>
          <w:rFonts w:ascii="Times New Roman" w:hAnsi="Times New Roman"/>
          <w:sz w:val="28"/>
          <w:szCs w:val="28"/>
          <w:lang w:val="uk-UA"/>
        </w:rPr>
        <w:t>современной молодежи: учеб</w:t>
      </w:r>
      <w:r>
        <w:rPr>
          <w:rFonts w:ascii="Times New Roman" w:hAnsi="Times New Roman"/>
          <w:sz w:val="28"/>
          <w:szCs w:val="28"/>
          <w:lang w:val="uk-UA"/>
        </w:rPr>
        <w:t xml:space="preserve">ное пособие. </w:t>
      </w:r>
      <w:r w:rsidRPr="00883CDE">
        <w:rPr>
          <w:rFonts w:ascii="Times New Roman" w:hAnsi="Times New Roman"/>
          <w:sz w:val="28"/>
          <w:szCs w:val="28"/>
          <w:lang w:val="uk-UA"/>
        </w:rPr>
        <w:t xml:space="preserve"> Екатеринбург:</w:t>
      </w:r>
      <w:r>
        <w:rPr>
          <w:rFonts w:ascii="Times New Roman" w:hAnsi="Times New Roman"/>
          <w:sz w:val="28"/>
          <w:szCs w:val="28"/>
          <w:lang w:val="uk-UA"/>
        </w:rPr>
        <w:t xml:space="preserve"> </w:t>
      </w:r>
      <w:r w:rsidRPr="0041124A">
        <w:rPr>
          <w:rFonts w:ascii="Times New Roman" w:hAnsi="Times New Roman"/>
          <w:sz w:val="28"/>
          <w:szCs w:val="28"/>
          <w:lang w:val="uk-UA"/>
        </w:rPr>
        <w:t>УГТУ-УПИ, 2008.  100 с.</w:t>
      </w:r>
    </w:p>
    <w:p w:rsidR="00AE2E32" w:rsidRPr="00883CDE" w:rsidRDefault="00AE2E32" w:rsidP="00AE2E32">
      <w:pPr>
        <w:pStyle w:val="a3"/>
        <w:spacing w:after="0" w:line="240" w:lineRule="auto"/>
        <w:ind w:left="0" w:firstLine="709"/>
        <w:jc w:val="both"/>
        <w:rPr>
          <w:rFonts w:ascii="Times New Roman" w:hAnsi="Times New Roman"/>
          <w:sz w:val="28"/>
          <w:szCs w:val="28"/>
          <w:lang w:val="uk-UA"/>
        </w:rPr>
      </w:pPr>
      <w:r w:rsidRPr="00883CDE">
        <w:rPr>
          <w:rFonts w:ascii="Times New Roman" w:hAnsi="Times New Roman"/>
          <w:sz w:val="28"/>
          <w:szCs w:val="28"/>
          <w:lang w:val="uk-UA"/>
        </w:rPr>
        <w:t>11. Даниленко А.Н., Ихсанова С.Г</w:t>
      </w:r>
      <w:r>
        <w:rPr>
          <w:rFonts w:ascii="Times New Roman" w:hAnsi="Times New Roman"/>
          <w:sz w:val="28"/>
          <w:szCs w:val="28"/>
          <w:lang w:val="uk-UA"/>
        </w:rPr>
        <w:t xml:space="preserve">., Комаков В.В. Прогностическое </w:t>
      </w:r>
      <w:r w:rsidRPr="00883CDE">
        <w:rPr>
          <w:rFonts w:ascii="Times New Roman" w:hAnsi="Times New Roman"/>
          <w:sz w:val="28"/>
          <w:szCs w:val="28"/>
          <w:lang w:val="uk-UA"/>
        </w:rPr>
        <w:t>планир</w:t>
      </w:r>
      <w:r>
        <w:rPr>
          <w:rFonts w:ascii="Times New Roman" w:hAnsi="Times New Roman"/>
          <w:sz w:val="28"/>
          <w:szCs w:val="28"/>
          <w:lang w:val="uk-UA"/>
        </w:rPr>
        <w:t xml:space="preserve">ование карьеры студента ВУЗа. </w:t>
      </w:r>
      <w:r w:rsidRPr="00883CDE">
        <w:rPr>
          <w:rFonts w:ascii="Times New Roman" w:hAnsi="Times New Roman"/>
          <w:sz w:val="28"/>
          <w:szCs w:val="28"/>
          <w:lang w:val="uk-UA"/>
        </w:rPr>
        <w:t>Совр</w:t>
      </w:r>
      <w:r>
        <w:rPr>
          <w:rFonts w:ascii="Times New Roman" w:hAnsi="Times New Roman"/>
          <w:sz w:val="28"/>
          <w:szCs w:val="28"/>
          <w:lang w:val="uk-UA"/>
        </w:rPr>
        <w:t xml:space="preserve">еменные исследования социальных </w:t>
      </w:r>
      <w:r w:rsidRPr="00883CDE">
        <w:rPr>
          <w:rFonts w:ascii="Times New Roman" w:hAnsi="Times New Roman"/>
          <w:sz w:val="28"/>
          <w:szCs w:val="28"/>
          <w:lang w:val="uk-UA"/>
        </w:rPr>
        <w:t>проблем</w:t>
      </w:r>
      <w:r>
        <w:rPr>
          <w:rFonts w:ascii="Times New Roman" w:hAnsi="Times New Roman"/>
          <w:sz w:val="28"/>
          <w:szCs w:val="28"/>
          <w:lang w:val="uk-UA"/>
        </w:rPr>
        <w:t xml:space="preserve"> (электронный научный журнал).  2012.  № 1. </w:t>
      </w:r>
      <w:r w:rsidRPr="00883CDE">
        <w:rPr>
          <w:rFonts w:ascii="Times New Roman" w:hAnsi="Times New Roman"/>
          <w:sz w:val="28"/>
          <w:szCs w:val="28"/>
          <w:lang w:val="uk-UA"/>
        </w:rPr>
        <w:t xml:space="preserve"> С. 541-548.</w:t>
      </w:r>
    </w:p>
    <w:p w:rsidR="00AE2E32" w:rsidRPr="006B7C29" w:rsidRDefault="00AE2E32" w:rsidP="00AE2E32">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12.</w:t>
      </w:r>
      <w:r w:rsidRPr="00883CDE">
        <w:rPr>
          <w:rFonts w:ascii="Times New Roman" w:hAnsi="Times New Roman"/>
          <w:sz w:val="28"/>
          <w:szCs w:val="28"/>
          <w:lang w:val="uk-UA"/>
        </w:rPr>
        <w:t>Клименко М. М. Кар’єрна комп</w:t>
      </w:r>
      <w:r>
        <w:rPr>
          <w:rFonts w:ascii="Times New Roman" w:hAnsi="Times New Roman"/>
          <w:sz w:val="28"/>
          <w:szCs w:val="28"/>
          <w:lang w:val="uk-UA"/>
        </w:rPr>
        <w:t xml:space="preserve">етентність інженера-механіка як </w:t>
      </w:r>
      <w:r w:rsidRPr="00883CDE">
        <w:rPr>
          <w:rFonts w:ascii="Times New Roman" w:hAnsi="Times New Roman"/>
          <w:sz w:val="28"/>
          <w:szCs w:val="28"/>
          <w:lang w:val="uk-UA"/>
        </w:rPr>
        <w:t>науков</w:t>
      </w:r>
      <w:r>
        <w:rPr>
          <w:rFonts w:ascii="Times New Roman" w:hAnsi="Times New Roman"/>
          <w:sz w:val="28"/>
          <w:szCs w:val="28"/>
          <w:lang w:val="uk-UA"/>
        </w:rPr>
        <w:t xml:space="preserve">а категорія. </w:t>
      </w:r>
      <w:r w:rsidRPr="00883CDE">
        <w:rPr>
          <w:rFonts w:ascii="Times New Roman" w:hAnsi="Times New Roman"/>
          <w:sz w:val="28"/>
          <w:szCs w:val="28"/>
          <w:lang w:val="uk-UA"/>
        </w:rPr>
        <w:t>Вісник Глухів. нац. пед. ун-ту імені</w:t>
      </w:r>
      <w:r>
        <w:rPr>
          <w:rFonts w:ascii="Times New Roman" w:hAnsi="Times New Roman"/>
          <w:sz w:val="28"/>
          <w:szCs w:val="28"/>
          <w:lang w:val="uk-UA"/>
        </w:rPr>
        <w:t xml:space="preserve"> </w:t>
      </w:r>
      <w:r w:rsidRPr="00883CDE">
        <w:rPr>
          <w:rFonts w:ascii="Times New Roman" w:hAnsi="Times New Roman"/>
          <w:sz w:val="28"/>
          <w:szCs w:val="28"/>
          <w:lang w:val="uk-UA"/>
        </w:rPr>
        <w:t>Олександра Довженка. Серія : Педагогічні нау</w:t>
      </w:r>
      <w:r>
        <w:rPr>
          <w:rFonts w:ascii="Times New Roman" w:hAnsi="Times New Roman"/>
          <w:sz w:val="28"/>
          <w:szCs w:val="28"/>
          <w:lang w:val="uk-UA"/>
        </w:rPr>
        <w:t xml:space="preserve">ки.  Глухів : РВВ Глухівського НПУ ім. О. Довженка, 2015.  Вип. 28. </w:t>
      </w:r>
      <w:r w:rsidRPr="00883CDE">
        <w:rPr>
          <w:rFonts w:ascii="Times New Roman" w:hAnsi="Times New Roman"/>
          <w:sz w:val="28"/>
          <w:szCs w:val="28"/>
          <w:lang w:val="uk-UA"/>
        </w:rPr>
        <w:t xml:space="preserve"> С. 79–86.</w:t>
      </w:r>
    </w:p>
    <w:p w:rsidR="00AE2E32" w:rsidRPr="00002187" w:rsidRDefault="00AE2E32" w:rsidP="00AE2E32">
      <w:pPr>
        <w:pStyle w:val="a3"/>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13. </w:t>
      </w:r>
      <w:r w:rsidRPr="00002187">
        <w:rPr>
          <w:rFonts w:ascii="Times New Roman" w:hAnsi="Times New Roman"/>
          <w:sz w:val="28"/>
          <w:szCs w:val="28"/>
          <w:lang w:val="uk-UA"/>
        </w:rPr>
        <w:t>Система консультування з професійної кар’єри учнів</w:t>
      </w:r>
      <w:r>
        <w:rPr>
          <w:rFonts w:ascii="Times New Roman" w:hAnsi="Times New Roman"/>
          <w:sz w:val="28"/>
          <w:szCs w:val="28"/>
          <w:lang w:val="uk-UA"/>
        </w:rPr>
        <w:t xml:space="preserve"> </w:t>
      </w:r>
      <w:r w:rsidRPr="00002187">
        <w:rPr>
          <w:rFonts w:ascii="Times New Roman" w:hAnsi="Times New Roman"/>
          <w:sz w:val="28"/>
          <w:szCs w:val="28"/>
          <w:lang w:val="uk-UA"/>
        </w:rPr>
        <w:t>професійно-технічних навчальних закладів: монографія</w:t>
      </w:r>
      <w:r>
        <w:rPr>
          <w:rFonts w:ascii="Times New Roman" w:hAnsi="Times New Roman"/>
          <w:sz w:val="28"/>
          <w:szCs w:val="28"/>
          <w:lang w:val="uk-UA"/>
        </w:rPr>
        <w:t xml:space="preserve"> </w:t>
      </w:r>
      <w:r w:rsidRPr="00002187">
        <w:rPr>
          <w:rFonts w:ascii="Times New Roman" w:hAnsi="Times New Roman"/>
          <w:sz w:val="28"/>
          <w:szCs w:val="28"/>
          <w:lang w:val="uk-UA"/>
        </w:rPr>
        <w:t>[Алєксєєва С. В., Величко Н. О., Єршова Л. М., Закатнов Д. О.,</w:t>
      </w:r>
      <w:r>
        <w:rPr>
          <w:rFonts w:ascii="Times New Roman" w:hAnsi="Times New Roman"/>
          <w:sz w:val="28"/>
          <w:szCs w:val="28"/>
          <w:lang w:val="uk-UA"/>
        </w:rPr>
        <w:t xml:space="preserve"> </w:t>
      </w:r>
      <w:r w:rsidRPr="00002187">
        <w:rPr>
          <w:rFonts w:ascii="Times New Roman" w:hAnsi="Times New Roman"/>
          <w:sz w:val="28"/>
          <w:szCs w:val="28"/>
          <w:lang w:val="uk-UA"/>
        </w:rPr>
        <w:t>Кузьмінська Л. Д., Лозовецька В. Т., Орлов В. Ф.]; за редак.</w:t>
      </w:r>
      <w:r>
        <w:rPr>
          <w:rFonts w:ascii="Times New Roman" w:hAnsi="Times New Roman"/>
          <w:sz w:val="28"/>
          <w:szCs w:val="28"/>
          <w:lang w:val="uk-UA"/>
        </w:rPr>
        <w:t xml:space="preserve"> </w:t>
      </w:r>
      <w:r w:rsidRPr="00002187">
        <w:rPr>
          <w:rFonts w:ascii="Times New Roman" w:hAnsi="Times New Roman"/>
          <w:sz w:val="28"/>
          <w:szCs w:val="28"/>
          <w:lang w:val="uk-UA"/>
        </w:rPr>
        <w:t>Д. О. Закатнов</w:t>
      </w:r>
      <w:r>
        <w:rPr>
          <w:rFonts w:ascii="Times New Roman" w:hAnsi="Times New Roman"/>
          <w:sz w:val="28"/>
          <w:szCs w:val="28"/>
          <w:lang w:val="uk-UA"/>
        </w:rPr>
        <w:t xml:space="preserve">а.  Житомір: «Полісся», 2019. </w:t>
      </w:r>
      <w:r w:rsidRPr="00002187">
        <w:rPr>
          <w:rFonts w:ascii="Times New Roman" w:hAnsi="Times New Roman"/>
          <w:sz w:val="28"/>
          <w:szCs w:val="28"/>
          <w:lang w:val="uk-UA"/>
        </w:rPr>
        <w:t xml:space="preserve"> 219 с.</w:t>
      </w:r>
    </w:p>
    <w:p w:rsidR="00AE2E32" w:rsidRPr="00FC0390" w:rsidRDefault="00AE2E32" w:rsidP="00AE2E32">
      <w:pPr>
        <w:pStyle w:val="a3"/>
        <w:spacing w:after="0" w:line="240" w:lineRule="auto"/>
        <w:ind w:left="0"/>
        <w:jc w:val="both"/>
        <w:rPr>
          <w:rFonts w:ascii="Times New Roman" w:hAnsi="Times New Roman"/>
          <w:sz w:val="28"/>
          <w:szCs w:val="28"/>
          <w:lang w:val="uk-UA"/>
        </w:rPr>
      </w:pPr>
      <w:r w:rsidRPr="00FC0390">
        <w:rPr>
          <w:rFonts w:ascii="Times New Roman" w:hAnsi="Times New Roman"/>
          <w:sz w:val="28"/>
          <w:szCs w:val="28"/>
          <w:lang w:val="uk-UA"/>
        </w:rPr>
        <w:t xml:space="preserve"> </w:t>
      </w:r>
    </w:p>
    <w:p w:rsidR="00AE2E32" w:rsidRPr="00FC0390" w:rsidRDefault="00AE2E32" w:rsidP="00AE2E32">
      <w:pPr>
        <w:pStyle w:val="a3"/>
        <w:spacing w:after="0" w:line="240" w:lineRule="auto"/>
        <w:ind w:left="0"/>
        <w:jc w:val="center"/>
        <w:rPr>
          <w:rFonts w:ascii="Times New Roman" w:hAnsi="Times New Roman"/>
          <w:b/>
          <w:sz w:val="28"/>
          <w:szCs w:val="28"/>
          <w:lang w:val="uk-UA"/>
        </w:rPr>
      </w:pPr>
      <w:r w:rsidRPr="00FC0390">
        <w:rPr>
          <w:rFonts w:ascii="Times New Roman" w:hAnsi="Times New Roman"/>
          <w:b/>
          <w:sz w:val="28"/>
          <w:szCs w:val="28"/>
          <w:lang w:val="uk-UA"/>
        </w:rPr>
        <w:t>Практичне заняття №11</w:t>
      </w:r>
    </w:p>
    <w:p w:rsidR="00AE2E32" w:rsidRDefault="00AE2E32" w:rsidP="00AE2E32">
      <w:pPr>
        <w:pStyle w:val="a3"/>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Самопрезентація у професійній кар’єрі управлінця</w:t>
      </w:r>
    </w:p>
    <w:p w:rsidR="00AE2E32" w:rsidRDefault="00AE2E32" w:rsidP="00AE2E32">
      <w:pPr>
        <w:pStyle w:val="a3"/>
        <w:spacing w:after="0" w:line="240" w:lineRule="auto"/>
        <w:ind w:left="0"/>
        <w:jc w:val="center"/>
        <w:rPr>
          <w:rFonts w:ascii="Times New Roman" w:hAnsi="Times New Roman"/>
          <w:b/>
          <w:sz w:val="28"/>
          <w:szCs w:val="28"/>
          <w:lang w:val="uk-UA"/>
        </w:rPr>
      </w:pPr>
      <w:r w:rsidRPr="00053F12">
        <w:rPr>
          <w:rFonts w:ascii="Times New Roman" w:hAnsi="Times New Roman"/>
          <w:b/>
          <w:sz w:val="28"/>
          <w:szCs w:val="28"/>
          <w:lang w:val="uk-UA"/>
        </w:rPr>
        <w:t>План</w:t>
      </w:r>
    </w:p>
    <w:p w:rsidR="00AE2E32" w:rsidRDefault="00AE2E32" w:rsidP="006206C0">
      <w:pPr>
        <w:pStyle w:val="a3"/>
        <w:numPr>
          <w:ilvl w:val="0"/>
          <w:numId w:val="20"/>
        </w:numPr>
        <w:spacing w:after="0" w:line="240" w:lineRule="auto"/>
        <w:ind w:left="0"/>
        <w:jc w:val="both"/>
        <w:rPr>
          <w:rFonts w:ascii="Times New Roman" w:hAnsi="Times New Roman"/>
          <w:sz w:val="28"/>
          <w:szCs w:val="28"/>
          <w:lang w:val="uk-UA"/>
        </w:rPr>
      </w:pPr>
      <w:r>
        <w:rPr>
          <w:rFonts w:ascii="Times New Roman" w:hAnsi="Times New Roman"/>
          <w:sz w:val="28"/>
          <w:szCs w:val="28"/>
          <w:lang w:val="uk-UA"/>
        </w:rPr>
        <w:t>І</w:t>
      </w:r>
      <w:r w:rsidRPr="00DF6104">
        <w:rPr>
          <w:rFonts w:ascii="Times New Roman" w:hAnsi="Times New Roman"/>
          <w:sz w:val="28"/>
          <w:szCs w:val="28"/>
          <w:lang w:val="uk-UA"/>
        </w:rPr>
        <w:t>ндивідуальний план кар'єри</w:t>
      </w:r>
      <w:r>
        <w:rPr>
          <w:rFonts w:ascii="Times New Roman" w:hAnsi="Times New Roman"/>
          <w:sz w:val="28"/>
          <w:szCs w:val="28"/>
          <w:lang w:val="uk-UA"/>
        </w:rPr>
        <w:t xml:space="preserve"> та самопрезентація. </w:t>
      </w:r>
    </w:p>
    <w:p w:rsidR="00AE2E32" w:rsidRPr="00DF6104" w:rsidRDefault="00AE2E32" w:rsidP="006206C0">
      <w:pPr>
        <w:pStyle w:val="a3"/>
        <w:numPr>
          <w:ilvl w:val="0"/>
          <w:numId w:val="20"/>
        </w:numPr>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Програма</w:t>
      </w:r>
      <w:r w:rsidRPr="00DF6104">
        <w:rPr>
          <w:rFonts w:ascii="Times New Roman" w:hAnsi="Times New Roman"/>
          <w:sz w:val="28"/>
          <w:szCs w:val="28"/>
          <w:lang w:val="uk-UA"/>
        </w:rPr>
        <w:t xml:space="preserve"> семінару з навчання плануванню кар'єри</w:t>
      </w:r>
      <w:r>
        <w:rPr>
          <w:rFonts w:ascii="Times New Roman" w:hAnsi="Times New Roman"/>
          <w:sz w:val="28"/>
          <w:szCs w:val="28"/>
          <w:lang w:val="uk-UA"/>
        </w:rPr>
        <w:t xml:space="preserve"> та самопрезентації. </w:t>
      </w:r>
    </w:p>
    <w:p w:rsidR="00AE2E32" w:rsidRPr="008A7135" w:rsidRDefault="00AE2E32" w:rsidP="00AE2E32">
      <w:pPr>
        <w:pStyle w:val="a3"/>
        <w:tabs>
          <w:tab w:val="left" w:pos="2167"/>
        </w:tabs>
        <w:spacing w:after="0" w:line="240" w:lineRule="auto"/>
        <w:ind w:left="0"/>
        <w:jc w:val="both"/>
        <w:rPr>
          <w:rFonts w:ascii="Times New Roman" w:hAnsi="Times New Roman"/>
          <w:b/>
          <w:sz w:val="28"/>
          <w:szCs w:val="28"/>
          <w:lang w:val="uk-UA"/>
        </w:rPr>
      </w:pPr>
      <w:r w:rsidRPr="008A7135">
        <w:rPr>
          <w:rFonts w:ascii="Times New Roman" w:hAnsi="Times New Roman"/>
          <w:b/>
          <w:sz w:val="28"/>
          <w:szCs w:val="28"/>
          <w:lang w:val="uk-UA"/>
        </w:rPr>
        <w:t>Завдання до заняття:</w:t>
      </w:r>
    </w:p>
    <w:p w:rsidR="00AE2E32" w:rsidRPr="001B62E3" w:rsidRDefault="00AE2E32" w:rsidP="006206C0">
      <w:pPr>
        <w:pStyle w:val="a3"/>
        <w:numPr>
          <w:ilvl w:val="0"/>
          <w:numId w:val="22"/>
        </w:numPr>
        <w:tabs>
          <w:tab w:val="left" w:pos="0"/>
        </w:tabs>
        <w:spacing w:after="0" w:line="240" w:lineRule="auto"/>
        <w:ind w:left="0"/>
        <w:jc w:val="both"/>
        <w:rPr>
          <w:rFonts w:ascii="Times New Roman" w:hAnsi="Times New Roman"/>
          <w:sz w:val="28"/>
          <w:szCs w:val="28"/>
          <w:lang w:val="uk-UA"/>
        </w:rPr>
      </w:pPr>
      <w:r w:rsidRPr="001B62E3">
        <w:rPr>
          <w:rFonts w:ascii="Times New Roman" w:hAnsi="Times New Roman"/>
          <w:sz w:val="28"/>
          <w:szCs w:val="28"/>
          <w:lang w:val="uk-UA"/>
        </w:rPr>
        <w:t xml:space="preserve">Підготуватись до обговорення теоретичних питань. </w:t>
      </w:r>
    </w:p>
    <w:p w:rsidR="00AE2E32" w:rsidRDefault="00AE2E32" w:rsidP="006206C0">
      <w:pPr>
        <w:pStyle w:val="a3"/>
        <w:numPr>
          <w:ilvl w:val="0"/>
          <w:numId w:val="22"/>
        </w:numPr>
        <w:tabs>
          <w:tab w:val="left" w:pos="0"/>
        </w:tabs>
        <w:spacing w:after="0" w:line="240" w:lineRule="auto"/>
        <w:ind w:left="0"/>
        <w:jc w:val="both"/>
        <w:rPr>
          <w:rFonts w:ascii="Times New Roman" w:hAnsi="Times New Roman"/>
          <w:sz w:val="28"/>
          <w:szCs w:val="28"/>
          <w:lang w:val="uk-UA"/>
        </w:rPr>
      </w:pPr>
      <w:r w:rsidRPr="001B62E3">
        <w:rPr>
          <w:rFonts w:ascii="Times New Roman" w:hAnsi="Times New Roman"/>
          <w:sz w:val="28"/>
          <w:szCs w:val="28"/>
          <w:lang w:val="uk-UA"/>
        </w:rPr>
        <w:t xml:space="preserve">Створити </w:t>
      </w:r>
      <w:r>
        <w:rPr>
          <w:rFonts w:ascii="Times New Roman" w:hAnsi="Times New Roman"/>
          <w:sz w:val="28"/>
          <w:szCs w:val="28"/>
          <w:lang w:val="uk-UA"/>
        </w:rPr>
        <w:t xml:space="preserve">самопрезентацію </w:t>
      </w:r>
      <w:r w:rsidRPr="001B62E3">
        <w:rPr>
          <w:rFonts w:ascii="Times New Roman" w:hAnsi="Times New Roman"/>
          <w:sz w:val="28"/>
          <w:szCs w:val="28"/>
          <w:lang w:val="uk-UA"/>
        </w:rPr>
        <w:t xml:space="preserve">кар'єрного просування майбутнього менеджера. </w:t>
      </w:r>
    </w:p>
    <w:p w:rsidR="00AE2E32" w:rsidRDefault="00AE2E32" w:rsidP="006206C0">
      <w:pPr>
        <w:pStyle w:val="a3"/>
        <w:numPr>
          <w:ilvl w:val="0"/>
          <w:numId w:val="22"/>
        </w:numPr>
        <w:spacing w:after="0" w:line="240" w:lineRule="auto"/>
        <w:ind w:left="0"/>
        <w:rPr>
          <w:rFonts w:ascii="Times New Roman" w:hAnsi="Times New Roman"/>
          <w:sz w:val="28"/>
          <w:szCs w:val="28"/>
          <w:lang w:val="uk-UA"/>
        </w:rPr>
      </w:pPr>
      <w:r w:rsidRPr="00826B7F">
        <w:rPr>
          <w:rFonts w:ascii="Times New Roman" w:hAnsi="Times New Roman"/>
          <w:sz w:val="28"/>
          <w:szCs w:val="28"/>
          <w:lang w:val="uk-UA"/>
        </w:rPr>
        <w:lastRenderedPageBreak/>
        <w:t>Розробити</w:t>
      </w:r>
      <w:r w:rsidRPr="00826B7F">
        <w:t xml:space="preserve"> </w:t>
      </w:r>
      <w:r>
        <w:rPr>
          <w:rFonts w:ascii="Times New Roman" w:hAnsi="Times New Roman"/>
          <w:sz w:val="28"/>
          <w:szCs w:val="28"/>
          <w:lang w:val="uk-UA"/>
        </w:rPr>
        <w:t xml:space="preserve">програму семінару з навчання планування кар'єри та </w:t>
      </w:r>
      <w:r w:rsidRPr="00826B7F">
        <w:rPr>
          <w:rFonts w:ascii="Times New Roman" w:hAnsi="Times New Roman"/>
          <w:sz w:val="28"/>
          <w:szCs w:val="28"/>
          <w:lang w:val="uk-UA"/>
        </w:rPr>
        <w:t xml:space="preserve">самопрезентації. </w:t>
      </w:r>
      <w:r w:rsidRPr="005D165F">
        <w:rPr>
          <w:rFonts w:ascii="Times New Roman" w:hAnsi="Times New Roman"/>
          <w:sz w:val="28"/>
          <w:szCs w:val="28"/>
          <w:lang w:val="uk-UA"/>
        </w:rPr>
        <w:t xml:space="preserve"> </w:t>
      </w:r>
    </w:p>
    <w:p w:rsidR="00AE2E32" w:rsidRPr="005D165F" w:rsidRDefault="00AE2E32" w:rsidP="006206C0">
      <w:pPr>
        <w:pStyle w:val="a3"/>
        <w:numPr>
          <w:ilvl w:val="0"/>
          <w:numId w:val="22"/>
        </w:numPr>
        <w:spacing w:after="0" w:line="240" w:lineRule="auto"/>
        <w:ind w:left="0"/>
        <w:rPr>
          <w:rFonts w:ascii="Times New Roman" w:hAnsi="Times New Roman"/>
          <w:sz w:val="28"/>
          <w:szCs w:val="28"/>
          <w:lang w:val="uk-UA"/>
        </w:rPr>
      </w:pPr>
      <w:r>
        <w:rPr>
          <w:rFonts w:ascii="Times New Roman" w:hAnsi="Times New Roman"/>
          <w:sz w:val="28"/>
          <w:szCs w:val="28"/>
          <w:lang w:val="uk-UA"/>
        </w:rPr>
        <w:t>Дати відповіді на питання:</w:t>
      </w:r>
    </w:p>
    <w:p w:rsidR="00AE2E32" w:rsidRPr="00DF6104" w:rsidRDefault="00AE2E32" w:rsidP="00AE2E32">
      <w:pPr>
        <w:pStyle w:val="a3"/>
        <w:spacing w:after="0" w:line="240" w:lineRule="auto"/>
        <w:ind w:left="0" w:firstLine="709"/>
        <w:jc w:val="both"/>
        <w:rPr>
          <w:rFonts w:ascii="Times New Roman" w:hAnsi="Times New Roman"/>
          <w:sz w:val="28"/>
          <w:szCs w:val="28"/>
          <w:lang w:val="uk-UA"/>
        </w:rPr>
      </w:pPr>
      <w:r w:rsidRPr="00DF6104">
        <w:rPr>
          <w:rFonts w:ascii="Times New Roman" w:hAnsi="Times New Roman"/>
          <w:sz w:val="28"/>
          <w:szCs w:val="28"/>
          <w:lang w:val="uk-UA"/>
        </w:rPr>
        <w:t>Чи є</w:t>
      </w:r>
      <w:r>
        <w:rPr>
          <w:rFonts w:ascii="Times New Roman" w:hAnsi="Times New Roman"/>
          <w:sz w:val="28"/>
          <w:szCs w:val="28"/>
          <w:lang w:val="uk-UA"/>
        </w:rPr>
        <w:t xml:space="preserve"> </w:t>
      </w:r>
      <w:r w:rsidRPr="00DF6104">
        <w:rPr>
          <w:rFonts w:ascii="Times New Roman" w:hAnsi="Times New Roman"/>
          <w:sz w:val="28"/>
          <w:szCs w:val="28"/>
          <w:lang w:val="uk-UA"/>
        </w:rPr>
        <w:t>у вас короткостроковий, середньостроковий і довгостроковий план розвитку кар'єри?</w:t>
      </w:r>
    </w:p>
    <w:p w:rsidR="00AE2E32" w:rsidRPr="00DF6104" w:rsidRDefault="00AE2E32" w:rsidP="00AE2E32">
      <w:pPr>
        <w:pStyle w:val="a3"/>
        <w:spacing w:after="0" w:line="240" w:lineRule="auto"/>
        <w:ind w:left="0" w:firstLine="709"/>
        <w:jc w:val="both"/>
        <w:rPr>
          <w:rFonts w:ascii="Times New Roman" w:hAnsi="Times New Roman"/>
          <w:sz w:val="28"/>
          <w:szCs w:val="28"/>
          <w:lang w:val="uk-UA"/>
        </w:rPr>
      </w:pPr>
      <w:r w:rsidRPr="00DF6104">
        <w:rPr>
          <w:rFonts w:ascii="Times New Roman" w:hAnsi="Times New Roman"/>
          <w:sz w:val="28"/>
          <w:szCs w:val="28"/>
          <w:lang w:val="uk-UA"/>
        </w:rPr>
        <w:t xml:space="preserve">Опишіть процес розробки </w:t>
      </w:r>
      <w:r>
        <w:rPr>
          <w:rFonts w:ascii="Times New Roman" w:hAnsi="Times New Roman"/>
          <w:sz w:val="28"/>
          <w:szCs w:val="28"/>
          <w:lang w:val="uk-UA"/>
        </w:rPr>
        <w:t xml:space="preserve">індивідуальних планів кар'єри у ЗНЗ. </w:t>
      </w:r>
    </w:p>
    <w:p w:rsidR="00AE2E32" w:rsidRPr="00DF6104" w:rsidRDefault="00AE2E32" w:rsidP="00AE2E32">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Навіщо в організаціях</w:t>
      </w:r>
      <w:r w:rsidRPr="00DF6104">
        <w:rPr>
          <w:rFonts w:ascii="Times New Roman" w:hAnsi="Times New Roman"/>
          <w:sz w:val="28"/>
          <w:szCs w:val="28"/>
          <w:lang w:val="uk-UA"/>
        </w:rPr>
        <w:t xml:space="preserve"> проводиться навчання </w:t>
      </w:r>
      <w:r>
        <w:rPr>
          <w:rFonts w:ascii="Times New Roman" w:hAnsi="Times New Roman"/>
          <w:sz w:val="28"/>
          <w:szCs w:val="28"/>
          <w:lang w:val="uk-UA"/>
        </w:rPr>
        <w:t>щодо планування</w:t>
      </w:r>
      <w:r w:rsidRPr="00DF6104">
        <w:rPr>
          <w:rFonts w:ascii="Times New Roman" w:hAnsi="Times New Roman"/>
          <w:sz w:val="28"/>
          <w:szCs w:val="28"/>
          <w:lang w:val="uk-UA"/>
        </w:rPr>
        <w:t xml:space="preserve"> кар'єри?</w:t>
      </w:r>
    </w:p>
    <w:p w:rsidR="00AE2E32" w:rsidRPr="00DF6104" w:rsidRDefault="00AE2E32" w:rsidP="00AE2E32">
      <w:pPr>
        <w:pStyle w:val="a3"/>
        <w:spacing w:after="0" w:line="240" w:lineRule="auto"/>
        <w:ind w:left="0" w:firstLine="709"/>
        <w:jc w:val="both"/>
        <w:rPr>
          <w:rFonts w:ascii="Times New Roman" w:hAnsi="Times New Roman"/>
          <w:sz w:val="28"/>
          <w:szCs w:val="28"/>
          <w:lang w:val="uk-UA"/>
        </w:rPr>
      </w:pPr>
      <w:r w:rsidRPr="00DF6104">
        <w:rPr>
          <w:rFonts w:ascii="Times New Roman" w:hAnsi="Times New Roman"/>
          <w:sz w:val="28"/>
          <w:szCs w:val="28"/>
          <w:lang w:val="uk-UA"/>
        </w:rPr>
        <w:t>Які психологічні фактори, з вашої точки зору, слід враховувати при плануванні кар'єри кері</w:t>
      </w:r>
      <w:r>
        <w:rPr>
          <w:rFonts w:ascii="Times New Roman" w:hAnsi="Times New Roman"/>
          <w:sz w:val="28"/>
          <w:szCs w:val="28"/>
          <w:lang w:val="uk-UA"/>
        </w:rPr>
        <w:t>вників і співробітників у ЗНЗ</w:t>
      </w:r>
      <w:r w:rsidRPr="00DF6104">
        <w:rPr>
          <w:rFonts w:ascii="Times New Roman" w:hAnsi="Times New Roman"/>
          <w:sz w:val="28"/>
          <w:szCs w:val="28"/>
          <w:lang w:val="uk-UA"/>
        </w:rPr>
        <w:t>?</w:t>
      </w:r>
    </w:p>
    <w:p w:rsidR="00AE2E32" w:rsidRPr="00DF6104" w:rsidRDefault="00AE2E32" w:rsidP="00AE2E32">
      <w:pPr>
        <w:pStyle w:val="a3"/>
        <w:spacing w:after="0" w:line="240" w:lineRule="auto"/>
        <w:ind w:left="0" w:firstLine="709"/>
        <w:jc w:val="both"/>
        <w:rPr>
          <w:rFonts w:ascii="Times New Roman" w:hAnsi="Times New Roman"/>
          <w:sz w:val="28"/>
          <w:szCs w:val="28"/>
          <w:lang w:val="uk-UA"/>
        </w:rPr>
      </w:pPr>
      <w:r w:rsidRPr="00DF6104">
        <w:rPr>
          <w:rFonts w:ascii="Times New Roman" w:hAnsi="Times New Roman"/>
          <w:sz w:val="28"/>
          <w:szCs w:val="28"/>
          <w:lang w:val="uk-UA"/>
        </w:rPr>
        <w:t>Користуючись ме</w:t>
      </w:r>
      <w:r>
        <w:rPr>
          <w:rFonts w:ascii="Times New Roman" w:hAnsi="Times New Roman"/>
          <w:sz w:val="28"/>
          <w:szCs w:val="28"/>
          <w:lang w:val="uk-UA"/>
        </w:rPr>
        <w:t xml:space="preserve">тодикою Дж. Голланда, визначте свій тип особистості. </w:t>
      </w:r>
      <w:r w:rsidRPr="00DF6104">
        <w:rPr>
          <w:rFonts w:ascii="Times New Roman" w:hAnsi="Times New Roman"/>
          <w:sz w:val="28"/>
          <w:szCs w:val="28"/>
          <w:lang w:val="uk-UA"/>
        </w:rPr>
        <w:t xml:space="preserve"> Проаналізуйте відповідність сфери ваш</w:t>
      </w:r>
      <w:r>
        <w:rPr>
          <w:rFonts w:ascii="Times New Roman" w:hAnsi="Times New Roman"/>
          <w:sz w:val="28"/>
          <w:szCs w:val="28"/>
          <w:lang w:val="uk-UA"/>
        </w:rPr>
        <w:t>ої професійної діяльності даному</w:t>
      </w:r>
      <w:r w:rsidRPr="00DF6104">
        <w:rPr>
          <w:rFonts w:ascii="Times New Roman" w:hAnsi="Times New Roman"/>
          <w:sz w:val="28"/>
          <w:szCs w:val="28"/>
          <w:lang w:val="uk-UA"/>
        </w:rPr>
        <w:t xml:space="preserve"> типу особистості.</w:t>
      </w:r>
    </w:p>
    <w:p w:rsidR="00AE2E32" w:rsidRPr="00E3330A" w:rsidRDefault="00AE2E32" w:rsidP="00AE2E32">
      <w:pPr>
        <w:pStyle w:val="a3"/>
        <w:spacing w:after="0" w:line="240" w:lineRule="auto"/>
        <w:ind w:left="0" w:firstLine="709"/>
        <w:jc w:val="both"/>
        <w:rPr>
          <w:rFonts w:ascii="Times New Roman" w:hAnsi="Times New Roman"/>
          <w:sz w:val="28"/>
          <w:szCs w:val="28"/>
          <w:lang w:val="uk-UA"/>
        </w:rPr>
      </w:pPr>
      <w:r w:rsidRPr="00DF6104">
        <w:rPr>
          <w:rFonts w:ascii="Times New Roman" w:hAnsi="Times New Roman"/>
          <w:sz w:val="28"/>
          <w:szCs w:val="28"/>
          <w:lang w:val="uk-UA"/>
        </w:rPr>
        <w:t xml:space="preserve"> Визначте свій індекс Майерс-Бр</w:t>
      </w:r>
      <w:r>
        <w:rPr>
          <w:rFonts w:ascii="Times New Roman" w:hAnsi="Times New Roman"/>
          <w:sz w:val="28"/>
          <w:szCs w:val="28"/>
          <w:lang w:val="uk-UA"/>
        </w:rPr>
        <w:t>іггс</w:t>
      </w:r>
      <w:r w:rsidRPr="00DF6104">
        <w:rPr>
          <w:rFonts w:ascii="Times New Roman" w:hAnsi="Times New Roman"/>
          <w:sz w:val="28"/>
          <w:szCs w:val="28"/>
          <w:lang w:val="uk-UA"/>
        </w:rPr>
        <w:t xml:space="preserve">. Проаналізуйте, в якій мірі ваша </w:t>
      </w:r>
      <w:r>
        <w:rPr>
          <w:rFonts w:ascii="Times New Roman" w:hAnsi="Times New Roman"/>
          <w:sz w:val="28"/>
          <w:szCs w:val="28"/>
          <w:lang w:val="uk-UA"/>
        </w:rPr>
        <w:t>професія може дозволяти</w:t>
      </w:r>
      <w:r w:rsidRPr="00DF6104">
        <w:rPr>
          <w:rFonts w:ascii="Times New Roman" w:hAnsi="Times New Roman"/>
          <w:sz w:val="28"/>
          <w:szCs w:val="28"/>
          <w:lang w:val="uk-UA"/>
        </w:rPr>
        <w:t xml:space="preserve"> реалізувати домінуючі якості особистості? Що потрібно з</w:t>
      </w:r>
      <w:r>
        <w:rPr>
          <w:rFonts w:ascii="Times New Roman" w:hAnsi="Times New Roman"/>
          <w:sz w:val="28"/>
          <w:szCs w:val="28"/>
          <w:lang w:val="uk-UA"/>
        </w:rPr>
        <w:t xml:space="preserve">робити для </w:t>
      </w:r>
      <w:r w:rsidRPr="00E3330A">
        <w:rPr>
          <w:rFonts w:ascii="Times New Roman" w:hAnsi="Times New Roman"/>
          <w:sz w:val="28"/>
          <w:szCs w:val="28"/>
          <w:lang w:val="uk-UA"/>
        </w:rPr>
        <w:t>забезпечення більш повної самореалізації?</w:t>
      </w:r>
    </w:p>
    <w:p w:rsidR="00AE2E32" w:rsidRPr="00DF6104" w:rsidRDefault="00AE2E32" w:rsidP="00AE2E32">
      <w:pPr>
        <w:pStyle w:val="a3"/>
        <w:spacing w:after="0" w:line="240" w:lineRule="auto"/>
        <w:ind w:left="0" w:firstLine="709"/>
        <w:jc w:val="both"/>
        <w:rPr>
          <w:rFonts w:ascii="Times New Roman" w:hAnsi="Times New Roman"/>
          <w:sz w:val="28"/>
          <w:szCs w:val="28"/>
          <w:lang w:val="uk-UA"/>
        </w:rPr>
      </w:pPr>
      <w:r w:rsidRPr="00DF6104">
        <w:rPr>
          <w:rFonts w:ascii="Times New Roman" w:hAnsi="Times New Roman"/>
          <w:sz w:val="28"/>
          <w:szCs w:val="28"/>
          <w:lang w:val="uk-UA"/>
        </w:rPr>
        <w:t>До якої сфери професіоналізаці</w:t>
      </w:r>
      <w:r>
        <w:rPr>
          <w:rFonts w:ascii="Times New Roman" w:hAnsi="Times New Roman"/>
          <w:sz w:val="28"/>
          <w:szCs w:val="28"/>
          <w:lang w:val="uk-UA"/>
        </w:rPr>
        <w:t>ї відноситься ваша майбутня діяльність</w:t>
      </w:r>
      <w:r w:rsidRPr="00DF6104">
        <w:rPr>
          <w:rFonts w:ascii="Times New Roman" w:hAnsi="Times New Roman"/>
          <w:sz w:val="28"/>
          <w:szCs w:val="28"/>
          <w:lang w:val="uk-UA"/>
        </w:rPr>
        <w:t>? На якому етапі розвитку професіонала ви в даний час знаходитеся?</w:t>
      </w:r>
    </w:p>
    <w:p w:rsidR="00AE2E32" w:rsidRPr="005D165F" w:rsidRDefault="00AE2E32" w:rsidP="00AE2E32">
      <w:pPr>
        <w:pStyle w:val="a3"/>
        <w:spacing w:after="0" w:line="240" w:lineRule="auto"/>
        <w:ind w:left="0" w:firstLine="709"/>
        <w:jc w:val="both"/>
        <w:rPr>
          <w:rFonts w:ascii="Times New Roman" w:hAnsi="Times New Roman"/>
          <w:sz w:val="28"/>
          <w:szCs w:val="28"/>
          <w:lang w:val="uk-UA"/>
        </w:rPr>
      </w:pPr>
      <w:r w:rsidRPr="00DF6104">
        <w:rPr>
          <w:rFonts w:ascii="Times New Roman" w:hAnsi="Times New Roman"/>
          <w:sz w:val="28"/>
          <w:szCs w:val="28"/>
          <w:lang w:val="uk-UA"/>
        </w:rPr>
        <w:t>Яким чином був здійсне</w:t>
      </w:r>
      <w:r>
        <w:rPr>
          <w:rFonts w:ascii="Times New Roman" w:hAnsi="Times New Roman"/>
          <w:sz w:val="28"/>
          <w:szCs w:val="28"/>
          <w:lang w:val="uk-UA"/>
        </w:rPr>
        <w:t xml:space="preserve">ний вами вибір справжнього типу </w:t>
      </w:r>
      <w:r w:rsidRPr="005D165F">
        <w:rPr>
          <w:rFonts w:ascii="Times New Roman" w:hAnsi="Times New Roman"/>
          <w:sz w:val="28"/>
          <w:szCs w:val="28"/>
          <w:lang w:val="uk-UA"/>
        </w:rPr>
        <w:t>кар'єри? Чи м</w:t>
      </w:r>
      <w:r>
        <w:rPr>
          <w:rFonts w:ascii="Times New Roman" w:hAnsi="Times New Roman"/>
          <w:sz w:val="28"/>
          <w:szCs w:val="28"/>
          <w:lang w:val="uk-UA"/>
        </w:rPr>
        <w:t>ожна сказати, що це був цільовий</w:t>
      </w:r>
      <w:r w:rsidRPr="005D165F">
        <w:rPr>
          <w:rFonts w:ascii="Times New Roman" w:hAnsi="Times New Roman"/>
          <w:sz w:val="28"/>
          <w:szCs w:val="28"/>
          <w:lang w:val="uk-UA"/>
        </w:rPr>
        <w:t xml:space="preserve"> вибір?</w:t>
      </w:r>
    </w:p>
    <w:p w:rsidR="00AE2E32" w:rsidRPr="005D165F" w:rsidRDefault="00AE2E32" w:rsidP="00AE2E32">
      <w:pPr>
        <w:pStyle w:val="a3"/>
        <w:spacing w:after="0" w:line="240" w:lineRule="auto"/>
        <w:ind w:left="0" w:firstLine="709"/>
        <w:jc w:val="both"/>
        <w:rPr>
          <w:rFonts w:ascii="Times New Roman" w:hAnsi="Times New Roman"/>
          <w:sz w:val="28"/>
          <w:szCs w:val="28"/>
          <w:lang w:val="uk-UA"/>
        </w:rPr>
      </w:pPr>
      <w:r w:rsidRPr="00DF6104">
        <w:rPr>
          <w:rFonts w:ascii="Times New Roman" w:hAnsi="Times New Roman"/>
          <w:sz w:val="28"/>
          <w:szCs w:val="28"/>
          <w:lang w:val="uk-UA"/>
        </w:rPr>
        <w:t>Користуючись методикою «Якір кар'єри» визначте вираженість у вас різних ка</w:t>
      </w:r>
      <w:r>
        <w:rPr>
          <w:rFonts w:ascii="Times New Roman" w:hAnsi="Times New Roman"/>
          <w:sz w:val="28"/>
          <w:szCs w:val="28"/>
          <w:lang w:val="uk-UA"/>
        </w:rPr>
        <w:t xml:space="preserve">р'єрних орієнтацій. Чи дозволяє </w:t>
      </w:r>
      <w:r w:rsidRPr="005D165F">
        <w:rPr>
          <w:rFonts w:ascii="Times New Roman" w:hAnsi="Times New Roman"/>
          <w:sz w:val="28"/>
          <w:szCs w:val="28"/>
          <w:lang w:val="uk-UA"/>
        </w:rPr>
        <w:t>ваша професійна діяльність реалізувати домінуючі орієнтації?</w:t>
      </w:r>
    </w:p>
    <w:p w:rsidR="00AE2E32" w:rsidRPr="0043625F" w:rsidRDefault="00AE2E32" w:rsidP="00AE2E32">
      <w:pPr>
        <w:pStyle w:val="a3"/>
        <w:spacing w:after="0" w:line="240" w:lineRule="auto"/>
        <w:ind w:left="0" w:firstLine="709"/>
        <w:jc w:val="both"/>
        <w:rPr>
          <w:rFonts w:ascii="Times New Roman" w:hAnsi="Times New Roman"/>
          <w:sz w:val="28"/>
          <w:szCs w:val="28"/>
          <w:lang w:val="uk-UA"/>
        </w:rPr>
      </w:pPr>
      <w:r w:rsidRPr="00DF6104">
        <w:rPr>
          <w:rFonts w:ascii="Times New Roman" w:hAnsi="Times New Roman"/>
          <w:sz w:val="28"/>
          <w:szCs w:val="28"/>
          <w:lang w:val="uk-UA"/>
        </w:rPr>
        <w:t>На які «поколінн</w:t>
      </w:r>
      <w:r>
        <w:rPr>
          <w:rFonts w:ascii="Times New Roman" w:hAnsi="Times New Roman"/>
          <w:sz w:val="28"/>
          <w:szCs w:val="28"/>
          <w:lang w:val="uk-UA"/>
        </w:rPr>
        <w:t xml:space="preserve">я» ви б розділили персонал вашого майбутнього ЗНЗ </w:t>
      </w:r>
      <w:r w:rsidRPr="00DF6104">
        <w:rPr>
          <w:rFonts w:ascii="Times New Roman" w:hAnsi="Times New Roman"/>
          <w:sz w:val="28"/>
          <w:szCs w:val="28"/>
          <w:lang w:val="uk-UA"/>
        </w:rPr>
        <w:t>? До яког</w:t>
      </w:r>
      <w:r>
        <w:rPr>
          <w:rFonts w:ascii="Times New Roman" w:hAnsi="Times New Roman"/>
          <w:sz w:val="28"/>
          <w:szCs w:val="28"/>
          <w:lang w:val="uk-UA"/>
        </w:rPr>
        <w:t>о покоління ви б віднесли себе?</w:t>
      </w:r>
    </w:p>
    <w:p w:rsidR="00AE2E32" w:rsidRPr="00BE7982" w:rsidRDefault="00AE2E32" w:rsidP="00AE2E32">
      <w:pPr>
        <w:spacing w:after="0" w:line="240" w:lineRule="auto"/>
        <w:ind w:firstLine="709"/>
        <w:jc w:val="both"/>
        <w:rPr>
          <w:rFonts w:ascii="Times New Roman" w:hAnsi="Times New Roman"/>
          <w:b/>
          <w:sz w:val="28"/>
          <w:szCs w:val="28"/>
          <w:lang w:val="uk-UA"/>
        </w:rPr>
      </w:pPr>
      <w:r w:rsidRPr="00BE7982">
        <w:rPr>
          <w:rFonts w:ascii="Times New Roman" w:hAnsi="Times New Roman"/>
          <w:b/>
          <w:sz w:val="28"/>
          <w:szCs w:val="28"/>
          <w:lang w:val="uk-UA"/>
        </w:rPr>
        <w:t>Список рекомендованої літератури:</w:t>
      </w:r>
    </w:p>
    <w:p w:rsidR="00AE2E32" w:rsidRPr="00C5174D" w:rsidRDefault="00AE2E32" w:rsidP="00AE2E32">
      <w:pPr>
        <w:spacing w:after="0" w:line="240" w:lineRule="auto"/>
        <w:ind w:firstLine="709"/>
        <w:contextualSpacing/>
        <w:jc w:val="both"/>
        <w:rPr>
          <w:rFonts w:ascii="Times New Roman" w:hAnsi="Times New Roman"/>
          <w:sz w:val="28"/>
          <w:szCs w:val="28"/>
          <w:lang w:val="uk-UA"/>
        </w:rPr>
      </w:pPr>
      <w:r w:rsidRPr="00C5174D">
        <w:rPr>
          <w:rFonts w:ascii="Times New Roman" w:hAnsi="Times New Roman"/>
          <w:sz w:val="28"/>
          <w:szCs w:val="28"/>
          <w:lang w:val="uk-UA"/>
        </w:rPr>
        <w:t>1. Алексєєва С.В. Наукові теорії розвитку професійної кар’єри в сучасних концепціях професійної педагогіки. http://lib.iitta.gov.ua/5563/1/ ВАК_Вінниця_Наукові_теорії_ розвитку_професійної_кар’єри_.pdf</w:t>
      </w:r>
    </w:p>
    <w:p w:rsidR="00AE2E32" w:rsidRPr="00C5174D" w:rsidRDefault="00AE2E32" w:rsidP="00AE2E32">
      <w:pPr>
        <w:spacing w:after="0" w:line="240" w:lineRule="auto"/>
        <w:ind w:firstLine="709"/>
        <w:contextualSpacing/>
        <w:jc w:val="both"/>
        <w:rPr>
          <w:rFonts w:ascii="Times New Roman" w:hAnsi="Times New Roman"/>
          <w:sz w:val="28"/>
          <w:szCs w:val="28"/>
          <w:lang w:val="uk-UA"/>
        </w:rPr>
      </w:pPr>
      <w:r w:rsidRPr="00C5174D">
        <w:rPr>
          <w:rFonts w:ascii="Times New Roman" w:hAnsi="Times New Roman"/>
          <w:sz w:val="28"/>
          <w:szCs w:val="28"/>
          <w:lang w:val="uk-UA"/>
        </w:rPr>
        <w:t>2. Кови С. Правила выдающейся карьеры / Стивен Кови, Дженнифер</w:t>
      </w:r>
    </w:p>
    <w:p w:rsidR="00AE2E32" w:rsidRPr="00C5174D" w:rsidRDefault="00AE2E32" w:rsidP="00AE2E32">
      <w:pPr>
        <w:spacing w:after="0" w:line="240" w:lineRule="auto"/>
        <w:ind w:firstLine="709"/>
        <w:contextualSpacing/>
        <w:jc w:val="both"/>
        <w:rPr>
          <w:rFonts w:ascii="Times New Roman" w:hAnsi="Times New Roman"/>
          <w:sz w:val="28"/>
          <w:szCs w:val="28"/>
          <w:lang w:val="uk-UA"/>
        </w:rPr>
      </w:pPr>
      <w:r w:rsidRPr="00C5174D">
        <w:rPr>
          <w:rFonts w:ascii="Times New Roman" w:hAnsi="Times New Roman"/>
          <w:sz w:val="28"/>
          <w:szCs w:val="28"/>
          <w:lang w:val="uk-UA"/>
        </w:rPr>
        <w:t>Колосимо; пер. с англ. М. Мацковской.  М. : Манн, Иванов и Фербер ; Эксмо, 2013.  224 с.</w:t>
      </w:r>
    </w:p>
    <w:p w:rsidR="00AE2E32" w:rsidRPr="00C5174D" w:rsidRDefault="00AE2E32" w:rsidP="00AE2E32">
      <w:pPr>
        <w:spacing w:after="0" w:line="240" w:lineRule="auto"/>
        <w:ind w:firstLine="709"/>
        <w:contextualSpacing/>
        <w:jc w:val="both"/>
        <w:rPr>
          <w:rFonts w:ascii="Times New Roman" w:hAnsi="Times New Roman"/>
          <w:sz w:val="28"/>
          <w:szCs w:val="28"/>
          <w:lang w:val="uk-UA"/>
        </w:rPr>
      </w:pPr>
      <w:r w:rsidRPr="00C5174D">
        <w:rPr>
          <w:rFonts w:ascii="Times New Roman" w:hAnsi="Times New Roman"/>
          <w:sz w:val="28"/>
          <w:szCs w:val="28"/>
          <w:lang w:val="uk-UA"/>
        </w:rPr>
        <w:t>3. Кові Стівен Р. 7 звичок надзвичайно ефективних людей /Стівен Р.Кові ; пер.з англ. О. Любенко.  2-е вид., стер.  Харків : Книжковий Клуб, 2016. 384 с.</w:t>
      </w:r>
    </w:p>
    <w:p w:rsidR="00AE2E32" w:rsidRPr="00C5174D" w:rsidRDefault="00AE2E32" w:rsidP="00AE2E32">
      <w:pPr>
        <w:spacing w:after="0" w:line="240" w:lineRule="auto"/>
        <w:ind w:firstLine="709"/>
        <w:contextualSpacing/>
        <w:jc w:val="both"/>
        <w:rPr>
          <w:rFonts w:ascii="Times New Roman" w:hAnsi="Times New Roman"/>
          <w:sz w:val="28"/>
          <w:szCs w:val="28"/>
          <w:lang w:val="uk-UA"/>
        </w:rPr>
      </w:pPr>
      <w:r w:rsidRPr="00C5174D">
        <w:rPr>
          <w:rFonts w:ascii="Times New Roman" w:hAnsi="Times New Roman"/>
          <w:sz w:val="28"/>
          <w:szCs w:val="28"/>
          <w:lang w:val="uk-UA"/>
        </w:rPr>
        <w:t>4. Лукашевич Н. П. Теория и практика самоменеджмента: Учеб. пособие. 2-е изд., испр.  К.: МАУП, 2002.  360 с.</w:t>
      </w:r>
    </w:p>
    <w:p w:rsidR="00AE2E32" w:rsidRPr="00C5174D" w:rsidRDefault="00AE2E32" w:rsidP="00AE2E32">
      <w:pPr>
        <w:spacing w:after="0" w:line="240" w:lineRule="auto"/>
        <w:ind w:firstLine="709"/>
        <w:contextualSpacing/>
        <w:jc w:val="both"/>
        <w:rPr>
          <w:rFonts w:ascii="Times New Roman" w:hAnsi="Times New Roman"/>
          <w:sz w:val="28"/>
          <w:szCs w:val="28"/>
          <w:lang w:val="uk-UA"/>
        </w:rPr>
      </w:pPr>
      <w:r w:rsidRPr="00C5174D">
        <w:rPr>
          <w:rFonts w:ascii="Times New Roman" w:hAnsi="Times New Roman"/>
          <w:sz w:val="28"/>
          <w:szCs w:val="28"/>
          <w:lang w:val="uk-UA"/>
        </w:rPr>
        <w:t>5. Могилевкин, Е. А. Психолого-акмеологическая концепция карьеры профессионала. Текст.: Монография / Е. А. Могилевкин.  Владивосток: Издво ВГУЭС, 2005.  266 с.</w:t>
      </w:r>
    </w:p>
    <w:p w:rsidR="00AE2E32" w:rsidRPr="00C5174D" w:rsidRDefault="00AE2E32" w:rsidP="00AE2E32">
      <w:pPr>
        <w:spacing w:after="0" w:line="240" w:lineRule="auto"/>
        <w:ind w:firstLine="709"/>
        <w:contextualSpacing/>
        <w:jc w:val="both"/>
        <w:rPr>
          <w:rFonts w:ascii="Times New Roman" w:hAnsi="Times New Roman"/>
          <w:sz w:val="28"/>
          <w:szCs w:val="28"/>
          <w:lang w:val="uk-UA"/>
        </w:rPr>
      </w:pPr>
      <w:r w:rsidRPr="00C5174D">
        <w:rPr>
          <w:rFonts w:ascii="Times New Roman" w:hAnsi="Times New Roman"/>
          <w:sz w:val="28"/>
          <w:szCs w:val="28"/>
          <w:lang w:val="uk-UA"/>
        </w:rPr>
        <w:t>6. Трофімов Ю.Л. Інженерна психологія: підручник / Ю.Л. Трофімов.  К.:Либідь, 2002.  264 с.</w:t>
      </w:r>
    </w:p>
    <w:p w:rsidR="00AE2E32" w:rsidRPr="00C5174D" w:rsidRDefault="00AE2E32" w:rsidP="00AE2E32">
      <w:pPr>
        <w:spacing w:after="0" w:line="240" w:lineRule="auto"/>
        <w:ind w:firstLine="709"/>
        <w:contextualSpacing/>
        <w:jc w:val="both"/>
        <w:rPr>
          <w:rFonts w:ascii="Times New Roman" w:hAnsi="Times New Roman"/>
          <w:sz w:val="28"/>
          <w:szCs w:val="28"/>
          <w:lang w:val="uk-UA"/>
        </w:rPr>
      </w:pPr>
      <w:r w:rsidRPr="00C5174D">
        <w:rPr>
          <w:rFonts w:ascii="Times New Roman" w:hAnsi="Times New Roman"/>
          <w:sz w:val="28"/>
          <w:szCs w:val="28"/>
          <w:lang w:val="uk-UA"/>
        </w:rPr>
        <w:t>7. Шейн, Э. Х. Организационная культура и лидерство.  СПб.: Питер, 2002.  336 с.</w:t>
      </w:r>
    </w:p>
    <w:p w:rsidR="00AE2E32" w:rsidRPr="00C5174D" w:rsidRDefault="00AE2E32" w:rsidP="00AE2E32">
      <w:pPr>
        <w:spacing w:after="0" w:line="240" w:lineRule="auto"/>
        <w:ind w:firstLine="709"/>
        <w:contextualSpacing/>
        <w:jc w:val="both"/>
        <w:rPr>
          <w:rFonts w:ascii="Times New Roman" w:hAnsi="Times New Roman"/>
          <w:sz w:val="28"/>
          <w:szCs w:val="28"/>
          <w:lang w:val="uk-UA"/>
        </w:rPr>
      </w:pPr>
      <w:r w:rsidRPr="00C5174D">
        <w:rPr>
          <w:rFonts w:ascii="Times New Roman" w:hAnsi="Times New Roman"/>
          <w:sz w:val="28"/>
          <w:szCs w:val="28"/>
          <w:lang w:val="uk-UA"/>
        </w:rPr>
        <w:lastRenderedPageBreak/>
        <w:t>8. Якокка Л., Новак У. Карьера менеджера / Пер. с англ; худ. обл. М. В. Драко. - 2-е изд. - Мн.: ООО Попурри, 2002.  416 с.</w:t>
      </w:r>
    </w:p>
    <w:p w:rsidR="00AE2E32" w:rsidRPr="00C5174D" w:rsidRDefault="00AE2E32" w:rsidP="00AE2E32">
      <w:pPr>
        <w:spacing w:after="0" w:line="240" w:lineRule="auto"/>
        <w:ind w:firstLine="709"/>
        <w:contextualSpacing/>
        <w:jc w:val="both"/>
        <w:rPr>
          <w:rFonts w:ascii="Times New Roman" w:hAnsi="Times New Roman"/>
          <w:sz w:val="28"/>
          <w:szCs w:val="28"/>
          <w:lang w:val="uk-UA"/>
        </w:rPr>
      </w:pPr>
      <w:r w:rsidRPr="00C5174D">
        <w:rPr>
          <w:rFonts w:ascii="Times New Roman" w:hAnsi="Times New Roman"/>
          <w:sz w:val="28"/>
          <w:szCs w:val="28"/>
          <w:lang w:val="uk-UA"/>
        </w:rPr>
        <w:t>9. Біскуп В.С. Кар’єра vs професіоналізм: технології просування на противагу професіоналізації. Вісник Харківського національного університету імені В.Н. Каразіна ‘2012, № 993.  С.53-57.</w:t>
      </w:r>
    </w:p>
    <w:p w:rsidR="00AE2E32" w:rsidRPr="00C5174D" w:rsidRDefault="00AE2E32" w:rsidP="00AE2E32">
      <w:pPr>
        <w:spacing w:after="0" w:line="240" w:lineRule="auto"/>
        <w:ind w:firstLine="709"/>
        <w:contextualSpacing/>
        <w:jc w:val="both"/>
        <w:rPr>
          <w:rFonts w:ascii="Times New Roman" w:hAnsi="Times New Roman"/>
          <w:sz w:val="28"/>
          <w:szCs w:val="28"/>
          <w:lang w:val="uk-UA"/>
        </w:rPr>
      </w:pPr>
      <w:r w:rsidRPr="00C5174D">
        <w:rPr>
          <w:rFonts w:ascii="Times New Roman" w:hAnsi="Times New Roman"/>
          <w:sz w:val="28"/>
          <w:szCs w:val="28"/>
          <w:lang w:val="uk-UA"/>
        </w:rPr>
        <w:t>10. Дидковская Я.В. Профессиональное самоопределение и карьера современной молодежи: учебное пособие.  Екатеринбург: УГТУ-УПИ, 2008.  100 с.</w:t>
      </w:r>
    </w:p>
    <w:p w:rsidR="00AE2E32" w:rsidRPr="00C5174D" w:rsidRDefault="00AE2E32" w:rsidP="00AE2E32">
      <w:pPr>
        <w:spacing w:after="0" w:line="240" w:lineRule="auto"/>
        <w:ind w:firstLine="709"/>
        <w:contextualSpacing/>
        <w:jc w:val="both"/>
        <w:rPr>
          <w:rFonts w:ascii="Times New Roman" w:hAnsi="Times New Roman"/>
          <w:sz w:val="28"/>
          <w:szCs w:val="28"/>
          <w:lang w:val="uk-UA"/>
        </w:rPr>
      </w:pPr>
      <w:r w:rsidRPr="00C5174D">
        <w:rPr>
          <w:rFonts w:ascii="Times New Roman" w:hAnsi="Times New Roman"/>
          <w:sz w:val="28"/>
          <w:szCs w:val="28"/>
          <w:lang w:val="uk-UA"/>
        </w:rPr>
        <w:t>11. Даниленко А.Н., Ихсанова С.Г., Комаков В.В. Прогностическое планирование карьеры студента ВУЗа. Современные исследования социальных проблем (электронный научный журнал).  2012.  № 1.  С. 541-548.</w:t>
      </w:r>
    </w:p>
    <w:p w:rsidR="00AE2E32" w:rsidRPr="00C5174D" w:rsidRDefault="00AE2E32" w:rsidP="00AE2E32">
      <w:pPr>
        <w:spacing w:after="0" w:line="240" w:lineRule="auto"/>
        <w:ind w:firstLine="709"/>
        <w:contextualSpacing/>
        <w:jc w:val="both"/>
        <w:rPr>
          <w:rFonts w:ascii="Times New Roman" w:hAnsi="Times New Roman"/>
          <w:sz w:val="28"/>
          <w:szCs w:val="28"/>
          <w:lang w:val="uk-UA"/>
        </w:rPr>
      </w:pPr>
      <w:r w:rsidRPr="00C5174D">
        <w:rPr>
          <w:rFonts w:ascii="Times New Roman" w:hAnsi="Times New Roman"/>
          <w:sz w:val="28"/>
          <w:szCs w:val="28"/>
          <w:lang w:val="uk-UA"/>
        </w:rPr>
        <w:t>12.Клименко М. М. Кар’єрна компетентність інженера-механіка як наукова категорія. Вісник Глухів. нац. пед. ун-ту імені Олександра Довженка. Серія : Педагогічні науки.  Глухів : РВВ Глухівського НПУ ім. О. Довженка, 2015.  Вип. 28.  С. 79–86.</w:t>
      </w:r>
    </w:p>
    <w:p w:rsidR="00AE2E32" w:rsidRPr="00A26EFC" w:rsidRDefault="00AE2E32" w:rsidP="00AE2E32">
      <w:pPr>
        <w:spacing w:after="0" w:line="240" w:lineRule="auto"/>
        <w:ind w:firstLine="720"/>
        <w:contextualSpacing/>
        <w:jc w:val="both"/>
        <w:rPr>
          <w:rFonts w:ascii="Times New Roman" w:hAnsi="Times New Roman"/>
          <w:sz w:val="28"/>
          <w:szCs w:val="28"/>
          <w:lang w:val="uk-UA"/>
        </w:rPr>
      </w:pPr>
      <w:r w:rsidRPr="00C5174D">
        <w:rPr>
          <w:rFonts w:ascii="Times New Roman" w:hAnsi="Times New Roman"/>
          <w:sz w:val="28"/>
          <w:szCs w:val="28"/>
          <w:lang w:val="uk-UA"/>
        </w:rPr>
        <w:t>13. Система консультування з професійної кар’єри учнів професійно-технічних навчальних закладів: монографія [Алєксєєва С. В., Величко Н. О., Єршова Л. М., Закатнов Д. О., Кузьмінська Л. Д., Лозовецька В. Т., Орлов В. Ф.]; за редак. Д. О. Закатнова.  Житомір: «Полісся», 2019.  219 с.</w:t>
      </w:r>
    </w:p>
    <w:p w:rsidR="00AE2E32" w:rsidRPr="00C5174D" w:rsidRDefault="00AE2E32" w:rsidP="00AE2E32">
      <w:pPr>
        <w:pStyle w:val="a3"/>
        <w:spacing w:after="0" w:line="240" w:lineRule="auto"/>
        <w:ind w:left="0"/>
        <w:jc w:val="both"/>
        <w:rPr>
          <w:rFonts w:ascii="Times New Roman" w:hAnsi="Times New Roman"/>
          <w:b/>
          <w:sz w:val="28"/>
          <w:szCs w:val="28"/>
          <w:lang w:val="uk-UA"/>
        </w:rPr>
      </w:pPr>
      <w:r w:rsidRPr="00C5174D">
        <w:rPr>
          <w:rFonts w:ascii="Times New Roman" w:hAnsi="Times New Roman"/>
          <w:b/>
          <w:sz w:val="28"/>
          <w:szCs w:val="28"/>
          <w:lang w:val="uk-UA"/>
        </w:rPr>
        <w:t>Можливі теми рефератів:</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Поняття, типи та етапи кар'єри.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Типи кар'єрних стратегій.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«Соціальний ліфт» і «кар'єрна драбина».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Мотивація кар'єри.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Можливі шляхи кар'єри в обраній професії.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Історії успішних людей.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Кар'єра як соціальна модель просування.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Кар'єра як процес реалізації особистісного потенціалу.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Особисті якості, необхідні для побудови кар'єри.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Кар'єра як процес професійної самореалізації особистості.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Гендерні аспекти кар'єри.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Лідерство. Імідж і кар'єра.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Емоційний інтелект і кар'єра.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Кар'єра з точки зору вивчення життєвого шляху. Кар'єрні орієнтації та види діяльності.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Фактори, що впливають на кар'єру.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Кар'єра та </w:t>
      </w:r>
      <w:r>
        <w:rPr>
          <w:rFonts w:ascii="Times New Roman" w:hAnsi="Times New Roman"/>
          <w:sz w:val="28"/>
          <w:szCs w:val="28"/>
          <w:lang w:val="uk-UA"/>
        </w:rPr>
        <w:t xml:space="preserve">презентація </w:t>
      </w:r>
      <w:r w:rsidRPr="00963886">
        <w:rPr>
          <w:rFonts w:ascii="Times New Roman" w:hAnsi="Times New Roman"/>
          <w:sz w:val="28"/>
          <w:szCs w:val="28"/>
          <w:lang w:val="uk-UA"/>
        </w:rPr>
        <w:t>суб'</w:t>
      </w:r>
      <w:r>
        <w:rPr>
          <w:rFonts w:ascii="Times New Roman" w:hAnsi="Times New Roman"/>
          <w:sz w:val="28"/>
          <w:szCs w:val="28"/>
          <w:lang w:val="uk-UA"/>
        </w:rPr>
        <w:t>єкта</w:t>
      </w:r>
      <w:r w:rsidRPr="00963886">
        <w:rPr>
          <w:rFonts w:ascii="Times New Roman" w:hAnsi="Times New Roman"/>
          <w:sz w:val="28"/>
          <w:szCs w:val="28"/>
          <w:lang w:val="uk-UA"/>
        </w:rPr>
        <w:t xml:space="preserve">.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Як зробити успішну кар'єру?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Наслідки переоцінки і недооцінки своїх можливостей.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Види професійної діяльності та можливі шляхи кар'єрного розвитку. Політична кар'єра.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lastRenderedPageBreak/>
        <w:t xml:space="preserve">Психологічні пастки, в яких гинуть кар'єри.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Особливості жіночої кар'єри в освіті.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Інтуїція при прийнятті рішень.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Як уникнути кар'єрних криз?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Життєві правила цивілізованого кар'єриста. </w:t>
      </w:r>
    </w:p>
    <w:p w:rsidR="00AE2E32" w:rsidRDefault="00AE2E32" w:rsidP="00AE2E32">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Особливості кар'єри в Україні</w:t>
      </w:r>
      <w:r w:rsidRPr="00963886">
        <w:rPr>
          <w:rFonts w:ascii="Times New Roman" w:hAnsi="Times New Roman"/>
          <w:sz w:val="28"/>
          <w:szCs w:val="28"/>
          <w:lang w:val="uk-UA"/>
        </w:rPr>
        <w:t xml:space="preserve">.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Кар'єра як професійний і особистісний ріст. </w:t>
      </w:r>
    </w:p>
    <w:p w:rsidR="00AE2E32"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Життєвий стиль і кар'єра. </w:t>
      </w:r>
    </w:p>
    <w:p w:rsidR="00AE2E32" w:rsidRPr="002B7560" w:rsidRDefault="00AE2E32" w:rsidP="00AE2E32">
      <w:pPr>
        <w:pStyle w:val="a3"/>
        <w:spacing w:after="0" w:line="240" w:lineRule="auto"/>
        <w:ind w:left="0"/>
        <w:jc w:val="both"/>
        <w:rPr>
          <w:rFonts w:ascii="Times New Roman" w:hAnsi="Times New Roman"/>
          <w:sz w:val="28"/>
          <w:szCs w:val="28"/>
          <w:lang w:val="uk-UA"/>
        </w:rPr>
      </w:pPr>
      <w:r w:rsidRPr="00963886">
        <w:rPr>
          <w:rFonts w:ascii="Times New Roman" w:hAnsi="Times New Roman"/>
          <w:sz w:val="28"/>
          <w:szCs w:val="28"/>
          <w:lang w:val="uk-UA"/>
        </w:rPr>
        <w:t xml:space="preserve">Локус контролю і кар'єрний інсайт. Як планувати і ефективно використовувати свій час. </w:t>
      </w:r>
    </w:p>
    <w:p w:rsidR="00AE2E32" w:rsidRPr="002B7560" w:rsidRDefault="00AE2E32" w:rsidP="00AE2E32">
      <w:pPr>
        <w:spacing w:after="0" w:line="240" w:lineRule="auto"/>
        <w:ind w:firstLine="709"/>
        <w:jc w:val="both"/>
        <w:rPr>
          <w:rFonts w:ascii="Times New Roman" w:hAnsi="Times New Roman"/>
          <w:b/>
          <w:sz w:val="28"/>
          <w:szCs w:val="28"/>
          <w:lang w:val="uk-UA"/>
        </w:rPr>
      </w:pPr>
      <w:r w:rsidRPr="002B7560">
        <w:rPr>
          <w:rFonts w:ascii="Times New Roman" w:hAnsi="Times New Roman"/>
          <w:b/>
          <w:sz w:val="28"/>
          <w:szCs w:val="28"/>
          <w:lang w:val="uk-UA"/>
        </w:rPr>
        <w:t>Рекомендована література</w:t>
      </w:r>
      <w:r>
        <w:rPr>
          <w:rFonts w:ascii="Times New Roman" w:hAnsi="Times New Roman"/>
          <w:b/>
          <w:sz w:val="28"/>
          <w:szCs w:val="28"/>
          <w:lang w:val="uk-UA"/>
        </w:rPr>
        <w:t>:</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Березина, С.В. Технология формирования социальных навыков / Под общ. ред. С.В. Березина, К.С. Лисецкого 2-е изд., испр. и доп. Самара: Изд-во «Универсгрупп», 2005. 224 с.</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Гальперин, П. Я. Лекции по психологии : учебное пособие для студентов вузов.  М.: Высшая школа.  2002. 400с.</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Десслер, Гари. Управление персоналом / Пер. с англ.  М.: “Издательство БИНОМ”, 1997.  432 с.</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Дирлав, Дез. Избранные концепции бизнеса: теории, которые изменили мир / Д.Дирлав.  М.: Олимп-Бизнес, 2007.  320 с.</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Егоршин, А. П. Мотивация трудовой деятельности/ А. П. Егоршин. Н. Новгород: НИМБ, 2003.624 с.</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 xml:space="preserve">Зимняя, И. А. Ключевые компетенции – новая парадигма результата образования.  </w:t>
      </w:r>
      <w:r w:rsidRPr="00435C21">
        <w:rPr>
          <w:rFonts w:ascii="Times New Roman" w:hAnsi="Times New Roman"/>
          <w:i/>
          <w:sz w:val="28"/>
          <w:szCs w:val="28"/>
          <w:lang w:val="uk-UA"/>
        </w:rPr>
        <w:t>Высшее образование сегодня</w:t>
      </w:r>
      <w:r w:rsidRPr="00435C21">
        <w:rPr>
          <w:rFonts w:ascii="Times New Roman" w:hAnsi="Times New Roman"/>
          <w:sz w:val="28"/>
          <w:szCs w:val="28"/>
          <w:lang w:val="uk-UA"/>
        </w:rPr>
        <w:t>.  2003.  № 5.  С.34 – 42.</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Леонтьев А.Н. Деятельность. Сознание. Личность / под ред. Д. А. Леонтьева.</w:t>
      </w:r>
      <w:r>
        <w:rPr>
          <w:rFonts w:ascii="Times New Roman" w:hAnsi="Times New Roman"/>
          <w:sz w:val="28"/>
          <w:szCs w:val="28"/>
          <w:lang w:val="uk-UA"/>
        </w:rPr>
        <w:t xml:space="preserve"> </w:t>
      </w:r>
      <w:r w:rsidRPr="00435C21">
        <w:rPr>
          <w:rFonts w:ascii="Times New Roman" w:hAnsi="Times New Roman"/>
          <w:sz w:val="28"/>
          <w:szCs w:val="28"/>
          <w:lang w:val="uk-UA"/>
        </w:rPr>
        <w:t>М.: Смысл; Академия, 2004.  346 с.</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 xml:space="preserve">МакКлелланд, Д. Мотивация человека.  СПб.: Питер, 2007.  672 с.: </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Могилёвкин, Е. А. Карьерный рост: диагностика, технологии, тренинг / Е.А.</w:t>
      </w:r>
      <w:r>
        <w:rPr>
          <w:rFonts w:ascii="Times New Roman" w:hAnsi="Times New Roman"/>
          <w:sz w:val="28"/>
          <w:szCs w:val="28"/>
          <w:lang w:val="uk-UA"/>
        </w:rPr>
        <w:t xml:space="preserve"> </w:t>
      </w:r>
      <w:r w:rsidRPr="00435C21">
        <w:rPr>
          <w:rFonts w:ascii="Times New Roman" w:hAnsi="Times New Roman"/>
          <w:sz w:val="28"/>
          <w:szCs w:val="28"/>
          <w:lang w:val="uk-UA"/>
        </w:rPr>
        <w:t>Могилёвкин.  СПб: Речь, 2007.  336 с.</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Москаленко, О.В. Акмеология профессиональной карьеры личности: учебное пособие / Под общ. ред. А. А. Деркача.  М. : Изд-во РАГС, 2007.  352 с.</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Ньюстром, Д. В. Организационное поведение : Поведение человека на рабочем месте / Д. В. Ньюстром, К. Дэвис.  СПб. : Питер, 2000.  448 с.</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Равен, Джон. Компетентность в современном обществе: выявление, развитие и реализация./Пер. с англ. Изд. 2-е, испр.  М.: «Когито-Центр», 2002.  396 с.</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Рикель, А. М. Профессиональная Я–концепция и профессиональная идентичность в структуре самосознания личности. Часть 1. Психологические исследования: электрон. науч. журн. 2011. N 2(16). URL: http://psystudy.ru (дата обращения: 1.06.2012).</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lastRenderedPageBreak/>
        <w:t>Роджерс, К. Взгляд на психотерапию. Становление человека / Пер. с англ. М. Исениной; Общ. ред. И.Е. Исенина.  М.: Прогресс, 1994.  479 с.</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Селевко, Г. К. Энциклопедия образовательных технологий: В 2 т. Т. 1.  М. :</w:t>
      </w:r>
      <w:r>
        <w:rPr>
          <w:rFonts w:ascii="Times New Roman" w:hAnsi="Times New Roman"/>
          <w:sz w:val="28"/>
          <w:szCs w:val="28"/>
          <w:lang w:val="uk-UA"/>
        </w:rPr>
        <w:t xml:space="preserve"> </w:t>
      </w:r>
      <w:r w:rsidRPr="00435C21">
        <w:rPr>
          <w:rFonts w:ascii="Times New Roman" w:hAnsi="Times New Roman"/>
          <w:sz w:val="28"/>
          <w:szCs w:val="28"/>
          <w:lang w:val="uk-UA"/>
        </w:rPr>
        <w:t>НИИ школьных технологий, 2006.  816 с.</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Селиванов, В.С. Основы общей педагогики: Теория и методика воспитания:</w:t>
      </w:r>
      <w:r>
        <w:rPr>
          <w:rFonts w:ascii="Times New Roman" w:hAnsi="Times New Roman"/>
          <w:sz w:val="28"/>
          <w:szCs w:val="28"/>
          <w:lang w:val="uk-UA"/>
        </w:rPr>
        <w:t xml:space="preserve"> </w:t>
      </w:r>
      <w:r w:rsidRPr="00435C21">
        <w:rPr>
          <w:rFonts w:ascii="Times New Roman" w:hAnsi="Times New Roman"/>
          <w:sz w:val="28"/>
          <w:szCs w:val="28"/>
          <w:lang w:val="uk-UA"/>
        </w:rPr>
        <w:t>Учеб. пособие для студ. высш. пед. учеб. заведений / под ред. В.А. Сласте</w:t>
      </w:r>
      <w:r>
        <w:rPr>
          <w:rFonts w:ascii="Times New Roman" w:hAnsi="Times New Roman"/>
          <w:sz w:val="28"/>
          <w:szCs w:val="28"/>
          <w:lang w:val="uk-UA"/>
        </w:rPr>
        <w:t xml:space="preserve">нина. </w:t>
      </w:r>
      <w:r w:rsidRPr="00435C21">
        <w:rPr>
          <w:rFonts w:ascii="Times New Roman" w:hAnsi="Times New Roman"/>
          <w:sz w:val="28"/>
          <w:szCs w:val="28"/>
          <w:lang w:val="uk-UA"/>
        </w:rPr>
        <w:t xml:space="preserve"> М. : Академия, 2000.  336 с.</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Тейяр де Шарден, П. Феномен человека. Преджизнь. Жизнь. Мысль. Сверхжизнь /Тейяр де Шарден. М.: Наука, 1987.  239 с.</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Цариценцева, О. П. Карьерные ориентации современной молодежи: теория,</w:t>
      </w:r>
      <w:r>
        <w:rPr>
          <w:rFonts w:ascii="Times New Roman" w:hAnsi="Times New Roman"/>
          <w:sz w:val="28"/>
          <w:szCs w:val="28"/>
          <w:lang w:val="uk-UA"/>
        </w:rPr>
        <w:t xml:space="preserve"> </w:t>
      </w:r>
      <w:r w:rsidRPr="00435C21">
        <w:rPr>
          <w:rFonts w:ascii="Times New Roman" w:hAnsi="Times New Roman"/>
          <w:sz w:val="28"/>
          <w:szCs w:val="28"/>
          <w:lang w:val="uk-UA"/>
        </w:rPr>
        <w:t>эксперимент, тренинг: монография</w:t>
      </w:r>
      <w:r>
        <w:rPr>
          <w:rFonts w:ascii="Times New Roman" w:hAnsi="Times New Roman"/>
          <w:sz w:val="28"/>
          <w:szCs w:val="28"/>
          <w:lang w:val="uk-UA"/>
        </w:rPr>
        <w:t xml:space="preserve">. </w:t>
      </w:r>
      <w:r w:rsidRPr="00435C21">
        <w:rPr>
          <w:rFonts w:ascii="Times New Roman" w:hAnsi="Times New Roman"/>
          <w:sz w:val="28"/>
          <w:szCs w:val="28"/>
          <w:lang w:val="uk-UA"/>
        </w:rPr>
        <w:t>Оренбург: РИО ОУНБ им. Крупской, 2009. 186 с.</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Шейн, Э. Х. Организационная культура и лидерство.  СПб.: Питер, 2002.  336 с.</w:t>
      </w:r>
    </w:p>
    <w:p w:rsidR="00AE2E32"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Киселева, Е. В. Планирование и развитие карьеры : учебное пособие для студентов высших учебных заведений. Во</w:t>
      </w:r>
      <w:r>
        <w:rPr>
          <w:rFonts w:ascii="Times New Roman" w:hAnsi="Times New Roman"/>
          <w:sz w:val="28"/>
          <w:szCs w:val="28"/>
          <w:lang w:val="uk-UA"/>
        </w:rPr>
        <w:t xml:space="preserve">логда : Легия, 2010. </w:t>
      </w:r>
      <w:r w:rsidRPr="00435C21">
        <w:rPr>
          <w:rFonts w:ascii="Times New Roman" w:hAnsi="Times New Roman"/>
          <w:sz w:val="28"/>
          <w:szCs w:val="28"/>
          <w:lang w:val="uk-UA"/>
        </w:rPr>
        <w:t>332 с.</w:t>
      </w:r>
    </w:p>
    <w:p w:rsidR="00AE2E32" w:rsidRPr="00435C21" w:rsidRDefault="00AE2E32" w:rsidP="006206C0">
      <w:pPr>
        <w:pStyle w:val="a3"/>
        <w:numPr>
          <w:ilvl w:val="0"/>
          <w:numId w:val="23"/>
        </w:numPr>
        <w:spacing w:after="0" w:line="240" w:lineRule="auto"/>
        <w:ind w:left="0" w:firstLine="709"/>
        <w:jc w:val="both"/>
        <w:rPr>
          <w:rFonts w:ascii="Times New Roman" w:hAnsi="Times New Roman"/>
          <w:sz w:val="28"/>
          <w:szCs w:val="28"/>
          <w:lang w:val="uk-UA"/>
        </w:rPr>
      </w:pPr>
      <w:r w:rsidRPr="00435C21">
        <w:rPr>
          <w:rFonts w:ascii="Times New Roman" w:hAnsi="Times New Roman"/>
          <w:sz w:val="28"/>
          <w:szCs w:val="28"/>
          <w:lang w:val="uk-UA"/>
        </w:rPr>
        <w:t>Алексєєва С.В. Наукові теорії розвитк</w:t>
      </w:r>
      <w:r>
        <w:rPr>
          <w:rFonts w:ascii="Times New Roman" w:hAnsi="Times New Roman"/>
          <w:sz w:val="28"/>
          <w:szCs w:val="28"/>
          <w:lang w:val="uk-UA"/>
        </w:rPr>
        <w:t xml:space="preserve">у професійної кар’єри в сучасних </w:t>
      </w:r>
      <w:r w:rsidRPr="00435C21">
        <w:rPr>
          <w:rFonts w:ascii="Times New Roman" w:hAnsi="Times New Roman"/>
          <w:sz w:val="28"/>
          <w:szCs w:val="28"/>
          <w:lang w:val="uk-UA"/>
        </w:rPr>
        <w:t>концепціях професійної педагогіки – Електронний ресурс. Код доступу:</w:t>
      </w:r>
      <w:r>
        <w:rPr>
          <w:rFonts w:ascii="Times New Roman" w:hAnsi="Times New Roman"/>
          <w:sz w:val="28"/>
          <w:szCs w:val="28"/>
          <w:lang w:val="uk-UA"/>
        </w:rPr>
        <w:t xml:space="preserve"> </w:t>
      </w:r>
      <w:r w:rsidRPr="00435C21">
        <w:rPr>
          <w:rFonts w:ascii="Times New Roman" w:hAnsi="Times New Roman"/>
          <w:sz w:val="28"/>
          <w:szCs w:val="28"/>
          <w:lang w:val="uk-UA"/>
        </w:rPr>
        <w:t>http://lib.iitta.gov.ua/5563/1/ ВАК_Вінниця_Наукові_теорії_ розвитку</w:t>
      </w:r>
    </w:p>
    <w:p w:rsidR="00AE2E32" w:rsidRDefault="00AE2E32" w:rsidP="00AE2E32">
      <w:pPr>
        <w:spacing w:after="0" w:line="240" w:lineRule="auto"/>
        <w:ind w:firstLine="709"/>
        <w:jc w:val="both"/>
        <w:rPr>
          <w:rFonts w:ascii="Times New Roman" w:hAnsi="Times New Roman"/>
          <w:sz w:val="28"/>
          <w:szCs w:val="28"/>
          <w:lang w:val="uk-UA"/>
        </w:rPr>
      </w:pPr>
      <w:r w:rsidRPr="00EA4B9C">
        <w:rPr>
          <w:rFonts w:ascii="Times New Roman" w:hAnsi="Times New Roman"/>
          <w:sz w:val="28"/>
          <w:szCs w:val="28"/>
          <w:lang w:val="uk-UA"/>
        </w:rPr>
        <w:t>_професійної_кар’єри_.pdf</w:t>
      </w:r>
      <w:r>
        <w:rPr>
          <w:rFonts w:ascii="Times New Roman" w:hAnsi="Times New Roman"/>
          <w:sz w:val="28"/>
          <w:szCs w:val="28"/>
          <w:lang w:val="uk-UA"/>
        </w:rPr>
        <w:t>.</w:t>
      </w:r>
    </w:p>
    <w:p w:rsidR="00AE2E32" w:rsidRPr="00435C21" w:rsidRDefault="00AE2E32" w:rsidP="006206C0">
      <w:pPr>
        <w:pStyle w:val="a3"/>
        <w:numPr>
          <w:ilvl w:val="0"/>
          <w:numId w:val="23"/>
        </w:numPr>
        <w:spacing w:after="0" w:line="240" w:lineRule="auto"/>
        <w:ind w:left="0" w:firstLine="851"/>
        <w:jc w:val="both"/>
        <w:rPr>
          <w:rFonts w:ascii="Times New Roman" w:hAnsi="Times New Roman"/>
          <w:sz w:val="28"/>
          <w:szCs w:val="28"/>
          <w:lang w:val="uk-UA"/>
        </w:rPr>
      </w:pPr>
      <w:r w:rsidRPr="00435C21">
        <w:rPr>
          <w:rFonts w:ascii="Times New Roman" w:hAnsi="Times New Roman"/>
          <w:sz w:val="28"/>
          <w:szCs w:val="28"/>
          <w:lang w:val="uk-UA"/>
        </w:rPr>
        <w:t>Кови С. Правила выдающейся карьеры / Стивен Кови, Дженнифер Колосимо; пер. с англ. М. Мацковской. – М. : Манн, Иванов и Фербер ; Эксмо, 2013.  224 с.</w:t>
      </w:r>
    </w:p>
    <w:p w:rsidR="00AE2E32" w:rsidRDefault="00AE2E32" w:rsidP="006206C0">
      <w:pPr>
        <w:pStyle w:val="a3"/>
        <w:numPr>
          <w:ilvl w:val="0"/>
          <w:numId w:val="23"/>
        </w:numPr>
        <w:spacing w:after="0" w:line="240" w:lineRule="auto"/>
        <w:ind w:left="0" w:firstLine="851"/>
        <w:jc w:val="both"/>
        <w:rPr>
          <w:rFonts w:ascii="Times New Roman" w:hAnsi="Times New Roman"/>
          <w:sz w:val="28"/>
          <w:szCs w:val="28"/>
          <w:lang w:val="uk-UA"/>
        </w:rPr>
      </w:pPr>
      <w:r w:rsidRPr="00435C21">
        <w:rPr>
          <w:rFonts w:ascii="Times New Roman" w:hAnsi="Times New Roman"/>
          <w:sz w:val="28"/>
          <w:szCs w:val="28"/>
          <w:lang w:val="uk-UA"/>
        </w:rPr>
        <w:t>Кові Стівен Р. 7 звичок надзвичайно ефективних людей /Стівен Р.</w:t>
      </w:r>
      <w:r>
        <w:rPr>
          <w:rFonts w:ascii="Times New Roman" w:hAnsi="Times New Roman"/>
          <w:sz w:val="28"/>
          <w:szCs w:val="28"/>
          <w:lang w:val="uk-UA"/>
        </w:rPr>
        <w:t xml:space="preserve"> Кові ;пер.з англ. О. Любенко. </w:t>
      </w:r>
      <w:r w:rsidRPr="00435C21">
        <w:rPr>
          <w:rFonts w:ascii="Times New Roman" w:hAnsi="Times New Roman"/>
          <w:sz w:val="28"/>
          <w:szCs w:val="28"/>
          <w:lang w:val="uk-UA"/>
        </w:rPr>
        <w:t xml:space="preserve"> 2-е вид., стер. – </w:t>
      </w:r>
      <w:r>
        <w:rPr>
          <w:rFonts w:ascii="Times New Roman" w:hAnsi="Times New Roman"/>
          <w:sz w:val="28"/>
          <w:szCs w:val="28"/>
          <w:lang w:val="uk-UA"/>
        </w:rPr>
        <w:t xml:space="preserve">Харків : Книжковий Клуб, 2016. </w:t>
      </w:r>
      <w:r w:rsidRPr="00435C21">
        <w:rPr>
          <w:rFonts w:ascii="Times New Roman" w:hAnsi="Times New Roman"/>
          <w:sz w:val="28"/>
          <w:szCs w:val="28"/>
          <w:lang w:val="uk-UA"/>
        </w:rPr>
        <w:t>384 с.</w:t>
      </w:r>
    </w:p>
    <w:p w:rsidR="00AE2E32" w:rsidRDefault="00AE2E32" w:rsidP="006206C0">
      <w:pPr>
        <w:pStyle w:val="a3"/>
        <w:numPr>
          <w:ilvl w:val="0"/>
          <w:numId w:val="23"/>
        </w:numPr>
        <w:spacing w:after="0" w:line="240" w:lineRule="auto"/>
        <w:ind w:left="0" w:firstLine="851"/>
        <w:jc w:val="both"/>
        <w:rPr>
          <w:rFonts w:ascii="Times New Roman" w:hAnsi="Times New Roman"/>
          <w:sz w:val="28"/>
          <w:szCs w:val="28"/>
          <w:lang w:val="uk-UA"/>
        </w:rPr>
      </w:pPr>
      <w:r w:rsidRPr="00435C21">
        <w:rPr>
          <w:rFonts w:ascii="Times New Roman" w:hAnsi="Times New Roman"/>
          <w:sz w:val="28"/>
          <w:szCs w:val="28"/>
          <w:lang w:val="uk-UA"/>
        </w:rPr>
        <w:t>Лукашевич Н. П. Теория и практика самоменеджмента:</w:t>
      </w:r>
      <w:r>
        <w:rPr>
          <w:rFonts w:ascii="Times New Roman" w:hAnsi="Times New Roman"/>
          <w:sz w:val="28"/>
          <w:szCs w:val="28"/>
          <w:lang w:val="uk-UA"/>
        </w:rPr>
        <w:t xml:space="preserve"> Учеб. пособие.2-е изд., испр.  К.: МАУП, 2002. </w:t>
      </w:r>
      <w:r w:rsidRPr="00435C21">
        <w:rPr>
          <w:rFonts w:ascii="Times New Roman" w:hAnsi="Times New Roman"/>
          <w:sz w:val="28"/>
          <w:szCs w:val="28"/>
          <w:lang w:val="uk-UA"/>
        </w:rPr>
        <w:t xml:space="preserve"> 360 с.</w:t>
      </w:r>
    </w:p>
    <w:p w:rsidR="00AE2E32" w:rsidRDefault="00AE2E32" w:rsidP="006206C0">
      <w:pPr>
        <w:pStyle w:val="a3"/>
        <w:numPr>
          <w:ilvl w:val="0"/>
          <w:numId w:val="23"/>
        </w:numPr>
        <w:spacing w:after="0" w:line="240" w:lineRule="auto"/>
        <w:ind w:left="0" w:firstLine="851"/>
        <w:jc w:val="both"/>
        <w:rPr>
          <w:rFonts w:ascii="Times New Roman" w:hAnsi="Times New Roman"/>
          <w:sz w:val="28"/>
          <w:szCs w:val="28"/>
          <w:lang w:val="uk-UA"/>
        </w:rPr>
      </w:pPr>
      <w:r w:rsidRPr="00435C21">
        <w:rPr>
          <w:rFonts w:ascii="Times New Roman" w:hAnsi="Times New Roman"/>
          <w:sz w:val="28"/>
          <w:szCs w:val="28"/>
          <w:lang w:val="uk-UA"/>
        </w:rPr>
        <w:t>Могилевкин, Е. А. Психолого-акмеологическая концепция карьеры</w:t>
      </w:r>
      <w:r>
        <w:rPr>
          <w:rFonts w:ascii="Times New Roman" w:hAnsi="Times New Roman"/>
          <w:sz w:val="28"/>
          <w:szCs w:val="28"/>
          <w:lang w:val="uk-UA"/>
        </w:rPr>
        <w:t xml:space="preserve"> </w:t>
      </w:r>
      <w:r w:rsidRPr="00435C21">
        <w:rPr>
          <w:rFonts w:ascii="Times New Roman" w:hAnsi="Times New Roman"/>
          <w:sz w:val="28"/>
          <w:szCs w:val="28"/>
          <w:lang w:val="uk-UA"/>
        </w:rPr>
        <w:t>профессионала. Текст.: Монография /</w:t>
      </w:r>
      <w:r>
        <w:rPr>
          <w:rFonts w:ascii="Times New Roman" w:hAnsi="Times New Roman"/>
          <w:sz w:val="28"/>
          <w:szCs w:val="28"/>
          <w:lang w:val="uk-UA"/>
        </w:rPr>
        <w:t xml:space="preserve"> Е. А. Могилевкин. </w:t>
      </w:r>
      <w:r w:rsidRPr="00435C21">
        <w:rPr>
          <w:rFonts w:ascii="Times New Roman" w:hAnsi="Times New Roman"/>
          <w:sz w:val="28"/>
          <w:szCs w:val="28"/>
          <w:lang w:val="uk-UA"/>
        </w:rPr>
        <w:t xml:space="preserve"> В</w:t>
      </w:r>
      <w:r>
        <w:rPr>
          <w:rFonts w:ascii="Times New Roman" w:hAnsi="Times New Roman"/>
          <w:sz w:val="28"/>
          <w:szCs w:val="28"/>
          <w:lang w:val="uk-UA"/>
        </w:rPr>
        <w:t xml:space="preserve">ладивосток: Издво ВГУЭС, 2005. </w:t>
      </w:r>
      <w:r w:rsidRPr="00435C21">
        <w:rPr>
          <w:rFonts w:ascii="Times New Roman" w:hAnsi="Times New Roman"/>
          <w:sz w:val="28"/>
          <w:szCs w:val="28"/>
          <w:lang w:val="uk-UA"/>
        </w:rPr>
        <w:t xml:space="preserve"> 266 с.</w:t>
      </w:r>
    </w:p>
    <w:p w:rsidR="00AE2E32" w:rsidRDefault="00AE2E32" w:rsidP="006206C0">
      <w:pPr>
        <w:pStyle w:val="a3"/>
        <w:numPr>
          <w:ilvl w:val="0"/>
          <w:numId w:val="23"/>
        </w:numPr>
        <w:spacing w:after="0" w:line="240" w:lineRule="auto"/>
        <w:ind w:left="0" w:firstLine="851"/>
        <w:jc w:val="both"/>
        <w:rPr>
          <w:rFonts w:ascii="Times New Roman" w:hAnsi="Times New Roman"/>
          <w:sz w:val="28"/>
          <w:szCs w:val="28"/>
          <w:lang w:val="uk-UA"/>
        </w:rPr>
      </w:pPr>
      <w:r w:rsidRPr="00435C21">
        <w:rPr>
          <w:rFonts w:ascii="Times New Roman" w:hAnsi="Times New Roman"/>
          <w:sz w:val="28"/>
          <w:szCs w:val="28"/>
          <w:lang w:val="uk-UA"/>
        </w:rPr>
        <w:t>Шейн, Э. Х. Организ</w:t>
      </w:r>
      <w:r>
        <w:rPr>
          <w:rFonts w:ascii="Times New Roman" w:hAnsi="Times New Roman"/>
          <w:sz w:val="28"/>
          <w:szCs w:val="28"/>
          <w:lang w:val="uk-UA"/>
        </w:rPr>
        <w:t xml:space="preserve">ационная культура и лидерство. </w:t>
      </w:r>
      <w:r w:rsidRPr="00435C21">
        <w:rPr>
          <w:rFonts w:ascii="Times New Roman" w:hAnsi="Times New Roman"/>
          <w:sz w:val="28"/>
          <w:szCs w:val="28"/>
          <w:lang w:val="uk-UA"/>
        </w:rPr>
        <w:t xml:space="preserve"> СПб.: Питер,</w:t>
      </w:r>
      <w:r>
        <w:rPr>
          <w:rFonts w:ascii="Times New Roman" w:hAnsi="Times New Roman"/>
          <w:sz w:val="28"/>
          <w:szCs w:val="28"/>
          <w:lang w:val="uk-UA"/>
        </w:rPr>
        <w:t xml:space="preserve"> 2002. </w:t>
      </w:r>
      <w:r w:rsidRPr="00435C21">
        <w:rPr>
          <w:rFonts w:ascii="Times New Roman" w:hAnsi="Times New Roman"/>
          <w:sz w:val="28"/>
          <w:szCs w:val="28"/>
          <w:lang w:val="uk-UA"/>
        </w:rPr>
        <w:t xml:space="preserve"> 336 с.</w:t>
      </w:r>
    </w:p>
    <w:p w:rsidR="00AE2E32" w:rsidRDefault="00AE2E32" w:rsidP="006206C0">
      <w:pPr>
        <w:pStyle w:val="a3"/>
        <w:numPr>
          <w:ilvl w:val="0"/>
          <w:numId w:val="23"/>
        </w:numPr>
        <w:spacing w:after="0" w:line="240" w:lineRule="auto"/>
        <w:ind w:left="0" w:firstLine="851"/>
        <w:jc w:val="both"/>
        <w:rPr>
          <w:rFonts w:ascii="Times New Roman" w:hAnsi="Times New Roman"/>
          <w:sz w:val="28"/>
          <w:szCs w:val="28"/>
          <w:lang w:val="uk-UA"/>
        </w:rPr>
      </w:pPr>
      <w:r w:rsidRPr="00435C21">
        <w:rPr>
          <w:rFonts w:ascii="Times New Roman" w:hAnsi="Times New Roman"/>
          <w:sz w:val="28"/>
          <w:szCs w:val="28"/>
          <w:lang w:val="uk-UA"/>
        </w:rPr>
        <w:t>Якокка Л., Новак У. Карьера менеджера / Пер. с англ; худ. обл.</w:t>
      </w:r>
      <w:r>
        <w:rPr>
          <w:rFonts w:ascii="Times New Roman" w:hAnsi="Times New Roman"/>
          <w:sz w:val="28"/>
          <w:szCs w:val="28"/>
          <w:lang w:val="uk-UA"/>
        </w:rPr>
        <w:t xml:space="preserve"> </w:t>
      </w:r>
      <w:r w:rsidRPr="00435C21">
        <w:rPr>
          <w:rFonts w:ascii="Times New Roman" w:hAnsi="Times New Roman"/>
          <w:sz w:val="28"/>
          <w:szCs w:val="28"/>
          <w:lang w:val="uk-UA"/>
        </w:rPr>
        <w:t>М. В. Драко.</w:t>
      </w:r>
      <w:r>
        <w:rPr>
          <w:rFonts w:ascii="Times New Roman" w:hAnsi="Times New Roman"/>
          <w:sz w:val="28"/>
          <w:szCs w:val="28"/>
          <w:lang w:val="uk-UA"/>
        </w:rPr>
        <w:t xml:space="preserve">  2-е изд. - Мн.: ООО Попурри</w:t>
      </w:r>
      <w:r w:rsidRPr="00435C21">
        <w:rPr>
          <w:rFonts w:ascii="Times New Roman" w:hAnsi="Times New Roman"/>
          <w:sz w:val="28"/>
          <w:szCs w:val="28"/>
          <w:lang w:val="uk-UA"/>
        </w:rPr>
        <w:t>, 2002.</w:t>
      </w:r>
      <w:r>
        <w:rPr>
          <w:rFonts w:ascii="Times New Roman" w:hAnsi="Times New Roman"/>
          <w:sz w:val="28"/>
          <w:szCs w:val="28"/>
          <w:lang w:val="uk-UA"/>
        </w:rPr>
        <w:t xml:space="preserve"> </w:t>
      </w:r>
      <w:r w:rsidRPr="00435C21">
        <w:rPr>
          <w:rFonts w:ascii="Times New Roman" w:hAnsi="Times New Roman"/>
          <w:sz w:val="28"/>
          <w:szCs w:val="28"/>
          <w:lang w:val="uk-UA"/>
        </w:rPr>
        <w:t xml:space="preserve"> 416 с.</w:t>
      </w:r>
    </w:p>
    <w:p w:rsidR="00AE2E32" w:rsidRDefault="00AE2E32" w:rsidP="006206C0">
      <w:pPr>
        <w:pStyle w:val="a3"/>
        <w:numPr>
          <w:ilvl w:val="0"/>
          <w:numId w:val="23"/>
        </w:numPr>
        <w:spacing w:after="0" w:line="240" w:lineRule="auto"/>
        <w:ind w:left="0" w:firstLine="851"/>
        <w:jc w:val="both"/>
        <w:rPr>
          <w:rFonts w:ascii="Times New Roman" w:hAnsi="Times New Roman"/>
          <w:sz w:val="28"/>
          <w:szCs w:val="28"/>
          <w:lang w:val="uk-UA"/>
        </w:rPr>
      </w:pPr>
      <w:r w:rsidRPr="00435C21">
        <w:rPr>
          <w:rFonts w:ascii="Times New Roman" w:hAnsi="Times New Roman"/>
          <w:sz w:val="28"/>
          <w:szCs w:val="28"/>
          <w:lang w:val="uk-UA"/>
        </w:rPr>
        <w:t>Біскуп В.С. Кар’єра vs професіоналізм: технології просування на</w:t>
      </w:r>
      <w:r>
        <w:rPr>
          <w:rFonts w:ascii="Times New Roman" w:hAnsi="Times New Roman"/>
          <w:sz w:val="28"/>
          <w:szCs w:val="28"/>
          <w:lang w:val="uk-UA"/>
        </w:rPr>
        <w:t xml:space="preserve"> противагу професіоналізації. </w:t>
      </w:r>
      <w:r w:rsidRPr="00435C21">
        <w:rPr>
          <w:rFonts w:ascii="Times New Roman" w:hAnsi="Times New Roman"/>
          <w:sz w:val="28"/>
          <w:szCs w:val="28"/>
          <w:lang w:val="uk-UA"/>
        </w:rPr>
        <w:t>Вісник Харківського національного університету</w:t>
      </w:r>
      <w:r>
        <w:rPr>
          <w:rFonts w:ascii="Times New Roman" w:hAnsi="Times New Roman"/>
          <w:sz w:val="28"/>
          <w:szCs w:val="28"/>
          <w:lang w:val="uk-UA"/>
        </w:rPr>
        <w:t xml:space="preserve"> </w:t>
      </w:r>
      <w:r w:rsidRPr="00435C21">
        <w:rPr>
          <w:rFonts w:ascii="Times New Roman" w:hAnsi="Times New Roman"/>
          <w:sz w:val="28"/>
          <w:szCs w:val="28"/>
          <w:lang w:val="uk-UA"/>
        </w:rPr>
        <w:t>іме</w:t>
      </w:r>
      <w:r>
        <w:rPr>
          <w:rFonts w:ascii="Times New Roman" w:hAnsi="Times New Roman"/>
          <w:sz w:val="28"/>
          <w:szCs w:val="28"/>
          <w:lang w:val="uk-UA"/>
        </w:rPr>
        <w:t xml:space="preserve">ні В.Н. Каразіна ‘2012, № 993. </w:t>
      </w:r>
      <w:r w:rsidRPr="00435C21">
        <w:rPr>
          <w:rFonts w:ascii="Times New Roman" w:hAnsi="Times New Roman"/>
          <w:sz w:val="28"/>
          <w:szCs w:val="28"/>
          <w:lang w:val="uk-UA"/>
        </w:rPr>
        <w:t xml:space="preserve"> С.53-57.</w:t>
      </w:r>
    </w:p>
    <w:p w:rsidR="00AE2E32" w:rsidRDefault="00AE2E32" w:rsidP="006206C0">
      <w:pPr>
        <w:pStyle w:val="a3"/>
        <w:numPr>
          <w:ilvl w:val="0"/>
          <w:numId w:val="23"/>
        </w:numPr>
        <w:spacing w:after="0" w:line="240" w:lineRule="auto"/>
        <w:ind w:left="0" w:firstLine="851"/>
        <w:jc w:val="both"/>
        <w:rPr>
          <w:rFonts w:ascii="Times New Roman" w:hAnsi="Times New Roman"/>
          <w:sz w:val="28"/>
          <w:szCs w:val="28"/>
          <w:lang w:val="uk-UA"/>
        </w:rPr>
      </w:pPr>
      <w:r w:rsidRPr="00435C21">
        <w:rPr>
          <w:rFonts w:ascii="Times New Roman" w:hAnsi="Times New Roman"/>
          <w:sz w:val="28"/>
          <w:szCs w:val="28"/>
          <w:lang w:val="uk-UA"/>
        </w:rPr>
        <w:t>Дидковская Я.В. Профессиональное самоопределение и карьера</w:t>
      </w:r>
      <w:r>
        <w:rPr>
          <w:rFonts w:ascii="Times New Roman" w:hAnsi="Times New Roman"/>
          <w:sz w:val="28"/>
          <w:szCs w:val="28"/>
          <w:lang w:val="uk-UA"/>
        </w:rPr>
        <w:t xml:space="preserve"> </w:t>
      </w:r>
      <w:r w:rsidRPr="00435C21">
        <w:rPr>
          <w:rFonts w:ascii="Times New Roman" w:hAnsi="Times New Roman"/>
          <w:sz w:val="28"/>
          <w:szCs w:val="28"/>
          <w:lang w:val="uk-UA"/>
        </w:rPr>
        <w:t>современной молодежи: учебное пособие</w:t>
      </w:r>
      <w:r>
        <w:rPr>
          <w:rFonts w:ascii="Times New Roman" w:hAnsi="Times New Roman"/>
          <w:sz w:val="28"/>
          <w:szCs w:val="28"/>
          <w:lang w:val="uk-UA"/>
        </w:rPr>
        <w:t xml:space="preserve">. </w:t>
      </w:r>
      <w:r w:rsidRPr="00435C21">
        <w:rPr>
          <w:rFonts w:ascii="Times New Roman" w:hAnsi="Times New Roman"/>
          <w:sz w:val="28"/>
          <w:szCs w:val="28"/>
          <w:lang w:val="uk-UA"/>
        </w:rPr>
        <w:t>Екатеринбург:</w:t>
      </w:r>
      <w:r>
        <w:rPr>
          <w:rFonts w:ascii="Times New Roman" w:hAnsi="Times New Roman"/>
          <w:sz w:val="28"/>
          <w:szCs w:val="28"/>
          <w:lang w:val="uk-UA"/>
        </w:rPr>
        <w:t xml:space="preserve"> УГТУ-УПИ, 2008. </w:t>
      </w:r>
      <w:r w:rsidRPr="00435C21">
        <w:rPr>
          <w:rFonts w:ascii="Times New Roman" w:hAnsi="Times New Roman"/>
          <w:sz w:val="28"/>
          <w:szCs w:val="28"/>
          <w:lang w:val="uk-UA"/>
        </w:rPr>
        <w:t xml:space="preserve"> 100 с.</w:t>
      </w:r>
    </w:p>
    <w:p w:rsidR="00AE2E32" w:rsidRDefault="00AE2E32" w:rsidP="006206C0">
      <w:pPr>
        <w:pStyle w:val="a3"/>
        <w:numPr>
          <w:ilvl w:val="0"/>
          <w:numId w:val="23"/>
        </w:numPr>
        <w:spacing w:after="0" w:line="240" w:lineRule="auto"/>
        <w:ind w:left="0" w:firstLine="851"/>
        <w:jc w:val="both"/>
        <w:rPr>
          <w:rFonts w:ascii="Times New Roman" w:hAnsi="Times New Roman"/>
          <w:sz w:val="28"/>
          <w:szCs w:val="28"/>
          <w:lang w:val="uk-UA"/>
        </w:rPr>
      </w:pPr>
      <w:r w:rsidRPr="00435C21">
        <w:rPr>
          <w:rFonts w:ascii="Times New Roman" w:hAnsi="Times New Roman"/>
          <w:sz w:val="28"/>
          <w:szCs w:val="28"/>
          <w:lang w:val="uk-UA"/>
        </w:rPr>
        <w:lastRenderedPageBreak/>
        <w:t>Даниленко А.Н., Ихсанова С.Г., Комаков В.В. Прогностическое</w:t>
      </w:r>
      <w:r>
        <w:rPr>
          <w:rFonts w:ascii="Times New Roman" w:hAnsi="Times New Roman"/>
          <w:sz w:val="28"/>
          <w:szCs w:val="28"/>
          <w:lang w:val="uk-UA"/>
        </w:rPr>
        <w:t xml:space="preserve"> </w:t>
      </w:r>
      <w:r w:rsidRPr="00435C21">
        <w:rPr>
          <w:rFonts w:ascii="Times New Roman" w:hAnsi="Times New Roman"/>
          <w:sz w:val="28"/>
          <w:szCs w:val="28"/>
          <w:lang w:val="uk-UA"/>
        </w:rPr>
        <w:t>планир</w:t>
      </w:r>
      <w:r>
        <w:rPr>
          <w:rFonts w:ascii="Times New Roman" w:hAnsi="Times New Roman"/>
          <w:sz w:val="28"/>
          <w:szCs w:val="28"/>
          <w:lang w:val="uk-UA"/>
        </w:rPr>
        <w:t xml:space="preserve">ование карьеры студента ВУЗа. </w:t>
      </w:r>
      <w:r w:rsidRPr="00435C21">
        <w:rPr>
          <w:rFonts w:ascii="Times New Roman" w:hAnsi="Times New Roman"/>
          <w:sz w:val="28"/>
          <w:szCs w:val="28"/>
          <w:lang w:val="uk-UA"/>
        </w:rPr>
        <w:t>Современные исследования социальных</w:t>
      </w:r>
      <w:r>
        <w:rPr>
          <w:rFonts w:ascii="Times New Roman" w:hAnsi="Times New Roman"/>
          <w:sz w:val="28"/>
          <w:szCs w:val="28"/>
          <w:lang w:val="uk-UA"/>
        </w:rPr>
        <w:t xml:space="preserve"> </w:t>
      </w:r>
      <w:r w:rsidRPr="00435C21">
        <w:rPr>
          <w:rFonts w:ascii="Times New Roman" w:hAnsi="Times New Roman"/>
          <w:sz w:val="28"/>
          <w:szCs w:val="28"/>
          <w:lang w:val="uk-UA"/>
        </w:rPr>
        <w:t>проблем (электронный науч</w:t>
      </w:r>
      <w:r>
        <w:rPr>
          <w:rFonts w:ascii="Times New Roman" w:hAnsi="Times New Roman"/>
          <w:sz w:val="28"/>
          <w:szCs w:val="28"/>
          <w:lang w:val="uk-UA"/>
        </w:rPr>
        <w:t xml:space="preserve">ный журнал).  2012.  № 1. </w:t>
      </w:r>
      <w:r w:rsidRPr="00435C21">
        <w:rPr>
          <w:rFonts w:ascii="Times New Roman" w:hAnsi="Times New Roman"/>
          <w:sz w:val="28"/>
          <w:szCs w:val="28"/>
          <w:lang w:val="uk-UA"/>
        </w:rPr>
        <w:t xml:space="preserve"> С. 541-548.</w:t>
      </w:r>
    </w:p>
    <w:p w:rsidR="00AE2E32" w:rsidRDefault="00AE2E32" w:rsidP="006206C0">
      <w:pPr>
        <w:pStyle w:val="a3"/>
        <w:numPr>
          <w:ilvl w:val="0"/>
          <w:numId w:val="23"/>
        </w:numPr>
        <w:spacing w:after="0" w:line="240" w:lineRule="auto"/>
        <w:ind w:left="0" w:firstLine="851"/>
        <w:jc w:val="both"/>
        <w:rPr>
          <w:rFonts w:ascii="Times New Roman" w:hAnsi="Times New Roman"/>
          <w:sz w:val="28"/>
          <w:szCs w:val="28"/>
          <w:lang w:val="uk-UA"/>
        </w:rPr>
      </w:pPr>
      <w:r w:rsidRPr="00435C21">
        <w:rPr>
          <w:rFonts w:ascii="Times New Roman" w:hAnsi="Times New Roman"/>
          <w:sz w:val="28"/>
          <w:szCs w:val="28"/>
          <w:lang w:val="uk-UA"/>
        </w:rPr>
        <w:t>Канівець Т.М. Чинники т</w:t>
      </w:r>
      <w:r>
        <w:rPr>
          <w:rFonts w:ascii="Times New Roman" w:hAnsi="Times New Roman"/>
          <w:sz w:val="28"/>
          <w:szCs w:val="28"/>
          <w:lang w:val="uk-UA"/>
        </w:rPr>
        <w:t xml:space="preserve">а умови формування психологічної </w:t>
      </w:r>
      <w:r w:rsidRPr="00435C21">
        <w:rPr>
          <w:rFonts w:ascii="Times New Roman" w:hAnsi="Times New Roman"/>
          <w:sz w:val="28"/>
          <w:szCs w:val="28"/>
          <w:lang w:val="uk-UA"/>
        </w:rPr>
        <w:t>готовності студентів вищих навчальних закладів до здійснення майбутньої</w:t>
      </w:r>
      <w:r>
        <w:rPr>
          <w:rFonts w:ascii="Times New Roman" w:hAnsi="Times New Roman"/>
          <w:sz w:val="28"/>
          <w:szCs w:val="28"/>
          <w:lang w:val="uk-UA"/>
        </w:rPr>
        <w:t xml:space="preserve"> </w:t>
      </w:r>
      <w:r w:rsidRPr="00435C21">
        <w:rPr>
          <w:rFonts w:ascii="Times New Roman" w:hAnsi="Times New Roman"/>
          <w:sz w:val="28"/>
          <w:szCs w:val="28"/>
          <w:lang w:val="uk-UA"/>
        </w:rPr>
        <w:t>профес</w:t>
      </w:r>
      <w:r>
        <w:rPr>
          <w:rFonts w:ascii="Times New Roman" w:hAnsi="Times New Roman"/>
          <w:sz w:val="28"/>
          <w:szCs w:val="28"/>
          <w:lang w:val="uk-UA"/>
        </w:rPr>
        <w:t xml:space="preserve">ійної кар’єри /Т.М. Канівець. </w:t>
      </w:r>
      <w:r w:rsidRPr="00435C21">
        <w:rPr>
          <w:rFonts w:ascii="Times New Roman" w:hAnsi="Times New Roman"/>
          <w:sz w:val="28"/>
          <w:szCs w:val="28"/>
          <w:lang w:val="uk-UA"/>
        </w:rPr>
        <w:t>Актуальні проблеми психології:</w:t>
      </w:r>
      <w:r>
        <w:rPr>
          <w:rFonts w:ascii="Times New Roman" w:hAnsi="Times New Roman"/>
          <w:sz w:val="28"/>
          <w:szCs w:val="28"/>
          <w:lang w:val="uk-UA"/>
        </w:rPr>
        <w:t xml:space="preserve"> </w:t>
      </w:r>
      <w:r w:rsidRPr="00435C21">
        <w:rPr>
          <w:rFonts w:ascii="Times New Roman" w:hAnsi="Times New Roman"/>
          <w:sz w:val="28"/>
          <w:szCs w:val="28"/>
          <w:lang w:val="uk-UA"/>
        </w:rPr>
        <w:t>Організаційна психологія. Економічна психологія. Соціальна психологія: зб.</w:t>
      </w:r>
      <w:r>
        <w:rPr>
          <w:rFonts w:ascii="Times New Roman" w:hAnsi="Times New Roman"/>
          <w:sz w:val="28"/>
          <w:szCs w:val="28"/>
          <w:lang w:val="uk-UA"/>
        </w:rPr>
        <w:t xml:space="preserve"> </w:t>
      </w:r>
      <w:r w:rsidRPr="00435C21">
        <w:rPr>
          <w:rFonts w:ascii="Times New Roman" w:hAnsi="Times New Roman"/>
          <w:sz w:val="28"/>
          <w:szCs w:val="28"/>
          <w:lang w:val="uk-UA"/>
        </w:rPr>
        <w:t>наук. праць / за ред. С.</w:t>
      </w:r>
      <w:r>
        <w:rPr>
          <w:rFonts w:ascii="Times New Roman" w:hAnsi="Times New Roman"/>
          <w:sz w:val="28"/>
          <w:szCs w:val="28"/>
          <w:lang w:val="uk-UA"/>
        </w:rPr>
        <w:t xml:space="preserve">Д. Максименка, Л.М. Карамушки. </w:t>
      </w:r>
      <w:r w:rsidRPr="00435C21">
        <w:rPr>
          <w:rFonts w:ascii="Times New Roman" w:hAnsi="Times New Roman"/>
          <w:sz w:val="28"/>
          <w:szCs w:val="28"/>
          <w:lang w:val="uk-UA"/>
        </w:rPr>
        <w:t xml:space="preserve"> К.: Вид-во А.С.К.,</w:t>
      </w:r>
      <w:r>
        <w:rPr>
          <w:rFonts w:ascii="Times New Roman" w:hAnsi="Times New Roman"/>
          <w:sz w:val="28"/>
          <w:szCs w:val="28"/>
          <w:lang w:val="uk-UA"/>
        </w:rPr>
        <w:t xml:space="preserve"> </w:t>
      </w:r>
      <w:r w:rsidRPr="00435C21">
        <w:rPr>
          <w:rFonts w:ascii="Times New Roman" w:hAnsi="Times New Roman"/>
          <w:sz w:val="28"/>
          <w:szCs w:val="28"/>
          <w:lang w:val="uk-UA"/>
        </w:rPr>
        <w:t xml:space="preserve">Науковий </w:t>
      </w:r>
      <w:r>
        <w:rPr>
          <w:rFonts w:ascii="Times New Roman" w:hAnsi="Times New Roman"/>
          <w:sz w:val="28"/>
          <w:szCs w:val="28"/>
          <w:lang w:val="uk-UA"/>
        </w:rPr>
        <w:t xml:space="preserve">світ, 2012. - Т. 1.  Вип. 33. </w:t>
      </w:r>
      <w:r w:rsidRPr="00435C21">
        <w:rPr>
          <w:rFonts w:ascii="Times New Roman" w:hAnsi="Times New Roman"/>
          <w:sz w:val="28"/>
          <w:szCs w:val="28"/>
          <w:lang w:val="uk-UA"/>
        </w:rPr>
        <w:t xml:space="preserve"> С.48- 52.</w:t>
      </w:r>
    </w:p>
    <w:p w:rsidR="00F27BE2" w:rsidRDefault="00AE2E32" w:rsidP="006206C0">
      <w:pPr>
        <w:pStyle w:val="a3"/>
        <w:numPr>
          <w:ilvl w:val="0"/>
          <w:numId w:val="23"/>
        </w:numPr>
        <w:spacing w:after="0" w:line="240" w:lineRule="auto"/>
        <w:ind w:left="0" w:firstLine="851"/>
        <w:jc w:val="both"/>
        <w:rPr>
          <w:rFonts w:ascii="Times New Roman" w:hAnsi="Times New Roman"/>
          <w:sz w:val="28"/>
          <w:szCs w:val="28"/>
          <w:lang w:val="uk-UA"/>
        </w:rPr>
      </w:pPr>
      <w:r w:rsidRPr="00435C21">
        <w:rPr>
          <w:rFonts w:ascii="Times New Roman" w:hAnsi="Times New Roman"/>
          <w:sz w:val="28"/>
          <w:szCs w:val="28"/>
          <w:lang w:val="uk-UA"/>
        </w:rPr>
        <w:t>Клименко М. М. Кар’єрна компетентність інженера-механіка як</w:t>
      </w:r>
      <w:r>
        <w:rPr>
          <w:rFonts w:ascii="Times New Roman" w:hAnsi="Times New Roman"/>
          <w:sz w:val="28"/>
          <w:szCs w:val="28"/>
          <w:lang w:val="uk-UA"/>
        </w:rPr>
        <w:t xml:space="preserve"> </w:t>
      </w:r>
      <w:r w:rsidRPr="00435C21">
        <w:rPr>
          <w:rFonts w:ascii="Times New Roman" w:hAnsi="Times New Roman"/>
          <w:sz w:val="28"/>
          <w:szCs w:val="28"/>
          <w:lang w:val="uk-UA"/>
        </w:rPr>
        <w:t>наукова ка</w:t>
      </w:r>
      <w:r>
        <w:rPr>
          <w:rFonts w:ascii="Times New Roman" w:hAnsi="Times New Roman"/>
          <w:sz w:val="28"/>
          <w:szCs w:val="28"/>
          <w:lang w:val="uk-UA"/>
        </w:rPr>
        <w:t xml:space="preserve">тегорія / М. М. Клименко. </w:t>
      </w:r>
      <w:r w:rsidRPr="00435C21">
        <w:rPr>
          <w:rFonts w:ascii="Times New Roman" w:hAnsi="Times New Roman"/>
          <w:sz w:val="28"/>
          <w:szCs w:val="28"/>
          <w:lang w:val="uk-UA"/>
        </w:rPr>
        <w:t>Вісник Глухів. нац. пед. ун-ту імені</w:t>
      </w:r>
      <w:r>
        <w:rPr>
          <w:rFonts w:ascii="Times New Roman" w:hAnsi="Times New Roman"/>
          <w:sz w:val="28"/>
          <w:szCs w:val="28"/>
          <w:lang w:val="uk-UA"/>
        </w:rPr>
        <w:t xml:space="preserve"> </w:t>
      </w:r>
      <w:r w:rsidRPr="00435C21">
        <w:rPr>
          <w:rFonts w:ascii="Times New Roman" w:hAnsi="Times New Roman"/>
          <w:sz w:val="28"/>
          <w:szCs w:val="28"/>
          <w:lang w:val="uk-UA"/>
        </w:rPr>
        <w:t>Олександра Довжен</w:t>
      </w:r>
      <w:r>
        <w:rPr>
          <w:rFonts w:ascii="Times New Roman" w:hAnsi="Times New Roman"/>
          <w:sz w:val="28"/>
          <w:szCs w:val="28"/>
          <w:lang w:val="uk-UA"/>
        </w:rPr>
        <w:t xml:space="preserve">ка. Серія : Педагогічні науки. </w:t>
      </w:r>
      <w:r w:rsidRPr="00435C21">
        <w:rPr>
          <w:rFonts w:ascii="Times New Roman" w:hAnsi="Times New Roman"/>
          <w:sz w:val="28"/>
          <w:szCs w:val="28"/>
          <w:lang w:val="uk-UA"/>
        </w:rPr>
        <w:t xml:space="preserve"> Глухів : РВВ Глухівського</w:t>
      </w:r>
      <w:r>
        <w:rPr>
          <w:rFonts w:ascii="Times New Roman" w:hAnsi="Times New Roman"/>
          <w:sz w:val="28"/>
          <w:szCs w:val="28"/>
          <w:lang w:val="uk-UA"/>
        </w:rPr>
        <w:t xml:space="preserve"> НПУ ім. О. Довженка, 2015.  Вип. 28. </w:t>
      </w:r>
      <w:r w:rsidRPr="00435C21">
        <w:rPr>
          <w:rFonts w:ascii="Times New Roman" w:hAnsi="Times New Roman"/>
          <w:sz w:val="28"/>
          <w:szCs w:val="28"/>
          <w:lang w:val="uk-UA"/>
        </w:rPr>
        <w:t xml:space="preserve"> С. 79–86.</w:t>
      </w:r>
    </w:p>
    <w:p w:rsidR="00F27BE2" w:rsidRPr="00F27BE2" w:rsidRDefault="00F27BE2" w:rsidP="00F27BE2">
      <w:pPr>
        <w:spacing w:after="0" w:line="240" w:lineRule="auto"/>
        <w:jc w:val="both"/>
        <w:rPr>
          <w:rFonts w:ascii="Times New Roman" w:hAnsi="Times New Roman"/>
          <w:sz w:val="28"/>
          <w:szCs w:val="28"/>
          <w:lang w:val="uk-UA"/>
        </w:rPr>
      </w:pPr>
      <w:r w:rsidRPr="00F27BE2">
        <w:rPr>
          <w:rFonts w:ascii="Times New Roman" w:hAnsi="Times New Roman"/>
          <w:sz w:val="28"/>
          <w:szCs w:val="28"/>
          <w:lang w:val="uk-UA"/>
        </w:rPr>
        <w:t xml:space="preserve"> </w:t>
      </w:r>
    </w:p>
    <w:p w:rsidR="00AE2E32" w:rsidRPr="00BB2652" w:rsidRDefault="00AE2E32" w:rsidP="00AE2E32">
      <w:pPr>
        <w:spacing w:after="0" w:line="240" w:lineRule="auto"/>
        <w:jc w:val="both"/>
        <w:rPr>
          <w:rFonts w:ascii="Times New Roman" w:hAnsi="Times New Roman"/>
          <w:b/>
          <w:sz w:val="28"/>
          <w:szCs w:val="28"/>
          <w:lang w:val="uk-UA"/>
        </w:rPr>
      </w:pPr>
      <w:r w:rsidRPr="00BB2652">
        <w:rPr>
          <w:rFonts w:ascii="Times New Roman" w:hAnsi="Times New Roman"/>
          <w:b/>
          <w:sz w:val="28"/>
          <w:szCs w:val="28"/>
          <w:lang w:val="uk-UA"/>
        </w:rPr>
        <w:t>Рефлексія і самооцінка студента після закінчення курсу «Моя кар'єра»</w:t>
      </w:r>
    </w:p>
    <w:p w:rsidR="00AE2E32" w:rsidRPr="002B4FAF" w:rsidRDefault="00AE2E32" w:rsidP="00AE2E32">
      <w:pPr>
        <w:spacing w:after="0" w:line="240" w:lineRule="auto"/>
        <w:jc w:val="both"/>
        <w:rPr>
          <w:rFonts w:ascii="Times New Roman" w:hAnsi="Times New Roman"/>
          <w:sz w:val="28"/>
          <w:szCs w:val="28"/>
          <w:lang w:val="uk-UA"/>
        </w:rPr>
      </w:pPr>
      <w:r w:rsidRPr="002B4FAF">
        <w:rPr>
          <w:rFonts w:ascii="Times New Roman" w:hAnsi="Times New Roman"/>
          <w:sz w:val="28"/>
          <w:szCs w:val="28"/>
          <w:lang w:val="uk-UA"/>
        </w:rPr>
        <w:t>1. Яку мету я ставив (а) перед собою при вивченні курсу?</w:t>
      </w:r>
    </w:p>
    <w:p w:rsidR="00AE2E32" w:rsidRPr="002B4FAF" w:rsidRDefault="00AE2E32" w:rsidP="00AE2E32">
      <w:pPr>
        <w:spacing w:after="0" w:line="240" w:lineRule="auto"/>
        <w:jc w:val="both"/>
        <w:rPr>
          <w:rFonts w:ascii="Times New Roman" w:hAnsi="Times New Roman"/>
          <w:sz w:val="28"/>
          <w:szCs w:val="28"/>
          <w:lang w:val="uk-UA"/>
        </w:rPr>
      </w:pPr>
      <w:r w:rsidRPr="002B4FAF">
        <w:rPr>
          <w:rFonts w:ascii="Times New Roman" w:hAnsi="Times New Roman"/>
          <w:sz w:val="28"/>
          <w:szCs w:val="28"/>
          <w:lang w:val="uk-UA"/>
        </w:rPr>
        <w:t>2. Що було найважливішим для мене при вивченні даної проблеми?</w:t>
      </w:r>
    </w:p>
    <w:p w:rsidR="00AE2E32" w:rsidRPr="002B4FAF" w:rsidRDefault="00AE2E32" w:rsidP="00AE2E32">
      <w:pPr>
        <w:spacing w:after="0" w:line="240" w:lineRule="auto"/>
        <w:jc w:val="both"/>
        <w:rPr>
          <w:rFonts w:ascii="Times New Roman" w:hAnsi="Times New Roman"/>
          <w:sz w:val="28"/>
          <w:szCs w:val="28"/>
          <w:lang w:val="uk-UA"/>
        </w:rPr>
      </w:pPr>
      <w:r w:rsidRPr="002B4FAF">
        <w:rPr>
          <w:rFonts w:ascii="Times New Roman" w:hAnsi="Times New Roman"/>
          <w:sz w:val="28"/>
          <w:szCs w:val="28"/>
          <w:lang w:val="uk-UA"/>
        </w:rPr>
        <w:t>3. Які види діяльності викликали у мене найбільший інтерес? Який</w:t>
      </w:r>
      <w:r>
        <w:rPr>
          <w:rFonts w:ascii="Times New Roman" w:hAnsi="Times New Roman"/>
          <w:sz w:val="28"/>
          <w:szCs w:val="28"/>
          <w:lang w:val="uk-UA"/>
        </w:rPr>
        <w:t xml:space="preserve"> </w:t>
      </w:r>
      <w:r w:rsidRPr="002B4FAF">
        <w:rPr>
          <w:rFonts w:ascii="Times New Roman" w:hAnsi="Times New Roman"/>
          <w:sz w:val="28"/>
          <w:szCs w:val="28"/>
          <w:lang w:val="uk-UA"/>
        </w:rPr>
        <w:t>при цьому був хід моїх думок?</w:t>
      </w:r>
    </w:p>
    <w:p w:rsidR="00AE2E32" w:rsidRPr="002B4FAF" w:rsidRDefault="00AE2E32" w:rsidP="00AE2E32">
      <w:pPr>
        <w:spacing w:after="0" w:line="240" w:lineRule="auto"/>
        <w:jc w:val="both"/>
        <w:rPr>
          <w:rFonts w:ascii="Times New Roman" w:hAnsi="Times New Roman"/>
          <w:sz w:val="28"/>
          <w:szCs w:val="28"/>
          <w:lang w:val="uk-UA"/>
        </w:rPr>
      </w:pPr>
      <w:r w:rsidRPr="002B4FAF">
        <w:rPr>
          <w:rFonts w:ascii="Times New Roman" w:hAnsi="Times New Roman"/>
          <w:sz w:val="28"/>
          <w:szCs w:val="28"/>
          <w:lang w:val="uk-UA"/>
        </w:rPr>
        <w:t>4. Що саме під час занять у мене виходило: легко / важко; швидко / повільно; зацікавлено / байдуже? Як я долаю труднощі?</w:t>
      </w:r>
    </w:p>
    <w:p w:rsidR="00AE2E32" w:rsidRPr="002B4FAF" w:rsidRDefault="00AE2E32" w:rsidP="00AE2E32">
      <w:pPr>
        <w:spacing w:after="0" w:line="240" w:lineRule="auto"/>
        <w:jc w:val="both"/>
        <w:rPr>
          <w:rFonts w:ascii="Times New Roman" w:hAnsi="Times New Roman"/>
          <w:sz w:val="28"/>
          <w:szCs w:val="28"/>
          <w:lang w:val="uk-UA"/>
        </w:rPr>
      </w:pPr>
      <w:r w:rsidRPr="002B4FAF">
        <w:rPr>
          <w:rFonts w:ascii="Times New Roman" w:hAnsi="Times New Roman"/>
          <w:sz w:val="28"/>
          <w:szCs w:val="28"/>
          <w:lang w:val="uk-UA"/>
        </w:rPr>
        <w:t>5. Які почуття і відчуття вин</w:t>
      </w:r>
      <w:r>
        <w:rPr>
          <w:rFonts w:ascii="Times New Roman" w:hAnsi="Times New Roman"/>
          <w:sz w:val="28"/>
          <w:szCs w:val="28"/>
          <w:lang w:val="uk-UA"/>
        </w:rPr>
        <w:t xml:space="preserve">икали у мене під час занять? Які емоційні змін </w:t>
      </w:r>
      <w:r w:rsidRPr="002B4FAF">
        <w:rPr>
          <w:rFonts w:ascii="Times New Roman" w:hAnsi="Times New Roman"/>
          <w:sz w:val="28"/>
          <w:szCs w:val="28"/>
          <w:lang w:val="uk-UA"/>
        </w:rPr>
        <w:t>відбулися у мене під час занять, які можливі причини моїх емоційних змін?</w:t>
      </w:r>
    </w:p>
    <w:p w:rsidR="00AE2E32" w:rsidRPr="002B4FAF" w:rsidRDefault="00AE2E32" w:rsidP="00AE2E32">
      <w:pPr>
        <w:spacing w:after="0" w:line="240" w:lineRule="auto"/>
        <w:jc w:val="both"/>
        <w:rPr>
          <w:rFonts w:ascii="Times New Roman" w:hAnsi="Times New Roman"/>
          <w:sz w:val="28"/>
          <w:szCs w:val="28"/>
          <w:lang w:val="uk-UA"/>
        </w:rPr>
      </w:pPr>
      <w:r w:rsidRPr="002B4FAF">
        <w:rPr>
          <w:rFonts w:ascii="Times New Roman" w:hAnsi="Times New Roman"/>
          <w:sz w:val="28"/>
          <w:szCs w:val="28"/>
          <w:lang w:val="uk-UA"/>
        </w:rPr>
        <w:t>6. Яке приріст д</w:t>
      </w:r>
      <w:r>
        <w:rPr>
          <w:rFonts w:ascii="Times New Roman" w:hAnsi="Times New Roman"/>
          <w:sz w:val="28"/>
          <w:szCs w:val="28"/>
          <w:lang w:val="uk-UA"/>
        </w:rPr>
        <w:t>о вже наявного досвіду я здобув</w:t>
      </w:r>
      <w:r w:rsidRPr="002B4FAF">
        <w:rPr>
          <w:rFonts w:ascii="Times New Roman" w:hAnsi="Times New Roman"/>
          <w:sz w:val="28"/>
          <w:szCs w:val="28"/>
          <w:lang w:val="uk-UA"/>
        </w:rPr>
        <w:t xml:space="preserve"> (а)?</w:t>
      </w:r>
    </w:p>
    <w:p w:rsidR="00AE2E32" w:rsidRPr="002B4FAF" w:rsidRDefault="00AE2E32" w:rsidP="00AE2E32">
      <w:pPr>
        <w:spacing w:after="0" w:line="240" w:lineRule="auto"/>
        <w:jc w:val="both"/>
        <w:rPr>
          <w:rFonts w:ascii="Times New Roman" w:hAnsi="Times New Roman"/>
          <w:sz w:val="28"/>
          <w:szCs w:val="28"/>
          <w:lang w:val="uk-UA"/>
        </w:rPr>
      </w:pPr>
      <w:r w:rsidRPr="002B4FAF">
        <w:rPr>
          <w:rFonts w:ascii="Times New Roman" w:hAnsi="Times New Roman"/>
          <w:sz w:val="28"/>
          <w:szCs w:val="28"/>
          <w:lang w:val="uk-UA"/>
        </w:rPr>
        <w:t>7. Який вид діяльності (індивідуальний чи груповий) мені кращий?</w:t>
      </w:r>
    </w:p>
    <w:p w:rsidR="00AE2E32" w:rsidRPr="002B4FAF" w:rsidRDefault="00AE2E32" w:rsidP="00AE2E32">
      <w:pPr>
        <w:spacing w:after="0" w:line="240" w:lineRule="auto"/>
        <w:jc w:val="both"/>
        <w:rPr>
          <w:rFonts w:ascii="Times New Roman" w:hAnsi="Times New Roman"/>
          <w:sz w:val="28"/>
          <w:szCs w:val="28"/>
          <w:lang w:val="uk-UA"/>
        </w:rPr>
      </w:pPr>
      <w:r w:rsidRPr="002B4FAF">
        <w:rPr>
          <w:rFonts w:ascii="Times New Roman" w:hAnsi="Times New Roman"/>
          <w:sz w:val="28"/>
          <w:szCs w:val="28"/>
          <w:lang w:val="uk-UA"/>
        </w:rPr>
        <w:t>8. Чи відбулася у м</w:t>
      </w:r>
      <w:r>
        <w:rPr>
          <w:rFonts w:ascii="Times New Roman" w:hAnsi="Times New Roman"/>
          <w:sz w:val="28"/>
          <w:szCs w:val="28"/>
          <w:lang w:val="uk-UA"/>
        </w:rPr>
        <w:t>ене зміна уявлень про себе, мої можливості</w:t>
      </w:r>
      <w:r w:rsidRPr="002B4FAF">
        <w:rPr>
          <w:rFonts w:ascii="Times New Roman" w:hAnsi="Times New Roman"/>
          <w:sz w:val="28"/>
          <w:szCs w:val="28"/>
          <w:lang w:val="uk-UA"/>
        </w:rPr>
        <w:t>,</w:t>
      </w:r>
      <w:r>
        <w:rPr>
          <w:rFonts w:ascii="Times New Roman" w:hAnsi="Times New Roman"/>
          <w:sz w:val="28"/>
          <w:szCs w:val="28"/>
          <w:lang w:val="uk-UA"/>
        </w:rPr>
        <w:t xml:space="preserve"> </w:t>
      </w:r>
      <w:r w:rsidRPr="002B4FAF">
        <w:rPr>
          <w:rFonts w:ascii="Times New Roman" w:hAnsi="Times New Roman"/>
          <w:sz w:val="28"/>
          <w:szCs w:val="28"/>
          <w:lang w:val="uk-UA"/>
        </w:rPr>
        <w:t>майбутню кар'єру і життя в цілому?</w:t>
      </w:r>
    </w:p>
    <w:p w:rsidR="00AE2E32" w:rsidRPr="002B4FAF" w:rsidRDefault="00AE2E32" w:rsidP="00AE2E32">
      <w:pPr>
        <w:spacing w:after="0" w:line="240" w:lineRule="auto"/>
        <w:jc w:val="both"/>
        <w:rPr>
          <w:rFonts w:ascii="Times New Roman" w:hAnsi="Times New Roman"/>
          <w:sz w:val="28"/>
          <w:szCs w:val="28"/>
          <w:lang w:val="uk-UA"/>
        </w:rPr>
      </w:pPr>
      <w:r w:rsidRPr="002B4FAF">
        <w:rPr>
          <w:rFonts w:ascii="Times New Roman" w:hAnsi="Times New Roman"/>
          <w:sz w:val="28"/>
          <w:szCs w:val="28"/>
          <w:lang w:val="uk-UA"/>
        </w:rPr>
        <w:t>9. Який мій головний результат при вивченні цього курсу?</w:t>
      </w:r>
    </w:p>
    <w:p w:rsidR="00AE2E32" w:rsidRDefault="00AE2E32" w:rsidP="00AE2E32">
      <w:pPr>
        <w:spacing w:after="0" w:line="240" w:lineRule="auto"/>
        <w:jc w:val="both"/>
        <w:rPr>
          <w:rFonts w:ascii="Times New Roman" w:hAnsi="Times New Roman"/>
          <w:sz w:val="28"/>
          <w:szCs w:val="28"/>
          <w:lang w:val="uk-UA"/>
        </w:rPr>
      </w:pPr>
      <w:r w:rsidRPr="002B4FAF">
        <w:rPr>
          <w:rFonts w:ascii="Times New Roman" w:hAnsi="Times New Roman"/>
          <w:sz w:val="28"/>
          <w:szCs w:val="28"/>
          <w:lang w:val="uk-UA"/>
        </w:rPr>
        <w:t>10. Які цілі я можу запланувати для себе в подальшій освітній діяльності?</w:t>
      </w:r>
    </w:p>
    <w:p w:rsidR="00AE2E32" w:rsidRDefault="00AE2E32" w:rsidP="00AE2E32">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rsidR="00F27BE2" w:rsidRDefault="00F27BE2" w:rsidP="00AE2E32">
      <w:pPr>
        <w:spacing w:after="0" w:line="240" w:lineRule="auto"/>
        <w:jc w:val="both"/>
        <w:rPr>
          <w:rFonts w:ascii="Times New Roman" w:hAnsi="Times New Roman"/>
          <w:b/>
          <w:sz w:val="28"/>
          <w:szCs w:val="28"/>
          <w:lang w:val="uk-UA"/>
        </w:rPr>
      </w:pPr>
    </w:p>
    <w:p w:rsidR="00AE2E32" w:rsidRDefault="00AE2E32" w:rsidP="00F27BE2">
      <w:pPr>
        <w:spacing w:after="0" w:line="240" w:lineRule="auto"/>
        <w:jc w:val="center"/>
        <w:rPr>
          <w:rFonts w:ascii="Times New Roman" w:hAnsi="Times New Roman"/>
          <w:b/>
          <w:sz w:val="28"/>
          <w:szCs w:val="28"/>
          <w:lang w:val="uk-UA"/>
        </w:rPr>
      </w:pPr>
      <w:r w:rsidRPr="00BB2652">
        <w:rPr>
          <w:rFonts w:ascii="Times New Roman" w:hAnsi="Times New Roman"/>
          <w:b/>
          <w:sz w:val="28"/>
          <w:szCs w:val="28"/>
          <w:lang w:val="uk-UA"/>
        </w:rPr>
        <w:t>Критерії оціню</w:t>
      </w:r>
      <w:r>
        <w:rPr>
          <w:rFonts w:ascii="Times New Roman" w:hAnsi="Times New Roman"/>
          <w:b/>
          <w:sz w:val="28"/>
          <w:szCs w:val="28"/>
          <w:lang w:val="uk-UA"/>
        </w:rPr>
        <w:t>вання виконання проекту студенто</w:t>
      </w:r>
      <w:r w:rsidRPr="00BB2652">
        <w:rPr>
          <w:rFonts w:ascii="Times New Roman" w:hAnsi="Times New Roman"/>
          <w:b/>
          <w:sz w:val="28"/>
          <w:szCs w:val="28"/>
          <w:lang w:val="uk-UA"/>
        </w:rPr>
        <w:t>м</w:t>
      </w:r>
    </w:p>
    <w:p w:rsidR="00F27BE2" w:rsidRDefault="00F27BE2" w:rsidP="00F27BE2">
      <w:pPr>
        <w:spacing w:after="0" w:line="240" w:lineRule="auto"/>
        <w:jc w:val="center"/>
        <w:rPr>
          <w:rFonts w:ascii="Times New Roman" w:hAnsi="Times New Roman"/>
          <w:b/>
          <w:sz w:val="28"/>
          <w:szCs w:val="28"/>
          <w:lang w:val="uk-UA"/>
        </w:rPr>
      </w:pPr>
    </w:p>
    <w:tbl>
      <w:tblPr>
        <w:tblStyle w:val="a6"/>
        <w:tblW w:w="0" w:type="auto"/>
        <w:tblInd w:w="1101" w:type="dxa"/>
        <w:tblLook w:val="04A0" w:firstRow="1" w:lastRow="0" w:firstColumn="1" w:lastColumn="0" w:noHBand="0" w:noVBand="1"/>
      </w:tblPr>
      <w:tblGrid>
        <w:gridCol w:w="3260"/>
        <w:gridCol w:w="1843"/>
        <w:gridCol w:w="2309"/>
      </w:tblGrid>
      <w:tr w:rsidR="00AE2E32" w:rsidRPr="00BB2652" w:rsidTr="009449D9">
        <w:tc>
          <w:tcPr>
            <w:tcW w:w="3260"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 xml:space="preserve">Параметр оцінки </w:t>
            </w:r>
          </w:p>
        </w:tc>
        <w:tc>
          <w:tcPr>
            <w:tcW w:w="1843"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Макс. бал</w:t>
            </w:r>
          </w:p>
        </w:tc>
        <w:tc>
          <w:tcPr>
            <w:tcW w:w="2309" w:type="dxa"/>
          </w:tcPr>
          <w:p w:rsidR="00AE2E32" w:rsidRPr="00BB2652" w:rsidRDefault="00AE2E32" w:rsidP="009449D9">
            <w:pPr>
              <w:ind w:hanging="209"/>
              <w:jc w:val="both"/>
              <w:rPr>
                <w:rFonts w:ascii="Times New Roman" w:hAnsi="Times New Roman"/>
                <w:b/>
                <w:sz w:val="24"/>
                <w:szCs w:val="24"/>
                <w:lang w:val="uk-UA"/>
              </w:rPr>
            </w:pPr>
            <w:r>
              <w:rPr>
                <w:rFonts w:ascii="Times New Roman" w:hAnsi="Times New Roman"/>
                <w:b/>
                <w:sz w:val="24"/>
                <w:szCs w:val="24"/>
                <w:lang w:val="uk-UA"/>
              </w:rPr>
              <w:t xml:space="preserve">   оцінка </w:t>
            </w:r>
          </w:p>
        </w:tc>
      </w:tr>
      <w:tr w:rsidR="00AE2E32" w:rsidRPr="00BB2652" w:rsidTr="009449D9">
        <w:tc>
          <w:tcPr>
            <w:tcW w:w="3260" w:type="dxa"/>
          </w:tcPr>
          <w:p w:rsidR="00AE2E32" w:rsidRDefault="00AE2E32" w:rsidP="009449D9">
            <w:pPr>
              <w:jc w:val="both"/>
              <w:rPr>
                <w:rFonts w:ascii="Times New Roman" w:hAnsi="Times New Roman"/>
                <w:b/>
                <w:sz w:val="24"/>
                <w:szCs w:val="24"/>
                <w:lang w:val="uk-UA"/>
              </w:rPr>
            </w:pPr>
            <w:r>
              <w:rPr>
                <w:rFonts w:ascii="Times New Roman" w:hAnsi="Times New Roman"/>
                <w:b/>
                <w:sz w:val="24"/>
                <w:szCs w:val="24"/>
                <w:lang w:val="uk-UA"/>
              </w:rPr>
              <w:t xml:space="preserve">Зміст </w:t>
            </w:r>
          </w:p>
        </w:tc>
        <w:tc>
          <w:tcPr>
            <w:tcW w:w="1843"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5</w:t>
            </w:r>
          </w:p>
        </w:tc>
        <w:tc>
          <w:tcPr>
            <w:tcW w:w="2309" w:type="dxa"/>
          </w:tcPr>
          <w:p w:rsidR="00AE2E32" w:rsidRPr="00BB2652" w:rsidRDefault="00AE2E32" w:rsidP="009449D9">
            <w:pPr>
              <w:jc w:val="both"/>
              <w:rPr>
                <w:rFonts w:ascii="Times New Roman" w:hAnsi="Times New Roman"/>
                <w:b/>
                <w:sz w:val="24"/>
                <w:szCs w:val="24"/>
                <w:lang w:val="uk-UA"/>
              </w:rPr>
            </w:pPr>
          </w:p>
        </w:tc>
      </w:tr>
      <w:tr w:rsidR="00AE2E32" w:rsidRPr="00BB2652" w:rsidTr="009449D9">
        <w:tc>
          <w:tcPr>
            <w:tcW w:w="3260"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 xml:space="preserve">Відповідність змісту темі </w:t>
            </w:r>
          </w:p>
        </w:tc>
        <w:tc>
          <w:tcPr>
            <w:tcW w:w="1843"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5</w:t>
            </w:r>
          </w:p>
        </w:tc>
        <w:tc>
          <w:tcPr>
            <w:tcW w:w="2309" w:type="dxa"/>
          </w:tcPr>
          <w:p w:rsidR="00AE2E32" w:rsidRPr="00BB2652" w:rsidRDefault="00AE2E32" w:rsidP="009449D9">
            <w:pPr>
              <w:jc w:val="both"/>
              <w:rPr>
                <w:rFonts w:ascii="Times New Roman" w:hAnsi="Times New Roman"/>
                <w:b/>
                <w:sz w:val="24"/>
                <w:szCs w:val="24"/>
                <w:lang w:val="uk-UA"/>
              </w:rPr>
            </w:pPr>
          </w:p>
        </w:tc>
      </w:tr>
      <w:tr w:rsidR="00AE2E32" w:rsidRPr="00BB2652" w:rsidTr="009449D9">
        <w:tc>
          <w:tcPr>
            <w:tcW w:w="3260" w:type="dxa"/>
          </w:tcPr>
          <w:p w:rsidR="00AE2E32" w:rsidRDefault="00AE2E32" w:rsidP="009449D9">
            <w:pPr>
              <w:jc w:val="both"/>
              <w:rPr>
                <w:rFonts w:ascii="Times New Roman" w:hAnsi="Times New Roman"/>
                <w:b/>
                <w:sz w:val="24"/>
                <w:szCs w:val="24"/>
                <w:lang w:val="uk-UA"/>
              </w:rPr>
            </w:pPr>
            <w:r>
              <w:rPr>
                <w:rFonts w:ascii="Times New Roman" w:hAnsi="Times New Roman"/>
                <w:b/>
                <w:sz w:val="24"/>
                <w:szCs w:val="24"/>
                <w:lang w:val="uk-UA"/>
              </w:rPr>
              <w:t xml:space="preserve">Ясність викладу </w:t>
            </w:r>
          </w:p>
        </w:tc>
        <w:tc>
          <w:tcPr>
            <w:tcW w:w="1843" w:type="dxa"/>
          </w:tcPr>
          <w:p w:rsidR="00AE2E32" w:rsidRDefault="00AE2E32" w:rsidP="009449D9">
            <w:pPr>
              <w:jc w:val="both"/>
              <w:rPr>
                <w:rFonts w:ascii="Times New Roman" w:hAnsi="Times New Roman"/>
                <w:b/>
                <w:sz w:val="24"/>
                <w:szCs w:val="24"/>
                <w:lang w:val="uk-UA"/>
              </w:rPr>
            </w:pPr>
            <w:r>
              <w:rPr>
                <w:rFonts w:ascii="Times New Roman" w:hAnsi="Times New Roman"/>
                <w:b/>
                <w:sz w:val="24"/>
                <w:szCs w:val="24"/>
                <w:lang w:val="uk-UA"/>
              </w:rPr>
              <w:t>5</w:t>
            </w:r>
          </w:p>
        </w:tc>
        <w:tc>
          <w:tcPr>
            <w:tcW w:w="2309" w:type="dxa"/>
          </w:tcPr>
          <w:p w:rsidR="00AE2E32" w:rsidRPr="00BB2652" w:rsidRDefault="00AE2E32" w:rsidP="009449D9">
            <w:pPr>
              <w:jc w:val="both"/>
              <w:rPr>
                <w:rFonts w:ascii="Times New Roman" w:hAnsi="Times New Roman"/>
                <w:b/>
                <w:sz w:val="24"/>
                <w:szCs w:val="24"/>
                <w:lang w:val="uk-UA"/>
              </w:rPr>
            </w:pPr>
          </w:p>
        </w:tc>
      </w:tr>
      <w:tr w:rsidR="00AE2E32" w:rsidRPr="00BB2652" w:rsidTr="009449D9">
        <w:tc>
          <w:tcPr>
            <w:tcW w:w="3260"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 xml:space="preserve">Логічність викладу </w:t>
            </w:r>
          </w:p>
        </w:tc>
        <w:tc>
          <w:tcPr>
            <w:tcW w:w="1843"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5</w:t>
            </w:r>
          </w:p>
        </w:tc>
        <w:tc>
          <w:tcPr>
            <w:tcW w:w="2309" w:type="dxa"/>
          </w:tcPr>
          <w:p w:rsidR="00AE2E32" w:rsidRPr="00BB2652" w:rsidRDefault="00AE2E32" w:rsidP="009449D9">
            <w:pPr>
              <w:jc w:val="both"/>
              <w:rPr>
                <w:rFonts w:ascii="Times New Roman" w:hAnsi="Times New Roman"/>
                <w:b/>
                <w:sz w:val="24"/>
                <w:szCs w:val="24"/>
                <w:lang w:val="uk-UA"/>
              </w:rPr>
            </w:pPr>
          </w:p>
        </w:tc>
      </w:tr>
      <w:tr w:rsidR="00AE2E32" w:rsidRPr="00BB2652" w:rsidTr="009449D9">
        <w:tc>
          <w:tcPr>
            <w:tcW w:w="3260"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 xml:space="preserve">Дизайн </w:t>
            </w:r>
          </w:p>
        </w:tc>
        <w:tc>
          <w:tcPr>
            <w:tcW w:w="1843" w:type="dxa"/>
          </w:tcPr>
          <w:p w:rsidR="00AE2E32" w:rsidRPr="00BB2652" w:rsidRDefault="00AE2E32" w:rsidP="009449D9">
            <w:pPr>
              <w:jc w:val="both"/>
              <w:rPr>
                <w:rFonts w:ascii="Times New Roman" w:hAnsi="Times New Roman"/>
                <w:b/>
                <w:sz w:val="24"/>
                <w:szCs w:val="24"/>
                <w:lang w:val="uk-UA"/>
              </w:rPr>
            </w:pPr>
          </w:p>
        </w:tc>
        <w:tc>
          <w:tcPr>
            <w:tcW w:w="2309" w:type="dxa"/>
          </w:tcPr>
          <w:p w:rsidR="00AE2E32" w:rsidRPr="00BB2652" w:rsidRDefault="00AE2E32" w:rsidP="009449D9">
            <w:pPr>
              <w:jc w:val="both"/>
              <w:rPr>
                <w:rFonts w:ascii="Times New Roman" w:hAnsi="Times New Roman"/>
                <w:b/>
                <w:sz w:val="24"/>
                <w:szCs w:val="24"/>
                <w:lang w:val="uk-UA"/>
              </w:rPr>
            </w:pPr>
          </w:p>
        </w:tc>
      </w:tr>
      <w:tr w:rsidR="00AE2E32" w:rsidRPr="00BB2652" w:rsidTr="009449D9">
        <w:tc>
          <w:tcPr>
            <w:tcW w:w="3260"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 xml:space="preserve">Відповідність дизайну та графіки змісту </w:t>
            </w:r>
          </w:p>
        </w:tc>
        <w:tc>
          <w:tcPr>
            <w:tcW w:w="1843"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5</w:t>
            </w:r>
          </w:p>
        </w:tc>
        <w:tc>
          <w:tcPr>
            <w:tcW w:w="2309" w:type="dxa"/>
          </w:tcPr>
          <w:p w:rsidR="00AE2E32" w:rsidRPr="00BB2652" w:rsidRDefault="00AE2E32" w:rsidP="009449D9">
            <w:pPr>
              <w:jc w:val="both"/>
              <w:rPr>
                <w:rFonts w:ascii="Times New Roman" w:hAnsi="Times New Roman"/>
                <w:b/>
                <w:sz w:val="24"/>
                <w:szCs w:val="24"/>
                <w:lang w:val="uk-UA"/>
              </w:rPr>
            </w:pPr>
          </w:p>
        </w:tc>
      </w:tr>
      <w:tr w:rsidR="00AE2E32" w:rsidRPr="00BB2652" w:rsidTr="009449D9">
        <w:tc>
          <w:tcPr>
            <w:tcW w:w="3260"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 xml:space="preserve">Єдність стилю та оформлення </w:t>
            </w:r>
          </w:p>
        </w:tc>
        <w:tc>
          <w:tcPr>
            <w:tcW w:w="1843"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5</w:t>
            </w:r>
          </w:p>
        </w:tc>
        <w:tc>
          <w:tcPr>
            <w:tcW w:w="2309" w:type="dxa"/>
          </w:tcPr>
          <w:p w:rsidR="00AE2E32" w:rsidRPr="00BB2652" w:rsidRDefault="00AE2E32" w:rsidP="009449D9">
            <w:pPr>
              <w:jc w:val="both"/>
              <w:rPr>
                <w:rFonts w:ascii="Times New Roman" w:hAnsi="Times New Roman"/>
                <w:b/>
                <w:sz w:val="24"/>
                <w:szCs w:val="24"/>
                <w:lang w:val="uk-UA"/>
              </w:rPr>
            </w:pPr>
          </w:p>
        </w:tc>
      </w:tr>
      <w:tr w:rsidR="00AE2E32" w:rsidRPr="00BB2652" w:rsidTr="009449D9">
        <w:tc>
          <w:tcPr>
            <w:tcW w:w="3260" w:type="dxa"/>
          </w:tcPr>
          <w:p w:rsidR="00AE2E32" w:rsidRDefault="00AE2E32" w:rsidP="009449D9">
            <w:pPr>
              <w:jc w:val="both"/>
              <w:rPr>
                <w:rFonts w:ascii="Times New Roman" w:hAnsi="Times New Roman"/>
                <w:b/>
                <w:sz w:val="24"/>
                <w:szCs w:val="24"/>
                <w:lang w:val="uk-UA"/>
              </w:rPr>
            </w:pPr>
          </w:p>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 xml:space="preserve">Оформлення тексту </w:t>
            </w:r>
          </w:p>
        </w:tc>
        <w:tc>
          <w:tcPr>
            <w:tcW w:w="1843"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5</w:t>
            </w:r>
          </w:p>
        </w:tc>
        <w:tc>
          <w:tcPr>
            <w:tcW w:w="2309" w:type="dxa"/>
          </w:tcPr>
          <w:p w:rsidR="00AE2E32" w:rsidRPr="00BB2652" w:rsidRDefault="00AE2E32" w:rsidP="009449D9">
            <w:pPr>
              <w:jc w:val="both"/>
              <w:rPr>
                <w:rFonts w:ascii="Times New Roman" w:hAnsi="Times New Roman"/>
                <w:b/>
                <w:sz w:val="24"/>
                <w:szCs w:val="24"/>
                <w:lang w:val="uk-UA"/>
              </w:rPr>
            </w:pPr>
          </w:p>
        </w:tc>
      </w:tr>
      <w:tr w:rsidR="00AE2E32" w:rsidRPr="00BB2652" w:rsidTr="009449D9">
        <w:tc>
          <w:tcPr>
            <w:tcW w:w="3260"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 xml:space="preserve">Використання мультимедіа </w:t>
            </w:r>
          </w:p>
        </w:tc>
        <w:tc>
          <w:tcPr>
            <w:tcW w:w="1843"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5</w:t>
            </w:r>
          </w:p>
        </w:tc>
        <w:tc>
          <w:tcPr>
            <w:tcW w:w="2309" w:type="dxa"/>
          </w:tcPr>
          <w:p w:rsidR="00AE2E32" w:rsidRPr="00BB2652" w:rsidRDefault="00AE2E32" w:rsidP="009449D9">
            <w:pPr>
              <w:jc w:val="both"/>
              <w:rPr>
                <w:rFonts w:ascii="Times New Roman" w:hAnsi="Times New Roman"/>
                <w:b/>
                <w:sz w:val="24"/>
                <w:szCs w:val="24"/>
                <w:lang w:val="uk-UA"/>
              </w:rPr>
            </w:pPr>
          </w:p>
        </w:tc>
      </w:tr>
      <w:tr w:rsidR="00AE2E32" w:rsidRPr="00BB2652" w:rsidTr="009449D9">
        <w:tc>
          <w:tcPr>
            <w:tcW w:w="7412" w:type="dxa"/>
            <w:gridSpan w:val="3"/>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 xml:space="preserve">Організація </w:t>
            </w:r>
          </w:p>
        </w:tc>
      </w:tr>
      <w:tr w:rsidR="00AE2E32" w:rsidRPr="00BB2652" w:rsidTr="009449D9">
        <w:tc>
          <w:tcPr>
            <w:tcW w:w="3260"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 xml:space="preserve">Обґрунтованість кількості слайдів </w:t>
            </w:r>
          </w:p>
        </w:tc>
        <w:tc>
          <w:tcPr>
            <w:tcW w:w="1843"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5</w:t>
            </w:r>
          </w:p>
        </w:tc>
        <w:tc>
          <w:tcPr>
            <w:tcW w:w="2309" w:type="dxa"/>
          </w:tcPr>
          <w:p w:rsidR="00AE2E32" w:rsidRPr="00BB2652" w:rsidRDefault="00AE2E32" w:rsidP="009449D9">
            <w:pPr>
              <w:jc w:val="both"/>
              <w:rPr>
                <w:rFonts w:ascii="Times New Roman" w:hAnsi="Times New Roman"/>
                <w:b/>
                <w:sz w:val="24"/>
                <w:szCs w:val="24"/>
                <w:lang w:val="uk-UA"/>
              </w:rPr>
            </w:pPr>
          </w:p>
        </w:tc>
      </w:tr>
      <w:tr w:rsidR="00AE2E32" w:rsidRPr="00BB2652" w:rsidTr="009449D9">
        <w:tc>
          <w:tcPr>
            <w:tcW w:w="3260"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 xml:space="preserve">Логічність представлення та послідовності слайдів </w:t>
            </w:r>
          </w:p>
        </w:tc>
        <w:tc>
          <w:tcPr>
            <w:tcW w:w="1843"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5</w:t>
            </w:r>
          </w:p>
        </w:tc>
        <w:tc>
          <w:tcPr>
            <w:tcW w:w="2309" w:type="dxa"/>
          </w:tcPr>
          <w:p w:rsidR="00AE2E32" w:rsidRPr="00BB2652" w:rsidRDefault="00AE2E32" w:rsidP="009449D9">
            <w:pPr>
              <w:jc w:val="both"/>
              <w:rPr>
                <w:rFonts w:ascii="Times New Roman" w:hAnsi="Times New Roman"/>
                <w:b/>
                <w:sz w:val="24"/>
                <w:szCs w:val="24"/>
                <w:lang w:val="uk-UA"/>
              </w:rPr>
            </w:pPr>
          </w:p>
        </w:tc>
      </w:tr>
      <w:tr w:rsidR="00AE2E32" w:rsidRPr="00BB2652" w:rsidTr="009449D9">
        <w:tc>
          <w:tcPr>
            <w:tcW w:w="3260"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 xml:space="preserve">Оригінальне, творче оформлення </w:t>
            </w:r>
          </w:p>
        </w:tc>
        <w:tc>
          <w:tcPr>
            <w:tcW w:w="1843" w:type="dxa"/>
          </w:tcPr>
          <w:p w:rsidR="00AE2E32" w:rsidRPr="00BB2652" w:rsidRDefault="00AE2E32" w:rsidP="009449D9">
            <w:pPr>
              <w:jc w:val="both"/>
              <w:rPr>
                <w:rFonts w:ascii="Times New Roman" w:hAnsi="Times New Roman"/>
                <w:b/>
                <w:sz w:val="24"/>
                <w:szCs w:val="24"/>
                <w:lang w:val="uk-UA"/>
              </w:rPr>
            </w:pPr>
            <w:r>
              <w:rPr>
                <w:rFonts w:ascii="Times New Roman" w:hAnsi="Times New Roman"/>
                <w:b/>
                <w:sz w:val="24"/>
                <w:szCs w:val="24"/>
                <w:lang w:val="uk-UA"/>
              </w:rPr>
              <w:t>5</w:t>
            </w:r>
          </w:p>
        </w:tc>
        <w:tc>
          <w:tcPr>
            <w:tcW w:w="2309" w:type="dxa"/>
          </w:tcPr>
          <w:p w:rsidR="00AE2E32" w:rsidRPr="00BB2652" w:rsidRDefault="00AE2E32" w:rsidP="009449D9">
            <w:pPr>
              <w:jc w:val="both"/>
              <w:rPr>
                <w:rFonts w:ascii="Times New Roman" w:hAnsi="Times New Roman"/>
                <w:b/>
                <w:sz w:val="24"/>
                <w:szCs w:val="24"/>
                <w:lang w:val="uk-UA"/>
              </w:rPr>
            </w:pPr>
          </w:p>
        </w:tc>
      </w:tr>
      <w:tr w:rsidR="00AE2E32" w:rsidRPr="00BB2652" w:rsidTr="009449D9">
        <w:tc>
          <w:tcPr>
            <w:tcW w:w="3260" w:type="dxa"/>
          </w:tcPr>
          <w:p w:rsidR="00AE2E32" w:rsidRDefault="00AE2E32" w:rsidP="009449D9">
            <w:pPr>
              <w:jc w:val="both"/>
              <w:rPr>
                <w:rFonts w:ascii="Times New Roman" w:hAnsi="Times New Roman"/>
                <w:b/>
                <w:sz w:val="24"/>
                <w:szCs w:val="24"/>
                <w:lang w:val="uk-UA"/>
              </w:rPr>
            </w:pPr>
            <w:r>
              <w:rPr>
                <w:rFonts w:ascii="Times New Roman" w:hAnsi="Times New Roman"/>
                <w:b/>
                <w:sz w:val="24"/>
                <w:szCs w:val="24"/>
                <w:lang w:val="uk-UA"/>
              </w:rPr>
              <w:t xml:space="preserve">Усього </w:t>
            </w:r>
          </w:p>
        </w:tc>
        <w:tc>
          <w:tcPr>
            <w:tcW w:w="1843" w:type="dxa"/>
          </w:tcPr>
          <w:p w:rsidR="00AE2E32" w:rsidRDefault="00AE2E32" w:rsidP="009449D9">
            <w:pPr>
              <w:jc w:val="both"/>
              <w:rPr>
                <w:rFonts w:ascii="Times New Roman" w:hAnsi="Times New Roman"/>
                <w:b/>
                <w:sz w:val="24"/>
                <w:szCs w:val="24"/>
                <w:lang w:val="uk-UA"/>
              </w:rPr>
            </w:pPr>
            <w:r>
              <w:rPr>
                <w:rFonts w:ascii="Times New Roman" w:hAnsi="Times New Roman"/>
                <w:b/>
                <w:sz w:val="24"/>
                <w:szCs w:val="24"/>
                <w:lang w:val="uk-UA"/>
              </w:rPr>
              <w:t>50</w:t>
            </w:r>
          </w:p>
        </w:tc>
        <w:tc>
          <w:tcPr>
            <w:tcW w:w="2309" w:type="dxa"/>
          </w:tcPr>
          <w:p w:rsidR="00AE2E32" w:rsidRPr="00BB2652" w:rsidRDefault="00AE2E32" w:rsidP="009449D9">
            <w:pPr>
              <w:jc w:val="both"/>
              <w:rPr>
                <w:rFonts w:ascii="Times New Roman" w:hAnsi="Times New Roman"/>
                <w:b/>
                <w:sz w:val="24"/>
                <w:szCs w:val="24"/>
                <w:lang w:val="uk-UA"/>
              </w:rPr>
            </w:pPr>
          </w:p>
        </w:tc>
      </w:tr>
    </w:tbl>
    <w:p w:rsidR="00AE2E32" w:rsidRPr="00BB2652" w:rsidRDefault="00AE2E32" w:rsidP="00AE2E32">
      <w:pPr>
        <w:spacing w:after="0" w:line="240" w:lineRule="auto"/>
        <w:jc w:val="both"/>
        <w:rPr>
          <w:rFonts w:ascii="Times New Roman" w:hAnsi="Times New Roman"/>
          <w:b/>
          <w:sz w:val="24"/>
          <w:szCs w:val="24"/>
          <w:lang w:val="uk-UA"/>
        </w:rPr>
      </w:pPr>
    </w:p>
    <w:p w:rsidR="00AE2E32" w:rsidRDefault="00AE2E32" w:rsidP="00AE2E32">
      <w:pPr>
        <w:spacing w:line="360" w:lineRule="auto"/>
        <w:ind w:firstLine="709"/>
        <w:jc w:val="both"/>
        <w:rPr>
          <w:rFonts w:ascii="Times New Roman" w:hAnsi="Times New Roman"/>
          <w:noProof/>
          <w:sz w:val="28"/>
          <w:szCs w:val="28"/>
          <w:lang w:val="en-US" w:eastAsia="en-US"/>
        </w:rPr>
      </w:pPr>
    </w:p>
    <w:sectPr w:rsidR="00AE2E32" w:rsidSect="00C2502A">
      <w:headerReference w:type="default" r:id="rId40"/>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B25" w:rsidRDefault="003F6B25" w:rsidP="009E76D8">
      <w:pPr>
        <w:spacing w:after="0" w:line="240" w:lineRule="auto"/>
      </w:pPr>
      <w:r>
        <w:separator/>
      </w:r>
    </w:p>
  </w:endnote>
  <w:endnote w:type="continuationSeparator" w:id="0">
    <w:p w:rsidR="003F6B25" w:rsidRDefault="003F6B25" w:rsidP="009E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203" w:usb1="08070000" w:usb2="00000010" w:usb3="00000000" w:csb0="00020005" w:csb1="00000000"/>
  </w:font>
  <w:font w:name="TimesNewRomanPSMT">
    <w:altName w:val="MS Gothic"/>
    <w:panose1 w:val="00000000000000000000"/>
    <w:charset w:val="00"/>
    <w:family w:val="roman"/>
    <w:notTrueType/>
    <w:pitch w:val="default"/>
    <w:sig w:usb0="00000203" w:usb1="08070000" w:usb2="00000010" w:usb3="00000000" w:csb0="00020005"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B25" w:rsidRDefault="003F6B25" w:rsidP="009E76D8">
      <w:pPr>
        <w:spacing w:after="0" w:line="240" w:lineRule="auto"/>
      </w:pPr>
      <w:r>
        <w:separator/>
      </w:r>
    </w:p>
  </w:footnote>
  <w:footnote w:type="continuationSeparator" w:id="0">
    <w:p w:rsidR="003F6B25" w:rsidRDefault="003F6B25" w:rsidP="009E7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469"/>
      <w:docPartObj>
        <w:docPartGallery w:val="Page Numbers (Top of Page)"/>
        <w:docPartUnique/>
      </w:docPartObj>
    </w:sdtPr>
    <w:sdtEndPr/>
    <w:sdtContent>
      <w:p w:rsidR="00D52040" w:rsidRDefault="003F6B25">
        <w:pPr>
          <w:pStyle w:val="ad"/>
          <w:jc w:val="right"/>
        </w:pPr>
        <w:r>
          <w:rPr>
            <w:noProof/>
          </w:rPr>
          <w:fldChar w:fldCharType="begin"/>
        </w:r>
        <w:r>
          <w:rPr>
            <w:noProof/>
          </w:rPr>
          <w:instrText xml:space="preserve"> PAGE   \* MERGEFORMAT </w:instrText>
        </w:r>
        <w:r>
          <w:rPr>
            <w:noProof/>
          </w:rPr>
          <w:fldChar w:fldCharType="separate"/>
        </w:r>
        <w:r w:rsidR="005A146E">
          <w:rPr>
            <w:noProof/>
          </w:rPr>
          <w:t>110</w:t>
        </w:r>
        <w:r>
          <w:rPr>
            <w:noProof/>
          </w:rPr>
          <w:fldChar w:fldCharType="end"/>
        </w:r>
      </w:p>
    </w:sdtContent>
  </w:sdt>
  <w:p w:rsidR="00D52040" w:rsidRDefault="00D5204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537B"/>
    <w:multiLevelType w:val="hybridMultilevel"/>
    <w:tmpl w:val="C222205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70F0A7F"/>
    <w:multiLevelType w:val="hybridMultilevel"/>
    <w:tmpl w:val="6A08237E"/>
    <w:lvl w:ilvl="0" w:tplc="59628F8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9565CD6"/>
    <w:multiLevelType w:val="hybridMultilevel"/>
    <w:tmpl w:val="555402C2"/>
    <w:lvl w:ilvl="0" w:tplc="BED0AF1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17933"/>
    <w:multiLevelType w:val="hybridMultilevel"/>
    <w:tmpl w:val="BB80C6D2"/>
    <w:lvl w:ilvl="0" w:tplc="04190001">
      <w:start w:val="1"/>
      <w:numFmt w:val="bullet"/>
      <w:lvlText w:val=""/>
      <w:lvlJc w:val="left"/>
      <w:pPr>
        <w:ind w:left="16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2864FD4"/>
    <w:multiLevelType w:val="hybridMultilevel"/>
    <w:tmpl w:val="5CB609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F7EC0"/>
    <w:multiLevelType w:val="hybridMultilevel"/>
    <w:tmpl w:val="D8864C26"/>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C6F7CCE"/>
    <w:multiLevelType w:val="hybridMultilevel"/>
    <w:tmpl w:val="911079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71270D"/>
    <w:multiLevelType w:val="hybridMultilevel"/>
    <w:tmpl w:val="C494E1A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F9013E7"/>
    <w:multiLevelType w:val="hybridMultilevel"/>
    <w:tmpl w:val="6BF2B72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FA70CFE"/>
    <w:multiLevelType w:val="hybridMultilevel"/>
    <w:tmpl w:val="5CD6113A"/>
    <w:lvl w:ilvl="0" w:tplc="04190001">
      <w:start w:val="1"/>
      <w:numFmt w:val="bullet"/>
      <w:lvlText w:val=""/>
      <w:lvlJc w:val="left"/>
      <w:pPr>
        <w:ind w:left="16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07A130C"/>
    <w:multiLevelType w:val="hybridMultilevel"/>
    <w:tmpl w:val="95C63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42D3C"/>
    <w:multiLevelType w:val="hybridMultilevel"/>
    <w:tmpl w:val="012C39C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32F064D"/>
    <w:multiLevelType w:val="hybridMultilevel"/>
    <w:tmpl w:val="F580BAAA"/>
    <w:lvl w:ilvl="0" w:tplc="223CB1FE">
      <w:start w:val="50"/>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4D81958"/>
    <w:multiLevelType w:val="hybridMultilevel"/>
    <w:tmpl w:val="42BA6100"/>
    <w:lvl w:ilvl="0" w:tplc="C6F2DA5A">
      <w:start w:val="1"/>
      <w:numFmt w:val="decimal"/>
      <w:lvlText w:val="%1."/>
      <w:lvlJc w:val="left"/>
      <w:pPr>
        <w:ind w:left="1429"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CA31605"/>
    <w:multiLevelType w:val="hybridMultilevel"/>
    <w:tmpl w:val="B4EA078E"/>
    <w:lvl w:ilvl="0" w:tplc="9E5CAB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DBD6A41"/>
    <w:multiLevelType w:val="multilevel"/>
    <w:tmpl w:val="09F2DC0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5D4C83"/>
    <w:multiLevelType w:val="hybridMultilevel"/>
    <w:tmpl w:val="0B784A76"/>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1147D3D"/>
    <w:multiLevelType w:val="hybridMultilevel"/>
    <w:tmpl w:val="BAEA3D56"/>
    <w:lvl w:ilvl="0" w:tplc="9E5CABD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83FA9"/>
    <w:multiLevelType w:val="hybridMultilevel"/>
    <w:tmpl w:val="D5886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01E91"/>
    <w:multiLevelType w:val="hybridMultilevel"/>
    <w:tmpl w:val="D3D6517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62E4C40"/>
    <w:multiLevelType w:val="multilevel"/>
    <w:tmpl w:val="49D25AB6"/>
    <w:lvl w:ilvl="0">
      <w:start w:val="1"/>
      <w:numFmt w:val="decimal"/>
      <w:lvlText w:val="%1."/>
      <w:lvlJc w:val="left"/>
      <w:pPr>
        <w:ind w:left="810" w:hanging="45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B5B4CD8"/>
    <w:multiLevelType w:val="hybridMultilevel"/>
    <w:tmpl w:val="7018E45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BCD6A7F"/>
    <w:multiLevelType w:val="hybridMultilevel"/>
    <w:tmpl w:val="237CD782"/>
    <w:lvl w:ilvl="0" w:tplc="5C56CD28">
      <w:start w:val="1"/>
      <w:numFmt w:val="decimal"/>
      <w:lvlText w:val="%1)"/>
      <w:lvlJc w:val="left"/>
      <w:pPr>
        <w:ind w:left="5889" w:hanging="360"/>
      </w:pPr>
    </w:lvl>
    <w:lvl w:ilvl="1" w:tplc="04190019">
      <w:start w:val="1"/>
      <w:numFmt w:val="decimal"/>
      <w:lvlText w:val="%2."/>
      <w:lvlJc w:val="left"/>
      <w:pPr>
        <w:tabs>
          <w:tab w:val="num" w:pos="6260"/>
        </w:tabs>
        <w:ind w:left="6260" w:hanging="360"/>
      </w:pPr>
    </w:lvl>
    <w:lvl w:ilvl="2" w:tplc="0419001B">
      <w:start w:val="1"/>
      <w:numFmt w:val="decimal"/>
      <w:lvlText w:val="%3."/>
      <w:lvlJc w:val="left"/>
      <w:pPr>
        <w:tabs>
          <w:tab w:val="num" w:pos="6980"/>
        </w:tabs>
        <w:ind w:left="6980" w:hanging="360"/>
      </w:pPr>
    </w:lvl>
    <w:lvl w:ilvl="3" w:tplc="0419000F">
      <w:start w:val="1"/>
      <w:numFmt w:val="decimal"/>
      <w:lvlText w:val="%4."/>
      <w:lvlJc w:val="left"/>
      <w:pPr>
        <w:tabs>
          <w:tab w:val="num" w:pos="7700"/>
        </w:tabs>
        <w:ind w:left="7700" w:hanging="360"/>
      </w:pPr>
    </w:lvl>
    <w:lvl w:ilvl="4" w:tplc="04190019">
      <w:start w:val="1"/>
      <w:numFmt w:val="decimal"/>
      <w:lvlText w:val="%5."/>
      <w:lvlJc w:val="left"/>
      <w:pPr>
        <w:tabs>
          <w:tab w:val="num" w:pos="8420"/>
        </w:tabs>
        <w:ind w:left="8420" w:hanging="360"/>
      </w:pPr>
    </w:lvl>
    <w:lvl w:ilvl="5" w:tplc="0419001B">
      <w:start w:val="1"/>
      <w:numFmt w:val="decimal"/>
      <w:lvlText w:val="%6."/>
      <w:lvlJc w:val="left"/>
      <w:pPr>
        <w:tabs>
          <w:tab w:val="num" w:pos="9140"/>
        </w:tabs>
        <w:ind w:left="9140" w:hanging="360"/>
      </w:pPr>
    </w:lvl>
    <w:lvl w:ilvl="6" w:tplc="0419000F">
      <w:start w:val="1"/>
      <w:numFmt w:val="decimal"/>
      <w:lvlText w:val="%7."/>
      <w:lvlJc w:val="left"/>
      <w:pPr>
        <w:tabs>
          <w:tab w:val="num" w:pos="9860"/>
        </w:tabs>
        <w:ind w:left="9860" w:hanging="360"/>
      </w:pPr>
    </w:lvl>
    <w:lvl w:ilvl="7" w:tplc="04190019">
      <w:start w:val="1"/>
      <w:numFmt w:val="decimal"/>
      <w:lvlText w:val="%8."/>
      <w:lvlJc w:val="left"/>
      <w:pPr>
        <w:tabs>
          <w:tab w:val="num" w:pos="10580"/>
        </w:tabs>
        <w:ind w:left="10580" w:hanging="360"/>
      </w:pPr>
    </w:lvl>
    <w:lvl w:ilvl="8" w:tplc="0419001B">
      <w:start w:val="1"/>
      <w:numFmt w:val="decimal"/>
      <w:lvlText w:val="%9."/>
      <w:lvlJc w:val="left"/>
      <w:pPr>
        <w:tabs>
          <w:tab w:val="num" w:pos="11300"/>
        </w:tabs>
        <w:ind w:left="11300" w:hanging="360"/>
      </w:pPr>
    </w:lvl>
  </w:abstractNum>
  <w:abstractNum w:abstractNumId="23" w15:restartNumberingAfterBreak="0">
    <w:nsid w:val="3DE82008"/>
    <w:multiLevelType w:val="hybridMultilevel"/>
    <w:tmpl w:val="0B200F16"/>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70122C6"/>
    <w:multiLevelType w:val="hybridMultilevel"/>
    <w:tmpl w:val="C32AB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654EF"/>
    <w:multiLevelType w:val="hybridMultilevel"/>
    <w:tmpl w:val="5C7215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EF426A4"/>
    <w:multiLevelType w:val="hybridMultilevel"/>
    <w:tmpl w:val="7A661AE2"/>
    <w:lvl w:ilvl="0" w:tplc="4AFC11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2415BF3"/>
    <w:multiLevelType w:val="multilevel"/>
    <w:tmpl w:val="AAEA3F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3B21D46"/>
    <w:multiLevelType w:val="hybridMultilevel"/>
    <w:tmpl w:val="8466A34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49E70B7"/>
    <w:multiLevelType w:val="hybridMultilevel"/>
    <w:tmpl w:val="1A021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EF4223"/>
    <w:multiLevelType w:val="multilevel"/>
    <w:tmpl w:val="096277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315DE4"/>
    <w:multiLevelType w:val="hybridMultilevel"/>
    <w:tmpl w:val="72F6A3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FF205F0"/>
    <w:multiLevelType w:val="multilevel"/>
    <w:tmpl w:val="D09EBC7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30035C9"/>
    <w:multiLevelType w:val="hybridMultilevel"/>
    <w:tmpl w:val="DDE6707A"/>
    <w:lvl w:ilvl="0" w:tplc="223CB1FE">
      <w:start w:val="5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69361A45"/>
    <w:multiLevelType w:val="multilevel"/>
    <w:tmpl w:val="D09EBC7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C053B29"/>
    <w:multiLevelType w:val="multilevel"/>
    <w:tmpl w:val="8B1C20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C7710E"/>
    <w:multiLevelType w:val="hybridMultilevel"/>
    <w:tmpl w:val="E1D8DBC6"/>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7" w15:restartNumberingAfterBreak="0">
    <w:nsid w:val="72322879"/>
    <w:multiLevelType w:val="hybridMultilevel"/>
    <w:tmpl w:val="A8ECDEEC"/>
    <w:lvl w:ilvl="0" w:tplc="9E5CABDA">
      <w:start w:val="1"/>
      <w:numFmt w:val="decimal"/>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AA3DD1"/>
    <w:multiLevelType w:val="hybridMultilevel"/>
    <w:tmpl w:val="56E2AF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D84494"/>
    <w:multiLevelType w:val="hybridMultilevel"/>
    <w:tmpl w:val="34D2BCE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15:restartNumberingAfterBreak="0">
    <w:nsid w:val="7A1B1E95"/>
    <w:multiLevelType w:val="hybridMultilevel"/>
    <w:tmpl w:val="C8501E7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CB92A1B"/>
    <w:multiLevelType w:val="hybridMultilevel"/>
    <w:tmpl w:val="F0906422"/>
    <w:lvl w:ilvl="0" w:tplc="97B8F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0"/>
  </w:num>
  <w:num w:numId="3">
    <w:abstractNumId w:val="26"/>
  </w:num>
  <w:num w:numId="4">
    <w:abstractNumId w:val="33"/>
  </w:num>
  <w:num w:numId="5">
    <w:abstractNumId w:val="12"/>
  </w:num>
  <w:num w:numId="6">
    <w:abstractNumId w:val="35"/>
  </w:num>
  <w:num w:numId="7">
    <w:abstractNumId w:val="10"/>
  </w:num>
  <w:num w:numId="8">
    <w:abstractNumId w:val="24"/>
  </w:num>
  <w:num w:numId="9">
    <w:abstractNumId w:val="6"/>
  </w:num>
  <w:num w:numId="10">
    <w:abstractNumId w:val="25"/>
  </w:num>
  <w:num w:numId="11">
    <w:abstractNumId w:val="2"/>
  </w:num>
  <w:num w:numId="12">
    <w:abstractNumId w:val="20"/>
  </w:num>
  <w:num w:numId="13">
    <w:abstractNumId w:val="18"/>
  </w:num>
  <w:num w:numId="14">
    <w:abstractNumId w:val="38"/>
  </w:num>
  <w:num w:numId="15">
    <w:abstractNumId w:val="29"/>
  </w:num>
  <w:num w:numId="16">
    <w:abstractNumId w:val="32"/>
  </w:num>
  <w:num w:numId="17">
    <w:abstractNumId w:val="34"/>
  </w:num>
  <w:num w:numId="18">
    <w:abstractNumId w:val="41"/>
  </w:num>
  <w:num w:numId="19">
    <w:abstractNumId w:val="4"/>
  </w:num>
  <w:num w:numId="20">
    <w:abstractNumId w:val="14"/>
  </w:num>
  <w:num w:numId="21">
    <w:abstractNumId w:val="17"/>
  </w:num>
  <w:num w:numId="22">
    <w:abstractNumId w:val="40"/>
  </w:num>
  <w:num w:numId="23">
    <w:abstractNumId w:val="37"/>
  </w:num>
  <w:num w:numId="24">
    <w:abstractNumId w:val="11"/>
  </w:num>
  <w:num w:numId="25">
    <w:abstractNumId w:val="27"/>
  </w:num>
  <w:num w:numId="26">
    <w:abstractNumId w:val="1"/>
  </w:num>
  <w:num w:numId="27">
    <w:abstractNumId w:val="39"/>
  </w:num>
  <w:num w:numId="28">
    <w:abstractNumId w:val="31"/>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1"/>
  </w:num>
  <w:num w:numId="41">
    <w:abstractNumId w:val="36"/>
  </w:num>
  <w:num w:numId="4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46A2"/>
    <w:rsid w:val="000006C4"/>
    <w:rsid w:val="00000BE8"/>
    <w:rsid w:val="0000114A"/>
    <w:rsid w:val="000014B0"/>
    <w:rsid w:val="000018AD"/>
    <w:rsid w:val="00002187"/>
    <w:rsid w:val="00002AF7"/>
    <w:rsid w:val="00003D91"/>
    <w:rsid w:val="00004FD5"/>
    <w:rsid w:val="000055CC"/>
    <w:rsid w:val="000056D6"/>
    <w:rsid w:val="00006A3E"/>
    <w:rsid w:val="0000781C"/>
    <w:rsid w:val="000109F8"/>
    <w:rsid w:val="00012257"/>
    <w:rsid w:val="00012387"/>
    <w:rsid w:val="00012460"/>
    <w:rsid w:val="00012B9B"/>
    <w:rsid w:val="00012F16"/>
    <w:rsid w:val="000130F7"/>
    <w:rsid w:val="00013804"/>
    <w:rsid w:val="0001380B"/>
    <w:rsid w:val="00014A8D"/>
    <w:rsid w:val="0001523E"/>
    <w:rsid w:val="00015A82"/>
    <w:rsid w:val="00016566"/>
    <w:rsid w:val="0001686F"/>
    <w:rsid w:val="00016C5F"/>
    <w:rsid w:val="000177F2"/>
    <w:rsid w:val="00020691"/>
    <w:rsid w:val="00020A44"/>
    <w:rsid w:val="0002213D"/>
    <w:rsid w:val="0002216B"/>
    <w:rsid w:val="0002348C"/>
    <w:rsid w:val="00025786"/>
    <w:rsid w:val="000260EF"/>
    <w:rsid w:val="00026A52"/>
    <w:rsid w:val="00026DDD"/>
    <w:rsid w:val="00027E46"/>
    <w:rsid w:val="0003027A"/>
    <w:rsid w:val="000304DC"/>
    <w:rsid w:val="0003129F"/>
    <w:rsid w:val="00031B4C"/>
    <w:rsid w:val="000327D2"/>
    <w:rsid w:val="0003369E"/>
    <w:rsid w:val="00033A95"/>
    <w:rsid w:val="0003406E"/>
    <w:rsid w:val="000347DD"/>
    <w:rsid w:val="0003558A"/>
    <w:rsid w:val="000356D9"/>
    <w:rsid w:val="000357A8"/>
    <w:rsid w:val="00036129"/>
    <w:rsid w:val="00040444"/>
    <w:rsid w:val="0004050C"/>
    <w:rsid w:val="00040788"/>
    <w:rsid w:val="0004086C"/>
    <w:rsid w:val="00040DD3"/>
    <w:rsid w:val="000441D7"/>
    <w:rsid w:val="00044529"/>
    <w:rsid w:val="00044E95"/>
    <w:rsid w:val="00045249"/>
    <w:rsid w:val="00045A78"/>
    <w:rsid w:val="00047422"/>
    <w:rsid w:val="00050297"/>
    <w:rsid w:val="00051A17"/>
    <w:rsid w:val="000521F5"/>
    <w:rsid w:val="000522D7"/>
    <w:rsid w:val="00052A3F"/>
    <w:rsid w:val="000532AE"/>
    <w:rsid w:val="00053F12"/>
    <w:rsid w:val="000542C2"/>
    <w:rsid w:val="00054C81"/>
    <w:rsid w:val="00054E1F"/>
    <w:rsid w:val="00055260"/>
    <w:rsid w:val="000569BD"/>
    <w:rsid w:val="000571E9"/>
    <w:rsid w:val="000576E9"/>
    <w:rsid w:val="00057822"/>
    <w:rsid w:val="0005784E"/>
    <w:rsid w:val="000622D2"/>
    <w:rsid w:val="00062927"/>
    <w:rsid w:val="00063E18"/>
    <w:rsid w:val="00063E7A"/>
    <w:rsid w:val="00066432"/>
    <w:rsid w:val="00073A55"/>
    <w:rsid w:val="00073CC9"/>
    <w:rsid w:val="000751F0"/>
    <w:rsid w:val="00080841"/>
    <w:rsid w:val="00080DEA"/>
    <w:rsid w:val="000815C6"/>
    <w:rsid w:val="00082478"/>
    <w:rsid w:val="00082EEB"/>
    <w:rsid w:val="00084438"/>
    <w:rsid w:val="00084B9C"/>
    <w:rsid w:val="000859F4"/>
    <w:rsid w:val="000860C9"/>
    <w:rsid w:val="000901C4"/>
    <w:rsid w:val="000906AC"/>
    <w:rsid w:val="00090E98"/>
    <w:rsid w:val="00093314"/>
    <w:rsid w:val="00093EA3"/>
    <w:rsid w:val="00094AFE"/>
    <w:rsid w:val="000950AD"/>
    <w:rsid w:val="000953D2"/>
    <w:rsid w:val="00095E65"/>
    <w:rsid w:val="00097D58"/>
    <w:rsid w:val="000A0D5D"/>
    <w:rsid w:val="000A1C23"/>
    <w:rsid w:val="000A2BD1"/>
    <w:rsid w:val="000A2D8C"/>
    <w:rsid w:val="000A4151"/>
    <w:rsid w:val="000A464B"/>
    <w:rsid w:val="000A55BE"/>
    <w:rsid w:val="000A6056"/>
    <w:rsid w:val="000A6271"/>
    <w:rsid w:val="000A6335"/>
    <w:rsid w:val="000B1A58"/>
    <w:rsid w:val="000B2354"/>
    <w:rsid w:val="000B42E3"/>
    <w:rsid w:val="000B450A"/>
    <w:rsid w:val="000B4D85"/>
    <w:rsid w:val="000B4E0D"/>
    <w:rsid w:val="000B57F9"/>
    <w:rsid w:val="000B58B8"/>
    <w:rsid w:val="000B67A4"/>
    <w:rsid w:val="000B7091"/>
    <w:rsid w:val="000C0AF6"/>
    <w:rsid w:val="000C0D17"/>
    <w:rsid w:val="000C102C"/>
    <w:rsid w:val="000C1EA5"/>
    <w:rsid w:val="000C201D"/>
    <w:rsid w:val="000C263D"/>
    <w:rsid w:val="000C26EF"/>
    <w:rsid w:val="000C2D9E"/>
    <w:rsid w:val="000C34AD"/>
    <w:rsid w:val="000C3776"/>
    <w:rsid w:val="000C41F9"/>
    <w:rsid w:val="000C43B2"/>
    <w:rsid w:val="000C5030"/>
    <w:rsid w:val="000C552B"/>
    <w:rsid w:val="000C57C6"/>
    <w:rsid w:val="000C64AF"/>
    <w:rsid w:val="000C7601"/>
    <w:rsid w:val="000C7F58"/>
    <w:rsid w:val="000D091E"/>
    <w:rsid w:val="000D22A1"/>
    <w:rsid w:val="000D26FA"/>
    <w:rsid w:val="000D2787"/>
    <w:rsid w:val="000D2F7C"/>
    <w:rsid w:val="000D5492"/>
    <w:rsid w:val="000D5A2E"/>
    <w:rsid w:val="000D5ABD"/>
    <w:rsid w:val="000E07E0"/>
    <w:rsid w:val="000E1EBD"/>
    <w:rsid w:val="000E3B96"/>
    <w:rsid w:val="000E5394"/>
    <w:rsid w:val="000E6F37"/>
    <w:rsid w:val="000E75D5"/>
    <w:rsid w:val="000F0239"/>
    <w:rsid w:val="000F085D"/>
    <w:rsid w:val="000F10DC"/>
    <w:rsid w:val="000F1375"/>
    <w:rsid w:val="000F1FD8"/>
    <w:rsid w:val="000F4587"/>
    <w:rsid w:val="000F463C"/>
    <w:rsid w:val="000F4FE1"/>
    <w:rsid w:val="000F7D96"/>
    <w:rsid w:val="00100303"/>
    <w:rsid w:val="00100DFC"/>
    <w:rsid w:val="00101BC0"/>
    <w:rsid w:val="00101F1B"/>
    <w:rsid w:val="001023C4"/>
    <w:rsid w:val="00102BB1"/>
    <w:rsid w:val="00103152"/>
    <w:rsid w:val="00103637"/>
    <w:rsid w:val="00103A9D"/>
    <w:rsid w:val="001042DE"/>
    <w:rsid w:val="00104B4C"/>
    <w:rsid w:val="001064B3"/>
    <w:rsid w:val="00106D81"/>
    <w:rsid w:val="00111E5E"/>
    <w:rsid w:val="00112DF8"/>
    <w:rsid w:val="001156AF"/>
    <w:rsid w:val="001164F6"/>
    <w:rsid w:val="001210B9"/>
    <w:rsid w:val="00121263"/>
    <w:rsid w:val="00122E9B"/>
    <w:rsid w:val="00123FAE"/>
    <w:rsid w:val="00126B5A"/>
    <w:rsid w:val="00126CCB"/>
    <w:rsid w:val="0012754F"/>
    <w:rsid w:val="00131C82"/>
    <w:rsid w:val="0013232E"/>
    <w:rsid w:val="00133AA9"/>
    <w:rsid w:val="001346B6"/>
    <w:rsid w:val="00134D98"/>
    <w:rsid w:val="0013543C"/>
    <w:rsid w:val="00135873"/>
    <w:rsid w:val="00135E0D"/>
    <w:rsid w:val="00140008"/>
    <w:rsid w:val="0014016A"/>
    <w:rsid w:val="001403E9"/>
    <w:rsid w:val="001420A3"/>
    <w:rsid w:val="0014382F"/>
    <w:rsid w:val="00143A73"/>
    <w:rsid w:val="00144E84"/>
    <w:rsid w:val="001470C2"/>
    <w:rsid w:val="00147118"/>
    <w:rsid w:val="001502D1"/>
    <w:rsid w:val="00150344"/>
    <w:rsid w:val="00150A41"/>
    <w:rsid w:val="001516C7"/>
    <w:rsid w:val="00152136"/>
    <w:rsid w:val="00154510"/>
    <w:rsid w:val="00154777"/>
    <w:rsid w:val="00154D12"/>
    <w:rsid w:val="00156B36"/>
    <w:rsid w:val="0015748D"/>
    <w:rsid w:val="00157A01"/>
    <w:rsid w:val="001604BC"/>
    <w:rsid w:val="001612BC"/>
    <w:rsid w:val="00163E82"/>
    <w:rsid w:val="001642EC"/>
    <w:rsid w:val="001655A2"/>
    <w:rsid w:val="001655DB"/>
    <w:rsid w:val="001710C8"/>
    <w:rsid w:val="001720EA"/>
    <w:rsid w:val="00172986"/>
    <w:rsid w:val="00175726"/>
    <w:rsid w:val="00175A59"/>
    <w:rsid w:val="00175CA0"/>
    <w:rsid w:val="00175E7F"/>
    <w:rsid w:val="00176568"/>
    <w:rsid w:val="00177206"/>
    <w:rsid w:val="00180BB8"/>
    <w:rsid w:val="001810CC"/>
    <w:rsid w:val="00184A69"/>
    <w:rsid w:val="0018610F"/>
    <w:rsid w:val="00186A8F"/>
    <w:rsid w:val="0018740E"/>
    <w:rsid w:val="001902BA"/>
    <w:rsid w:val="00190BAC"/>
    <w:rsid w:val="001910D7"/>
    <w:rsid w:val="0019236C"/>
    <w:rsid w:val="00193363"/>
    <w:rsid w:val="00193A26"/>
    <w:rsid w:val="0019557C"/>
    <w:rsid w:val="001955D9"/>
    <w:rsid w:val="00195B80"/>
    <w:rsid w:val="001960FF"/>
    <w:rsid w:val="0019683F"/>
    <w:rsid w:val="00196D77"/>
    <w:rsid w:val="00197C08"/>
    <w:rsid w:val="001A0D19"/>
    <w:rsid w:val="001A1A6B"/>
    <w:rsid w:val="001A1D13"/>
    <w:rsid w:val="001A32B0"/>
    <w:rsid w:val="001A3B81"/>
    <w:rsid w:val="001A4E59"/>
    <w:rsid w:val="001A6162"/>
    <w:rsid w:val="001A66A3"/>
    <w:rsid w:val="001A688D"/>
    <w:rsid w:val="001A7106"/>
    <w:rsid w:val="001B075C"/>
    <w:rsid w:val="001B1EAE"/>
    <w:rsid w:val="001B23BD"/>
    <w:rsid w:val="001B2491"/>
    <w:rsid w:val="001B2832"/>
    <w:rsid w:val="001B3F41"/>
    <w:rsid w:val="001B62E3"/>
    <w:rsid w:val="001B6EC6"/>
    <w:rsid w:val="001B6FE1"/>
    <w:rsid w:val="001B72E3"/>
    <w:rsid w:val="001C0133"/>
    <w:rsid w:val="001C20E9"/>
    <w:rsid w:val="001C281D"/>
    <w:rsid w:val="001C2E43"/>
    <w:rsid w:val="001C2F93"/>
    <w:rsid w:val="001C413B"/>
    <w:rsid w:val="001C4501"/>
    <w:rsid w:val="001C5A4F"/>
    <w:rsid w:val="001D1C61"/>
    <w:rsid w:val="001D3A14"/>
    <w:rsid w:val="001D4BE0"/>
    <w:rsid w:val="001D5FA4"/>
    <w:rsid w:val="001E0759"/>
    <w:rsid w:val="001E0CAB"/>
    <w:rsid w:val="001E0E35"/>
    <w:rsid w:val="001E271D"/>
    <w:rsid w:val="001E3E98"/>
    <w:rsid w:val="001E3FB4"/>
    <w:rsid w:val="001E53FA"/>
    <w:rsid w:val="001E5EEB"/>
    <w:rsid w:val="001E6458"/>
    <w:rsid w:val="001E7C4C"/>
    <w:rsid w:val="001F2761"/>
    <w:rsid w:val="001F3588"/>
    <w:rsid w:val="001F3BC8"/>
    <w:rsid w:val="001F44B3"/>
    <w:rsid w:val="001F4974"/>
    <w:rsid w:val="001F5700"/>
    <w:rsid w:val="001F6B32"/>
    <w:rsid w:val="001F7B8F"/>
    <w:rsid w:val="002002E6"/>
    <w:rsid w:val="0020158B"/>
    <w:rsid w:val="00201C62"/>
    <w:rsid w:val="00203210"/>
    <w:rsid w:val="00203290"/>
    <w:rsid w:val="0020371C"/>
    <w:rsid w:val="00203790"/>
    <w:rsid w:val="00203CD8"/>
    <w:rsid w:val="002046A9"/>
    <w:rsid w:val="00206D20"/>
    <w:rsid w:val="00210A9F"/>
    <w:rsid w:val="0021217C"/>
    <w:rsid w:val="002157CA"/>
    <w:rsid w:val="002175C3"/>
    <w:rsid w:val="0022092F"/>
    <w:rsid w:val="00220E5B"/>
    <w:rsid w:val="002233A3"/>
    <w:rsid w:val="0022497B"/>
    <w:rsid w:val="00225991"/>
    <w:rsid w:val="00225FF8"/>
    <w:rsid w:val="00226A9F"/>
    <w:rsid w:val="00227377"/>
    <w:rsid w:val="0022747C"/>
    <w:rsid w:val="00230FE4"/>
    <w:rsid w:val="0023157D"/>
    <w:rsid w:val="00231F0D"/>
    <w:rsid w:val="00233650"/>
    <w:rsid w:val="002336D8"/>
    <w:rsid w:val="00233DE5"/>
    <w:rsid w:val="0023402C"/>
    <w:rsid w:val="00235820"/>
    <w:rsid w:val="0023630B"/>
    <w:rsid w:val="00236F3C"/>
    <w:rsid w:val="00237684"/>
    <w:rsid w:val="00237727"/>
    <w:rsid w:val="00237A35"/>
    <w:rsid w:val="00237BD1"/>
    <w:rsid w:val="002405D9"/>
    <w:rsid w:val="002408C2"/>
    <w:rsid w:val="00241616"/>
    <w:rsid w:val="00241733"/>
    <w:rsid w:val="002423F9"/>
    <w:rsid w:val="00243A71"/>
    <w:rsid w:val="00245011"/>
    <w:rsid w:val="002455D4"/>
    <w:rsid w:val="00245CF1"/>
    <w:rsid w:val="00245D51"/>
    <w:rsid w:val="00247BB3"/>
    <w:rsid w:val="0025110C"/>
    <w:rsid w:val="00251129"/>
    <w:rsid w:val="0025288F"/>
    <w:rsid w:val="002532D8"/>
    <w:rsid w:val="0025380D"/>
    <w:rsid w:val="00254DB1"/>
    <w:rsid w:val="00256AAD"/>
    <w:rsid w:val="002608EC"/>
    <w:rsid w:val="00261F0A"/>
    <w:rsid w:val="00263941"/>
    <w:rsid w:val="00263CA2"/>
    <w:rsid w:val="002644C5"/>
    <w:rsid w:val="00266B14"/>
    <w:rsid w:val="00266F7C"/>
    <w:rsid w:val="00267579"/>
    <w:rsid w:val="00270803"/>
    <w:rsid w:val="00273C9C"/>
    <w:rsid w:val="00273CA0"/>
    <w:rsid w:val="00274339"/>
    <w:rsid w:val="00274569"/>
    <w:rsid w:val="00274DEE"/>
    <w:rsid w:val="00277329"/>
    <w:rsid w:val="00277FC2"/>
    <w:rsid w:val="00280AE1"/>
    <w:rsid w:val="00282906"/>
    <w:rsid w:val="00283244"/>
    <w:rsid w:val="00284FBB"/>
    <w:rsid w:val="0028642C"/>
    <w:rsid w:val="00286E45"/>
    <w:rsid w:val="002872E4"/>
    <w:rsid w:val="0029075D"/>
    <w:rsid w:val="00291E40"/>
    <w:rsid w:val="00292D88"/>
    <w:rsid w:val="00293A07"/>
    <w:rsid w:val="00294FF6"/>
    <w:rsid w:val="0029597D"/>
    <w:rsid w:val="00295E1F"/>
    <w:rsid w:val="00295FE9"/>
    <w:rsid w:val="002A00BF"/>
    <w:rsid w:val="002A0314"/>
    <w:rsid w:val="002A155D"/>
    <w:rsid w:val="002A241A"/>
    <w:rsid w:val="002A2F24"/>
    <w:rsid w:val="002A4CB8"/>
    <w:rsid w:val="002A611C"/>
    <w:rsid w:val="002A7951"/>
    <w:rsid w:val="002A7F3A"/>
    <w:rsid w:val="002B019B"/>
    <w:rsid w:val="002B06F2"/>
    <w:rsid w:val="002B0E97"/>
    <w:rsid w:val="002B351A"/>
    <w:rsid w:val="002B3CFA"/>
    <w:rsid w:val="002B4649"/>
    <w:rsid w:val="002B4FAF"/>
    <w:rsid w:val="002B53DF"/>
    <w:rsid w:val="002B6E35"/>
    <w:rsid w:val="002B7560"/>
    <w:rsid w:val="002C0128"/>
    <w:rsid w:val="002C170B"/>
    <w:rsid w:val="002C2E94"/>
    <w:rsid w:val="002C442B"/>
    <w:rsid w:val="002C491A"/>
    <w:rsid w:val="002C62F9"/>
    <w:rsid w:val="002C65AA"/>
    <w:rsid w:val="002C6762"/>
    <w:rsid w:val="002C7720"/>
    <w:rsid w:val="002D11AF"/>
    <w:rsid w:val="002D25A1"/>
    <w:rsid w:val="002D3C73"/>
    <w:rsid w:val="002D5297"/>
    <w:rsid w:val="002D53EF"/>
    <w:rsid w:val="002D5520"/>
    <w:rsid w:val="002D5CD2"/>
    <w:rsid w:val="002D6C8B"/>
    <w:rsid w:val="002D7E11"/>
    <w:rsid w:val="002E198B"/>
    <w:rsid w:val="002E1C9B"/>
    <w:rsid w:val="002E24BE"/>
    <w:rsid w:val="002E3748"/>
    <w:rsid w:val="002E4B38"/>
    <w:rsid w:val="002E50F3"/>
    <w:rsid w:val="002F01EB"/>
    <w:rsid w:val="002F1960"/>
    <w:rsid w:val="002F2069"/>
    <w:rsid w:val="002F2A4D"/>
    <w:rsid w:val="002F30D2"/>
    <w:rsid w:val="002F4DF1"/>
    <w:rsid w:val="002F5666"/>
    <w:rsid w:val="002F6E43"/>
    <w:rsid w:val="002F7963"/>
    <w:rsid w:val="002F7A02"/>
    <w:rsid w:val="002F7A90"/>
    <w:rsid w:val="003000D5"/>
    <w:rsid w:val="0030181C"/>
    <w:rsid w:val="00301C1B"/>
    <w:rsid w:val="00301D9F"/>
    <w:rsid w:val="0030242A"/>
    <w:rsid w:val="0030279B"/>
    <w:rsid w:val="00303B5C"/>
    <w:rsid w:val="00303E4E"/>
    <w:rsid w:val="00304828"/>
    <w:rsid w:val="00304ED7"/>
    <w:rsid w:val="00305C7B"/>
    <w:rsid w:val="003074FB"/>
    <w:rsid w:val="00310616"/>
    <w:rsid w:val="00310B73"/>
    <w:rsid w:val="00311DF2"/>
    <w:rsid w:val="0031341E"/>
    <w:rsid w:val="003148F6"/>
    <w:rsid w:val="00314F0D"/>
    <w:rsid w:val="00315414"/>
    <w:rsid w:val="003156C8"/>
    <w:rsid w:val="0031573D"/>
    <w:rsid w:val="00317EF3"/>
    <w:rsid w:val="0032165E"/>
    <w:rsid w:val="003249E8"/>
    <w:rsid w:val="003253DF"/>
    <w:rsid w:val="00327E59"/>
    <w:rsid w:val="0033090B"/>
    <w:rsid w:val="0033095F"/>
    <w:rsid w:val="00331CB0"/>
    <w:rsid w:val="00333BC0"/>
    <w:rsid w:val="00333D6F"/>
    <w:rsid w:val="003352FC"/>
    <w:rsid w:val="0033714A"/>
    <w:rsid w:val="0034058F"/>
    <w:rsid w:val="00341CFA"/>
    <w:rsid w:val="003447B6"/>
    <w:rsid w:val="00345150"/>
    <w:rsid w:val="0034665C"/>
    <w:rsid w:val="00346896"/>
    <w:rsid w:val="00346A4B"/>
    <w:rsid w:val="00346CAA"/>
    <w:rsid w:val="00347F36"/>
    <w:rsid w:val="00350258"/>
    <w:rsid w:val="003533E2"/>
    <w:rsid w:val="00353658"/>
    <w:rsid w:val="003541A1"/>
    <w:rsid w:val="00354B79"/>
    <w:rsid w:val="00356670"/>
    <w:rsid w:val="00357E2B"/>
    <w:rsid w:val="00360343"/>
    <w:rsid w:val="00361B2E"/>
    <w:rsid w:val="0036380F"/>
    <w:rsid w:val="0036447B"/>
    <w:rsid w:val="00364DF0"/>
    <w:rsid w:val="00365AC2"/>
    <w:rsid w:val="00366E40"/>
    <w:rsid w:val="00366FC0"/>
    <w:rsid w:val="0036776A"/>
    <w:rsid w:val="0037112B"/>
    <w:rsid w:val="003726AC"/>
    <w:rsid w:val="00372798"/>
    <w:rsid w:val="00372C1C"/>
    <w:rsid w:val="00373616"/>
    <w:rsid w:val="00373D8F"/>
    <w:rsid w:val="00375084"/>
    <w:rsid w:val="0037610F"/>
    <w:rsid w:val="00376382"/>
    <w:rsid w:val="00380D31"/>
    <w:rsid w:val="0038130A"/>
    <w:rsid w:val="003817B5"/>
    <w:rsid w:val="003818D0"/>
    <w:rsid w:val="00382997"/>
    <w:rsid w:val="00382F28"/>
    <w:rsid w:val="00383379"/>
    <w:rsid w:val="00383A6E"/>
    <w:rsid w:val="00385272"/>
    <w:rsid w:val="00385540"/>
    <w:rsid w:val="00386552"/>
    <w:rsid w:val="00387215"/>
    <w:rsid w:val="00390E34"/>
    <w:rsid w:val="003921DB"/>
    <w:rsid w:val="00394CD2"/>
    <w:rsid w:val="0039546C"/>
    <w:rsid w:val="00395969"/>
    <w:rsid w:val="00396923"/>
    <w:rsid w:val="00397045"/>
    <w:rsid w:val="00397634"/>
    <w:rsid w:val="003A0865"/>
    <w:rsid w:val="003A12D7"/>
    <w:rsid w:val="003A2496"/>
    <w:rsid w:val="003A2EA9"/>
    <w:rsid w:val="003A3BF1"/>
    <w:rsid w:val="003A4308"/>
    <w:rsid w:val="003A58F8"/>
    <w:rsid w:val="003B00ED"/>
    <w:rsid w:val="003B0129"/>
    <w:rsid w:val="003B1908"/>
    <w:rsid w:val="003B1CAC"/>
    <w:rsid w:val="003B1CFE"/>
    <w:rsid w:val="003B4F55"/>
    <w:rsid w:val="003B6243"/>
    <w:rsid w:val="003B6494"/>
    <w:rsid w:val="003C07ED"/>
    <w:rsid w:val="003C1069"/>
    <w:rsid w:val="003C184F"/>
    <w:rsid w:val="003C2B6B"/>
    <w:rsid w:val="003C3B7F"/>
    <w:rsid w:val="003C47F2"/>
    <w:rsid w:val="003C53B2"/>
    <w:rsid w:val="003C6F70"/>
    <w:rsid w:val="003C7F55"/>
    <w:rsid w:val="003D0373"/>
    <w:rsid w:val="003D1426"/>
    <w:rsid w:val="003D1518"/>
    <w:rsid w:val="003D1697"/>
    <w:rsid w:val="003D1698"/>
    <w:rsid w:val="003D2213"/>
    <w:rsid w:val="003D2E45"/>
    <w:rsid w:val="003D576F"/>
    <w:rsid w:val="003D6497"/>
    <w:rsid w:val="003D7F82"/>
    <w:rsid w:val="003E09AE"/>
    <w:rsid w:val="003E14F2"/>
    <w:rsid w:val="003E4C2A"/>
    <w:rsid w:val="003F0C98"/>
    <w:rsid w:val="003F2844"/>
    <w:rsid w:val="003F2CF9"/>
    <w:rsid w:val="003F3F6D"/>
    <w:rsid w:val="003F5E64"/>
    <w:rsid w:val="003F602D"/>
    <w:rsid w:val="003F6B25"/>
    <w:rsid w:val="004006CE"/>
    <w:rsid w:val="00401EF5"/>
    <w:rsid w:val="004023AA"/>
    <w:rsid w:val="00402F33"/>
    <w:rsid w:val="00403068"/>
    <w:rsid w:val="00404341"/>
    <w:rsid w:val="004047ED"/>
    <w:rsid w:val="0040580E"/>
    <w:rsid w:val="00407A87"/>
    <w:rsid w:val="004107CE"/>
    <w:rsid w:val="0041124A"/>
    <w:rsid w:val="0041187E"/>
    <w:rsid w:val="00411973"/>
    <w:rsid w:val="004122AE"/>
    <w:rsid w:val="00412641"/>
    <w:rsid w:val="00412D7A"/>
    <w:rsid w:val="00413375"/>
    <w:rsid w:val="00414A89"/>
    <w:rsid w:val="00417E4B"/>
    <w:rsid w:val="00420402"/>
    <w:rsid w:val="004234C0"/>
    <w:rsid w:val="00423B0C"/>
    <w:rsid w:val="00426B68"/>
    <w:rsid w:val="004279D0"/>
    <w:rsid w:val="00430531"/>
    <w:rsid w:val="00430D24"/>
    <w:rsid w:val="004321A7"/>
    <w:rsid w:val="00432795"/>
    <w:rsid w:val="004349C7"/>
    <w:rsid w:val="00435C21"/>
    <w:rsid w:val="0043625F"/>
    <w:rsid w:val="004365F7"/>
    <w:rsid w:val="00437B16"/>
    <w:rsid w:val="00437ECE"/>
    <w:rsid w:val="00441C14"/>
    <w:rsid w:val="00442F09"/>
    <w:rsid w:val="004432A3"/>
    <w:rsid w:val="00443915"/>
    <w:rsid w:val="00450780"/>
    <w:rsid w:val="00450AE8"/>
    <w:rsid w:val="00450B11"/>
    <w:rsid w:val="0045435D"/>
    <w:rsid w:val="004549F3"/>
    <w:rsid w:val="00455FE9"/>
    <w:rsid w:val="0045650B"/>
    <w:rsid w:val="004570ED"/>
    <w:rsid w:val="00460A87"/>
    <w:rsid w:val="00460E78"/>
    <w:rsid w:val="00460FA4"/>
    <w:rsid w:val="00461088"/>
    <w:rsid w:val="00462259"/>
    <w:rsid w:val="00463E3B"/>
    <w:rsid w:val="0046402C"/>
    <w:rsid w:val="004650C9"/>
    <w:rsid w:val="00465340"/>
    <w:rsid w:val="00466253"/>
    <w:rsid w:val="00466B0E"/>
    <w:rsid w:val="00466B86"/>
    <w:rsid w:val="00470669"/>
    <w:rsid w:val="00470756"/>
    <w:rsid w:val="00471E80"/>
    <w:rsid w:val="00472037"/>
    <w:rsid w:val="0047262E"/>
    <w:rsid w:val="00472830"/>
    <w:rsid w:val="004757FB"/>
    <w:rsid w:val="0047593D"/>
    <w:rsid w:val="00480D24"/>
    <w:rsid w:val="00482CC9"/>
    <w:rsid w:val="00483927"/>
    <w:rsid w:val="00485625"/>
    <w:rsid w:val="00485B5B"/>
    <w:rsid w:val="00485CDA"/>
    <w:rsid w:val="0048770B"/>
    <w:rsid w:val="00492953"/>
    <w:rsid w:val="00492D7D"/>
    <w:rsid w:val="0049330B"/>
    <w:rsid w:val="004941C1"/>
    <w:rsid w:val="004956F8"/>
    <w:rsid w:val="004962AD"/>
    <w:rsid w:val="004969D5"/>
    <w:rsid w:val="00497A52"/>
    <w:rsid w:val="004A0427"/>
    <w:rsid w:val="004A2489"/>
    <w:rsid w:val="004A2536"/>
    <w:rsid w:val="004A273E"/>
    <w:rsid w:val="004A2C84"/>
    <w:rsid w:val="004A2FBB"/>
    <w:rsid w:val="004A3123"/>
    <w:rsid w:val="004A3DC8"/>
    <w:rsid w:val="004A3E96"/>
    <w:rsid w:val="004A439A"/>
    <w:rsid w:val="004A4DAB"/>
    <w:rsid w:val="004A71A6"/>
    <w:rsid w:val="004B0670"/>
    <w:rsid w:val="004B0F99"/>
    <w:rsid w:val="004B14BC"/>
    <w:rsid w:val="004B1596"/>
    <w:rsid w:val="004B18CC"/>
    <w:rsid w:val="004B1998"/>
    <w:rsid w:val="004B41E9"/>
    <w:rsid w:val="004B5187"/>
    <w:rsid w:val="004B5A2F"/>
    <w:rsid w:val="004B7AA2"/>
    <w:rsid w:val="004C0567"/>
    <w:rsid w:val="004C0B31"/>
    <w:rsid w:val="004C1406"/>
    <w:rsid w:val="004C181D"/>
    <w:rsid w:val="004C1A57"/>
    <w:rsid w:val="004C2D91"/>
    <w:rsid w:val="004C3153"/>
    <w:rsid w:val="004C4224"/>
    <w:rsid w:val="004C4446"/>
    <w:rsid w:val="004C4AE7"/>
    <w:rsid w:val="004C5E13"/>
    <w:rsid w:val="004D021E"/>
    <w:rsid w:val="004D0430"/>
    <w:rsid w:val="004D06F8"/>
    <w:rsid w:val="004D0B5B"/>
    <w:rsid w:val="004D3143"/>
    <w:rsid w:val="004D5972"/>
    <w:rsid w:val="004D66FF"/>
    <w:rsid w:val="004D71D5"/>
    <w:rsid w:val="004D7A0B"/>
    <w:rsid w:val="004E1203"/>
    <w:rsid w:val="004E1668"/>
    <w:rsid w:val="004E2438"/>
    <w:rsid w:val="004E2A6C"/>
    <w:rsid w:val="004E45C3"/>
    <w:rsid w:val="004E755F"/>
    <w:rsid w:val="004E75B0"/>
    <w:rsid w:val="004E762D"/>
    <w:rsid w:val="004F051C"/>
    <w:rsid w:val="004F0928"/>
    <w:rsid w:val="004F1095"/>
    <w:rsid w:val="004F1AB6"/>
    <w:rsid w:val="004F2035"/>
    <w:rsid w:val="004F2AA2"/>
    <w:rsid w:val="004F3304"/>
    <w:rsid w:val="004F4448"/>
    <w:rsid w:val="004F5B67"/>
    <w:rsid w:val="004F5FA7"/>
    <w:rsid w:val="004F6788"/>
    <w:rsid w:val="004F69A0"/>
    <w:rsid w:val="004F74AF"/>
    <w:rsid w:val="004F7677"/>
    <w:rsid w:val="004F7C19"/>
    <w:rsid w:val="004F7C79"/>
    <w:rsid w:val="004F7EF8"/>
    <w:rsid w:val="005006A4"/>
    <w:rsid w:val="00500979"/>
    <w:rsid w:val="00501C68"/>
    <w:rsid w:val="00501FA9"/>
    <w:rsid w:val="00501FD8"/>
    <w:rsid w:val="005033F2"/>
    <w:rsid w:val="0050462D"/>
    <w:rsid w:val="0051051C"/>
    <w:rsid w:val="00510822"/>
    <w:rsid w:val="005118F2"/>
    <w:rsid w:val="005125FA"/>
    <w:rsid w:val="0051269F"/>
    <w:rsid w:val="00513936"/>
    <w:rsid w:val="0051408C"/>
    <w:rsid w:val="00514E85"/>
    <w:rsid w:val="00515F6D"/>
    <w:rsid w:val="00517BDC"/>
    <w:rsid w:val="00520045"/>
    <w:rsid w:val="005205BF"/>
    <w:rsid w:val="00523DA5"/>
    <w:rsid w:val="00526040"/>
    <w:rsid w:val="005302BB"/>
    <w:rsid w:val="00530B3C"/>
    <w:rsid w:val="0053151E"/>
    <w:rsid w:val="005316E0"/>
    <w:rsid w:val="00531B35"/>
    <w:rsid w:val="00534A2F"/>
    <w:rsid w:val="005379BB"/>
    <w:rsid w:val="005416A0"/>
    <w:rsid w:val="00541A05"/>
    <w:rsid w:val="005424C7"/>
    <w:rsid w:val="005424F7"/>
    <w:rsid w:val="00542909"/>
    <w:rsid w:val="005439AB"/>
    <w:rsid w:val="00547672"/>
    <w:rsid w:val="0055016E"/>
    <w:rsid w:val="00550DE6"/>
    <w:rsid w:val="00551332"/>
    <w:rsid w:val="00552A1F"/>
    <w:rsid w:val="00552B66"/>
    <w:rsid w:val="00553867"/>
    <w:rsid w:val="00555CCF"/>
    <w:rsid w:val="00555CE8"/>
    <w:rsid w:val="00556B24"/>
    <w:rsid w:val="005575C5"/>
    <w:rsid w:val="00557706"/>
    <w:rsid w:val="00557C00"/>
    <w:rsid w:val="00557F6A"/>
    <w:rsid w:val="00561256"/>
    <w:rsid w:val="00561AAE"/>
    <w:rsid w:val="00565ADF"/>
    <w:rsid w:val="00566212"/>
    <w:rsid w:val="00566E22"/>
    <w:rsid w:val="005677D2"/>
    <w:rsid w:val="005706DF"/>
    <w:rsid w:val="00571A10"/>
    <w:rsid w:val="0057225F"/>
    <w:rsid w:val="0057534B"/>
    <w:rsid w:val="00575380"/>
    <w:rsid w:val="00580C65"/>
    <w:rsid w:val="005821B9"/>
    <w:rsid w:val="00582CFF"/>
    <w:rsid w:val="00584221"/>
    <w:rsid w:val="00584C5B"/>
    <w:rsid w:val="0058586D"/>
    <w:rsid w:val="00586069"/>
    <w:rsid w:val="005871BF"/>
    <w:rsid w:val="00587FFE"/>
    <w:rsid w:val="00590469"/>
    <w:rsid w:val="005938CE"/>
    <w:rsid w:val="0059445B"/>
    <w:rsid w:val="00597890"/>
    <w:rsid w:val="005A146E"/>
    <w:rsid w:val="005A1541"/>
    <w:rsid w:val="005A1BBE"/>
    <w:rsid w:val="005A23F3"/>
    <w:rsid w:val="005A31EF"/>
    <w:rsid w:val="005A32CB"/>
    <w:rsid w:val="005A341A"/>
    <w:rsid w:val="005A4562"/>
    <w:rsid w:val="005A582D"/>
    <w:rsid w:val="005A6AD9"/>
    <w:rsid w:val="005A6B76"/>
    <w:rsid w:val="005A6FD0"/>
    <w:rsid w:val="005B05D8"/>
    <w:rsid w:val="005B26B1"/>
    <w:rsid w:val="005B2A43"/>
    <w:rsid w:val="005B73AA"/>
    <w:rsid w:val="005B7BA9"/>
    <w:rsid w:val="005C018C"/>
    <w:rsid w:val="005C0354"/>
    <w:rsid w:val="005C13E4"/>
    <w:rsid w:val="005C2365"/>
    <w:rsid w:val="005C2522"/>
    <w:rsid w:val="005C28DC"/>
    <w:rsid w:val="005C3841"/>
    <w:rsid w:val="005C4CD8"/>
    <w:rsid w:val="005D10A3"/>
    <w:rsid w:val="005D165F"/>
    <w:rsid w:val="005D2FE1"/>
    <w:rsid w:val="005D536D"/>
    <w:rsid w:val="005D6065"/>
    <w:rsid w:val="005D62D9"/>
    <w:rsid w:val="005D6DBC"/>
    <w:rsid w:val="005D7184"/>
    <w:rsid w:val="005E0272"/>
    <w:rsid w:val="005E1D9E"/>
    <w:rsid w:val="005E2426"/>
    <w:rsid w:val="005E2CAC"/>
    <w:rsid w:val="005E321F"/>
    <w:rsid w:val="005E374A"/>
    <w:rsid w:val="005E38EC"/>
    <w:rsid w:val="005E3921"/>
    <w:rsid w:val="005E4AEF"/>
    <w:rsid w:val="005E4DBF"/>
    <w:rsid w:val="005E50BB"/>
    <w:rsid w:val="005E5C5E"/>
    <w:rsid w:val="005E5D58"/>
    <w:rsid w:val="005E5E95"/>
    <w:rsid w:val="005E6174"/>
    <w:rsid w:val="005E6EFF"/>
    <w:rsid w:val="005F12E7"/>
    <w:rsid w:val="005F2591"/>
    <w:rsid w:val="005F2808"/>
    <w:rsid w:val="005F2D43"/>
    <w:rsid w:val="00600D6E"/>
    <w:rsid w:val="0060121B"/>
    <w:rsid w:val="0060203F"/>
    <w:rsid w:val="0060289C"/>
    <w:rsid w:val="00603165"/>
    <w:rsid w:val="00604F50"/>
    <w:rsid w:val="00606DA1"/>
    <w:rsid w:val="00606DBB"/>
    <w:rsid w:val="006072CE"/>
    <w:rsid w:val="006110E6"/>
    <w:rsid w:val="00611EDD"/>
    <w:rsid w:val="006128EE"/>
    <w:rsid w:val="00613DBC"/>
    <w:rsid w:val="00614A67"/>
    <w:rsid w:val="00617063"/>
    <w:rsid w:val="006177CD"/>
    <w:rsid w:val="006205DD"/>
    <w:rsid w:val="006206C0"/>
    <w:rsid w:val="00620A8A"/>
    <w:rsid w:val="00620C3C"/>
    <w:rsid w:val="00621216"/>
    <w:rsid w:val="00622255"/>
    <w:rsid w:val="00624274"/>
    <w:rsid w:val="00625740"/>
    <w:rsid w:val="00626D99"/>
    <w:rsid w:val="006308A3"/>
    <w:rsid w:val="00630DF4"/>
    <w:rsid w:val="006310BF"/>
    <w:rsid w:val="00631957"/>
    <w:rsid w:val="00631BB0"/>
    <w:rsid w:val="006335AF"/>
    <w:rsid w:val="00641EE9"/>
    <w:rsid w:val="0064384F"/>
    <w:rsid w:val="006447D1"/>
    <w:rsid w:val="00644BE3"/>
    <w:rsid w:val="006468E8"/>
    <w:rsid w:val="0064764E"/>
    <w:rsid w:val="0064778C"/>
    <w:rsid w:val="00647B4B"/>
    <w:rsid w:val="00650049"/>
    <w:rsid w:val="00651A07"/>
    <w:rsid w:val="00651D07"/>
    <w:rsid w:val="00653766"/>
    <w:rsid w:val="00654A4A"/>
    <w:rsid w:val="00656DB1"/>
    <w:rsid w:val="00657F63"/>
    <w:rsid w:val="00660170"/>
    <w:rsid w:val="00660AC4"/>
    <w:rsid w:val="00660E86"/>
    <w:rsid w:val="00661869"/>
    <w:rsid w:val="00661CC4"/>
    <w:rsid w:val="00661D05"/>
    <w:rsid w:val="00661EA0"/>
    <w:rsid w:val="00662689"/>
    <w:rsid w:val="00663542"/>
    <w:rsid w:val="00663553"/>
    <w:rsid w:val="00663A00"/>
    <w:rsid w:val="00665907"/>
    <w:rsid w:val="006679F5"/>
    <w:rsid w:val="006729CA"/>
    <w:rsid w:val="006739A3"/>
    <w:rsid w:val="00674962"/>
    <w:rsid w:val="00674B3A"/>
    <w:rsid w:val="00676DFF"/>
    <w:rsid w:val="00680976"/>
    <w:rsid w:val="006817DE"/>
    <w:rsid w:val="00681F0D"/>
    <w:rsid w:val="00683C53"/>
    <w:rsid w:val="00684604"/>
    <w:rsid w:val="00685966"/>
    <w:rsid w:val="0068764F"/>
    <w:rsid w:val="00690516"/>
    <w:rsid w:val="00690763"/>
    <w:rsid w:val="00690E3F"/>
    <w:rsid w:val="00691749"/>
    <w:rsid w:val="0069181E"/>
    <w:rsid w:val="00692987"/>
    <w:rsid w:val="00692AD6"/>
    <w:rsid w:val="00692C3A"/>
    <w:rsid w:val="0069353C"/>
    <w:rsid w:val="00693989"/>
    <w:rsid w:val="006940F0"/>
    <w:rsid w:val="0069508A"/>
    <w:rsid w:val="006965E2"/>
    <w:rsid w:val="006A006A"/>
    <w:rsid w:val="006A0ED7"/>
    <w:rsid w:val="006A232E"/>
    <w:rsid w:val="006A27BE"/>
    <w:rsid w:val="006A3EBD"/>
    <w:rsid w:val="006A414E"/>
    <w:rsid w:val="006A4935"/>
    <w:rsid w:val="006A6F11"/>
    <w:rsid w:val="006A71F7"/>
    <w:rsid w:val="006B0022"/>
    <w:rsid w:val="006B0064"/>
    <w:rsid w:val="006B00CE"/>
    <w:rsid w:val="006B00F1"/>
    <w:rsid w:val="006B211D"/>
    <w:rsid w:val="006B266A"/>
    <w:rsid w:val="006B3202"/>
    <w:rsid w:val="006B339C"/>
    <w:rsid w:val="006B3566"/>
    <w:rsid w:val="006B52AC"/>
    <w:rsid w:val="006B7986"/>
    <w:rsid w:val="006B7B73"/>
    <w:rsid w:val="006B7C29"/>
    <w:rsid w:val="006B7FCF"/>
    <w:rsid w:val="006C1222"/>
    <w:rsid w:val="006C1FF6"/>
    <w:rsid w:val="006C2562"/>
    <w:rsid w:val="006C3DA0"/>
    <w:rsid w:val="006C4B5D"/>
    <w:rsid w:val="006C6C72"/>
    <w:rsid w:val="006C71D0"/>
    <w:rsid w:val="006C7AB2"/>
    <w:rsid w:val="006D01E9"/>
    <w:rsid w:val="006D0EB7"/>
    <w:rsid w:val="006D227C"/>
    <w:rsid w:val="006D3C59"/>
    <w:rsid w:val="006D515C"/>
    <w:rsid w:val="006D5328"/>
    <w:rsid w:val="006D55CA"/>
    <w:rsid w:val="006D645C"/>
    <w:rsid w:val="006D7DA2"/>
    <w:rsid w:val="006E22B2"/>
    <w:rsid w:val="006E29D8"/>
    <w:rsid w:val="006E2F21"/>
    <w:rsid w:val="006E3F7F"/>
    <w:rsid w:val="006E4C42"/>
    <w:rsid w:val="006E6FE1"/>
    <w:rsid w:val="006F0697"/>
    <w:rsid w:val="006F080D"/>
    <w:rsid w:val="006F16CD"/>
    <w:rsid w:val="006F1C62"/>
    <w:rsid w:val="006F28E9"/>
    <w:rsid w:val="006F323A"/>
    <w:rsid w:val="006F4AD8"/>
    <w:rsid w:val="006F5B13"/>
    <w:rsid w:val="006F5B95"/>
    <w:rsid w:val="006F61BB"/>
    <w:rsid w:val="006F6692"/>
    <w:rsid w:val="006F7AA1"/>
    <w:rsid w:val="006F7AC1"/>
    <w:rsid w:val="00700B32"/>
    <w:rsid w:val="007029A2"/>
    <w:rsid w:val="00704F44"/>
    <w:rsid w:val="007118F7"/>
    <w:rsid w:val="0071227B"/>
    <w:rsid w:val="00712A9A"/>
    <w:rsid w:val="00717E37"/>
    <w:rsid w:val="0072156A"/>
    <w:rsid w:val="00723CCC"/>
    <w:rsid w:val="00727A42"/>
    <w:rsid w:val="007303F3"/>
    <w:rsid w:val="00731E75"/>
    <w:rsid w:val="00733FB2"/>
    <w:rsid w:val="0073493C"/>
    <w:rsid w:val="007354BB"/>
    <w:rsid w:val="00735CAC"/>
    <w:rsid w:val="00735F5A"/>
    <w:rsid w:val="00740172"/>
    <w:rsid w:val="007408BC"/>
    <w:rsid w:val="0074392B"/>
    <w:rsid w:val="00745082"/>
    <w:rsid w:val="00746254"/>
    <w:rsid w:val="0075254C"/>
    <w:rsid w:val="00754628"/>
    <w:rsid w:val="0075477E"/>
    <w:rsid w:val="007555B4"/>
    <w:rsid w:val="007565EE"/>
    <w:rsid w:val="00760BE4"/>
    <w:rsid w:val="007623A7"/>
    <w:rsid w:val="00764B35"/>
    <w:rsid w:val="00765E72"/>
    <w:rsid w:val="00766AF4"/>
    <w:rsid w:val="007674FA"/>
    <w:rsid w:val="00770035"/>
    <w:rsid w:val="00770BE9"/>
    <w:rsid w:val="007718E2"/>
    <w:rsid w:val="00771D4B"/>
    <w:rsid w:val="00772801"/>
    <w:rsid w:val="007734D2"/>
    <w:rsid w:val="00773997"/>
    <w:rsid w:val="00773E7F"/>
    <w:rsid w:val="0077427E"/>
    <w:rsid w:val="00781D12"/>
    <w:rsid w:val="00783A90"/>
    <w:rsid w:val="00783C30"/>
    <w:rsid w:val="00792469"/>
    <w:rsid w:val="0079384C"/>
    <w:rsid w:val="007940FE"/>
    <w:rsid w:val="00795CAC"/>
    <w:rsid w:val="00796ACD"/>
    <w:rsid w:val="007A0FCA"/>
    <w:rsid w:val="007A2F8E"/>
    <w:rsid w:val="007A3533"/>
    <w:rsid w:val="007A3D82"/>
    <w:rsid w:val="007A4992"/>
    <w:rsid w:val="007A4A58"/>
    <w:rsid w:val="007A4BB8"/>
    <w:rsid w:val="007B09CD"/>
    <w:rsid w:val="007B1672"/>
    <w:rsid w:val="007B1890"/>
    <w:rsid w:val="007B29FB"/>
    <w:rsid w:val="007B3184"/>
    <w:rsid w:val="007B4409"/>
    <w:rsid w:val="007B470B"/>
    <w:rsid w:val="007B6C04"/>
    <w:rsid w:val="007B6DA1"/>
    <w:rsid w:val="007B6F54"/>
    <w:rsid w:val="007C0503"/>
    <w:rsid w:val="007C0BEF"/>
    <w:rsid w:val="007C1391"/>
    <w:rsid w:val="007C2229"/>
    <w:rsid w:val="007C36BD"/>
    <w:rsid w:val="007C3A6F"/>
    <w:rsid w:val="007C57F3"/>
    <w:rsid w:val="007C645B"/>
    <w:rsid w:val="007D12DB"/>
    <w:rsid w:val="007D19F1"/>
    <w:rsid w:val="007D485F"/>
    <w:rsid w:val="007D4DC3"/>
    <w:rsid w:val="007D4E88"/>
    <w:rsid w:val="007D6686"/>
    <w:rsid w:val="007D7253"/>
    <w:rsid w:val="007D7810"/>
    <w:rsid w:val="007E0BBD"/>
    <w:rsid w:val="007E0F31"/>
    <w:rsid w:val="007E12F3"/>
    <w:rsid w:val="007E159C"/>
    <w:rsid w:val="007E2CD5"/>
    <w:rsid w:val="007E55F2"/>
    <w:rsid w:val="007E6583"/>
    <w:rsid w:val="007E6E58"/>
    <w:rsid w:val="007E71CC"/>
    <w:rsid w:val="007F0072"/>
    <w:rsid w:val="007F015C"/>
    <w:rsid w:val="007F05FC"/>
    <w:rsid w:val="007F1096"/>
    <w:rsid w:val="007F3FA2"/>
    <w:rsid w:val="007F520A"/>
    <w:rsid w:val="007F6142"/>
    <w:rsid w:val="007F6277"/>
    <w:rsid w:val="00801405"/>
    <w:rsid w:val="008014F2"/>
    <w:rsid w:val="008029DF"/>
    <w:rsid w:val="0080329C"/>
    <w:rsid w:val="00803C61"/>
    <w:rsid w:val="008043AF"/>
    <w:rsid w:val="00810262"/>
    <w:rsid w:val="00810CD4"/>
    <w:rsid w:val="008117BA"/>
    <w:rsid w:val="00812606"/>
    <w:rsid w:val="00815C05"/>
    <w:rsid w:val="00816391"/>
    <w:rsid w:val="00816A7D"/>
    <w:rsid w:val="0081793D"/>
    <w:rsid w:val="00817D6A"/>
    <w:rsid w:val="00820166"/>
    <w:rsid w:val="00822196"/>
    <w:rsid w:val="008228D5"/>
    <w:rsid w:val="008233E6"/>
    <w:rsid w:val="00824D00"/>
    <w:rsid w:val="00825453"/>
    <w:rsid w:val="00826B7F"/>
    <w:rsid w:val="008277FD"/>
    <w:rsid w:val="00830618"/>
    <w:rsid w:val="0083120E"/>
    <w:rsid w:val="00831483"/>
    <w:rsid w:val="00833A10"/>
    <w:rsid w:val="0083521E"/>
    <w:rsid w:val="00837B69"/>
    <w:rsid w:val="008407B9"/>
    <w:rsid w:val="00841DBC"/>
    <w:rsid w:val="00842ADD"/>
    <w:rsid w:val="00845323"/>
    <w:rsid w:val="008465FD"/>
    <w:rsid w:val="00847A23"/>
    <w:rsid w:val="008510B0"/>
    <w:rsid w:val="00853DEA"/>
    <w:rsid w:val="00854A8A"/>
    <w:rsid w:val="00855FE2"/>
    <w:rsid w:val="008565CD"/>
    <w:rsid w:val="00857AE4"/>
    <w:rsid w:val="008607A5"/>
    <w:rsid w:val="00860B71"/>
    <w:rsid w:val="0086150F"/>
    <w:rsid w:val="00862DC1"/>
    <w:rsid w:val="0086395B"/>
    <w:rsid w:val="00866D85"/>
    <w:rsid w:val="00866DB9"/>
    <w:rsid w:val="00867EBF"/>
    <w:rsid w:val="0087162F"/>
    <w:rsid w:val="00872246"/>
    <w:rsid w:val="00872E5D"/>
    <w:rsid w:val="00874CC7"/>
    <w:rsid w:val="00875AF7"/>
    <w:rsid w:val="00881727"/>
    <w:rsid w:val="0088313D"/>
    <w:rsid w:val="008833A2"/>
    <w:rsid w:val="00883CDE"/>
    <w:rsid w:val="008841D7"/>
    <w:rsid w:val="0088437B"/>
    <w:rsid w:val="00884A22"/>
    <w:rsid w:val="008874A3"/>
    <w:rsid w:val="00890235"/>
    <w:rsid w:val="008921D1"/>
    <w:rsid w:val="00892740"/>
    <w:rsid w:val="00893F94"/>
    <w:rsid w:val="00894CD9"/>
    <w:rsid w:val="00894E3B"/>
    <w:rsid w:val="0089501F"/>
    <w:rsid w:val="00895272"/>
    <w:rsid w:val="0089619D"/>
    <w:rsid w:val="00897332"/>
    <w:rsid w:val="008A0B37"/>
    <w:rsid w:val="008A0EE8"/>
    <w:rsid w:val="008A2BBD"/>
    <w:rsid w:val="008A2D2C"/>
    <w:rsid w:val="008A31C7"/>
    <w:rsid w:val="008A383B"/>
    <w:rsid w:val="008A5126"/>
    <w:rsid w:val="008A5190"/>
    <w:rsid w:val="008A591E"/>
    <w:rsid w:val="008A7135"/>
    <w:rsid w:val="008A7D3F"/>
    <w:rsid w:val="008A7FA2"/>
    <w:rsid w:val="008B1654"/>
    <w:rsid w:val="008B1A23"/>
    <w:rsid w:val="008B32CD"/>
    <w:rsid w:val="008B4307"/>
    <w:rsid w:val="008B5322"/>
    <w:rsid w:val="008B550C"/>
    <w:rsid w:val="008B57BA"/>
    <w:rsid w:val="008B65C6"/>
    <w:rsid w:val="008B66BB"/>
    <w:rsid w:val="008B6D4C"/>
    <w:rsid w:val="008B7621"/>
    <w:rsid w:val="008C0380"/>
    <w:rsid w:val="008C2BA4"/>
    <w:rsid w:val="008C32CA"/>
    <w:rsid w:val="008C3BED"/>
    <w:rsid w:val="008C3F8D"/>
    <w:rsid w:val="008C4E51"/>
    <w:rsid w:val="008C62DF"/>
    <w:rsid w:val="008C7112"/>
    <w:rsid w:val="008C76AE"/>
    <w:rsid w:val="008D024B"/>
    <w:rsid w:val="008D2974"/>
    <w:rsid w:val="008D2E3D"/>
    <w:rsid w:val="008D4360"/>
    <w:rsid w:val="008D4D66"/>
    <w:rsid w:val="008E02F2"/>
    <w:rsid w:val="008E0736"/>
    <w:rsid w:val="008E0F0C"/>
    <w:rsid w:val="008E18EB"/>
    <w:rsid w:val="008E1BF1"/>
    <w:rsid w:val="008E2336"/>
    <w:rsid w:val="008E2409"/>
    <w:rsid w:val="008E3242"/>
    <w:rsid w:val="008E3DFE"/>
    <w:rsid w:val="008E3F74"/>
    <w:rsid w:val="008E489B"/>
    <w:rsid w:val="008E4FB3"/>
    <w:rsid w:val="008E6FAD"/>
    <w:rsid w:val="008E76CE"/>
    <w:rsid w:val="008F15C5"/>
    <w:rsid w:val="008F1FC6"/>
    <w:rsid w:val="008F43F4"/>
    <w:rsid w:val="008F4B27"/>
    <w:rsid w:val="008F5695"/>
    <w:rsid w:val="008F5A71"/>
    <w:rsid w:val="008F5CB9"/>
    <w:rsid w:val="008F6EE8"/>
    <w:rsid w:val="008F7754"/>
    <w:rsid w:val="0090004F"/>
    <w:rsid w:val="009003A7"/>
    <w:rsid w:val="00900CE8"/>
    <w:rsid w:val="0090322F"/>
    <w:rsid w:val="00903D8D"/>
    <w:rsid w:val="00907808"/>
    <w:rsid w:val="00912B26"/>
    <w:rsid w:val="0091362B"/>
    <w:rsid w:val="0091444D"/>
    <w:rsid w:val="0091598F"/>
    <w:rsid w:val="009164B4"/>
    <w:rsid w:val="0091699C"/>
    <w:rsid w:val="00916DDD"/>
    <w:rsid w:val="0091722E"/>
    <w:rsid w:val="00917E8D"/>
    <w:rsid w:val="00921AA2"/>
    <w:rsid w:val="00921B1D"/>
    <w:rsid w:val="00923554"/>
    <w:rsid w:val="00923815"/>
    <w:rsid w:val="00923CBA"/>
    <w:rsid w:val="009251E1"/>
    <w:rsid w:val="00927368"/>
    <w:rsid w:val="00927A35"/>
    <w:rsid w:val="00927B95"/>
    <w:rsid w:val="00930989"/>
    <w:rsid w:val="00931B12"/>
    <w:rsid w:val="00931CFB"/>
    <w:rsid w:val="00932E78"/>
    <w:rsid w:val="0093383C"/>
    <w:rsid w:val="00934EB2"/>
    <w:rsid w:val="0093671A"/>
    <w:rsid w:val="00936A3E"/>
    <w:rsid w:val="009374D1"/>
    <w:rsid w:val="00940286"/>
    <w:rsid w:val="00940A9D"/>
    <w:rsid w:val="0094214F"/>
    <w:rsid w:val="00942F0F"/>
    <w:rsid w:val="00944326"/>
    <w:rsid w:val="0094465A"/>
    <w:rsid w:val="0094475E"/>
    <w:rsid w:val="009449D9"/>
    <w:rsid w:val="00945861"/>
    <w:rsid w:val="00946E4E"/>
    <w:rsid w:val="00947410"/>
    <w:rsid w:val="00950C03"/>
    <w:rsid w:val="0095150F"/>
    <w:rsid w:val="0095272B"/>
    <w:rsid w:val="00953142"/>
    <w:rsid w:val="00953CBF"/>
    <w:rsid w:val="0095492B"/>
    <w:rsid w:val="00954FCB"/>
    <w:rsid w:val="00956419"/>
    <w:rsid w:val="00957133"/>
    <w:rsid w:val="00961C04"/>
    <w:rsid w:val="009621F0"/>
    <w:rsid w:val="009629ED"/>
    <w:rsid w:val="00963025"/>
    <w:rsid w:val="00963235"/>
    <w:rsid w:val="00963886"/>
    <w:rsid w:val="00965F5C"/>
    <w:rsid w:val="00965F9A"/>
    <w:rsid w:val="009709CC"/>
    <w:rsid w:val="0097107F"/>
    <w:rsid w:val="00971739"/>
    <w:rsid w:val="00972575"/>
    <w:rsid w:val="0097332A"/>
    <w:rsid w:val="009743D8"/>
    <w:rsid w:val="00974F94"/>
    <w:rsid w:val="009750A4"/>
    <w:rsid w:val="00975193"/>
    <w:rsid w:val="0097549B"/>
    <w:rsid w:val="00976BEA"/>
    <w:rsid w:val="00976F9D"/>
    <w:rsid w:val="0098049A"/>
    <w:rsid w:val="00980DD1"/>
    <w:rsid w:val="009822F2"/>
    <w:rsid w:val="0098305E"/>
    <w:rsid w:val="009837EC"/>
    <w:rsid w:val="00985CAE"/>
    <w:rsid w:val="00986C18"/>
    <w:rsid w:val="009900AC"/>
    <w:rsid w:val="00990C57"/>
    <w:rsid w:val="0099150B"/>
    <w:rsid w:val="00991DF4"/>
    <w:rsid w:val="0099254F"/>
    <w:rsid w:val="00993507"/>
    <w:rsid w:val="00993F96"/>
    <w:rsid w:val="00995504"/>
    <w:rsid w:val="0099651C"/>
    <w:rsid w:val="00996B4C"/>
    <w:rsid w:val="00996E25"/>
    <w:rsid w:val="0099716B"/>
    <w:rsid w:val="009976A4"/>
    <w:rsid w:val="00997703"/>
    <w:rsid w:val="00997B20"/>
    <w:rsid w:val="00997FD2"/>
    <w:rsid w:val="009A026D"/>
    <w:rsid w:val="009A2B62"/>
    <w:rsid w:val="009A44AE"/>
    <w:rsid w:val="009A4707"/>
    <w:rsid w:val="009A5810"/>
    <w:rsid w:val="009A5C7C"/>
    <w:rsid w:val="009A6AA9"/>
    <w:rsid w:val="009B025F"/>
    <w:rsid w:val="009B0999"/>
    <w:rsid w:val="009B2CCE"/>
    <w:rsid w:val="009B313D"/>
    <w:rsid w:val="009B5B22"/>
    <w:rsid w:val="009B6E11"/>
    <w:rsid w:val="009B7E00"/>
    <w:rsid w:val="009B7EC3"/>
    <w:rsid w:val="009C0342"/>
    <w:rsid w:val="009C1A03"/>
    <w:rsid w:val="009C32CD"/>
    <w:rsid w:val="009C3634"/>
    <w:rsid w:val="009C464B"/>
    <w:rsid w:val="009C5B8A"/>
    <w:rsid w:val="009C6104"/>
    <w:rsid w:val="009C612C"/>
    <w:rsid w:val="009C661D"/>
    <w:rsid w:val="009C7381"/>
    <w:rsid w:val="009D105D"/>
    <w:rsid w:val="009D141A"/>
    <w:rsid w:val="009D2458"/>
    <w:rsid w:val="009D36C0"/>
    <w:rsid w:val="009D42E0"/>
    <w:rsid w:val="009D4801"/>
    <w:rsid w:val="009D591C"/>
    <w:rsid w:val="009D5F27"/>
    <w:rsid w:val="009D6A19"/>
    <w:rsid w:val="009D7927"/>
    <w:rsid w:val="009E0C59"/>
    <w:rsid w:val="009E1143"/>
    <w:rsid w:val="009E28DE"/>
    <w:rsid w:val="009E2B4C"/>
    <w:rsid w:val="009E2D20"/>
    <w:rsid w:val="009E4180"/>
    <w:rsid w:val="009E4234"/>
    <w:rsid w:val="009E4BFA"/>
    <w:rsid w:val="009E4D9D"/>
    <w:rsid w:val="009E4ED0"/>
    <w:rsid w:val="009E5FD0"/>
    <w:rsid w:val="009E76D8"/>
    <w:rsid w:val="009E7807"/>
    <w:rsid w:val="009F050E"/>
    <w:rsid w:val="009F1287"/>
    <w:rsid w:val="009F1C6C"/>
    <w:rsid w:val="009F4939"/>
    <w:rsid w:val="009F4CF6"/>
    <w:rsid w:val="009F5EA6"/>
    <w:rsid w:val="009F6FD4"/>
    <w:rsid w:val="009F717E"/>
    <w:rsid w:val="009F7185"/>
    <w:rsid w:val="009F7DFA"/>
    <w:rsid w:val="00A01FCF"/>
    <w:rsid w:val="00A0253B"/>
    <w:rsid w:val="00A03754"/>
    <w:rsid w:val="00A06744"/>
    <w:rsid w:val="00A06D67"/>
    <w:rsid w:val="00A079AF"/>
    <w:rsid w:val="00A07B17"/>
    <w:rsid w:val="00A10B47"/>
    <w:rsid w:val="00A11CB0"/>
    <w:rsid w:val="00A124C7"/>
    <w:rsid w:val="00A131C5"/>
    <w:rsid w:val="00A1378C"/>
    <w:rsid w:val="00A14D62"/>
    <w:rsid w:val="00A14F54"/>
    <w:rsid w:val="00A1542B"/>
    <w:rsid w:val="00A1586B"/>
    <w:rsid w:val="00A15FE7"/>
    <w:rsid w:val="00A1625C"/>
    <w:rsid w:val="00A16EC5"/>
    <w:rsid w:val="00A1785E"/>
    <w:rsid w:val="00A17AC8"/>
    <w:rsid w:val="00A17D54"/>
    <w:rsid w:val="00A203FD"/>
    <w:rsid w:val="00A22BB7"/>
    <w:rsid w:val="00A2391A"/>
    <w:rsid w:val="00A25BDB"/>
    <w:rsid w:val="00A25D3F"/>
    <w:rsid w:val="00A25FF9"/>
    <w:rsid w:val="00A261A4"/>
    <w:rsid w:val="00A26EFC"/>
    <w:rsid w:val="00A26F16"/>
    <w:rsid w:val="00A32B52"/>
    <w:rsid w:val="00A3768A"/>
    <w:rsid w:val="00A3772F"/>
    <w:rsid w:val="00A377EF"/>
    <w:rsid w:val="00A37BA2"/>
    <w:rsid w:val="00A37DA4"/>
    <w:rsid w:val="00A401E5"/>
    <w:rsid w:val="00A40EB6"/>
    <w:rsid w:val="00A43D0E"/>
    <w:rsid w:val="00A43D22"/>
    <w:rsid w:val="00A43F81"/>
    <w:rsid w:val="00A4444D"/>
    <w:rsid w:val="00A44DAC"/>
    <w:rsid w:val="00A4737C"/>
    <w:rsid w:val="00A477F8"/>
    <w:rsid w:val="00A513F7"/>
    <w:rsid w:val="00A51D67"/>
    <w:rsid w:val="00A52151"/>
    <w:rsid w:val="00A52427"/>
    <w:rsid w:val="00A5282C"/>
    <w:rsid w:val="00A53228"/>
    <w:rsid w:val="00A53303"/>
    <w:rsid w:val="00A5335D"/>
    <w:rsid w:val="00A54859"/>
    <w:rsid w:val="00A54BAD"/>
    <w:rsid w:val="00A56B7C"/>
    <w:rsid w:val="00A60259"/>
    <w:rsid w:val="00A61562"/>
    <w:rsid w:val="00A61933"/>
    <w:rsid w:val="00A61C7C"/>
    <w:rsid w:val="00A61D5D"/>
    <w:rsid w:val="00A642AD"/>
    <w:rsid w:val="00A642BE"/>
    <w:rsid w:val="00A6618A"/>
    <w:rsid w:val="00A668F6"/>
    <w:rsid w:val="00A66997"/>
    <w:rsid w:val="00A70841"/>
    <w:rsid w:val="00A72947"/>
    <w:rsid w:val="00A73102"/>
    <w:rsid w:val="00A73695"/>
    <w:rsid w:val="00A748E6"/>
    <w:rsid w:val="00A75A75"/>
    <w:rsid w:val="00A76350"/>
    <w:rsid w:val="00A7662A"/>
    <w:rsid w:val="00A76FF0"/>
    <w:rsid w:val="00A81352"/>
    <w:rsid w:val="00A819A5"/>
    <w:rsid w:val="00A82B25"/>
    <w:rsid w:val="00A82C8C"/>
    <w:rsid w:val="00A83DB7"/>
    <w:rsid w:val="00A87CE0"/>
    <w:rsid w:val="00A9053F"/>
    <w:rsid w:val="00A917E4"/>
    <w:rsid w:val="00A91AF9"/>
    <w:rsid w:val="00A923F2"/>
    <w:rsid w:val="00A92917"/>
    <w:rsid w:val="00A96825"/>
    <w:rsid w:val="00A9698C"/>
    <w:rsid w:val="00A97885"/>
    <w:rsid w:val="00AA11B1"/>
    <w:rsid w:val="00AA15DC"/>
    <w:rsid w:val="00AA2740"/>
    <w:rsid w:val="00AA299C"/>
    <w:rsid w:val="00AA2CE3"/>
    <w:rsid w:val="00AA2DD5"/>
    <w:rsid w:val="00AA3046"/>
    <w:rsid w:val="00AA3071"/>
    <w:rsid w:val="00AA4E07"/>
    <w:rsid w:val="00AA544E"/>
    <w:rsid w:val="00AA612F"/>
    <w:rsid w:val="00AA6D13"/>
    <w:rsid w:val="00AB191A"/>
    <w:rsid w:val="00AB1E1B"/>
    <w:rsid w:val="00AB24FD"/>
    <w:rsid w:val="00AB254F"/>
    <w:rsid w:val="00AB2823"/>
    <w:rsid w:val="00AB28EE"/>
    <w:rsid w:val="00AB55BB"/>
    <w:rsid w:val="00AB5EFF"/>
    <w:rsid w:val="00AB64C6"/>
    <w:rsid w:val="00AB6CA1"/>
    <w:rsid w:val="00AB75C7"/>
    <w:rsid w:val="00AB76A3"/>
    <w:rsid w:val="00AC0541"/>
    <w:rsid w:val="00AC05B9"/>
    <w:rsid w:val="00AC1485"/>
    <w:rsid w:val="00AC4144"/>
    <w:rsid w:val="00AD02EE"/>
    <w:rsid w:val="00AD03D9"/>
    <w:rsid w:val="00AD1DB3"/>
    <w:rsid w:val="00AD2B6A"/>
    <w:rsid w:val="00AD2B82"/>
    <w:rsid w:val="00AD2ED2"/>
    <w:rsid w:val="00AD3202"/>
    <w:rsid w:val="00AD633E"/>
    <w:rsid w:val="00AD6E7A"/>
    <w:rsid w:val="00AD7352"/>
    <w:rsid w:val="00AD73B5"/>
    <w:rsid w:val="00AE01C3"/>
    <w:rsid w:val="00AE1080"/>
    <w:rsid w:val="00AE28B4"/>
    <w:rsid w:val="00AE2E32"/>
    <w:rsid w:val="00AE2F17"/>
    <w:rsid w:val="00AE3982"/>
    <w:rsid w:val="00AE3A6B"/>
    <w:rsid w:val="00AE567A"/>
    <w:rsid w:val="00AE5C5A"/>
    <w:rsid w:val="00AE5D01"/>
    <w:rsid w:val="00AE6F23"/>
    <w:rsid w:val="00AF0765"/>
    <w:rsid w:val="00AF0F78"/>
    <w:rsid w:val="00AF1356"/>
    <w:rsid w:val="00AF208A"/>
    <w:rsid w:val="00AF42D6"/>
    <w:rsid w:val="00AF59D0"/>
    <w:rsid w:val="00AF611E"/>
    <w:rsid w:val="00AF64BA"/>
    <w:rsid w:val="00AF6705"/>
    <w:rsid w:val="00AF7125"/>
    <w:rsid w:val="00B05392"/>
    <w:rsid w:val="00B07F5B"/>
    <w:rsid w:val="00B1005B"/>
    <w:rsid w:val="00B1041E"/>
    <w:rsid w:val="00B1475D"/>
    <w:rsid w:val="00B207D8"/>
    <w:rsid w:val="00B20E2F"/>
    <w:rsid w:val="00B228F8"/>
    <w:rsid w:val="00B24882"/>
    <w:rsid w:val="00B26A92"/>
    <w:rsid w:val="00B277A5"/>
    <w:rsid w:val="00B27E01"/>
    <w:rsid w:val="00B30BA8"/>
    <w:rsid w:val="00B30F93"/>
    <w:rsid w:val="00B31E60"/>
    <w:rsid w:val="00B3246D"/>
    <w:rsid w:val="00B35597"/>
    <w:rsid w:val="00B37056"/>
    <w:rsid w:val="00B404D6"/>
    <w:rsid w:val="00B41413"/>
    <w:rsid w:val="00B42825"/>
    <w:rsid w:val="00B43E47"/>
    <w:rsid w:val="00B44149"/>
    <w:rsid w:val="00B463E4"/>
    <w:rsid w:val="00B4676D"/>
    <w:rsid w:val="00B514C0"/>
    <w:rsid w:val="00B515B1"/>
    <w:rsid w:val="00B51F8D"/>
    <w:rsid w:val="00B52570"/>
    <w:rsid w:val="00B531A6"/>
    <w:rsid w:val="00B53C17"/>
    <w:rsid w:val="00B54408"/>
    <w:rsid w:val="00B549F9"/>
    <w:rsid w:val="00B562AD"/>
    <w:rsid w:val="00B57B89"/>
    <w:rsid w:val="00B607C9"/>
    <w:rsid w:val="00B617A1"/>
    <w:rsid w:val="00B6255D"/>
    <w:rsid w:val="00B6433B"/>
    <w:rsid w:val="00B64621"/>
    <w:rsid w:val="00B65782"/>
    <w:rsid w:val="00B65C2C"/>
    <w:rsid w:val="00B676D3"/>
    <w:rsid w:val="00B6772A"/>
    <w:rsid w:val="00B70304"/>
    <w:rsid w:val="00B705E5"/>
    <w:rsid w:val="00B721AD"/>
    <w:rsid w:val="00B72E90"/>
    <w:rsid w:val="00B73471"/>
    <w:rsid w:val="00B73694"/>
    <w:rsid w:val="00B7498C"/>
    <w:rsid w:val="00B77218"/>
    <w:rsid w:val="00B80F2E"/>
    <w:rsid w:val="00B81B95"/>
    <w:rsid w:val="00B81F06"/>
    <w:rsid w:val="00B83297"/>
    <w:rsid w:val="00B8412C"/>
    <w:rsid w:val="00B86C2C"/>
    <w:rsid w:val="00B87356"/>
    <w:rsid w:val="00B877E7"/>
    <w:rsid w:val="00B90336"/>
    <w:rsid w:val="00B92462"/>
    <w:rsid w:val="00B92BCA"/>
    <w:rsid w:val="00B92FB4"/>
    <w:rsid w:val="00B93995"/>
    <w:rsid w:val="00B94A2C"/>
    <w:rsid w:val="00BA009A"/>
    <w:rsid w:val="00BA0C79"/>
    <w:rsid w:val="00BA1BB5"/>
    <w:rsid w:val="00BA3AF1"/>
    <w:rsid w:val="00BA4B75"/>
    <w:rsid w:val="00BA514A"/>
    <w:rsid w:val="00BA7032"/>
    <w:rsid w:val="00BB0C4C"/>
    <w:rsid w:val="00BB10BA"/>
    <w:rsid w:val="00BB1C5C"/>
    <w:rsid w:val="00BB2652"/>
    <w:rsid w:val="00BB2895"/>
    <w:rsid w:val="00BB28A1"/>
    <w:rsid w:val="00BB2BD9"/>
    <w:rsid w:val="00BB5E81"/>
    <w:rsid w:val="00BB689A"/>
    <w:rsid w:val="00BB7E51"/>
    <w:rsid w:val="00BC0BDC"/>
    <w:rsid w:val="00BC1D59"/>
    <w:rsid w:val="00BC38F1"/>
    <w:rsid w:val="00BC4007"/>
    <w:rsid w:val="00BC4230"/>
    <w:rsid w:val="00BC47CE"/>
    <w:rsid w:val="00BC48AC"/>
    <w:rsid w:val="00BC49E8"/>
    <w:rsid w:val="00BC51B0"/>
    <w:rsid w:val="00BD25D9"/>
    <w:rsid w:val="00BD2783"/>
    <w:rsid w:val="00BD2DE5"/>
    <w:rsid w:val="00BD58C2"/>
    <w:rsid w:val="00BD5AA3"/>
    <w:rsid w:val="00BE1128"/>
    <w:rsid w:val="00BE1324"/>
    <w:rsid w:val="00BE2BF8"/>
    <w:rsid w:val="00BE3BC8"/>
    <w:rsid w:val="00BE55CF"/>
    <w:rsid w:val="00BE604C"/>
    <w:rsid w:val="00BE7982"/>
    <w:rsid w:val="00BF1930"/>
    <w:rsid w:val="00BF1BF0"/>
    <w:rsid w:val="00BF6EC3"/>
    <w:rsid w:val="00C00047"/>
    <w:rsid w:val="00C00209"/>
    <w:rsid w:val="00C00551"/>
    <w:rsid w:val="00C01E9C"/>
    <w:rsid w:val="00C033F1"/>
    <w:rsid w:val="00C0349D"/>
    <w:rsid w:val="00C034BD"/>
    <w:rsid w:val="00C0523D"/>
    <w:rsid w:val="00C05A43"/>
    <w:rsid w:val="00C06889"/>
    <w:rsid w:val="00C10DCC"/>
    <w:rsid w:val="00C10DE6"/>
    <w:rsid w:val="00C12A00"/>
    <w:rsid w:val="00C1355D"/>
    <w:rsid w:val="00C14CA3"/>
    <w:rsid w:val="00C15FCF"/>
    <w:rsid w:val="00C2000C"/>
    <w:rsid w:val="00C20D8A"/>
    <w:rsid w:val="00C21780"/>
    <w:rsid w:val="00C225A1"/>
    <w:rsid w:val="00C240FA"/>
    <w:rsid w:val="00C24C31"/>
    <w:rsid w:val="00C2502A"/>
    <w:rsid w:val="00C25D6E"/>
    <w:rsid w:val="00C266B1"/>
    <w:rsid w:val="00C26C9A"/>
    <w:rsid w:val="00C27EC6"/>
    <w:rsid w:val="00C313E7"/>
    <w:rsid w:val="00C31845"/>
    <w:rsid w:val="00C3201C"/>
    <w:rsid w:val="00C32A95"/>
    <w:rsid w:val="00C33208"/>
    <w:rsid w:val="00C33E1A"/>
    <w:rsid w:val="00C33F76"/>
    <w:rsid w:val="00C37B97"/>
    <w:rsid w:val="00C40179"/>
    <w:rsid w:val="00C40538"/>
    <w:rsid w:val="00C40C64"/>
    <w:rsid w:val="00C4191B"/>
    <w:rsid w:val="00C42792"/>
    <w:rsid w:val="00C42B32"/>
    <w:rsid w:val="00C44207"/>
    <w:rsid w:val="00C450ED"/>
    <w:rsid w:val="00C45CB2"/>
    <w:rsid w:val="00C45F0D"/>
    <w:rsid w:val="00C46C30"/>
    <w:rsid w:val="00C5174D"/>
    <w:rsid w:val="00C521B5"/>
    <w:rsid w:val="00C53E35"/>
    <w:rsid w:val="00C552EA"/>
    <w:rsid w:val="00C61A12"/>
    <w:rsid w:val="00C61B69"/>
    <w:rsid w:val="00C62CBC"/>
    <w:rsid w:val="00C63478"/>
    <w:rsid w:val="00C63F36"/>
    <w:rsid w:val="00C64A84"/>
    <w:rsid w:val="00C660E2"/>
    <w:rsid w:val="00C71915"/>
    <w:rsid w:val="00C73821"/>
    <w:rsid w:val="00C738CA"/>
    <w:rsid w:val="00C74B23"/>
    <w:rsid w:val="00C7693B"/>
    <w:rsid w:val="00C771A1"/>
    <w:rsid w:val="00C77CDE"/>
    <w:rsid w:val="00C82CB6"/>
    <w:rsid w:val="00C84B74"/>
    <w:rsid w:val="00C86880"/>
    <w:rsid w:val="00C86B0E"/>
    <w:rsid w:val="00C8738A"/>
    <w:rsid w:val="00C8748B"/>
    <w:rsid w:val="00C874EA"/>
    <w:rsid w:val="00C94C4F"/>
    <w:rsid w:val="00CA155C"/>
    <w:rsid w:val="00CA2124"/>
    <w:rsid w:val="00CA2B75"/>
    <w:rsid w:val="00CA2F22"/>
    <w:rsid w:val="00CA4158"/>
    <w:rsid w:val="00CA4F1C"/>
    <w:rsid w:val="00CA70B0"/>
    <w:rsid w:val="00CB0695"/>
    <w:rsid w:val="00CB3548"/>
    <w:rsid w:val="00CB3D78"/>
    <w:rsid w:val="00CB4B89"/>
    <w:rsid w:val="00CB4D83"/>
    <w:rsid w:val="00CB54AC"/>
    <w:rsid w:val="00CB6409"/>
    <w:rsid w:val="00CC19CC"/>
    <w:rsid w:val="00CC1B2B"/>
    <w:rsid w:val="00CC3656"/>
    <w:rsid w:val="00CC4AC1"/>
    <w:rsid w:val="00CC5A27"/>
    <w:rsid w:val="00CC5D23"/>
    <w:rsid w:val="00CC6983"/>
    <w:rsid w:val="00CC6E6F"/>
    <w:rsid w:val="00CD0935"/>
    <w:rsid w:val="00CD26FE"/>
    <w:rsid w:val="00CD36AD"/>
    <w:rsid w:val="00CD3FCC"/>
    <w:rsid w:val="00CD4C8C"/>
    <w:rsid w:val="00CD5559"/>
    <w:rsid w:val="00CD564C"/>
    <w:rsid w:val="00CD6C2D"/>
    <w:rsid w:val="00CE04CA"/>
    <w:rsid w:val="00CE18FF"/>
    <w:rsid w:val="00CE1C38"/>
    <w:rsid w:val="00CE24E2"/>
    <w:rsid w:val="00CE39B5"/>
    <w:rsid w:val="00CE6E69"/>
    <w:rsid w:val="00CE70DC"/>
    <w:rsid w:val="00CE7A32"/>
    <w:rsid w:val="00CF179A"/>
    <w:rsid w:val="00CF239F"/>
    <w:rsid w:val="00CF2869"/>
    <w:rsid w:val="00CF29F9"/>
    <w:rsid w:val="00CF2FED"/>
    <w:rsid w:val="00CF30E9"/>
    <w:rsid w:val="00CF4604"/>
    <w:rsid w:val="00CF55C8"/>
    <w:rsid w:val="00CF623E"/>
    <w:rsid w:val="00CF788B"/>
    <w:rsid w:val="00CF7896"/>
    <w:rsid w:val="00CF78AD"/>
    <w:rsid w:val="00D00339"/>
    <w:rsid w:val="00D00D01"/>
    <w:rsid w:val="00D01010"/>
    <w:rsid w:val="00D0316A"/>
    <w:rsid w:val="00D115BF"/>
    <w:rsid w:val="00D11FDC"/>
    <w:rsid w:val="00D12E39"/>
    <w:rsid w:val="00D14634"/>
    <w:rsid w:val="00D1501D"/>
    <w:rsid w:val="00D15536"/>
    <w:rsid w:val="00D15608"/>
    <w:rsid w:val="00D156EE"/>
    <w:rsid w:val="00D1673C"/>
    <w:rsid w:val="00D17BA9"/>
    <w:rsid w:val="00D221CE"/>
    <w:rsid w:val="00D2280A"/>
    <w:rsid w:val="00D23B2E"/>
    <w:rsid w:val="00D25B5D"/>
    <w:rsid w:val="00D26C7C"/>
    <w:rsid w:val="00D26E9B"/>
    <w:rsid w:val="00D271A2"/>
    <w:rsid w:val="00D27CC9"/>
    <w:rsid w:val="00D30308"/>
    <w:rsid w:val="00D30CCE"/>
    <w:rsid w:val="00D3169A"/>
    <w:rsid w:val="00D31F43"/>
    <w:rsid w:val="00D334F1"/>
    <w:rsid w:val="00D34A63"/>
    <w:rsid w:val="00D34B6E"/>
    <w:rsid w:val="00D34DD9"/>
    <w:rsid w:val="00D351B9"/>
    <w:rsid w:val="00D36521"/>
    <w:rsid w:val="00D37C38"/>
    <w:rsid w:val="00D4066B"/>
    <w:rsid w:val="00D40811"/>
    <w:rsid w:val="00D41960"/>
    <w:rsid w:val="00D41B95"/>
    <w:rsid w:val="00D4317E"/>
    <w:rsid w:val="00D431E0"/>
    <w:rsid w:val="00D4424B"/>
    <w:rsid w:val="00D45234"/>
    <w:rsid w:val="00D46F2B"/>
    <w:rsid w:val="00D46F70"/>
    <w:rsid w:val="00D47ED1"/>
    <w:rsid w:val="00D51435"/>
    <w:rsid w:val="00D52040"/>
    <w:rsid w:val="00D52626"/>
    <w:rsid w:val="00D5435E"/>
    <w:rsid w:val="00D543F7"/>
    <w:rsid w:val="00D555DB"/>
    <w:rsid w:val="00D561AA"/>
    <w:rsid w:val="00D568A5"/>
    <w:rsid w:val="00D569BE"/>
    <w:rsid w:val="00D56E85"/>
    <w:rsid w:val="00D57BFC"/>
    <w:rsid w:val="00D57DFD"/>
    <w:rsid w:val="00D60341"/>
    <w:rsid w:val="00D6054C"/>
    <w:rsid w:val="00D60717"/>
    <w:rsid w:val="00D6136C"/>
    <w:rsid w:val="00D615A5"/>
    <w:rsid w:val="00D63753"/>
    <w:rsid w:val="00D649CC"/>
    <w:rsid w:val="00D65A2E"/>
    <w:rsid w:val="00D6606A"/>
    <w:rsid w:val="00D669F2"/>
    <w:rsid w:val="00D712D6"/>
    <w:rsid w:val="00D72CF5"/>
    <w:rsid w:val="00D73776"/>
    <w:rsid w:val="00D73AC1"/>
    <w:rsid w:val="00D73BCC"/>
    <w:rsid w:val="00D76484"/>
    <w:rsid w:val="00D76D70"/>
    <w:rsid w:val="00D771EA"/>
    <w:rsid w:val="00D81518"/>
    <w:rsid w:val="00D818B4"/>
    <w:rsid w:val="00D81BDC"/>
    <w:rsid w:val="00D81F32"/>
    <w:rsid w:val="00D82BC5"/>
    <w:rsid w:val="00D85D3A"/>
    <w:rsid w:val="00D87271"/>
    <w:rsid w:val="00D905C7"/>
    <w:rsid w:val="00D91F38"/>
    <w:rsid w:val="00D92C1A"/>
    <w:rsid w:val="00D948BA"/>
    <w:rsid w:val="00D952B4"/>
    <w:rsid w:val="00D96228"/>
    <w:rsid w:val="00D96E30"/>
    <w:rsid w:val="00D979ED"/>
    <w:rsid w:val="00DA0412"/>
    <w:rsid w:val="00DA101A"/>
    <w:rsid w:val="00DA1024"/>
    <w:rsid w:val="00DA26D7"/>
    <w:rsid w:val="00DA43F7"/>
    <w:rsid w:val="00DA450A"/>
    <w:rsid w:val="00DA53E2"/>
    <w:rsid w:val="00DA5446"/>
    <w:rsid w:val="00DA5703"/>
    <w:rsid w:val="00DA5E63"/>
    <w:rsid w:val="00DA70AB"/>
    <w:rsid w:val="00DA7771"/>
    <w:rsid w:val="00DB222E"/>
    <w:rsid w:val="00DB2ADC"/>
    <w:rsid w:val="00DB3903"/>
    <w:rsid w:val="00DB4EB2"/>
    <w:rsid w:val="00DB5714"/>
    <w:rsid w:val="00DB6BDF"/>
    <w:rsid w:val="00DB7C47"/>
    <w:rsid w:val="00DC120E"/>
    <w:rsid w:val="00DC23B6"/>
    <w:rsid w:val="00DC2F0E"/>
    <w:rsid w:val="00DC2F97"/>
    <w:rsid w:val="00DC350F"/>
    <w:rsid w:val="00DC3E8D"/>
    <w:rsid w:val="00DC62B1"/>
    <w:rsid w:val="00DC6AD0"/>
    <w:rsid w:val="00DC6AD4"/>
    <w:rsid w:val="00DC7515"/>
    <w:rsid w:val="00DD1782"/>
    <w:rsid w:val="00DD3428"/>
    <w:rsid w:val="00DD3BCE"/>
    <w:rsid w:val="00DD5C4A"/>
    <w:rsid w:val="00DD5ED6"/>
    <w:rsid w:val="00DD6F4F"/>
    <w:rsid w:val="00DE01DA"/>
    <w:rsid w:val="00DE128B"/>
    <w:rsid w:val="00DE3897"/>
    <w:rsid w:val="00DE4E37"/>
    <w:rsid w:val="00DE4FFB"/>
    <w:rsid w:val="00DE59CE"/>
    <w:rsid w:val="00DE7276"/>
    <w:rsid w:val="00DE74D0"/>
    <w:rsid w:val="00DE7722"/>
    <w:rsid w:val="00DF1B4A"/>
    <w:rsid w:val="00DF2B34"/>
    <w:rsid w:val="00DF2B5F"/>
    <w:rsid w:val="00DF3137"/>
    <w:rsid w:val="00DF4303"/>
    <w:rsid w:val="00DF4B20"/>
    <w:rsid w:val="00DF4E3D"/>
    <w:rsid w:val="00DF5617"/>
    <w:rsid w:val="00DF6104"/>
    <w:rsid w:val="00E01178"/>
    <w:rsid w:val="00E01247"/>
    <w:rsid w:val="00E012B9"/>
    <w:rsid w:val="00E019DD"/>
    <w:rsid w:val="00E0230B"/>
    <w:rsid w:val="00E04E63"/>
    <w:rsid w:val="00E050A2"/>
    <w:rsid w:val="00E076C6"/>
    <w:rsid w:val="00E10B0C"/>
    <w:rsid w:val="00E12F42"/>
    <w:rsid w:val="00E1696B"/>
    <w:rsid w:val="00E169C3"/>
    <w:rsid w:val="00E17591"/>
    <w:rsid w:val="00E17C38"/>
    <w:rsid w:val="00E20582"/>
    <w:rsid w:val="00E207FF"/>
    <w:rsid w:val="00E22534"/>
    <w:rsid w:val="00E225AB"/>
    <w:rsid w:val="00E23C96"/>
    <w:rsid w:val="00E240E2"/>
    <w:rsid w:val="00E24987"/>
    <w:rsid w:val="00E25AD7"/>
    <w:rsid w:val="00E26F6D"/>
    <w:rsid w:val="00E3073A"/>
    <w:rsid w:val="00E3330A"/>
    <w:rsid w:val="00E3357F"/>
    <w:rsid w:val="00E34C41"/>
    <w:rsid w:val="00E35238"/>
    <w:rsid w:val="00E352A3"/>
    <w:rsid w:val="00E35744"/>
    <w:rsid w:val="00E35778"/>
    <w:rsid w:val="00E36F61"/>
    <w:rsid w:val="00E400CA"/>
    <w:rsid w:val="00E4072A"/>
    <w:rsid w:val="00E41138"/>
    <w:rsid w:val="00E426B3"/>
    <w:rsid w:val="00E45D23"/>
    <w:rsid w:val="00E468BA"/>
    <w:rsid w:val="00E501E7"/>
    <w:rsid w:val="00E51DC8"/>
    <w:rsid w:val="00E56D3B"/>
    <w:rsid w:val="00E5755A"/>
    <w:rsid w:val="00E577AE"/>
    <w:rsid w:val="00E61B1D"/>
    <w:rsid w:val="00E64128"/>
    <w:rsid w:val="00E762E5"/>
    <w:rsid w:val="00E77493"/>
    <w:rsid w:val="00E81164"/>
    <w:rsid w:val="00E81E50"/>
    <w:rsid w:val="00E83DDF"/>
    <w:rsid w:val="00E844E8"/>
    <w:rsid w:val="00E84AF4"/>
    <w:rsid w:val="00E84B94"/>
    <w:rsid w:val="00E84E39"/>
    <w:rsid w:val="00E86055"/>
    <w:rsid w:val="00E86203"/>
    <w:rsid w:val="00E86CC9"/>
    <w:rsid w:val="00E92988"/>
    <w:rsid w:val="00E92BF7"/>
    <w:rsid w:val="00E936CD"/>
    <w:rsid w:val="00E954BD"/>
    <w:rsid w:val="00EA1657"/>
    <w:rsid w:val="00EA3A92"/>
    <w:rsid w:val="00EA4B9C"/>
    <w:rsid w:val="00EA4ECB"/>
    <w:rsid w:val="00EA53F5"/>
    <w:rsid w:val="00EA6B22"/>
    <w:rsid w:val="00EB1136"/>
    <w:rsid w:val="00EB177B"/>
    <w:rsid w:val="00EB23DE"/>
    <w:rsid w:val="00EB2704"/>
    <w:rsid w:val="00EB275F"/>
    <w:rsid w:val="00EB33FA"/>
    <w:rsid w:val="00EB3467"/>
    <w:rsid w:val="00EB34CD"/>
    <w:rsid w:val="00EB3AD1"/>
    <w:rsid w:val="00EB5BB8"/>
    <w:rsid w:val="00EB7B7A"/>
    <w:rsid w:val="00EC06AC"/>
    <w:rsid w:val="00EC06BF"/>
    <w:rsid w:val="00EC1485"/>
    <w:rsid w:val="00EC1552"/>
    <w:rsid w:val="00EC41E1"/>
    <w:rsid w:val="00EC44A0"/>
    <w:rsid w:val="00EC5896"/>
    <w:rsid w:val="00EC69D0"/>
    <w:rsid w:val="00ED10ED"/>
    <w:rsid w:val="00ED15BF"/>
    <w:rsid w:val="00ED4213"/>
    <w:rsid w:val="00ED42F4"/>
    <w:rsid w:val="00ED451F"/>
    <w:rsid w:val="00ED5008"/>
    <w:rsid w:val="00ED55CC"/>
    <w:rsid w:val="00ED59F9"/>
    <w:rsid w:val="00ED62BD"/>
    <w:rsid w:val="00ED68BC"/>
    <w:rsid w:val="00EE0AA3"/>
    <w:rsid w:val="00EE1052"/>
    <w:rsid w:val="00EE3A50"/>
    <w:rsid w:val="00EE4453"/>
    <w:rsid w:val="00EE5615"/>
    <w:rsid w:val="00EE68C4"/>
    <w:rsid w:val="00EE7AD3"/>
    <w:rsid w:val="00EE7E21"/>
    <w:rsid w:val="00EF102F"/>
    <w:rsid w:val="00EF12D7"/>
    <w:rsid w:val="00EF17EE"/>
    <w:rsid w:val="00EF21E2"/>
    <w:rsid w:val="00EF23F7"/>
    <w:rsid w:val="00EF263C"/>
    <w:rsid w:val="00EF28CB"/>
    <w:rsid w:val="00EF3420"/>
    <w:rsid w:val="00EF3911"/>
    <w:rsid w:val="00EF6201"/>
    <w:rsid w:val="00EF635D"/>
    <w:rsid w:val="00EF7D37"/>
    <w:rsid w:val="00F0066E"/>
    <w:rsid w:val="00F008C5"/>
    <w:rsid w:val="00F00F3F"/>
    <w:rsid w:val="00F01E8C"/>
    <w:rsid w:val="00F0366A"/>
    <w:rsid w:val="00F03D9A"/>
    <w:rsid w:val="00F04AC8"/>
    <w:rsid w:val="00F04DC3"/>
    <w:rsid w:val="00F056AC"/>
    <w:rsid w:val="00F06279"/>
    <w:rsid w:val="00F063B1"/>
    <w:rsid w:val="00F06AD8"/>
    <w:rsid w:val="00F076F5"/>
    <w:rsid w:val="00F076F9"/>
    <w:rsid w:val="00F101C9"/>
    <w:rsid w:val="00F12147"/>
    <w:rsid w:val="00F121D8"/>
    <w:rsid w:val="00F1339A"/>
    <w:rsid w:val="00F13752"/>
    <w:rsid w:val="00F14C27"/>
    <w:rsid w:val="00F17456"/>
    <w:rsid w:val="00F178C9"/>
    <w:rsid w:val="00F207EB"/>
    <w:rsid w:val="00F23475"/>
    <w:rsid w:val="00F2567A"/>
    <w:rsid w:val="00F27008"/>
    <w:rsid w:val="00F27BE2"/>
    <w:rsid w:val="00F30782"/>
    <w:rsid w:val="00F30AE0"/>
    <w:rsid w:val="00F31000"/>
    <w:rsid w:val="00F319AE"/>
    <w:rsid w:val="00F31D97"/>
    <w:rsid w:val="00F321B2"/>
    <w:rsid w:val="00F326EF"/>
    <w:rsid w:val="00F32A77"/>
    <w:rsid w:val="00F33B59"/>
    <w:rsid w:val="00F33C06"/>
    <w:rsid w:val="00F34810"/>
    <w:rsid w:val="00F34F20"/>
    <w:rsid w:val="00F352BD"/>
    <w:rsid w:val="00F37246"/>
    <w:rsid w:val="00F37372"/>
    <w:rsid w:val="00F4143F"/>
    <w:rsid w:val="00F41DD1"/>
    <w:rsid w:val="00F427EA"/>
    <w:rsid w:val="00F42D50"/>
    <w:rsid w:val="00F436DB"/>
    <w:rsid w:val="00F440C4"/>
    <w:rsid w:val="00F4559F"/>
    <w:rsid w:val="00F457A1"/>
    <w:rsid w:val="00F45BAC"/>
    <w:rsid w:val="00F47383"/>
    <w:rsid w:val="00F47712"/>
    <w:rsid w:val="00F47C57"/>
    <w:rsid w:val="00F504EC"/>
    <w:rsid w:val="00F505B0"/>
    <w:rsid w:val="00F50AAC"/>
    <w:rsid w:val="00F51C69"/>
    <w:rsid w:val="00F52518"/>
    <w:rsid w:val="00F546A2"/>
    <w:rsid w:val="00F55AA7"/>
    <w:rsid w:val="00F560F0"/>
    <w:rsid w:val="00F574A2"/>
    <w:rsid w:val="00F5784F"/>
    <w:rsid w:val="00F6053C"/>
    <w:rsid w:val="00F60EEA"/>
    <w:rsid w:val="00F615D0"/>
    <w:rsid w:val="00F61988"/>
    <w:rsid w:val="00F632B3"/>
    <w:rsid w:val="00F63CEA"/>
    <w:rsid w:val="00F65983"/>
    <w:rsid w:val="00F65B1D"/>
    <w:rsid w:val="00F65BA4"/>
    <w:rsid w:val="00F65D5C"/>
    <w:rsid w:val="00F67259"/>
    <w:rsid w:val="00F67F65"/>
    <w:rsid w:val="00F70F43"/>
    <w:rsid w:val="00F71023"/>
    <w:rsid w:val="00F7186A"/>
    <w:rsid w:val="00F72321"/>
    <w:rsid w:val="00F729B0"/>
    <w:rsid w:val="00F733B2"/>
    <w:rsid w:val="00F74515"/>
    <w:rsid w:val="00F74CDB"/>
    <w:rsid w:val="00F75A7D"/>
    <w:rsid w:val="00F8172E"/>
    <w:rsid w:val="00F8179D"/>
    <w:rsid w:val="00F81EEF"/>
    <w:rsid w:val="00F82F78"/>
    <w:rsid w:val="00F83041"/>
    <w:rsid w:val="00F85EC3"/>
    <w:rsid w:val="00F86BE3"/>
    <w:rsid w:val="00F8713F"/>
    <w:rsid w:val="00F91A60"/>
    <w:rsid w:val="00F9501F"/>
    <w:rsid w:val="00F97C43"/>
    <w:rsid w:val="00F97D85"/>
    <w:rsid w:val="00FA00DD"/>
    <w:rsid w:val="00FA08DA"/>
    <w:rsid w:val="00FA17AA"/>
    <w:rsid w:val="00FA1A7B"/>
    <w:rsid w:val="00FA29CA"/>
    <w:rsid w:val="00FA3CF8"/>
    <w:rsid w:val="00FA45DB"/>
    <w:rsid w:val="00FA663D"/>
    <w:rsid w:val="00FA6AB0"/>
    <w:rsid w:val="00FA6E81"/>
    <w:rsid w:val="00FA7A94"/>
    <w:rsid w:val="00FA7AFD"/>
    <w:rsid w:val="00FA7FBE"/>
    <w:rsid w:val="00FB0912"/>
    <w:rsid w:val="00FB130D"/>
    <w:rsid w:val="00FB1420"/>
    <w:rsid w:val="00FB2998"/>
    <w:rsid w:val="00FB65E7"/>
    <w:rsid w:val="00FB74EA"/>
    <w:rsid w:val="00FB7847"/>
    <w:rsid w:val="00FC0390"/>
    <w:rsid w:val="00FC08B6"/>
    <w:rsid w:val="00FC1AB7"/>
    <w:rsid w:val="00FC1D4D"/>
    <w:rsid w:val="00FC2CF9"/>
    <w:rsid w:val="00FC3A13"/>
    <w:rsid w:val="00FC3CBF"/>
    <w:rsid w:val="00FC44D2"/>
    <w:rsid w:val="00FC4801"/>
    <w:rsid w:val="00FC4A46"/>
    <w:rsid w:val="00FC51D7"/>
    <w:rsid w:val="00FC5324"/>
    <w:rsid w:val="00FC54B8"/>
    <w:rsid w:val="00FC61C6"/>
    <w:rsid w:val="00FC6F33"/>
    <w:rsid w:val="00FD066F"/>
    <w:rsid w:val="00FD06CE"/>
    <w:rsid w:val="00FD2137"/>
    <w:rsid w:val="00FD24DD"/>
    <w:rsid w:val="00FD3333"/>
    <w:rsid w:val="00FD4B3E"/>
    <w:rsid w:val="00FD58ED"/>
    <w:rsid w:val="00FD65CF"/>
    <w:rsid w:val="00FD7B5A"/>
    <w:rsid w:val="00FD7E64"/>
    <w:rsid w:val="00FE09B6"/>
    <w:rsid w:val="00FE0CD4"/>
    <w:rsid w:val="00FE11E5"/>
    <w:rsid w:val="00FE3A69"/>
    <w:rsid w:val="00FE40F3"/>
    <w:rsid w:val="00FE6781"/>
    <w:rsid w:val="00FF1F58"/>
    <w:rsid w:val="00FF3181"/>
    <w:rsid w:val="00FF42FC"/>
    <w:rsid w:val="00FF4A1C"/>
    <w:rsid w:val="00FF4D35"/>
    <w:rsid w:val="00FF4F84"/>
    <w:rsid w:val="00FF6564"/>
    <w:rsid w:val="00FF6582"/>
    <w:rsid w:val="00FF65D9"/>
    <w:rsid w:val="00FF65EB"/>
    <w:rsid w:val="00FF720F"/>
    <w:rsid w:val="00FF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A8559-1C67-442B-9697-1C5AEBB8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EFC"/>
    <w:pPr>
      <w:spacing w:after="200" w:line="276" w:lineRule="auto"/>
    </w:pPr>
    <w:rPr>
      <w:rFonts w:ascii="Calibri" w:eastAsia="Calibri" w:hAnsi="Calibri" w:cs="Times New Roman"/>
      <w:lang w:val="ru-RU" w:eastAsia="ru-RU"/>
    </w:rPr>
  </w:style>
  <w:style w:type="paragraph" w:styleId="1">
    <w:name w:val="heading 1"/>
    <w:basedOn w:val="a"/>
    <w:next w:val="a"/>
    <w:link w:val="10"/>
    <w:uiPriority w:val="9"/>
    <w:qFormat/>
    <w:rsid w:val="00B617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57B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7A1"/>
    <w:pPr>
      <w:ind w:left="720"/>
      <w:contextualSpacing/>
    </w:pPr>
  </w:style>
  <w:style w:type="character" w:styleId="a4">
    <w:name w:val="Hyperlink"/>
    <w:basedOn w:val="a0"/>
    <w:uiPriority w:val="99"/>
    <w:unhideWhenUsed/>
    <w:rsid w:val="00B617A1"/>
    <w:rPr>
      <w:color w:val="0000FF"/>
      <w:u w:val="single"/>
    </w:rPr>
  </w:style>
  <w:style w:type="character" w:customStyle="1" w:styleId="10">
    <w:name w:val="Заголовок 1 Знак"/>
    <w:basedOn w:val="a0"/>
    <w:link w:val="1"/>
    <w:uiPriority w:val="9"/>
    <w:rsid w:val="00B617A1"/>
    <w:rPr>
      <w:rFonts w:asciiTheme="majorHAnsi" w:eastAsiaTheme="majorEastAsia" w:hAnsiTheme="majorHAnsi" w:cstheme="majorBidi"/>
      <w:color w:val="2E74B5" w:themeColor="accent1" w:themeShade="BF"/>
      <w:sz w:val="32"/>
      <w:szCs w:val="32"/>
      <w:lang w:val="ru-RU" w:eastAsia="ru-RU"/>
    </w:rPr>
  </w:style>
  <w:style w:type="paragraph" w:styleId="a5">
    <w:name w:val="TOC Heading"/>
    <w:basedOn w:val="1"/>
    <w:next w:val="a"/>
    <w:uiPriority w:val="39"/>
    <w:unhideWhenUsed/>
    <w:qFormat/>
    <w:rsid w:val="00B617A1"/>
    <w:pPr>
      <w:spacing w:before="480"/>
      <w:outlineLvl w:val="9"/>
    </w:pPr>
    <w:rPr>
      <w:b/>
      <w:bCs/>
      <w:sz w:val="28"/>
      <w:szCs w:val="28"/>
    </w:rPr>
  </w:style>
  <w:style w:type="paragraph" w:styleId="11">
    <w:name w:val="toc 1"/>
    <w:basedOn w:val="a"/>
    <w:next w:val="a"/>
    <w:autoRedefine/>
    <w:uiPriority w:val="39"/>
    <w:unhideWhenUsed/>
    <w:rsid w:val="00277329"/>
    <w:pPr>
      <w:tabs>
        <w:tab w:val="left" w:pos="993"/>
        <w:tab w:val="right" w:leader="dot" w:pos="9345"/>
      </w:tabs>
      <w:spacing w:after="0" w:line="360" w:lineRule="auto"/>
      <w:ind w:firstLine="709"/>
      <w:jc w:val="both"/>
    </w:pPr>
    <w:rPr>
      <w:rFonts w:ascii="Times New Roman" w:eastAsiaTheme="minorEastAsia" w:hAnsi="Times New Roman"/>
      <w:b/>
      <w:sz w:val="28"/>
      <w:szCs w:val="28"/>
      <w:lang w:val="uk-UA"/>
    </w:rPr>
  </w:style>
  <w:style w:type="paragraph" w:styleId="21">
    <w:name w:val="toc 2"/>
    <w:basedOn w:val="a"/>
    <w:next w:val="a"/>
    <w:autoRedefine/>
    <w:uiPriority w:val="39"/>
    <w:unhideWhenUsed/>
    <w:rsid w:val="00B617A1"/>
    <w:pPr>
      <w:tabs>
        <w:tab w:val="left" w:pos="993"/>
        <w:tab w:val="right" w:leader="dot" w:pos="9345"/>
      </w:tabs>
      <w:spacing w:after="0" w:line="360" w:lineRule="auto"/>
      <w:ind w:firstLine="709"/>
      <w:jc w:val="both"/>
    </w:pPr>
    <w:rPr>
      <w:rFonts w:asciiTheme="minorHAnsi" w:eastAsiaTheme="minorEastAsia" w:hAnsiTheme="minorHAnsi" w:cstheme="minorBidi"/>
    </w:rPr>
  </w:style>
  <w:style w:type="table" w:styleId="a6">
    <w:name w:val="Table Grid"/>
    <w:basedOn w:val="a1"/>
    <w:uiPriority w:val="59"/>
    <w:rsid w:val="002F5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6419"/>
    <w:pPr>
      <w:autoSpaceDE w:val="0"/>
      <w:autoSpaceDN w:val="0"/>
      <w:adjustRightInd w:val="0"/>
    </w:pPr>
    <w:rPr>
      <w:rFonts w:ascii="Times New Roman" w:eastAsiaTheme="minorEastAsia" w:hAnsi="Times New Roman" w:cs="Times New Roman"/>
      <w:color w:val="000000"/>
      <w:sz w:val="24"/>
      <w:szCs w:val="24"/>
      <w:lang w:val="ru-RU" w:eastAsia="ru-RU"/>
    </w:rPr>
  </w:style>
  <w:style w:type="paragraph" w:styleId="a7">
    <w:name w:val="Body Text"/>
    <w:basedOn w:val="a"/>
    <w:link w:val="a8"/>
    <w:uiPriority w:val="1"/>
    <w:unhideWhenUsed/>
    <w:qFormat/>
    <w:rsid w:val="00F121D8"/>
    <w:pPr>
      <w:spacing w:after="120"/>
    </w:pPr>
    <w:rPr>
      <w:rFonts w:asciiTheme="minorHAnsi" w:eastAsiaTheme="minorEastAsia" w:hAnsiTheme="minorHAnsi" w:cstheme="minorBidi"/>
    </w:rPr>
  </w:style>
  <w:style w:type="character" w:customStyle="1" w:styleId="a8">
    <w:name w:val="Основной текст Знак"/>
    <w:basedOn w:val="a0"/>
    <w:link w:val="a7"/>
    <w:uiPriority w:val="1"/>
    <w:rsid w:val="00F121D8"/>
    <w:rPr>
      <w:rFonts w:eastAsiaTheme="minorEastAsia"/>
      <w:lang w:val="ru-RU" w:eastAsia="ru-RU"/>
    </w:rPr>
  </w:style>
  <w:style w:type="paragraph" w:styleId="a9">
    <w:name w:val="Balloon Text"/>
    <w:basedOn w:val="a"/>
    <w:link w:val="aa"/>
    <w:uiPriority w:val="99"/>
    <w:semiHidden/>
    <w:unhideWhenUsed/>
    <w:rsid w:val="00EF12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12D7"/>
    <w:rPr>
      <w:rFonts w:ascii="Tahoma" w:eastAsia="Calibri" w:hAnsi="Tahoma" w:cs="Tahoma"/>
      <w:sz w:val="16"/>
      <w:szCs w:val="16"/>
      <w:lang w:val="ru-RU" w:eastAsia="ru-RU"/>
    </w:rPr>
  </w:style>
  <w:style w:type="character" w:customStyle="1" w:styleId="20">
    <w:name w:val="Заголовок 2 Знак"/>
    <w:basedOn w:val="a0"/>
    <w:link w:val="2"/>
    <w:uiPriority w:val="9"/>
    <w:semiHidden/>
    <w:rsid w:val="00B57B89"/>
    <w:rPr>
      <w:rFonts w:asciiTheme="majorHAnsi" w:eastAsiaTheme="majorEastAsia" w:hAnsiTheme="majorHAnsi" w:cstheme="majorBidi"/>
      <w:color w:val="2E74B5" w:themeColor="accent1" w:themeShade="BF"/>
      <w:sz w:val="26"/>
      <w:szCs w:val="26"/>
      <w:lang w:val="ru-RU" w:eastAsia="ru-RU"/>
    </w:rPr>
  </w:style>
  <w:style w:type="paragraph" w:styleId="HTML">
    <w:name w:val="HTML Preformatted"/>
    <w:basedOn w:val="a"/>
    <w:link w:val="HTML0"/>
    <w:uiPriority w:val="99"/>
    <w:unhideWhenUsed/>
    <w:rsid w:val="00DC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C6AD4"/>
    <w:rPr>
      <w:rFonts w:ascii="Courier New" w:eastAsia="Times New Roman" w:hAnsi="Courier New" w:cs="Courier New"/>
      <w:sz w:val="20"/>
      <w:szCs w:val="20"/>
      <w:lang w:val="ru-RU" w:eastAsia="ru-RU"/>
    </w:rPr>
  </w:style>
  <w:style w:type="paragraph" w:styleId="3">
    <w:name w:val="Body Text Indent 3"/>
    <w:basedOn w:val="a"/>
    <w:link w:val="30"/>
    <w:uiPriority w:val="99"/>
    <w:semiHidden/>
    <w:unhideWhenUsed/>
    <w:rsid w:val="009C32CD"/>
    <w:pPr>
      <w:spacing w:after="120"/>
      <w:ind w:left="283"/>
    </w:pPr>
    <w:rPr>
      <w:sz w:val="16"/>
      <w:szCs w:val="16"/>
    </w:rPr>
  </w:style>
  <w:style w:type="character" w:customStyle="1" w:styleId="30">
    <w:name w:val="Основной текст с отступом 3 Знак"/>
    <w:basedOn w:val="a0"/>
    <w:link w:val="3"/>
    <w:uiPriority w:val="99"/>
    <w:semiHidden/>
    <w:rsid w:val="009C32CD"/>
    <w:rPr>
      <w:rFonts w:ascii="Calibri" w:eastAsia="Calibri" w:hAnsi="Calibri" w:cs="Times New Roman"/>
      <w:sz w:val="16"/>
      <w:szCs w:val="16"/>
      <w:lang w:val="ru-RU" w:eastAsia="ru-RU"/>
    </w:rPr>
  </w:style>
  <w:style w:type="character" w:customStyle="1" w:styleId="fn">
    <w:name w:val="fn"/>
    <w:basedOn w:val="a0"/>
    <w:rsid w:val="009C32CD"/>
  </w:style>
  <w:style w:type="paragraph" w:styleId="22">
    <w:name w:val="Body Text 2"/>
    <w:basedOn w:val="a"/>
    <w:link w:val="23"/>
    <w:uiPriority w:val="99"/>
    <w:rsid w:val="003D0373"/>
    <w:pPr>
      <w:spacing w:after="120" w:line="480" w:lineRule="auto"/>
    </w:pPr>
    <w:rPr>
      <w:rFonts w:ascii="Times New Roman" w:eastAsia="Times New Roman" w:hAnsi="Times New Roman"/>
      <w:sz w:val="24"/>
      <w:szCs w:val="24"/>
    </w:rPr>
  </w:style>
  <w:style w:type="character" w:customStyle="1" w:styleId="23">
    <w:name w:val="Основной текст 2 Знак"/>
    <w:basedOn w:val="a0"/>
    <w:link w:val="22"/>
    <w:uiPriority w:val="99"/>
    <w:rsid w:val="003D0373"/>
    <w:rPr>
      <w:rFonts w:ascii="Times New Roman" w:eastAsia="Times New Roman" w:hAnsi="Times New Roman" w:cs="Times New Roman"/>
      <w:sz w:val="24"/>
      <w:szCs w:val="24"/>
      <w:lang w:val="ru-RU" w:eastAsia="ru-RU"/>
    </w:rPr>
  </w:style>
  <w:style w:type="paragraph" w:customStyle="1" w:styleId="ab">
    <w:name w:val="Текст дисертації"/>
    <w:basedOn w:val="a"/>
    <w:rsid w:val="003D0373"/>
    <w:pPr>
      <w:spacing w:after="0" w:line="360" w:lineRule="auto"/>
      <w:ind w:firstLine="709"/>
      <w:jc w:val="both"/>
    </w:pPr>
    <w:rPr>
      <w:rFonts w:ascii="Times New Roman" w:eastAsia="Times New Roman" w:hAnsi="Times New Roman"/>
      <w:noProof/>
      <w:sz w:val="28"/>
      <w:szCs w:val="20"/>
      <w:lang w:val="uk-UA"/>
    </w:rPr>
  </w:style>
  <w:style w:type="character" w:customStyle="1" w:styleId="CharAttribute0">
    <w:name w:val="CharAttribute0"/>
    <w:rsid w:val="003D0373"/>
    <w:rPr>
      <w:rFonts w:ascii="Times New Roman" w:hAnsi="Times New Roman"/>
      <w:sz w:val="28"/>
    </w:rPr>
  </w:style>
  <w:style w:type="paragraph" w:styleId="ac">
    <w:name w:val="Normal (Web)"/>
    <w:basedOn w:val="a"/>
    <w:uiPriority w:val="99"/>
    <w:rsid w:val="00227377"/>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d">
    <w:name w:val="header"/>
    <w:basedOn w:val="a"/>
    <w:link w:val="ae"/>
    <w:uiPriority w:val="99"/>
    <w:unhideWhenUsed/>
    <w:rsid w:val="009E76D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E76D8"/>
    <w:rPr>
      <w:rFonts w:ascii="Calibri" w:eastAsia="Calibri" w:hAnsi="Calibri" w:cs="Times New Roman"/>
      <w:lang w:val="ru-RU" w:eastAsia="ru-RU"/>
    </w:rPr>
  </w:style>
  <w:style w:type="paragraph" w:styleId="af">
    <w:name w:val="footer"/>
    <w:basedOn w:val="a"/>
    <w:link w:val="af0"/>
    <w:uiPriority w:val="99"/>
    <w:unhideWhenUsed/>
    <w:rsid w:val="009E76D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E76D8"/>
    <w:rPr>
      <w:rFonts w:ascii="Calibri" w:eastAsia="Calibri" w:hAnsi="Calibri" w:cs="Times New Roman"/>
      <w:lang w:val="ru-RU" w:eastAsia="ru-RU"/>
    </w:rPr>
  </w:style>
  <w:style w:type="paragraph" w:customStyle="1" w:styleId="Heading11">
    <w:name w:val="Heading 11"/>
    <w:basedOn w:val="a"/>
    <w:rsid w:val="001604BC"/>
    <w:pPr>
      <w:widowControl w:val="0"/>
      <w:autoSpaceDE w:val="0"/>
      <w:autoSpaceDN w:val="0"/>
      <w:spacing w:after="0" w:line="240" w:lineRule="auto"/>
      <w:ind w:left="302"/>
      <w:outlineLvl w:val="1"/>
    </w:pPr>
    <w:rPr>
      <w:rFonts w:ascii="Times New Roman" w:eastAsia="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6757">
      <w:bodyDiv w:val="1"/>
      <w:marLeft w:val="0"/>
      <w:marRight w:val="0"/>
      <w:marTop w:val="0"/>
      <w:marBottom w:val="0"/>
      <w:divBdr>
        <w:top w:val="none" w:sz="0" w:space="0" w:color="auto"/>
        <w:left w:val="none" w:sz="0" w:space="0" w:color="auto"/>
        <w:bottom w:val="none" w:sz="0" w:space="0" w:color="auto"/>
        <w:right w:val="none" w:sz="0" w:space="0" w:color="auto"/>
      </w:divBdr>
    </w:div>
    <w:div w:id="201869927">
      <w:bodyDiv w:val="1"/>
      <w:marLeft w:val="0"/>
      <w:marRight w:val="0"/>
      <w:marTop w:val="0"/>
      <w:marBottom w:val="0"/>
      <w:divBdr>
        <w:top w:val="none" w:sz="0" w:space="0" w:color="auto"/>
        <w:left w:val="none" w:sz="0" w:space="0" w:color="auto"/>
        <w:bottom w:val="none" w:sz="0" w:space="0" w:color="auto"/>
        <w:right w:val="none" w:sz="0" w:space="0" w:color="auto"/>
      </w:divBdr>
    </w:div>
    <w:div w:id="807012174">
      <w:bodyDiv w:val="1"/>
      <w:marLeft w:val="0"/>
      <w:marRight w:val="0"/>
      <w:marTop w:val="0"/>
      <w:marBottom w:val="0"/>
      <w:divBdr>
        <w:top w:val="none" w:sz="0" w:space="0" w:color="auto"/>
        <w:left w:val="none" w:sz="0" w:space="0" w:color="auto"/>
        <w:bottom w:val="none" w:sz="0" w:space="0" w:color="auto"/>
        <w:right w:val="none" w:sz="0" w:space="0" w:color="auto"/>
      </w:divBdr>
    </w:div>
    <w:div w:id="16868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chart" Target="charts/chart1.xml"/><Relationship Id="rId18" Type="http://schemas.openxmlformats.org/officeDocument/2006/relationships/hyperlink" Target="URL:http://library.tneu.edu.ua/images/stories/praci_vukladachiv/&#1060;&#1072;&#1082;&#1091;&#1083;&#1100;&#1090;&#1077;&#1090;%25" TargetMode="External"/><Relationship Id="rId26" Type="http://schemas.openxmlformats.org/officeDocument/2006/relationships/hyperlink" Target="http://www.irbis-nbuv.gov.ua/cgi-bin/irbis_nbuv/cgiirbis_64.exe?I21DBN=LINK&amp;P21DBN=UJRN&amp;Z21ID=&amp;S21REF=10&amp;S21CNR=20&amp;S21STN=1&amp;S21FMT=ASP_meta&amp;C21COM=S&amp;2_S21P03=FILA=&amp;2_S21STR=Nvipto_2016_12_4" TargetMode="External"/><Relationship Id="rId39"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4%D0%B6%D1%83%D1%80%D0%B0%20%D0%9E$" TargetMode="Externa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hyperlink" Target="https://cul.com.ua/preview/upr_personal_balab.pdf" TargetMode="External"/><Relationship Id="rId2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4078" TargetMode="External"/><Relationship Id="rId33" Type="http://schemas.openxmlformats.org/officeDocument/2006/relationships/hyperlink" Target="https://www.fundamental-research.ru/ru/article/view?id=31534" TargetMode="External"/><Relationship Id="rId38"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core.ac.uk/download/pdf/162002427.pdf" TargetMode="External"/><Relationship Id="rId20" Type="http://schemas.openxmlformats.org/officeDocument/2006/relationships/hyperlink" Target="https://core.ac.uk/download/pdf/162001917.pdf" TargetMode="External"/><Relationship Id="rId29" Type="http://schemas.openxmlformats.org/officeDocument/2006/relationships/hyperlink" Target="http://www.irbis-nbuv.gov.ua/cgi-bin/irbis_nbuv/cgiirbis_64.exe?I21DBN=LINK&amp;P21DBN=UJRN&amp;Z21ID=&amp;S21REF=10&amp;S21CNR=20&amp;S21STN=1&amp;S21FMT=ASP_meta&amp;C21COM=S&amp;2_S21P03=FILA=&amp;2_S21STR=ITZN_2016_52_2_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www.irbis-nbuv.gov.ua/cgi-bin/irbis_nbuv/cgiirbis_64.exe?I21DBN=LINK&amp;P21DBN=UJRN&amp;Z21ID=&amp;S21REF=10&amp;S21CNR=20&amp;S21STN=1&amp;S21FMT=ASP_meta&amp;C21COM=S&amp;2_S21P03=FILA=&amp;2_S21STR=vgnpu_2018_2%282%29__17" TargetMode="External"/><Relationship Id="rId32" Type="http://schemas.openxmlformats.org/officeDocument/2006/relationships/hyperlink" Target="http://www.irbis-nbuv.gov.ua/cgi-bin/irbis_nbuv/cgiirbis_64.exe?I21DBN=LINK&amp;P21DBN=UJRN&amp;Z21ID=&amp;S21REF=10&amp;S21CNR=20&amp;S21STN=1&amp;S21FMT=ASP_meta&amp;C21COM=S&amp;2_S21P03=FILA=&amp;2_S21STR=molv_2018_12%281%29__18" TargetMode="External"/><Relationship Id="rId37" Type="http://schemas.openxmlformats.org/officeDocument/2006/relationships/image" Target="media/image5.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www.irbis-nbuv.gov.ua/cgi-bin/irbis_nbuv/cgiirbis_64.exe?I21DBN=LINK&amp;P21DBN=UJRN&amp;Z21ID=&amp;S21REF=10&amp;S21CNR=20&amp;S21STN=1&amp;S21FMT=ASP_meta&amp;C21COM=S&amp;2_S21P03=FILA=&amp;2_S21STR=VKhnpu_filos_2013_41%282%29__15" TargetMode="External"/><Relationship Id="rId28" Type="http://schemas.openxmlformats.org/officeDocument/2006/relationships/hyperlink" Target="http://www.irbis-nbuv.gov.ua/cgi-bin/irbis_nbuv/cgiirbis_64.exe?I21DBN=LINK&amp;P21DBN=UJRN&amp;Z21ID=&amp;S21REF=10&amp;S21CNR=20&amp;S21STN=1&amp;S21FMT=ASP_meta&amp;C21COM=S&amp;2_S21P03=FILA=&amp;2_S21STR=Nvuuped_2015_37_28" TargetMode="External"/><Relationship Id="rId36" Type="http://schemas.openxmlformats.org/officeDocument/2006/relationships/image" Target="media/image4.png"/><Relationship Id="rId10" Type="http://schemas.openxmlformats.org/officeDocument/2006/relationships/diagramColors" Target="diagrams/colors1.xml"/><Relationship Id="rId19" Type="http://schemas.openxmlformats.org/officeDocument/2006/relationships/hyperlink" Target="file:///D:\%D0%94%D0%BE%D0%BA%D1%83%D0%BC%D0%B5%D0%BD%D1%82%D1%8B\Downloads\382-Article%20Text-729-1-10-20161018%20(1).pdf" TargetMode="External"/><Relationship Id="rId31" Type="http://schemas.openxmlformats.org/officeDocument/2006/relationships/hyperlink" Target="https://cyberleninka.ru/article/n/kariernaya-kompetentnost-kak-predmet-pedagogicheskogo-issledovaniya/viewer"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hart" Target="charts/chart2.xml"/><Relationship Id="rId2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749:%D0%A4%D1%96%D0%BB%D0%BE%D1%81." TargetMode="External"/><Relationship Id="rId27" Type="http://schemas.openxmlformats.org/officeDocument/2006/relationships/hyperlink" Target="file:///D:\%D0%94%D0%BE%D0%BA%D1%83%D0%BC%D0%B5%D0%BD%D1%82%D1%8B\Downloads\107496-229124-1-PB%20(5).pdf" TargetMode="External"/><Relationship Id="rId30" Type="http://schemas.openxmlformats.org/officeDocument/2006/relationships/hyperlink" Target="http://lib.iitta.gov.ua/165999/1/OVF.pdf" TargetMode="External"/><Relationship Id="rId35"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4.8254228638086906E-2"/>
          <c:y val="4.4057617797775533E-2"/>
          <c:w val="0.79364501312336455"/>
          <c:h val="0.61843582052243473"/>
        </c:manualLayout>
      </c:layout>
      <c:bar3DChart>
        <c:barDir val="col"/>
        <c:grouping val="clustered"/>
        <c:varyColors val="0"/>
        <c:ser>
          <c:idx val="0"/>
          <c:order val="0"/>
          <c:tx>
            <c:strRef>
              <c:f>Лист1!$B$1</c:f>
              <c:strCache>
                <c:ptCount val="1"/>
                <c:pt idx="0">
                  <c:v>Реальний стан</c:v>
                </c:pt>
              </c:strCache>
            </c:strRef>
          </c:tx>
          <c:invertIfNegative val="0"/>
          <c:cat>
            <c:strRef>
              <c:f>Лист1!$A$2:$A$8</c:f>
              <c:strCache>
                <c:ptCount val="7"/>
                <c:pt idx="0">
                  <c:v>П</c:v>
                </c:pt>
                <c:pt idx="1">
                  <c:v>К</c:v>
                </c:pt>
                <c:pt idx="2">
                  <c:v>С</c:v>
                </c:pt>
                <c:pt idx="3">
                  <c:v>О</c:v>
                </c:pt>
                <c:pt idx="4">
                  <c:v>Д</c:v>
                </c:pt>
                <c:pt idx="5">
                  <c:v>ТД</c:v>
                </c:pt>
                <c:pt idx="6">
                  <c:v>СК</c:v>
                </c:pt>
              </c:strCache>
            </c:strRef>
          </c:cat>
          <c:val>
            <c:numRef>
              <c:f>Лист1!$B$2:$B$8</c:f>
              <c:numCache>
                <c:formatCode>General</c:formatCode>
                <c:ptCount val="7"/>
                <c:pt idx="0">
                  <c:v>7</c:v>
                </c:pt>
                <c:pt idx="1">
                  <c:v>5</c:v>
                </c:pt>
                <c:pt idx="2">
                  <c:v>8</c:v>
                </c:pt>
                <c:pt idx="3">
                  <c:v>5</c:v>
                </c:pt>
                <c:pt idx="4">
                  <c:v>6</c:v>
                </c:pt>
                <c:pt idx="5">
                  <c:v>5</c:v>
                </c:pt>
                <c:pt idx="6">
                  <c:v>4</c:v>
                </c:pt>
              </c:numCache>
            </c:numRef>
          </c:val>
          <c:extLst xmlns:c16r2="http://schemas.microsoft.com/office/drawing/2015/06/chart">
            <c:ext xmlns:c16="http://schemas.microsoft.com/office/drawing/2014/chart" uri="{C3380CC4-5D6E-409C-BE32-E72D297353CC}">
              <c16:uniqueId val="{00000000-A297-4369-813D-524AE148CCD3}"/>
            </c:ext>
          </c:extLst>
        </c:ser>
        <c:ser>
          <c:idx val="1"/>
          <c:order val="1"/>
          <c:tx>
            <c:strRef>
              <c:f>Лист1!$C$1</c:f>
              <c:strCache>
                <c:ptCount val="1"/>
                <c:pt idx="0">
                  <c:v>Ідеальний стан</c:v>
                </c:pt>
              </c:strCache>
            </c:strRef>
          </c:tx>
          <c:invertIfNegative val="0"/>
          <c:cat>
            <c:strRef>
              <c:f>Лист1!$A$2:$A$8</c:f>
              <c:strCache>
                <c:ptCount val="7"/>
                <c:pt idx="0">
                  <c:v>П</c:v>
                </c:pt>
                <c:pt idx="1">
                  <c:v>К</c:v>
                </c:pt>
                <c:pt idx="2">
                  <c:v>С</c:v>
                </c:pt>
                <c:pt idx="3">
                  <c:v>О</c:v>
                </c:pt>
                <c:pt idx="4">
                  <c:v>Д</c:v>
                </c:pt>
                <c:pt idx="5">
                  <c:v>ТД</c:v>
                </c:pt>
                <c:pt idx="6">
                  <c:v>СК</c:v>
                </c:pt>
              </c:strCache>
            </c:strRef>
          </c:cat>
          <c:val>
            <c:numRef>
              <c:f>Лист1!$C$2:$C$8</c:f>
              <c:numCache>
                <c:formatCode>General</c:formatCode>
                <c:ptCount val="7"/>
                <c:pt idx="0">
                  <c:v>4</c:v>
                </c:pt>
                <c:pt idx="1">
                  <c:v>4</c:v>
                </c:pt>
                <c:pt idx="2">
                  <c:v>7</c:v>
                </c:pt>
                <c:pt idx="3">
                  <c:v>7</c:v>
                </c:pt>
                <c:pt idx="4">
                  <c:v>5</c:v>
                </c:pt>
                <c:pt idx="5">
                  <c:v>3</c:v>
                </c:pt>
                <c:pt idx="6">
                  <c:v>7</c:v>
                </c:pt>
              </c:numCache>
            </c:numRef>
          </c:val>
          <c:extLst xmlns:c16r2="http://schemas.microsoft.com/office/drawing/2015/06/chart">
            <c:ext xmlns:c16="http://schemas.microsoft.com/office/drawing/2014/chart" uri="{C3380CC4-5D6E-409C-BE32-E72D297353CC}">
              <c16:uniqueId val="{00000001-A297-4369-813D-524AE148CCD3}"/>
            </c:ext>
          </c:extLst>
        </c:ser>
        <c:dLbls>
          <c:showLegendKey val="0"/>
          <c:showVal val="0"/>
          <c:showCatName val="0"/>
          <c:showSerName val="0"/>
          <c:showPercent val="0"/>
          <c:showBubbleSize val="0"/>
        </c:dLbls>
        <c:gapWidth val="150"/>
        <c:shape val="cylinder"/>
        <c:axId val="470691344"/>
        <c:axId val="470692128"/>
        <c:axId val="0"/>
      </c:bar3DChart>
      <c:catAx>
        <c:axId val="470691344"/>
        <c:scaling>
          <c:orientation val="minMax"/>
        </c:scaling>
        <c:delete val="0"/>
        <c:axPos val="b"/>
        <c:numFmt formatCode="General" sourceLinked="0"/>
        <c:majorTickMark val="out"/>
        <c:minorTickMark val="none"/>
        <c:tickLblPos val="nextTo"/>
        <c:crossAx val="470692128"/>
        <c:crosses val="autoZero"/>
        <c:auto val="1"/>
        <c:lblAlgn val="ctr"/>
        <c:lblOffset val="100"/>
        <c:noMultiLvlLbl val="0"/>
      </c:catAx>
      <c:valAx>
        <c:axId val="470692128"/>
        <c:scaling>
          <c:orientation val="minMax"/>
        </c:scaling>
        <c:delete val="0"/>
        <c:axPos val="l"/>
        <c:majorGridlines/>
        <c:numFmt formatCode="General" sourceLinked="1"/>
        <c:majorTickMark val="out"/>
        <c:minorTickMark val="none"/>
        <c:tickLblPos val="nextTo"/>
        <c:crossAx val="470691344"/>
        <c:crosses val="autoZero"/>
        <c:crossBetween val="between"/>
      </c:valAx>
      <c:spPr>
        <a:noFill/>
      </c:spPr>
    </c:plotArea>
    <c:legend>
      <c:legendPos val="r"/>
      <c:layout>
        <c:manualLayout>
          <c:xMode val="edge"/>
          <c:yMode val="edge"/>
          <c:x val="0.84119331437736955"/>
          <c:y val="0.18584989376328045"/>
          <c:w val="0.14491779673374194"/>
          <c:h val="0.44179227596550497"/>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Лист1!$B$1</c:f>
              <c:strCache>
                <c:ptCount val="1"/>
                <c:pt idx="0">
                  <c:v>середній </c:v>
                </c:pt>
              </c:strCache>
            </c:strRef>
          </c:tx>
          <c:spPr>
            <a:solidFill>
              <a:schemeClr val="accent1"/>
            </a:solidFill>
            <a:ln>
              <a:noFill/>
            </a:ln>
            <a:effectLst/>
          </c:spPr>
          <c:invertIfNegative val="0"/>
          <c:cat>
            <c:strRef>
              <c:f>Лист1!$A$2:$A$6</c:f>
              <c:strCache>
                <c:ptCount val="5"/>
                <c:pt idx="0">
                  <c:v>пізнавальні потреби </c:v>
                </c:pt>
                <c:pt idx="1">
                  <c:v>самоприйняття </c:v>
                </c:pt>
                <c:pt idx="2">
                  <c:v>гнучкість </c:v>
                </c:pt>
                <c:pt idx="3">
                  <c:v>контактність </c:v>
                </c:pt>
                <c:pt idx="4">
                  <c:v>креативність </c:v>
                </c:pt>
              </c:strCache>
            </c:strRef>
          </c:cat>
          <c:val>
            <c:numRef>
              <c:f>Лист1!$B$2:$B$6</c:f>
              <c:numCache>
                <c:formatCode>General</c:formatCode>
                <c:ptCount val="5"/>
                <c:pt idx="0">
                  <c:v>62</c:v>
                </c:pt>
                <c:pt idx="1">
                  <c:v>68</c:v>
                </c:pt>
                <c:pt idx="2">
                  <c:v>75</c:v>
                </c:pt>
                <c:pt idx="3">
                  <c:v>75</c:v>
                </c:pt>
                <c:pt idx="4">
                  <c:v>62</c:v>
                </c:pt>
              </c:numCache>
            </c:numRef>
          </c:val>
          <c:extLst xmlns:c16r2="http://schemas.microsoft.com/office/drawing/2015/06/chart">
            <c:ext xmlns:c16="http://schemas.microsoft.com/office/drawing/2014/chart" uri="{C3380CC4-5D6E-409C-BE32-E72D297353CC}">
              <c16:uniqueId val="{00000000-42A0-41CA-8815-97328BDD7E69}"/>
            </c:ext>
          </c:extLst>
        </c:ser>
        <c:ser>
          <c:idx val="1"/>
          <c:order val="1"/>
          <c:tx>
            <c:strRef>
              <c:f>Лист1!$C$1</c:f>
              <c:strCache>
                <c:ptCount val="1"/>
                <c:pt idx="0">
                  <c:v>високий </c:v>
                </c:pt>
              </c:strCache>
            </c:strRef>
          </c:tx>
          <c:spPr>
            <a:solidFill>
              <a:schemeClr val="accent2"/>
            </a:solidFill>
            <a:ln>
              <a:noFill/>
            </a:ln>
            <a:effectLst/>
          </c:spPr>
          <c:invertIfNegative val="0"/>
          <c:cat>
            <c:strRef>
              <c:f>Лист1!$A$2:$A$6</c:f>
              <c:strCache>
                <c:ptCount val="5"/>
                <c:pt idx="0">
                  <c:v>пізнавальні потреби </c:v>
                </c:pt>
                <c:pt idx="1">
                  <c:v>самоприйняття </c:v>
                </c:pt>
                <c:pt idx="2">
                  <c:v>гнучкість </c:v>
                </c:pt>
                <c:pt idx="3">
                  <c:v>контактність </c:v>
                </c:pt>
                <c:pt idx="4">
                  <c:v>креативність </c:v>
                </c:pt>
              </c:strCache>
            </c:strRef>
          </c:cat>
          <c:val>
            <c:numRef>
              <c:f>Лист1!$C$2:$C$6</c:f>
              <c:numCache>
                <c:formatCode>General</c:formatCode>
                <c:ptCount val="5"/>
                <c:pt idx="0">
                  <c:v>38</c:v>
                </c:pt>
                <c:pt idx="1">
                  <c:v>32</c:v>
                </c:pt>
                <c:pt idx="2">
                  <c:v>25</c:v>
                </c:pt>
                <c:pt idx="3">
                  <c:v>35</c:v>
                </c:pt>
                <c:pt idx="4">
                  <c:v>39</c:v>
                </c:pt>
              </c:numCache>
            </c:numRef>
          </c:val>
          <c:extLst xmlns:c16r2="http://schemas.microsoft.com/office/drawing/2015/06/chart">
            <c:ext xmlns:c16="http://schemas.microsoft.com/office/drawing/2014/chart" uri="{C3380CC4-5D6E-409C-BE32-E72D297353CC}">
              <c16:uniqueId val="{00000001-42A0-41CA-8815-97328BDD7E69}"/>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Лист1!$A$2:$A$6</c:f>
              <c:strCache>
                <c:ptCount val="5"/>
                <c:pt idx="0">
                  <c:v>пізнавальні потреби </c:v>
                </c:pt>
                <c:pt idx="1">
                  <c:v>самоприйняття </c:v>
                </c:pt>
                <c:pt idx="2">
                  <c:v>гнучкість </c:v>
                </c:pt>
                <c:pt idx="3">
                  <c:v>контактність </c:v>
                </c:pt>
                <c:pt idx="4">
                  <c:v>креативність </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42A0-41CA-8815-97328BDD7E69}"/>
            </c:ext>
          </c:extLst>
        </c:ser>
        <c:dLbls>
          <c:showLegendKey val="0"/>
          <c:showVal val="0"/>
          <c:showCatName val="0"/>
          <c:showSerName val="0"/>
          <c:showPercent val="0"/>
          <c:showBubbleSize val="0"/>
        </c:dLbls>
        <c:gapWidth val="219"/>
        <c:overlap val="-27"/>
        <c:axId val="470692520"/>
        <c:axId val="470696832"/>
      </c:barChart>
      <c:catAx>
        <c:axId val="470692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0696832"/>
        <c:crosses val="autoZero"/>
        <c:auto val="1"/>
        <c:lblAlgn val="ctr"/>
        <c:lblOffset val="100"/>
        <c:noMultiLvlLbl val="0"/>
      </c:catAx>
      <c:valAx>
        <c:axId val="47069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0692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330"/>
      <c:depthPercent val="100"/>
      <c:rAngAx val="1"/>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spPr>
              <a:noFill/>
              <a:ln>
                <a:noFill/>
              </a:ln>
              <a:effectLst/>
            </c:spPr>
            <c:txPr>
              <a:bodyPr/>
              <a:lstStyle/>
              <a:p>
                <a:pPr>
                  <a:defRPr sz="1800"/>
                </a:pPr>
                <a:endParaRPr lang="uk-UA"/>
              </a:p>
            </c:tx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3"/>
                <c:pt idx="0">
                  <c:v>високий</c:v>
                </c:pt>
                <c:pt idx="1">
                  <c:v>середній</c:v>
                </c:pt>
                <c:pt idx="2">
                  <c:v>низький</c:v>
                </c:pt>
              </c:strCache>
            </c:strRef>
          </c:cat>
          <c:val>
            <c:numRef>
              <c:f>Лист1!$B$2:$B$5</c:f>
              <c:numCache>
                <c:formatCode>General</c:formatCode>
                <c:ptCount val="4"/>
                <c:pt idx="0">
                  <c:v>16.5</c:v>
                </c:pt>
                <c:pt idx="1">
                  <c:v>46.5</c:v>
                </c:pt>
                <c:pt idx="2">
                  <c:v>37</c:v>
                </c:pt>
              </c:numCache>
            </c:numRef>
          </c:val>
          <c:extLst xmlns:c16r2="http://schemas.microsoft.com/office/drawing/2015/06/chart">
            <c:ext xmlns:c16="http://schemas.microsoft.com/office/drawing/2014/chart" uri="{C3380CC4-5D6E-409C-BE32-E72D297353CC}">
              <c16:uniqueId val="{00000000-24CF-438C-A60A-55F1A13BF4C2}"/>
            </c:ext>
          </c:extLst>
        </c:ser>
        <c:dLbls>
          <c:showLegendKey val="0"/>
          <c:showVal val="0"/>
          <c:showCatName val="0"/>
          <c:showSerName val="0"/>
          <c:showPercent val="1"/>
          <c:showBubbleSize val="0"/>
          <c:showLeaderLines val="1"/>
        </c:dLbls>
      </c:pie3DChart>
    </c:plotArea>
    <c:legend>
      <c:legendPos val="t"/>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0C0323-989F-4682-97D8-C50224D428AA}" type="doc">
      <dgm:prSet loTypeId="urn:microsoft.com/office/officeart/2005/8/layout/pyramid2" loCatId="list" qsTypeId="urn:microsoft.com/office/officeart/2005/8/quickstyle/simple1" qsCatId="simple" csTypeId="urn:microsoft.com/office/officeart/2005/8/colors/colorful4" csCatId="colorful" phldr="1"/>
      <dgm:spPr/>
    </dgm:pt>
    <dgm:pt modelId="{3293D727-3562-4766-8416-536BAEB9AA04}">
      <dgm:prSet phldrT="[Текст]"/>
      <dgm:spPr>
        <a:solidFill>
          <a:srgbClr val="92D050">
            <a:alpha val="89804"/>
          </a:srgbClr>
        </a:solidFill>
      </dgm:spPr>
      <dgm:t>
        <a:bodyPr/>
        <a:lstStyle/>
        <a:p>
          <a:r>
            <a:rPr lang="ru-RU" b="1">
              <a:latin typeface="Times New Roman" pitchFamily="18" charset="0"/>
              <a:cs typeface="Times New Roman" pitchFamily="18" charset="0"/>
            </a:rPr>
            <a:t>Когнітивний</a:t>
          </a:r>
        </a:p>
      </dgm:t>
    </dgm:pt>
    <dgm:pt modelId="{CF4CBD41-4EE7-4DBC-B438-FA3D84CA1E7B}" type="parTrans" cxnId="{D5F504DB-6857-43BB-BC28-778A5BF815DF}">
      <dgm:prSet/>
      <dgm:spPr/>
      <dgm:t>
        <a:bodyPr/>
        <a:lstStyle/>
        <a:p>
          <a:endParaRPr lang="ru-RU"/>
        </a:p>
      </dgm:t>
    </dgm:pt>
    <dgm:pt modelId="{DF143D1C-804F-4EA0-BD7F-FDA60F3E8D33}" type="sibTrans" cxnId="{D5F504DB-6857-43BB-BC28-778A5BF815DF}">
      <dgm:prSet/>
      <dgm:spPr/>
      <dgm:t>
        <a:bodyPr/>
        <a:lstStyle/>
        <a:p>
          <a:endParaRPr lang="ru-RU"/>
        </a:p>
      </dgm:t>
    </dgm:pt>
    <dgm:pt modelId="{BCD46D7E-0CBB-4226-87E5-B4FE08639518}">
      <dgm:prSet phldrT="[Текст]"/>
      <dgm:spPr>
        <a:solidFill>
          <a:schemeClr val="accent5">
            <a:lumMod val="60000"/>
            <a:lumOff val="40000"/>
            <a:alpha val="90000"/>
          </a:schemeClr>
        </a:solidFill>
      </dgm:spPr>
      <dgm:t>
        <a:bodyPr/>
        <a:lstStyle/>
        <a:p>
          <a:r>
            <a:rPr lang="ru-RU" b="1">
              <a:latin typeface="Times New Roman" pitchFamily="18" charset="0"/>
              <a:cs typeface="Times New Roman" pitchFamily="18" charset="0"/>
            </a:rPr>
            <a:t>Мотиваційний</a:t>
          </a:r>
        </a:p>
      </dgm:t>
    </dgm:pt>
    <dgm:pt modelId="{416FC376-3598-490C-A9AA-0585C4243C0A}" type="parTrans" cxnId="{95A37DF4-C7AA-4092-B334-BBE8BC704DE9}">
      <dgm:prSet/>
      <dgm:spPr/>
      <dgm:t>
        <a:bodyPr/>
        <a:lstStyle/>
        <a:p>
          <a:endParaRPr lang="ru-RU"/>
        </a:p>
      </dgm:t>
    </dgm:pt>
    <dgm:pt modelId="{B32FF6AC-1FD4-4822-82B2-48185D327DDE}" type="sibTrans" cxnId="{95A37DF4-C7AA-4092-B334-BBE8BC704DE9}">
      <dgm:prSet/>
      <dgm:spPr/>
      <dgm:t>
        <a:bodyPr/>
        <a:lstStyle/>
        <a:p>
          <a:endParaRPr lang="ru-RU"/>
        </a:p>
      </dgm:t>
    </dgm:pt>
    <dgm:pt modelId="{5ED076EF-7472-4E45-B367-9A54DD2BD6C9}">
      <dgm:prSet phldrT="[Текст]"/>
      <dgm:spPr>
        <a:solidFill>
          <a:schemeClr val="accent2">
            <a:lumMod val="60000"/>
            <a:lumOff val="40000"/>
            <a:alpha val="90000"/>
          </a:schemeClr>
        </a:solidFill>
      </dgm:spPr>
      <dgm:t>
        <a:bodyPr/>
        <a:lstStyle/>
        <a:p>
          <a:r>
            <a:rPr lang="ru-RU" b="1">
              <a:latin typeface="Times New Roman" pitchFamily="18" charset="0"/>
              <a:cs typeface="Times New Roman" pitchFamily="18" charset="0"/>
            </a:rPr>
            <a:t>Діяльнісний</a:t>
          </a:r>
        </a:p>
      </dgm:t>
    </dgm:pt>
    <dgm:pt modelId="{86873DCB-D570-4563-AF0E-F9275AA8D212}" type="parTrans" cxnId="{6AEA4F47-BFDA-47D6-8ABA-42B55D30AF7C}">
      <dgm:prSet/>
      <dgm:spPr/>
      <dgm:t>
        <a:bodyPr/>
        <a:lstStyle/>
        <a:p>
          <a:endParaRPr lang="ru-RU"/>
        </a:p>
      </dgm:t>
    </dgm:pt>
    <dgm:pt modelId="{F3922F24-A754-4526-9553-D085C4E1CE7A}" type="sibTrans" cxnId="{6AEA4F47-BFDA-47D6-8ABA-42B55D30AF7C}">
      <dgm:prSet/>
      <dgm:spPr/>
      <dgm:t>
        <a:bodyPr/>
        <a:lstStyle/>
        <a:p>
          <a:endParaRPr lang="ru-RU"/>
        </a:p>
      </dgm:t>
    </dgm:pt>
    <dgm:pt modelId="{4AFB18C4-CD5C-48A7-8E70-188A662B2A9B}">
      <dgm:prSet custT="1"/>
      <dgm:spPr>
        <a:solidFill>
          <a:srgbClr val="FFFF66">
            <a:alpha val="89804"/>
          </a:srgbClr>
        </a:solidFill>
      </dgm:spPr>
      <dgm:t>
        <a:bodyPr/>
        <a:lstStyle/>
        <a:p>
          <a:r>
            <a:rPr lang="ru-RU" sz="2000" b="1">
              <a:latin typeface="Times New Roman" pitchFamily="18" charset="0"/>
              <a:cs typeface="Times New Roman" pitchFamily="18" charset="0"/>
            </a:rPr>
            <a:t>Рефлексивно-оціночний</a:t>
          </a:r>
        </a:p>
      </dgm:t>
    </dgm:pt>
    <dgm:pt modelId="{C8DE7BDA-7F9F-4EFB-B84E-8F085B6C2240}" type="parTrans" cxnId="{7F712BA8-FF79-49C3-BB86-3F92CF43A7AA}">
      <dgm:prSet/>
      <dgm:spPr/>
      <dgm:t>
        <a:bodyPr/>
        <a:lstStyle/>
        <a:p>
          <a:endParaRPr lang="ru-RU"/>
        </a:p>
      </dgm:t>
    </dgm:pt>
    <dgm:pt modelId="{8D24ADD0-5C3D-4A91-8060-A7610E72C05F}" type="sibTrans" cxnId="{7F712BA8-FF79-49C3-BB86-3F92CF43A7AA}">
      <dgm:prSet/>
      <dgm:spPr/>
      <dgm:t>
        <a:bodyPr/>
        <a:lstStyle/>
        <a:p>
          <a:endParaRPr lang="ru-RU"/>
        </a:p>
      </dgm:t>
    </dgm:pt>
    <dgm:pt modelId="{497950F8-4936-41E6-9FD0-0C237AE81836}" type="pres">
      <dgm:prSet presAssocID="{D70C0323-989F-4682-97D8-C50224D428AA}" presName="compositeShape" presStyleCnt="0">
        <dgm:presLayoutVars>
          <dgm:dir/>
          <dgm:resizeHandles/>
        </dgm:presLayoutVars>
      </dgm:prSet>
      <dgm:spPr/>
    </dgm:pt>
    <dgm:pt modelId="{4D13D310-75CF-4D44-9D8C-141770D0F008}" type="pres">
      <dgm:prSet presAssocID="{D70C0323-989F-4682-97D8-C50224D428AA}" presName="pyramid" presStyleLbl="node1" presStyleIdx="0" presStyleCnt="1"/>
      <dgm:spPr>
        <a:solidFill>
          <a:schemeClr val="accent1">
            <a:lumMod val="75000"/>
          </a:schemeClr>
        </a:solidFill>
      </dgm:spPr>
    </dgm:pt>
    <dgm:pt modelId="{F474122F-FDF0-418C-BF24-DDC89436E9DF}" type="pres">
      <dgm:prSet presAssocID="{D70C0323-989F-4682-97D8-C50224D428AA}" presName="theList" presStyleCnt="0"/>
      <dgm:spPr/>
    </dgm:pt>
    <dgm:pt modelId="{A0D87750-F32A-402A-9F1D-E5B2ED09A178}" type="pres">
      <dgm:prSet presAssocID="{3293D727-3562-4766-8416-536BAEB9AA04}" presName="aNode" presStyleLbl="fgAcc1" presStyleIdx="0" presStyleCnt="4">
        <dgm:presLayoutVars>
          <dgm:bulletEnabled val="1"/>
        </dgm:presLayoutVars>
      </dgm:prSet>
      <dgm:spPr/>
      <dgm:t>
        <a:bodyPr/>
        <a:lstStyle/>
        <a:p>
          <a:endParaRPr lang="ru-RU"/>
        </a:p>
      </dgm:t>
    </dgm:pt>
    <dgm:pt modelId="{933B1497-EB84-4D06-8DDD-1F0ABD0FFBB0}" type="pres">
      <dgm:prSet presAssocID="{3293D727-3562-4766-8416-536BAEB9AA04}" presName="aSpace" presStyleCnt="0"/>
      <dgm:spPr/>
    </dgm:pt>
    <dgm:pt modelId="{34E1A6E2-3255-490B-A3D2-2CF2423756BB}" type="pres">
      <dgm:prSet presAssocID="{BCD46D7E-0CBB-4226-87E5-B4FE08639518}" presName="aNode" presStyleLbl="fgAcc1" presStyleIdx="1" presStyleCnt="4">
        <dgm:presLayoutVars>
          <dgm:bulletEnabled val="1"/>
        </dgm:presLayoutVars>
      </dgm:prSet>
      <dgm:spPr/>
      <dgm:t>
        <a:bodyPr/>
        <a:lstStyle/>
        <a:p>
          <a:endParaRPr lang="ru-RU"/>
        </a:p>
      </dgm:t>
    </dgm:pt>
    <dgm:pt modelId="{E18ACAE2-F0CA-411B-AA42-B30E8909E97F}" type="pres">
      <dgm:prSet presAssocID="{BCD46D7E-0CBB-4226-87E5-B4FE08639518}" presName="aSpace" presStyleCnt="0"/>
      <dgm:spPr/>
    </dgm:pt>
    <dgm:pt modelId="{EC9A5D51-340B-45F6-8C50-6070E9C5304D}" type="pres">
      <dgm:prSet presAssocID="{5ED076EF-7472-4E45-B367-9A54DD2BD6C9}" presName="aNode" presStyleLbl="fgAcc1" presStyleIdx="2" presStyleCnt="4" custLinFactNeighborX="916" custLinFactNeighborY="26792">
        <dgm:presLayoutVars>
          <dgm:bulletEnabled val="1"/>
        </dgm:presLayoutVars>
      </dgm:prSet>
      <dgm:spPr/>
      <dgm:t>
        <a:bodyPr/>
        <a:lstStyle/>
        <a:p>
          <a:endParaRPr lang="ru-RU"/>
        </a:p>
      </dgm:t>
    </dgm:pt>
    <dgm:pt modelId="{BA1DE27B-3C80-412D-9D8F-E95EA78D1987}" type="pres">
      <dgm:prSet presAssocID="{5ED076EF-7472-4E45-B367-9A54DD2BD6C9}" presName="aSpace" presStyleCnt="0"/>
      <dgm:spPr/>
    </dgm:pt>
    <dgm:pt modelId="{18849BC2-B3AA-4FDD-8554-B0EF9277296E}" type="pres">
      <dgm:prSet presAssocID="{4AFB18C4-CD5C-48A7-8E70-188A662B2A9B}" presName="aNode" presStyleLbl="fgAcc1" presStyleIdx="3" presStyleCnt="4" custScaleX="99817" custLinFactNeighborY="66981">
        <dgm:presLayoutVars>
          <dgm:bulletEnabled val="1"/>
        </dgm:presLayoutVars>
      </dgm:prSet>
      <dgm:spPr/>
      <dgm:t>
        <a:bodyPr/>
        <a:lstStyle/>
        <a:p>
          <a:endParaRPr lang="ru-RU"/>
        </a:p>
      </dgm:t>
    </dgm:pt>
    <dgm:pt modelId="{2CE3D1CC-FA37-4547-855E-2FD932375657}" type="pres">
      <dgm:prSet presAssocID="{4AFB18C4-CD5C-48A7-8E70-188A662B2A9B}" presName="aSpace" presStyleCnt="0"/>
      <dgm:spPr/>
    </dgm:pt>
  </dgm:ptLst>
  <dgm:cxnLst>
    <dgm:cxn modelId="{95A37DF4-C7AA-4092-B334-BBE8BC704DE9}" srcId="{D70C0323-989F-4682-97D8-C50224D428AA}" destId="{BCD46D7E-0CBB-4226-87E5-B4FE08639518}" srcOrd="1" destOrd="0" parTransId="{416FC376-3598-490C-A9AA-0585C4243C0A}" sibTransId="{B32FF6AC-1FD4-4822-82B2-48185D327DDE}"/>
    <dgm:cxn modelId="{42D31DAC-4AAC-410D-8195-EF84D8B6981B}" type="presOf" srcId="{4AFB18C4-CD5C-48A7-8E70-188A662B2A9B}" destId="{18849BC2-B3AA-4FDD-8554-B0EF9277296E}" srcOrd="0" destOrd="0" presId="urn:microsoft.com/office/officeart/2005/8/layout/pyramid2"/>
    <dgm:cxn modelId="{7F712BA8-FF79-49C3-BB86-3F92CF43A7AA}" srcId="{D70C0323-989F-4682-97D8-C50224D428AA}" destId="{4AFB18C4-CD5C-48A7-8E70-188A662B2A9B}" srcOrd="3" destOrd="0" parTransId="{C8DE7BDA-7F9F-4EFB-B84E-8F085B6C2240}" sibTransId="{8D24ADD0-5C3D-4A91-8060-A7610E72C05F}"/>
    <dgm:cxn modelId="{A0F1FFF1-AF75-4032-81AD-04CCD7098898}" type="presOf" srcId="{BCD46D7E-0CBB-4226-87E5-B4FE08639518}" destId="{34E1A6E2-3255-490B-A3D2-2CF2423756BB}" srcOrd="0" destOrd="0" presId="urn:microsoft.com/office/officeart/2005/8/layout/pyramid2"/>
    <dgm:cxn modelId="{BD914F19-F6FC-4E4D-AF55-7DB0375EEC40}" type="presOf" srcId="{D70C0323-989F-4682-97D8-C50224D428AA}" destId="{497950F8-4936-41E6-9FD0-0C237AE81836}" srcOrd="0" destOrd="0" presId="urn:microsoft.com/office/officeart/2005/8/layout/pyramid2"/>
    <dgm:cxn modelId="{6AEA4F47-BFDA-47D6-8ABA-42B55D30AF7C}" srcId="{D70C0323-989F-4682-97D8-C50224D428AA}" destId="{5ED076EF-7472-4E45-B367-9A54DD2BD6C9}" srcOrd="2" destOrd="0" parTransId="{86873DCB-D570-4563-AF0E-F9275AA8D212}" sibTransId="{F3922F24-A754-4526-9553-D085C4E1CE7A}"/>
    <dgm:cxn modelId="{4868F947-12FF-498F-974F-2DBF33F71C25}" type="presOf" srcId="{3293D727-3562-4766-8416-536BAEB9AA04}" destId="{A0D87750-F32A-402A-9F1D-E5B2ED09A178}" srcOrd="0" destOrd="0" presId="urn:microsoft.com/office/officeart/2005/8/layout/pyramid2"/>
    <dgm:cxn modelId="{C6E75058-78C3-4419-ACA0-A7C4D39D6353}" type="presOf" srcId="{5ED076EF-7472-4E45-B367-9A54DD2BD6C9}" destId="{EC9A5D51-340B-45F6-8C50-6070E9C5304D}" srcOrd="0" destOrd="0" presId="urn:microsoft.com/office/officeart/2005/8/layout/pyramid2"/>
    <dgm:cxn modelId="{D5F504DB-6857-43BB-BC28-778A5BF815DF}" srcId="{D70C0323-989F-4682-97D8-C50224D428AA}" destId="{3293D727-3562-4766-8416-536BAEB9AA04}" srcOrd="0" destOrd="0" parTransId="{CF4CBD41-4EE7-4DBC-B438-FA3D84CA1E7B}" sibTransId="{DF143D1C-804F-4EA0-BD7F-FDA60F3E8D33}"/>
    <dgm:cxn modelId="{AC70CF84-41EC-46AD-8573-5439ACD68ABA}" type="presParOf" srcId="{497950F8-4936-41E6-9FD0-0C237AE81836}" destId="{4D13D310-75CF-4D44-9D8C-141770D0F008}" srcOrd="0" destOrd="0" presId="urn:microsoft.com/office/officeart/2005/8/layout/pyramid2"/>
    <dgm:cxn modelId="{D22E53A8-3BD9-4744-8AB9-2472C1B5D8CA}" type="presParOf" srcId="{497950F8-4936-41E6-9FD0-0C237AE81836}" destId="{F474122F-FDF0-418C-BF24-DDC89436E9DF}" srcOrd="1" destOrd="0" presId="urn:microsoft.com/office/officeart/2005/8/layout/pyramid2"/>
    <dgm:cxn modelId="{763354DC-45D1-4C69-9023-071182C9E823}" type="presParOf" srcId="{F474122F-FDF0-418C-BF24-DDC89436E9DF}" destId="{A0D87750-F32A-402A-9F1D-E5B2ED09A178}" srcOrd="0" destOrd="0" presId="urn:microsoft.com/office/officeart/2005/8/layout/pyramid2"/>
    <dgm:cxn modelId="{07C2D53E-E939-4AAF-A1CE-B22844D401B8}" type="presParOf" srcId="{F474122F-FDF0-418C-BF24-DDC89436E9DF}" destId="{933B1497-EB84-4D06-8DDD-1F0ABD0FFBB0}" srcOrd="1" destOrd="0" presId="urn:microsoft.com/office/officeart/2005/8/layout/pyramid2"/>
    <dgm:cxn modelId="{B1B859F8-EA8D-447C-B0AA-DC862D39098F}" type="presParOf" srcId="{F474122F-FDF0-418C-BF24-DDC89436E9DF}" destId="{34E1A6E2-3255-490B-A3D2-2CF2423756BB}" srcOrd="2" destOrd="0" presId="urn:microsoft.com/office/officeart/2005/8/layout/pyramid2"/>
    <dgm:cxn modelId="{D9643647-4B0B-4E40-B456-75195B2AE82B}" type="presParOf" srcId="{F474122F-FDF0-418C-BF24-DDC89436E9DF}" destId="{E18ACAE2-F0CA-411B-AA42-B30E8909E97F}" srcOrd="3" destOrd="0" presId="urn:microsoft.com/office/officeart/2005/8/layout/pyramid2"/>
    <dgm:cxn modelId="{0266A32C-B529-44BD-B26B-3170DC0CC5DF}" type="presParOf" srcId="{F474122F-FDF0-418C-BF24-DDC89436E9DF}" destId="{EC9A5D51-340B-45F6-8C50-6070E9C5304D}" srcOrd="4" destOrd="0" presId="urn:microsoft.com/office/officeart/2005/8/layout/pyramid2"/>
    <dgm:cxn modelId="{B040C4A0-0D76-4042-BB4D-3443ED4D6A37}" type="presParOf" srcId="{F474122F-FDF0-418C-BF24-DDC89436E9DF}" destId="{BA1DE27B-3C80-412D-9D8F-E95EA78D1987}" srcOrd="5" destOrd="0" presId="urn:microsoft.com/office/officeart/2005/8/layout/pyramid2"/>
    <dgm:cxn modelId="{DBAF066F-D15D-4D54-8D9E-8FA1C67FE4CA}" type="presParOf" srcId="{F474122F-FDF0-418C-BF24-DDC89436E9DF}" destId="{18849BC2-B3AA-4FDD-8554-B0EF9277296E}" srcOrd="6" destOrd="0" presId="urn:microsoft.com/office/officeart/2005/8/layout/pyramid2"/>
    <dgm:cxn modelId="{C57A0F2E-E51A-49B1-8822-C9F3FBBD6B54}" type="presParOf" srcId="{F474122F-FDF0-418C-BF24-DDC89436E9DF}" destId="{2CE3D1CC-FA37-4547-855E-2FD932375657}" srcOrd="7" destOrd="0" presId="urn:microsoft.com/office/officeart/2005/8/layout/pyramid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13D310-75CF-4D44-9D8C-141770D0F008}">
      <dsp:nvSpPr>
        <dsp:cNvPr id="0" name=""/>
        <dsp:cNvSpPr/>
      </dsp:nvSpPr>
      <dsp:spPr>
        <a:xfrm>
          <a:off x="892016" y="0"/>
          <a:ext cx="3219449" cy="3219449"/>
        </a:xfrm>
        <a:prstGeom prst="triangl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D87750-F32A-402A-9F1D-E5B2ED09A178}">
      <dsp:nvSpPr>
        <dsp:cNvPr id="0" name=""/>
        <dsp:cNvSpPr/>
      </dsp:nvSpPr>
      <dsp:spPr>
        <a:xfrm>
          <a:off x="2501741" y="322259"/>
          <a:ext cx="2092642" cy="572206"/>
        </a:xfrm>
        <a:prstGeom prst="roundRect">
          <a:avLst/>
        </a:prstGeom>
        <a:solidFill>
          <a:srgbClr val="92D050">
            <a:alpha val="89804"/>
          </a:srgb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latin typeface="Times New Roman" pitchFamily="18" charset="0"/>
              <a:cs typeface="Times New Roman" pitchFamily="18" charset="0"/>
            </a:rPr>
            <a:t>Когнітивний</a:t>
          </a:r>
        </a:p>
      </dsp:txBody>
      <dsp:txXfrm>
        <a:off x="2529674" y="350192"/>
        <a:ext cx="2036776" cy="516340"/>
      </dsp:txXfrm>
    </dsp:sp>
    <dsp:sp modelId="{34E1A6E2-3255-490B-A3D2-2CF2423756BB}">
      <dsp:nvSpPr>
        <dsp:cNvPr id="0" name=""/>
        <dsp:cNvSpPr/>
      </dsp:nvSpPr>
      <dsp:spPr>
        <a:xfrm>
          <a:off x="2501741" y="965992"/>
          <a:ext cx="2092642" cy="572206"/>
        </a:xfrm>
        <a:prstGeom prst="roundRect">
          <a:avLst/>
        </a:prstGeom>
        <a:solidFill>
          <a:schemeClr val="accent5">
            <a:lumMod val="60000"/>
            <a:lumOff val="40000"/>
            <a:alpha val="90000"/>
          </a:schemeClr>
        </a:solidFill>
        <a:ln w="12700" cap="flat" cmpd="sng" algn="ctr">
          <a:solidFill>
            <a:schemeClr val="accent4">
              <a:hueOff val="3465231"/>
              <a:satOff val="-15989"/>
              <a:lumOff val="58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latin typeface="Times New Roman" pitchFamily="18" charset="0"/>
              <a:cs typeface="Times New Roman" pitchFamily="18" charset="0"/>
            </a:rPr>
            <a:t>Мотиваційний</a:t>
          </a:r>
        </a:p>
      </dsp:txBody>
      <dsp:txXfrm>
        <a:off x="2529674" y="993925"/>
        <a:ext cx="2036776" cy="516340"/>
      </dsp:txXfrm>
    </dsp:sp>
    <dsp:sp modelId="{EC9A5D51-340B-45F6-8C50-6070E9C5304D}">
      <dsp:nvSpPr>
        <dsp:cNvPr id="0" name=""/>
        <dsp:cNvSpPr/>
      </dsp:nvSpPr>
      <dsp:spPr>
        <a:xfrm>
          <a:off x="2520909" y="1628888"/>
          <a:ext cx="2092642" cy="572206"/>
        </a:xfrm>
        <a:prstGeom prst="roundRect">
          <a:avLst/>
        </a:prstGeom>
        <a:solidFill>
          <a:schemeClr val="accent2">
            <a:lumMod val="60000"/>
            <a:lumOff val="40000"/>
            <a:alpha val="90000"/>
          </a:schemeClr>
        </a:solidFill>
        <a:ln w="12700" cap="flat" cmpd="sng" algn="ctr">
          <a:solidFill>
            <a:schemeClr val="accent4">
              <a:hueOff val="6930461"/>
              <a:satOff val="-31979"/>
              <a:lumOff val="117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latin typeface="Times New Roman" pitchFamily="18" charset="0"/>
              <a:cs typeface="Times New Roman" pitchFamily="18" charset="0"/>
            </a:rPr>
            <a:t>Діяльнісний</a:t>
          </a:r>
        </a:p>
      </dsp:txBody>
      <dsp:txXfrm>
        <a:off x="2548842" y="1656821"/>
        <a:ext cx="2036776" cy="516340"/>
      </dsp:txXfrm>
    </dsp:sp>
    <dsp:sp modelId="{18849BC2-B3AA-4FDD-8554-B0EF9277296E}">
      <dsp:nvSpPr>
        <dsp:cNvPr id="0" name=""/>
        <dsp:cNvSpPr/>
      </dsp:nvSpPr>
      <dsp:spPr>
        <a:xfrm>
          <a:off x="2503656" y="2301366"/>
          <a:ext cx="2088812" cy="572206"/>
        </a:xfrm>
        <a:prstGeom prst="roundRect">
          <a:avLst/>
        </a:prstGeom>
        <a:solidFill>
          <a:srgbClr val="FFFF66">
            <a:alpha val="89804"/>
          </a:srgb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latin typeface="Times New Roman" pitchFamily="18" charset="0"/>
              <a:cs typeface="Times New Roman" pitchFamily="18" charset="0"/>
            </a:rPr>
            <a:t>Рефлексивно-оціночний</a:t>
          </a:r>
        </a:p>
      </dsp:txBody>
      <dsp:txXfrm>
        <a:off x="2531589" y="2329299"/>
        <a:ext cx="2032946" cy="51634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0.07512</cdr:x>
      <cdr:y>0.79074</cdr:y>
    </cdr:from>
    <cdr:to>
      <cdr:x>0.89906</cdr:x>
      <cdr:y>1</cdr:y>
    </cdr:to>
    <cdr:sp macro="" textlink="">
      <cdr:nvSpPr>
        <cdr:cNvPr id="3" name="Поле 2"/>
        <cdr:cNvSpPr txBox="1"/>
      </cdr:nvSpPr>
      <cdr:spPr>
        <a:xfrm xmlns:a="http://schemas.openxmlformats.org/drawingml/2006/main">
          <a:off x="412124" y="2530699"/>
          <a:ext cx="4520485" cy="6697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мотиви:</a:t>
          </a:r>
          <a:r>
            <a:rPr lang="ru-RU" sz="1100" baseline="0"/>
            <a:t>  П- підтримки життєзабезпечення; К - комфорт, С- соціальний статус; О- спілкування; Д - загальна активність;  ТД - творча активність, СК - суспільна користь </a:t>
          </a:r>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4667</TotalTime>
  <Pages>1</Pages>
  <Words>227091</Words>
  <Characters>129443</Characters>
  <Application>Microsoft Office Word</Application>
  <DocSecurity>0</DocSecurity>
  <Lines>1078</Lines>
  <Paragraphs>711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Home_PC</dc:creator>
  <cp:keywords/>
  <dc:description/>
  <cp:lastModifiedBy>Учетная запись Майкрософт</cp:lastModifiedBy>
  <cp:revision>2352</cp:revision>
  <dcterms:created xsi:type="dcterms:W3CDTF">2020-11-16T14:38:00Z</dcterms:created>
  <dcterms:modified xsi:type="dcterms:W3CDTF">2024-02-08T08:30:00Z</dcterms:modified>
</cp:coreProperties>
</file>