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D710B" w:rsidRPr="00BD710B" w:rsidRDefault="001005B2" w:rsidP="00811441">
      <w:pPr>
        <w:spacing w:after="0" w:line="264"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5711190</wp:posOffset>
                </wp:positionH>
                <wp:positionV relativeFrom="paragraph">
                  <wp:posOffset>-281940</wp:posOffset>
                </wp:positionV>
                <wp:extent cx="381000" cy="2667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38100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726DF" id="Прямоугольник 5" o:spid="_x0000_s1026" style="position:absolute;margin-left:449.7pt;margin-top:-22.2pt;width:30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" fillcolor="white [3212]" strokecolor="white [3212]" strokeweight="1pt"/>
            </w:pict>
          </mc:Fallback>
        </mc:AlternateContent>
      </w:r>
      <w:r w:rsidR="00FF557B">
        <w:rPr>
          <w:rFonts w:ascii="Times New Roman" w:eastAsia="Times New Roman" w:hAnsi="Times New Roman" w:cs="Times New Roman"/>
          <w:sz w:val="28"/>
          <w:szCs w:val="28"/>
          <w:lang w:val="uk-UA" w:eastAsia="uk-UA"/>
        </w:rPr>
        <w:t xml:space="preserve">Міністерство освіти </w:t>
      </w:r>
      <w:r w:rsidR="00BD710B" w:rsidRPr="00BD710B">
        <w:rPr>
          <w:rFonts w:ascii="Times New Roman" w:eastAsia="Times New Roman" w:hAnsi="Times New Roman" w:cs="Times New Roman"/>
          <w:sz w:val="28"/>
          <w:szCs w:val="28"/>
          <w:lang w:val="uk-UA" w:eastAsia="uk-UA"/>
        </w:rPr>
        <w:t>і науки України</w:t>
      </w:r>
    </w:p>
    <w:p w:rsidR="00BD710B" w:rsidRPr="00BD710B" w:rsidRDefault="00BD710B" w:rsidP="00811441">
      <w:pPr>
        <w:tabs>
          <w:tab w:val="left" w:pos="187"/>
          <w:tab w:val="center" w:pos="4819"/>
        </w:tabs>
        <w:spacing w:after="0" w:line="264" w:lineRule="auto"/>
        <w:jc w:val="center"/>
        <w:rPr>
          <w:rFonts w:ascii="Times New Roman" w:eastAsia="Times New Roman" w:hAnsi="Times New Roman" w:cs="Times New Roman"/>
          <w:sz w:val="24"/>
          <w:lang w:val="uk-UA" w:eastAsia="uk-UA"/>
        </w:rPr>
      </w:pPr>
      <w:r w:rsidRPr="00BD710B">
        <w:rPr>
          <w:rFonts w:ascii="Times New Roman" w:eastAsia="Times New Roman" w:hAnsi="Times New Roman" w:cs="Times New Roman"/>
          <w:sz w:val="28"/>
          <w:szCs w:val="28"/>
          <w:lang w:val="uk-UA" w:eastAsia="uk-UA"/>
        </w:rPr>
        <w:t>Ніжинський державний університет імені Миколи Гоголя</w:t>
      </w:r>
    </w:p>
    <w:p w:rsidR="00BD710B" w:rsidRPr="00BD710B" w:rsidRDefault="00BD710B" w:rsidP="00811441">
      <w:pPr>
        <w:spacing w:after="0" w:line="264" w:lineRule="auto"/>
        <w:jc w:val="center"/>
        <w:rPr>
          <w:rFonts w:ascii="Times New Roman" w:eastAsia="Times New Roman" w:hAnsi="Times New Roman" w:cs="Times New Roman"/>
          <w:sz w:val="28"/>
          <w:lang w:val="uk-UA" w:eastAsia="uk-UA"/>
        </w:rPr>
      </w:pPr>
      <w:r w:rsidRPr="00BD710B">
        <w:rPr>
          <w:rFonts w:ascii="Times New Roman" w:eastAsia="Times New Roman" w:hAnsi="Times New Roman" w:cs="Times New Roman"/>
          <w:sz w:val="28"/>
          <w:lang w:val="uk-UA" w:eastAsia="uk-UA"/>
        </w:rPr>
        <w:t>ННІ природничого-математичних, медико-біологічних наук та інформаційних технологій</w:t>
      </w:r>
    </w:p>
    <w:p w:rsidR="00BD710B" w:rsidRPr="00BD710B" w:rsidRDefault="00BD710B" w:rsidP="00811441">
      <w:pPr>
        <w:spacing w:after="0" w:line="264" w:lineRule="auto"/>
        <w:jc w:val="center"/>
        <w:rPr>
          <w:rFonts w:ascii="Times New Roman" w:eastAsia="Times New Roman" w:hAnsi="Times New Roman" w:cs="Times New Roman"/>
          <w:sz w:val="24"/>
          <w:lang w:val="uk-UA" w:eastAsia="uk-UA"/>
        </w:rPr>
      </w:pPr>
      <w:r w:rsidRPr="00BD710B">
        <w:rPr>
          <w:rFonts w:ascii="Times New Roman" w:eastAsia="Times New Roman" w:hAnsi="Times New Roman" w:cs="Times New Roman"/>
          <w:sz w:val="28"/>
          <w:lang w:val="uk-UA" w:eastAsia="uk-UA"/>
        </w:rPr>
        <w:t>Кафедра біології</w:t>
      </w:r>
    </w:p>
    <w:p w:rsidR="00FF557B" w:rsidRDefault="00FF557B" w:rsidP="00FF557B">
      <w:pPr>
        <w:spacing w:line="360" w:lineRule="auto"/>
        <w:jc w:val="center"/>
        <w:rPr>
          <w:rFonts w:ascii="Times New Roman" w:eastAsia="Times New Roman" w:hAnsi="Times New Roman" w:cs="Times New Roman"/>
          <w:b/>
          <w:sz w:val="28"/>
          <w:szCs w:val="28"/>
          <w:lang w:val="uk-UA" w:eastAsia="uk-UA"/>
        </w:rPr>
      </w:pPr>
    </w:p>
    <w:p w:rsidR="00BD710B" w:rsidRPr="00BD710B" w:rsidRDefault="00BD710B" w:rsidP="00811441">
      <w:pPr>
        <w:spacing w:after="0" w:line="264" w:lineRule="auto"/>
        <w:jc w:val="center"/>
        <w:rPr>
          <w:rFonts w:ascii="Times New Roman" w:eastAsia="Times New Roman" w:hAnsi="Times New Roman" w:cs="Times New Roman"/>
          <w:b/>
          <w:sz w:val="28"/>
          <w:szCs w:val="28"/>
          <w:lang w:val="uk-UA" w:eastAsia="uk-UA"/>
        </w:rPr>
      </w:pPr>
      <w:r w:rsidRPr="00BD710B">
        <w:rPr>
          <w:rFonts w:ascii="Times New Roman" w:eastAsia="Times New Roman" w:hAnsi="Times New Roman" w:cs="Times New Roman"/>
          <w:b/>
          <w:sz w:val="28"/>
          <w:szCs w:val="28"/>
          <w:lang w:val="uk-UA" w:eastAsia="uk-UA"/>
        </w:rPr>
        <w:t>КВАЛІФІКАЦІЙНА РОБОТА</w:t>
      </w:r>
    </w:p>
    <w:p w:rsidR="00BD710B" w:rsidRPr="00BD710B" w:rsidRDefault="00BD710B" w:rsidP="00811441">
      <w:pPr>
        <w:spacing w:after="0" w:line="264" w:lineRule="auto"/>
        <w:jc w:val="center"/>
        <w:rPr>
          <w:rFonts w:ascii="Times New Roman" w:eastAsia="Times New Roman" w:hAnsi="Times New Roman" w:cs="Times New Roman"/>
          <w:b/>
          <w:sz w:val="28"/>
          <w:szCs w:val="28"/>
          <w:lang w:val="uk-UA" w:eastAsia="uk-UA"/>
        </w:rPr>
      </w:pPr>
      <w:r w:rsidRPr="00BD710B">
        <w:rPr>
          <w:rFonts w:ascii="Times New Roman" w:eastAsia="Times New Roman" w:hAnsi="Times New Roman" w:cs="Times New Roman"/>
          <w:sz w:val="28"/>
          <w:szCs w:val="28"/>
          <w:lang w:val="uk-UA" w:eastAsia="uk-UA"/>
        </w:rPr>
        <w:t xml:space="preserve">на здобуття освітнього ступеня </w:t>
      </w:r>
      <w:r w:rsidRPr="00BD710B">
        <w:rPr>
          <w:rFonts w:ascii="Times New Roman" w:eastAsia="Times New Roman" w:hAnsi="Times New Roman" w:cs="Times New Roman"/>
          <w:i/>
          <w:sz w:val="28"/>
          <w:szCs w:val="28"/>
          <w:lang w:val="uk-UA" w:eastAsia="uk-UA"/>
        </w:rPr>
        <w:t>магістр</w:t>
      </w:r>
    </w:p>
    <w:p w:rsidR="00BD710B" w:rsidRPr="00BD710B" w:rsidRDefault="00BD710B" w:rsidP="00811441">
      <w:pPr>
        <w:spacing w:after="0" w:line="264" w:lineRule="auto"/>
        <w:jc w:val="center"/>
        <w:rPr>
          <w:rFonts w:ascii="Times New Roman" w:eastAsia="Times New Roman" w:hAnsi="Times New Roman" w:cs="Times New Roman"/>
          <w:b/>
          <w:sz w:val="40"/>
          <w:szCs w:val="44"/>
          <w:lang w:val="uk-UA" w:eastAsia="uk-UA"/>
        </w:rPr>
      </w:pPr>
      <w:r w:rsidRPr="00BD710B">
        <w:rPr>
          <w:rFonts w:ascii="Times New Roman" w:eastAsia="Times New Roman" w:hAnsi="Times New Roman" w:cs="Times New Roman"/>
          <w:b/>
          <w:sz w:val="40"/>
          <w:szCs w:val="44"/>
          <w:lang w:val="uk-UA" w:eastAsia="uk-UA"/>
        </w:rPr>
        <w:t>Екологічна оцінка антропогенного впливу на природні екосистеми Ічнянського національного природного парку та природоохоронні заходи щодо їх нівелювання</w:t>
      </w:r>
    </w:p>
    <w:p w:rsidR="00811441" w:rsidRDefault="00811441" w:rsidP="00811441">
      <w:pPr>
        <w:widowControl w:val="0"/>
        <w:spacing w:after="0" w:line="264" w:lineRule="auto"/>
        <w:ind w:left="3828"/>
        <w:rPr>
          <w:rFonts w:ascii="Times New Roman" w:eastAsia="Times New Roman" w:hAnsi="Times New Roman" w:cs="Calibri"/>
          <w:b/>
          <w:sz w:val="28"/>
          <w:szCs w:val="28"/>
          <w:lang w:val="uk-UA" w:eastAsia="ru-RU"/>
        </w:rPr>
      </w:pPr>
    </w:p>
    <w:p w:rsidR="00BD710B" w:rsidRPr="00BD710B" w:rsidRDefault="00BD710B" w:rsidP="00811441">
      <w:pPr>
        <w:widowControl w:val="0"/>
        <w:spacing w:after="0" w:line="264" w:lineRule="auto"/>
        <w:ind w:left="3828"/>
        <w:rPr>
          <w:rFonts w:ascii="Times New Roman" w:eastAsia="Times New Roman" w:hAnsi="Times New Roman" w:cs="Calibri"/>
          <w:sz w:val="28"/>
          <w:szCs w:val="28"/>
          <w:lang w:val="uk-UA" w:eastAsia="ru-RU"/>
        </w:rPr>
      </w:pPr>
      <w:r w:rsidRPr="00BD710B">
        <w:rPr>
          <w:rFonts w:ascii="Times New Roman" w:eastAsia="Times New Roman" w:hAnsi="Times New Roman" w:cs="Calibri"/>
          <w:b/>
          <w:sz w:val="28"/>
          <w:szCs w:val="28"/>
          <w:lang w:val="uk-UA" w:eastAsia="ru-RU"/>
        </w:rPr>
        <w:t>Виконав:</w:t>
      </w:r>
      <w:r w:rsidRPr="00BD710B">
        <w:rPr>
          <w:rFonts w:ascii="Times New Roman" w:eastAsia="Times New Roman" w:hAnsi="Times New Roman" w:cs="Calibri"/>
          <w:sz w:val="28"/>
          <w:szCs w:val="28"/>
          <w:lang w:val="uk-UA" w:eastAsia="ru-RU"/>
        </w:rPr>
        <w:t xml:space="preserve"> </w:t>
      </w:r>
    </w:p>
    <w:p w:rsidR="00BD710B" w:rsidRPr="00BD710B" w:rsidRDefault="00BD710B" w:rsidP="00811441">
      <w:pPr>
        <w:spacing w:after="0" w:line="264" w:lineRule="auto"/>
        <w:ind w:left="3828"/>
        <w:rPr>
          <w:rFonts w:ascii="Times New Roman" w:eastAsia="Times New Roman" w:hAnsi="Times New Roman" w:cs="Calibri"/>
          <w:sz w:val="28"/>
          <w:szCs w:val="28"/>
          <w:lang w:val="uk-UA" w:eastAsia="ru-RU"/>
        </w:rPr>
      </w:pPr>
      <w:r w:rsidRPr="00BD710B">
        <w:rPr>
          <w:rFonts w:ascii="Times New Roman" w:eastAsia="Times New Roman" w:hAnsi="Times New Roman" w:cs="Calibri"/>
          <w:sz w:val="28"/>
          <w:szCs w:val="28"/>
          <w:lang w:val="uk-UA" w:eastAsia="ru-RU"/>
        </w:rPr>
        <w:t xml:space="preserve">студент </w:t>
      </w:r>
      <w:r w:rsidRPr="00BD710B">
        <w:rPr>
          <w:rFonts w:ascii="Times New Roman" w:eastAsia="Times New Roman" w:hAnsi="Times New Roman" w:cs="Calibri"/>
          <w:b/>
          <w:sz w:val="28"/>
          <w:szCs w:val="28"/>
          <w:lang w:val="uk-UA" w:eastAsia="ru-RU"/>
        </w:rPr>
        <w:t>другого (магістерського) рівня</w:t>
      </w:r>
    </w:p>
    <w:p w:rsidR="00BD710B" w:rsidRPr="00BD710B" w:rsidRDefault="00BD710B" w:rsidP="00811441">
      <w:pPr>
        <w:spacing w:after="0" w:line="264" w:lineRule="auto"/>
        <w:ind w:left="3828"/>
        <w:rPr>
          <w:rFonts w:ascii="Times New Roman" w:eastAsia="Times New Roman" w:hAnsi="Times New Roman" w:cs="Calibri"/>
          <w:sz w:val="28"/>
          <w:szCs w:val="28"/>
          <w:lang w:val="uk-UA" w:eastAsia="ru-RU"/>
        </w:rPr>
      </w:pPr>
      <w:r w:rsidRPr="00BD710B">
        <w:rPr>
          <w:rFonts w:ascii="Times New Roman" w:eastAsia="Times New Roman" w:hAnsi="Times New Roman" w:cs="Calibri"/>
          <w:sz w:val="28"/>
          <w:szCs w:val="28"/>
          <w:lang w:val="uk-UA" w:eastAsia="ru-RU"/>
        </w:rPr>
        <w:t>ННІ природничого-математичних, медико-біологічних наук та інформаційних технологій</w:t>
      </w:r>
    </w:p>
    <w:p w:rsidR="00BD710B" w:rsidRPr="00BD710B" w:rsidRDefault="00BD710B" w:rsidP="00811441">
      <w:pPr>
        <w:spacing w:after="0" w:line="264" w:lineRule="auto"/>
        <w:ind w:left="3828"/>
        <w:rPr>
          <w:rFonts w:ascii="Times New Roman" w:eastAsia="Times New Roman" w:hAnsi="Times New Roman" w:cs="Calibri"/>
          <w:sz w:val="28"/>
          <w:szCs w:val="28"/>
          <w:lang w:val="uk-UA" w:eastAsia="ru-RU"/>
        </w:rPr>
      </w:pPr>
      <w:r w:rsidRPr="00BD710B">
        <w:rPr>
          <w:rFonts w:ascii="Times New Roman" w:eastAsia="Times New Roman" w:hAnsi="Times New Roman" w:cs="Calibri"/>
          <w:sz w:val="28"/>
          <w:szCs w:val="28"/>
          <w:lang w:val="uk-UA" w:eastAsia="ru-RU"/>
        </w:rPr>
        <w:t xml:space="preserve">Групи </w:t>
      </w:r>
      <w:r w:rsidRPr="00BD710B">
        <w:rPr>
          <w:rFonts w:ascii="Times New Roman" w:eastAsia="Times New Roman" w:hAnsi="Times New Roman" w:cs="Calibri"/>
          <w:b/>
          <w:sz w:val="28"/>
          <w:szCs w:val="28"/>
          <w:lang w:val="uk-UA" w:eastAsia="ru-RU"/>
        </w:rPr>
        <w:t>СОПНз-2</w:t>
      </w:r>
    </w:p>
    <w:p w:rsidR="00BD710B" w:rsidRPr="00BD710B" w:rsidRDefault="00BD710B" w:rsidP="00811441">
      <w:pPr>
        <w:spacing w:after="0" w:line="264" w:lineRule="auto"/>
        <w:ind w:left="3828"/>
        <w:rPr>
          <w:rFonts w:ascii="Times New Roman" w:eastAsia="Times New Roman" w:hAnsi="Times New Roman" w:cs="Calibri"/>
          <w:b/>
          <w:sz w:val="28"/>
          <w:szCs w:val="28"/>
          <w:lang w:val="uk-UA" w:eastAsia="ru-RU"/>
        </w:rPr>
      </w:pPr>
      <w:r w:rsidRPr="00BD710B">
        <w:rPr>
          <w:rFonts w:ascii="Times New Roman" w:eastAsia="Times New Roman" w:hAnsi="Times New Roman" w:cs="Calibri"/>
          <w:sz w:val="28"/>
          <w:szCs w:val="28"/>
          <w:lang w:val="uk-UA" w:eastAsia="ru-RU"/>
        </w:rPr>
        <w:t xml:space="preserve">Освітньо-професійної програми </w:t>
      </w:r>
      <w:r w:rsidRPr="00BD710B">
        <w:rPr>
          <w:rFonts w:ascii="Times New Roman" w:eastAsia="Times New Roman" w:hAnsi="Times New Roman" w:cs="Calibri"/>
          <w:b/>
          <w:sz w:val="28"/>
          <w:szCs w:val="28"/>
          <w:lang w:val="uk-UA" w:eastAsia="ru-RU"/>
        </w:rPr>
        <w:t>014 Середня освіта (Природничі науки)</w:t>
      </w:r>
    </w:p>
    <w:p w:rsidR="00BD710B" w:rsidRPr="00BD710B" w:rsidRDefault="00BD710B" w:rsidP="00811441">
      <w:pPr>
        <w:spacing w:after="0" w:line="264" w:lineRule="auto"/>
        <w:ind w:left="3828"/>
        <w:rPr>
          <w:rFonts w:ascii="Times New Roman" w:eastAsia="Times New Roman" w:hAnsi="Times New Roman" w:cs="Times New Roman"/>
          <w:b/>
          <w:bCs/>
          <w:color w:val="000000"/>
          <w:sz w:val="28"/>
          <w:szCs w:val="28"/>
          <w:lang w:val="uk-UA" w:eastAsia="ru-RU"/>
        </w:rPr>
      </w:pPr>
      <w:r w:rsidRPr="00BD710B">
        <w:rPr>
          <w:rFonts w:ascii="Times New Roman" w:eastAsia="Times New Roman" w:hAnsi="Times New Roman" w:cs="Times New Roman"/>
          <w:b/>
          <w:bCs/>
          <w:color w:val="000000"/>
          <w:sz w:val="28"/>
          <w:szCs w:val="28"/>
          <w:lang w:val="uk-UA" w:eastAsia="ru-RU"/>
        </w:rPr>
        <w:t>Федорко Микола Русланович</w:t>
      </w:r>
    </w:p>
    <w:p w:rsidR="00BD710B" w:rsidRPr="00BD710B" w:rsidRDefault="00BD710B" w:rsidP="00811441">
      <w:pPr>
        <w:spacing w:after="0" w:line="264" w:lineRule="auto"/>
        <w:ind w:left="3828"/>
        <w:rPr>
          <w:rFonts w:ascii="Times New Roman" w:eastAsia="Times New Roman" w:hAnsi="Times New Roman" w:cs="Calibri"/>
          <w:sz w:val="28"/>
          <w:szCs w:val="28"/>
          <w:lang w:eastAsia="ru-RU"/>
        </w:rPr>
      </w:pPr>
      <w:r w:rsidRPr="00BD710B">
        <w:rPr>
          <w:rFonts w:ascii="Times New Roman" w:eastAsia="Times New Roman" w:hAnsi="Times New Roman" w:cs="Calibri"/>
          <w:b/>
          <w:sz w:val="28"/>
          <w:szCs w:val="28"/>
          <w:lang w:val="uk-UA" w:eastAsia="ru-RU"/>
        </w:rPr>
        <w:t xml:space="preserve">Науковий керівник:  </w:t>
      </w:r>
    </w:p>
    <w:p w:rsidR="00BD710B" w:rsidRPr="00BD710B" w:rsidRDefault="00BD710B" w:rsidP="00811441">
      <w:pPr>
        <w:spacing w:after="0" w:line="264" w:lineRule="auto"/>
        <w:ind w:left="3828"/>
        <w:rPr>
          <w:rFonts w:ascii="Times New Roman" w:eastAsia="Times New Roman" w:hAnsi="Times New Roman" w:cs="Calibri"/>
          <w:sz w:val="28"/>
          <w:szCs w:val="28"/>
          <w:lang w:val="uk-UA" w:eastAsia="ru-RU"/>
        </w:rPr>
      </w:pPr>
      <w:r w:rsidRPr="00BD710B">
        <w:rPr>
          <w:rFonts w:ascii="Times New Roman" w:eastAsia="Times New Roman" w:hAnsi="Times New Roman" w:cs="Calibri"/>
          <w:sz w:val="28"/>
          <w:szCs w:val="28"/>
          <w:lang w:val="uk-UA" w:eastAsia="ru-RU"/>
        </w:rPr>
        <w:t>к.б.н., доцент кафедри біології</w:t>
      </w:r>
    </w:p>
    <w:p w:rsidR="00BD710B" w:rsidRPr="00BD710B" w:rsidRDefault="00BD710B" w:rsidP="00811441">
      <w:pPr>
        <w:spacing w:after="0" w:line="264" w:lineRule="auto"/>
        <w:ind w:left="3828"/>
        <w:rPr>
          <w:rFonts w:ascii="Times New Roman" w:eastAsia="Times New Roman" w:hAnsi="Times New Roman" w:cs="Calibri"/>
          <w:b/>
          <w:sz w:val="28"/>
          <w:szCs w:val="28"/>
          <w:lang w:val="uk-UA" w:eastAsia="ru-RU"/>
        </w:rPr>
      </w:pPr>
      <w:r w:rsidRPr="00BD710B">
        <w:rPr>
          <w:rFonts w:ascii="Times New Roman" w:eastAsia="Times New Roman" w:hAnsi="Times New Roman" w:cs="Calibri"/>
          <w:b/>
          <w:sz w:val="28"/>
          <w:szCs w:val="28"/>
          <w:lang w:val="uk-UA" w:eastAsia="ru-RU"/>
        </w:rPr>
        <w:t xml:space="preserve">Лисенко Геннадій Миколайович </w:t>
      </w:r>
    </w:p>
    <w:p w:rsidR="00BD710B" w:rsidRPr="00BD710B" w:rsidRDefault="00BD710B" w:rsidP="00811441">
      <w:pPr>
        <w:spacing w:after="0" w:line="264" w:lineRule="auto"/>
        <w:ind w:left="3828"/>
        <w:rPr>
          <w:rFonts w:ascii="Times New Roman" w:eastAsia="Calibri" w:hAnsi="Times New Roman" w:cs="Times New Roman"/>
          <w:b/>
          <w:i/>
          <w:sz w:val="28"/>
          <w:szCs w:val="28"/>
          <w:lang w:val="uk-UA" w:eastAsia="ru-RU"/>
        </w:rPr>
      </w:pPr>
      <w:r w:rsidRPr="00BD710B">
        <w:rPr>
          <w:rFonts w:ascii="Times New Roman" w:eastAsia="Calibri" w:hAnsi="Times New Roman" w:cs="Times New Roman"/>
          <w:b/>
          <w:i/>
          <w:sz w:val="28"/>
          <w:szCs w:val="28"/>
          <w:lang w:eastAsia="ru-RU"/>
        </w:rPr>
        <w:t>Рецензенти:</w:t>
      </w:r>
      <w:r w:rsidRPr="00BD710B">
        <w:rPr>
          <w:rFonts w:ascii="Times New Roman" w:eastAsia="Calibri" w:hAnsi="Times New Roman" w:cs="Times New Roman"/>
          <w:b/>
          <w:i/>
          <w:sz w:val="28"/>
          <w:szCs w:val="28"/>
          <w:lang w:val="uk-UA" w:eastAsia="ru-RU"/>
        </w:rPr>
        <w:t xml:space="preserve"> </w:t>
      </w:r>
    </w:p>
    <w:p w:rsidR="00BD710B" w:rsidRPr="00BD710B" w:rsidRDefault="00BD710B" w:rsidP="00811441">
      <w:pPr>
        <w:spacing w:after="0" w:line="264" w:lineRule="auto"/>
        <w:ind w:left="3828"/>
        <w:rPr>
          <w:rFonts w:ascii="Times New Roman" w:eastAsia="Calibri" w:hAnsi="Times New Roman" w:cs="Times New Roman"/>
          <w:sz w:val="28"/>
          <w:szCs w:val="28"/>
        </w:rPr>
      </w:pPr>
      <w:r w:rsidRPr="00BD710B">
        <w:rPr>
          <w:rFonts w:ascii="Times New Roman" w:eastAsia="Calibri" w:hAnsi="Times New Roman" w:cs="Times New Roman"/>
          <w:sz w:val="28"/>
          <w:szCs w:val="28"/>
        </w:rPr>
        <w:t>д.б.н., доцент,</w:t>
      </w:r>
      <w:r w:rsidRPr="00BD710B">
        <w:rPr>
          <w:rFonts w:ascii="Times New Roman" w:eastAsia="Times New Roman" w:hAnsi="Times New Roman" w:cs="Calibri"/>
          <w:sz w:val="28"/>
          <w:szCs w:val="28"/>
          <w:lang w:eastAsia="ru-RU"/>
        </w:rPr>
        <w:t xml:space="preserve"> заступник директора</w:t>
      </w:r>
      <w:r w:rsidRPr="00BD710B">
        <w:rPr>
          <w:rFonts w:ascii="Times New Roman" w:eastAsia="Times New Roman" w:hAnsi="Times New Roman" w:cs="Calibri"/>
          <w:sz w:val="28"/>
          <w:szCs w:val="28"/>
          <w:lang w:val="uk-UA" w:eastAsia="ru-RU"/>
        </w:rPr>
        <w:t xml:space="preserve"> </w:t>
      </w:r>
      <w:r w:rsidRPr="00BD710B">
        <w:rPr>
          <w:rFonts w:ascii="Times New Roman" w:eastAsia="Times New Roman" w:hAnsi="Times New Roman" w:cs="Calibri"/>
          <w:sz w:val="28"/>
          <w:szCs w:val="28"/>
          <w:lang w:eastAsia="ru-RU"/>
        </w:rPr>
        <w:t>Ботанічного саду ім. акад. О.В. Фоміна</w:t>
      </w:r>
      <w:r w:rsidRPr="00BD710B">
        <w:rPr>
          <w:rFonts w:ascii="Times New Roman" w:eastAsia="Times New Roman" w:hAnsi="Times New Roman" w:cs="Calibri"/>
          <w:sz w:val="28"/>
          <w:szCs w:val="28"/>
          <w:lang w:val="uk-UA" w:eastAsia="ru-RU"/>
        </w:rPr>
        <w:t xml:space="preserve"> </w:t>
      </w:r>
      <w:r w:rsidRPr="00BD710B">
        <w:rPr>
          <w:rFonts w:ascii="Times New Roman" w:eastAsia="Times New Roman" w:hAnsi="Times New Roman" w:cs="Calibri"/>
          <w:sz w:val="28"/>
          <w:szCs w:val="28"/>
          <w:lang w:eastAsia="ru-RU"/>
        </w:rPr>
        <w:t>КНУ імені Тараса Шевченка</w:t>
      </w:r>
    </w:p>
    <w:p w:rsidR="00BD710B" w:rsidRPr="00BD710B" w:rsidRDefault="00BD710B" w:rsidP="00811441">
      <w:pPr>
        <w:spacing w:after="0" w:line="264" w:lineRule="auto"/>
        <w:ind w:left="3828"/>
        <w:rPr>
          <w:rFonts w:ascii="Times New Roman" w:eastAsia="Calibri" w:hAnsi="Times New Roman" w:cs="Times New Roman"/>
          <w:b/>
          <w:sz w:val="28"/>
          <w:szCs w:val="28"/>
          <w:lang w:val="uk-UA"/>
        </w:rPr>
      </w:pPr>
      <w:r w:rsidRPr="00BD710B">
        <w:rPr>
          <w:rFonts w:ascii="Times New Roman" w:eastAsia="Times New Roman" w:hAnsi="Times New Roman" w:cs="Calibri"/>
          <w:b/>
          <w:sz w:val="28"/>
          <w:szCs w:val="28"/>
          <w:lang w:eastAsia="ru-RU"/>
        </w:rPr>
        <w:t>Коломійчук Віталій Петрович</w:t>
      </w:r>
      <w:r w:rsidRPr="00BD710B">
        <w:rPr>
          <w:rFonts w:ascii="Times New Roman" w:eastAsia="Calibri" w:hAnsi="Times New Roman" w:cs="Times New Roman"/>
          <w:b/>
          <w:sz w:val="28"/>
          <w:szCs w:val="28"/>
        </w:rPr>
        <w:t xml:space="preserve">; </w:t>
      </w:r>
    </w:p>
    <w:p w:rsidR="00BD710B" w:rsidRPr="00BD710B" w:rsidRDefault="00BD710B" w:rsidP="00811441">
      <w:pPr>
        <w:spacing w:after="0" w:line="264" w:lineRule="auto"/>
        <w:ind w:left="3828"/>
        <w:rPr>
          <w:rFonts w:ascii="Times New Roman" w:eastAsia="Times New Roman" w:hAnsi="Times New Roman" w:cs="Calibri"/>
          <w:sz w:val="28"/>
          <w:szCs w:val="28"/>
          <w:lang w:val="uk-UA" w:eastAsia="ru-RU"/>
        </w:rPr>
      </w:pPr>
      <w:r w:rsidRPr="00BD710B">
        <w:rPr>
          <w:rFonts w:ascii="Times New Roman" w:eastAsia="Times New Roman" w:hAnsi="Times New Roman" w:cs="Calibri"/>
          <w:sz w:val="28"/>
          <w:szCs w:val="28"/>
          <w:lang w:val="uk-UA" w:eastAsia="ru-RU"/>
        </w:rPr>
        <w:t>к</w:t>
      </w:r>
      <w:r w:rsidRPr="00BD710B">
        <w:rPr>
          <w:rFonts w:ascii="Times New Roman" w:eastAsia="Times New Roman" w:hAnsi="Times New Roman" w:cs="Calibri"/>
          <w:sz w:val="28"/>
          <w:szCs w:val="28"/>
          <w:lang w:eastAsia="ru-RU"/>
        </w:rPr>
        <w:t>.</w:t>
      </w:r>
      <w:r w:rsidRPr="00BD710B">
        <w:rPr>
          <w:rFonts w:ascii="Times New Roman" w:eastAsia="Times New Roman" w:hAnsi="Times New Roman" w:cs="Calibri"/>
          <w:sz w:val="28"/>
          <w:szCs w:val="28"/>
          <w:lang w:val="uk-UA" w:eastAsia="ru-RU"/>
        </w:rPr>
        <w:t xml:space="preserve">б.н., доцент кафедри біології </w:t>
      </w:r>
    </w:p>
    <w:p w:rsidR="00BD710B" w:rsidRPr="00BD710B" w:rsidRDefault="00BD710B" w:rsidP="00811441">
      <w:pPr>
        <w:spacing w:after="0" w:line="264" w:lineRule="auto"/>
        <w:ind w:left="3828"/>
        <w:rPr>
          <w:rFonts w:ascii="Times New Roman" w:eastAsia="Calibri" w:hAnsi="Times New Roman" w:cs="Times New Roman"/>
          <w:b/>
          <w:sz w:val="28"/>
          <w:szCs w:val="28"/>
        </w:rPr>
      </w:pPr>
      <w:r w:rsidRPr="00BD710B">
        <w:rPr>
          <w:rFonts w:ascii="Times New Roman" w:eastAsia="Times New Roman" w:hAnsi="Times New Roman" w:cs="Calibri"/>
          <w:b/>
          <w:sz w:val="28"/>
          <w:szCs w:val="28"/>
          <w:lang w:val="uk-UA" w:eastAsia="ru-RU"/>
        </w:rPr>
        <w:t>Лобань Лариса Олексіївна</w:t>
      </w:r>
      <w:r w:rsidRPr="00BD710B">
        <w:rPr>
          <w:rFonts w:ascii="Times New Roman" w:eastAsia="Times New Roman" w:hAnsi="Times New Roman" w:cs="Calibri"/>
          <w:sz w:val="28"/>
          <w:szCs w:val="28"/>
          <w:lang w:eastAsia="ru-RU"/>
        </w:rPr>
        <w:t xml:space="preserve">       </w:t>
      </w:r>
    </w:p>
    <w:p w:rsidR="00811441" w:rsidRDefault="00811441" w:rsidP="00811441">
      <w:pPr>
        <w:spacing w:after="200" w:line="240" w:lineRule="auto"/>
        <w:ind w:firstLine="3828"/>
        <w:rPr>
          <w:rFonts w:ascii="Times New Roman" w:eastAsia="Calibri" w:hAnsi="Times New Roman" w:cs="Times New Roman"/>
          <w:b/>
          <w:sz w:val="28"/>
          <w:szCs w:val="28"/>
        </w:rPr>
      </w:pPr>
    </w:p>
    <w:p w:rsidR="00BD710B" w:rsidRPr="00BD710B" w:rsidRDefault="00BD710B" w:rsidP="00811441">
      <w:pPr>
        <w:spacing w:after="0" w:line="240" w:lineRule="auto"/>
        <w:ind w:firstLine="3827"/>
        <w:rPr>
          <w:rFonts w:ascii="Times New Roman" w:eastAsia="Calibri" w:hAnsi="Times New Roman" w:cs="Times New Roman"/>
          <w:b/>
          <w:sz w:val="28"/>
          <w:szCs w:val="28"/>
        </w:rPr>
      </w:pPr>
      <w:r w:rsidRPr="00BD710B">
        <w:rPr>
          <w:rFonts w:ascii="Times New Roman" w:eastAsia="Calibri" w:hAnsi="Times New Roman" w:cs="Times New Roman"/>
          <w:b/>
          <w:sz w:val="28"/>
          <w:szCs w:val="28"/>
        </w:rPr>
        <w:t>Допущено до захисту</w:t>
      </w:r>
    </w:p>
    <w:p w:rsidR="00BD710B" w:rsidRPr="00BD710B" w:rsidRDefault="00BD710B" w:rsidP="00811441">
      <w:pPr>
        <w:spacing w:after="0" w:line="240" w:lineRule="auto"/>
        <w:ind w:firstLine="3827"/>
        <w:rPr>
          <w:rFonts w:ascii="Times New Roman" w:eastAsia="Calibri" w:hAnsi="Times New Roman" w:cs="Times New Roman"/>
          <w:sz w:val="28"/>
          <w:szCs w:val="28"/>
        </w:rPr>
      </w:pPr>
      <w:r w:rsidRPr="00BD710B">
        <w:rPr>
          <w:rFonts w:ascii="Times New Roman" w:eastAsia="Calibri" w:hAnsi="Times New Roman" w:cs="Times New Roman"/>
          <w:sz w:val="28"/>
          <w:szCs w:val="28"/>
        </w:rPr>
        <w:t>Завідувач кафедри біології</w:t>
      </w:r>
    </w:p>
    <w:p w:rsidR="00BD710B" w:rsidRPr="00BD710B" w:rsidRDefault="00BD710B" w:rsidP="00811441">
      <w:pPr>
        <w:spacing w:after="0" w:line="240" w:lineRule="auto"/>
        <w:ind w:firstLine="3827"/>
        <w:rPr>
          <w:rFonts w:ascii="Times New Roman" w:eastAsia="Calibri" w:hAnsi="Times New Roman" w:cs="Times New Roman"/>
          <w:b/>
          <w:sz w:val="28"/>
          <w:szCs w:val="28"/>
        </w:rPr>
      </w:pPr>
      <w:r w:rsidRPr="00BD710B">
        <w:rPr>
          <w:rFonts w:ascii="Times New Roman" w:eastAsia="Calibri" w:hAnsi="Times New Roman" w:cs="Times New Roman"/>
          <w:sz w:val="28"/>
          <w:szCs w:val="28"/>
        </w:rPr>
        <w:t xml:space="preserve">_____________проф.  </w:t>
      </w:r>
      <w:r w:rsidRPr="00BD710B">
        <w:rPr>
          <w:rFonts w:ascii="Times New Roman" w:eastAsia="Calibri" w:hAnsi="Times New Roman" w:cs="Times New Roman"/>
          <w:b/>
          <w:sz w:val="28"/>
          <w:szCs w:val="28"/>
        </w:rPr>
        <w:t>Кучменко О.Б.</w:t>
      </w:r>
    </w:p>
    <w:p w:rsidR="00BD710B" w:rsidRPr="00BD710B" w:rsidRDefault="00BD710B" w:rsidP="00811441">
      <w:pPr>
        <w:spacing w:after="200" w:line="240" w:lineRule="auto"/>
        <w:ind w:firstLine="3828"/>
        <w:rPr>
          <w:rFonts w:ascii="Times New Roman" w:eastAsia="Calibri" w:hAnsi="Times New Roman" w:cs="Times New Roman"/>
          <w:sz w:val="28"/>
          <w:szCs w:val="28"/>
        </w:rPr>
      </w:pPr>
      <w:r w:rsidRPr="00BD710B">
        <w:rPr>
          <w:rFonts w:ascii="Times New Roman" w:eastAsia="Calibri" w:hAnsi="Times New Roman" w:cs="Times New Roman"/>
          <w:b/>
          <w:sz w:val="28"/>
          <w:szCs w:val="28"/>
        </w:rPr>
        <w:t>2</w:t>
      </w:r>
      <w:r w:rsidRPr="00BD710B">
        <w:rPr>
          <w:rFonts w:ascii="Times New Roman" w:eastAsia="Calibri" w:hAnsi="Times New Roman" w:cs="Times New Roman"/>
          <w:b/>
          <w:sz w:val="28"/>
          <w:szCs w:val="28"/>
          <w:lang w:val="uk-UA"/>
        </w:rPr>
        <w:t>8</w:t>
      </w:r>
      <w:r w:rsidRPr="00BD710B">
        <w:rPr>
          <w:rFonts w:ascii="Times New Roman" w:eastAsia="Calibri" w:hAnsi="Times New Roman" w:cs="Times New Roman"/>
          <w:b/>
          <w:sz w:val="28"/>
          <w:szCs w:val="28"/>
        </w:rPr>
        <w:t>.12.202</w:t>
      </w:r>
      <w:r w:rsidRPr="00BD710B">
        <w:rPr>
          <w:rFonts w:ascii="Times New Roman" w:eastAsia="Calibri" w:hAnsi="Times New Roman" w:cs="Times New Roman"/>
          <w:b/>
          <w:sz w:val="28"/>
          <w:szCs w:val="28"/>
          <w:lang w:val="uk-UA"/>
        </w:rPr>
        <w:t>3</w:t>
      </w:r>
      <w:r w:rsidRPr="00BD710B">
        <w:rPr>
          <w:rFonts w:ascii="Times New Roman" w:eastAsia="Calibri" w:hAnsi="Times New Roman" w:cs="Times New Roman"/>
          <w:b/>
          <w:sz w:val="28"/>
          <w:szCs w:val="28"/>
        </w:rPr>
        <w:t xml:space="preserve"> р.</w:t>
      </w:r>
    </w:p>
    <w:p w:rsidR="00BD710B" w:rsidRPr="00BD710B" w:rsidRDefault="00BD710B" w:rsidP="00BD710B">
      <w:pPr>
        <w:widowControl w:val="0"/>
        <w:spacing w:after="0" w:line="360" w:lineRule="auto"/>
        <w:jc w:val="center"/>
        <w:rPr>
          <w:rFonts w:ascii="Times New Roman" w:eastAsia="Arial Unicode MS" w:hAnsi="Times New Roman" w:cs="Times New Roman"/>
          <w:b/>
          <w:color w:val="000000"/>
          <w:sz w:val="28"/>
          <w:szCs w:val="28"/>
          <w:lang w:val="uk-UA" w:eastAsia="uk-UA" w:bidi="uk-UA"/>
        </w:rPr>
      </w:pPr>
      <w:r w:rsidRPr="00BD710B">
        <w:rPr>
          <w:rFonts w:ascii="Times New Roman" w:eastAsia="Arial Unicode MS" w:hAnsi="Times New Roman" w:cs="Times New Roman"/>
          <w:b/>
          <w:color w:val="000000"/>
          <w:sz w:val="28"/>
          <w:szCs w:val="28"/>
          <w:lang w:val="uk-UA" w:eastAsia="uk-UA" w:bidi="uk-UA"/>
        </w:rPr>
        <w:t xml:space="preserve">Ніжин – 2023 </w:t>
      </w:r>
    </w:p>
    <w:p w:rsidR="00BD710B" w:rsidRPr="00BD710B" w:rsidRDefault="00C5022D" w:rsidP="00BD710B">
      <w:pPr>
        <w:spacing w:after="200" w:line="360" w:lineRule="auto"/>
        <w:jc w:val="both"/>
        <w:rPr>
          <w:rFonts w:ascii="Times New Roman" w:eastAsia="Calibri" w:hAnsi="Times New Roman" w:cs="Times New Roman"/>
          <w:bCs/>
          <w:sz w:val="28"/>
          <w:szCs w:val="28"/>
          <w:lang w:val="uk-UA"/>
        </w:rPr>
      </w:pPr>
      <w:r>
        <w:rPr>
          <w:rFonts w:ascii="Times New Roman" w:eastAsia="Calibri" w:hAnsi="Times New Roman" w:cs="Times New Roman"/>
          <w:b/>
          <w:bCs/>
          <w:noProof/>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5777865</wp:posOffset>
                </wp:positionH>
                <wp:positionV relativeFrom="paragraph">
                  <wp:posOffset>-329565</wp:posOffset>
                </wp:positionV>
                <wp:extent cx="333375" cy="2667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333375"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04986" id="Прямоугольник 1" o:spid="_x0000_s1026" style="position:absolute;margin-left:454.95pt;margin-top:-25.95pt;width:26.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" fillcolor="white [3212]" strokecolor="white [3212]" strokeweight="1pt"/>
            </w:pict>
          </mc:Fallback>
        </mc:AlternateContent>
      </w:r>
      <w:r w:rsidR="00BD710B" w:rsidRPr="00BD710B">
        <w:rPr>
          <w:rFonts w:ascii="Times New Roman" w:eastAsia="Calibri" w:hAnsi="Times New Roman" w:cs="Times New Roman"/>
          <w:b/>
          <w:bCs/>
          <w:sz w:val="28"/>
          <w:szCs w:val="28"/>
          <w:lang w:val="uk-UA"/>
        </w:rPr>
        <w:t>Анотація. А</w:t>
      </w:r>
      <w:r w:rsidR="00BD710B" w:rsidRPr="00BD710B">
        <w:rPr>
          <w:rFonts w:ascii="Times New Roman" w:eastAsia="Calibri" w:hAnsi="Times New Roman" w:cs="Times New Roman"/>
          <w:sz w:val="28"/>
          <w:szCs w:val="28"/>
          <w:lang w:val="uk-UA"/>
        </w:rPr>
        <w:t xml:space="preserve">ктуальним залишається вивчення не лише біорізноманіття та динамічних процесів а й екологічних загроз, що безпосередньо впливають на природні екосистеми, у тому числі поширених на території Ічнянського національного природного парку. </w:t>
      </w:r>
      <w:r w:rsidR="00BD710B" w:rsidRPr="00BD710B">
        <w:rPr>
          <w:rFonts w:ascii="Times New Roman" w:eastAsia="Calibri" w:hAnsi="Times New Roman" w:cs="Times New Roman"/>
          <w:bCs/>
          <w:iCs/>
          <w:sz w:val="28"/>
          <w:szCs w:val="28"/>
          <w:lang w:val="uk-UA"/>
        </w:rPr>
        <w:t xml:space="preserve">Вперше досліджено типологію екологічних загроз різних типів антропогенного впливу на природні екосистеми Ічнянського національного природного парку та природо-охоронні заходи спрямовані на збереження та відновлення заповідних екосистем. Встановлені основні чинники екологічних загроз, що пливають на стан природних екосистем даного заповідного об’єкту. Запропоновано нові алгоритми регуляційних заходів </w:t>
      </w:r>
      <w:r w:rsidR="00BD710B" w:rsidRPr="00BD710B">
        <w:rPr>
          <w:rFonts w:ascii="Times New Roman" w:eastAsia="Calibri" w:hAnsi="Times New Roman" w:cs="Times New Roman"/>
          <w:sz w:val="28"/>
          <w:szCs w:val="28"/>
          <w:lang w:val="uk-UA"/>
        </w:rPr>
        <w:t xml:space="preserve">у лісових екосистемах </w:t>
      </w:r>
      <w:r w:rsidR="00BD710B" w:rsidRPr="00BD710B">
        <w:rPr>
          <w:rFonts w:ascii="Times New Roman" w:eastAsia="Calibri" w:hAnsi="Times New Roman" w:cs="Times New Roman"/>
          <w:bCs/>
          <w:sz w:val="28"/>
          <w:szCs w:val="28"/>
          <w:lang w:val="uk-UA"/>
        </w:rPr>
        <w:t>Ічнянського національного природного парку</w:t>
      </w:r>
      <w:r w:rsidR="00BD710B" w:rsidRPr="00BD710B">
        <w:rPr>
          <w:rFonts w:ascii="Times New Roman" w:eastAsia="Calibri" w:hAnsi="Times New Roman" w:cs="Times New Roman"/>
          <w:sz w:val="28"/>
          <w:szCs w:val="28"/>
          <w:lang w:val="uk-UA"/>
        </w:rPr>
        <w:t>.</w:t>
      </w:r>
      <w:r w:rsidR="00BD710B" w:rsidRPr="00BD710B">
        <w:rPr>
          <w:rFonts w:ascii="Times New Roman" w:eastAsia="Calibri" w:hAnsi="Times New Roman" w:cs="Times New Roman"/>
          <w:bCs/>
          <w:iCs/>
          <w:sz w:val="28"/>
          <w:szCs w:val="28"/>
          <w:lang w:val="uk-UA"/>
        </w:rPr>
        <w:t xml:space="preserve"> Отримані результати  свідчать про необхідність застосування комплексних регуляційних заходів як механізмів підтримки природного балансу у заповідних лісах</w:t>
      </w:r>
      <w:r w:rsidR="00BD710B" w:rsidRPr="00BD710B">
        <w:rPr>
          <w:rFonts w:ascii="Times New Roman" w:eastAsia="Calibri" w:hAnsi="Times New Roman" w:cs="Times New Roman"/>
          <w:bCs/>
          <w:sz w:val="28"/>
          <w:szCs w:val="28"/>
          <w:lang w:val="uk-UA"/>
        </w:rPr>
        <w:t xml:space="preserve"> Ічнянського національного природного парку</w:t>
      </w:r>
      <w:r w:rsidR="00BD710B" w:rsidRPr="00BD710B">
        <w:rPr>
          <w:rFonts w:ascii="Times New Roman" w:eastAsia="Calibri" w:hAnsi="Times New Roman" w:cs="Times New Roman"/>
          <w:sz w:val="28"/>
          <w:szCs w:val="28"/>
          <w:lang w:val="uk-UA"/>
        </w:rPr>
        <w:t>. Серед пріоритетних природо-охоронних завдань визначено поліпшення якісного саду лісів</w:t>
      </w:r>
      <w:r w:rsidR="00BD710B" w:rsidRPr="00BD710B">
        <w:rPr>
          <w:rFonts w:ascii="Times New Roman" w:eastAsia="Calibri" w:hAnsi="Times New Roman" w:cs="Times New Roman"/>
          <w:bCs/>
          <w:iCs/>
          <w:sz w:val="28"/>
          <w:szCs w:val="28"/>
          <w:lang w:val="uk-UA"/>
        </w:rPr>
        <w:t>, попередження виникнення лісових пожеж, видалення видів-інтродуцентів не властивих дані природно-кліматичній зоні та регулювання рекреаційної діяльності при проведенні еколого-просвітницької діяльності.</w:t>
      </w:r>
      <w:r w:rsidR="00BD710B" w:rsidRPr="00BD710B">
        <w:rPr>
          <w:rFonts w:ascii="Times New Roman" w:eastAsia="Calibri" w:hAnsi="Times New Roman" w:cs="Times New Roman"/>
          <w:bCs/>
          <w:sz w:val="28"/>
          <w:szCs w:val="28"/>
          <w:lang w:val="uk-UA"/>
        </w:rPr>
        <w:t xml:space="preserve">  </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bCs/>
          <w:sz w:val="28"/>
          <w:szCs w:val="28"/>
          <w:lang w:val="uk-UA"/>
        </w:rPr>
        <w:t>Ключові слова: природні екосистеми, екологічні загрози, методи охорони та регуляційні заходи, Ічнянський національний природний парк</w:t>
      </w:r>
      <w:r w:rsidRPr="00BD710B">
        <w:rPr>
          <w:rFonts w:ascii="Times New Roman" w:eastAsia="Calibri" w:hAnsi="Times New Roman" w:cs="Times New Roman"/>
          <w:sz w:val="28"/>
          <w:szCs w:val="28"/>
          <w:lang w:val="uk-UA"/>
        </w:rPr>
        <w:t>.</w:t>
      </w:r>
    </w:p>
    <w:p w:rsidR="00BD710B" w:rsidRPr="00BD710B" w:rsidRDefault="00BD710B" w:rsidP="00BD710B">
      <w:pPr>
        <w:spacing w:after="200" w:line="360" w:lineRule="auto"/>
        <w:jc w:val="both"/>
        <w:rPr>
          <w:rFonts w:ascii="Times New Roman" w:eastAsia="Calibri" w:hAnsi="Times New Roman" w:cs="Times New Roman"/>
          <w:sz w:val="28"/>
          <w:szCs w:val="28"/>
          <w:lang w:val="en-US"/>
        </w:rPr>
      </w:pPr>
      <w:r w:rsidRPr="00BD710B">
        <w:rPr>
          <w:rFonts w:ascii="Times New Roman" w:eastAsia="Calibri" w:hAnsi="Times New Roman" w:cs="Times New Roman"/>
          <w:b/>
          <w:sz w:val="28"/>
          <w:szCs w:val="28"/>
          <w:lang w:val="en"/>
        </w:rPr>
        <w:t>Abstract.</w:t>
      </w:r>
      <w:r w:rsidRPr="00BD710B">
        <w:rPr>
          <w:rFonts w:ascii="Times New Roman" w:eastAsia="Calibri" w:hAnsi="Times New Roman" w:cs="Times New Roman"/>
          <w:sz w:val="28"/>
          <w:szCs w:val="28"/>
          <w:lang w:val="en"/>
        </w:rPr>
        <w:t xml:space="preserve"> It remains relevant to study not only biodiversity and dynamic processes, but also ecological threats that directly affect natural ecosystems, including those widespread in the territory of the Ichnyan National Nature Park. For the first time, the typology of environmental threats of various types of anthropogenic impact on the natural ecosystems of the Ichnyan National Nature Park was investigated, and nature protection measures aimed at preserving and restoring protected ecosystems. The main factors of environmental threats affecting the state of the natural ecosystems of this protected object have been established.</w:t>
      </w:r>
      <w:r w:rsidRPr="00BD710B">
        <w:rPr>
          <w:rFonts w:ascii="inherit" w:eastAsia="Times New Roman" w:hAnsi="inherit" w:cs="Courier New"/>
          <w:color w:val="202124"/>
          <w:sz w:val="42"/>
          <w:szCs w:val="42"/>
          <w:lang w:val="en" w:eastAsia="ru-RU"/>
        </w:rPr>
        <w:t xml:space="preserve"> </w:t>
      </w:r>
      <w:r w:rsidRPr="00BD710B">
        <w:rPr>
          <w:rFonts w:ascii="Times New Roman" w:eastAsia="Calibri" w:hAnsi="Times New Roman" w:cs="Times New Roman"/>
          <w:sz w:val="28"/>
          <w:szCs w:val="28"/>
          <w:lang w:val="en"/>
        </w:rPr>
        <w:t xml:space="preserve">New algorithms for regulatory measures in the forest ecosystems of the Ichnyan National Nature Park </w:t>
      </w:r>
      <w:r w:rsidR="00C5022D">
        <w:rPr>
          <w:rFonts w:ascii="Times New Roman" w:eastAsia="Calibri" w:hAnsi="Times New Roman" w:cs="Times New Roman"/>
          <w:noProof/>
          <w:sz w:val="28"/>
          <w:szCs w:val="28"/>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5787390</wp:posOffset>
                </wp:positionH>
                <wp:positionV relativeFrom="paragraph">
                  <wp:posOffset>-386715</wp:posOffset>
                </wp:positionV>
                <wp:extent cx="266700" cy="3143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66700"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257E8" id="Прямоугольник 2" o:spid="_x0000_s1026" style="position:absolute;margin-left:455.7pt;margin-top:-30.45pt;width:21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" fillcolor="white [3212]" strokecolor="white [3212]" strokeweight="1pt"/>
            </w:pict>
          </mc:Fallback>
        </mc:AlternateContent>
      </w:r>
      <w:r w:rsidRPr="00BD710B">
        <w:rPr>
          <w:rFonts w:ascii="Times New Roman" w:eastAsia="Calibri" w:hAnsi="Times New Roman" w:cs="Times New Roman"/>
          <w:sz w:val="28"/>
          <w:szCs w:val="28"/>
          <w:lang w:val="en"/>
        </w:rPr>
        <w:t>are proposed. The obtained results indicate the necessity of applying complex regulatory measures as mechanisms for maintaining the natural balance in the protected forests of the Ichnyansk National Nature Park. Among the priority nature protection tasks are the improvement of a high-quality garden of forests, prevention of forest fires, removal of introduced species that are not typical for the given natural-climatic zone, and regulation of recreational activities while carrying out ecological and educational activities.</w:t>
      </w:r>
    </w:p>
    <w:p w:rsidR="00BD710B" w:rsidRPr="00BD710B" w:rsidRDefault="00BD710B" w:rsidP="00BD710B">
      <w:pPr>
        <w:spacing w:after="200" w:line="360" w:lineRule="auto"/>
        <w:jc w:val="both"/>
        <w:rPr>
          <w:rFonts w:ascii="Times New Roman" w:eastAsia="Calibri" w:hAnsi="Times New Roman" w:cs="Times New Roman"/>
          <w:sz w:val="28"/>
          <w:szCs w:val="28"/>
          <w:lang w:val="en"/>
        </w:rPr>
      </w:pPr>
      <w:r w:rsidRPr="00BD710B">
        <w:rPr>
          <w:rFonts w:ascii="Times New Roman" w:eastAsia="Calibri" w:hAnsi="Times New Roman" w:cs="Times New Roman"/>
          <w:sz w:val="28"/>
          <w:szCs w:val="28"/>
          <w:lang w:val="en"/>
        </w:rPr>
        <w:t>Key words: natural ecosystems, ecological threats, methods of protection and regulatory measures, Ichnyan National Natural Park.</w:t>
      </w:r>
    </w:p>
    <w:p w:rsidR="00BD710B" w:rsidRPr="00BD710B" w:rsidRDefault="00BD710B" w:rsidP="00BD710B">
      <w:pPr>
        <w:spacing w:after="200" w:line="360" w:lineRule="auto"/>
        <w:jc w:val="center"/>
        <w:rPr>
          <w:rFonts w:ascii="Times New Roman" w:eastAsia="Calibri" w:hAnsi="Times New Roman" w:cs="Times New Roman"/>
          <w:b/>
          <w:sz w:val="28"/>
          <w:szCs w:val="28"/>
          <w:lang w:val="uk-UA"/>
        </w:rPr>
      </w:pPr>
    </w:p>
    <w:p w:rsidR="00BD710B" w:rsidRPr="00BD710B" w:rsidRDefault="00BD710B" w:rsidP="00BD710B">
      <w:pPr>
        <w:spacing w:after="200" w:line="360" w:lineRule="auto"/>
        <w:jc w:val="center"/>
        <w:rPr>
          <w:rFonts w:ascii="Times New Roman" w:eastAsia="Calibri" w:hAnsi="Times New Roman" w:cs="Times New Roman"/>
          <w:b/>
          <w:sz w:val="28"/>
          <w:szCs w:val="28"/>
          <w:lang w:val="uk-UA"/>
        </w:rPr>
      </w:pPr>
    </w:p>
    <w:p w:rsidR="00BD710B" w:rsidRPr="00BD710B" w:rsidRDefault="00BD710B" w:rsidP="00BD710B">
      <w:pPr>
        <w:spacing w:after="200" w:line="360" w:lineRule="auto"/>
        <w:jc w:val="center"/>
        <w:rPr>
          <w:rFonts w:ascii="Times New Roman" w:eastAsia="Calibri" w:hAnsi="Times New Roman" w:cs="Times New Roman"/>
          <w:b/>
          <w:sz w:val="28"/>
          <w:szCs w:val="28"/>
          <w:lang w:val="uk-UA"/>
        </w:rPr>
      </w:pPr>
    </w:p>
    <w:p w:rsidR="00BD710B" w:rsidRPr="00BD710B" w:rsidRDefault="00BD710B" w:rsidP="00BD710B">
      <w:pPr>
        <w:spacing w:after="200" w:line="360" w:lineRule="auto"/>
        <w:jc w:val="center"/>
        <w:rPr>
          <w:rFonts w:ascii="Times New Roman" w:eastAsia="Calibri" w:hAnsi="Times New Roman" w:cs="Times New Roman"/>
          <w:b/>
          <w:sz w:val="28"/>
          <w:szCs w:val="28"/>
          <w:lang w:val="uk-UA"/>
        </w:rPr>
      </w:pPr>
    </w:p>
    <w:p w:rsidR="00BD710B" w:rsidRPr="00BD710B" w:rsidRDefault="00BD710B" w:rsidP="00BD710B">
      <w:pPr>
        <w:spacing w:after="200" w:line="360" w:lineRule="auto"/>
        <w:jc w:val="center"/>
        <w:rPr>
          <w:rFonts w:ascii="Times New Roman" w:eastAsia="Calibri" w:hAnsi="Times New Roman" w:cs="Times New Roman"/>
          <w:b/>
          <w:sz w:val="28"/>
          <w:szCs w:val="28"/>
          <w:lang w:val="uk-UA"/>
        </w:rPr>
      </w:pPr>
    </w:p>
    <w:p w:rsidR="00BD710B" w:rsidRPr="00BD710B" w:rsidRDefault="00BD710B" w:rsidP="00BD710B">
      <w:pPr>
        <w:spacing w:after="200" w:line="360" w:lineRule="auto"/>
        <w:jc w:val="center"/>
        <w:rPr>
          <w:rFonts w:ascii="Times New Roman" w:eastAsia="Calibri" w:hAnsi="Times New Roman" w:cs="Times New Roman"/>
          <w:b/>
          <w:sz w:val="28"/>
          <w:szCs w:val="28"/>
          <w:lang w:val="uk-UA"/>
        </w:rPr>
      </w:pPr>
    </w:p>
    <w:p w:rsidR="00BD710B" w:rsidRPr="00BD710B" w:rsidRDefault="00BD710B" w:rsidP="00BD710B">
      <w:pPr>
        <w:spacing w:after="200" w:line="360" w:lineRule="auto"/>
        <w:jc w:val="center"/>
        <w:rPr>
          <w:rFonts w:ascii="Times New Roman" w:eastAsia="Calibri" w:hAnsi="Times New Roman" w:cs="Times New Roman"/>
          <w:b/>
          <w:sz w:val="28"/>
          <w:szCs w:val="28"/>
          <w:lang w:val="uk-UA"/>
        </w:rPr>
      </w:pPr>
    </w:p>
    <w:p w:rsidR="00BD710B" w:rsidRPr="00BD710B" w:rsidRDefault="00BD710B" w:rsidP="00BD710B">
      <w:pPr>
        <w:spacing w:after="200" w:line="360" w:lineRule="auto"/>
        <w:jc w:val="center"/>
        <w:rPr>
          <w:rFonts w:ascii="Times New Roman" w:eastAsia="Calibri" w:hAnsi="Times New Roman" w:cs="Times New Roman"/>
          <w:b/>
          <w:sz w:val="28"/>
          <w:szCs w:val="28"/>
          <w:lang w:val="uk-UA"/>
        </w:rPr>
      </w:pPr>
    </w:p>
    <w:p w:rsidR="00BD710B" w:rsidRPr="00BD710B" w:rsidRDefault="00BD710B" w:rsidP="00BD710B">
      <w:pPr>
        <w:spacing w:after="200" w:line="360" w:lineRule="auto"/>
        <w:jc w:val="center"/>
        <w:rPr>
          <w:rFonts w:ascii="Times New Roman" w:eastAsia="Calibri" w:hAnsi="Times New Roman" w:cs="Times New Roman"/>
          <w:b/>
          <w:sz w:val="28"/>
          <w:szCs w:val="28"/>
          <w:lang w:val="uk-UA"/>
        </w:rPr>
      </w:pPr>
    </w:p>
    <w:p w:rsidR="00BD710B" w:rsidRPr="00BD710B" w:rsidRDefault="00BD710B" w:rsidP="00BD710B">
      <w:pPr>
        <w:spacing w:after="200" w:line="360" w:lineRule="auto"/>
        <w:jc w:val="center"/>
        <w:rPr>
          <w:rFonts w:ascii="Times New Roman" w:eastAsia="Calibri" w:hAnsi="Times New Roman" w:cs="Times New Roman"/>
          <w:b/>
          <w:sz w:val="28"/>
          <w:szCs w:val="28"/>
          <w:lang w:val="uk-UA"/>
        </w:rPr>
      </w:pPr>
    </w:p>
    <w:p w:rsidR="00BD710B" w:rsidRPr="00BD710B" w:rsidRDefault="00BD710B" w:rsidP="00BD710B">
      <w:pPr>
        <w:spacing w:after="200" w:line="360" w:lineRule="auto"/>
        <w:jc w:val="center"/>
        <w:rPr>
          <w:rFonts w:ascii="Times New Roman" w:eastAsia="Calibri" w:hAnsi="Times New Roman" w:cs="Times New Roman"/>
          <w:b/>
          <w:sz w:val="28"/>
          <w:szCs w:val="28"/>
          <w:lang w:val="uk-UA"/>
        </w:rPr>
      </w:pPr>
    </w:p>
    <w:p w:rsidR="00BD710B" w:rsidRPr="00BD710B" w:rsidRDefault="00BD710B" w:rsidP="00BD710B">
      <w:pPr>
        <w:spacing w:after="200" w:line="360" w:lineRule="auto"/>
        <w:jc w:val="center"/>
        <w:rPr>
          <w:rFonts w:ascii="Times New Roman" w:eastAsia="Calibri" w:hAnsi="Times New Roman" w:cs="Times New Roman"/>
          <w:b/>
          <w:sz w:val="28"/>
          <w:szCs w:val="28"/>
          <w:lang w:val="uk-UA"/>
        </w:rPr>
      </w:pPr>
    </w:p>
    <w:p w:rsidR="00BD710B" w:rsidRPr="00BD710B" w:rsidRDefault="00BD710B" w:rsidP="00BD710B">
      <w:pPr>
        <w:spacing w:after="200" w:line="360" w:lineRule="auto"/>
        <w:jc w:val="center"/>
        <w:rPr>
          <w:rFonts w:ascii="Times New Roman" w:eastAsia="Calibri" w:hAnsi="Times New Roman" w:cs="Times New Roman"/>
          <w:b/>
          <w:sz w:val="28"/>
          <w:szCs w:val="28"/>
          <w:lang w:val="uk-UA"/>
        </w:rPr>
      </w:pPr>
    </w:p>
    <w:p w:rsidR="00BD710B" w:rsidRPr="00BD710B" w:rsidRDefault="00BD710B" w:rsidP="00BD710B">
      <w:pPr>
        <w:spacing w:after="200" w:line="360" w:lineRule="auto"/>
        <w:rPr>
          <w:rFonts w:ascii="Times New Roman" w:eastAsia="Calibri" w:hAnsi="Times New Roman" w:cs="Times New Roman"/>
          <w:b/>
          <w:sz w:val="28"/>
          <w:szCs w:val="28"/>
          <w:lang w:val="uk-UA"/>
        </w:rPr>
      </w:pPr>
    </w:p>
    <w:p w:rsidR="001005B2" w:rsidRDefault="001005B2" w:rsidP="001005B2">
      <w:pPr>
        <w:tabs>
          <w:tab w:val="left" w:leader="dot" w:pos="8505"/>
          <w:tab w:val="left" w:leader="dot" w:pos="9072"/>
        </w:tabs>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Зміст</w:t>
      </w:r>
    </w:p>
    <w:p w:rsidR="001005B2" w:rsidRPr="00336449" w:rsidRDefault="001005B2" w:rsidP="001005B2">
      <w:pPr>
        <w:tabs>
          <w:tab w:val="left" w:leader="dot" w:pos="8505"/>
          <w:tab w:val="left" w:leader="dot" w:pos="9072"/>
        </w:tabs>
        <w:spacing w:after="0" w:line="360" w:lineRule="auto"/>
        <w:rPr>
          <w:rFonts w:ascii="Times New Roman" w:eastAsia="Calibri" w:hAnsi="Times New Roman" w:cs="Times New Roman"/>
          <w:b/>
          <w:sz w:val="28"/>
          <w:szCs w:val="28"/>
          <w:lang w:val="uk-UA"/>
        </w:rPr>
      </w:pPr>
      <w:r w:rsidRPr="00336449">
        <w:rPr>
          <w:rFonts w:ascii="Times New Roman" w:eastAsia="Calibri" w:hAnsi="Times New Roman" w:cs="Times New Roman"/>
          <w:b/>
          <w:sz w:val="28"/>
          <w:szCs w:val="28"/>
          <w:lang w:val="uk-UA"/>
        </w:rPr>
        <w:t>ВСТУП</w:t>
      </w:r>
      <w:r w:rsidRPr="00336449">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5</w:t>
      </w:r>
    </w:p>
    <w:p w:rsidR="001005B2" w:rsidRPr="00336449" w:rsidRDefault="001005B2" w:rsidP="001005B2">
      <w:pPr>
        <w:tabs>
          <w:tab w:val="left" w:leader="dot" w:pos="8505"/>
          <w:tab w:val="left" w:leader="dot" w:pos="9072"/>
        </w:tabs>
        <w:spacing w:after="0" w:line="360" w:lineRule="auto"/>
        <w:rPr>
          <w:rFonts w:ascii="Times New Roman" w:eastAsia="Calibri" w:hAnsi="Times New Roman" w:cs="Times New Roman"/>
          <w:sz w:val="28"/>
          <w:szCs w:val="28"/>
          <w:lang w:val="uk-UA"/>
        </w:rPr>
      </w:pPr>
      <w:r w:rsidRPr="00336449">
        <w:rPr>
          <w:rFonts w:ascii="Times New Roman" w:eastAsia="Calibri" w:hAnsi="Times New Roman" w:cs="Times New Roman"/>
          <w:b/>
          <w:sz w:val="28"/>
          <w:szCs w:val="28"/>
        </w:rPr>
        <w:t>РОЗДІЛ I.</w:t>
      </w:r>
      <w:r>
        <w:rPr>
          <w:rFonts w:ascii="Times New Roman" w:eastAsia="Calibri" w:hAnsi="Times New Roman" w:cs="Times New Roman"/>
          <w:b/>
          <w:sz w:val="28"/>
          <w:szCs w:val="28"/>
          <w:lang w:val="uk-UA"/>
        </w:rPr>
        <w:t xml:space="preserve"> </w:t>
      </w:r>
      <w:r w:rsidRPr="00336449">
        <w:rPr>
          <w:rFonts w:ascii="Times New Roman" w:eastAsia="Calibri" w:hAnsi="Times New Roman" w:cs="Times New Roman"/>
          <w:sz w:val="28"/>
          <w:szCs w:val="28"/>
        </w:rPr>
        <w:t>ФІЗИКО-ГЕОГРАФІЧНЕ ПОЛОЖЕННЯ</w:t>
      </w:r>
      <w:r w:rsidRPr="00336449">
        <w:rPr>
          <w:rFonts w:ascii="Times New Roman" w:eastAsia="Calibri" w:hAnsi="Times New Roman" w:cs="Times New Roman"/>
          <w:sz w:val="28"/>
          <w:szCs w:val="28"/>
          <w:lang w:val="uk-UA"/>
        </w:rPr>
        <w:t xml:space="preserve"> ТА</w:t>
      </w:r>
      <w:r w:rsidRPr="00336449">
        <w:rPr>
          <w:rFonts w:ascii="Times New Roman" w:eastAsia="Calibri" w:hAnsi="Times New Roman" w:cs="Times New Roman"/>
          <w:sz w:val="28"/>
          <w:szCs w:val="28"/>
        </w:rPr>
        <w:t xml:space="preserve"> ПРИРОДНІ ОСОБЛИВОСТІ ІЧНЯНСЬКОГО НАЦІОНАЛЬНОГО ПРИРОДНОГО ПАРКУ</w:t>
      </w:r>
      <w:r w:rsidRPr="00336449">
        <w:rPr>
          <w:rFonts w:ascii="Times New Roman" w:eastAsia="Calibri" w:hAnsi="Times New Roman" w:cs="Times New Roman"/>
          <w:sz w:val="28"/>
          <w:szCs w:val="28"/>
        </w:rPr>
        <w:tab/>
      </w:r>
      <w:r>
        <w:rPr>
          <w:rFonts w:ascii="Times New Roman" w:eastAsia="Calibri" w:hAnsi="Times New Roman" w:cs="Times New Roman"/>
          <w:sz w:val="28"/>
          <w:szCs w:val="28"/>
          <w:lang w:val="uk-UA"/>
        </w:rPr>
        <w:t>9</w:t>
      </w:r>
    </w:p>
    <w:p w:rsidR="001005B2" w:rsidRPr="00336449" w:rsidRDefault="001005B2" w:rsidP="001005B2">
      <w:pPr>
        <w:tabs>
          <w:tab w:val="left" w:leader="dot" w:pos="8505"/>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1.1 </w:t>
      </w:r>
      <w:r w:rsidRPr="00336449">
        <w:rPr>
          <w:rFonts w:ascii="Times New Roman" w:eastAsia="Calibri" w:hAnsi="Times New Roman" w:cs="Times New Roman"/>
          <w:sz w:val="28"/>
          <w:szCs w:val="28"/>
          <w:lang w:val="uk-UA"/>
        </w:rPr>
        <w:t>Загальна</w:t>
      </w:r>
      <w:r w:rsidRPr="00336449">
        <w:rPr>
          <w:rFonts w:ascii="Times New Roman" w:eastAsia="Calibri" w:hAnsi="Times New Roman" w:cs="Times New Roman"/>
          <w:sz w:val="28"/>
          <w:szCs w:val="28"/>
        </w:rPr>
        <w:t xml:space="preserve"> характеристика клімат</w:t>
      </w:r>
      <w:r w:rsidRPr="00336449">
        <w:rPr>
          <w:rFonts w:ascii="Times New Roman" w:eastAsia="Calibri" w:hAnsi="Times New Roman" w:cs="Times New Roman"/>
          <w:sz w:val="28"/>
          <w:szCs w:val="28"/>
          <w:lang w:val="uk-UA"/>
        </w:rPr>
        <w:t>у</w:t>
      </w:r>
      <w:r w:rsidRPr="00336449">
        <w:rPr>
          <w:rFonts w:ascii="Times New Roman" w:eastAsia="Calibri" w:hAnsi="Times New Roman" w:cs="Times New Roman"/>
          <w:sz w:val="28"/>
          <w:szCs w:val="28"/>
        </w:rPr>
        <w:t>, гідрологі</w:t>
      </w:r>
      <w:r w:rsidRPr="00336449">
        <w:rPr>
          <w:rFonts w:ascii="Times New Roman" w:eastAsia="Calibri" w:hAnsi="Times New Roman" w:cs="Times New Roman"/>
          <w:sz w:val="28"/>
          <w:szCs w:val="28"/>
          <w:lang w:val="uk-UA"/>
        </w:rPr>
        <w:t>ї</w:t>
      </w:r>
      <w:r w:rsidRPr="00336449">
        <w:rPr>
          <w:rFonts w:ascii="Times New Roman" w:eastAsia="Calibri" w:hAnsi="Times New Roman" w:cs="Times New Roman"/>
          <w:sz w:val="28"/>
          <w:szCs w:val="28"/>
        </w:rPr>
        <w:t xml:space="preserve"> та ґ</w:t>
      </w:r>
      <w:r w:rsidRPr="00336449">
        <w:rPr>
          <w:rFonts w:ascii="Times New Roman" w:eastAsia="Calibri" w:hAnsi="Times New Roman" w:cs="Times New Roman"/>
          <w:sz w:val="28"/>
          <w:szCs w:val="28"/>
          <w:lang w:val="uk-UA"/>
        </w:rPr>
        <w:t xml:space="preserve">рунтових </w:t>
      </w:r>
      <w:r w:rsidRPr="00336449">
        <w:rPr>
          <w:rFonts w:ascii="Times New Roman" w:eastAsia="Calibri" w:hAnsi="Times New Roman" w:cs="Times New Roman"/>
          <w:sz w:val="28"/>
          <w:szCs w:val="28"/>
        </w:rPr>
        <w:t xml:space="preserve"> </w:t>
      </w:r>
      <w:r w:rsidRPr="00336449">
        <w:rPr>
          <w:rFonts w:ascii="Times New Roman" w:eastAsia="Calibri" w:hAnsi="Times New Roman" w:cs="Times New Roman"/>
          <w:sz w:val="28"/>
          <w:szCs w:val="28"/>
          <w:lang w:val="uk-UA"/>
        </w:rPr>
        <w:t>території дослідження</w:t>
      </w:r>
      <w:r w:rsidRPr="00336449">
        <w:rPr>
          <w:rFonts w:ascii="Times New Roman" w:eastAsia="Calibri" w:hAnsi="Times New Roman" w:cs="Times New Roman"/>
          <w:sz w:val="28"/>
          <w:szCs w:val="28"/>
        </w:rPr>
        <w:t>.</w:t>
      </w:r>
      <w:r w:rsidRPr="00336449">
        <w:rPr>
          <w:rFonts w:ascii="Times New Roman" w:eastAsia="Calibri" w:hAnsi="Times New Roman" w:cs="Times New Roman"/>
          <w:sz w:val="28"/>
          <w:szCs w:val="28"/>
        </w:rPr>
        <w:tab/>
      </w:r>
      <w:r>
        <w:rPr>
          <w:rFonts w:ascii="Times New Roman" w:eastAsia="Calibri" w:hAnsi="Times New Roman" w:cs="Times New Roman"/>
          <w:sz w:val="28"/>
          <w:szCs w:val="28"/>
          <w:lang w:val="uk-UA"/>
        </w:rPr>
        <w:t>9</w:t>
      </w:r>
    </w:p>
    <w:p w:rsidR="001005B2" w:rsidRPr="00336449" w:rsidRDefault="001005B2" w:rsidP="001005B2">
      <w:pPr>
        <w:tabs>
          <w:tab w:val="left" w:leader="dot" w:pos="8505"/>
          <w:tab w:val="left" w:leader="dot" w:pos="9072"/>
        </w:tabs>
        <w:spacing w:after="0" w:line="360" w:lineRule="auto"/>
        <w:rPr>
          <w:rFonts w:ascii="Times New Roman" w:eastAsia="Calibri" w:hAnsi="Times New Roman" w:cs="Times New Roman"/>
          <w:b/>
          <w:sz w:val="28"/>
          <w:szCs w:val="28"/>
          <w:lang w:val="uk-UA"/>
        </w:rPr>
      </w:pPr>
      <w:r w:rsidRPr="00336449">
        <w:rPr>
          <w:rFonts w:ascii="Times New Roman" w:eastAsia="Calibri" w:hAnsi="Times New Roman" w:cs="Times New Roman"/>
          <w:b/>
          <w:sz w:val="28"/>
          <w:szCs w:val="28"/>
          <w:lang w:val="uk-UA"/>
        </w:rPr>
        <w:t>РОЗДІЛ II.</w:t>
      </w:r>
    </w:p>
    <w:p w:rsidR="001005B2" w:rsidRPr="00336449" w:rsidRDefault="001005B2" w:rsidP="001005B2">
      <w:pPr>
        <w:tabs>
          <w:tab w:val="left" w:leader="dot" w:pos="8505"/>
          <w:tab w:val="left" w:leader="dot" w:pos="9072"/>
        </w:tabs>
        <w:spacing w:after="0" w:line="360" w:lineRule="auto"/>
        <w:rPr>
          <w:rFonts w:ascii="Times New Roman" w:eastAsia="Calibri" w:hAnsi="Times New Roman" w:cs="Times New Roman"/>
          <w:sz w:val="28"/>
          <w:szCs w:val="28"/>
          <w:lang w:val="uk-UA"/>
        </w:rPr>
      </w:pPr>
      <w:r w:rsidRPr="00336449">
        <w:rPr>
          <w:rFonts w:ascii="Times New Roman" w:eastAsia="Calibri" w:hAnsi="Times New Roman" w:cs="Times New Roman"/>
          <w:sz w:val="28"/>
          <w:szCs w:val="28"/>
          <w:lang w:val="uk-UA"/>
        </w:rPr>
        <w:t xml:space="preserve"> МЕТОДИ ТА ОБ’ЄКТИ ДОСЛІДЖЕНЬ</w:t>
      </w:r>
      <w:r w:rsidRPr="00336449">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13</w:t>
      </w:r>
    </w:p>
    <w:p w:rsidR="001005B2" w:rsidRPr="00336449" w:rsidRDefault="001005B2" w:rsidP="001005B2">
      <w:pPr>
        <w:tabs>
          <w:tab w:val="left" w:leader="dot" w:pos="8505"/>
          <w:tab w:val="left" w:leader="dot" w:pos="9072"/>
        </w:tabs>
        <w:spacing w:after="0" w:line="360" w:lineRule="auto"/>
        <w:rPr>
          <w:rFonts w:ascii="Times New Roman" w:eastAsia="Calibri" w:hAnsi="Times New Roman" w:cs="Times New Roman"/>
          <w:sz w:val="28"/>
          <w:szCs w:val="28"/>
          <w:lang w:val="uk-UA"/>
        </w:rPr>
      </w:pPr>
      <w:r w:rsidRPr="00336449">
        <w:rPr>
          <w:rFonts w:ascii="Times New Roman" w:eastAsia="Calibri" w:hAnsi="Times New Roman" w:cs="Times New Roman"/>
          <w:sz w:val="28"/>
          <w:szCs w:val="28"/>
          <w:lang w:val="uk-UA"/>
        </w:rPr>
        <w:t>2.1. Загальні методи ботанічних та екологічних досліджень.</w:t>
      </w:r>
      <w:r w:rsidRPr="00336449">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13</w:t>
      </w:r>
    </w:p>
    <w:p w:rsidR="001005B2" w:rsidRPr="00336449" w:rsidRDefault="001005B2" w:rsidP="001005B2">
      <w:pPr>
        <w:tabs>
          <w:tab w:val="left" w:leader="dot" w:pos="8505"/>
          <w:tab w:val="left" w:leader="dot" w:pos="9072"/>
        </w:tabs>
        <w:spacing w:after="0" w:line="360" w:lineRule="auto"/>
        <w:rPr>
          <w:rFonts w:ascii="Times New Roman" w:eastAsia="Calibri" w:hAnsi="Times New Roman" w:cs="Times New Roman"/>
          <w:b/>
          <w:sz w:val="28"/>
          <w:szCs w:val="28"/>
          <w:lang w:val="uk-UA"/>
        </w:rPr>
      </w:pPr>
      <w:r w:rsidRPr="00336449">
        <w:rPr>
          <w:rFonts w:ascii="Times New Roman" w:eastAsia="Calibri" w:hAnsi="Times New Roman" w:cs="Times New Roman"/>
          <w:b/>
          <w:sz w:val="28"/>
          <w:szCs w:val="28"/>
          <w:lang w:val="uk-UA"/>
        </w:rPr>
        <w:t>РОЗДІЛ III.</w:t>
      </w:r>
    </w:p>
    <w:p w:rsidR="001005B2" w:rsidRPr="00336449" w:rsidRDefault="001005B2" w:rsidP="001005B2">
      <w:pPr>
        <w:tabs>
          <w:tab w:val="left" w:leader="dot" w:pos="8505"/>
          <w:tab w:val="left" w:leader="dot" w:pos="9072"/>
        </w:tabs>
        <w:spacing w:after="0" w:line="360" w:lineRule="auto"/>
        <w:rPr>
          <w:rFonts w:ascii="Times New Roman" w:eastAsia="Calibri" w:hAnsi="Times New Roman" w:cs="Times New Roman"/>
          <w:b/>
          <w:bCs/>
          <w:iCs/>
          <w:sz w:val="28"/>
          <w:szCs w:val="28"/>
          <w:lang w:val="uk-UA"/>
        </w:rPr>
      </w:pPr>
      <w:r w:rsidRPr="00336449">
        <w:rPr>
          <w:rFonts w:ascii="Times New Roman" w:eastAsia="Calibri" w:hAnsi="Times New Roman" w:cs="Times New Roman"/>
          <w:b/>
          <w:bCs/>
          <w:iCs/>
          <w:sz w:val="28"/>
          <w:szCs w:val="28"/>
          <w:lang w:val="uk-UA"/>
        </w:rPr>
        <w:t>СУЧАСНІ ЕКОЛОГІЧНІ ЗАГРОЗИ ПРИРОДНИМ ЕКОСИСТЕМАМ ІЧНЯНСЬКОГО НАЦІОНАЛЬНОГО ПРИРОДНОГО ПАРКУ</w:t>
      </w:r>
      <w:r w:rsidRPr="00336449">
        <w:rPr>
          <w:rFonts w:ascii="Times New Roman" w:eastAsia="Calibri" w:hAnsi="Times New Roman" w:cs="Times New Roman"/>
          <w:b/>
          <w:bCs/>
          <w:iCs/>
          <w:sz w:val="28"/>
          <w:szCs w:val="28"/>
          <w:lang w:val="uk-UA"/>
        </w:rPr>
        <w:tab/>
      </w:r>
      <w:r>
        <w:rPr>
          <w:rFonts w:ascii="Times New Roman" w:eastAsia="Calibri" w:hAnsi="Times New Roman" w:cs="Times New Roman"/>
          <w:b/>
          <w:bCs/>
          <w:iCs/>
          <w:sz w:val="28"/>
          <w:szCs w:val="28"/>
          <w:lang w:val="uk-UA"/>
        </w:rPr>
        <w:t>16</w:t>
      </w:r>
    </w:p>
    <w:p w:rsidR="001005B2" w:rsidRDefault="001005B2" w:rsidP="001005B2">
      <w:pPr>
        <w:tabs>
          <w:tab w:val="left" w:leader="dot" w:pos="8505"/>
          <w:tab w:val="left" w:leader="dot" w:pos="9072"/>
        </w:tabs>
        <w:spacing w:after="0" w:line="360" w:lineRule="auto"/>
        <w:rPr>
          <w:rFonts w:ascii="Times New Roman" w:eastAsia="Calibri" w:hAnsi="Times New Roman" w:cs="Times New Roman"/>
          <w:bCs/>
          <w:iCs/>
          <w:sz w:val="28"/>
          <w:szCs w:val="28"/>
          <w:lang w:val="uk-UA"/>
        </w:rPr>
      </w:pPr>
      <w:r w:rsidRPr="00336449">
        <w:rPr>
          <w:rFonts w:ascii="Times New Roman" w:eastAsia="Calibri" w:hAnsi="Times New Roman" w:cs="Times New Roman"/>
          <w:bCs/>
          <w:iCs/>
          <w:sz w:val="28"/>
          <w:szCs w:val="28"/>
          <w:lang w:val="uk-UA"/>
        </w:rPr>
        <w:t xml:space="preserve">3.1. Загальна ботанічна характеристика екосистем Ічнянського </w:t>
      </w:r>
    </w:p>
    <w:p w:rsidR="001005B2" w:rsidRPr="00336449" w:rsidRDefault="001005B2" w:rsidP="001005B2">
      <w:pPr>
        <w:tabs>
          <w:tab w:val="left" w:leader="dot" w:pos="8505"/>
          <w:tab w:val="left" w:leader="dot" w:pos="9072"/>
        </w:tabs>
        <w:spacing w:after="0" w:line="360" w:lineRule="auto"/>
        <w:rPr>
          <w:rFonts w:ascii="Times New Roman" w:eastAsia="Calibri" w:hAnsi="Times New Roman" w:cs="Times New Roman"/>
          <w:bCs/>
          <w:iCs/>
          <w:sz w:val="28"/>
          <w:szCs w:val="28"/>
          <w:lang w:val="uk-UA"/>
        </w:rPr>
      </w:pPr>
      <w:r w:rsidRPr="00336449">
        <w:rPr>
          <w:rFonts w:ascii="Times New Roman" w:eastAsia="Calibri" w:hAnsi="Times New Roman" w:cs="Times New Roman"/>
          <w:bCs/>
          <w:iCs/>
          <w:sz w:val="28"/>
          <w:szCs w:val="28"/>
          <w:lang w:val="uk-UA"/>
        </w:rPr>
        <w:t>національного природного парку</w:t>
      </w:r>
      <w:r w:rsidRPr="00336449">
        <w:rPr>
          <w:rFonts w:ascii="Times New Roman" w:eastAsia="Calibri" w:hAnsi="Times New Roman" w:cs="Times New Roman"/>
          <w:bCs/>
          <w:iCs/>
          <w:sz w:val="28"/>
          <w:szCs w:val="28"/>
          <w:lang w:val="uk-UA"/>
        </w:rPr>
        <w:tab/>
      </w:r>
      <w:r>
        <w:rPr>
          <w:rFonts w:ascii="Times New Roman" w:eastAsia="Calibri" w:hAnsi="Times New Roman" w:cs="Times New Roman"/>
          <w:bCs/>
          <w:iCs/>
          <w:sz w:val="28"/>
          <w:szCs w:val="28"/>
          <w:lang w:val="uk-UA"/>
        </w:rPr>
        <w:t>16</w:t>
      </w:r>
    </w:p>
    <w:p w:rsidR="001005B2" w:rsidRPr="00336449" w:rsidRDefault="001005B2" w:rsidP="001005B2">
      <w:pPr>
        <w:tabs>
          <w:tab w:val="left" w:leader="dot" w:pos="8505"/>
          <w:tab w:val="left" w:leader="dot" w:pos="9072"/>
        </w:tabs>
        <w:spacing w:after="0" w:line="360" w:lineRule="auto"/>
        <w:rPr>
          <w:rFonts w:ascii="Times New Roman" w:eastAsia="Calibri" w:hAnsi="Times New Roman" w:cs="Times New Roman"/>
          <w:bCs/>
          <w:iCs/>
          <w:sz w:val="28"/>
          <w:szCs w:val="28"/>
          <w:lang w:val="uk-UA"/>
        </w:rPr>
      </w:pPr>
      <w:r w:rsidRPr="00336449">
        <w:rPr>
          <w:rFonts w:ascii="Times New Roman" w:eastAsia="Calibri" w:hAnsi="Times New Roman" w:cs="Times New Roman"/>
          <w:bCs/>
          <w:iCs/>
          <w:sz w:val="28"/>
          <w:szCs w:val="28"/>
          <w:lang w:val="uk-UA"/>
        </w:rPr>
        <w:t>3.2. Коротка характеристика лісового типу рослинності Ічнянського національного природного парку</w:t>
      </w:r>
      <w:r w:rsidRPr="00336449">
        <w:rPr>
          <w:rFonts w:ascii="Times New Roman" w:eastAsia="Calibri" w:hAnsi="Times New Roman" w:cs="Times New Roman"/>
          <w:bCs/>
          <w:iCs/>
          <w:sz w:val="28"/>
          <w:szCs w:val="28"/>
          <w:lang w:val="uk-UA"/>
        </w:rPr>
        <w:tab/>
      </w:r>
      <w:r>
        <w:rPr>
          <w:rFonts w:ascii="Times New Roman" w:eastAsia="Calibri" w:hAnsi="Times New Roman" w:cs="Times New Roman"/>
          <w:bCs/>
          <w:iCs/>
          <w:sz w:val="28"/>
          <w:szCs w:val="28"/>
          <w:lang w:val="uk-UA"/>
        </w:rPr>
        <w:t>20</w:t>
      </w:r>
    </w:p>
    <w:p w:rsidR="001005B2" w:rsidRPr="00336449" w:rsidRDefault="001005B2" w:rsidP="001005B2">
      <w:pPr>
        <w:tabs>
          <w:tab w:val="left" w:leader="dot" w:pos="8505"/>
          <w:tab w:val="left" w:leader="dot" w:pos="9072"/>
        </w:tabs>
        <w:spacing w:after="0" w:line="360" w:lineRule="auto"/>
        <w:rPr>
          <w:rFonts w:ascii="Times New Roman" w:eastAsia="Calibri" w:hAnsi="Times New Roman" w:cs="Times New Roman"/>
          <w:bCs/>
          <w:iCs/>
          <w:sz w:val="28"/>
          <w:szCs w:val="28"/>
          <w:lang w:val="uk-UA"/>
        </w:rPr>
      </w:pPr>
      <w:r w:rsidRPr="00336449">
        <w:rPr>
          <w:rFonts w:ascii="Times New Roman" w:eastAsia="Calibri" w:hAnsi="Times New Roman" w:cs="Times New Roman"/>
          <w:bCs/>
          <w:iCs/>
          <w:sz w:val="28"/>
          <w:szCs w:val="28"/>
          <w:lang w:val="uk-UA"/>
        </w:rPr>
        <w:t>3.3. Раритетна компонента флори Ічнянського національного природного парку</w:t>
      </w:r>
      <w:r w:rsidRPr="00336449">
        <w:rPr>
          <w:rFonts w:ascii="Times New Roman" w:eastAsia="Calibri" w:hAnsi="Times New Roman" w:cs="Times New Roman"/>
          <w:bCs/>
          <w:iCs/>
          <w:sz w:val="28"/>
          <w:szCs w:val="28"/>
          <w:lang w:val="uk-UA"/>
        </w:rPr>
        <w:tab/>
        <w:t>.</w:t>
      </w:r>
      <w:r>
        <w:rPr>
          <w:rFonts w:ascii="Times New Roman" w:eastAsia="Calibri" w:hAnsi="Times New Roman" w:cs="Times New Roman"/>
          <w:bCs/>
          <w:iCs/>
          <w:sz w:val="28"/>
          <w:szCs w:val="28"/>
          <w:lang w:val="uk-UA"/>
        </w:rPr>
        <w:t>23</w:t>
      </w:r>
    </w:p>
    <w:p w:rsidR="001005B2" w:rsidRPr="00336449" w:rsidRDefault="001005B2" w:rsidP="001005B2">
      <w:pPr>
        <w:tabs>
          <w:tab w:val="left" w:leader="dot" w:pos="8505"/>
          <w:tab w:val="left" w:leader="dot" w:pos="9072"/>
        </w:tabs>
        <w:spacing w:after="0" w:line="360" w:lineRule="auto"/>
        <w:rPr>
          <w:rFonts w:ascii="Times New Roman" w:eastAsia="Calibri" w:hAnsi="Times New Roman" w:cs="Times New Roman"/>
          <w:b/>
          <w:sz w:val="28"/>
          <w:szCs w:val="28"/>
          <w:lang w:val="uk-UA"/>
        </w:rPr>
      </w:pPr>
      <w:r w:rsidRPr="00336449">
        <w:rPr>
          <w:rFonts w:ascii="Times New Roman" w:eastAsia="Calibri" w:hAnsi="Times New Roman" w:cs="Times New Roman"/>
          <w:b/>
          <w:sz w:val="28"/>
          <w:szCs w:val="28"/>
          <w:lang w:val="uk-UA"/>
        </w:rPr>
        <w:t>РОЗДІЛ I</w:t>
      </w:r>
      <w:r w:rsidRPr="00336449">
        <w:rPr>
          <w:rFonts w:ascii="Times New Roman" w:eastAsia="Calibri" w:hAnsi="Times New Roman" w:cs="Times New Roman"/>
          <w:b/>
          <w:sz w:val="28"/>
          <w:szCs w:val="28"/>
          <w:lang w:val="en-US"/>
        </w:rPr>
        <w:t>V</w:t>
      </w:r>
      <w:r w:rsidRPr="00336449">
        <w:rPr>
          <w:rFonts w:ascii="Times New Roman" w:eastAsia="Calibri" w:hAnsi="Times New Roman" w:cs="Times New Roman"/>
          <w:b/>
          <w:sz w:val="28"/>
          <w:szCs w:val="28"/>
          <w:lang w:val="uk-UA"/>
        </w:rPr>
        <w:t>.</w:t>
      </w:r>
    </w:p>
    <w:p w:rsidR="001005B2" w:rsidRDefault="001005B2" w:rsidP="001005B2">
      <w:pPr>
        <w:tabs>
          <w:tab w:val="left" w:leader="dot" w:pos="8505"/>
          <w:tab w:val="left" w:leader="dot" w:pos="9072"/>
        </w:tabs>
        <w:spacing w:after="0" w:line="360" w:lineRule="auto"/>
        <w:rPr>
          <w:rFonts w:ascii="Times New Roman" w:eastAsia="Calibri" w:hAnsi="Times New Roman" w:cs="Times New Roman"/>
          <w:b/>
          <w:iCs/>
          <w:sz w:val="28"/>
          <w:szCs w:val="28"/>
          <w:lang w:val="uk-UA"/>
        </w:rPr>
      </w:pPr>
      <w:r w:rsidRPr="00336449">
        <w:rPr>
          <w:rFonts w:ascii="Times New Roman" w:eastAsia="Calibri" w:hAnsi="Times New Roman" w:cs="Times New Roman"/>
          <w:b/>
          <w:iCs/>
          <w:sz w:val="28"/>
          <w:szCs w:val="28"/>
          <w:lang w:val="uk-UA"/>
        </w:rPr>
        <w:t>ОСНОВНІ ПРИРОДООХОРОННІ ЗАХОДИ, ЩО ЗАБЕЗПЕЧУЮТЬ ОХОРОНУ ТА ЗБЕРЕЖЕННЯ ПРИРОДНИХ ЕКОСИСТЕМ ІЧНЯНСЬКОГО НАЦІОНАЛЬНОГО ПРИРОДНОГО ПАРКУ</w:t>
      </w:r>
      <w:r w:rsidRPr="00336449">
        <w:rPr>
          <w:rFonts w:ascii="Times New Roman" w:eastAsia="Calibri" w:hAnsi="Times New Roman" w:cs="Times New Roman"/>
          <w:b/>
          <w:iCs/>
          <w:sz w:val="28"/>
          <w:szCs w:val="28"/>
          <w:lang w:val="uk-UA"/>
        </w:rPr>
        <w:tab/>
      </w:r>
      <w:r>
        <w:rPr>
          <w:rFonts w:ascii="Times New Roman" w:eastAsia="Calibri" w:hAnsi="Times New Roman" w:cs="Times New Roman"/>
          <w:b/>
          <w:iCs/>
          <w:sz w:val="28"/>
          <w:szCs w:val="28"/>
          <w:lang w:val="uk-UA"/>
        </w:rPr>
        <w:t>34</w:t>
      </w:r>
    </w:p>
    <w:p w:rsidR="001005B2" w:rsidRPr="00336449" w:rsidRDefault="001005B2" w:rsidP="001005B2">
      <w:pPr>
        <w:tabs>
          <w:tab w:val="left" w:leader="dot" w:pos="8505"/>
          <w:tab w:val="left" w:leader="dot" w:pos="9072"/>
        </w:tabs>
        <w:spacing w:after="0" w:line="360" w:lineRule="auto"/>
        <w:rPr>
          <w:rFonts w:ascii="Times New Roman" w:eastAsia="Calibri" w:hAnsi="Times New Roman" w:cs="Times New Roman"/>
          <w:iCs/>
          <w:sz w:val="28"/>
          <w:szCs w:val="28"/>
          <w:lang w:val="uk-UA"/>
        </w:rPr>
      </w:pPr>
      <w:r w:rsidRPr="00336449">
        <w:rPr>
          <w:rFonts w:ascii="Times New Roman" w:eastAsia="Calibri" w:hAnsi="Times New Roman" w:cs="Times New Roman"/>
          <w:b/>
          <w:iCs/>
          <w:sz w:val="28"/>
          <w:szCs w:val="28"/>
          <w:lang w:val="uk-UA"/>
        </w:rPr>
        <w:t xml:space="preserve"> </w:t>
      </w:r>
      <w:r w:rsidRPr="00336449">
        <w:rPr>
          <w:rFonts w:ascii="Times New Roman" w:eastAsia="Calibri" w:hAnsi="Times New Roman" w:cs="Times New Roman"/>
          <w:iCs/>
          <w:sz w:val="28"/>
          <w:szCs w:val="28"/>
          <w:lang w:val="uk-UA"/>
        </w:rPr>
        <w:t>4.1. Основні заходи збереження окремих видів рослин</w:t>
      </w:r>
      <w:r w:rsidRPr="00336449">
        <w:rPr>
          <w:rFonts w:ascii="Times New Roman" w:eastAsia="Calibri" w:hAnsi="Times New Roman" w:cs="Times New Roman"/>
          <w:iCs/>
          <w:sz w:val="28"/>
          <w:szCs w:val="28"/>
          <w:lang w:val="uk-UA"/>
        </w:rPr>
        <w:tab/>
      </w:r>
      <w:r>
        <w:rPr>
          <w:rFonts w:ascii="Times New Roman" w:eastAsia="Calibri" w:hAnsi="Times New Roman" w:cs="Times New Roman"/>
          <w:iCs/>
          <w:sz w:val="28"/>
          <w:szCs w:val="28"/>
          <w:lang w:val="uk-UA"/>
        </w:rPr>
        <w:t>34</w:t>
      </w:r>
    </w:p>
    <w:p w:rsidR="001005B2" w:rsidRDefault="001005B2" w:rsidP="001005B2">
      <w:pPr>
        <w:tabs>
          <w:tab w:val="left" w:leader="dot" w:pos="8505"/>
          <w:tab w:val="left" w:leader="dot" w:pos="9072"/>
        </w:tabs>
        <w:spacing w:after="0" w:line="360" w:lineRule="auto"/>
        <w:rPr>
          <w:rFonts w:ascii="Times New Roman" w:eastAsia="Calibri" w:hAnsi="Times New Roman" w:cs="Times New Roman"/>
          <w:iCs/>
          <w:sz w:val="28"/>
          <w:szCs w:val="28"/>
          <w:lang w:val="uk-UA"/>
        </w:rPr>
      </w:pPr>
      <w:r w:rsidRPr="00336449">
        <w:rPr>
          <w:rFonts w:ascii="Times New Roman" w:eastAsia="Calibri" w:hAnsi="Times New Roman" w:cs="Times New Roman"/>
          <w:iCs/>
          <w:sz w:val="28"/>
          <w:szCs w:val="28"/>
        </w:rPr>
        <w:t>4</w:t>
      </w:r>
      <w:r w:rsidRPr="00336449">
        <w:rPr>
          <w:rFonts w:ascii="Times New Roman" w:eastAsia="Calibri" w:hAnsi="Times New Roman" w:cs="Times New Roman"/>
          <w:iCs/>
          <w:sz w:val="28"/>
          <w:szCs w:val="28"/>
          <w:lang w:val="uk-UA"/>
        </w:rPr>
        <w:t xml:space="preserve">.2. </w:t>
      </w:r>
      <w:r w:rsidRPr="00336449">
        <w:rPr>
          <w:rFonts w:ascii="Times New Roman" w:eastAsia="Calibri" w:hAnsi="Times New Roman" w:cs="Times New Roman"/>
          <w:iCs/>
          <w:sz w:val="28"/>
          <w:szCs w:val="28"/>
        </w:rPr>
        <w:t>Ре</w:t>
      </w:r>
      <w:r w:rsidRPr="00336449">
        <w:rPr>
          <w:rFonts w:ascii="Times New Roman" w:eastAsia="Calibri" w:hAnsi="Times New Roman" w:cs="Times New Roman"/>
          <w:iCs/>
          <w:sz w:val="28"/>
          <w:szCs w:val="28"/>
          <w:lang w:val="uk-UA"/>
        </w:rPr>
        <w:t>комендації щодо запобіганню інвазій</w:t>
      </w:r>
    </w:p>
    <w:p w:rsidR="001005B2" w:rsidRPr="00336449" w:rsidRDefault="001005B2" w:rsidP="001005B2">
      <w:pPr>
        <w:tabs>
          <w:tab w:val="left" w:leader="dot" w:pos="8505"/>
          <w:tab w:val="left" w:leader="dot" w:pos="9072"/>
        </w:tabs>
        <w:spacing w:after="0" w:line="360" w:lineRule="auto"/>
        <w:rPr>
          <w:rFonts w:ascii="Times New Roman" w:eastAsia="Calibri" w:hAnsi="Times New Roman" w:cs="Times New Roman"/>
          <w:iCs/>
          <w:sz w:val="28"/>
          <w:szCs w:val="28"/>
          <w:lang w:val="uk-UA"/>
        </w:rPr>
      </w:pPr>
      <w:r w:rsidRPr="00336449">
        <w:rPr>
          <w:rFonts w:ascii="Times New Roman" w:eastAsia="Calibri" w:hAnsi="Times New Roman" w:cs="Times New Roman"/>
          <w:iCs/>
          <w:sz w:val="28"/>
          <w:szCs w:val="28"/>
          <w:lang w:val="uk-UA"/>
        </w:rPr>
        <w:t>адвентивних видів рослин</w:t>
      </w:r>
      <w:r>
        <w:rPr>
          <w:rFonts w:ascii="Times New Roman" w:eastAsia="Calibri" w:hAnsi="Times New Roman" w:cs="Times New Roman"/>
          <w:iCs/>
          <w:sz w:val="28"/>
          <w:szCs w:val="28"/>
          <w:lang w:val="uk-UA"/>
        </w:rPr>
        <w:tab/>
        <w:t>43</w:t>
      </w:r>
    </w:p>
    <w:p w:rsidR="001005B2" w:rsidRPr="00336449" w:rsidRDefault="001005B2" w:rsidP="001005B2">
      <w:pPr>
        <w:tabs>
          <w:tab w:val="left" w:leader="dot" w:pos="8505"/>
          <w:tab w:val="left" w:leader="dot" w:pos="9072"/>
        </w:tabs>
        <w:spacing w:after="0" w:line="360" w:lineRule="auto"/>
        <w:rPr>
          <w:rFonts w:ascii="Times New Roman" w:eastAsia="Calibri" w:hAnsi="Times New Roman" w:cs="Times New Roman"/>
          <w:iCs/>
          <w:sz w:val="28"/>
          <w:szCs w:val="28"/>
          <w:lang w:val="uk-UA"/>
        </w:rPr>
      </w:pPr>
      <w:r w:rsidRPr="00336449">
        <w:rPr>
          <w:rFonts w:ascii="Times New Roman" w:eastAsia="Calibri" w:hAnsi="Times New Roman" w:cs="Times New Roman"/>
          <w:iCs/>
          <w:sz w:val="28"/>
          <w:szCs w:val="28"/>
          <w:lang w:val="uk-UA"/>
        </w:rPr>
        <w:t>4.3. Заходи з охорони, збереження, відновлення та рекреаційного використання природних комплексів Ічнянського НПП</w:t>
      </w:r>
      <w:r w:rsidRPr="00336449">
        <w:rPr>
          <w:rFonts w:ascii="Times New Roman" w:eastAsia="Calibri" w:hAnsi="Times New Roman" w:cs="Times New Roman"/>
          <w:iCs/>
          <w:sz w:val="28"/>
          <w:szCs w:val="28"/>
          <w:lang w:val="uk-UA"/>
        </w:rPr>
        <w:tab/>
      </w:r>
      <w:r>
        <w:rPr>
          <w:rFonts w:ascii="Times New Roman" w:eastAsia="Calibri" w:hAnsi="Times New Roman" w:cs="Times New Roman"/>
          <w:iCs/>
          <w:sz w:val="28"/>
          <w:szCs w:val="28"/>
          <w:lang w:val="uk-UA"/>
        </w:rPr>
        <w:t>44</w:t>
      </w:r>
    </w:p>
    <w:p w:rsidR="001005B2" w:rsidRPr="00336449" w:rsidRDefault="001005B2" w:rsidP="001005B2">
      <w:pPr>
        <w:tabs>
          <w:tab w:val="left" w:leader="dot" w:pos="8505"/>
          <w:tab w:val="left" w:leader="dot" w:pos="9072"/>
        </w:tabs>
        <w:spacing w:after="0" w:line="360" w:lineRule="auto"/>
        <w:rPr>
          <w:rFonts w:ascii="Times New Roman" w:eastAsia="Calibri" w:hAnsi="Times New Roman" w:cs="Times New Roman"/>
          <w:b/>
          <w:sz w:val="28"/>
          <w:szCs w:val="28"/>
          <w:lang w:val="uk-UA"/>
        </w:rPr>
      </w:pPr>
      <w:r w:rsidRPr="00336449">
        <w:rPr>
          <w:rFonts w:ascii="Times New Roman" w:eastAsia="Calibri" w:hAnsi="Times New Roman" w:cs="Times New Roman"/>
          <w:b/>
          <w:sz w:val="28"/>
          <w:szCs w:val="28"/>
          <w:lang w:val="uk-UA"/>
        </w:rPr>
        <w:t>ВИСНОВКИ</w:t>
      </w:r>
      <w:r w:rsidRPr="00336449">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48</w:t>
      </w:r>
    </w:p>
    <w:p w:rsidR="001005B2" w:rsidRPr="00336449" w:rsidRDefault="001005B2" w:rsidP="001005B2">
      <w:pPr>
        <w:tabs>
          <w:tab w:val="left" w:leader="dot" w:pos="8505"/>
          <w:tab w:val="left" w:leader="dot" w:pos="9072"/>
        </w:tabs>
        <w:spacing w:after="0" w:line="360" w:lineRule="auto"/>
        <w:rPr>
          <w:rFonts w:ascii="Times New Roman" w:eastAsia="Calibri" w:hAnsi="Times New Roman" w:cs="Times New Roman"/>
          <w:b/>
          <w:sz w:val="28"/>
          <w:szCs w:val="28"/>
          <w:lang w:val="uk-UA"/>
        </w:rPr>
      </w:pPr>
      <w:r w:rsidRPr="00336449">
        <w:rPr>
          <w:rFonts w:ascii="Times New Roman" w:eastAsia="Calibri" w:hAnsi="Times New Roman" w:cs="Times New Roman"/>
          <w:b/>
          <w:sz w:val="28"/>
          <w:szCs w:val="28"/>
          <w:lang w:val="uk-UA"/>
        </w:rPr>
        <w:t>СПИСОК ЛІТЕРАТУРИ</w:t>
      </w:r>
      <w:r w:rsidRPr="00336449">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49</w:t>
      </w:r>
    </w:p>
    <w:p w:rsidR="00BD710B" w:rsidRPr="00BD710B" w:rsidRDefault="00C5022D" w:rsidP="00C5022D">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r w:rsidR="00811441">
        <w:rPr>
          <w:rFonts w:ascii="Times New Roman" w:eastAsia="Calibri" w:hAnsi="Times New Roman" w:cs="Times New Roman"/>
          <w:b/>
          <w:sz w:val="28"/>
          <w:szCs w:val="28"/>
          <w:lang w:val="uk-UA"/>
        </w:rPr>
        <w:lastRenderedPageBreak/>
        <w:t>В</w:t>
      </w:r>
      <w:r w:rsidR="00BD710B" w:rsidRPr="00BD710B">
        <w:rPr>
          <w:rFonts w:ascii="Times New Roman" w:eastAsia="Calibri" w:hAnsi="Times New Roman" w:cs="Times New Roman"/>
          <w:b/>
          <w:sz w:val="28"/>
          <w:szCs w:val="28"/>
          <w:lang w:val="uk-UA"/>
        </w:rPr>
        <w:t>СТУП</w:t>
      </w:r>
    </w:p>
    <w:p w:rsidR="00BD710B" w:rsidRPr="00BD710B" w:rsidRDefault="00BD710B" w:rsidP="00BD710B">
      <w:pPr>
        <w:spacing w:after="200" w:line="360" w:lineRule="auto"/>
        <w:jc w:val="both"/>
        <w:rPr>
          <w:rFonts w:ascii="Times New Roman" w:eastAsia="Calibri" w:hAnsi="Times New Roman" w:cs="Times New Roman"/>
          <w:sz w:val="28"/>
          <w:lang w:val="uk-UA"/>
        </w:rPr>
      </w:pPr>
      <w:r w:rsidRPr="00BD710B">
        <w:rPr>
          <w:rFonts w:ascii="Times New Roman" w:eastAsia="Calibri" w:hAnsi="Times New Roman" w:cs="Times New Roman"/>
          <w:b/>
          <w:bCs/>
          <w:i/>
          <w:sz w:val="28"/>
          <w:lang w:val="uk-UA"/>
        </w:rPr>
        <w:t>Актуальність теми.</w:t>
      </w:r>
      <w:r w:rsidRPr="00BD710B">
        <w:rPr>
          <w:rFonts w:ascii="Times New Roman" w:eastAsia="Calibri" w:hAnsi="Times New Roman" w:cs="Times New Roman"/>
          <w:b/>
          <w:bCs/>
          <w:sz w:val="28"/>
          <w:lang w:val="uk-UA"/>
        </w:rPr>
        <w:t xml:space="preserve"> </w:t>
      </w:r>
      <w:r w:rsidRPr="00BD710B">
        <w:rPr>
          <w:rFonts w:ascii="Times New Roman" w:eastAsia="Calibri" w:hAnsi="Times New Roman" w:cs="Times New Roman"/>
          <w:sz w:val="28"/>
          <w:lang w:val="uk-UA"/>
        </w:rPr>
        <w:t xml:space="preserve">Збереження біорізноманіття як умови забезпечення структурно-функціональної стійкості природних та антропогенних екосистем є одним з основних завдань, що стоять перед світовою наукою </w:t>
      </w:r>
      <w:r w:rsidRPr="00BD710B">
        <w:rPr>
          <w:rFonts w:ascii="Times New Roman" w:eastAsia="Calibri" w:hAnsi="Times New Roman" w:cs="Times New Roman"/>
          <w:sz w:val="28"/>
        </w:rPr>
        <w:t>[</w:t>
      </w:r>
      <w:r w:rsidRPr="00BD710B">
        <w:rPr>
          <w:rFonts w:ascii="Times New Roman" w:eastAsia="Calibri" w:hAnsi="Times New Roman" w:cs="Times New Roman"/>
          <w:sz w:val="28"/>
          <w:lang w:val="uk-UA"/>
        </w:rPr>
        <w:t xml:space="preserve">1, </w:t>
      </w:r>
      <w:r w:rsidRPr="00BD710B">
        <w:rPr>
          <w:rFonts w:ascii="Times New Roman" w:eastAsia="Calibri" w:hAnsi="Times New Roman" w:cs="Times New Roman"/>
          <w:sz w:val="28"/>
        </w:rPr>
        <w:t>36]</w:t>
      </w:r>
      <w:r w:rsidRPr="00BD710B">
        <w:rPr>
          <w:rFonts w:ascii="Times New Roman" w:eastAsia="Calibri" w:hAnsi="Times New Roman" w:cs="Times New Roman"/>
          <w:sz w:val="28"/>
          <w:lang w:val="uk-UA"/>
        </w:rPr>
        <w:t xml:space="preserve">. Тут важливе значення у реалізації даних завдань належить об’єктам природно-заповідного фонду України (далі ПЗФУ). Проте формування мережі об’єктів ПЗФУ зараз є досить складною проблемою. Як  правило їх створюють на ділянках, що не зазнали жорсткого антропогенного впливу, зазвичай у староосвоєних регіонах, де  внаслідок інтенсивної господарської діяльності, а саме: ведення лісового господарства екстенсивними методами, без врахування вимог збереження цілісності екотопів, використання видів-інтродуцентів, негативні наслідки осушувальних меліорацій тощо. </w:t>
      </w:r>
    </w:p>
    <w:p w:rsidR="00BD710B" w:rsidRPr="00BD710B" w:rsidRDefault="00BD710B" w:rsidP="00BD710B">
      <w:pPr>
        <w:spacing w:after="200" w:line="360" w:lineRule="auto"/>
        <w:jc w:val="both"/>
        <w:rPr>
          <w:rFonts w:ascii="Times New Roman" w:eastAsia="Calibri" w:hAnsi="Times New Roman" w:cs="Times New Roman"/>
          <w:sz w:val="28"/>
          <w:lang w:val="uk-UA"/>
        </w:rPr>
      </w:pPr>
      <w:r w:rsidRPr="00BD710B">
        <w:rPr>
          <w:rFonts w:ascii="Times New Roman" w:eastAsia="Calibri" w:hAnsi="Times New Roman" w:cs="Times New Roman"/>
          <w:sz w:val="28"/>
          <w:lang w:val="uk-UA"/>
        </w:rPr>
        <w:t>Окрім того, значно трансформувались всі типи біотичних зв’язків,  змінились харчові ланцюги та трофічні піраміди, що у кінцевому рахунку призводить до зміни біотичних процесів та зміни основних напрямків еволюції природних екосистем [7]. На разі з цим, більшість існуючих об’єктів ПЗФУ не зовсім виконують поставлені перед ними завдання. Це ставить під сумнів концепцію абсолютного заповідання, що неодноразово висвітлювалось у ряді наукових праць.  Тому у більшості об’єктів ПЗФ України застосовують заходи регуляції квазіприродних процесів, що  спрямовані на підтримання заповідних екосистем, збереження їх природної структури. З</w:t>
      </w:r>
      <w:r w:rsidRPr="00BD710B">
        <w:rPr>
          <w:rFonts w:ascii="Times New Roman" w:eastAsia="Calibri" w:hAnsi="Times New Roman" w:cs="Times New Roman"/>
          <w:sz w:val="28"/>
          <w:szCs w:val="28"/>
          <w:lang w:val="uk-UA"/>
        </w:rPr>
        <w:t>більшення антропогенного впливу на природні екосистеми зумовлює необхідність детального вивчення поширення та созологічного стану рідкісних та занесених до Червоної книги України (далі ЧКУ) видів флори та фауни які є базисом біотичного блоку екологічних систем.</w:t>
      </w:r>
    </w:p>
    <w:p w:rsidR="00BD710B" w:rsidRPr="00BD710B" w:rsidRDefault="00BD710B" w:rsidP="00BD710B">
      <w:pPr>
        <w:spacing w:after="200" w:line="360" w:lineRule="auto"/>
        <w:jc w:val="both"/>
        <w:rPr>
          <w:rFonts w:ascii="Times New Roman" w:eastAsia="Calibri" w:hAnsi="Times New Roman" w:cs="Times New Roman"/>
          <w:color w:val="FF0000"/>
          <w:sz w:val="28"/>
          <w:szCs w:val="28"/>
          <w:lang w:val="uk-UA"/>
        </w:rPr>
      </w:pPr>
      <w:r w:rsidRPr="00BD710B">
        <w:rPr>
          <w:rFonts w:ascii="Times New Roman" w:eastAsia="Calibri" w:hAnsi="Times New Roman" w:cs="Times New Roman"/>
          <w:sz w:val="28"/>
          <w:szCs w:val="28"/>
          <w:lang w:val="uk-UA" w:eastAsia="uk-UA"/>
        </w:rPr>
        <w:t xml:space="preserve">На сьогодні актуальним залишається вивчення не лише біорізноманіття та динамічних процесів а й екологічних загроз, що безпосередньо впливають на природні екосистеми, та процеси, що відбуваються на популяційно-видовому рівні та рівні біоценозів у цілому [40].  </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lastRenderedPageBreak/>
        <w:t xml:space="preserve">Однак було б не коректно пояснювати такі зміни зважаючи на суттєві антропогенні впливи на природні екосистеми, особливо у староосвоєних регіонах, яким є регіон нашого дослідження. Саме тому, особливу увагу слід приділяти розробці індивідуальних алгоритмів регуляційних заходів для кожного конкретного заповідного об’єкта, яким є Ічнянський НПП. </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b/>
          <w:bCs/>
          <w:i/>
          <w:sz w:val="28"/>
          <w:szCs w:val="28"/>
          <w:lang w:val="uk-UA"/>
        </w:rPr>
        <w:t>Мета роботи й завдання дослідження.</w:t>
      </w:r>
      <w:r w:rsidRPr="00BD710B">
        <w:rPr>
          <w:rFonts w:ascii="Times New Roman" w:eastAsia="Calibri" w:hAnsi="Times New Roman" w:cs="Times New Roman"/>
          <w:b/>
          <w:bCs/>
          <w:sz w:val="28"/>
          <w:szCs w:val="28"/>
          <w:lang w:val="uk-UA"/>
        </w:rPr>
        <w:t xml:space="preserve"> </w:t>
      </w:r>
      <w:r w:rsidRPr="00BD710B">
        <w:rPr>
          <w:rFonts w:ascii="Times New Roman" w:eastAsia="Calibri" w:hAnsi="Times New Roman" w:cs="Times New Roman"/>
          <w:bCs/>
          <w:sz w:val="28"/>
          <w:szCs w:val="28"/>
          <w:lang w:val="uk-UA"/>
        </w:rPr>
        <w:t>Основною метою нашого дослідження є</w:t>
      </w:r>
      <w:r w:rsidRPr="00BD710B">
        <w:rPr>
          <w:rFonts w:ascii="Times New Roman" w:eastAsia="Calibri" w:hAnsi="Times New Roman" w:cs="Times New Roman"/>
          <w:bCs/>
          <w:i/>
          <w:sz w:val="28"/>
          <w:szCs w:val="28"/>
          <w:lang w:val="uk-UA"/>
        </w:rPr>
        <w:t xml:space="preserve"> </w:t>
      </w:r>
      <w:r w:rsidRPr="00BD710B">
        <w:rPr>
          <w:rFonts w:ascii="Times New Roman" w:eastAsia="Calibri" w:hAnsi="Times New Roman" w:cs="Times New Roman"/>
          <w:sz w:val="28"/>
          <w:szCs w:val="28"/>
          <w:lang w:val="uk-UA"/>
        </w:rPr>
        <w:t>з’ясування екологічних загроз, спровокованих діяльність людини, що призводить до зміни природних комплексів, передусім видового складу рослин та тварин та необхідності застосування науково-обґрунтованих заходів регуляції з метою нівелювання негативних тенденцій, що проявляються у заповідних екологічних системах, поширених на території Ічнянського національного природного парку.</w:t>
      </w:r>
    </w:p>
    <w:p w:rsidR="00BD710B" w:rsidRPr="00BD710B" w:rsidRDefault="00BD710B" w:rsidP="00BD710B">
      <w:pPr>
        <w:spacing w:after="200" w:line="360" w:lineRule="auto"/>
        <w:jc w:val="both"/>
        <w:rPr>
          <w:rFonts w:ascii="Times New Roman" w:eastAsia="Calibri" w:hAnsi="Times New Roman" w:cs="Times New Roman"/>
          <w:sz w:val="28"/>
          <w:szCs w:val="28"/>
        </w:rPr>
      </w:pPr>
      <w:r w:rsidRPr="00BD710B">
        <w:rPr>
          <w:rFonts w:ascii="Times New Roman" w:eastAsia="Calibri" w:hAnsi="Times New Roman" w:cs="Times New Roman"/>
          <w:sz w:val="28"/>
          <w:szCs w:val="28"/>
        </w:rPr>
        <w:t xml:space="preserve">Для </w:t>
      </w:r>
      <w:r w:rsidRPr="00BD710B">
        <w:rPr>
          <w:rFonts w:ascii="Times New Roman" w:eastAsia="Calibri" w:hAnsi="Times New Roman" w:cs="Times New Roman"/>
          <w:sz w:val="28"/>
          <w:szCs w:val="28"/>
          <w:lang w:val="uk-UA"/>
        </w:rPr>
        <w:t>досягнення</w:t>
      </w:r>
      <w:r w:rsidRPr="00BD710B">
        <w:rPr>
          <w:rFonts w:ascii="Times New Roman" w:eastAsia="Calibri" w:hAnsi="Times New Roman" w:cs="Times New Roman"/>
          <w:sz w:val="28"/>
          <w:szCs w:val="28"/>
        </w:rPr>
        <w:t xml:space="preserve"> </w:t>
      </w:r>
      <w:r w:rsidRPr="00BD710B">
        <w:rPr>
          <w:rFonts w:ascii="Times New Roman" w:eastAsia="Calibri" w:hAnsi="Times New Roman" w:cs="Times New Roman"/>
          <w:sz w:val="28"/>
          <w:szCs w:val="28"/>
          <w:lang w:val="uk-UA"/>
        </w:rPr>
        <w:t xml:space="preserve">поставленої </w:t>
      </w:r>
      <w:r w:rsidRPr="00BD710B">
        <w:rPr>
          <w:rFonts w:ascii="Times New Roman" w:eastAsia="Calibri" w:hAnsi="Times New Roman" w:cs="Times New Roman"/>
          <w:sz w:val="28"/>
          <w:szCs w:val="28"/>
        </w:rPr>
        <w:t xml:space="preserve"> </w:t>
      </w:r>
      <w:r w:rsidRPr="00BD710B">
        <w:rPr>
          <w:rFonts w:ascii="Times New Roman" w:eastAsia="Calibri" w:hAnsi="Times New Roman" w:cs="Times New Roman"/>
          <w:sz w:val="28"/>
          <w:szCs w:val="28"/>
          <w:lang w:val="uk-UA"/>
        </w:rPr>
        <w:t xml:space="preserve">мети вирішувались такі </w:t>
      </w:r>
      <w:r w:rsidRPr="00BD710B">
        <w:rPr>
          <w:rFonts w:ascii="Times New Roman" w:eastAsia="Calibri" w:hAnsi="Times New Roman" w:cs="Times New Roman"/>
          <w:b/>
          <w:bCs/>
          <w:sz w:val="28"/>
          <w:szCs w:val="28"/>
          <w:lang w:val="uk-UA"/>
        </w:rPr>
        <w:t>завдання:</w:t>
      </w:r>
    </w:p>
    <w:p w:rsidR="00BD710B" w:rsidRPr="00BD710B" w:rsidRDefault="00BD710B" w:rsidP="00BD710B">
      <w:pPr>
        <w:numPr>
          <w:ilvl w:val="0"/>
          <w:numId w:val="8"/>
        </w:numPr>
        <w:spacing w:after="200" w:line="360" w:lineRule="auto"/>
        <w:jc w:val="both"/>
        <w:rPr>
          <w:rFonts w:ascii="Times New Roman" w:eastAsia="Calibri" w:hAnsi="Times New Roman" w:cs="Times New Roman"/>
          <w:sz w:val="28"/>
          <w:szCs w:val="28"/>
        </w:rPr>
      </w:pPr>
      <w:r w:rsidRPr="00BD710B">
        <w:rPr>
          <w:rFonts w:ascii="Times New Roman" w:eastAsia="Calibri" w:hAnsi="Times New Roman" w:cs="Times New Roman"/>
          <w:sz w:val="28"/>
          <w:szCs w:val="28"/>
          <w:lang w:val="uk-UA"/>
        </w:rPr>
        <w:t>Проаналізувати</w:t>
      </w:r>
      <w:r w:rsidRPr="00BD710B">
        <w:rPr>
          <w:rFonts w:ascii="Times New Roman" w:eastAsia="Calibri" w:hAnsi="Times New Roman" w:cs="Times New Roman"/>
          <w:sz w:val="28"/>
          <w:szCs w:val="28"/>
        </w:rPr>
        <w:t xml:space="preserve"> </w:t>
      </w:r>
      <w:r w:rsidRPr="00BD710B">
        <w:rPr>
          <w:rFonts w:ascii="Times New Roman" w:eastAsia="Calibri" w:hAnsi="Times New Roman" w:cs="Times New Roman"/>
          <w:sz w:val="28"/>
          <w:szCs w:val="28"/>
          <w:lang w:val="uk-UA"/>
        </w:rPr>
        <w:t>всі типологію екологічних загроз лісовим екосистемам Ічнянського НПП, їх частоти та інтенсивності за час існування доного об’єкту ПЗФУ;</w:t>
      </w:r>
    </w:p>
    <w:p w:rsidR="00BD710B" w:rsidRPr="00BD710B" w:rsidRDefault="00BD710B" w:rsidP="00BD710B">
      <w:pPr>
        <w:numPr>
          <w:ilvl w:val="0"/>
          <w:numId w:val="8"/>
        </w:numPr>
        <w:spacing w:after="200" w:line="360" w:lineRule="auto"/>
        <w:jc w:val="both"/>
        <w:rPr>
          <w:rFonts w:ascii="Times New Roman" w:eastAsia="Calibri" w:hAnsi="Times New Roman" w:cs="Times New Roman"/>
          <w:sz w:val="28"/>
          <w:szCs w:val="28"/>
        </w:rPr>
      </w:pPr>
      <w:r w:rsidRPr="00BD710B">
        <w:rPr>
          <w:rFonts w:ascii="Times New Roman" w:eastAsia="Calibri" w:hAnsi="Times New Roman" w:cs="Times New Roman"/>
          <w:sz w:val="28"/>
          <w:szCs w:val="28"/>
          <w:lang w:val="uk-UA"/>
        </w:rPr>
        <w:t>Проаналізувати екологічний стан основних формацій лісів (хвойних, мішаних та листяних), як основного типу рослинності, поширеної на території Ічнянського НПП;</w:t>
      </w:r>
    </w:p>
    <w:p w:rsidR="00BD710B" w:rsidRPr="00BD710B" w:rsidRDefault="00BD710B" w:rsidP="00BD710B">
      <w:pPr>
        <w:numPr>
          <w:ilvl w:val="0"/>
          <w:numId w:val="8"/>
        </w:numPr>
        <w:spacing w:after="200" w:line="360" w:lineRule="auto"/>
        <w:jc w:val="both"/>
        <w:rPr>
          <w:rFonts w:ascii="Times New Roman" w:eastAsia="Calibri" w:hAnsi="Times New Roman" w:cs="Times New Roman"/>
          <w:sz w:val="28"/>
          <w:szCs w:val="28"/>
        </w:rPr>
      </w:pPr>
      <w:r w:rsidRPr="00BD710B">
        <w:rPr>
          <w:rFonts w:ascii="Times New Roman" w:eastAsia="Calibri" w:hAnsi="Times New Roman" w:cs="Times New Roman"/>
          <w:sz w:val="28"/>
          <w:szCs w:val="28"/>
        </w:rPr>
        <w:t xml:space="preserve">Провести </w:t>
      </w:r>
      <w:r w:rsidRPr="00BD710B">
        <w:rPr>
          <w:rFonts w:ascii="Times New Roman" w:eastAsia="Calibri" w:hAnsi="Times New Roman" w:cs="Times New Roman"/>
          <w:sz w:val="28"/>
          <w:szCs w:val="28"/>
          <w:lang w:val="uk-UA"/>
        </w:rPr>
        <w:t>аналіз ранжування екологічних загроз за характром і потужністю та визначити причинно-наслідкові зв’язки між ними з метою розробки дієвих заходів охорони;</w:t>
      </w:r>
    </w:p>
    <w:p w:rsidR="00BD710B" w:rsidRPr="00BD710B" w:rsidRDefault="00BD710B" w:rsidP="00BD710B">
      <w:pPr>
        <w:numPr>
          <w:ilvl w:val="0"/>
          <w:numId w:val="8"/>
        </w:numPr>
        <w:spacing w:after="200" w:line="360" w:lineRule="auto"/>
        <w:jc w:val="both"/>
        <w:rPr>
          <w:rFonts w:ascii="Times New Roman" w:eastAsia="Calibri" w:hAnsi="Times New Roman" w:cs="Times New Roman"/>
          <w:sz w:val="28"/>
          <w:szCs w:val="28"/>
        </w:rPr>
      </w:pPr>
      <w:r w:rsidRPr="00BD710B">
        <w:rPr>
          <w:rFonts w:ascii="Times New Roman" w:eastAsia="Calibri" w:hAnsi="Times New Roman" w:cs="Times New Roman"/>
          <w:sz w:val="28"/>
          <w:szCs w:val="28"/>
        </w:rPr>
        <w:t xml:space="preserve">Провести </w:t>
      </w:r>
      <w:r w:rsidRPr="00BD710B">
        <w:rPr>
          <w:rFonts w:ascii="Times New Roman" w:eastAsia="Calibri" w:hAnsi="Times New Roman" w:cs="Times New Roman"/>
          <w:sz w:val="28"/>
          <w:szCs w:val="28"/>
          <w:lang w:val="uk-UA"/>
        </w:rPr>
        <w:t>аналіз кліматичних змін останніх десятиріч, що призвели до дисбалансу у розподілі основних лісоутворюючих порід   на території Ічнянського НПП;</w:t>
      </w:r>
    </w:p>
    <w:p w:rsidR="00BD710B" w:rsidRPr="00BD710B" w:rsidRDefault="00BD710B" w:rsidP="00BD710B">
      <w:pPr>
        <w:numPr>
          <w:ilvl w:val="0"/>
          <w:numId w:val="8"/>
        </w:numPr>
        <w:spacing w:after="200" w:line="360" w:lineRule="auto"/>
        <w:jc w:val="both"/>
        <w:rPr>
          <w:rFonts w:ascii="Times New Roman" w:eastAsia="Calibri" w:hAnsi="Times New Roman" w:cs="Times New Roman"/>
          <w:sz w:val="28"/>
          <w:szCs w:val="28"/>
        </w:rPr>
      </w:pPr>
      <w:r w:rsidRPr="00BD710B">
        <w:rPr>
          <w:rFonts w:ascii="Times New Roman" w:eastAsia="Calibri" w:hAnsi="Times New Roman" w:cs="Times New Roman"/>
          <w:sz w:val="28"/>
          <w:szCs w:val="28"/>
          <w:lang w:val="uk-UA"/>
        </w:rPr>
        <w:t>З’ясувати</w:t>
      </w:r>
      <w:r w:rsidRPr="00BD710B">
        <w:rPr>
          <w:rFonts w:ascii="Times New Roman" w:eastAsia="Calibri" w:hAnsi="Times New Roman" w:cs="Times New Roman"/>
          <w:sz w:val="28"/>
          <w:szCs w:val="28"/>
        </w:rPr>
        <w:t xml:space="preserve"> </w:t>
      </w:r>
      <w:r w:rsidRPr="00BD710B">
        <w:rPr>
          <w:rFonts w:ascii="Times New Roman" w:eastAsia="Calibri" w:hAnsi="Times New Roman" w:cs="Times New Roman"/>
          <w:sz w:val="28"/>
          <w:szCs w:val="28"/>
          <w:lang w:val="uk-UA"/>
        </w:rPr>
        <w:t>основні типи екологічних загроз, що впливають на стан охорони рідкісних та занесених до ЧКУ видів рослин</w:t>
      </w:r>
      <w:r w:rsidRPr="00BD710B">
        <w:rPr>
          <w:rFonts w:ascii="Times New Roman" w:eastAsia="Calibri" w:hAnsi="Times New Roman" w:cs="Times New Roman"/>
          <w:i/>
          <w:iCs/>
          <w:sz w:val="28"/>
          <w:szCs w:val="28"/>
          <w:lang w:val="la-Latn"/>
        </w:rPr>
        <w:t>;</w:t>
      </w:r>
    </w:p>
    <w:p w:rsidR="00BD710B" w:rsidRPr="00BD710B" w:rsidRDefault="00BD710B" w:rsidP="00BD710B">
      <w:pPr>
        <w:numPr>
          <w:ilvl w:val="0"/>
          <w:numId w:val="8"/>
        </w:numPr>
        <w:spacing w:after="200" w:line="360" w:lineRule="auto"/>
        <w:jc w:val="both"/>
        <w:rPr>
          <w:rFonts w:ascii="Times New Roman" w:eastAsia="Calibri" w:hAnsi="Times New Roman" w:cs="Times New Roman"/>
          <w:sz w:val="28"/>
          <w:szCs w:val="28"/>
        </w:rPr>
      </w:pPr>
      <w:r w:rsidRPr="00BD710B">
        <w:rPr>
          <w:rFonts w:ascii="Times New Roman" w:eastAsia="Calibri" w:hAnsi="Times New Roman" w:cs="Times New Roman"/>
          <w:sz w:val="28"/>
          <w:szCs w:val="28"/>
          <w:lang w:val="uk-UA"/>
        </w:rPr>
        <w:lastRenderedPageBreak/>
        <w:t>Обґрунтувати</w:t>
      </w:r>
      <w:r w:rsidRPr="00BD710B">
        <w:rPr>
          <w:rFonts w:ascii="Times New Roman" w:eastAsia="Calibri" w:hAnsi="Times New Roman" w:cs="Times New Roman"/>
          <w:sz w:val="28"/>
          <w:szCs w:val="28"/>
        </w:rPr>
        <w:t xml:space="preserve"> </w:t>
      </w:r>
      <w:r w:rsidRPr="00BD710B">
        <w:rPr>
          <w:rFonts w:ascii="Times New Roman" w:eastAsia="Calibri" w:hAnsi="Times New Roman" w:cs="Times New Roman"/>
          <w:sz w:val="28"/>
          <w:szCs w:val="28"/>
          <w:lang w:val="uk-UA"/>
        </w:rPr>
        <w:t>доцільність проведення цілого комплексу природоохоронних регуляційних заходів з метою нівелювання негативних впливі антропогенного чинника на природні екосистеми Ічнянського НПП.</w:t>
      </w:r>
    </w:p>
    <w:p w:rsidR="00BD710B" w:rsidRPr="00BD710B" w:rsidRDefault="00BD710B" w:rsidP="00BD710B">
      <w:pPr>
        <w:spacing w:after="200" w:line="360" w:lineRule="auto"/>
        <w:jc w:val="both"/>
        <w:rPr>
          <w:rFonts w:ascii="Times New Roman" w:eastAsia="Calibri" w:hAnsi="Times New Roman" w:cs="Times New Roman"/>
          <w:i/>
          <w:iCs/>
          <w:sz w:val="28"/>
          <w:szCs w:val="28"/>
          <w:lang w:val="la-Latn"/>
        </w:rPr>
      </w:pPr>
      <w:r w:rsidRPr="00BD710B">
        <w:rPr>
          <w:rFonts w:ascii="Times New Roman" w:eastAsia="Calibri" w:hAnsi="Times New Roman" w:cs="Times New Roman"/>
          <w:b/>
          <w:i/>
          <w:iCs/>
          <w:sz w:val="28"/>
          <w:szCs w:val="28"/>
          <w:lang w:val="uk-UA"/>
        </w:rPr>
        <w:t>Об’єкт дослідження</w:t>
      </w:r>
      <w:r w:rsidRPr="00BD710B">
        <w:rPr>
          <w:rFonts w:ascii="Times New Roman" w:eastAsia="Calibri" w:hAnsi="Times New Roman" w:cs="Times New Roman"/>
          <w:sz w:val="28"/>
          <w:szCs w:val="28"/>
          <w:lang w:val="uk-UA"/>
        </w:rPr>
        <w:t xml:space="preserve">: заповідні екосистеми (передусім лісові) поширені на території  </w:t>
      </w:r>
      <w:r w:rsidRPr="00BD710B">
        <w:rPr>
          <w:rFonts w:ascii="Times New Roman" w:eastAsia="Calibri" w:hAnsi="Times New Roman" w:cs="Times New Roman"/>
          <w:bCs/>
          <w:sz w:val="28"/>
          <w:szCs w:val="28"/>
          <w:lang w:val="uk-UA"/>
        </w:rPr>
        <w:t>Ічнянського національного природного парку та різні форми антропогенних впливів на них</w:t>
      </w:r>
      <w:r w:rsidRPr="00BD710B">
        <w:rPr>
          <w:rFonts w:ascii="Times New Roman" w:eastAsia="Calibri" w:hAnsi="Times New Roman" w:cs="Times New Roman"/>
          <w:sz w:val="28"/>
          <w:szCs w:val="28"/>
          <w:lang w:val="uk-UA"/>
        </w:rPr>
        <w:t>.</w:t>
      </w:r>
    </w:p>
    <w:p w:rsidR="00BD710B" w:rsidRPr="00BD710B" w:rsidRDefault="00BD710B" w:rsidP="00BD710B">
      <w:pPr>
        <w:spacing w:after="200" w:line="360" w:lineRule="auto"/>
        <w:jc w:val="both"/>
        <w:rPr>
          <w:rFonts w:ascii="Times New Roman" w:eastAsia="Calibri" w:hAnsi="Times New Roman" w:cs="Times New Roman"/>
          <w:sz w:val="28"/>
          <w:szCs w:val="28"/>
          <w:lang w:val="la-Latn"/>
        </w:rPr>
      </w:pPr>
      <w:r w:rsidRPr="00BD710B">
        <w:rPr>
          <w:rFonts w:ascii="Times New Roman" w:eastAsia="Calibri" w:hAnsi="Times New Roman" w:cs="Times New Roman"/>
          <w:b/>
          <w:i/>
          <w:iCs/>
          <w:sz w:val="28"/>
          <w:szCs w:val="28"/>
          <w:lang w:val="la-Latn"/>
        </w:rPr>
        <w:t xml:space="preserve">Предмет </w:t>
      </w:r>
      <w:r w:rsidRPr="00BD710B">
        <w:rPr>
          <w:rFonts w:ascii="Times New Roman" w:eastAsia="Calibri" w:hAnsi="Times New Roman" w:cs="Times New Roman"/>
          <w:b/>
          <w:i/>
          <w:iCs/>
          <w:sz w:val="28"/>
          <w:szCs w:val="28"/>
          <w:lang w:val="uk-UA"/>
        </w:rPr>
        <w:t>дослідження</w:t>
      </w:r>
      <w:r w:rsidRPr="00BD710B">
        <w:rPr>
          <w:rFonts w:ascii="Times New Roman" w:eastAsia="Calibri" w:hAnsi="Times New Roman" w:cs="Times New Roman"/>
          <w:i/>
          <w:iCs/>
          <w:sz w:val="28"/>
          <w:szCs w:val="28"/>
          <w:lang w:val="uk-UA"/>
        </w:rPr>
        <w:t>:</w:t>
      </w:r>
      <w:r w:rsidRPr="00BD710B">
        <w:rPr>
          <w:rFonts w:ascii="Times New Roman" w:eastAsia="Calibri" w:hAnsi="Times New Roman" w:cs="Times New Roman"/>
          <w:i/>
          <w:iCs/>
          <w:sz w:val="28"/>
          <w:szCs w:val="28"/>
          <w:lang w:val="la-Latn"/>
        </w:rPr>
        <w:t xml:space="preserve"> </w:t>
      </w:r>
      <w:r w:rsidRPr="00BD710B">
        <w:rPr>
          <w:rFonts w:ascii="Times New Roman" w:eastAsia="Calibri" w:hAnsi="Times New Roman" w:cs="Times New Roman"/>
          <w:sz w:val="28"/>
          <w:szCs w:val="28"/>
          <w:lang w:val="uk-UA"/>
        </w:rPr>
        <w:t xml:space="preserve">екологічні загрози антропогенного впливу на природні екосистеми </w:t>
      </w:r>
      <w:r w:rsidRPr="00BD710B">
        <w:rPr>
          <w:rFonts w:ascii="Times New Roman" w:eastAsia="Calibri" w:hAnsi="Times New Roman" w:cs="Times New Roman"/>
          <w:bCs/>
          <w:sz w:val="28"/>
          <w:szCs w:val="28"/>
          <w:lang w:val="uk-UA"/>
        </w:rPr>
        <w:t>Ічнянського національного природного парку</w:t>
      </w:r>
      <w:r w:rsidRPr="00BD710B">
        <w:rPr>
          <w:rFonts w:ascii="Times New Roman" w:eastAsia="Calibri" w:hAnsi="Times New Roman" w:cs="Times New Roman"/>
          <w:sz w:val="28"/>
          <w:szCs w:val="28"/>
          <w:lang w:val="uk-UA"/>
        </w:rPr>
        <w:t xml:space="preserve"> та природо-охоронні заходи спрямовані на збереження та відновлення заповідних екосистем парку. </w:t>
      </w:r>
    </w:p>
    <w:p w:rsidR="00BD710B" w:rsidRPr="00BD710B" w:rsidRDefault="00BD710B" w:rsidP="00BD710B">
      <w:pPr>
        <w:spacing w:after="200" w:line="360" w:lineRule="auto"/>
        <w:jc w:val="both"/>
        <w:rPr>
          <w:rFonts w:ascii="Times New Roman" w:eastAsia="Calibri" w:hAnsi="Times New Roman" w:cs="Times New Roman"/>
          <w:sz w:val="28"/>
          <w:szCs w:val="28"/>
          <w:lang w:val="la-Latn"/>
        </w:rPr>
      </w:pPr>
      <w:r w:rsidRPr="00BD710B">
        <w:rPr>
          <w:rFonts w:ascii="Times New Roman" w:eastAsia="Calibri" w:hAnsi="Times New Roman" w:cs="Times New Roman"/>
          <w:b/>
          <w:i/>
          <w:iCs/>
          <w:sz w:val="28"/>
          <w:szCs w:val="28"/>
          <w:lang w:val="uk-UA"/>
        </w:rPr>
        <w:t>Методи дослідження:</w:t>
      </w:r>
      <w:r w:rsidRPr="00BD710B">
        <w:rPr>
          <w:rFonts w:ascii="Times New Roman" w:eastAsia="Calibri" w:hAnsi="Times New Roman" w:cs="Times New Roman"/>
          <w:i/>
          <w:iCs/>
          <w:sz w:val="28"/>
          <w:szCs w:val="28"/>
          <w:lang w:val="uk-UA"/>
        </w:rPr>
        <w:t xml:space="preserve"> </w:t>
      </w:r>
      <w:r w:rsidRPr="00BD710B">
        <w:rPr>
          <w:rFonts w:ascii="Times New Roman" w:eastAsia="Calibri" w:hAnsi="Times New Roman" w:cs="Times New Roman"/>
          <w:sz w:val="28"/>
          <w:szCs w:val="28"/>
          <w:lang w:val="la-Latn"/>
        </w:rPr>
        <w:t>польові</w:t>
      </w:r>
      <w:r w:rsidRPr="00BD710B">
        <w:rPr>
          <w:rFonts w:ascii="Times New Roman" w:eastAsia="Calibri" w:hAnsi="Times New Roman" w:cs="Times New Roman"/>
          <w:sz w:val="28"/>
          <w:szCs w:val="28"/>
          <w:lang w:val="uk-UA"/>
        </w:rPr>
        <w:t xml:space="preserve"> ботанічні та екологічні </w:t>
      </w:r>
      <w:r w:rsidRPr="00BD710B">
        <w:rPr>
          <w:rFonts w:ascii="Times New Roman" w:eastAsia="Calibri" w:hAnsi="Times New Roman" w:cs="Times New Roman"/>
          <w:sz w:val="28"/>
          <w:szCs w:val="28"/>
          <w:lang w:val="la-Latn"/>
        </w:rPr>
        <w:t>(маршрутні</w:t>
      </w:r>
      <w:r w:rsidRPr="00BD710B">
        <w:rPr>
          <w:rFonts w:ascii="Times New Roman" w:eastAsia="Calibri" w:hAnsi="Times New Roman" w:cs="Times New Roman"/>
          <w:sz w:val="28"/>
          <w:szCs w:val="28"/>
          <w:lang w:val="uk-UA"/>
        </w:rPr>
        <w:t xml:space="preserve"> та стаціонарні</w:t>
      </w:r>
      <w:r w:rsidRPr="00BD710B">
        <w:rPr>
          <w:rFonts w:ascii="Times New Roman" w:eastAsia="Calibri" w:hAnsi="Times New Roman" w:cs="Times New Roman"/>
          <w:sz w:val="28"/>
          <w:szCs w:val="28"/>
          <w:lang w:val="la-Latn"/>
        </w:rPr>
        <w:t>)</w:t>
      </w:r>
      <w:r w:rsidRPr="00BD710B">
        <w:rPr>
          <w:rFonts w:ascii="Times New Roman" w:eastAsia="Calibri" w:hAnsi="Times New Roman" w:cs="Times New Roman"/>
          <w:sz w:val="28"/>
          <w:szCs w:val="28"/>
          <w:lang w:val="uk-UA"/>
        </w:rPr>
        <w:t>, созологічні методи а також методи порівняльного та екосистемного аналізів.</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b/>
          <w:bCs/>
          <w:i/>
          <w:iCs/>
          <w:sz w:val="28"/>
          <w:szCs w:val="28"/>
          <w:lang w:val="uk-UA"/>
        </w:rPr>
        <w:t>Наукова</w:t>
      </w:r>
      <w:r w:rsidRPr="00BD710B">
        <w:rPr>
          <w:rFonts w:ascii="Times New Roman" w:eastAsia="Calibri" w:hAnsi="Times New Roman" w:cs="Times New Roman"/>
          <w:b/>
          <w:bCs/>
          <w:i/>
          <w:iCs/>
          <w:sz w:val="28"/>
          <w:szCs w:val="28"/>
          <w:lang w:val="la-Latn"/>
        </w:rPr>
        <w:t xml:space="preserve"> новизна </w:t>
      </w:r>
      <w:r w:rsidRPr="00BD710B">
        <w:rPr>
          <w:rFonts w:ascii="Times New Roman" w:eastAsia="Calibri" w:hAnsi="Times New Roman" w:cs="Times New Roman"/>
          <w:b/>
          <w:bCs/>
          <w:i/>
          <w:iCs/>
          <w:sz w:val="28"/>
          <w:szCs w:val="28"/>
          <w:lang w:val="uk-UA"/>
        </w:rPr>
        <w:t>отриманих результатів</w:t>
      </w:r>
      <w:r w:rsidRPr="00BD710B">
        <w:rPr>
          <w:rFonts w:ascii="Times New Roman" w:eastAsia="Calibri" w:hAnsi="Times New Roman" w:cs="Times New Roman"/>
          <w:b/>
          <w:bCs/>
          <w:i/>
          <w:iCs/>
          <w:sz w:val="28"/>
          <w:szCs w:val="28"/>
          <w:lang w:val="la-Latn"/>
        </w:rPr>
        <w:t>.</w:t>
      </w:r>
      <w:r w:rsidRPr="00BD710B">
        <w:rPr>
          <w:rFonts w:ascii="Times New Roman" w:eastAsia="Calibri" w:hAnsi="Times New Roman" w:cs="Times New Roman"/>
          <w:bCs/>
          <w:iCs/>
          <w:sz w:val="28"/>
          <w:szCs w:val="28"/>
          <w:lang w:val="uk-UA"/>
        </w:rPr>
        <w:t xml:space="preserve"> Вперше досліджено типологію екологічних загроз різних типів антропогенного впливу на природні екосистеми Ічнянського національного природного парку та природо-охоронні заходи спрямовані на збереження та відновлення заповідних екосистем. Встановлені основні чинники екологічних загроз, що пливають на стан природних екосистем даного заповідного об’єкту. Запропоновано нові алгоритми регуляційних заходів </w:t>
      </w:r>
      <w:r w:rsidRPr="00BD710B">
        <w:rPr>
          <w:rFonts w:ascii="Times New Roman" w:eastAsia="Calibri" w:hAnsi="Times New Roman" w:cs="Times New Roman"/>
          <w:sz w:val="28"/>
          <w:szCs w:val="28"/>
          <w:lang w:val="uk-UA"/>
        </w:rPr>
        <w:t xml:space="preserve">у лісових екосистемах </w:t>
      </w:r>
      <w:r w:rsidRPr="00BD710B">
        <w:rPr>
          <w:rFonts w:ascii="Times New Roman" w:eastAsia="Calibri" w:hAnsi="Times New Roman" w:cs="Times New Roman"/>
          <w:bCs/>
          <w:sz w:val="28"/>
          <w:szCs w:val="28"/>
          <w:lang w:val="uk-UA"/>
        </w:rPr>
        <w:t>Ічнянського національного природного парку</w:t>
      </w:r>
      <w:r w:rsidRPr="00BD710B">
        <w:rPr>
          <w:rFonts w:ascii="Times New Roman" w:eastAsia="Calibri" w:hAnsi="Times New Roman" w:cs="Times New Roman"/>
          <w:sz w:val="28"/>
          <w:szCs w:val="28"/>
          <w:lang w:val="uk-UA"/>
        </w:rPr>
        <w:t xml:space="preserve">. </w:t>
      </w:r>
    </w:p>
    <w:p w:rsidR="00BD710B" w:rsidRPr="00BD710B" w:rsidRDefault="00BD710B" w:rsidP="00BD710B">
      <w:pPr>
        <w:spacing w:after="200" w:line="360" w:lineRule="auto"/>
        <w:jc w:val="both"/>
        <w:rPr>
          <w:rFonts w:ascii="Times New Roman" w:eastAsia="Calibri" w:hAnsi="Times New Roman" w:cs="Times New Roman"/>
          <w:bCs/>
          <w:iCs/>
          <w:sz w:val="28"/>
          <w:szCs w:val="28"/>
          <w:lang w:val="uk-UA"/>
        </w:rPr>
      </w:pPr>
      <w:r w:rsidRPr="00BD710B">
        <w:rPr>
          <w:rFonts w:ascii="Times New Roman" w:eastAsia="Calibri" w:hAnsi="Times New Roman" w:cs="Times New Roman"/>
          <w:b/>
          <w:bCs/>
          <w:i/>
          <w:iCs/>
          <w:sz w:val="28"/>
          <w:szCs w:val="28"/>
          <w:lang w:val="uk-UA"/>
        </w:rPr>
        <w:t>Теоретичне</w:t>
      </w:r>
      <w:r w:rsidRPr="00BD710B">
        <w:rPr>
          <w:rFonts w:ascii="Times New Roman" w:eastAsia="Calibri" w:hAnsi="Times New Roman" w:cs="Times New Roman"/>
          <w:b/>
          <w:bCs/>
          <w:i/>
          <w:iCs/>
          <w:sz w:val="28"/>
          <w:szCs w:val="28"/>
        </w:rPr>
        <w:t xml:space="preserve"> та </w:t>
      </w:r>
      <w:r w:rsidRPr="00BD710B">
        <w:rPr>
          <w:rFonts w:ascii="Times New Roman" w:eastAsia="Calibri" w:hAnsi="Times New Roman" w:cs="Times New Roman"/>
          <w:b/>
          <w:bCs/>
          <w:i/>
          <w:iCs/>
          <w:sz w:val="28"/>
          <w:szCs w:val="28"/>
          <w:lang w:val="uk-UA"/>
        </w:rPr>
        <w:t>практичне значення отриманих результатів</w:t>
      </w:r>
      <w:r w:rsidRPr="00BD710B">
        <w:rPr>
          <w:rFonts w:ascii="Times New Roman" w:eastAsia="Calibri" w:hAnsi="Times New Roman" w:cs="Times New Roman"/>
          <w:b/>
          <w:bCs/>
          <w:i/>
          <w:iCs/>
          <w:sz w:val="28"/>
          <w:szCs w:val="28"/>
        </w:rPr>
        <w:t>.</w:t>
      </w:r>
      <w:r w:rsidRPr="00BD710B">
        <w:rPr>
          <w:rFonts w:ascii="Times New Roman" w:eastAsia="Calibri" w:hAnsi="Times New Roman" w:cs="Times New Roman"/>
          <w:bCs/>
          <w:iCs/>
          <w:sz w:val="28"/>
          <w:szCs w:val="28"/>
          <w:lang w:val="uk-UA"/>
        </w:rPr>
        <w:t xml:space="preserve"> Отримані результати  свідчать про необхідність застосування комплексних регуляційних заходів як механізмів підтримки природного балансу у заповідних лісах</w:t>
      </w:r>
      <w:r w:rsidRPr="00BD710B">
        <w:rPr>
          <w:rFonts w:ascii="Times New Roman" w:eastAsia="Calibri" w:hAnsi="Times New Roman" w:cs="Times New Roman"/>
          <w:bCs/>
          <w:sz w:val="28"/>
          <w:szCs w:val="28"/>
          <w:lang w:val="uk-UA"/>
        </w:rPr>
        <w:t xml:space="preserve"> Ічнянського національного природного парку</w:t>
      </w:r>
      <w:r w:rsidRPr="00BD710B">
        <w:rPr>
          <w:rFonts w:ascii="Times New Roman" w:eastAsia="Calibri" w:hAnsi="Times New Roman" w:cs="Times New Roman"/>
          <w:sz w:val="28"/>
          <w:szCs w:val="28"/>
          <w:lang w:val="uk-UA"/>
        </w:rPr>
        <w:t>. Серед пріоритетних природо-охоронних завдань визначено поліпшення якісного саду лісів</w:t>
      </w:r>
      <w:r w:rsidRPr="00BD710B">
        <w:rPr>
          <w:rFonts w:ascii="Times New Roman" w:eastAsia="Calibri" w:hAnsi="Times New Roman" w:cs="Times New Roman"/>
          <w:bCs/>
          <w:iCs/>
          <w:sz w:val="28"/>
          <w:szCs w:val="28"/>
          <w:lang w:val="uk-UA"/>
        </w:rPr>
        <w:t xml:space="preserve">, попередження виникнення лісових пожеж, видалення видів-інтродуцентів не властивих дані </w:t>
      </w:r>
      <w:r w:rsidRPr="00BD710B">
        <w:rPr>
          <w:rFonts w:ascii="Times New Roman" w:eastAsia="Calibri" w:hAnsi="Times New Roman" w:cs="Times New Roman"/>
          <w:bCs/>
          <w:iCs/>
          <w:sz w:val="28"/>
          <w:szCs w:val="28"/>
          <w:lang w:val="uk-UA"/>
        </w:rPr>
        <w:lastRenderedPageBreak/>
        <w:t>природно-кліматичній зоні та регулювання рекреаційної діяльності при проведенні еколого-просвітницької діяльності.</w:t>
      </w:r>
      <w:r w:rsidRPr="00BD710B">
        <w:rPr>
          <w:rFonts w:ascii="Times New Roman" w:eastAsia="Calibri" w:hAnsi="Times New Roman" w:cs="Times New Roman"/>
          <w:bCs/>
          <w:sz w:val="28"/>
          <w:szCs w:val="28"/>
          <w:lang w:val="uk-UA"/>
        </w:rPr>
        <w:t xml:space="preserve">  </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b/>
          <w:i/>
          <w:sz w:val="28"/>
          <w:szCs w:val="28"/>
          <w:lang w:val="uk-UA"/>
        </w:rPr>
        <w:t>Апробація результатів дослідження</w:t>
      </w:r>
      <w:r w:rsidRPr="00BD710B">
        <w:rPr>
          <w:rFonts w:ascii="Times New Roman" w:eastAsia="Calibri" w:hAnsi="Times New Roman" w:cs="Times New Roman"/>
          <w:sz w:val="28"/>
          <w:szCs w:val="28"/>
          <w:lang w:val="uk-UA"/>
        </w:rPr>
        <w:t>. Р</w:t>
      </w:r>
      <w:r w:rsidRPr="00BD710B">
        <w:rPr>
          <w:rFonts w:ascii="Times New Roman" w:eastAsia="Calibri" w:hAnsi="Times New Roman" w:cs="Times New Roman"/>
          <w:iCs/>
          <w:sz w:val="28"/>
          <w:szCs w:val="28"/>
          <w:lang w:val="uk-UA"/>
        </w:rPr>
        <w:t xml:space="preserve">езультати роботи доповідались та обговорювались на </w:t>
      </w:r>
      <w:r w:rsidRPr="00BD710B">
        <w:rPr>
          <w:rFonts w:ascii="Times New Roman" w:eastAsia="Calibri" w:hAnsi="Times New Roman" w:cs="Times New Roman"/>
          <w:iCs/>
          <w:sz w:val="28"/>
          <w:szCs w:val="28"/>
          <w:lang w:val="en-US"/>
        </w:rPr>
        <w:t>II</w:t>
      </w:r>
      <w:r w:rsidRPr="00BD710B">
        <w:rPr>
          <w:rFonts w:ascii="Times New Roman" w:eastAsia="Calibri" w:hAnsi="Times New Roman" w:cs="Times New Roman"/>
          <w:bCs/>
          <w:sz w:val="28"/>
          <w:szCs w:val="28"/>
          <w:lang w:val="uk-UA"/>
        </w:rPr>
        <w:t>І Всеукраїнських науково-практичних читаннях пам’яті професора І.І. Гордієнка (Ніжин, 2023) та у науковому журналі «Креативний простір», № 16 (2023)</w:t>
      </w:r>
      <w:r w:rsidRPr="00BD710B">
        <w:rPr>
          <w:rFonts w:ascii="Times New Roman" w:eastAsia="Calibri" w:hAnsi="Times New Roman" w:cs="Times New Roman"/>
          <w:sz w:val="28"/>
          <w:szCs w:val="28"/>
          <w:lang w:val="uk-UA"/>
        </w:rPr>
        <w:t>.</w:t>
      </w:r>
    </w:p>
    <w:p w:rsidR="00BD710B" w:rsidRPr="00BD710B" w:rsidRDefault="00BD710B" w:rsidP="00BD710B">
      <w:pPr>
        <w:spacing w:after="200" w:line="360" w:lineRule="auto"/>
        <w:jc w:val="both"/>
        <w:rPr>
          <w:rFonts w:ascii="Times New Roman" w:eastAsia="Calibri" w:hAnsi="Times New Roman" w:cs="Times New Roman"/>
          <w:iCs/>
          <w:sz w:val="28"/>
          <w:szCs w:val="28"/>
          <w:lang w:val="uk-UA"/>
        </w:rPr>
      </w:pPr>
      <w:r w:rsidRPr="00BD710B">
        <w:rPr>
          <w:rFonts w:ascii="Times New Roman" w:eastAsia="Calibri" w:hAnsi="Times New Roman" w:cs="Times New Roman"/>
          <w:iCs/>
          <w:sz w:val="28"/>
          <w:szCs w:val="28"/>
          <w:lang w:val="uk-UA"/>
        </w:rPr>
        <w:t>За результатами магістерської роботи опубліковано дві статті:</w:t>
      </w:r>
    </w:p>
    <w:p w:rsidR="00BD710B" w:rsidRPr="00BD710B" w:rsidRDefault="00BD710B" w:rsidP="00BD710B">
      <w:pPr>
        <w:spacing w:after="200" w:line="360" w:lineRule="auto"/>
        <w:jc w:val="both"/>
        <w:rPr>
          <w:rFonts w:ascii="Times New Roman" w:eastAsia="Calibri" w:hAnsi="Times New Roman" w:cs="Times New Roman"/>
          <w:bCs/>
          <w:sz w:val="28"/>
          <w:szCs w:val="28"/>
          <w:lang w:val="uk-UA"/>
        </w:rPr>
      </w:pPr>
      <w:r w:rsidRPr="00BD710B">
        <w:rPr>
          <w:rFonts w:ascii="Times New Roman" w:eastAsia="Calibri" w:hAnsi="Times New Roman" w:cs="Times New Roman"/>
          <w:iCs/>
          <w:sz w:val="28"/>
          <w:szCs w:val="28"/>
          <w:lang w:val="uk-UA"/>
        </w:rPr>
        <w:t xml:space="preserve">1.  Федорко М.Р. Сучасні екологічні загрози лісовим екосистемам </w:t>
      </w:r>
      <w:r w:rsidRPr="00BD710B">
        <w:rPr>
          <w:rFonts w:ascii="Times New Roman" w:eastAsia="Calibri" w:hAnsi="Times New Roman" w:cs="Times New Roman"/>
          <w:bCs/>
          <w:iCs/>
          <w:sz w:val="28"/>
          <w:szCs w:val="28"/>
          <w:lang w:val="uk-UA"/>
        </w:rPr>
        <w:t xml:space="preserve">Ічнянського національного природного парку // </w:t>
      </w:r>
      <w:r w:rsidRPr="00BD710B">
        <w:rPr>
          <w:rFonts w:ascii="Times New Roman" w:eastAsia="Calibri" w:hAnsi="Times New Roman" w:cs="Times New Roman"/>
          <w:iCs/>
          <w:sz w:val="28"/>
          <w:szCs w:val="28"/>
          <w:lang w:val="en-US"/>
        </w:rPr>
        <w:t>II</w:t>
      </w:r>
      <w:r w:rsidRPr="00BD710B">
        <w:rPr>
          <w:rFonts w:ascii="Times New Roman" w:eastAsia="Calibri" w:hAnsi="Times New Roman" w:cs="Times New Roman"/>
          <w:bCs/>
          <w:sz w:val="28"/>
          <w:szCs w:val="28"/>
          <w:lang w:val="uk-UA"/>
        </w:rPr>
        <w:t>І Всеукраїнські науково-практичні читаннях пам’яті професора І.І. Гордієнка с.45-48.</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bCs/>
          <w:sz w:val="28"/>
          <w:szCs w:val="28"/>
          <w:lang w:val="uk-UA"/>
        </w:rPr>
        <w:t xml:space="preserve">2. </w:t>
      </w:r>
      <w:r w:rsidRPr="00BD710B">
        <w:rPr>
          <w:rFonts w:ascii="Times New Roman" w:eastAsia="Calibri" w:hAnsi="Times New Roman" w:cs="Times New Roman"/>
          <w:iCs/>
          <w:sz w:val="28"/>
          <w:szCs w:val="28"/>
          <w:lang w:val="uk-UA"/>
        </w:rPr>
        <w:t xml:space="preserve">  Федорко М.Р. Проблеми збереження різноманітності флори та червонокнижної рослинності в лісових системах </w:t>
      </w:r>
      <w:r w:rsidRPr="00BD710B">
        <w:rPr>
          <w:rFonts w:ascii="Times New Roman" w:eastAsia="Calibri" w:hAnsi="Times New Roman" w:cs="Times New Roman"/>
          <w:bCs/>
          <w:iCs/>
          <w:sz w:val="28"/>
          <w:szCs w:val="28"/>
          <w:lang w:val="uk-UA"/>
        </w:rPr>
        <w:t>Ічнянського національного природного парку // Науковий журнал «Креативний простір», 2023, № 16. – С.  167-170.</w:t>
      </w:r>
    </w:p>
    <w:p w:rsidR="00BD710B" w:rsidRPr="00BD710B" w:rsidRDefault="00BD710B" w:rsidP="00BD710B">
      <w:pPr>
        <w:spacing w:after="200" w:line="360" w:lineRule="auto"/>
        <w:rPr>
          <w:rFonts w:ascii="Times New Roman" w:eastAsia="Calibri" w:hAnsi="Times New Roman" w:cs="Times New Roman"/>
          <w:sz w:val="28"/>
          <w:szCs w:val="28"/>
          <w:lang w:val="uk-UA"/>
        </w:rPr>
      </w:pPr>
    </w:p>
    <w:p w:rsidR="00BD710B" w:rsidRPr="00BD710B" w:rsidRDefault="00BD710B" w:rsidP="00BD710B">
      <w:pPr>
        <w:spacing w:after="200" w:line="360" w:lineRule="auto"/>
        <w:rPr>
          <w:rFonts w:ascii="Times New Roman" w:eastAsia="Calibri" w:hAnsi="Times New Roman" w:cs="Times New Roman"/>
          <w:sz w:val="28"/>
          <w:szCs w:val="28"/>
          <w:lang w:val="uk-UA"/>
        </w:rPr>
      </w:pPr>
    </w:p>
    <w:p w:rsidR="00BD710B" w:rsidRPr="00BD710B" w:rsidRDefault="00BD710B" w:rsidP="00BD710B">
      <w:pPr>
        <w:spacing w:after="200" w:line="360" w:lineRule="auto"/>
        <w:rPr>
          <w:rFonts w:ascii="Times New Roman" w:eastAsia="Calibri" w:hAnsi="Times New Roman" w:cs="Times New Roman"/>
          <w:sz w:val="28"/>
          <w:szCs w:val="28"/>
          <w:lang w:val="uk-UA"/>
        </w:rPr>
      </w:pPr>
    </w:p>
    <w:p w:rsidR="00BD710B" w:rsidRPr="00BD710B" w:rsidRDefault="00BD710B" w:rsidP="00BD710B">
      <w:pPr>
        <w:spacing w:after="200" w:line="360" w:lineRule="auto"/>
        <w:rPr>
          <w:rFonts w:ascii="Times New Roman" w:eastAsia="Calibri" w:hAnsi="Times New Roman" w:cs="Times New Roman"/>
          <w:b/>
          <w:sz w:val="28"/>
          <w:szCs w:val="28"/>
          <w:lang w:val="uk-UA"/>
        </w:rPr>
      </w:pPr>
    </w:p>
    <w:p w:rsidR="00BD710B" w:rsidRPr="00BD710B" w:rsidRDefault="00BD710B" w:rsidP="00BD710B">
      <w:pPr>
        <w:spacing w:after="200" w:line="360" w:lineRule="auto"/>
        <w:rPr>
          <w:rFonts w:ascii="Times New Roman" w:eastAsia="Calibri" w:hAnsi="Times New Roman" w:cs="Times New Roman"/>
          <w:b/>
          <w:sz w:val="28"/>
          <w:szCs w:val="28"/>
          <w:lang w:val="uk-UA"/>
        </w:rPr>
      </w:pPr>
    </w:p>
    <w:p w:rsidR="00BD710B" w:rsidRPr="00BD710B" w:rsidRDefault="00BD710B" w:rsidP="00BD710B">
      <w:pPr>
        <w:spacing w:after="200" w:line="360" w:lineRule="auto"/>
        <w:rPr>
          <w:rFonts w:ascii="Times New Roman" w:eastAsia="Calibri" w:hAnsi="Times New Roman" w:cs="Times New Roman"/>
          <w:b/>
          <w:sz w:val="28"/>
          <w:szCs w:val="28"/>
          <w:lang w:val="uk-UA"/>
        </w:rPr>
      </w:pPr>
    </w:p>
    <w:p w:rsidR="00BD710B" w:rsidRPr="00BD710B" w:rsidRDefault="00BD710B" w:rsidP="00BD710B">
      <w:pPr>
        <w:spacing w:after="200" w:line="360" w:lineRule="auto"/>
        <w:rPr>
          <w:rFonts w:ascii="Times New Roman" w:eastAsia="Calibri" w:hAnsi="Times New Roman" w:cs="Times New Roman"/>
          <w:b/>
          <w:sz w:val="28"/>
          <w:szCs w:val="28"/>
          <w:lang w:val="uk-UA"/>
        </w:rPr>
      </w:pPr>
    </w:p>
    <w:p w:rsidR="00BD710B" w:rsidRPr="00BD710B" w:rsidRDefault="00BD710B" w:rsidP="00BD710B">
      <w:pPr>
        <w:spacing w:after="200" w:line="360" w:lineRule="auto"/>
        <w:rPr>
          <w:rFonts w:ascii="Times New Roman" w:eastAsia="Calibri" w:hAnsi="Times New Roman" w:cs="Times New Roman"/>
          <w:b/>
          <w:sz w:val="28"/>
          <w:szCs w:val="28"/>
          <w:lang w:val="uk-UA"/>
        </w:rPr>
      </w:pPr>
    </w:p>
    <w:p w:rsidR="00BD710B" w:rsidRPr="00BD710B" w:rsidRDefault="00BD710B" w:rsidP="00BD710B">
      <w:pPr>
        <w:spacing w:after="200" w:line="360" w:lineRule="auto"/>
        <w:rPr>
          <w:rFonts w:ascii="Times New Roman" w:eastAsia="Calibri" w:hAnsi="Times New Roman" w:cs="Times New Roman"/>
          <w:b/>
          <w:sz w:val="28"/>
          <w:szCs w:val="28"/>
          <w:lang w:val="uk-UA"/>
        </w:rPr>
      </w:pPr>
    </w:p>
    <w:p w:rsidR="00BD710B" w:rsidRPr="00BD710B" w:rsidRDefault="00BD710B" w:rsidP="00BD710B">
      <w:pPr>
        <w:keepNext/>
        <w:keepLines/>
        <w:spacing w:after="200" w:line="360" w:lineRule="auto"/>
        <w:jc w:val="center"/>
        <w:outlineLvl w:val="0"/>
        <w:rPr>
          <w:rFonts w:ascii="Times New Roman" w:eastAsia="Times New Roman" w:hAnsi="Times New Roman" w:cs="Times New Roman"/>
          <w:b/>
          <w:sz w:val="28"/>
          <w:szCs w:val="32"/>
        </w:rPr>
      </w:pPr>
      <w:bookmarkStart w:id="1" w:name="_Toc89681431"/>
      <w:r w:rsidRPr="00BD710B">
        <w:rPr>
          <w:rFonts w:ascii="Times New Roman" w:eastAsia="Times New Roman" w:hAnsi="Times New Roman" w:cs="Times New Roman"/>
          <w:b/>
          <w:sz w:val="28"/>
          <w:szCs w:val="32"/>
        </w:rPr>
        <w:lastRenderedPageBreak/>
        <w:t>РОЗДІЛ I.</w:t>
      </w:r>
      <w:bookmarkEnd w:id="1"/>
    </w:p>
    <w:p w:rsidR="00BD710B" w:rsidRPr="00BD710B" w:rsidRDefault="00BD710B" w:rsidP="00BD710B">
      <w:pPr>
        <w:keepNext/>
        <w:keepLines/>
        <w:spacing w:after="200" w:line="360" w:lineRule="auto"/>
        <w:jc w:val="center"/>
        <w:outlineLvl w:val="0"/>
        <w:rPr>
          <w:rFonts w:ascii="Times New Roman" w:eastAsia="Times New Roman" w:hAnsi="Times New Roman" w:cs="Times New Roman"/>
          <w:b/>
          <w:sz w:val="28"/>
          <w:szCs w:val="32"/>
        </w:rPr>
      </w:pPr>
      <w:bookmarkStart w:id="2" w:name="_Toc89681432"/>
      <w:r w:rsidRPr="00BD710B">
        <w:rPr>
          <w:rFonts w:ascii="Times New Roman" w:eastAsia="Times New Roman" w:hAnsi="Times New Roman" w:cs="Times New Roman"/>
          <w:b/>
          <w:sz w:val="28"/>
          <w:szCs w:val="32"/>
        </w:rPr>
        <w:t>ФІЗИКО-ГЕОГРАФІЧНЕ ПОЛОЖЕННЯ</w:t>
      </w:r>
      <w:r w:rsidRPr="00BD710B">
        <w:rPr>
          <w:rFonts w:ascii="Times New Roman" w:eastAsia="Times New Roman" w:hAnsi="Times New Roman" w:cs="Times New Roman"/>
          <w:b/>
          <w:sz w:val="28"/>
          <w:szCs w:val="32"/>
          <w:lang w:val="uk-UA"/>
        </w:rPr>
        <w:t xml:space="preserve"> ТА</w:t>
      </w:r>
      <w:r w:rsidRPr="00BD710B">
        <w:rPr>
          <w:rFonts w:ascii="Times New Roman" w:eastAsia="Times New Roman" w:hAnsi="Times New Roman" w:cs="Times New Roman"/>
          <w:b/>
          <w:sz w:val="28"/>
          <w:szCs w:val="32"/>
        </w:rPr>
        <w:t xml:space="preserve"> ПРИРОДНІ ОСОБЛИВОСТІ ІЧНЯНСЬКОГО НАЦІОНАЛЬНОГО ПРИРОДНОГО ПАРКУ</w:t>
      </w:r>
      <w:bookmarkEnd w:id="2"/>
    </w:p>
    <w:p w:rsidR="00BD710B" w:rsidRPr="00811441" w:rsidRDefault="00BD710B" w:rsidP="00811441">
      <w:pPr>
        <w:keepNext/>
        <w:keepLines/>
        <w:numPr>
          <w:ilvl w:val="1"/>
          <w:numId w:val="9"/>
        </w:numPr>
        <w:spacing w:after="0" w:line="360" w:lineRule="auto"/>
        <w:ind w:left="0" w:firstLine="709"/>
        <w:jc w:val="both"/>
        <w:outlineLvl w:val="1"/>
        <w:rPr>
          <w:rFonts w:ascii="Times New Roman" w:eastAsia="Times New Roman" w:hAnsi="Times New Roman" w:cs="Times New Roman"/>
          <w:b/>
          <w:sz w:val="28"/>
          <w:szCs w:val="26"/>
        </w:rPr>
      </w:pPr>
      <w:bookmarkStart w:id="3" w:name="_Toc89681433"/>
      <w:r w:rsidRPr="00811441">
        <w:rPr>
          <w:rFonts w:ascii="Times New Roman" w:eastAsia="Times New Roman" w:hAnsi="Times New Roman" w:cs="Times New Roman"/>
          <w:b/>
          <w:sz w:val="28"/>
          <w:szCs w:val="26"/>
          <w:lang w:val="uk-UA"/>
        </w:rPr>
        <w:t>Загальна</w:t>
      </w:r>
      <w:r w:rsidRPr="00811441">
        <w:rPr>
          <w:rFonts w:ascii="Times New Roman" w:eastAsia="Times New Roman" w:hAnsi="Times New Roman" w:cs="Times New Roman"/>
          <w:b/>
          <w:sz w:val="28"/>
          <w:szCs w:val="26"/>
        </w:rPr>
        <w:t xml:space="preserve"> характеристика клімат</w:t>
      </w:r>
      <w:r w:rsidRPr="00811441">
        <w:rPr>
          <w:rFonts w:ascii="Times New Roman" w:eastAsia="Times New Roman" w:hAnsi="Times New Roman" w:cs="Times New Roman"/>
          <w:b/>
          <w:sz w:val="28"/>
          <w:szCs w:val="26"/>
          <w:lang w:val="uk-UA"/>
        </w:rPr>
        <w:t>у</w:t>
      </w:r>
      <w:r w:rsidRPr="00811441">
        <w:rPr>
          <w:rFonts w:ascii="Times New Roman" w:eastAsia="Times New Roman" w:hAnsi="Times New Roman" w:cs="Times New Roman"/>
          <w:b/>
          <w:sz w:val="28"/>
          <w:szCs w:val="26"/>
        </w:rPr>
        <w:t>, гідрологі</w:t>
      </w:r>
      <w:r w:rsidRPr="00811441">
        <w:rPr>
          <w:rFonts w:ascii="Times New Roman" w:eastAsia="Times New Roman" w:hAnsi="Times New Roman" w:cs="Times New Roman"/>
          <w:b/>
          <w:sz w:val="28"/>
          <w:szCs w:val="26"/>
          <w:lang w:val="uk-UA"/>
        </w:rPr>
        <w:t>ї</w:t>
      </w:r>
      <w:r w:rsidRPr="00811441">
        <w:rPr>
          <w:rFonts w:ascii="Times New Roman" w:eastAsia="Times New Roman" w:hAnsi="Times New Roman" w:cs="Times New Roman"/>
          <w:b/>
          <w:sz w:val="28"/>
          <w:szCs w:val="26"/>
        </w:rPr>
        <w:t xml:space="preserve"> та ґ</w:t>
      </w:r>
      <w:r w:rsidRPr="00811441">
        <w:rPr>
          <w:rFonts w:ascii="Times New Roman" w:eastAsia="Times New Roman" w:hAnsi="Times New Roman" w:cs="Times New Roman"/>
          <w:b/>
          <w:sz w:val="28"/>
          <w:szCs w:val="26"/>
          <w:lang w:val="uk-UA"/>
        </w:rPr>
        <w:t xml:space="preserve">рунтових </w:t>
      </w:r>
      <w:r w:rsidRPr="00811441">
        <w:rPr>
          <w:rFonts w:ascii="Times New Roman" w:eastAsia="Times New Roman" w:hAnsi="Times New Roman" w:cs="Times New Roman"/>
          <w:b/>
          <w:sz w:val="28"/>
          <w:szCs w:val="26"/>
        </w:rPr>
        <w:t xml:space="preserve"> </w:t>
      </w:r>
      <w:r w:rsidRPr="00811441">
        <w:rPr>
          <w:rFonts w:ascii="Times New Roman" w:eastAsia="Times New Roman" w:hAnsi="Times New Roman" w:cs="Times New Roman"/>
          <w:b/>
          <w:sz w:val="28"/>
          <w:szCs w:val="26"/>
          <w:lang w:val="uk-UA"/>
        </w:rPr>
        <w:t>території дослідження</w:t>
      </w:r>
      <w:r w:rsidRPr="00811441">
        <w:rPr>
          <w:rFonts w:ascii="Times New Roman" w:eastAsia="Times New Roman" w:hAnsi="Times New Roman" w:cs="Times New Roman"/>
          <w:b/>
          <w:sz w:val="28"/>
          <w:szCs w:val="26"/>
        </w:rPr>
        <w:t>.</w:t>
      </w:r>
      <w:bookmarkEnd w:id="3"/>
    </w:p>
    <w:p w:rsidR="00BD710B" w:rsidRPr="00BD710B" w:rsidRDefault="00BD710B" w:rsidP="00811441">
      <w:pPr>
        <w:spacing w:after="0" w:line="360"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Ічнянський НПП розміщений у зоні екотону Полісся та Лісостепу</w:t>
      </w:r>
      <w:r w:rsidRPr="00BD710B">
        <w:rPr>
          <w:rFonts w:ascii="Times New Roman" w:eastAsia="Calibri" w:hAnsi="Times New Roman" w:cs="Times New Roman"/>
          <w:sz w:val="28"/>
          <w:szCs w:val="28"/>
        </w:rPr>
        <w:t xml:space="preserve"> [22, 23]</w:t>
      </w:r>
      <w:r w:rsidRPr="00BD710B">
        <w:rPr>
          <w:rFonts w:ascii="Times New Roman" w:eastAsia="Calibri" w:hAnsi="Times New Roman" w:cs="Times New Roman"/>
          <w:sz w:val="28"/>
          <w:szCs w:val="28"/>
          <w:lang w:val="uk-UA"/>
        </w:rPr>
        <w:t xml:space="preserve"> України на території Прилуцького району Чернігівської області у межах Будянського, Заудайського, Хаєнківського, Сезьківського, Тростянецького, Гмирянського старостинських округів та Ічнянської міської ради. </w:t>
      </w:r>
    </w:p>
    <w:p w:rsidR="00BD710B" w:rsidRPr="00BD710B" w:rsidRDefault="00BD710B" w:rsidP="00811441">
      <w:pPr>
        <w:spacing w:after="0" w:line="360"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Територія Ічнянського національного природного парку адміністра</w:t>
      </w:r>
      <w:r w:rsidR="00811441">
        <w:rPr>
          <w:rFonts w:ascii="Times New Roman" w:eastAsia="Calibri" w:hAnsi="Times New Roman" w:cs="Times New Roman"/>
          <w:sz w:val="28"/>
          <w:szCs w:val="28"/>
          <w:lang w:val="uk-UA"/>
        </w:rPr>
        <w:softHyphen/>
      </w:r>
      <w:r w:rsidRPr="00BD710B">
        <w:rPr>
          <w:rFonts w:ascii="Times New Roman" w:eastAsia="Calibri" w:hAnsi="Times New Roman" w:cs="Times New Roman"/>
          <w:sz w:val="28"/>
          <w:szCs w:val="28"/>
          <w:lang w:val="uk-UA"/>
        </w:rPr>
        <w:t>тив</w:t>
      </w:r>
      <w:r w:rsidR="00811441">
        <w:rPr>
          <w:rFonts w:ascii="Times New Roman" w:eastAsia="Calibri" w:hAnsi="Times New Roman" w:cs="Times New Roman"/>
          <w:sz w:val="28"/>
          <w:szCs w:val="28"/>
          <w:lang w:val="uk-UA"/>
        </w:rPr>
        <w:softHyphen/>
      </w:r>
      <w:r w:rsidRPr="00BD710B">
        <w:rPr>
          <w:rFonts w:ascii="Times New Roman" w:eastAsia="Calibri" w:hAnsi="Times New Roman" w:cs="Times New Roman"/>
          <w:sz w:val="28"/>
          <w:szCs w:val="28"/>
          <w:lang w:val="uk-UA"/>
        </w:rPr>
        <w:t>но розділена на Хаєнківсько-Заудайське та Будянсько-Сезьківське природо</w:t>
      </w:r>
      <w:r w:rsidR="00811441">
        <w:rPr>
          <w:rFonts w:ascii="Times New Roman" w:eastAsia="Calibri" w:hAnsi="Times New Roman" w:cs="Times New Roman"/>
          <w:sz w:val="28"/>
          <w:szCs w:val="28"/>
          <w:lang w:val="uk-UA"/>
        </w:rPr>
        <w:softHyphen/>
      </w:r>
      <w:r w:rsidRPr="00BD710B">
        <w:rPr>
          <w:rFonts w:ascii="Times New Roman" w:eastAsia="Calibri" w:hAnsi="Times New Roman" w:cs="Times New Roman"/>
          <w:sz w:val="28"/>
          <w:szCs w:val="28"/>
          <w:lang w:val="uk-UA"/>
        </w:rPr>
        <w:t>охоронні науково-дослідні відділення (Рис. 1).</w:t>
      </w:r>
    </w:p>
    <w:p w:rsidR="00BD710B" w:rsidRPr="00BD710B" w:rsidRDefault="00BD710B" w:rsidP="00811441">
      <w:pPr>
        <w:spacing w:after="0" w:line="360" w:lineRule="auto"/>
        <w:jc w:val="center"/>
        <w:rPr>
          <w:rFonts w:ascii="Times New Roman" w:eastAsia="Calibri" w:hAnsi="Times New Roman" w:cs="Times New Roman"/>
          <w:sz w:val="28"/>
          <w:szCs w:val="28"/>
          <w:lang w:val="uk-UA"/>
        </w:rPr>
      </w:pPr>
      <w:r w:rsidRPr="00BD710B">
        <w:rPr>
          <w:rFonts w:ascii="Times New Roman" w:eastAsia="Calibri" w:hAnsi="Times New Roman" w:cs="Times New Roman"/>
          <w:noProof/>
          <w:sz w:val="28"/>
          <w:szCs w:val="28"/>
          <w:lang w:eastAsia="ru-RU"/>
        </w:rPr>
        <w:drawing>
          <wp:inline distT="0" distB="0" distL="0" distR="0" wp14:anchorId="551ABFAF" wp14:editId="7E3883BF">
            <wp:extent cx="4514850" cy="4470407"/>
            <wp:effectExtent l="0" t="0" r="0" b="6350"/>
            <wp:docPr id="3" name="Рисунок 3" descr="Ich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nya"/>
                    <pic:cNvPicPr>
                      <a:picLocks noChangeAspect="1" noChangeArrowheads="1"/>
                    </pic:cNvPicPr>
                  </pic:nvPicPr>
                  <pic:blipFill rotWithShape="1">
                    <a:blip r:embed="rId8">
                      <a:extLst>
                        <a:ext uri="{28A0092B-C50C-407E-A947-70E740481C1C}">
                          <a14:useLocalDpi xmlns:a14="http://schemas.microsoft.com/office/drawing/2010/main" val="0"/>
                        </a:ext>
                      </a:extLst>
                    </a:blip>
                    <a:srcRect t="9569"/>
                    <a:stretch/>
                  </pic:blipFill>
                  <pic:spPr bwMode="auto">
                    <a:xfrm>
                      <a:off x="0" y="0"/>
                      <a:ext cx="4530111" cy="4485518"/>
                    </a:xfrm>
                    <a:prstGeom prst="rect">
                      <a:avLst/>
                    </a:prstGeom>
                    <a:noFill/>
                    <a:ln>
                      <a:noFill/>
                    </a:ln>
                    <a:extLst>
                      <a:ext uri="{53640926-AAD7-44D8-BBD7-CCE9431645EC}">
                        <a14:shadowObscured xmlns:a14="http://schemas.microsoft.com/office/drawing/2010/main"/>
                      </a:ext>
                    </a:extLst>
                  </pic:spPr>
                </pic:pic>
              </a:graphicData>
            </a:graphic>
          </wp:inline>
        </w:drawing>
      </w:r>
    </w:p>
    <w:p w:rsidR="00BD710B" w:rsidRPr="00811441" w:rsidRDefault="00BD710B" w:rsidP="00811441">
      <w:pPr>
        <w:spacing w:after="0" w:line="360" w:lineRule="auto"/>
        <w:jc w:val="center"/>
        <w:rPr>
          <w:rFonts w:ascii="Times New Roman" w:eastAsia="Calibri" w:hAnsi="Times New Roman" w:cs="Times New Roman"/>
          <w:spacing w:val="-4"/>
          <w:sz w:val="28"/>
          <w:szCs w:val="28"/>
          <w:lang w:val="uk-UA"/>
        </w:rPr>
      </w:pPr>
      <w:r w:rsidRPr="00811441">
        <w:rPr>
          <w:rFonts w:ascii="Times New Roman" w:eastAsia="Calibri" w:hAnsi="Times New Roman" w:cs="Times New Roman"/>
          <w:spacing w:val="-4"/>
          <w:sz w:val="28"/>
          <w:szCs w:val="28"/>
          <w:lang w:val="uk-UA"/>
        </w:rPr>
        <w:t>Рисунок 1. Картосхема території Ічнянського національного природного парку.</w:t>
      </w:r>
    </w:p>
    <w:p w:rsidR="00BD710B" w:rsidRPr="00BD710B" w:rsidRDefault="00BD710B" w:rsidP="00811441">
      <w:pPr>
        <w:spacing w:after="0" w:line="360"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lastRenderedPageBreak/>
        <w:t>За фізико-географічним районуванням</w:t>
      </w:r>
      <w:r w:rsidRPr="00BD710B">
        <w:rPr>
          <w:rFonts w:ascii="Times New Roman" w:eastAsia="Calibri" w:hAnsi="Times New Roman" w:cs="Times New Roman"/>
          <w:sz w:val="28"/>
          <w:szCs w:val="28"/>
        </w:rPr>
        <w:t xml:space="preserve"> [22]</w:t>
      </w:r>
      <w:r w:rsidRPr="00BD710B">
        <w:rPr>
          <w:rFonts w:ascii="Times New Roman" w:eastAsia="Calibri" w:hAnsi="Times New Roman" w:cs="Times New Roman"/>
          <w:sz w:val="28"/>
          <w:szCs w:val="28"/>
          <w:lang w:val="uk-UA"/>
        </w:rPr>
        <w:t xml:space="preserve"> територія національного природного парку знаходиться у межах Бахмацько-Ніжинського району. Північна межа парку співпадає з південним краєм Чернігівського Полісся. Зі сходу та південного сходу район обмежений відрогами третинного плато. Розташування у зоні екотону півдня Полісся та півночі Лісостепової зони визначають головні природні риси регіону досліджень [17]. </w:t>
      </w:r>
    </w:p>
    <w:p w:rsidR="00BD710B" w:rsidRPr="00BD710B" w:rsidRDefault="00BD710B" w:rsidP="00811441">
      <w:pPr>
        <w:spacing w:after="0" w:line="360" w:lineRule="auto"/>
        <w:ind w:firstLine="709"/>
        <w:jc w:val="both"/>
        <w:rPr>
          <w:rFonts w:ascii="Times New Roman" w:eastAsia="Times New Roman" w:hAnsi="Times New Roman" w:cs="Times New Roman"/>
          <w:sz w:val="28"/>
          <w:szCs w:val="28"/>
          <w:lang w:val="uk-UA" w:eastAsia="ru-RU"/>
        </w:rPr>
      </w:pPr>
      <w:r w:rsidRPr="00BD710B">
        <w:rPr>
          <w:rFonts w:ascii="Times New Roman" w:eastAsia="Calibri" w:hAnsi="Times New Roman" w:cs="Times New Roman"/>
          <w:sz w:val="28"/>
          <w:szCs w:val="28"/>
          <w:lang w:val="uk-UA"/>
        </w:rPr>
        <w:t>Даний район характеризується значною залісеністю. Територія</w:t>
      </w:r>
      <w:r w:rsidRPr="00BD710B">
        <w:rPr>
          <w:rFonts w:ascii="Times New Roman" w:eastAsia="Times New Roman" w:hAnsi="Times New Roman" w:cs="Times New Roman"/>
          <w:sz w:val="28"/>
          <w:szCs w:val="28"/>
          <w:lang w:val="uk-UA" w:eastAsia="ru-RU"/>
        </w:rPr>
        <w:t xml:space="preserve"> парку характеризується помірним континентальним кліматом з жарким літом та м’якою зимою. Середня температура січня складає – -7˚С, липня – +19˚С, середньорічна температура коливається від +5 до +6˚С. Територія парку характеризується помірною зволоженістю, середня кількість опадів становить </w:t>
      </w:r>
      <w:smartTag w:uri="urn:schemas-microsoft-com:office:smarttags" w:element="metricconverter">
        <w:smartTagPr>
          <w:attr w:name="ProductID" w:val="566 мм"/>
        </w:smartTagPr>
        <w:r w:rsidRPr="00BD710B">
          <w:rPr>
            <w:rFonts w:ascii="Times New Roman" w:eastAsia="Times New Roman" w:hAnsi="Times New Roman" w:cs="Times New Roman"/>
            <w:sz w:val="28"/>
            <w:szCs w:val="28"/>
            <w:lang w:val="uk-UA" w:eastAsia="ru-RU"/>
          </w:rPr>
          <w:t>566 мм/</w:t>
        </w:r>
      </w:smartTag>
      <w:r w:rsidRPr="00BD710B">
        <w:rPr>
          <w:rFonts w:ascii="Times New Roman" w:eastAsia="Times New Roman" w:hAnsi="Times New Roman" w:cs="Times New Roman"/>
          <w:sz w:val="28"/>
          <w:szCs w:val="28"/>
          <w:lang w:val="uk-UA" w:eastAsia="ru-RU"/>
        </w:rPr>
        <w:t xml:space="preserve"> рік, з яких 70 % випадає на теплий період року. Висота снігового покриву може сягати 15-</w:t>
      </w:r>
      <w:smartTag w:uri="urn:schemas-microsoft-com:office:smarttags" w:element="metricconverter">
        <w:smartTagPr>
          <w:attr w:name="ProductID" w:val="17 см"/>
        </w:smartTagPr>
        <w:r w:rsidRPr="00BD710B">
          <w:rPr>
            <w:rFonts w:ascii="Times New Roman" w:eastAsia="Times New Roman" w:hAnsi="Times New Roman" w:cs="Times New Roman"/>
            <w:sz w:val="28"/>
            <w:szCs w:val="28"/>
            <w:lang w:val="uk-UA" w:eastAsia="ru-RU"/>
          </w:rPr>
          <w:t>17 см</w:t>
        </w:r>
      </w:smartTag>
      <w:r w:rsidRPr="00BD710B">
        <w:rPr>
          <w:rFonts w:ascii="Times New Roman" w:eastAsia="Times New Roman" w:hAnsi="Times New Roman" w:cs="Times New Roman"/>
          <w:sz w:val="28"/>
          <w:szCs w:val="28"/>
          <w:lang w:val="uk-UA" w:eastAsia="ru-RU"/>
        </w:rPr>
        <w:t>.</w:t>
      </w:r>
    </w:p>
    <w:p w:rsidR="00BD710B" w:rsidRPr="00BD710B" w:rsidRDefault="00BD710B" w:rsidP="00811441">
      <w:pPr>
        <w:spacing w:after="0" w:line="360"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Територія Ічнянського національного природного парку розташовується в межах Сульсько-Ворсклинської підобласті достатньої водності з густотою річкової сітки – 0,4-0,8 км/км², мішане живлення з часткою снiгового (40 – 60 %), стік поверхневий – 1,74 л/с·км [17].</w:t>
      </w:r>
    </w:p>
    <w:p w:rsidR="00BD710B" w:rsidRPr="00BD710B" w:rsidRDefault="00BD710B" w:rsidP="00811441">
      <w:pPr>
        <w:spacing w:after="0" w:line="360" w:lineRule="auto"/>
        <w:ind w:firstLine="709"/>
        <w:jc w:val="both"/>
        <w:rPr>
          <w:rFonts w:ascii="Times New Roman" w:eastAsia="Times New Roman" w:hAnsi="Times New Roman" w:cs="Times New Roman"/>
          <w:sz w:val="28"/>
          <w:szCs w:val="28"/>
          <w:lang w:val="uk-UA" w:eastAsia="uk-UA"/>
        </w:rPr>
      </w:pPr>
      <w:r w:rsidRPr="00BD710B">
        <w:rPr>
          <w:rFonts w:ascii="Times New Roman" w:eastAsia="Times New Roman" w:hAnsi="Times New Roman" w:cs="Times New Roman"/>
          <w:sz w:val="28"/>
          <w:szCs w:val="28"/>
          <w:lang w:val="uk-UA" w:eastAsia="uk-UA"/>
        </w:rPr>
        <w:t>Основні водна артерія території парку - річка Удай,як ає правою притокою р. Сула, а також його притока Іченька відносяться до басейну Дніпра. Ухил річки 0,16 м/км, довжина 327 км, площа басейну – 7030 км². Річка починається поблизу с. Рожнівка і тече Придніпровською низовиною, що має терасовану долину шириною до 2,5-3 км. Переважаючими притоками Удаю є малі річки Іченька, Перевід,</w:t>
      </w:r>
      <w:r w:rsidRPr="00BD710B">
        <w:rPr>
          <w:rFonts w:ascii="Times New Roman" w:eastAsia="Times New Roman" w:hAnsi="Times New Roman" w:cs="Times New Roman"/>
          <w:sz w:val="28"/>
          <w:szCs w:val="28"/>
          <w:lang w:eastAsia="uk-UA"/>
        </w:rPr>
        <w:t xml:space="preserve"> </w:t>
      </w:r>
      <w:r w:rsidRPr="00BD710B">
        <w:rPr>
          <w:rFonts w:ascii="Times New Roman" w:eastAsia="Times New Roman" w:hAnsi="Times New Roman" w:cs="Times New Roman"/>
          <w:sz w:val="28"/>
          <w:szCs w:val="28"/>
          <w:lang w:val="uk-UA" w:eastAsia="uk-UA"/>
        </w:rPr>
        <w:t xml:space="preserve">Лисогір та Смош. Довжина річки складає 171 км. Річка замерзає з грудня, а крига скресає наприкінці березня. </w:t>
      </w:r>
    </w:p>
    <w:p w:rsidR="00BD710B" w:rsidRPr="00BD710B" w:rsidRDefault="00BD710B" w:rsidP="00811441">
      <w:pPr>
        <w:spacing w:after="0" w:line="360" w:lineRule="auto"/>
        <w:ind w:firstLine="709"/>
        <w:jc w:val="both"/>
        <w:rPr>
          <w:rFonts w:ascii="Times New Roman" w:eastAsia="Times New Roman" w:hAnsi="Times New Roman" w:cs="Times New Roman"/>
          <w:sz w:val="28"/>
          <w:szCs w:val="28"/>
          <w:lang w:val="uk-UA" w:eastAsia="uk-UA"/>
        </w:rPr>
      </w:pPr>
      <w:r w:rsidRPr="00BD710B">
        <w:rPr>
          <w:rFonts w:ascii="Times New Roman" w:eastAsia="Times New Roman" w:hAnsi="Times New Roman" w:cs="Times New Roman"/>
          <w:sz w:val="28"/>
          <w:szCs w:val="28"/>
          <w:lang w:val="uk-UA" w:eastAsia="uk-UA"/>
        </w:rPr>
        <w:t xml:space="preserve">Долина р. Іченька шириною до 2,5 км зі слабо вираженим звивистим руслом. Довжина річки – 28 км, площа басейну – 167 км²,  ухил складає 0,93 м/км, Живлення рiчки змiшане. </w:t>
      </w:r>
    </w:p>
    <w:p w:rsidR="00BD710B" w:rsidRPr="00BD710B" w:rsidRDefault="00BD710B" w:rsidP="00811441">
      <w:pPr>
        <w:spacing w:after="0" w:line="360"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 xml:space="preserve">Острівне поширення території парку визначає місцевість піщаної борової тераси із характерною гористістю з обов’язковими еоловими процесами. Соснові бори досить широко поширені у даній місцевості та </w:t>
      </w:r>
      <w:r w:rsidRPr="00BD710B">
        <w:rPr>
          <w:rFonts w:ascii="Times New Roman" w:eastAsia="Calibri" w:hAnsi="Times New Roman" w:cs="Times New Roman"/>
          <w:sz w:val="28"/>
          <w:szCs w:val="28"/>
          <w:lang w:val="uk-UA"/>
        </w:rPr>
        <w:lastRenderedPageBreak/>
        <w:t>приурочені до піщаних масивів</w:t>
      </w:r>
      <w:r w:rsidRPr="00BD710B">
        <w:rPr>
          <w:rFonts w:ascii="Times New Roman" w:eastAsia="Calibri" w:hAnsi="Times New Roman" w:cs="Times New Roman"/>
          <w:sz w:val="28"/>
          <w:szCs w:val="28"/>
        </w:rPr>
        <w:t xml:space="preserve"> [17]</w:t>
      </w:r>
      <w:r w:rsidRPr="00BD710B">
        <w:rPr>
          <w:rFonts w:ascii="Times New Roman" w:eastAsia="Calibri" w:hAnsi="Times New Roman" w:cs="Times New Roman"/>
          <w:sz w:val="28"/>
          <w:szCs w:val="28"/>
          <w:lang w:val="uk-UA"/>
        </w:rPr>
        <w:t>. Тут яружно-балкові місцями поєднуються із зсувно-ерозійними ділянками. Для таких ярів характерні значна довжина, складна розгалужена сітка, терасованість, а більш пологі схили характеризуються змитими ґрунтами. Натомість молоді яри та балки мають значну крутість схилів та значно коротші та менш розчленовані.</w:t>
      </w:r>
    </w:p>
    <w:p w:rsidR="00BD710B" w:rsidRPr="00BD710B" w:rsidRDefault="00BD710B" w:rsidP="00811441">
      <w:pPr>
        <w:spacing w:after="0" w:line="360"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 xml:space="preserve">Для північної частини району досліджень характерні місцевості прохідних долин прямолінійної форми, симетричні схили, місцями заболочене дно. В основному вони утворені льодовиковими породами та лесовими суглинками. </w:t>
      </w:r>
    </w:p>
    <w:p w:rsidR="00BD710B" w:rsidRPr="00BD710B" w:rsidRDefault="00BD710B" w:rsidP="00811441">
      <w:pPr>
        <w:spacing w:after="0" w:line="360"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 xml:space="preserve">Ґрунтові води залягають на глибині до десятків метрів, що залежить від ступеня ерозії та літологічного складу порід. Ґрунтові води у заплаві знаходяться на глибині від 1 м тоді як на водорозділах до 20 м. </w:t>
      </w:r>
    </w:p>
    <w:p w:rsidR="00BD710B" w:rsidRPr="00BD710B" w:rsidRDefault="00BD710B" w:rsidP="00811441">
      <w:pPr>
        <w:spacing w:after="0" w:line="360"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Більше половини площі дослідженьу займають місця з опідзоленими чорноземами та з потужними малогумусними чорноземами. Дана територія придатна для сільськогосподарського виробництва і використовується для посівів зернових культур. Землі із солонцюватими чорноземами та торф’яно-болотними, дерново-глейовими ґрунтами використовується ждя випасу ВРХ та для сінокосіння [17].</w:t>
      </w:r>
    </w:p>
    <w:p w:rsidR="00BD710B" w:rsidRPr="00BD710B" w:rsidRDefault="00BD710B" w:rsidP="00811441">
      <w:pPr>
        <w:spacing w:after="0" w:line="360"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У ландшафті переважають місцевості долинно-терасового походження. Породи характерні для палеогену та неогену є основою низинно-рівнинної слабо дренованої поверхні із суглинками та супісками. Водно-льодовикові піски та шарові супіски мають потужність до 10 м. Значно менше поширені моренні суглинки характерні для середнього антропогену.</w:t>
      </w:r>
    </w:p>
    <w:p w:rsidR="00BD710B" w:rsidRPr="00BD710B" w:rsidRDefault="00BD710B" w:rsidP="00811441">
      <w:pPr>
        <w:spacing w:after="0" w:line="360"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 xml:space="preserve">На висотах від 120 до 140 м поширені низовинні рівнинно-терасові межиріччя. Торфяно-глейові та мулисто-глейові ґрунти характерні місцевостям як прохідних долин так і озерних западин. </w:t>
      </w:r>
    </w:p>
    <w:p w:rsidR="00BD710B" w:rsidRPr="00BD710B" w:rsidRDefault="00BD710B" w:rsidP="00811441">
      <w:pPr>
        <w:spacing w:after="0" w:line="360"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Для території району властиве широтне простягання місцевостей із заболоченими давньодолинними зниженнями, що більш дреновані річками Остер, Удай, Борзенка. Слабо дреновані місця низинних пологих та хвилястих межиріч мають значну кількість западин діаметром у 200-300 м. Пасмо-</w:t>
      </w:r>
      <w:r w:rsidRPr="00BD710B">
        <w:rPr>
          <w:rFonts w:ascii="Times New Roman" w:eastAsia="Calibri" w:hAnsi="Times New Roman" w:cs="Times New Roman"/>
          <w:sz w:val="28"/>
          <w:szCs w:val="28"/>
          <w:lang w:val="uk-UA"/>
        </w:rPr>
        <w:lastRenderedPageBreak/>
        <w:t>горбуваті височини властиві східній частині району на міжрічних рівнинах  [17].</w:t>
      </w:r>
    </w:p>
    <w:p w:rsidR="00BD710B" w:rsidRPr="00BD710B" w:rsidRDefault="00BD710B" w:rsidP="00811441">
      <w:pPr>
        <w:spacing w:after="0" w:line="360"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Висота межиріч знижується у напрямку з півночі на південь від 180-190 м до 150 м. Тут глибина ерозійних розчленувань сягає приблизно 70-80 м. Континентальними глинами вкриті водорозди, що складаються з відкладів полтавського ярусу. У долинах Удаю, Сули вся ця товща аж до відкладів харківського ярусу повністю розмита. Відклади антропогу представлені водно-льодовиковими породами та мореною з лесовидними суглинками, алювіальними відкладами терас та делювіями схилів</w:t>
      </w:r>
      <w:r w:rsidRPr="00BD710B">
        <w:rPr>
          <w:rFonts w:ascii="Times New Roman" w:eastAsia="Calibri" w:hAnsi="Times New Roman" w:cs="Times New Roman"/>
          <w:sz w:val="28"/>
          <w:szCs w:val="28"/>
        </w:rPr>
        <w:t xml:space="preserve"> [</w:t>
      </w:r>
      <w:r w:rsidRPr="00BD710B">
        <w:rPr>
          <w:rFonts w:ascii="Times New Roman" w:eastAsia="Calibri" w:hAnsi="Times New Roman" w:cs="Times New Roman"/>
          <w:sz w:val="28"/>
          <w:szCs w:val="28"/>
          <w:lang w:val="uk-UA"/>
        </w:rPr>
        <w:t>17</w:t>
      </w:r>
      <w:r w:rsidRPr="00BD710B">
        <w:rPr>
          <w:rFonts w:ascii="Times New Roman" w:eastAsia="Calibri" w:hAnsi="Times New Roman" w:cs="Times New Roman"/>
          <w:sz w:val="28"/>
          <w:szCs w:val="28"/>
        </w:rPr>
        <w:t>]</w:t>
      </w:r>
      <w:r w:rsidRPr="00BD710B">
        <w:rPr>
          <w:rFonts w:ascii="Times New Roman" w:eastAsia="Calibri" w:hAnsi="Times New Roman" w:cs="Times New Roman"/>
          <w:sz w:val="28"/>
          <w:szCs w:val="28"/>
          <w:lang w:val="uk-UA"/>
        </w:rPr>
        <w:t>.</w:t>
      </w:r>
    </w:p>
    <w:p w:rsidR="00BD710B" w:rsidRPr="00BD710B" w:rsidRDefault="00BD710B" w:rsidP="00811441">
      <w:pPr>
        <w:spacing w:after="0" w:line="360"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 xml:space="preserve">Таким чином, специфіка фізико-географічного положення, особливості гідрології та грунтових відмін визначає домінування лісового типу рослинності  на території дослідження. </w:t>
      </w:r>
    </w:p>
    <w:p w:rsidR="00BD710B" w:rsidRPr="00BD710B" w:rsidRDefault="00BD710B" w:rsidP="00BD710B">
      <w:pPr>
        <w:spacing w:after="0" w:line="360" w:lineRule="auto"/>
        <w:jc w:val="both"/>
        <w:rPr>
          <w:rFonts w:ascii="Times New Roman" w:eastAsia="Calibri" w:hAnsi="Times New Roman" w:cs="Times New Roman"/>
          <w:sz w:val="28"/>
          <w:szCs w:val="28"/>
          <w:lang w:val="uk-UA"/>
        </w:rPr>
      </w:pPr>
    </w:p>
    <w:p w:rsidR="00BD710B" w:rsidRPr="00BD710B" w:rsidRDefault="00BD710B" w:rsidP="00BD710B">
      <w:pPr>
        <w:keepNext/>
        <w:keepLines/>
        <w:spacing w:after="200" w:line="360" w:lineRule="auto"/>
        <w:jc w:val="center"/>
        <w:outlineLvl w:val="0"/>
        <w:rPr>
          <w:rFonts w:ascii="Times New Roman" w:eastAsia="Times New Roman" w:hAnsi="Times New Roman" w:cs="Times New Roman"/>
          <w:b/>
          <w:color w:val="000000"/>
          <w:sz w:val="28"/>
          <w:szCs w:val="32"/>
          <w:lang w:val="uk-UA"/>
        </w:rPr>
      </w:pPr>
      <w:bookmarkStart w:id="4" w:name="_Toc89681435"/>
    </w:p>
    <w:bookmarkEnd w:id="4"/>
    <w:p w:rsidR="00BD710B" w:rsidRPr="00BD710B" w:rsidRDefault="00BD710B" w:rsidP="00BD710B">
      <w:pPr>
        <w:spacing w:after="0" w:line="360" w:lineRule="auto"/>
        <w:jc w:val="both"/>
        <w:rPr>
          <w:rFonts w:ascii="Times New Roman" w:eastAsia="Calibri" w:hAnsi="Times New Roman" w:cs="Times New Roman"/>
          <w:sz w:val="28"/>
          <w:szCs w:val="28"/>
          <w:lang w:val="uk-UA"/>
        </w:rPr>
      </w:pPr>
    </w:p>
    <w:p w:rsidR="00BD710B" w:rsidRPr="00BD710B" w:rsidRDefault="00BD710B" w:rsidP="00BD710B">
      <w:pPr>
        <w:spacing w:after="0" w:line="360" w:lineRule="auto"/>
        <w:jc w:val="both"/>
        <w:rPr>
          <w:rFonts w:ascii="Times New Roman" w:eastAsia="Calibri" w:hAnsi="Times New Roman" w:cs="Times New Roman"/>
          <w:sz w:val="28"/>
          <w:szCs w:val="28"/>
          <w:lang w:val="uk-UA"/>
        </w:rPr>
      </w:pPr>
    </w:p>
    <w:p w:rsidR="00BD710B" w:rsidRPr="00BD710B" w:rsidRDefault="00BD710B" w:rsidP="00BD710B">
      <w:pPr>
        <w:spacing w:after="0" w:line="360" w:lineRule="auto"/>
        <w:jc w:val="both"/>
        <w:rPr>
          <w:rFonts w:ascii="Times New Roman" w:eastAsia="Calibri" w:hAnsi="Times New Roman" w:cs="Times New Roman"/>
          <w:sz w:val="28"/>
          <w:szCs w:val="28"/>
          <w:lang w:val="uk-UA"/>
        </w:rPr>
      </w:pPr>
    </w:p>
    <w:p w:rsidR="00BD710B" w:rsidRPr="00BD710B" w:rsidRDefault="00BD710B" w:rsidP="00BD710B">
      <w:pPr>
        <w:spacing w:after="0" w:line="360" w:lineRule="auto"/>
        <w:jc w:val="both"/>
        <w:rPr>
          <w:rFonts w:ascii="Times New Roman" w:eastAsia="Calibri" w:hAnsi="Times New Roman" w:cs="Times New Roman"/>
          <w:sz w:val="28"/>
          <w:szCs w:val="28"/>
          <w:lang w:val="uk-UA"/>
        </w:rPr>
      </w:pPr>
    </w:p>
    <w:p w:rsidR="00BD710B" w:rsidRPr="00BD710B" w:rsidRDefault="00BD710B" w:rsidP="00BD710B">
      <w:pPr>
        <w:spacing w:after="0" w:line="360" w:lineRule="auto"/>
        <w:jc w:val="both"/>
        <w:rPr>
          <w:rFonts w:ascii="Times New Roman" w:eastAsia="Calibri" w:hAnsi="Times New Roman" w:cs="Times New Roman"/>
          <w:sz w:val="28"/>
          <w:szCs w:val="28"/>
          <w:lang w:val="uk-UA"/>
        </w:rPr>
      </w:pPr>
    </w:p>
    <w:p w:rsidR="00BD710B" w:rsidRPr="00BD710B" w:rsidRDefault="00BD710B" w:rsidP="00BD710B">
      <w:pPr>
        <w:spacing w:after="0" w:line="360" w:lineRule="auto"/>
        <w:jc w:val="both"/>
        <w:rPr>
          <w:rFonts w:ascii="Times New Roman" w:eastAsia="Calibri" w:hAnsi="Times New Roman" w:cs="Times New Roman"/>
          <w:sz w:val="28"/>
          <w:szCs w:val="28"/>
          <w:lang w:val="uk-UA"/>
        </w:rPr>
      </w:pPr>
    </w:p>
    <w:p w:rsidR="00BD710B" w:rsidRPr="00BD710B" w:rsidRDefault="00BD710B" w:rsidP="00BD710B">
      <w:pPr>
        <w:spacing w:after="0" w:line="360" w:lineRule="auto"/>
        <w:jc w:val="both"/>
        <w:rPr>
          <w:rFonts w:ascii="Times New Roman" w:eastAsia="Calibri" w:hAnsi="Times New Roman" w:cs="Times New Roman"/>
          <w:sz w:val="28"/>
          <w:szCs w:val="28"/>
          <w:lang w:val="uk-UA"/>
        </w:rPr>
      </w:pPr>
    </w:p>
    <w:p w:rsidR="00BD710B" w:rsidRPr="00BD710B" w:rsidRDefault="00BD710B" w:rsidP="00BD710B">
      <w:pPr>
        <w:spacing w:after="0" w:line="360" w:lineRule="auto"/>
        <w:jc w:val="both"/>
        <w:rPr>
          <w:rFonts w:ascii="Times New Roman" w:eastAsia="Calibri" w:hAnsi="Times New Roman" w:cs="Times New Roman"/>
          <w:sz w:val="28"/>
          <w:szCs w:val="28"/>
          <w:lang w:val="uk-UA"/>
        </w:rPr>
      </w:pPr>
    </w:p>
    <w:p w:rsidR="00BD710B" w:rsidRPr="00BD710B" w:rsidRDefault="00BD710B" w:rsidP="00BD710B">
      <w:pPr>
        <w:spacing w:after="0" w:line="360" w:lineRule="auto"/>
        <w:jc w:val="both"/>
        <w:rPr>
          <w:rFonts w:ascii="Times New Roman" w:eastAsia="Calibri" w:hAnsi="Times New Roman" w:cs="Times New Roman"/>
          <w:sz w:val="28"/>
          <w:szCs w:val="28"/>
          <w:lang w:val="uk-UA"/>
        </w:rPr>
      </w:pPr>
    </w:p>
    <w:p w:rsidR="00BD710B" w:rsidRPr="00BD710B" w:rsidRDefault="00BD710B" w:rsidP="00BD710B">
      <w:pPr>
        <w:spacing w:after="0" w:line="360" w:lineRule="auto"/>
        <w:jc w:val="both"/>
        <w:rPr>
          <w:rFonts w:ascii="Times New Roman" w:eastAsia="Calibri" w:hAnsi="Times New Roman" w:cs="Times New Roman"/>
          <w:sz w:val="28"/>
          <w:szCs w:val="28"/>
          <w:lang w:val="uk-UA"/>
        </w:rPr>
      </w:pPr>
    </w:p>
    <w:p w:rsidR="00BD710B" w:rsidRPr="00BD710B" w:rsidRDefault="00BD710B" w:rsidP="00BD710B">
      <w:pPr>
        <w:spacing w:after="0" w:line="360" w:lineRule="auto"/>
        <w:jc w:val="both"/>
        <w:rPr>
          <w:rFonts w:ascii="Times New Roman" w:eastAsia="Calibri" w:hAnsi="Times New Roman" w:cs="Times New Roman"/>
          <w:sz w:val="28"/>
          <w:szCs w:val="28"/>
          <w:lang w:val="uk-UA"/>
        </w:rPr>
      </w:pPr>
    </w:p>
    <w:p w:rsidR="00BD710B" w:rsidRPr="00BD710B" w:rsidRDefault="00BD710B" w:rsidP="00BD710B">
      <w:pPr>
        <w:spacing w:after="0" w:line="360" w:lineRule="auto"/>
        <w:jc w:val="both"/>
        <w:rPr>
          <w:rFonts w:ascii="Times New Roman" w:eastAsia="Calibri" w:hAnsi="Times New Roman" w:cs="Times New Roman"/>
          <w:sz w:val="28"/>
          <w:szCs w:val="28"/>
          <w:lang w:val="uk-UA"/>
        </w:rPr>
      </w:pPr>
    </w:p>
    <w:p w:rsidR="00BD710B" w:rsidRPr="00BD710B" w:rsidRDefault="00BD710B" w:rsidP="00BD710B">
      <w:pPr>
        <w:spacing w:after="0" w:line="360" w:lineRule="auto"/>
        <w:jc w:val="both"/>
        <w:rPr>
          <w:rFonts w:ascii="Times New Roman" w:eastAsia="Calibri" w:hAnsi="Times New Roman" w:cs="Times New Roman"/>
          <w:sz w:val="28"/>
          <w:szCs w:val="28"/>
          <w:lang w:val="uk-UA"/>
        </w:rPr>
      </w:pPr>
    </w:p>
    <w:p w:rsidR="00BD710B" w:rsidRPr="00BD710B" w:rsidRDefault="00BD710B" w:rsidP="00BD710B">
      <w:pPr>
        <w:spacing w:after="0" w:line="360" w:lineRule="auto"/>
        <w:jc w:val="both"/>
        <w:rPr>
          <w:rFonts w:ascii="Times New Roman" w:eastAsia="Calibri" w:hAnsi="Times New Roman" w:cs="Times New Roman"/>
          <w:sz w:val="28"/>
          <w:szCs w:val="28"/>
          <w:lang w:val="uk-UA"/>
        </w:rPr>
      </w:pPr>
    </w:p>
    <w:p w:rsidR="00811441" w:rsidRDefault="00811441">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rsidR="00BD710B" w:rsidRPr="00BD710B" w:rsidRDefault="00BD710B" w:rsidP="00811441">
      <w:pPr>
        <w:spacing w:after="0" w:line="360" w:lineRule="auto"/>
        <w:jc w:val="center"/>
        <w:rPr>
          <w:rFonts w:ascii="Times New Roman" w:eastAsia="Calibri" w:hAnsi="Times New Roman" w:cs="Times New Roman"/>
          <w:b/>
          <w:sz w:val="28"/>
          <w:szCs w:val="28"/>
          <w:lang w:val="uk-UA"/>
        </w:rPr>
      </w:pPr>
      <w:r w:rsidRPr="00BD710B">
        <w:rPr>
          <w:rFonts w:ascii="Times New Roman" w:eastAsia="Calibri" w:hAnsi="Times New Roman" w:cs="Times New Roman"/>
          <w:b/>
          <w:sz w:val="28"/>
          <w:szCs w:val="28"/>
          <w:lang w:val="uk-UA"/>
        </w:rPr>
        <w:lastRenderedPageBreak/>
        <w:t>РОЗДІЛ II.</w:t>
      </w:r>
    </w:p>
    <w:p w:rsidR="00BD710B" w:rsidRDefault="00BD710B" w:rsidP="00811441">
      <w:pPr>
        <w:spacing w:after="0" w:line="360" w:lineRule="auto"/>
        <w:jc w:val="center"/>
        <w:rPr>
          <w:rFonts w:ascii="Times New Roman" w:eastAsia="Calibri" w:hAnsi="Times New Roman" w:cs="Times New Roman"/>
          <w:b/>
          <w:sz w:val="28"/>
          <w:szCs w:val="28"/>
          <w:lang w:val="uk-UA"/>
        </w:rPr>
      </w:pPr>
      <w:r w:rsidRPr="00BD710B">
        <w:rPr>
          <w:rFonts w:ascii="Times New Roman" w:eastAsia="Calibri" w:hAnsi="Times New Roman" w:cs="Times New Roman"/>
          <w:b/>
          <w:sz w:val="28"/>
          <w:szCs w:val="28"/>
          <w:lang w:val="uk-UA"/>
        </w:rPr>
        <w:t>МЕТОДИ ТА ОБ’ЄКТИ ДОСЛІДЖЕНЬ</w:t>
      </w:r>
    </w:p>
    <w:p w:rsidR="00811441" w:rsidRPr="00811441" w:rsidRDefault="00811441" w:rsidP="00811441">
      <w:pPr>
        <w:spacing w:after="0" w:line="360" w:lineRule="auto"/>
        <w:jc w:val="center"/>
        <w:rPr>
          <w:rFonts w:ascii="Times New Roman" w:eastAsia="Calibri" w:hAnsi="Times New Roman" w:cs="Times New Roman"/>
          <w:b/>
          <w:sz w:val="28"/>
          <w:szCs w:val="28"/>
          <w:lang w:val="uk-UA"/>
        </w:rPr>
      </w:pPr>
    </w:p>
    <w:p w:rsidR="00BD710B" w:rsidRPr="00811441" w:rsidRDefault="00BD710B" w:rsidP="00811441">
      <w:pPr>
        <w:spacing w:after="0" w:line="384" w:lineRule="auto"/>
        <w:ind w:firstLine="709"/>
        <w:jc w:val="both"/>
        <w:rPr>
          <w:rFonts w:ascii="Times New Roman" w:eastAsia="Calibri" w:hAnsi="Times New Roman" w:cs="Times New Roman"/>
          <w:b/>
          <w:sz w:val="28"/>
          <w:szCs w:val="28"/>
          <w:lang w:val="uk-UA"/>
        </w:rPr>
      </w:pPr>
      <w:r w:rsidRPr="00811441">
        <w:rPr>
          <w:rFonts w:ascii="Times New Roman" w:eastAsia="Calibri" w:hAnsi="Times New Roman" w:cs="Times New Roman"/>
          <w:b/>
          <w:sz w:val="28"/>
          <w:szCs w:val="28"/>
          <w:lang w:val="uk-UA"/>
        </w:rPr>
        <w:t>2.1. Загальні методи ботанічних та екологічних досліджень.</w:t>
      </w:r>
    </w:p>
    <w:p w:rsidR="00BD710B" w:rsidRPr="00811441" w:rsidRDefault="00BD710B" w:rsidP="00811441">
      <w:pPr>
        <w:spacing w:after="0" w:line="384" w:lineRule="auto"/>
        <w:ind w:firstLine="709"/>
        <w:jc w:val="both"/>
        <w:rPr>
          <w:rFonts w:ascii="Times New Roman" w:eastAsia="Calibri" w:hAnsi="Times New Roman" w:cs="Times New Roman"/>
          <w:bCs/>
          <w:sz w:val="28"/>
          <w:szCs w:val="28"/>
          <w:lang w:val="uk-UA"/>
        </w:rPr>
      </w:pPr>
      <w:r w:rsidRPr="00811441">
        <w:rPr>
          <w:rFonts w:ascii="Times New Roman" w:eastAsia="Calibri" w:hAnsi="Times New Roman" w:cs="Times New Roman"/>
          <w:sz w:val="28"/>
          <w:szCs w:val="28"/>
          <w:lang w:val="uk-UA"/>
        </w:rPr>
        <w:t xml:space="preserve">Для виконання поставлених завдань були використані усталені класичні методи </w:t>
      </w:r>
      <w:r w:rsidRPr="00811441">
        <w:rPr>
          <w:rFonts w:ascii="Times New Roman" w:eastAsia="Times New Roman" w:hAnsi="Times New Roman" w:cs="Times New Roman"/>
          <w:sz w:val="28"/>
          <w:szCs w:val="26"/>
          <w:lang w:val="uk-UA"/>
        </w:rPr>
        <w:t>ботанічних (</w:t>
      </w:r>
      <w:r w:rsidRPr="00811441">
        <w:rPr>
          <w:rFonts w:ascii="Times New Roman" w:eastAsia="Calibri" w:hAnsi="Times New Roman" w:cs="Times New Roman"/>
          <w:sz w:val="28"/>
          <w:szCs w:val="28"/>
          <w:lang w:val="uk-UA"/>
        </w:rPr>
        <w:t>флористичні та геоботанічні</w:t>
      </w:r>
      <w:r w:rsidRPr="00811441">
        <w:rPr>
          <w:rFonts w:ascii="Times New Roman" w:eastAsia="Times New Roman" w:hAnsi="Times New Roman" w:cs="Times New Roman"/>
          <w:sz w:val="28"/>
          <w:szCs w:val="26"/>
          <w:lang w:val="uk-UA"/>
        </w:rPr>
        <w:t xml:space="preserve">) та екологічних </w:t>
      </w:r>
      <w:r w:rsidRPr="00811441">
        <w:rPr>
          <w:rFonts w:ascii="Times New Roman" w:eastAsia="Calibri" w:hAnsi="Times New Roman" w:cs="Times New Roman"/>
          <w:sz w:val="28"/>
          <w:szCs w:val="28"/>
          <w:lang w:val="uk-UA"/>
        </w:rPr>
        <w:t xml:space="preserve">досліджень. </w:t>
      </w:r>
      <w:r w:rsidRPr="00811441">
        <w:rPr>
          <w:rFonts w:ascii="Times New Roman" w:eastAsia="Calibri" w:hAnsi="Times New Roman" w:cs="Times New Roman"/>
          <w:bCs/>
          <w:sz w:val="28"/>
          <w:szCs w:val="28"/>
          <w:lang w:val="uk-UA"/>
        </w:rPr>
        <w:t xml:space="preserve">Матеріалами  для досліджень слугували геоботанічні та флористичні списки, таксаційні описи, картографічні звіти з польових обстежень. Застосовано методи  аналізу, синтезу, порівняльної екології, лісівничі, геоботанічні та флористичні. </w:t>
      </w:r>
    </w:p>
    <w:p w:rsidR="00BD710B" w:rsidRPr="00811441" w:rsidRDefault="00BD710B" w:rsidP="00811441">
      <w:pPr>
        <w:spacing w:after="0" w:line="384" w:lineRule="auto"/>
        <w:ind w:firstLine="709"/>
        <w:jc w:val="both"/>
        <w:rPr>
          <w:rFonts w:ascii="Times New Roman" w:eastAsia="Times New Roman" w:hAnsi="Times New Roman" w:cs="Times New Roman"/>
          <w:sz w:val="28"/>
          <w:szCs w:val="28"/>
          <w:lang w:val="uk-UA" w:eastAsia="ru-RU"/>
        </w:rPr>
      </w:pPr>
      <w:r w:rsidRPr="00811441">
        <w:rPr>
          <w:rFonts w:ascii="Times New Roman" w:eastAsia="Times New Roman" w:hAnsi="Times New Roman" w:cs="Times New Roman"/>
          <w:sz w:val="28"/>
          <w:szCs w:val="28"/>
          <w:lang w:val="uk-UA" w:eastAsia="ru-RU"/>
        </w:rPr>
        <w:t>У залежності від поставлених завдань, аналіз екологічних загроз антропогенного характеру, що відображаються на рослинному покриві проводиться використовуючи такі типи робіт: 1) рекогносційні дослідження; 2) маршрутні і детально-маршрутні; 3) стаціонарні роботи.</w:t>
      </w:r>
    </w:p>
    <w:p w:rsidR="00BD710B" w:rsidRPr="00811441" w:rsidRDefault="00BD710B" w:rsidP="00811441">
      <w:pPr>
        <w:spacing w:after="0" w:line="384" w:lineRule="auto"/>
        <w:ind w:firstLine="709"/>
        <w:jc w:val="both"/>
        <w:rPr>
          <w:rFonts w:ascii="Times New Roman" w:eastAsia="Times New Roman" w:hAnsi="Times New Roman" w:cs="Times New Roman"/>
          <w:sz w:val="28"/>
          <w:szCs w:val="28"/>
          <w:lang w:val="uk-UA" w:eastAsia="ru-RU"/>
        </w:rPr>
      </w:pPr>
      <w:r w:rsidRPr="00811441">
        <w:rPr>
          <w:rFonts w:ascii="Times New Roman" w:eastAsia="Times New Roman" w:hAnsi="Times New Roman" w:cs="Times New Roman"/>
          <w:sz w:val="28"/>
          <w:szCs w:val="28"/>
          <w:lang w:val="uk-UA" w:eastAsia="ru-RU"/>
        </w:rPr>
        <w:t>Первинні етапи дослідження здійснюються при вирішенні завдань загального характеру як то встановлення екологічних загроз, для отримання загальної характеристики рослинності та встановлення її основних  взаємозв'язків із іншими компонентами навколишнього середовища середовища. Як правило такі дослідження є основними для аналізу флори та рослинності регіону.</w:t>
      </w:r>
    </w:p>
    <w:p w:rsidR="00BD710B" w:rsidRPr="00811441" w:rsidRDefault="00BD710B" w:rsidP="00811441">
      <w:pPr>
        <w:spacing w:after="0" w:line="384" w:lineRule="auto"/>
        <w:ind w:firstLine="709"/>
        <w:jc w:val="both"/>
        <w:rPr>
          <w:rFonts w:ascii="Times New Roman" w:eastAsia="Times New Roman" w:hAnsi="Times New Roman" w:cs="Times New Roman"/>
          <w:sz w:val="28"/>
          <w:szCs w:val="28"/>
          <w:lang w:val="uk-UA" w:eastAsia="ru-RU"/>
        </w:rPr>
      </w:pPr>
      <w:r w:rsidRPr="00811441">
        <w:rPr>
          <w:rFonts w:ascii="Times New Roman" w:eastAsia="Times New Roman" w:hAnsi="Times New Roman" w:cs="Times New Roman"/>
          <w:sz w:val="28"/>
          <w:szCs w:val="28"/>
          <w:lang w:val="uk-UA" w:eastAsia="ru-RU"/>
        </w:rPr>
        <w:t>Роботи маршрутного етапу використовують при складанні списків флори, виконанні геоботанічних описів, профілів та карт місцевості. Для цих робіт потрібні попередні результати рекогносціювання та інші матеріали із дослідження місцевості. Також закладаються пробні площі на лінії маршруту, де проводиться повний аналіз рослинного угруповання.</w:t>
      </w:r>
    </w:p>
    <w:p w:rsidR="00BD710B" w:rsidRPr="00811441" w:rsidRDefault="00BD710B" w:rsidP="00811441">
      <w:pPr>
        <w:spacing w:after="0" w:line="384" w:lineRule="auto"/>
        <w:ind w:firstLine="709"/>
        <w:jc w:val="both"/>
        <w:rPr>
          <w:rFonts w:ascii="Times New Roman" w:eastAsia="Times New Roman" w:hAnsi="Times New Roman" w:cs="Times New Roman"/>
          <w:sz w:val="28"/>
          <w:szCs w:val="28"/>
          <w:lang w:val="uk-UA" w:eastAsia="ru-RU"/>
        </w:rPr>
      </w:pPr>
      <w:r w:rsidRPr="00811441">
        <w:rPr>
          <w:rFonts w:ascii="Times New Roman" w:eastAsia="Times New Roman" w:hAnsi="Times New Roman" w:cs="Times New Roman"/>
          <w:sz w:val="28"/>
          <w:szCs w:val="28"/>
          <w:lang w:val="uk-UA" w:eastAsia="ru-RU"/>
        </w:rPr>
        <w:t xml:space="preserve">Роботи останнього етапу здійснюються на стаціонарних дослідних ділянка та під час узагальнень. Спостереження та експерименти на </w:t>
      </w:r>
      <w:r w:rsidRPr="00811441">
        <w:rPr>
          <w:rFonts w:ascii="Times New Roman" w:eastAsia="Times New Roman" w:hAnsi="Times New Roman" w:cs="Times New Roman"/>
          <w:sz w:val="28"/>
          <w:szCs w:val="28"/>
          <w:lang w:val="uk-UA" w:eastAsia="ru-RU"/>
        </w:rPr>
        <w:lastRenderedPageBreak/>
        <w:t>стаціонарних дослідних ділянка проводяться протягом вегетаційного сезону протягом декілька років.</w:t>
      </w:r>
    </w:p>
    <w:p w:rsidR="00BD710B" w:rsidRPr="00811441" w:rsidRDefault="00BD710B" w:rsidP="00811441">
      <w:pPr>
        <w:spacing w:after="0" w:line="384" w:lineRule="auto"/>
        <w:ind w:firstLine="709"/>
        <w:jc w:val="both"/>
        <w:rPr>
          <w:rFonts w:ascii="Times New Roman" w:eastAsia="Times New Roman" w:hAnsi="Times New Roman" w:cs="Times New Roman"/>
          <w:sz w:val="28"/>
          <w:szCs w:val="28"/>
          <w:lang w:val="uk-UA" w:eastAsia="ru-RU"/>
        </w:rPr>
      </w:pPr>
      <w:r w:rsidRPr="00811441">
        <w:rPr>
          <w:rFonts w:ascii="Times New Roman" w:eastAsia="Times New Roman" w:hAnsi="Times New Roman" w:cs="Times New Roman"/>
          <w:sz w:val="28"/>
          <w:szCs w:val="28"/>
          <w:lang w:val="uk-UA" w:eastAsia="ru-RU"/>
        </w:rPr>
        <w:t xml:space="preserve">Встановлення типології екологічних загроз базувалось на дослідженні флористичних та ценотичних особливостей лісових екосистем Ічнянського НПП. В основному використовувались геоботанічні дослідження, які включали наступні етапи: </w:t>
      </w:r>
    </w:p>
    <w:p w:rsidR="00BD710B" w:rsidRPr="00811441" w:rsidRDefault="00BD710B" w:rsidP="00811441">
      <w:pPr>
        <w:numPr>
          <w:ilvl w:val="0"/>
          <w:numId w:val="11"/>
        </w:numPr>
        <w:spacing w:after="0" w:line="384" w:lineRule="auto"/>
        <w:ind w:left="0" w:firstLine="709"/>
        <w:contextualSpacing/>
        <w:jc w:val="both"/>
        <w:rPr>
          <w:rFonts w:ascii="Times New Roman" w:eastAsia="Times New Roman" w:hAnsi="Times New Roman" w:cs="Times New Roman"/>
          <w:sz w:val="28"/>
          <w:szCs w:val="28"/>
          <w:lang w:val="uk-UA" w:eastAsia="ru-RU"/>
        </w:rPr>
      </w:pPr>
      <w:r w:rsidRPr="00811441">
        <w:rPr>
          <w:rFonts w:ascii="Times New Roman" w:eastAsia="Times New Roman" w:hAnsi="Times New Roman" w:cs="Times New Roman"/>
          <w:iCs/>
          <w:sz w:val="28"/>
          <w:szCs w:val="28"/>
          <w:lang w:val="uk-UA" w:eastAsia="ru-RU"/>
        </w:rPr>
        <w:t>Підготовчий етап при якому</w:t>
      </w:r>
      <w:r w:rsidRPr="00811441">
        <w:rPr>
          <w:rFonts w:ascii="Times New Roman" w:eastAsia="Times New Roman" w:hAnsi="Times New Roman" w:cs="Times New Roman"/>
          <w:sz w:val="28"/>
          <w:szCs w:val="28"/>
          <w:lang w:val="uk-UA" w:eastAsia="ru-RU"/>
        </w:rPr>
        <w:t xml:space="preserve"> відбувається  ознайомлення з відповідною науковою літературою, що допоможе визначити майбутні напрямки досліджень. На другому етапі йде аналіз гербарних матеріалів иа складання списку місць поширення рослин. Також важливо ознайомитись з вже існуючими картографічними матеріалами досліджуваної території.</w:t>
      </w:r>
    </w:p>
    <w:p w:rsidR="00BD710B" w:rsidRPr="00811441" w:rsidRDefault="00BD710B" w:rsidP="00811441">
      <w:pPr>
        <w:numPr>
          <w:ilvl w:val="0"/>
          <w:numId w:val="11"/>
        </w:numPr>
        <w:spacing w:after="0" w:line="384" w:lineRule="auto"/>
        <w:ind w:left="0" w:firstLine="709"/>
        <w:contextualSpacing/>
        <w:jc w:val="both"/>
        <w:rPr>
          <w:rFonts w:ascii="Times New Roman" w:eastAsia="Times New Roman" w:hAnsi="Times New Roman" w:cs="Times New Roman"/>
          <w:sz w:val="28"/>
          <w:szCs w:val="28"/>
          <w:lang w:val="uk-UA" w:eastAsia="ru-RU"/>
        </w:rPr>
      </w:pPr>
      <w:r w:rsidRPr="00811441">
        <w:rPr>
          <w:rFonts w:ascii="Times New Roman" w:eastAsia="Times New Roman" w:hAnsi="Times New Roman" w:cs="Times New Roman"/>
          <w:iCs/>
          <w:sz w:val="28"/>
          <w:szCs w:val="28"/>
          <w:lang w:val="uk-UA" w:eastAsia="ru-RU"/>
        </w:rPr>
        <w:t>Під час польового етапу</w:t>
      </w:r>
      <w:r w:rsidRPr="00811441">
        <w:rPr>
          <w:rFonts w:ascii="Times New Roman" w:eastAsia="Times New Roman" w:hAnsi="Times New Roman" w:cs="Times New Roman"/>
          <w:i/>
          <w:iCs/>
          <w:sz w:val="28"/>
          <w:szCs w:val="28"/>
          <w:lang w:val="uk-UA" w:eastAsia="ru-RU"/>
        </w:rPr>
        <w:t xml:space="preserve"> </w:t>
      </w:r>
      <w:r w:rsidRPr="00811441">
        <w:rPr>
          <w:rFonts w:ascii="Times New Roman" w:eastAsia="Times New Roman" w:hAnsi="Times New Roman" w:cs="Times New Roman"/>
          <w:sz w:val="28"/>
          <w:szCs w:val="28"/>
          <w:lang w:val="uk-UA" w:eastAsia="ru-RU"/>
        </w:rPr>
        <w:t>геоботанічних робіт проводять вивчення рослинного покриву методом пробних ділянок в межах однієї рослинної асоціації. Необхідно звернути увагу на однорідність оточуючої рослинності. Обираючи ділянку слід орієнтуватися на середні умови довкілля (рельєф, орографію, характер та типи ґрунтів тощо). У фітоценозах трав для встановлення флористичного складу достатньо ділянки площею 100 м</w:t>
      </w:r>
      <w:r w:rsidRPr="00811441">
        <w:rPr>
          <w:rFonts w:ascii="Times New Roman" w:eastAsia="Times New Roman" w:hAnsi="Times New Roman" w:cs="Times New Roman"/>
          <w:sz w:val="28"/>
          <w:szCs w:val="28"/>
          <w:vertAlign w:val="superscript"/>
          <w:lang w:val="uk-UA" w:eastAsia="ru-RU"/>
        </w:rPr>
        <w:t>2</w:t>
      </w:r>
      <w:r w:rsidRPr="00811441">
        <w:rPr>
          <w:rFonts w:ascii="Times New Roman" w:eastAsia="Times New Roman" w:hAnsi="Times New Roman" w:cs="Times New Roman"/>
          <w:sz w:val="28"/>
          <w:szCs w:val="28"/>
          <w:lang w:val="uk-UA" w:eastAsia="ru-RU"/>
        </w:rPr>
        <w:t>. У деревних фітоценозах площа ділянки збільшуєть, іноді до 0,5 га. При цьомуздійснюється детальний опис географічного положення даної ділянки, адміністративна належності, детальний опис рельєфу та вивчення ґрунтів на обраній ділянці. При складанні флористичного списку зазначають всі види, знайдені на ділянці.  Види у трав’янистих фітоценозах Спочатку записують</w:t>
      </w:r>
      <w:r w:rsidR="00811441">
        <w:rPr>
          <w:rFonts w:ascii="Times New Roman" w:eastAsia="Times New Roman" w:hAnsi="Times New Roman" w:cs="Times New Roman"/>
          <w:sz w:val="28"/>
          <w:szCs w:val="28"/>
          <w:lang w:val="uk-UA" w:eastAsia="ru-RU"/>
        </w:rPr>
        <w:t> </w:t>
      </w:r>
      <w:r w:rsidRPr="00811441">
        <w:rPr>
          <w:rFonts w:ascii="Times New Roman" w:eastAsia="Times New Roman" w:hAnsi="Times New Roman" w:cs="Times New Roman"/>
          <w:sz w:val="28"/>
          <w:szCs w:val="28"/>
          <w:lang w:val="uk-UA" w:eastAsia="ru-RU"/>
        </w:rPr>
        <w:t xml:space="preserve">злаки, бобові, осоки та різнотрав’я. При вивченні рослинного покриву враховують також кількісне співвідношення видів (проективне вкриття). </w:t>
      </w:r>
    </w:p>
    <w:p w:rsidR="00BD710B" w:rsidRPr="00811441" w:rsidRDefault="00BD710B" w:rsidP="00811441">
      <w:pPr>
        <w:spacing w:after="0" w:line="384" w:lineRule="auto"/>
        <w:ind w:firstLine="709"/>
        <w:jc w:val="both"/>
        <w:rPr>
          <w:rFonts w:ascii="Times New Roman" w:eastAsia="Times New Roman" w:hAnsi="Times New Roman" w:cs="Times New Roman"/>
          <w:sz w:val="28"/>
          <w:szCs w:val="28"/>
          <w:lang w:val="uk-UA" w:eastAsia="ru-RU"/>
        </w:rPr>
      </w:pPr>
      <w:r w:rsidRPr="00811441">
        <w:rPr>
          <w:rFonts w:ascii="Times New Roman" w:eastAsia="Times New Roman" w:hAnsi="Times New Roman" w:cs="Times New Roman"/>
          <w:sz w:val="28"/>
          <w:szCs w:val="28"/>
          <w:lang w:val="uk-UA" w:eastAsia="ru-RU"/>
        </w:rPr>
        <w:t>При побудові екологічних профілів враховують послідовні описи розміщених на ньому асоціацій. Протяжність еколого-ценотичного профілю залежать від поставлених завдань.</w:t>
      </w:r>
    </w:p>
    <w:p w:rsidR="00BD710B" w:rsidRPr="00811441" w:rsidRDefault="00BD710B" w:rsidP="00811441">
      <w:pPr>
        <w:spacing w:after="0" w:line="384" w:lineRule="auto"/>
        <w:ind w:firstLine="709"/>
        <w:jc w:val="both"/>
        <w:rPr>
          <w:rFonts w:ascii="Times New Roman" w:eastAsia="Calibri" w:hAnsi="Times New Roman" w:cs="Times New Roman"/>
          <w:sz w:val="28"/>
          <w:szCs w:val="28"/>
          <w:lang w:val="uk-UA"/>
        </w:rPr>
      </w:pPr>
      <w:r w:rsidRPr="00811441">
        <w:rPr>
          <w:rFonts w:ascii="Times New Roman" w:eastAsia="Calibri" w:hAnsi="Times New Roman" w:cs="Times New Roman"/>
          <w:sz w:val="28"/>
          <w:szCs w:val="28"/>
          <w:lang w:val="uk-UA"/>
        </w:rPr>
        <w:lastRenderedPageBreak/>
        <w:t xml:space="preserve">Трансформація структури заповідних екосистем у результаті антропопресингу встановлювалась на основі порівнянь особливостей флори різних типів лісу. Для класифікації інвазійного елементу використовувалась географічно-історична класифікація. Класифікацію рослинності здійснювали використовуючи домінантну класифікацію.  Встановлення таксономічної належності видів проводили з використанням визначників рослин.  </w:t>
      </w:r>
    </w:p>
    <w:p w:rsidR="00811441" w:rsidRPr="00811441" w:rsidRDefault="00811441">
      <w:pPr>
        <w:rPr>
          <w:rFonts w:ascii="Times New Roman" w:eastAsia="Calibri" w:hAnsi="Times New Roman" w:cs="Times New Roman"/>
          <w:b/>
          <w:sz w:val="28"/>
          <w:szCs w:val="28"/>
          <w:lang w:val="uk-UA"/>
        </w:rPr>
      </w:pPr>
      <w:r w:rsidRPr="00811441">
        <w:rPr>
          <w:rFonts w:ascii="Times New Roman" w:eastAsia="Calibri" w:hAnsi="Times New Roman" w:cs="Times New Roman"/>
          <w:b/>
          <w:sz w:val="28"/>
          <w:szCs w:val="28"/>
          <w:lang w:val="uk-UA"/>
        </w:rPr>
        <w:br w:type="page"/>
      </w:r>
    </w:p>
    <w:p w:rsidR="00BD710B" w:rsidRPr="00BD710B" w:rsidRDefault="00BD710B" w:rsidP="00811441">
      <w:pPr>
        <w:spacing w:after="0" w:line="360" w:lineRule="auto"/>
        <w:jc w:val="center"/>
        <w:rPr>
          <w:rFonts w:ascii="Times New Roman" w:eastAsia="Calibri" w:hAnsi="Times New Roman" w:cs="Times New Roman"/>
          <w:sz w:val="28"/>
          <w:szCs w:val="28"/>
          <w:lang w:val="uk-UA"/>
        </w:rPr>
      </w:pPr>
      <w:r w:rsidRPr="00BD710B">
        <w:rPr>
          <w:rFonts w:ascii="Times New Roman" w:eastAsia="Calibri" w:hAnsi="Times New Roman" w:cs="Times New Roman"/>
          <w:b/>
          <w:sz w:val="28"/>
          <w:szCs w:val="28"/>
          <w:lang w:val="uk-UA"/>
        </w:rPr>
        <w:lastRenderedPageBreak/>
        <w:t>РОЗДІЛ III.</w:t>
      </w:r>
    </w:p>
    <w:p w:rsidR="00811441" w:rsidRDefault="00BD710B" w:rsidP="00811441">
      <w:pPr>
        <w:spacing w:after="0" w:line="360" w:lineRule="auto"/>
        <w:jc w:val="center"/>
        <w:rPr>
          <w:rFonts w:ascii="Times New Roman" w:eastAsia="Calibri" w:hAnsi="Times New Roman" w:cs="Times New Roman"/>
          <w:b/>
          <w:bCs/>
          <w:iCs/>
          <w:sz w:val="28"/>
          <w:szCs w:val="28"/>
          <w:lang w:val="uk-UA"/>
        </w:rPr>
      </w:pPr>
      <w:r w:rsidRPr="00BD710B">
        <w:rPr>
          <w:rFonts w:ascii="Times New Roman" w:eastAsia="Calibri" w:hAnsi="Times New Roman" w:cs="Times New Roman"/>
          <w:b/>
          <w:bCs/>
          <w:iCs/>
          <w:sz w:val="28"/>
          <w:szCs w:val="28"/>
          <w:lang w:val="uk-UA"/>
        </w:rPr>
        <w:t xml:space="preserve">СУЧАСНІ ЕКОЛОГІЧНІ ЗАГРОЗИ ПРИРОДНИМ </w:t>
      </w:r>
    </w:p>
    <w:p w:rsidR="00811441" w:rsidRDefault="00BD710B" w:rsidP="00811441">
      <w:pPr>
        <w:spacing w:after="0" w:line="360" w:lineRule="auto"/>
        <w:jc w:val="center"/>
        <w:rPr>
          <w:rFonts w:ascii="Times New Roman" w:eastAsia="Calibri" w:hAnsi="Times New Roman" w:cs="Times New Roman"/>
          <w:b/>
          <w:bCs/>
          <w:iCs/>
          <w:sz w:val="28"/>
          <w:szCs w:val="28"/>
          <w:lang w:val="uk-UA"/>
        </w:rPr>
      </w:pPr>
      <w:r w:rsidRPr="00BD710B">
        <w:rPr>
          <w:rFonts w:ascii="Times New Roman" w:eastAsia="Calibri" w:hAnsi="Times New Roman" w:cs="Times New Roman"/>
          <w:b/>
          <w:bCs/>
          <w:iCs/>
          <w:sz w:val="28"/>
          <w:szCs w:val="28"/>
          <w:lang w:val="uk-UA"/>
        </w:rPr>
        <w:t xml:space="preserve">ЕКОСИСТЕМАМ ІЧНЯНСЬКОГО НАЦІОНАЛЬНОГО </w:t>
      </w:r>
    </w:p>
    <w:p w:rsidR="00BD710B" w:rsidRDefault="00BD710B" w:rsidP="00811441">
      <w:pPr>
        <w:spacing w:after="0" w:line="360" w:lineRule="auto"/>
        <w:jc w:val="center"/>
        <w:rPr>
          <w:rFonts w:ascii="Times New Roman" w:eastAsia="Calibri" w:hAnsi="Times New Roman" w:cs="Times New Roman"/>
          <w:b/>
          <w:bCs/>
          <w:iCs/>
          <w:sz w:val="28"/>
          <w:szCs w:val="28"/>
          <w:lang w:val="uk-UA"/>
        </w:rPr>
      </w:pPr>
      <w:r w:rsidRPr="00BD710B">
        <w:rPr>
          <w:rFonts w:ascii="Times New Roman" w:eastAsia="Calibri" w:hAnsi="Times New Roman" w:cs="Times New Roman"/>
          <w:b/>
          <w:bCs/>
          <w:iCs/>
          <w:sz w:val="28"/>
          <w:szCs w:val="28"/>
          <w:lang w:val="uk-UA"/>
        </w:rPr>
        <w:t>ПРИРОДНОГО ПАРКУ</w:t>
      </w:r>
    </w:p>
    <w:p w:rsidR="00811441" w:rsidRPr="00BD710B" w:rsidRDefault="00811441" w:rsidP="00811441">
      <w:pPr>
        <w:spacing w:after="0" w:line="360" w:lineRule="auto"/>
        <w:jc w:val="center"/>
        <w:rPr>
          <w:rFonts w:ascii="Times New Roman" w:eastAsia="Calibri" w:hAnsi="Times New Roman" w:cs="Times New Roman"/>
          <w:b/>
          <w:bCs/>
          <w:iCs/>
          <w:sz w:val="28"/>
          <w:szCs w:val="28"/>
          <w:lang w:val="uk-UA"/>
        </w:rPr>
      </w:pPr>
    </w:p>
    <w:p w:rsidR="00BD710B" w:rsidRPr="00811441" w:rsidRDefault="00BD710B" w:rsidP="00811441">
      <w:pPr>
        <w:spacing w:after="200" w:line="360" w:lineRule="auto"/>
        <w:ind w:firstLine="709"/>
        <w:jc w:val="both"/>
        <w:rPr>
          <w:rFonts w:ascii="Times New Roman" w:eastAsia="Calibri" w:hAnsi="Times New Roman" w:cs="Times New Roman"/>
          <w:b/>
          <w:sz w:val="28"/>
          <w:szCs w:val="28"/>
          <w:lang w:val="uk-UA"/>
        </w:rPr>
      </w:pPr>
      <w:r w:rsidRPr="00811441">
        <w:rPr>
          <w:rFonts w:ascii="Times New Roman" w:eastAsia="Calibri" w:hAnsi="Times New Roman" w:cs="Times New Roman"/>
          <w:b/>
          <w:sz w:val="28"/>
          <w:szCs w:val="28"/>
          <w:lang w:val="uk-UA"/>
        </w:rPr>
        <w:t>3.1. Загальна ботанічна характеристика екосистем Ічнянського національного природного парку.</w:t>
      </w:r>
    </w:p>
    <w:p w:rsidR="00BD710B" w:rsidRPr="00BD710B" w:rsidRDefault="00BD710B" w:rsidP="00811441">
      <w:pPr>
        <w:spacing w:after="0" w:line="384" w:lineRule="auto"/>
        <w:ind w:firstLine="709"/>
        <w:jc w:val="both"/>
        <w:rPr>
          <w:rFonts w:ascii="Times New Roman" w:eastAsia="Calibri" w:hAnsi="Times New Roman" w:cs="Times New Roman"/>
          <w:bCs/>
          <w:sz w:val="28"/>
          <w:szCs w:val="28"/>
          <w:lang w:val="uk-UA"/>
        </w:rPr>
      </w:pPr>
      <w:r w:rsidRPr="00BD710B">
        <w:rPr>
          <w:rFonts w:ascii="Times New Roman" w:eastAsia="Calibri" w:hAnsi="Times New Roman" w:cs="Times New Roman"/>
          <w:sz w:val="28"/>
          <w:szCs w:val="28"/>
          <w:lang w:val="uk-UA"/>
        </w:rPr>
        <w:t>Основним завданням Ічнянського національного природного парку є збереження, відтворення та раціональне використання типових і унікальних лісостепових природних комплексів, що представляють собою строкату мозаїку дубових, грабово-дубових та дубово-соснових лісів, різновікових культур сосни, евтрофних боліт та лучної рослинності заплав [17]. Однією з особливостей рослинного покриву парку</w:t>
      </w:r>
      <w:r w:rsidRPr="00BD710B">
        <w:rPr>
          <w:rFonts w:ascii="Times New Roman" w:eastAsia="Calibri" w:hAnsi="Times New Roman" w:cs="Times New Roman"/>
          <w:sz w:val="28"/>
          <w:szCs w:val="28"/>
        </w:rPr>
        <w:t xml:space="preserve"> </w:t>
      </w:r>
      <w:r w:rsidRPr="00BD710B">
        <w:rPr>
          <w:rFonts w:ascii="Times New Roman" w:eastAsia="Calibri" w:hAnsi="Times New Roman" w:cs="Times New Roman"/>
          <w:sz w:val="28"/>
          <w:szCs w:val="28"/>
          <w:lang w:val="uk-UA"/>
        </w:rPr>
        <w:t>є</w:t>
      </w:r>
      <w:r w:rsidRPr="00BD710B">
        <w:rPr>
          <w:rFonts w:ascii="Times New Roman" w:eastAsia="Calibri" w:hAnsi="Times New Roman" w:cs="Times New Roman"/>
          <w:sz w:val="28"/>
          <w:szCs w:val="28"/>
        </w:rPr>
        <w:t xml:space="preserve"> </w:t>
      </w:r>
      <w:r w:rsidRPr="00BD710B">
        <w:rPr>
          <w:rFonts w:ascii="Times New Roman" w:eastAsia="Calibri" w:hAnsi="Times New Roman" w:cs="Times New Roman"/>
          <w:sz w:val="28"/>
          <w:szCs w:val="28"/>
          <w:lang w:val="uk-UA"/>
        </w:rPr>
        <w:t>перекриття</w:t>
      </w:r>
      <w:r w:rsidRPr="00BD710B">
        <w:rPr>
          <w:rFonts w:ascii="Times New Roman" w:eastAsia="Calibri" w:hAnsi="Times New Roman" w:cs="Times New Roman"/>
          <w:sz w:val="28"/>
          <w:szCs w:val="28"/>
        </w:rPr>
        <w:t xml:space="preserve"> ареал</w:t>
      </w:r>
      <w:r w:rsidRPr="00BD710B">
        <w:rPr>
          <w:rFonts w:ascii="Times New Roman" w:eastAsia="Calibri" w:hAnsi="Times New Roman" w:cs="Times New Roman"/>
          <w:sz w:val="28"/>
          <w:szCs w:val="28"/>
          <w:lang w:val="uk-UA"/>
        </w:rPr>
        <w:t>ів</w:t>
      </w:r>
      <w:r w:rsidRPr="00BD710B">
        <w:rPr>
          <w:rFonts w:ascii="Times New Roman" w:eastAsia="Calibri" w:hAnsi="Times New Roman" w:cs="Times New Roman"/>
          <w:sz w:val="28"/>
          <w:szCs w:val="28"/>
        </w:rPr>
        <w:t xml:space="preserve"> дуба, граба та </w:t>
      </w:r>
      <w:r w:rsidRPr="00BD710B">
        <w:rPr>
          <w:rFonts w:ascii="Times New Roman" w:eastAsia="Calibri" w:hAnsi="Times New Roman" w:cs="Times New Roman"/>
          <w:sz w:val="28"/>
          <w:szCs w:val="28"/>
          <w:lang w:val="uk-UA"/>
        </w:rPr>
        <w:t xml:space="preserve">липи </w:t>
      </w:r>
      <w:r w:rsidRPr="00BD710B">
        <w:rPr>
          <w:rFonts w:ascii="Times New Roman" w:eastAsia="Calibri" w:hAnsi="Times New Roman" w:cs="Times New Roman"/>
          <w:sz w:val="28"/>
          <w:szCs w:val="28"/>
        </w:rPr>
        <w:t>[</w:t>
      </w:r>
      <w:r w:rsidRPr="00BD710B">
        <w:rPr>
          <w:rFonts w:ascii="Times New Roman" w:eastAsia="Calibri" w:hAnsi="Times New Roman" w:cs="Times New Roman"/>
          <w:sz w:val="28"/>
          <w:szCs w:val="28"/>
          <w:lang w:val="uk-UA"/>
        </w:rPr>
        <w:t>1, 6, 22, 35</w:t>
      </w:r>
      <w:r w:rsidRPr="00BD710B">
        <w:rPr>
          <w:rFonts w:ascii="Times New Roman" w:eastAsia="Calibri" w:hAnsi="Times New Roman" w:cs="Times New Roman"/>
          <w:sz w:val="28"/>
          <w:szCs w:val="28"/>
        </w:rPr>
        <w:t>].</w:t>
      </w:r>
      <w:r w:rsidRPr="00BD710B">
        <w:rPr>
          <w:rFonts w:ascii="Times New Roman" w:eastAsia="Calibri" w:hAnsi="Times New Roman" w:cs="Times New Roman"/>
          <w:sz w:val="28"/>
          <w:szCs w:val="28"/>
          <w:lang w:val="uk-UA"/>
        </w:rPr>
        <w:t xml:space="preserve"> Разом з цим, у рослинному покриву Парку зустрічається ряд видів рослин, що характеризуються найвищим природоохоронним статусом (</w:t>
      </w:r>
      <w:r w:rsidRPr="00BD710B">
        <w:rPr>
          <w:rFonts w:ascii="Times New Roman" w:eastAsia="Calibri" w:hAnsi="Times New Roman" w:cs="Times New Roman"/>
          <w:i/>
          <w:sz w:val="28"/>
          <w:szCs w:val="28"/>
          <w:lang w:val="en-US"/>
        </w:rPr>
        <w:t>Pulsatilla</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latifolia</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Rupr</w:t>
      </w:r>
      <w:r w:rsidRPr="00BD710B">
        <w:rPr>
          <w:rFonts w:ascii="Times New Roman" w:eastAsia="Calibri" w:hAnsi="Times New Roman" w:cs="Times New Roman"/>
          <w:sz w:val="28"/>
          <w:szCs w:val="28"/>
          <w:lang w:val="uk-UA"/>
        </w:rPr>
        <w:t>. (</w:t>
      </w:r>
      <w:r w:rsidRPr="00BD710B">
        <w:rPr>
          <w:rFonts w:ascii="Times New Roman" w:eastAsia="Calibri" w:hAnsi="Times New Roman" w:cs="Times New Roman"/>
          <w:i/>
          <w:sz w:val="28"/>
          <w:szCs w:val="28"/>
          <w:lang w:val="en-US"/>
        </w:rPr>
        <w:t>P</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patens</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L</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Mill</w:t>
      </w:r>
      <w:r w:rsidRPr="00BD710B">
        <w:rPr>
          <w:rFonts w:ascii="Times New Roman" w:eastAsia="Calibri" w:hAnsi="Times New Roman" w:cs="Times New Roman"/>
          <w:sz w:val="28"/>
          <w:szCs w:val="28"/>
          <w:lang w:val="uk-UA"/>
        </w:rPr>
        <w:t xml:space="preserve">. р. </w:t>
      </w:r>
      <w:r w:rsidRPr="00BD710B">
        <w:rPr>
          <w:rFonts w:ascii="Times New Roman" w:eastAsia="Calibri" w:hAnsi="Times New Roman" w:cs="Times New Roman"/>
          <w:sz w:val="28"/>
          <w:szCs w:val="28"/>
          <w:lang w:val="en-US"/>
        </w:rPr>
        <w:t>p</w:t>
      </w:r>
      <w:r w:rsidRPr="00BD710B">
        <w:rPr>
          <w:rFonts w:ascii="Times New Roman" w:eastAsia="Calibri" w:hAnsi="Times New Roman" w:cs="Times New Roman"/>
          <w:sz w:val="28"/>
          <w:szCs w:val="28"/>
          <w:lang w:val="uk-UA"/>
        </w:rPr>
        <w:t xml:space="preserve">.), занесений до Додатку № 1 Бернської конвенції та види, занесені до останнього видання Червоної книги України [39] – </w:t>
      </w:r>
      <w:r w:rsidRPr="00BD710B">
        <w:rPr>
          <w:rFonts w:ascii="Times New Roman" w:eastAsia="Calibri" w:hAnsi="Times New Roman" w:cs="Times New Roman"/>
          <w:i/>
          <w:sz w:val="28"/>
          <w:szCs w:val="28"/>
          <w:lang w:val="en-US"/>
        </w:rPr>
        <w:t>Carex</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bohemica</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Schreb</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i/>
          <w:sz w:val="28"/>
          <w:szCs w:val="28"/>
          <w:lang w:val="en-US"/>
        </w:rPr>
        <w:t>Dactylorhiza</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incarnata</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L</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Soo</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i/>
          <w:sz w:val="28"/>
          <w:szCs w:val="28"/>
          <w:lang w:val="en-US"/>
        </w:rPr>
        <w:t>Dactylorhiza</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majalis</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Reichenb</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P</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F</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Hunt</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et</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Summerhayes</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i/>
          <w:sz w:val="28"/>
          <w:szCs w:val="28"/>
          <w:lang w:val="en-US"/>
        </w:rPr>
        <w:t>Epipactis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helleborine</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L</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Crantz</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i/>
          <w:sz w:val="28"/>
          <w:szCs w:val="28"/>
          <w:lang w:val="en-US"/>
        </w:rPr>
        <w:t>Epipactis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palustris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sz w:val="28"/>
          <w:szCs w:val="28"/>
          <w:lang w:val="uk-UA"/>
        </w:rPr>
        <w:t>(</w:t>
      </w:r>
      <w:r w:rsidRPr="00BD710B">
        <w:rPr>
          <w:rFonts w:ascii="Times New Roman" w:eastAsia="Calibri" w:hAnsi="Times New Roman" w:cs="Times New Roman"/>
          <w:sz w:val="28"/>
          <w:szCs w:val="28"/>
          <w:lang w:val="en-US"/>
        </w:rPr>
        <w:t>L</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Crantz</w:t>
      </w:r>
      <w:r w:rsidRPr="00BD710B">
        <w:rPr>
          <w:rFonts w:ascii="Times New Roman" w:eastAsia="Calibri" w:hAnsi="Times New Roman" w:cs="Times New Roman"/>
          <w:sz w:val="28"/>
          <w:szCs w:val="28"/>
          <w:lang w:val="uk-UA"/>
        </w:rPr>
        <w:t>,</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Galanthus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nivalis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L</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Lilium</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martagon</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L</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Lycopodium</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annotinum</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L</w:t>
      </w:r>
      <w:r w:rsidRPr="00BD710B">
        <w:rPr>
          <w:rFonts w:ascii="Times New Roman" w:eastAsia="Calibri" w:hAnsi="Times New Roman" w:cs="Times New Roman"/>
          <w:i/>
          <w:sz w:val="28"/>
          <w:szCs w:val="28"/>
          <w:lang w:val="uk-UA"/>
        </w:rPr>
        <w:t xml:space="preserve">. та </w:t>
      </w:r>
      <w:r w:rsidRPr="00BD710B">
        <w:rPr>
          <w:rFonts w:ascii="Times New Roman" w:eastAsia="Calibri" w:hAnsi="Times New Roman" w:cs="Times New Roman"/>
          <w:i/>
          <w:sz w:val="28"/>
          <w:szCs w:val="28"/>
          <w:lang w:val="en-US"/>
        </w:rPr>
        <w:t>Utricularia</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minor</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L</w:t>
      </w:r>
      <w:r w:rsidRPr="00BD710B">
        <w:rPr>
          <w:rFonts w:ascii="Times New Roman" w:eastAsia="Calibri" w:hAnsi="Times New Roman" w:cs="Times New Roman"/>
          <w:sz w:val="28"/>
          <w:szCs w:val="28"/>
          <w:lang w:val="uk-UA"/>
        </w:rPr>
        <w:t>. Крім того, у рослинному покриві лісів парку рослинних угруповань, занесених до Зеленої книги України [12, 13]. Це угруповання звичайнососнових лісів звичайноялівцевих (</w:t>
      </w:r>
      <w:r w:rsidRPr="00BD710B">
        <w:rPr>
          <w:rFonts w:ascii="Times New Roman" w:eastAsia="Calibri" w:hAnsi="Times New Roman" w:cs="Times New Roman"/>
          <w:i/>
          <w:sz w:val="28"/>
          <w:szCs w:val="28"/>
          <w:lang w:val="en-US"/>
        </w:rPr>
        <w:t>Pineta</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sylvestris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juniperosa</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communis</w:t>
      </w:r>
      <w:r w:rsidRPr="00BD710B">
        <w:rPr>
          <w:rFonts w:ascii="Times New Roman" w:eastAsia="Calibri" w:hAnsi="Times New Roman" w:cs="Times New Roman"/>
          <w:i/>
          <w:sz w:val="28"/>
          <w:szCs w:val="28"/>
          <w:lang w:val="uk-UA"/>
        </w:rPr>
        <w:t>)</w:t>
      </w:r>
      <w:r w:rsidRPr="00BD710B">
        <w:rPr>
          <w:rFonts w:ascii="Times New Roman" w:eastAsia="Calibri" w:hAnsi="Times New Roman" w:cs="Times New Roman"/>
          <w:sz w:val="28"/>
          <w:szCs w:val="28"/>
          <w:lang w:val="uk-UA"/>
        </w:rPr>
        <w:t>) та звичайнодубових-звичайнососнових лісів звичайноялівцевих (</w:t>
      </w:r>
      <w:r w:rsidRPr="00BD710B">
        <w:rPr>
          <w:rFonts w:ascii="Times New Roman" w:eastAsia="Calibri" w:hAnsi="Times New Roman" w:cs="Times New Roman"/>
          <w:i/>
          <w:sz w:val="28"/>
          <w:szCs w:val="28"/>
          <w:lang w:val="en-US"/>
        </w:rPr>
        <w:t>Querceto</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roboris</w:t>
      </w:r>
      <w:r w:rsidRPr="00BD710B">
        <w:rPr>
          <w:rFonts w:ascii="Times New Roman" w:eastAsia="Calibri" w:hAnsi="Times New Roman" w:cs="Times New Roman"/>
          <w:i/>
          <w:sz w:val="28"/>
          <w:szCs w:val="28"/>
          <w:lang w:val="uk-UA"/>
        </w:rPr>
        <w:t>)-</w:t>
      </w:r>
      <w:r w:rsidRPr="00BD710B">
        <w:rPr>
          <w:rFonts w:ascii="Times New Roman" w:eastAsia="Calibri" w:hAnsi="Times New Roman" w:cs="Times New Roman"/>
          <w:i/>
          <w:sz w:val="28"/>
          <w:szCs w:val="28"/>
          <w:lang w:val="en-US"/>
        </w:rPr>
        <w:t>Pineta</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sylvestris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juniperosa</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communis</w:t>
      </w:r>
      <w:r w:rsidRPr="00BD710B">
        <w:rPr>
          <w:rFonts w:ascii="Times New Roman" w:eastAsia="Calibri" w:hAnsi="Times New Roman" w:cs="Times New Roman"/>
          <w:bCs/>
          <w:sz w:val="28"/>
          <w:szCs w:val="28"/>
          <w:lang w:val="uk-UA"/>
        </w:rPr>
        <w:t xml:space="preserve">). </w:t>
      </w:r>
    </w:p>
    <w:p w:rsidR="00BD710B" w:rsidRPr="00BD710B" w:rsidRDefault="00BD710B" w:rsidP="00811441">
      <w:pPr>
        <w:spacing w:after="0" w:line="384"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bCs/>
          <w:sz w:val="28"/>
          <w:szCs w:val="28"/>
          <w:lang w:val="uk-UA"/>
        </w:rPr>
        <w:t xml:space="preserve">Однак найбільш созологічно цінними є угруповання грабово-дубових та дубово-грабових лісів. Передусім це </w:t>
      </w:r>
      <w:r w:rsidRPr="00BD710B">
        <w:rPr>
          <w:rFonts w:ascii="Times New Roman" w:eastAsia="Calibri" w:hAnsi="Times New Roman" w:cs="Times New Roman"/>
          <w:sz w:val="28"/>
          <w:szCs w:val="28"/>
          <w:lang w:val="uk-UA"/>
        </w:rPr>
        <w:t xml:space="preserve">асоціації </w:t>
      </w:r>
      <w:r w:rsidRPr="00BD710B">
        <w:rPr>
          <w:rFonts w:ascii="Times New Roman" w:eastAsia="Calibri" w:hAnsi="Times New Roman" w:cs="Times New Roman"/>
          <w:i/>
          <w:sz w:val="28"/>
          <w:szCs w:val="28"/>
          <w:lang w:val="en-US"/>
        </w:rPr>
        <w:t>Querceta</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roboris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corylosa</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uk-UA"/>
        </w:rPr>
        <w:lastRenderedPageBreak/>
        <w:t>(</w:t>
      </w:r>
      <w:r w:rsidRPr="00BD710B">
        <w:rPr>
          <w:rFonts w:ascii="Times New Roman" w:eastAsia="Calibri" w:hAnsi="Times New Roman" w:cs="Times New Roman"/>
          <w:i/>
          <w:sz w:val="28"/>
          <w:szCs w:val="28"/>
          <w:lang w:val="en-US"/>
        </w:rPr>
        <w:t>avellanae</w:t>
      </w:r>
      <w:r w:rsidRPr="00BD710B">
        <w:rPr>
          <w:rFonts w:ascii="Times New Roman" w:eastAsia="Calibri" w:hAnsi="Times New Roman" w:cs="Times New Roman"/>
          <w:i/>
          <w:sz w:val="28"/>
          <w:szCs w:val="28"/>
          <w:lang w:val="uk-UA"/>
        </w:rPr>
        <w:t>)</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i/>
          <w:sz w:val="28"/>
          <w:szCs w:val="28"/>
          <w:lang w:val="en-US"/>
        </w:rPr>
        <w:t>Carpineto</w:t>
      </w:r>
      <w:r w:rsidRPr="00BD710B">
        <w:rPr>
          <w:rFonts w:ascii="Times New Roman" w:eastAsia="Calibri" w:hAnsi="Times New Roman" w:cs="Times New Roman"/>
          <w:i/>
          <w:sz w:val="28"/>
          <w:szCs w:val="28"/>
          <w:lang w:val="uk-UA"/>
        </w:rPr>
        <w:t>-</w:t>
      </w:r>
      <w:r w:rsidRPr="00BD710B">
        <w:rPr>
          <w:rFonts w:ascii="Times New Roman" w:eastAsia="Calibri" w:hAnsi="Times New Roman" w:cs="Times New Roman"/>
          <w:i/>
          <w:sz w:val="28"/>
          <w:szCs w:val="28"/>
          <w:lang w:val="en-US"/>
        </w:rPr>
        <w:t>Quercetum</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caricosum</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pilosae</w:t>
      </w:r>
      <w:r w:rsidRPr="00BD710B">
        <w:rPr>
          <w:rFonts w:ascii="Times New Roman" w:eastAsia="Calibri" w:hAnsi="Times New Roman" w:cs="Times New Roman"/>
          <w:i/>
          <w:sz w:val="28"/>
          <w:szCs w:val="28"/>
          <w:lang w:val="uk-UA"/>
        </w:rPr>
        <w:t>)</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i/>
          <w:sz w:val="28"/>
          <w:szCs w:val="28"/>
          <w:lang w:val="en-US"/>
        </w:rPr>
        <w:t>Carpineto</w:t>
      </w:r>
      <w:r w:rsidRPr="00BD710B">
        <w:rPr>
          <w:rFonts w:ascii="Times New Roman" w:eastAsia="Calibri" w:hAnsi="Times New Roman" w:cs="Times New Roman"/>
          <w:i/>
          <w:sz w:val="28"/>
          <w:szCs w:val="28"/>
          <w:lang w:val="uk-UA"/>
        </w:rPr>
        <w:t>-</w:t>
      </w:r>
      <w:r w:rsidRPr="00BD710B">
        <w:rPr>
          <w:rFonts w:ascii="Times New Roman" w:eastAsia="Calibri" w:hAnsi="Times New Roman" w:cs="Times New Roman"/>
          <w:i/>
          <w:sz w:val="28"/>
          <w:szCs w:val="28"/>
          <w:lang w:val="en-US"/>
        </w:rPr>
        <w:t>Quercetum</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aegopodiosum</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i/>
          <w:sz w:val="28"/>
          <w:szCs w:val="28"/>
          <w:lang w:val="en-US"/>
        </w:rPr>
        <w:t>Tilieto</w:t>
      </w:r>
      <w:r w:rsidRPr="00BD710B">
        <w:rPr>
          <w:rFonts w:ascii="Times New Roman" w:eastAsia="Calibri" w:hAnsi="Times New Roman" w:cs="Times New Roman"/>
          <w:i/>
          <w:sz w:val="28"/>
          <w:szCs w:val="28"/>
          <w:lang w:val="uk-UA"/>
        </w:rPr>
        <w:t>-</w:t>
      </w:r>
      <w:r w:rsidRPr="00BD710B">
        <w:rPr>
          <w:rFonts w:ascii="Times New Roman" w:eastAsia="Calibri" w:hAnsi="Times New Roman" w:cs="Times New Roman"/>
          <w:i/>
          <w:sz w:val="28"/>
          <w:szCs w:val="28"/>
          <w:lang w:val="en-US"/>
        </w:rPr>
        <w:t>Quercetum</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aegopodiosum</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i/>
          <w:sz w:val="28"/>
          <w:szCs w:val="28"/>
          <w:lang w:val="en-US"/>
        </w:rPr>
        <w:t>Tilieto</w:t>
      </w:r>
      <w:r w:rsidRPr="00BD710B">
        <w:rPr>
          <w:rFonts w:ascii="Times New Roman" w:eastAsia="Calibri" w:hAnsi="Times New Roman" w:cs="Times New Roman"/>
          <w:i/>
          <w:sz w:val="28"/>
          <w:szCs w:val="28"/>
          <w:lang w:val="uk-UA"/>
        </w:rPr>
        <w:t>-</w:t>
      </w:r>
      <w:r w:rsidRPr="00BD710B">
        <w:rPr>
          <w:rFonts w:ascii="Times New Roman" w:eastAsia="Calibri" w:hAnsi="Times New Roman" w:cs="Times New Roman"/>
          <w:i/>
          <w:sz w:val="28"/>
          <w:szCs w:val="28"/>
          <w:lang w:val="en-US"/>
        </w:rPr>
        <w:t>Quercetum</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caricosum</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pilosae</w:t>
      </w:r>
      <w:r w:rsidRPr="00BD710B">
        <w:rPr>
          <w:rFonts w:ascii="Times New Roman" w:eastAsia="Calibri" w:hAnsi="Times New Roman" w:cs="Times New Roman"/>
          <w:i/>
          <w:sz w:val="28"/>
          <w:szCs w:val="28"/>
          <w:lang w:val="uk-UA"/>
        </w:rPr>
        <w:t>)</w:t>
      </w:r>
      <w:r w:rsidRPr="00BD710B">
        <w:rPr>
          <w:rFonts w:ascii="Times New Roman" w:eastAsia="Calibri" w:hAnsi="Times New Roman" w:cs="Times New Roman"/>
          <w:sz w:val="28"/>
          <w:szCs w:val="28"/>
          <w:lang w:val="uk-UA"/>
        </w:rPr>
        <w:t xml:space="preserve">. </w:t>
      </w:r>
    </w:p>
    <w:p w:rsidR="00BD710B" w:rsidRPr="00BD710B" w:rsidRDefault="00BD710B" w:rsidP="00811441">
      <w:pPr>
        <w:spacing w:after="0" w:line="384"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 xml:space="preserve">Найпоширенішими асоціаціями є </w:t>
      </w:r>
      <w:r w:rsidRPr="00BD710B">
        <w:rPr>
          <w:rFonts w:ascii="Times New Roman" w:eastAsia="Calibri" w:hAnsi="Times New Roman" w:cs="Times New Roman"/>
          <w:i/>
          <w:sz w:val="28"/>
          <w:szCs w:val="28"/>
          <w:lang w:val="en-US"/>
        </w:rPr>
        <w:t>Carpineto</w:t>
      </w:r>
      <w:r w:rsidRPr="00BD710B">
        <w:rPr>
          <w:rFonts w:ascii="Times New Roman" w:eastAsia="Calibri" w:hAnsi="Times New Roman" w:cs="Times New Roman"/>
          <w:i/>
          <w:sz w:val="28"/>
          <w:szCs w:val="28"/>
          <w:lang w:val="uk-UA"/>
        </w:rPr>
        <w:t>-</w:t>
      </w:r>
      <w:r w:rsidRPr="00BD710B">
        <w:rPr>
          <w:rFonts w:ascii="Times New Roman" w:eastAsia="Calibri" w:hAnsi="Times New Roman" w:cs="Times New Roman"/>
          <w:i/>
          <w:sz w:val="28"/>
          <w:szCs w:val="28"/>
          <w:lang w:val="en-US"/>
        </w:rPr>
        <w:t>Quercetum</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aegopodiosum</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i/>
          <w:sz w:val="28"/>
          <w:szCs w:val="28"/>
          <w:lang w:val="en-US"/>
        </w:rPr>
        <w:t>Carpineto</w:t>
      </w:r>
      <w:r w:rsidRPr="00BD710B">
        <w:rPr>
          <w:rFonts w:ascii="Times New Roman" w:eastAsia="Calibri" w:hAnsi="Times New Roman" w:cs="Times New Roman"/>
          <w:i/>
          <w:sz w:val="28"/>
          <w:szCs w:val="28"/>
          <w:lang w:val="uk-UA"/>
        </w:rPr>
        <w:t>-</w:t>
      </w:r>
      <w:r w:rsidRPr="00BD710B">
        <w:rPr>
          <w:rFonts w:ascii="Times New Roman" w:eastAsia="Calibri" w:hAnsi="Times New Roman" w:cs="Times New Roman"/>
          <w:i/>
          <w:sz w:val="28"/>
          <w:szCs w:val="28"/>
          <w:lang w:val="en-US"/>
        </w:rPr>
        <w:t>Quercetum</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caricosum</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i/>
          <w:sz w:val="28"/>
          <w:szCs w:val="28"/>
          <w:lang w:val="en-US"/>
        </w:rPr>
        <w:t>Carpineto</w:t>
      </w:r>
      <w:r w:rsidRPr="00BD710B">
        <w:rPr>
          <w:rFonts w:ascii="Times New Roman" w:eastAsia="Calibri" w:hAnsi="Times New Roman" w:cs="Times New Roman"/>
          <w:i/>
          <w:sz w:val="28"/>
          <w:szCs w:val="28"/>
          <w:lang w:val="uk-UA"/>
        </w:rPr>
        <w:t>-</w:t>
      </w:r>
      <w:r w:rsidRPr="00BD710B">
        <w:rPr>
          <w:rFonts w:ascii="Times New Roman" w:eastAsia="Calibri" w:hAnsi="Times New Roman" w:cs="Times New Roman"/>
          <w:i/>
          <w:sz w:val="28"/>
          <w:szCs w:val="28"/>
          <w:lang w:val="en-US"/>
        </w:rPr>
        <w:t>Quercetum</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galeobdolosum</w:t>
      </w:r>
      <w:r w:rsidRPr="00BD710B">
        <w:rPr>
          <w:rFonts w:ascii="Times New Roman" w:eastAsia="Calibri" w:hAnsi="Times New Roman" w:cs="Times New Roman"/>
          <w:sz w:val="28"/>
          <w:szCs w:val="28"/>
          <w:lang w:val="uk-UA"/>
        </w:rPr>
        <w:t xml:space="preserve"> та </w:t>
      </w:r>
      <w:r w:rsidRPr="00BD710B">
        <w:rPr>
          <w:rFonts w:ascii="Times New Roman" w:eastAsia="Calibri" w:hAnsi="Times New Roman" w:cs="Times New Roman"/>
          <w:i/>
          <w:sz w:val="28"/>
          <w:szCs w:val="28"/>
          <w:lang w:val="en-US"/>
        </w:rPr>
        <w:t>Carpineto</w:t>
      </w:r>
      <w:r w:rsidRPr="00BD710B">
        <w:rPr>
          <w:rFonts w:ascii="Times New Roman" w:eastAsia="Calibri" w:hAnsi="Times New Roman" w:cs="Times New Roman"/>
          <w:i/>
          <w:sz w:val="28"/>
          <w:szCs w:val="28"/>
          <w:lang w:val="uk-UA"/>
        </w:rPr>
        <w:t>-</w:t>
      </w:r>
      <w:r w:rsidRPr="00BD710B">
        <w:rPr>
          <w:rFonts w:ascii="Times New Roman" w:eastAsia="Calibri" w:hAnsi="Times New Roman" w:cs="Times New Roman"/>
          <w:i/>
          <w:sz w:val="28"/>
          <w:szCs w:val="28"/>
          <w:lang w:val="en-US"/>
        </w:rPr>
        <w:t>Quercetum</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stellariosum</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holosteae</w:t>
      </w:r>
      <w:r w:rsidRPr="00BD710B">
        <w:rPr>
          <w:rFonts w:ascii="Times New Roman" w:eastAsia="Calibri" w:hAnsi="Times New Roman" w:cs="Times New Roman"/>
          <w:i/>
          <w:sz w:val="28"/>
          <w:szCs w:val="28"/>
          <w:lang w:val="uk-UA"/>
        </w:rPr>
        <w:t>)</w:t>
      </w:r>
      <w:r w:rsidRPr="00BD710B">
        <w:rPr>
          <w:rFonts w:ascii="Times New Roman" w:eastAsia="Calibri" w:hAnsi="Times New Roman" w:cs="Times New Roman"/>
          <w:sz w:val="28"/>
          <w:szCs w:val="28"/>
          <w:lang w:val="uk-UA"/>
        </w:rPr>
        <w:t>. Зазначені динамічні процеси, викликані вибірковими рубками, потребують науково-обґрунтованому корегування шляхом впровадження відповідних регуляційних механізмів.</w:t>
      </w:r>
    </w:p>
    <w:p w:rsidR="00BD710B" w:rsidRPr="00BD710B" w:rsidRDefault="00BD710B" w:rsidP="00811441">
      <w:pPr>
        <w:spacing w:after="0" w:line="384" w:lineRule="auto"/>
        <w:ind w:firstLine="709"/>
        <w:jc w:val="both"/>
        <w:rPr>
          <w:rFonts w:ascii="Times New Roman" w:eastAsia="Calibri" w:hAnsi="Times New Roman" w:cs="Times New Roman"/>
          <w:bCs/>
          <w:iCs/>
          <w:sz w:val="28"/>
          <w:szCs w:val="28"/>
          <w:lang w:val="uk-UA"/>
        </w:rPr>
      </w:pPr>
      <w:r w:rsidRPr="00BD710B">
        <w:rPr>
          <w:rFonts w:ascii="Times New Roman" w:eastAsia="Calibri" w:hAnsi="Times New Roman" w:cs="Times New Roman"/>
          <w:bCs/>
          <w:iCs/>
          <w:sz w:val="28"/>
          <w:szCs w:val="28"/>
          <w:lang w:val="uk-UA"/>
        </w:rPr>
        <w:t>Зважаючи на штучне (антропогенне) походження багатьох лісостанів Парку, особливо монокультур сосни звичайної, існує низка екологічних загроз природному самопоновленню лісових екосистем.</w:t>
      </w:r>
    </w:p>
    <w:p w:rsidR="00BD710B" w:rsidRPr="00BD710B" w:rsidRDefault="00BD710B" w:rsidP="00811441">
      <w:pPr>
        <w:spacing w:after="0" w:line="384" w:lineRule="auto"/>
        <w:ind w:firstLine="709"/>
        <w:jc w:val="both"/>
        <w:rPr>
          <w:rFonts w:ascii="Times New Roman" w:eastAsia="Calibri" w:hAnsi="Times New Roman" w:cs="Times New Roman"/>
          <w:bCs/>
          <w:iCs/>
          <w:sz w:val="28"/>
          <w:szCs w:val="28"/>
          <w:lang w:val="uk-UA"/>
        </w:rPr>
      </w:pPr>
      <w:r w:rsidRPr="00BD710B">
        <w:rPr>
          <w:rFonts w:ascii="Times New Roman" w:eastAsia="Calibri" w:hAnsi="Times New Roman" w:cs="Times New Roman"/>
          <w:bCs/>
          <w:iCs/>
          <w:sz w:val="28"/>
          <w:szCs w:val="28"/>
          <w:lang w:val="uk-UA"/>
        </w:rPr>
        <w:t xml:space="preserve">На сьогодні, типологію  сучасних  екологічних загроз  поділено  на 3  групи:  абіотичні,  біотичні та антропогенні [20, 40]. Так, до  абіотичних  загроз  віднесено зміни  температури  повітря,  перерозподіл  характеру  і  кількості  опадів  та пов’язані  з  ними  зміни  гідрологічного  режиму  територій,  а  також  стихійні  природні  явища  (сильні  вітри, пожежі,  викликані  природними  чинниками тощо). До  біотичних  загроз  належать інвазії фітофагів, епіфітотії збудників хвороб лісу,  життєдіяльність  диких тварин та випасання свійської худоби [18, 19]. </w:t>
      </w:r>
    </w:p>
    <w:p w:rsidR="00BD710B" w:rsidRPr="00BD710B" w:rsidRDefault="00BD710B" w:rsidP="00811441">
      <w:pPr>
        <w:spacing w:after="0" w:line="384" w:lineRule="auto"/>
        <w:ind w:firstLine="709"/>
        <w:jc w:val="both"/>
        <w:rPr>
          <w:rFonts w:ascii="Times New Roman" w:eastAsia="Calibri" w:hAnsi="Times New Roman" w:cs="Times New Roman"/>
          <w:bCs/>
          <w:iCs/>
          <w:sz w:val="28"/>
          <w:szCs w:val="28"/>
          <w:lang w:val="uk-UA"/>
        </w:rPr>
      </w:pPr>
      <w:r w:rsidRPr="00BD710B">
        <w:rPr>
          <w:rFonts w:ascii="Times New Roman" w:eastAsia="Calibri" w:hAnsi="Times New Roman" w:cs="Times New Roman"/>
          <w:bCs/>
          <w:iCs/>
          <w:sz w:val="28"/>
          <w:szCs w:val="28"/>
          <w:lang w:val="uk-UA"/>
        </w:rPr>
        <w:t xml:space="preserve">Найбільш актуальними є  антропогенні загрози, а саме:  фрагментація  лісових  масивів,  рекреаційні  навантаження, лісові пожежі антропогенного походження,  забруднення  лісових екосистем  переважно  побутовими  та промисловими відходами та, навіть, науково необґрунтовані заходи з поліпшення  якісного  складу  та  оздоровлення  лісів. </w:t>
      </w:r>
    </w:p>
    <w:p w:rsidR="00BD710B" w:rsidRPr="00BD710B" w:rsidRDefault="00BD710B" w:rsidP="00811441">
      <w:pPr>
        <w:spacing w:after="0" w:line="384" w:lineRule="auto"/>
        <w:ind w:firstLine="709"/>
        <w:jc w:val="both"/>
        <w:rPr>
          <w:rFonts w:ascii="Times New Roman" w:eastAsia="Calibri" w:hAnsi="Times New Roman" w:cs="Times New Roman"/>
          <w:bCs/>
          <w:iCs/>
          <w:sz w:val="28"/>
          <w:szCs w:val="28"/>
          <w:lang w:val="uk-UA"/>
        </w:rPr>
      </w:pPr>
      <w:r w:rsidRPr="00BD710B">
        <w:rPr>
          <w:rFonts w:ascii="Times New Roman" w:eastAsia="Calibri" w:hAnsi="Times New Roman" w:cs="Times New Roman"/>
          <w:bCs/>
          <w:iCs/>
          <w:sz w:val="28"/>
          <w:szCs w:val="28"/>
          <w:lang w:val="uk-UA"/>
        </w:rPr>
        <w:t xml:space="preserve">Саме загрози антропогенного характеру суттєво впливають  на  стан  едифікаторів  та популяцій багатьох рідкісних і зникаючих видів флори та фауни, у першу чергу, внаслідок фрагментованості території,  порушення  </w:t>
      </w:r>
      <w:r w:rsidRPr="00BD710B">
        <w:rPr>
          <w:rFonts w:ascii="Times New Roman" w:eastAsia="Calibri" w:hAnsi="Times New Roman" w:cs="Times New Roman"/>
          <w:bCs/>
          <w:iCs/>
          <w:sz w:val="28"/>
          <w:szCs w:val="28"/>
          <w:lang w:val="uk-UA"/>
        </w:rPr>
        <w:lastRenderedPageBreak/>
        <w:t xml:space="preserve">усталених  процесів  репродукції  особин, зміни  їхніх  природних  ареалів  та втрати  життєздатності  ізольованих популяцій. </w:t>
      </w:r>
    </w:p>
    <w:p w:rsidR="00BD710B" w:rsidRPr="00BD710B" w:rsidRDefault="00BD710B" w:rsidP="00811441">
      <w:pPr>
        <w:spacing w:after="0" w:line="384" w:lineRule="auto"/>
        <w:ind w:firstLine="709"/>
        <w:jc w:val="both"/>
        <w:rPr>
          <w:rFonts w:ascii="Times New Roman" w:eastAsia="Calibri" w:hAnsi="Times New Roman" w:cs="Times New Roman"/>
          <w:bCs/>
          <w:iCs/>
          <w:sz w:val="28"/>
          <w:szCs w:val="28"/>
          <w:lang w:val="uk-UA"/>
        </w:rPr>
      </w:pPr>
      <w:r w:rsidRPr="00BD710B">
        <w:rPr>
          <w:rFonts w:ascii="Times New Roman" w:eastAsia="Calibri" w:hAnsi="Times New Roman" w:cs="Times New Roman"/>
          <w:bCs/>
          <w:iCs/>
          <w:sz w:val="28"/>
          <w:szCs w:val="28"/>
          <w:lang w:val="uk-UA"/>
        </w:rPr>
        <w:t xml:space="preserve">Абіотичні чинники впливу на лісові  екосистеми  Ічнянського НПП  ідентифіковані через зміну кліматичних умов, гідрологічного  режиму  та  несприятливі природні явища і стихії [17, 20]. Так, середньорічні показники  температури  повітря  за даними метеостанції міста Прилуки, зросли з 6,3°С у 1976–1980 роках до 8,4°С у 2001–2010 роках. Це зумовило збільшення  тривалості  теплого  періоду, максимальної  тривалості  періоду  зі спекою.  </w:t>
      </w:r>
    </w:p>
    <w:p w:rsidR="00BD710B" w:rsidRPr="00BD710B" w:rsidRDefault="00BD710B" w:rsidP="00811441">
      <w:pPr>
        <w:spacing w:after="0" w:line="384" w:lineRule="auto"/>
        <w:ind w:firstLine="709"/>
        <w:jc w:val="both"/>
        <w:rPr>
          <w:rFonts w:ascii="Times New Roman" w:eastAsia="Calibri" w:hAnsi="Times New Roman" w:cs="Times New Roman"/>
          <w:bCs/>
          <w:iCs/>
          <w:sz w:val="28"/>
          <w:szCs w:val="28"/>
          <w:lang w:val="uk-UA"/>
        </w:rPr>
      </w:pPr>
      <w:r w:rsidRPr="00BD710B">
        <w:rPr>
          <w:rFonts w:ascii="Times New Roman" w:eastAsia="Calibri" w:hAnsi="Times New Roman" w:cs="Times New Roman"/>
          <w:bCs/>
          <w:iCs/>
          <w:sz w:val="28"/>
          <w:szCs w:val="28"/>
          <w:lang w:val="uk-UA"/>
        </w:rPr>
        <w:t>Зниження  рівня  води  у  ставках по  річці  Удай  та  Іченька  на  території  Парку  спостерігали з  2011  року  як  наслідок  зменшення кількості  опадів  та  підвищення  випаровуваності  у  літньоосінні  періоди. У 2015 році фіксували пониження рівня водойм на р. Удай, відсутність води ідентифікували  в  ставах  «Мисливський», «Будянський»,  «Садове»,  поблизу  с. Лучківка,  «Химчине»,  «Дзюбівка»</w:t>
      </w:r>
      <w:r w:rsidRPr="00BD710B">
        <w:rPr>
          <w:rFonts w:ascii="Times New Roman" w:eastAsia="Calibri" w:hAnsi="Times New Roman" w:cs="Times New Roman"/>
          <w:bCs/>
          <w:iCs/>
          <w:sz w:val="28"/>
          <w:szCs w:val="28"/>
        </w:rPr>
        <w:t xml:space="preserve"> [</w:t>
      </w:r>
      <w:r w:rsidRPr="00BD710B">
        <w:rPr>
          <w:rFonts w:ascii="Times New Roman" w:eastAsia="Calibri" w:hAnsi="Times New Roman" w:cs="Times New Roman"/>
          <w:bCs/>
          <w:iCs/>
          <w:sz w:val="28"/>
          <w:szCs w:val="28"/>
          <w:lang w:val="uk-UA"/>
        </w:rPr>
        <w:t>17</w:t>
      </w:r>
      <w:r w:rsidRPr="00BD710B">
        <w:rPr>
          <w:rFonts w:ascii="Times New Roman" w:eastAsia="Calibri" w:hAnsi="Times New Roman" w:cs="Times New Roman"/>
          <w:bCs/>
          <w:iCs/>
          <w:sz w:val="28"/>
          <w:szCs w:val="28"/>
        </w:rPr>
        <w:t>]</w:t>
      </w:r>
      <w:r w:rsidRPr="00BD710B">
        <w:rPr>
          <w:rFonts w:ascii="Times New Roman" w:eastAsia="Calibri" w:hAnsi="Times New Roman" w:cs="Times New Roman"/>
          <w:bCs/>
          <w:iCs/>
          <w:sz w:val="28"/>
          <w:szCs w:val="28"/>
          <w:lang w:val="uk-UA"/>
        </w:rPr>
        <w:t xml:space="preserve">. </w:t>
      </w:r>
    </w:p>
    <w:p w:rsidR="00BD710B" w:rsidRPr="00BD710B" w:rsidRDefault="00BD710B" w:rsidP="00811441">
      <w:pPr>
        <w:spacing w:after="0" w:line="384" w:lineRule="auto"/>
        <w:ind w:firstLine="709"/>
        <w:jc w:val="both"/>
        <w:rPr>
          <w:rFonts w:ascii="Times New Roman" w:eastAsia="Calibri" w:hAnsi="Times New Roman" w:cs="Times New Roman"/>
          <w:bCs/>
          <w:iCs/>
          <w:sz w:val="28"/>
          <w:szCs w:val="28"/>
          <w:lang w:val="uk-UA"/>
        </w:rPr>
      </w:pPr>
      <w:r w:rsidRPr="00BD710B">
        <w:rPr>
          <w:rFonts w:ascii="Times New Roman" w:eastAsia="Calibri" w:hAnsi="Times New Roman" w:cs="Times New Roman"/>
          <w:bCs/>
          <w:iCs/>
          <w:sz w:val="28"/>
          <w:szCs w:val="28"/>
          <w:lang w:val="uk-UA"/>
        </w:rPr>
        <w:t>Значна фрагментованість лісових насаджень Парку є однією з характерних відмінностей сучасного стану природних та антропогенно-змінених екосистем, які складаються з невеликих природніх урочищ, перемежованих сільськогосподарськими  угіддями,  болотами  та водоймами.</w:t>
      </w:r>
    </w:p>
    <w:p w:rsidR="00BD710B" w:rsidRPr="00BD710B" w:rsidRDefault="00BD710B" w:rsidP="00811441">
      <w:pPr>
        <w:spacing w:after="0" w:line="384" w:lineRule="auto"/>
        <w:ind w:firstLine="709"/>
        <w:jc w:val="both"/>
        <w:rPr>
          <w:rFonts w:ascii="Times New Roman" w:eastAsia="Calibri" w:hAnsi="Times New Roman" w:cs="Times New Roman"/>
          <w:bCs/>
          <w:iCs/>
          <w:sz w:val="28"/>
          <w:szCs w:val="28"/>
          <w:lang w:val="uk-UA"/>
        </w:rPr>
      </w:pPr>
      <w:r w:rsidRPr="00BD710B">
        <w:rPr>
          <w:rFonts w:ascii="Times New Roman" w:eastAsia="Calibri" w:hAnsi="Times New Roman" w:cs="Times New Roman"/>
          <w:bCs/>
          <w:iCs/>
          <w:sz w:val="28"/>
          <w:szCs w:val="28"/>
          <w:lang w:val="uk-UA"/>
        </w:rPr>
        <w:t xml:space="preserve">Саме у природніх урочищах найбільш поширені рідкісні та малопоширені види: </w:t>
      </w:r>
      <w:r w:rsidRPr="00BD710B">
        <w:rPr>
          <w:rFonts w:ascii="Times New Roman" w:eastAsia="Calibri" w:hAnsi="Times New Roman" w:cs="Times New Roman"/>
          <w:bCs/>
          <w:i/>
          <w:iCs/>
          <w:sz w:val="28"/>
          <w:szCs w:val="28"/>
          <w:lang w:val="en-US"/>
        </w:rPr>
        <w:t>Galanthus</w:t>
      </w:r>
      <w:r w:rsidRPr="00BD710B">
        <w:rPr>
          <w:rFonts w:ascii="Times New Roman" w:eastAsia="Calibri" w:hAnsi="Times New Roman" w:cs="Times New Roman"/>
          <w:bCs/>
          <w:i/>
          <w:iCs/>
          <w:sz w:val="28"/>
          <w:szCs w:val="28"/>
          <w:lang w:val="uk-UA"/>
        </w:rPr>
        <w:t xml:space="preserve"> </w:t>
      </w:r>
      <w:r w:rsidRPr="00BD710B">
        <w:rPr>
          <w:rFonts w:ascii="Times New Roman" w:eastAsia="Calibri" w:hAnsi="Times New Roman" w:cs="Times New Roman"/>
          <w:bCs/>
          <w:i/>
          <w:iCs/>
          <w:sz w:val="28"/>
          <w:szCs w:val="28"/>
          <w:lang w:val="en-US"/>
        </w:rPr>
        <w:t>nivalis</w:t>
      </w:r>
      <w:r w:rsidRPr="00BD710B">
        <w:rPr>
          <w:rFonts w:ascii="Times New Roman" w:eastAsia="Calibri" w:hAnsi="Times New Roman" w:cs="Times New Roman"/>
          <w:bCs/>
          <w:iCs/>
          <w:sz w:val="28"/>
          <w:szCs w:val="28"/>
          <w:lang w:val="uk-UA"/>
        </w:rPr>
        <w:t xml:space="preserve">, </w:t>
      </w:r>
      <w:r w:rsidRPr="00BD710B">
        <w:rPr>
          <w:rFonts w:ascii="Times New Roman" w:eastAsia="Calibri" w:hAnsi="Times New Roman" w:cs="Times New Roman"/>
          <w:bCs/>
          <w:i/>
          <w:iCs/>
          <w:sz w:val="28"/>
          <w:szCs w:val="28"/>
          <w:lang w:val="en-US"/>
        </w:rPr>
        <w:t>Lilium</w:t>
      </w:r>
      <w:r w:rsidRPr="00BD710B">
        <w:rPr>
          <w:rFonts w:ascii="Times New Roman" w:eastAsia="Calibri" w:hAnsi="Times New Roman" w:cs="Times New Roman"/>
          <w:bCs/>
          <w:i/>
          <w:iCs/>
          <w:sz w:val="28"/>
          <w:szCs w:val="28"/>
          <w:lang w:val="uk-UA"/>
        </w:rPr>
        <w:t xml:space="preserve"> </w:t>
      </w:r>
      <w:r w:rsidRPr="00BD710B">
        <w:rPr>
          <w:rFonts w:ascii="Times New Roman" w:eastAsia="Calibri" w:hAnsi="Times New Roman" w:cs="Times New Roman"/>
          <w:bCs/>
          <w:i/>
          <w:iCs/>
          <w:sz w:val="28"/>
          <w:szCs w:val="28"/>
          <w:lang w:val="en-US"/>
        </w:rPr>
        <w:t>martagon</w:t>
      </w:r>
      <w:r w:rsidRPr="00BD710B">
        <w:rPr>
          <w:rFonts w:ascii="Times New Roman" w:eastAsia="Calibri" w:hAnsi="Times New Roman" w:cs="Times New Roman"/>
          <w:bCs/>
          <w:iCs/>
          <w:sz w:val="28"/>
          <w:szCs w:val="28"/>
          <w:lang w:val="uk-UA"/>
        </w:rPr>
        <w:t xml:space="preserve">, </w:t>
      </w:r>
      <w:r w:rsidRPr="00BD710B">
        <w:rPr>
          <w:rFonts w:ascii="Times New Roman" w:eastAsia="Calibri" w:hAnsi="Times New Roman" w:cs="Times New Roman"/>
          <w:bCs/>
          <w:i/>
          <w:iCs/>
          <w:sz w:val="28"/>
          <w:szCs w:val="28"/>
          <w:lang w:val="en-US"/>
        </w:rPr>
        <w:t>Epipactis</w:t>
      </w:r>
      <w:r w:rsidRPr="00BD710B">
        <w:rPr>
          <w:rFonts w:ascii="Times New Roman" w:eastAsia="Calibri" w:hAnsi="Times New Roman" w:cs="Times New Roman"/>
          <w:bCs/>
          <w:i/>
          <w:iCs/>
          <w:sz w:val="28"/>
          <w:szCs w:val="28"/>
          <w:lang w:val="uk-UA"/>
        </w:rPr>
        <w:t xml:space="preserve"> </w:t>
      </w:r>
      <w:r w:rsidRPr="00BD710B">
        <w:rPr>
          <w:rFonts w:ascii="Times New Roman" w:eastAsia="Calibri" w:hAnsi="Times New Roman" w:cs="Times New Roman"/>
          <w:bCs/>
          <w:i/>
          <w:iCs/>
          <w:sz w:val="28"/>
          <w:szCs w:val="28"/>
          <w:lang w:val="en-US"/>
        </w:rPr>
        <w:t>helleborine</w:t>
      </w:r>
      <w:r w:rsidRPr="00BD710B">
        <w:rPr>
          <w:rFonts w:ascii="Times New Roman" w:eastAsia="Calibri" w:hAnsi="Times New Roman" w:cs="Times New Roman"/>
          <w:bCs/>
          <w:iCs/>
          <w:sz w:val="28"/>
          <w:szCs w:val="28"/>
          <w:lang w:val="uk-UA"/>
        </w:rPr>
        <w:t xml:space="preserve">, </w:t>
      </w:r>
      <w:r w:rsidRPr="00BD710B">
        <w:rPr>
          <w:rFonts w:ascii="Times New Roman" w:eastAsia="Calibri" w:hAnsi="Times New Roman" w:cs="Times New Roman"/>
          <w:bCs/>
          <w:i/>
          <w:iCs/>
          <w:sz w:val="28"/>
          <w:szCs w:val="28"/>
          <w:lang w:val="en-US"/>
        </w:rPr>
        <w:t>Neottia</w:t>
      </w:r>
      <w:r w:rsidRPr="00BD710B">
        <w:rPr>
          <w:rFonts w:ascii="Times New Roman" w:eastAsia="Calibri" w:hAnsi="Times New Roman" w:cs="Times New Roman"/>
          <w:bCs/>
          <w:i/>
          <w:iCs/>
          <w:sz w:val="28"/>
          <w:szCs w:val="28"/>
          <w:lang w:val="uk-UA"/>
        </w:rPr>
        <w:t xml:space="preserve"> </w:t>
      </w:r>
      <w:r w:rsidRPr="00BD710B">
        <w:rPr>
          <w:rFonts w:ascii="Times New Roman" w:eastAsia="Calibri" w:hAnsi="Times New Roman" w:cs="Times New Roman"/>
          <w:bCs/>
          <w:i/>
          <w:iCs/>
          <w:sz w:val="28"/>
          <w:szCs w:val="28"/>
          <w:lang w:val="en-US"/>
        </w:rPr>
        <w:t>nidus</w:t>
      </w:r>
      <w:r w:rsidRPr="00BD710B">
        <w:rPr>
          <w:rFonts w:ascii="Times New Roman" w:eastAsia="Calibri" w:hAnsi="Times New Roman" w:cs="Times New Roman"/>
          <w:bCs/>
          <w:i/>
          <w:iCs/>
          <w:sz w:val="28"/>
          <w:szCs w:val="28"/>
          <w:lang w:val="uk-UA"/>
        </w:rPr>
        <w:t>-</w:t>
      </w:r>
      <w:r w:rsidRPr="00BD710B">
        <w:rPr>
          <w:rFonts w:ascii="Times New Roman" w:eastAsia="Calibri" w:hAnsi="Times New Roman" w:cs="Times New Roman"/>
          <w:bCs/>
          <w:i/>
          <w:iCs/>
          <w:sz w:val="28"/>
          <w:szCs w:val="28"/>
          <w:lang w:val="en-US"/>
        </w:rPr>
        <w:t>avis</w:t>
      </w:r>
      <w:r w:rsidRPr="00BD710B">
        <w:rPr>
          <w:rFonts w:ascii="Times New Roman" w:eastAsia="Calibri" w:hAnsi="Times New Roman" w:cs="Times New Roman"/>
          <w:bCs/>
          <w:i/>
          <w:iCs/>
          <w:sz w:val="28"/>
          <w:szCs w:val="28"/>
          <w:lang w:val="uk-UA"/>
        </w:rPr>
        <w:t xml:space="preserve"> </w:t>
      </w:r>
      <w:r w:rsidRPr="00BD710B">
        <w:rPr>
          <w:rFonts w:ascii="Times New Roman" w:eastAsia="Calibri" w:hAnsi="Times New Roman" w:cs="Times New Roman"/>
          <w:bCs/>
          <w:iCs/>
          <w:sz w:val="28"/>
          <w:szCs w:val="28"/>
          <w:lang w:val="uk-UA"/>
        </w:rPr>
        <w:t>(</w:t>
      </w:r>
      <w:r w:rsidRPr="00BD710B">
        <w:rPr>
          <w:rFonts w:ascii="Times New Roman" w:eastAsia="Calibri" w:hAnsi="Times New Roman" w:cs="Times New Roman"/>
          <w:bCs/>
          <w:iCs/>
          <w:sz w:val="28"/>
          <w:szCs w:val="28"/>
          <w:lang w:val="en-US"/>
        </w:rPr>
        <w:t>L</w:t>
      </w:r>
      <w:r w:rsidRPr="00BD710B">
        <w:rPr>
          <w:rFonts w:ascii="Times New Roman" w:eastAsia="Calibri" w:hAnsi="Times New Roman" w:cs="Times New Roman"/>
          <w:bCs/>
          <w:iCs/>
          <w:sz w:val="28"/>
          <w:szCs w:val="28"/>
          <w:lang w:val="uk-UA"/>
        </w:rPr>
        <w:t xml:space="preserve">.) </w:t>
      </w:r>
      <w:r w:rsidRPr="00BD710B">
        <w:rPr>
          <w:rFonts w:ascii="Times New Roman" w:eastAsia="Calibri" w:hAnsi="Times New Roman" w:cs="Times New Roman"/>
          <w:bCs/>
          <w:iCs/>
          <w:sz w:val="28"/>
          <w:szCs w:val="28"/>
          <w:lang w:val="en-US"/>
        </w:rPr>
        <w:t xml:space="preserve">Rich., </w:t>
      </w:r>
      <w:r w:rsidRPr="00BD710B">
        <w:rPr>
          <w:rFonts w:ascii="Times New Roman" w:eastAsia="Calibri" w:hAnsi="Times New Roman" w:cs="Times New Roman"/>
          <w:bCs/>
          <w:i/>
          <w:iCs/>
          <w:sz w:val="28"/>
          <w:szCs w:val="28"/>
          <w:lang w:val="en-US"/>
        </w:rPr>
        <w:t>Scilla bifolia</w:t>
      </w:r>
      <w:r w:rsidRPr="00BD710B">
        <w:rPr>
          <w:rFonts w:ascii="Times New Roman" w:eastAsia="Calibri" w:hAnsi="Times New Roman" w:cs="Times New Roman"/>
          <w:bCs/>
          <w:iCs/>
          <w:sz w:val="28"/>
          <w:szCs w:val="28"/>
          <w:lang w:val="en-US"/>
        </w:rPr>
        <w:t xml:space="preserve">, </w:t>
      </w:r>
      <w:r w:rsidRPr="00BD710B">
        <w:rPr>
          <w:rFonts w:ascii="Times New Roman" w:eastAsia="Calibri" w:hAnsi="Times New Roman" w:cs="Times New Roman"/>
          <w:bCs/>
          <w:i/>
          <w:iCs/>
          <w:sz w:val="28"/>
          <w:szCs w:val="28"/>
          <w:lang w:val="en-US"/>
        </w:rPr>
        <w:t>Scilla sibirica</w:t>
      </w:r>
      <w:r w:rsidRPr="00BD710B">
        <w:rPr>
          <w:rFonts w:ascii="Times New Roman" w:eastAsia="Calibri" w:hAnsi="Times New Roman" w:cs="Times New Roman"/>
          <w:bCs/>
          <w:iCs/>
          <w:sz w:val="28"/>
          <w:szCs w:val="28"/>
          <w:lang w:val="en-US"/>
        </w:rPr>
        <w:t xml:space="preserve">, </w:t>
      </w:r>
      <w:r w:rsidRPr="00BD710B">
        <w:rPr>
          <w:rFonts w:ascii="Times New Roman" w:eastAsia="Calibri" w:hAnsi="Times New Roman" w:cs="Times New Roman"/>
          <w:bCs/>
          <w:i/>
          <w:iCs/>
          <w:sz w:val="28"/>
          <w:szCs w:val="28"/>
          <w:lang w:val="en-US"/>
        </w:rPr>
        <w:t xml:space="preserve">Matteuccia struthiopteris </w:t>
      </w:r>
      <w:r w:rsidRPr="00BD710B">
        <w:rPr>
          <w:rFonts w:ascii="Times New Roman" w:eastAsia="Calibri" w:hAnsi="Times New Roman" w:cs="Times New Roman"/>
          <w:bCs/>
          <w:iCs/>
          <w:sz w:val="28"/>
          <w:szCs w:val="28"/>
          <w:lang w:val="en-US"/>
        </w:rPr>
        <w:t xml:space="preserve">(L.) Tod., </w:t>
      </w:r>
      <w:r w:rsidRPr="00BD710B">
        <w:rPr>
          <w:rFonts w:ascii="Times New Roman" w:eastAsia="Calibri" w:hAnsi="Times New Roman" w:cs="Times New Roman"/>
          <w:bCs/>
          <w:i/>
          <w:iCs/>
          <w:sz w:val="28"/>
          <w:szCs w:val="28"/>
          <w:lang w:val="en-US"/>
        </w:rPr>
        <w:t>Juniperus communis</w:t>
      </w:r>
      <w:r w:rsidRPr="00BD710B">
        <w:rPr>
          <w:rFonts w:ascii="Times New Roman" w:eastAsia="Calibri" w:hAnsi="Times New Roman" w:cs="Times New Roman"/>
          <w:bCs/>
          <w:iCs/>
          <w:sz w:val="28"/>
          <w:szCs w:val="28"/>
          <w:lang w:val="en-US"/>
        </w:rPr>
        <w:t xml:space="preserve"> L., </w:t>
      </w:r>
      <w:r w:rsidRPr="00BD710B">
        <w:rPr>
          <w:rFonts w:ascii="Times New Roman" w:eastAsia="Calibri" w:hAnsi="Times New Roman" w:cs="Times New Roman"/>
          <w:bCs/>
          <w:i/>
          <w:iCs/>
          <w:sz w:val="28"/>
          <w:szCs w:val="28"/>
          <w:lang w:val="en-US"/>
        </w:rPr>
        <w:t>Actaea spicata</w:t>
      </w:r>
      <w:r w:rsidRPr="00BD710B">
        <w:rPr>
          <w:rFonts w:ascii="Times New Roman" w:eastAsia="Calibri" w:hAnsi="Times New Roman" w:cs="Times New Roman"/>
          <w:bCs/>
          <w:iCs/>
          <w:sz w:val="28"/>
          <w:szCs w:val="28"/>
          <w:lang w:val="en-US"/>
        </w:rPr>
        <w:t xml:space="preserve"> </w:t>
      </w:r>
      <w:r w:rsidRPr="00BD710B">
        <w:rPr>
          <w:rFonts w:ascii="Times New Roman" w:eastAsia="Calibri" w:hAnsi="Times New Roman" w:cs="Times New Roman"/>
          <w:bCs/>
          <w:iCs/>
          <w:sz w:val="28"/>
          <w:szCs w:val="28"/>
        </w:rPr>
        <w:t>та</w:t>
      </w:r>
      <w:r w:rsidRPr="00BD710B">
        <w:rPr>
          <w:rFonts w:ascii="Times New Roman" w:eastAsia="Calibri" w:hAnsi="Times New Roman" w:cs="Times New Roman"/>
          <w:bCs/>
          <w:iCs/>
          <w:sz w:val="28"/>
          <w:szCs w:val="28"/>
          <w:lang w:val="en-US"/>
        </w:rPr>
        <w:t xml:space="preserve"> </w:t>
      </w:r>
      <w:r w:rsidRPr="00BD710B">
        <w:rPr>
          <w:rFonts w:ascii="Times New Roman" w:eastAsia="Calibri" w:hAnsi="Times New Roman" w:cs="Times New Roman"/>
          <w:bCs/>
          <w:iCs/>
          <w:sz w:val="28"/>
          <w:szCs w:val="28"/>
          <w:lang w:val="uk-UA"/>
        </w:rPr>
        <w:t>ін.</w:t>
      </w:r>
      <w:r w:rsidRPr="00BD710B">
        <w:rPr>
          <w:rFonts w:ascii="Times New Roman" w:eastAsia="Calibri" w:hAnsi="Times New Roman" w:cs="Times New Roman"/>
          <w:bCs/>
          <w:iCs/>
          <w:sz w:val="28"/>
          <w:szCs w:val="28"/>
          <w:lang w:val="en-US"/>
        </w:rPr>
        <w:t xml:space="preserve"> </w:t>
      </w:r>
    </w:p>
    <w:p w:rsidR="00BD710B" w:rsidRPr="00BD710B" w:rsidRDefault="00BD710B" w:rsidP="00811441">
      <w:pPr>
        <w:spacing w:after="0" w:line="384" w:lineRule="auto"/>
        <w:ind w:firstLine="709"/>
        <w:jc w:val="both"/>
        <w:rPr>
          <w:rFonts w:ascii="Times New Roman" w:eastAsia="Calibri" w:hAnsi="Times New Roman" w:cs="Times New Roman"/>
          <w:bCs/>
          <w:iCs/>
          <w:sz w:val="28"/>
          <w:szCs w:val="28"/>
          <w:lang w:val="uk-UA"/>
        </w:rPr>
      </w:pPr>
      <w:r w:rsidRPr="00BD710B">
        <w:rPr>
          <w:rFonts w:ascii="Times New Roman" w:eastAsia="Calibri" w:hAnsi="Times New Roman" w:cs="Times New Roman"/>
          <w:bCs/>
          <w:iCs/>
          <w:sz w:val="28"/>
          <w:szCs w:val="28"/>
          <w:lang w:val="uk-UA"/>
        </w:rPr>
        <w:t xml:space="preserve">У  лісовій  частині  Парку,що складає 3172,2 га найбільш поширені сосново-дубові  субори  (27,78 %),  грабово-дубово-соснові ліси  (27,36 %), чорновільхові  ліси (17,93 у  заплавах  Удаю  та  Іченьки.  Найбільш цінні у созологічному відношенні є свіжі грабові  діброви, що  займають  10,5 % лісовкритої площі.  </w:t>
      </w:r>
    </w:p>
    <w:p w:rsidR="00BD710B" w:rsidRPr="00BD710B" w:rsidRDefault="00BD710B" w:rsidP="00811441">
      <w:pPr>
        <w:spacing w:after="0" w:line="384" w:lineRule="auto"/>
        <w:ind w:firstLine="709"/>
        <w:jc w:val="both"/>
        <w:rPr>
          <w:rFonts w:ascii="Times New Roman" w:eastAsia="Calibri" w:hAnsi="Times New Roman" w:cs="Times New Roman"/>
          <w:bCs/>
          <w:iCs/>
          <w:sz w:val="28"/>
          <w:szCs w:val="28"/>
          <w:lang w:val="uk-UA"/>
        </w:rPr>
      </w:pPr>
      <w:r w:rsidRPr="00BD710B">
        <w:rPr>
          <w:rFonts w:ascii="Times New Roman" w:eastAsia="Calibri" w:hAnsi="Times New Roman" w:cs="Times New Roman"/>
          <w:bCs/>
          <w:iCs/>
          <w:sz w:val="28"/>
          <w:szCs w:val="28"/>
          <w:lang w:val="uk-UA"/>
        </w:rPr>
        <w:lastRenderedPageBreak/>
        <w:t xml:space="preserve">У  результаті  антропогенного впливу  та  дії  природних  чинників 18,0 % насаджень  (571,0  га) є  похідними, що не властиві даній природно-кліматичній зоні. Разом з тим, площа насаджень з однією породою (монокультура)  досить значна і становить 598,5 га або 18,9 % загальної  площі  лісових насаджень Парку. </w:t>
      </w:r>
    </w:p>
    <w:p w:rsidR="00BD710B" w:rsidRPr="00BD710B" w:rsidRDefault="00BD710B" w:rsidP="00811441">
      <w:pPr>
        <w:spacing w:after="0" w:line="384" w:lineRule="auto"/>
        <w:ind w:firstLine="709"/>
        <w:jc w:val="both"/>
        <w:rPr>
          <w:rFonts w:ascii="Times New Roman" w:eastAsia="Calibri" w:hAnsi="Times New Roman" w:cs="Times New Roman"/>
          <w:bCs/>
          <w:iCs/>
          <w:sz w:val="28"/>
          <w:szCs w:val="28"/>
          <w:lang w:val="uk-UA"/>
        </w:rPr>
      </w:pPr>
      <w:r w:rsidRPr="00BD710B">
        <w:rPr>
          <w:rFonts w:ascii="Times New Roman" w:eastAsia="Calibri" w:hAnsi="Times New Roman" w:cs="Times New Roman"/>
          <w:bCs/>
          <w:iCs/>
          <w:sz w:val="28"/>
          <w:szCs w:val="28"/>
          <w:lang w:val="uk-UA"/>
        </w:rPr>
        <w:t xml:space="preserve">Рекреаційні  навантаження на  екосистеми  Парку мають помірний  характер.  Вони різко зростають у грибний  сезон,  особливо, відвідуваність  молодих  насаджень  сосни звичайної  сягає  0,7 – 4,0 осіб/добу/га.  Пожежі,  спричинені  необережним  чи  умисно  шкідливим  поводженням  з  вогнем,  займають  вагому частку у сукцесіях лісових екосистем.   </w:t>
      </w:r>
    </w:p>
    <w:p w:rsidR="00BD710B" w:rsidRPr="00BD710B" w:rsidRDefault="00BD710B" w:rsidP="00811441">
      <w:pPr>
        <w:spacing w:after="0" w:line="384" w:lineRule="auto"/>
        <w:ind w:firstLine="709"/>
        <w:jc w:val="both"/>
        <w:rPr>
          <w:rFonts w:ascii="Times New Roman" w:eastAsia="Calibri" w:hAnsi="Times New Roman" w:cs="Times New Roman"/>
          <w:bCs/>
          <w:iCs/>
          <w:sz w:val="28"/>
          <w:szCs w:val="28"/>
          <w:lang w:val="uk-UA"/>
        </w:rPr>
      </w:pPr>
      <w:r w:rsidRPr="00BD710B">
        <w:rPr>
          <w:rFonts w:ascii="Times New Roman" w:eastAsia="Calibri" w:hAnsi="Times New Roman" w:cs="Times New Roman"/>
          <w:bCs/>
          <w:iCs/>
          <w:sz w:val="28"/>
          <w:szCs w:val="28"/>
          <w:lang w:val="uk-UA"/>
        </w:rPr>
        <w:t xml:space="preserve">Одним з суттєвих чинників екологічних загроз є випасання  худоби у  лісах Парку, що спричиняє  зміни  у  видовому  складі  і структурі лісових угруповань та ступеня збереженості лісових екосистем. Вплив  випасання  худоби  проявляється  на  межі  лісу  з  пасовищем,  що призводить  до  значного  спрощення просторової  структури  насаджень  та унеможливлює природне поновлення лісу. З іншого  боку, помірне  випасання худоби сприяє збереженню деяких рідкісних видів рослин. </w:t>
      </w:r>
    </w:p>
    <w:p w:rsidR="00BD710B" w:rsidRPr="00BD710B" w:rsidRDefault="00BD710B" w:rsidP="00811441">
      <w:pPr>
        <w:spacing w:after="0" w:line="384" w:lineRule="auto"/>
        <w:ind w:firstLine="709"/>
        <w:jc w:val="both"/>
        <w:rPr>
          <w:rFonts w:ascii="Times New Roman" w:eastAsia="Calibri" w:hAnsi="Times New Roman" w:cs="Times New Roman"/>
          <w:bCs/>
          <w:iCs/>
          <w:sz w:val="28"/>
          <w:szCs w:val="28"/>
          <w:lang w:val="uk-UA"/>
        </w:rPr>
      </w:pPr>
      <w:r w:rsidRPr="00BD710B">
        <w:rPr>
          <w:rFonts w:ascii="Times New Roman" w:eastAsia="Calibri" w:hAnsi="Times New Roman" w:cs="Times New Roman"/>
          <w:bCs/>
          <w:iCs/>
          <w:sz w:val="28"/>
          <w:szCs w:val="28"/>
          <w:lang w:val="uk-UA"/>
        </w:rPr>
        <w:t xml:space="preserve">Поширення  адвентивних та інвазійних видів є  однією  з  найбільших  екологічних загроз  для  фіторізноманіття  екосистем  Парку. Такі  адвентивні  види як клен ясенелистий, аморфа кущова, амброзія полинолиста мають  високу інвазійну  спроможність  завдяки  пригніченню  аборигенних  видів  і  тому потребують вжиття відповідних заходів по їх вилученні. Такі адвентивні види  як  робінія  (акація  біла)  та  дуб червоний  потребують  контролю  за зростанням їх популяцій. </w:t>
      </w:r>
    </w:p>
    <w:p w:rsidR="00BD710B" w:rsidRPr="00BD710B" w:rsidRDefault="00BD710B" w:rsidP="00811441">
      <w:pPr>
        <w:spacing w:after="0" w:line="384"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 xml:space="preserve">Таким чином, збереження біорізноманітності як головної передумови забезпечення структурно-функціональної стійкості природних та антропогенно-трансформованих екосистем є одним з основних завдань, що стоять перед світовою науковою спільнотою. У цьому аспекті слід </w:t>
      </w:r>
      <w:r w:rsidRPr="00BD710B">
        <w:rPr>
          <w:rFonts w:ascii="Times New Roman" w:eastAsia="Calibri" w:hAnsi="Times New Roman" w:cs="Times New Roman"/>
          <w:sz w:val="28"/>
          <w:szCs w:val="28"/>
          <w:lang w:val="uk-UA"/>
        </w:rPr>
        <w:lastRenderedPageBreak/>
        <w:t xml:space="preserve">акцентувати увагу дослідників на вивченні екологічних загроз антропогенного характеру, адже саме останні найбільш потужно впливають як на стан лісових екосистем, так і на їх природну динаміку, що є особливо актуальним для Ічнянського національного природного парку.  </w:t>
      </w:r>
    </w:p>
    <w:p w:rsidR="001005B2" w:rsidRDefault="001005B2" w:rsidP="00811441">
      <w:pPr>
        <w:spacing w:after="0" w:line="384" w:lineRule="auto"/>
        <w:ind w:firstLine="709"/>
        <w:jc w:val="both"/>
        <w:rPr>
          <w:rFonts w:ascii="Times New Roman" w:eastAsia="Calibri" w:hAnsi="Times New Roman" w:cs="Times New Roman"/>
          <w:sz w:val="28"/>
          <w:szCs w:val="28"/>
          <w:lang w:val="uk-UA"/>
        </w:rPr>
      </w:pPr>
    </w:p>
    <w:p w:rsidR="00BD710B" w:rsidRPr="001005B2" w:rsidRDefault="00BD710B" w:rsidP="00811441">
      <w:pPr>
        <w:spacing w:after="0" w:line="384" w:lineRule="auto"/>
        <w:ind w:firstLine="709"/>
        <w:jc w:val="both"/>
        <w:rPr>
          <w:rFonts w:ascii="Times New Roman" w:eastAsia="Calibri" w:hAnsi="Times New Roman" w:cs="Times New Roman"/>
          <w:b/>
          <w:sz w:val="28"/>
          <w:szCs w:val="28"/>
          <w:lang w:val="uk-UA"/>
        </w:rPr>
      </w:pPr>
      <w:r w:rsidRPr="001005B2">
        <w:rPr>
          <w:rFonts w:ascii="Times New Roman" w:eastAsia="Calibri" w:hAnsi="Times New Roman" w:cs="Times New Roman"/>
          <w:b/>
          <w:sz w:val="28"/>
          <w:szCs w:val="28"/>
          <w:lang w:val="uk-UA"/>
        </w:rPr>
        <w:t xml:space="preserve">3.2. </w:t>
      </w:r>
      <w:bookmarkStart w:id="5" w:name="_Toc151903231"/>
      <w:r w:rsidRPr="001005B2">
        <w:rPr>
          <w:rFonts w:ascii="Times New Roman" w:eastAsia="Calibri" w:hAnsi="Times New Roman" w:cs="Times New Roman"/>
          <w:b/>
          <w:sz w:val="28"/>
          <w:szCs w:val="28"/>
          <w:lang w:val="uk-UA"/>
        </w:rPr>
        <w:t xml:space="preserve">Коротка характеристика лісового типу рослинності Ічнянського національного природного парку. </w:t>
      </w:r>
      <w:bookmarkEnd w:id="5"/>
    </w:p>
    <w:p w:rsidR="00BD710B" w:rsidRPr="00BD710B" w:rsidRDefault="00BD710B" w:rsidP="00811441">
      <w:pPr>
        <w:spacing w:after="0" w:line="384"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Загальна площа лісів Парку становить 8026,6719 га, або 83 % всієї території парку</w:t>
      </w:r>
      <w:r w:rsidRPr="00BD710B">
        <w:rPr>
          <w:rFonts w:ascii="Times New Roman" w:eastAsia="Calibri" w:hAnsi="Times New Roman" w:cs="Times New Roman"/>
          <w:sz w:val="28"/>
          <w:szCs w:val="28"/>
        </w:rPr>
        <w:t xml:space="preserve"> [17]</w:t>
      </w:r>
      <w:r w:rsidRPr="00BD710B">
        <w:rPr>
          <w:rFonts w:ascii="Times New Roman" w:eastAsia="Calibri" w:hAnsi="Times New Roman" w:cs="Times New Roman"/>
          <w:sz w:val="28"/>
          <w:szCs w:val="28"/>
          <w:lang w:val="uk-UA"/>
        </w:rPr>
        <w:t xml:space="preserve">. Дендрологічний парк загальнодержавного значення “Тростянець” та лісосмуги поблизу нього, що входять до складу Парку, віддалені на 30 км від основної території і не мають природної рослинності, тому ці території не обстежували. Таким чином, площа лісів регіону дослідження становить 7379,3719 га. </w:t>
      </w:r>
    </w:p>
    <w:p w:rsidR="00BD710B" w:rsidRPr="00BD710B" w:rsidRDefault="00BD710B" w:rsidP="00811441">
      <w:pPr>
        <w:spacing w:after="0" w:line="384"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Найпоширенішими є такі основні ценози Парку – формації сосни звичайної (ссонві ліси) (</w:t>
      </w:r>
      <w:r w:rsidRPr="00BD710B">
        <w:rPr>
          <w:rFonts w:ascii="Times New Roman" w:eastAsia="Calibri" w:hAnsi="Times New Roman" w:cs="Times New Roman"/>
          <w:sz w:val="28"/>
          <w:szCs w:val="28"/>
          <w:lang w:val="en-US"/>
        </w:rPr>
        <w:t>Pineta</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silvestris</w:t>
      </w:r>
      <w:r w:rsidRPr="00BD710B">
        <w:rPr>
          <w:rFonts w:ascii="Times New Roman" w:eastAsia="Calibri" w:hAnsi="Times New Roman" w:cs="Times New Roman"/>
          <w:sz w:val="28"/>
          <w:szCs w:val="28"/>
          <w:lang w:val="uk-UA"/>
        </w:rPr>
        <w:t>), берези повислої (дрібн-листяні ліси) (</w:t>
      </w:r>
      <w:r w:rsidRPr="00BD710B">
        <w:rPr>
          <w:rFonts w:ascii="Times New Roman" w:eastAsia="Calibri" w:hAnsi="Times New Roman" w:cs="Times New Roman"/>
          <w:sz w:val="28"/>
          <w:szCs w:val="28"/>
          <w:lang w:val="en-US"/>
        </w:rPr>
        <w:t>Betuleta</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pendulae</w:t>
      </w:r>
      <w:r w:rsidRPr="00BD710B">
        <w:rPr>
          <w:rFonts w:ascii="Times New Roman" w:eastAsia="Calibri" w:hAnsi="Times New Roman" w:cs="Times New Roman"/>
          <w:sz w:val="28"/>
          <w:szCs w:val="28"/>
          <w:lang w:val="uk-UA"/>
        </w:rPr>
        <w:t>), (широколистяні ліси) дубово-грабової (</w:t>
      </w:r>
      <w:r w:rsidRPr="00BD710B">
        <w:rPr>
          <w:rFonts w:ascii="Times New Roman" w:eastAsia="Calibri" w:hAnsi="Times New Roman" w:cs="Times New Roman"/>
          <w:sz w:val="28"/>
          <w:szCs w:val="28"/>
          <w:lang w:val="en-US"/>
        </w:rPr>
        <w:t>Carpineto</w:t>
      </w:r>
      <w:r w:rsidRPr="00BD710B">
        <w:rPr>
          <w:rFonts w:ascii="Times New Roman" w:eastAsia="Calibri" w:hAnsi="Times New Roman" w:cs="Times New Roman"/>
          <w:sz w:val="28"/>
          <w:szCs w:val="28"/>
          <w:lang w:val="uk-UA"/>
        </w:rPr>
        <w:t>-</w:t>
      </w:r>
      <w:r w:rsidRPr="00BD710B">
        <w:rPr>
          <w:rFonts w:ascii="Times New Roman" w:eastAsia="Calibri" w:hAnsi="Times New Roman" w:cs="Times New Roman"/>
          <w:sz w:val="28"/>
          <w:szCs w:val="28"/>
          <w:lang w:val="en-US"/>
        </w:rPr>
        <w:t>Querceta</w:t>
      </w:r>
      <w:r w:rsidRPr="00BD710B">
        <w:rPr>
          <w:rFonts w:ascii="Times New Roman" w:eastAsia="Calibri" w:hAnsi="Times New Roman" w:cs="Times New Roman"/>
          <w:sz w:val="28"/>
          <w:szCs w:val="28"/>
          <w:lang w:val="uk-UA"/>
        </w:rPr>
        <w:t>), дубово-соснової (змішані ліси) (</w:t>
      </w:r>
      <w:r w:rsidRPr="00BD710B">
        <w:rPr>
          <w:rFonts w:ascii="Times New Roman" w:eastAsia="Calibri" w:hAnsi="Times New Roman" w:cs="Times New Roman"/>
          <w:sz w:val="28"/>
          <w:szCs w:val="28"/>
          <w:lang w:val="en-US"/>
        </w:rPr>
        <w:t>Pineto</w:t>
      </w:r>
      <w:r w:rsidRPr="00BD710B">
        <w:rPr>
          <w:rFonts w:ascii="Times New Roman" w:eastAsia="Calibri" w:hAnsi="Times New Roman" w:cs="Times New Roman"/>
          <w:sz w:val="28"/>
          <w:szCs w:val="28"/>
          <w:lang w:val="uk-UA"/>
        </w:rPr>
        <w:t>-</w:t>
      </w:r>
      <w:r w:rsidRPr="00BD710B">
        <w:rPr>
          <w:rFonts w:ascii="Times New Roman" w:eastAsia="Calibri" w:hAnsi="Times New Roman" w:cs="Times New Roman"/>
          <w:sz w:val="28"/>
          <w:szCs w:val="28"/>
          <w:lang w:val="en-US"/>
        </w:rPr>
        <w:t>Querceta</w:t>
      </w:r>
      <w:r w:rsidRPr="00BD710B">
        <w:rPr>
          <w:rFonts w:ascii="Times New Roman" w:eastAsia="Calibri" w:hAnsi="Times New Roman" w:cs="Times New Roman"/>
          <w:sz w:val="28"/>
          <w:szCs w:val="28"/>
          <w:lang w:val="uk-UA"/>
        </w:rPr>
        <w:t>), та дуба звичайного (широколистяні ліси) (</w:t>
      </w:r>
      <w:r w:rsidRPr="00BD710B">
        <w:rPr>
          <w:rFonts w:ascii="Times New Roman" w:eastAsia="Calibri" w:hAnsi="Times New Roman" w:cs="Times New Roman"/>
          <w:sz w:val="28"/>
          <w:szCs w:val="28"/>
          <w:lang w:val="en-US"/>
        </w:rPr>
        <w:t>Querceta</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roburis</w:t>
      </w:r>
      <w:r w:rsidRPr="00BD710B">
        <w:rPr>
          <w:rFonts w:ascii="Times New Roman" w:eastAsia="Calibri" w:hAnsi="Times New Roman" w:cs="Times New Roman"/>
          <w:sz w:val="28"/>
          <w:szCs w:val="28"/>
          <w:lang w:val="uk-UA"/>
        </w:rPr>
        <w:t>). Найбільшу площу займають ценози сосни звичайної (</w:t>
      </w:r>
      <w:r w:rsidRPr="00BD710B">
        <w:rPr>
          <w:rFonts w:ascii="Times New Roman" w:eastAsia="Calibri" w:hAnsi="Times New Roman" w:cs="Times New Roman"/>
          <w:i/>
          <w:sz w:val="28"/>
          <w:szCs w:val="28"/>
          <w:lang w:val="en-US"/>
        </w:rPr>
        <w:t>Pinus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sylvestris</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L</w:t>
      </w:r>
      <w:r w:rsidRPr="00BD710B">
        <w:rPr>
          <w:rFonts w:ascii="Times New Roman" w:eastAsia="Calibri" w:hAnsi="Times New Roman" w:cs="Times New Roman"/>
          <w:sz w:val="28"/>
          <w:szCs w:val="28"/>
          <w:lang w:val="uk-UA"/>
        </w:rPr>
        <w:t>.). Найпоширенішими є культури сосни віком близько 40 років. Ширколистяні дубові, грабово-дубові та дрібно листяні березові ліси представлені окремими невеликими ділянками. Серед дубових і дубово-грабових лісів у травянистому покриві домінують та переважають волосистоосокові та зеленчукові асоціації. Крім того на території Ічнянського парку зустрічаються як справжні так і болотисті луки, які розміщені у заплавах річок.</w:t>
      </w:r>
    </w:p>
    <w:p w:rsidR="00BD710B" w:rsidRPr="00BD710B" w:rsidRDefault="00BD710B" w:rsidP="00811441">
      <w:pPr>
        <w:spacing w:after="0" w:line="384"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 xml:space="preserve">Однією з особливостей Парку є те, що тут накладаються ареали дуба, граба та липи. Граб знаходиться на східній межі свого ареалу. Серед природної лісової рослинності переважають дубові та грабово-дубові ліси, розташовані </w:t>
      </w:r>
      <w:r w:rsidRPr="00BD710B">
        <w:rPr>
          <w:rFonts w:ascii="Times New Roman" w:eastAsia="Calibri" w:hAnsi="Times New Roman" w:cs="Times New Roman"/>
          <w:sz w:val="28"/>
          <w:szCs w:val="28"/>
          <w:lang w:val="uk-UA"/>
        </w:rPr>
        <w:lastRenderedPageBreak/>
        <w:t>переважно в центральній частині Парку, серед болотної – трав’яні евтрофні болота вздовж р. Удай та лісові вільхові – вздовж численних приток р. Іченьки.</w:t>
      </w:r>
    </w:p>
    <w:p w:rsidR="00BD710B" w:rsidRPr="00BD710B" w:rsidRDefault="00BD710B" w:rsidP="00811441">
      <w:pPr>
        <w:spacing w:after="0" w:line="384"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Соснові ліси розташовані переважно в північній частині Парку, дубові та дубово-грабові – в центральній і південно-східній, липові – в західній, вільшняки – вздовж русел річок Удаю, Іченьки та їх приток, а також у вологих зниженнях. Ліси зазнали значного антропогенного впливу – внаслідок рубок суттєва частина корінних ценозів змінена культурами</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Pinus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sylvestris</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L</w:t>
      </w:r>
      <w:r w:rsidRPr="00BD710B">
        <w:rPr>
          <w:rFonts w:ascii="Times New Roman" w:eastAsia="Calibri" w:hAnsi="Times New Roman" w:cs="Times New Roman"/>
          <w:sz w:val="28"/>
          <w:szCs w:val="28"/>
          <w:lang w:val="uk-UA"/>
        </w:rPr>
        <w:t xml:space="preserve">. Вирубування також сприяло експансії </w:t>
      </w:r>
      <w:r w:rsidRPr="00BD710B">
        <w:rPr>
          <w:rFonts w:ascii="Times New Roman" w:eastAsia="Calibri" w:hAnsi="Times New Roman" w:cs="Times New Roman"/>
          <w:i/>
          <w:sz w:val="28"/>
          <w:szCs w:val="28"/>
          <w:lang w:val="en-US"/>
        </w:rPr>
        <w:t>Carpinus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betulus</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L</w:t>
      </w:r>
      <w:r w:rsidRPr="00BD710B">
        <w:rPr>
          <w:rFonts w:ascii="Times New Roman" w:eastAsia="Calibri" w:hAnsi="Times New Roman" w:cs="Times New Roman"/>
          <w:sz w:val="28"/>
          <w:szCs w:val="28"/>
          <w:lang w:val="uk-UA"/>
        </w:rPr>
        <w:t xml:space="preserve">., який поступово витісняє </w:t>
      </w:r>
      <w:r w:rsidRPr="00BD710B">
        <w:rPr>
          <w:rFonts w:ascii="Times New Roman" w:eastAsia="Calibri" w:hAnsi="Times New Roman" w:cs="Times New Roman"/>
          <w:i/>
          <w:sz w:val="28"/>
          <w:szCs w:val="28"/>
          <w:lang w:val="en-US"/>
        </w:rPr>
        <w:t>Quercus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robur</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L</w:t>
      </w:r>
      <w:r w:rsidRPr="00BD710B">
        <w:rPr>
          <w:rFonts w:ascii="Times New Roman" w:eastAsia="Calibri" w:hAnsi="Times New Roman" w:cs="Times New Roman"/>
          <w:sz w:val="28"/>
          <w:szCs w:val="28"/>
          <w:lang w:val="uk-UA"/>
        </w:rPr>
        <w:t>.</w:t>
      </w:r>
    </w:p>
    <w:p w:rsidR="00BD710B" w:rsidRPr="00BD710B" w:rsidRDefault="00BD710B" w:rsidP="00811441">
      <w:pPr>
        <w:spacing w:after="0" w:line="384"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 xml:space="preserve">Крім лісогосподарських культур, на території Парку є насадження видів, які використовують для озеленення: </w:t>
      </w:r>
      <w:r w:rsidRPr="00BD710B">
        <w:rPr>
          <w:rFonts w:ascii="Times New Roman" w:eastAsia="Calibri" w:hAnsi="Times New Roman" w:cs="Times New Roman"/>
          <w:i/>
          <w:sz w:val="28"/>
          <w:szCs w:val="28"/>
          <w:lang w:val="en-US"/>
        </w:rPr>
        <w:t>Quercus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borealis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sz w:val="28"/>
          <w:szCs w:val="28"/>
          <w:lang w:val="en-US"/>
        </w:rPr>
        <w:t>Michx</w:t>
      </w:r>
      <w:r w:rsidRPr="00BD710B">
        <w:rPr>
          <w:rFonts w:ascii="Times New Roman" w:eastAsia="Calibri" w:hAnsi="Times New Roman" w:cs="Times New Roman"/>
          <w:sz w:val="28"/>
          <w:szCs w:val="28"/>
          <w:lang w:val="uk-UA"/>
        </w:rPr>
        <w:t xml:space="preserve"> та </w:t>
      </w:r>
      <w:r w:rsidRPr="00BD710B">
        <w:rPr>
          <w:rFonts w:ascii="Times New Roman" w:eastAsia="Calibri" w:hAnsi="Times New Roman" w:cs="Times New Roman"/>
          <w:i/>
          <w:sz w:val="28"/>
          <w:szCs w:val="28"/>
          <w:lang w:val="en-US"/>
        </w:rPr>
        <w:t>Larix</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decidua</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Mill</w:t>
      </w:r>
      <w:r w:rsidRPr="00BD710B">
        <w:rPr>
          <w:rFonts w:ascii="Times New Roman" w:eastAsia="Calibri" w:hAnsi="Times New Roman" w:cs="Times New Roman"/>
          <w:sz w:val="28"/>
          <w:szCs w:val="28"/>
          <w:lang w:val="uk-UA"/>
        </w:rPr>
        <w:t xml:space="preserve">. </w:t>
      </w:r>
    </w:p>
    <w:p w:rsidR="00BD710B" w:rsidRPr="00BD710B" w:rsidRDefault="00BD710B" w:rsidP="00811441">
      <w:pPr>
        <w:spacing w:after="0" w:line="384"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sz w:val="28"/>
          <w:szCs w:val="28"/>
          <w:lang w:val="uk-UA"/>
        </w:rPr>
        <w:t xml:space="preserve">Згідно геоботанічної характеристики </w:t>
      </w:r>
      <w:r w:rsidRPr="00BD710B">
        <w:rPr>
          <w:rFonts w:ascii="Times New Roman" w:eastAsia="Calibri" w:hAnsi="Times New Roman" w:cs="Times New Roman"/>
          <w:sz w:val="28"/>
          <w:szCs w:val="28"/>
        </w:rPr>
        <w:t>[</w:t>
      </w:r>
      <w:r w:rsidRPr="00BD710B">
        <w:rPr>
          <w:rFonts w:ascii="Times New Roman" w:eastAsia="Calibri" w:hAnsi="Times New Roman" w:cs="Times New Roman"/>
          <w:sz w:val="28"/>
          <w:szCs w:val="28"/>
          <w:lang w:val="uk-UA"/>
        </w:rPr>
        <w:t>2, 6</w:t>
      </w:r>
      <w:r w:rsidRPr="00BD710B">
        <w:rPr>
          <w:rFonts w:ascii="Times New Roman" w:eastAsia="Calibri" w:hAnsi="Times New Roman" w:cs="Times New Roman"/>
          <w:sz w:val="28"/>
          <w:szCs w:val="28"/>
        </w:rPr>
        <w:t xml:space="preserve">] </w:t>
      </w:r>
      <w:r w:rsidRPr="00BD710B">
        <w:rPr>
          <w:rFonts w:ascii="Times New Roman" w:eastAsia="Calibri" w:hAnsi="Times New Roman" w:cs="Times New Roman"/>
          <w:sz w:val="28"/>
          <w:szCs w:val="28"/>
          <w:lang w:val="uk-UA"/>
        </w:rPr>
        <w:t>ліси досліджуваного регіону приурочені до межирічь Удаю й Сули. А також на північ і схід від Прилук між Пирятином і Лубнами</w:t>
      </w:r>
      <w:r w:rsidRPr="00BD710B">
        <w:rPr>
          <w:rFonts w:ascii="Times New Roman" w:eastAsia="Calibri" w:hAnsi="Times New Roman" w:cs="Times New Roman"/>
          <w:sz w:val="28"/>
          <w:szCs w:val="28"/>
        </w:rPr>
        <w:t xml:space="preserve"> [23]</w:t>
      </w:r>
      <w:r w:rsidRPr="00BD710B">
        <w:rPr>
          <w:rFonts w:ascii="Times New Roman" w:eastAsia="Calibri" w:hAnsi="Times New Roman" w:cs="Times New Roman"/>
          <w:sz w:val="28"/>
          <w:szCs w:val="28"/>
          <w:lang w:val="uk-UA"/>
        </w:rPr>
        <w:t xml:space="preserve">. У західній частині району характерними є грабово-липово-дубові ліси, де граб є на межі північного-східного поширення. Далі на схід поширені кленово-липово-дубові ліси з березою. </w:t>
      </w:r>
    </w:p>
    <w:p w:rsidR="00BD710B" w:rsidRPr="00BD710B" w:rsidRDefault="00BD710B" w:rsidP="00811441">
      <w:pPr>
        <w:spacing w:after="0" w:line="384"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Пануючими породами в деревостанах цих лісів є дуб звичайний, липа серцелиста й клен звичайний</w:t>
      </w:r>
      <w:r w:rsidRPr="00BD710B">
        <w:rPr>
          <w:rFonts w:ascii="Times New Roman" w:eastAsia="Calibri" w:hAnsi="Times New Roman" w:cs="Times New Roman"/>
          <w:sz w:val="28"/>
          <w:szCs w:val="28"/>
        </w:rPr>
        <w:t xml:space="preserve"> [4, 5, 31, 32]</w:t>
      </w:r>
      <w:r w:rsidRPr="00BD710B">
        <w:rPr>
          <w:rFonts w:ascii="Times New Roman" w:eastAsia="Calibri" w:hAnsi="Times New Roman" w:cs="Times New Roman"/>
          <w:sz w:val="28"/>
          <w:szCs w:val="28"/>
          <w:lang w:val="uk-UA"/>
        </w:rPr>
        <w:t>. У значній кількості домішується береза та клен, зрідка ясен. У підліску ростуть багато видів, що належать до чагарникового ярусу, а саме: ліщина, свидина, бруслина бородавчаста й європейська, глід обманливий, крушина ламка та інші види. Найбільш поширені у цьому районі на плато ліси з домінуванням дуба, клену, липи з папоротями. На схилах із більш зволоженими умовами зростання поширені  кленово-липові й дубові яглицеві ліси [</w:t>
      </w:r>
      <w:r w:rsidRPr="00BD710B">
        <w:rPr>
          <w:rFonts w:ascii="Times New Roman" w:eastAsia="Calibri" w:hAnsi="Times New Roman" w:cs="Times New Roman"/>
          <w:sz w:val="28"/>
          <w:szCs w:val="28"/>
        </w:rPr>
        <w:t>26</w:t>
      </w:r>
      <w:r w:rsidRPr="00BD710B">
        <w:rPr>
          <w:rFonts w:ascii="Times New Roman" w:eastAsia="Calibri" w:hAnsi="Times New Roman" w:cs="Times New Roman"/>
          <w:sz w:val="28"/>
          <w:szCs w:val="28"/>
          <w:lang w:val="uk-UA"/>
        </w:rPr>
        <w:t>]</w:t>
      </w:r>
      <w:r w:rsidRPr="00BD710B">
        <w:rPr>
          <w:rFonts w:ascii="Times New Roman" w:eastAsia="Calibri" w:hAnsi="Times New Roman" w:cs="Times New Roman"/>
          <w:sz w:val="28"/>
          <w:szCs w:val="28"/>
        </w:rPr>
        <w:t xml:space="preserve">. </w:t>
      </w:r>
      <w:r w:rsidRPr="00BD710B">
        <w:rPr>
          <w:rFonts w:ascii="Times New Roman" w:eastAsia="Calibri" w:hAnsi="Times New Roman" w:cs="Times New Roman"/>
          <w:sz w:val="28"/>
          <w:szCs w:val="28"/>
          <w:lang w:val="uk-UA"/>
        </w:rPr>
        <w:t>У південній частини району пошрені деревостани з лісовими асоціаціями дубово-грабово-яглицевими та липово-кленово-дубовими лісами.</w:t>
      </w:r>
    </w:p>
    <w:p w:rsidR="00BD710B" w:rsidRPr="00BD710B" w:rsidRDefault="00BD710B" w:rsidP="00811441">
      <w:pPr>
        <w:spacing w:after="0" w:line="384"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lastRenderedPageBreak/>
        <w:t>Соснові ліси розташовані переважно в північній частині національного природного парку, дубові та дубово-грабові – в центральній і південно-східній, липові – в західній, вільшняки – вздовж русел річок Удаю, Іченьки та їх приток, а також у вологих зниженнях [33, 35].</w:t>
      </w:r>
    </w:p>
    <w:p w:rsidR="00BD710B" w:rsidRPr="00BD710B" w:rsidRDefault="00BD710B" w:rsidP="00811441">
      <w:pPr>
        <w:spacing w:after="0" w:line="384"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Ліси зазнали значного антропогенного впливу – внаслідок рубок суттєва частина корінних ценозів змінена культурами</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Pinus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sylvestris</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L</w:t>
      </w:r>
      <w:r w:rsidRPr="00BD710B">
        <w:rPr>
          <w:rFonts w:ascii="Times New Roman" w:eastAsia="Calibri" w:hAnsi="Times New Roman" w:cs="Times New Roman"/>
          <w:sz w:val="28"/>
          <w:szCs w:val="28"/>
          <w:lang w:val="uk-UA"/>
        </w:rPr>
        <w:t xml:space="preserve">. Вирубування також сприяло експансії </w:t>
      </w:r>
      <w:r w:rsidRPr="00BD710B">
        <w:rPr>
          <w:rFonts w:ascii="Times New Roman" w:eastAsia="Calibri" w:hAnsi="Times New Roman" w:cs="Times New Roman"/>
          <w:i/>
          <w:sz w:val="28"/>
          <w:szCs w:val="28"/>
          <w:lang w:val="en-US"/>
        </w:rPr>
        <w:t>Carpinus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betulus</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L</w:t>
      </w:r>
      <w:r w:rsidRPr="00BD710B">
        <w:rPr>
          <w:rFonts w:ascii="Times New Roman" w:eastAsia="Calibri" w:hAnsi="Times New Roman" w:cs="Times New Roman"/>
          <w:sz w:val="28"/>
          <w:szCs w:val="28"/>
          <w:lang w:val="uk-UA"/>
        </w:rPr>
        <w:t xml:space="preserve">., який поступово витісняє </w:t>
      </w:r>
      <w:r w:rsidRPr="00BD710B">
        <w:rPr>
          <w:rFonts w:ascii="Times New Roman" w:eastAsia="Calibri" w:hAnsi="Times New Roman" w:cs="Times New Roman"/>
          <w:i/>
          <w:sz w:val="28"/>
          <w:szCs w:val="28"/>
          <w:lang w:val="en-US"/>
        </w:rPr>
        <w:t>Quercus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robur</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L</w:t>
      </w:r>
      <w:r w:rsidRPr="00BD710B">
        <w:rPr>
          <w:rFonts w:ascii="Times New Roman" w:eastAsia="Calibri" w:hAnsi="Times New Roman" w:cs="Times New Roman"/>
          <w:sz w:val="28"/>
          <w:szCs w:val="28"/>
          <w:lang w:val="uk-UA"/>
        </w:rPr>
        <w:t>.</w:t>
      </w:r>
    </w:p>
    <w:p w:rsidR="00BD710B" w:rsidRPr="00BD710B" w:rsidRDefault="00BD710B" w:rsidP="00811441">
      <w:pPr>
        <w:spacing w:after="0" w:line="384"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 xml:space="preserve"> У складі лісової рослинності Ічнянського НПП найпоширенішими є ценози формацій </w:t>
      </w:r>
      <w:r w:rsidRPr="00BD710B">
        <w:rPr>
          <w:rFonts w:ascii="Times New Roman" w:eastAsia="Calibri" w:hAnsi="Times New Roman" w:cs="Times New Roman"/>
          <w:i/>
          <w:sz w:val="28"/>
          <w:szCs w:val="28"/>
          <w:lang w:val="en-US"/>
        </w:rPr>
        <w:t>Pineta</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sylvestris</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i/>
          <w:sz w:val="28"/>
          <w:szCs w:val="28"/>
          <w:lang w:val="en-US"/>
        </w:rPr>
        <w:t>Querceta</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roboris</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i/>
          <w:sz w:val="28"/>
          <w:szCs w:val="28"/>
          <w:lang w:val="en-US"/>
        </w:rPr>
        <w:t>Betuleta</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pendulae</w:t>
      </w:r>
      <w:r w:rsidRPr="00BD710B">
        <w:rPr>
          <w:rFonts w:ascii="Times New Roman" w:eastAsia="Calibri" w:hAnsi="Times New Roman" w:cs="Times New Roman"/>
          <w:sz w:val="28"/>
          <w:szCs w:val="28"/>
          <w:lang w:val="uk-UA"/>
        </w:rPr>
        <w:t xml:space="preserve">, рідше трапляються </w:t>
      </w:r>
      <w:r w:rsidRPr="00BD710B">
        <w:rPr>
          <w:rFonts w:ascii="Times New Roman" w:eastAsia="Calibri" w:hAnsi="Times New Roman" w:cs="Times New Roman"/>
          <w:i/>
          <w:sz w:val="28"/>
          <w:szCs w:val="28"/>
          <w:lang w:val="en-US"/>
        </w:rPr>
        <w:t>Tilieta</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cordata</w:t>
      </w:r>
      <w:r w:rsidRPr="00BD710B">
        <w:rPr>
          <w:rFonts w:ascii="Times New Roman" w:eastAsia="Calibri" w:hAnsi="Times New Roman" w:cs="Times New Roman"/>
          <w:sz w:val="28"/>
          <w:szCs w:val="28"/>
          <w:lang w:val="uk-UA"/>
        </w:rPr>
        <w:t xml:space="preserve"> та </w:t>
      </w:r>
      <w:r w:rsidRPr="00BD710B">
        <w:rPr>
          <w:rFonts w:ascii="Times New Roman" w:eastAsia="Calibri" w:hAnsi="Times New Roman" w:cs="Times New Roman"/>
          <w:i/>
          <w:sz w:val="28"/>
          <w:szCs w:val="28"/>
          <w:lang w:val="en-US"/>
        </w:rPr>
        <w:t>Alneta</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glutinosae</w:t>
      </w:r>
      <w:r w:rsidRPr="00BD710B">
        <w:rPr>
          <w:rFonts w:ascii="Times New Roman" w:eastAsia="Calibri" w:hAnsi="Times New Roman" w:cs="Times New Roman"/>
          <w:sz w:val="28"/>
          <w:szCs w:val="28"/>
          <w:lang w:val="uk-UA"/>
        </w:rPr>
        <w:t xml:space="preserve">, поодиноко – фрагменти формацій </w:t>
      </w:r>
      <w:r w:rsidRPr="00BD710B">
        <w:rPr>
          <w:rFonts w:ascii="Times New Roman" w:eastAsia="Calibri" w:hAnsi="Times New Roman" w:cs="Times New Roman"/>
          <w:i/>
          <w:sz w:val="28"/>
          <w:szCs w:val="28"/>
          <w:lang w:val="en-US"/>
        </w:rPr>
        <w:t>Piceeta</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abietis</w:t>
      </w:r>
      <w:r w:rsidRPr="00BD710B">
        <w:rPr>
          <w:rFonts w:ascii="Times New Roman" w:eastAsia="Calibri" w:hAnsi="Times New Roman" w:cs="Times New Roman"/>
          <w:sz w:val="28"/>
          <w:szCs w:val="28"/>
          <w:lang w:val="uk-UA"/>
        </w:rPr>
        <w:t xml:space="preserve"> і </w:t>
      </w:r>
      <w:r w:rsidRPr="00BD710B">
        <w:rPr>
          <w:rFonts w:ascii="Times New Roman" w:eastAsia="Calibri" w:hAnsi="Times New Roman" w:cs="Times New Roman"/>
          <w:i/>
          <w:sz w:val="28"/>
          <w:szCs w:val="28"/>
          <w:lang w:val="en-US"/>
        </w:rPr>
        <w:t>Populeta</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tremulae</w:t>
      </w:r>
      <w:r w:rsidRPr="00BD710B">
        <w:rPr>
          <w:rFonts w:ascii="Times New Roman" w:eastAsia="Calibri" w:hAnsi="Times New Roman" w:cs="Times New Roman"/>
          <w:sz w:val="28"/>
          <w:szCs w:val="28"/>
          <w:lang w:val="uk-UA"/>
        </w:rPr>
        <w:t>.</w:t>
      </w:r>
    </w:p>
    <w:p w:rsidR="00BD710B" w:rsidRPr="00BD710B" w:rsidRDefault="00BD710B" w:rsidP="00811441">
      <w:pPr>
        <w:spacing w:after="0" w:line="384"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Ценози субформації</w:t>
      </w:r>
      <w:r w:rsidRPr="00BD710B">
        <w:rPr>
          <w:rFonts w:ascii="Times New Roman" w:eastAsia="Calibri" w:hAnsi="Times New Roman" w:cs="Times New Roman"/>
          <w:b/>
          <w:sz w:val="28"/>
          <w:szCs w:val="28"/>
          <w:lang w:val="uk-UA"/>
        </w:rPr>
        <w:t xml:space="preserve"> </w:t>
      </w:r>
      <w:r w:rsidRPr="00BD710B">
        <w:rPr>
          <w:rFonts w:ascii="Times New Roman" w:eastAsia="Calibri" w:hAnsi="Times New Roman" w:cs="Times New Roman"/>
          <w:i/>
          <w:sz w:val="28"/>
          <w:szCs w:val="28"/>
          <w:lang w:val="en-US"/>
        </w:rPr>
        <w:t>Carpineto</w:t>
      </w:r>
      <w:r w:rsidRPr="00BD710B">
        <w:rPr>
          <w:rFonts w:ascii="Times New Roman" w:eastAsia="Calibri" w:hAnsi="Times New Roman" w:cs="Times New Roman"/>
          <w:i/>
          <w:sz w:val="28"/>
          <w:szCs w:val="28"/>
          <w:lang w:val="uk-UA"/>
        </w:rPr>
        <w:t>-</w:t>
      </w:r>
      <w:r w:rsidRPr="00BD710B">
        <w:rPr>
          <w:rFonts w:ascii="Times New Roman" w:eastAsia="Calibri" w:hAnsi="Times New Roman" w:cs="Times New Roman"/>
          <w:i/>
          <w:sz w:val="28"/>
          <w:szCs w:val="28"/>
          <w:lang w:val="en-US"/>
        </w:rPr>
        <w:t>Querceto</w:t>
      </w:r>
      <w:r w:rsidRPr="00BD710B">
        <w:rPr>
          <w:rFonts w:ascii="Times New Roman" w:eastAsia="Calibri" w:hAnsi="Times New Roman" w:cs="Times New Roman"/>
          <w:i/>
          <w:sz w:val="28"/>
          <w:szCs w:val="28"/>
          <w:lang w:val="uk-UA"/>
        </w:rPr>
        <w:t>-</w:t>
      </w:r>
      <w:r w:rsidRPr="00BD710B">
        <w:rPr>
          <w:rFonts w:ascii="Times New Roman" w:eastAsia="Calibri" w:hAnsi="Times New Roman" w:cs="Times New Roman"/>
          <w:i/>
          <w:sz w:val="28"/>
          <w:szCs w:val="28"/>
          <w:lang w:val="en-US"/>
        </w:rPr>
        <w:t>Pineeta</w:t>
      </w:r>
      <w:r w:rsidRPr="00BD710B">
        <w:rPr>
          <w:rFonts w:ascii="Times New Roman" w:eastAsia="Calibri" w:hAnsi="Times New Roman" w:cs="Times New Roman"/>
          <w:sz w:val="28"/>
          <w:szCs w:val="28"/>
          <w:lang w:val="uk-UA"/>
        </w:rPr>
        <w:t xml:space="preserve"> зрідка відзначені в північно-східній частині НПП і представлені асоціаціями </w:t>
      </w:r>
      <w:r w:rsidRPr="00BD710B">
        <w:rPr>
          <w:rFonts w:ascii="Times New Roman" w:eastAsia="Calibri" w:hAnsi="Times New Roman" w:cs="Times New Roman"/>
          <w:i/>
          <w:sz w:val="28"/>
          <w:szCs w:val="28"/>
          <w:lang w:val="en-US"/>
        </w:rPr>
        <w:t>Carpineto</w:t>
      </w:r>
      <w:r w:rsidRPr="00BD710B">
        <w:rPr>
          <w:rFonts w:ascii="Times New Roman" w:eastAsia="Calibri" w:hAnsi="Times New Roman" w:cs="Times New Roman"/>
          <w:i/>
          <w:sz w:val="28"/>
          <w:szCs w:val="28"/>
          <w:lang w:val="uk-UA"/>
        </w:rPr>
        <w:t>-(</w:t>
      </w:r>
      <w:r w:rsidRPr="00BD710B">
        <w:rPr>
          <w:rFonts w:ascii="Times New Roman" w:eastAsia="Calibri" w:hAnsi="Times New Roman" w:cs="Times New Roman"/>
          <w:i/>
          <w:sz w:val="28"/>
          <w:szCs w:val="28"/>
          <w:lang w:val="en-US"/>
        </w:rPr>
        <w:t>Querceto</w:t>
      </w:r>
      <w:r w:rsidRPr="00BD710B">
        <w:rPr>
          <w:rFonts w:ascii="Times New Roman" w:eastAsia="Calibri" w:hAnsi="Times New Roman" w:cs="Times New Roman"/>
          <w:i/>
          <w:sz w:val="28"/>
          <w:szCs w:val="28"/>
          <w:lang w:val="uk-UA"/>
        </w:rPr>
        <w:t>)-</w:t>
      </w:r>
      <w:r w:rsidRPr="00BD710B">
        <w:rPr>
          <w:rFonts w:ascii="Times New Roman" w:eastAsia="Calibri" w:hAnsi="Times New Roman" w:cs="Times New Roman"/>
          <w:i/>
          <w:sz w:val="28"/>
          <w:szCs w:val="28"/>
          <w:lang w:val="en-US"/>
        </w:rPr>
        <w:t>Pinetum</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sparsiherbosum</w:t>
      </w:r>
      <w:r w:rsidRPr="00BD710B">
        <w:rPr>
          <w:rFonts w:ascii="Times New Roman" w:eastAsia="Calibri" w:hAnsi="Times New Roman" w:cs="Times New Roman"/>
          <w:sz w:val="28"/>
          <w:szCs w:val="28"/>
          <w:lang w:val="uk-UA"/>
        </w:rPr>
        <w:t xml:space="preserve"> та </w:t>
      </w:r>
      <w:r w:rsidRPr="00BD710B">
        <w:rPr>
          <w:rFonts w:ascii="Times New Roman" w:eastAsia="Calibri" w:hAnsi="Times New Roman" w:cs="Times New Roman"/>
          <w:i/>
          <w:sz w:val="28"/>
          <w:szCs w:val="28"/>
          <w:lang w:val="en-US"/>
        </w:rPr>
        <w:t>Carpineto</w:t>
      </w:r>
      <w:r w:rsidRPr="00BD710B">
        <w:rPr>
          <w:rFonts w:ascii="Times New Roman" w:eastAsia="Calibri" w:hAnsi="Times New Roman" w:cs="Times New Roman"/>
          <w:i/>
          <w:sz w:val="28"/>
          <w:szCs w:val="28"/>
          <w:lang w:val="uk-UA"/>
        </w:rPr>
        <w:t>-(</w:t>
      </w:r>
      <w:r w:rsidRPr="00BD710B">
        <w:rPr>
          <w:rFonts w:ascii="Times New Roman" w:eastAsia="Calibri" w:hAnsi="Times New Roman" w:cs="Times New Roman"/>
          <w:i/>
          <w:sz w:val="28"/>
          <w:szCs w:val="28"/>
          <w:lang w:val="en-US"/>
        </w:rPr>
        <w:t>Querceto</w:t>
      </w:r>
      <w:r w:rsidRPr="00BD710B">
        <w:rPr>
          <w:rFonts w:ascii="Times New Roman" w:eastAsia="Calibri" w:hAnsi="Times New Roman" w:cs="Times New Roman"/>
          <w:i/>
          <w:sz w:val="28"/>
          <w:szCs w:val="28"/>
          <w:lang w:val="uk-UA"/>
        </w:rPr>
        <w:t>)-</w:t>
      </w:r>
      <w:r w:rsidRPr="00BD710B">
        <w:rPr>
          <w:rFonts w:ascii="Times New Roman" w:eastAsia="Calibri" w:hAnsi="Times New Roman" w:cs="Times New Roman"/>
          <w:i/>
          <w:sz w:val="28"/>
          <w:szCs w:val="28"/>
          <w:lang w:val="en-US"/>
        </w:rPr>
        <w:t>Pinetum</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impatienosum</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parviflorae</w:t>
      </w:r>
      <w:r w:rsidRPr="00BD710B">
        <w:rPr>
          <w:rFonts w:ascii="Times New Roman" w:eastAsia="Calibri" w:hAnsi="Times New Roman" w:cs="Times New Roman"/>
          <w:i/>
          <w:sz w:val="28"/>
          <w:szCs w:val="28"/>
          <w:lang w:val="uk-UA"/>
        </w:rPr>
        <w:t>)</w:t>
      </w:r>
      <w:r w:rsidRPr="00BD710B">
        <w:rPr>
          <w:rFonts w:ascii="Times New Roman" w:eastAsia="Calibri" w:hAnsi="Times New Roman" w:cs="Times New Roman"/>
          <w:sz w:val="28"/>
          <w:szCs w:val="28"/>
          <w:lang w:val="uk-UA"/>
        </w:rPr>
        <w:t xml:space="preserve">. Зімкненість крон становить 0,6-0,7. Деревостан двоярусний. Перший ярус утворюють </w:t>
      </w:r>
      <w:r w:rsidRPr="00BD710B">
        <w:rPr>
          <w:rFonts w:ascii="Times New Roman" w:eastAsia="Calibri" w:hAnsi="Times New Roman" w:cs="Times New Roman"/>
          <w:i/>
          <w:sz w:val="28"/>
          <w:szCs w:val="28"/>
          <w:lang w:val="en-US"/>
        </w:rPr>
        <w:t>Pinus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sylvestris</w:t>
      </w:r>
      <w:r w:rsidRPr="00BD710B">
        <w:rPr>
          <w:rFonts w:ascii="Times New Roman" w:eastAsia="Calibri" w:hAnsi="Times New Roman" w:cs="Times New Roman"/>
          <w:sz w:val="28"/>
          <w:szCs w:val="28"/>
          <w:lang w:val="uk-UA"/>
        </w:rPr>
        <w:t xml:space="preserve"> та</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Quercus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robur</w:t>
      </w:r>
      <w:r w:rsidRPr="00BD710B">
        <w:rPr>
          <w:rFonts w:ascii="Times New Roman" w:eastAsia="Calibri" w:hAnsi="Times New Roman" w:cs="Times New Roman"/>
          <w:sz w:val="28"/>
          <w:szCs w:val="28"/>
          <w:lang w:val="uk-UA"/>
        </w:rPr>
        <w:t xml:space="preserve"> заввишки 25-</w:t>
      </w:r>
      <w:smartTag w:uri="urn:schemas-microsoft-com:office:smarttags" w:element="metricconverter">
        <w:smartTagPr>
          <w:attr w:name="ProductID" w:val="30 м"/>
        </w:smartTagPr>
        <w:r w:rsidRPr="00BD710B">
          <w:rPr>
            <w:rFonts w:ascii="Times New Roman" w:eastAsia="Calibri" w:hAnsi="Times New Roman" w:cs="Times New Roman"/>
            <w:sz w:val="28"/>
            <w:szCs w:val="28"/>
            <w:lang w:val="uk-UA"/>
          </w:rPr>
          <w:t>30 м</w:t>
        </w:r>
      </w:smartTag>
      <w:r w:rsidRPr="00BD710B">
        <w:rPr>
          <w:rFonts w:ascii="Times New Roman" w:eastAsia="Calibri" w:hAnsi="Times New Roman" w:cs="Times New Roman"/>
          <w:sz w:val="28"/>
          <w:szCs w:val="28"/>
          <w:lang w:val="uk-UA"/>
        </w:rPr>
        <w:t xml:space="preserve">. Середній діаметр </w:t>
      </w:r>
      <w:r w:rsidRPr="00BD710B">
        <w:rPr>
          <w:rFonts w:ascii="Times New Roman" w:eastAsia="Calibri" w:hAnsi="Times New Roman" w:cs="Times New Roman"/>
          <w:i/>
          <w:sz w:val="28"/>
          <w:szCs w:val="28"/>
          <w:lang w:val="en-US"/>
        </w:rPr>
        <w:t>P</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sylvestris</w:t>
      </w:r>
      <w:r w:rsidRPr="00BD710B">
        <w:rPr>
          <w:rFonts w:ascii="Times New Roman" w:eastAsia="Calibri" w:hAnsi="Times New Roman" w:cs="Times New Roman"/>
          <w:sz w:val="28"/>
          <w:szCs w:val="28"/>
          <w:lang w:val="uk-UA"/>
        </w:rPr>
        <w:t xml:space="preserve"> – 36-</w:t>
      </w:r>
      <w:smartTag w:uri="urn:schemas-microsoft-com:office:smarttags" w:element="metricconverter">
        <w:smartTagPr>
          <w:attr w:name="ProductID" w:val="40 см"/>
        </w:smartTagPr>
        <w:r w:rsidRPr="00BD710B">
          <w:rPr>
            <w:rFonts w:ascii="Times New Roman" w:eastAsia="Calibri" w:hAnsi="Times New Roman" w:cs="Times New Roman"/>
            <w:sz w:val="28"/>
            <w:szCs w:val="28"/>
            <w:lang w:val="uk-UA"/>
          </w:rPr>
          <w:t>40 см</w:t>
        </w:r>
      </w:smartTag>
      <w:r w:rsidRPr="00BD710B">
        <w:rPr>
          <w:rFonts w:ascii="Times New Roman" w:eastAsia="Calibri" w:hAnsi="Times New Roman" w:cs="Times New Roman"/>
          <w:sz w:val="28"/>
          <w:szCs w:val="28"/>
          <w:lang w:val="uk-UA"/>
        </w:rPr>
        <w:t>, вік – понад 60 років. У другому ярусі – граб заввишки 15-</w:t>
      </w:r>
      <w:smartTag w:uri="urn:schemas-microsoft-com:office:smarttags" w:element="metricconverter">
        <w:smartTagPr>
          <w:attr w:name="ProductID" w:val="20 м"/>
        </w:smartTagPr>
        <w:r w:rsidRPr="00BD710B">
          <w:rPr>
            <w:rFonts w:ascii="Times New Roman" w:eastAsia="Calibri" w:hAnsi="Times New Roman" w:cs="Times New Roman"/>
            <w:sz w:val="28"/>
            <w:szCs w:val="28"/>
            <w:lang w:val="uk-UA"/>
          </w:rPr>
          <w:t>20 м</w:t>
        </w:r>
      </w:smartTag>
      <w:r w:rsidRPr="00BD710B">
        <w:rPr>
          <w:rFonts w:ascii="Times New Roman" w:eastAsia="Calibri" w:hAnsi="Times New Roman" w:cs="Times New Roman"/>
          <w:sz w:val="28"/>
          <w:szCs w:val="28"/>
          <w:lang w:val="uk-UA"/>
        </w:rPr>
        <w:t>, діаметром 12-</w:t>
      </w:r>
      <w:smartTag w:uri="urn:schemas-microsoft-com:office:smarttags" w:element="metricconverter">
        <w:smartTagPr>
          <w:attr w:name="ProductID" w:val="16 см"/>
        </w:smartTagPr>
        <w:r w:rsidRPr="00BD710B">
          <w:rPr>
            <w:rFonts w:ascii="Times New Roman" w:eastAsia="Calibri" w:hAnsi="Times New Roman" w:cs="Times New Roman"/>
            <w:sz w:val="28"/>
            <w:szCs w:val="28"/>
            <w:lang w:val="uk-UA"/>
          </w:rPr>
          <w:t>16 см</w:t>
        </w:r>
      </w:smartTag>
      <w:r w:rsidRPr="00BD710B">
        <w:rPr>
          <w:rFonts w:ascii="Times New Roman" w:eastAsia="Calibri" w:hAnsi="Times New Roman" w:cs="Times New Roman"/>
          <w:sz w:val="28"/>
          <w:szCs w:val="28"/>
          <w:lang w:val="uk-UA"/>
        </w:rPr>
        <w:t xml:space="preserve">. Є підріст </w:t>
      </w:r>
      <w:r w:rsidRPr="00BD710B">
        <w:rPr>
          <w:rFonts w:ascii="Times New Roman" w:eastAsia="Calibri" w:hAnsi="Times New Roman" w:cs="Times New Roman"/>
          <w:i/>
          <w:sz w:val="28"/>
          <w:szCs w:val="28"/>
          <w:lang w:val="en-US"/>
        </w:rPr>
        <w:t>Carpinus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betulus</w:t>
      </w:r>
      <w:r w:rsidRPr="00BD710B">
        <w:rPr>
          <w:rFonts w:ascii="Times New Roman" w:eastAsia="Calibri" w:hAnsi="Times New Roman" w:cs="Times New Roman"/>
          <w:sz w:val="28"/>
          <w:szCs w:val="28"/>
          <w:lang w:val="uk-UA"/>
        </w:rPr>
        <w:t xml:space="preserve"> та </w:t>
      </w:r>
      <w:r w:rsidRPr="00BD710B">
        <w:rPr>
          <w:rFonts w:ascii="Times New Roman" w:eastAsia="Calibri" w:hAnsi="Times New Roman" w:cs="Times New Roman"/>
          <w:i/>
          <w:sz w:val="28"/>
          <w:szCs w:val="28"/>
          <w:lang w:val="en-US"/>
        </w:rPr>
        <w:t>Acer</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platanoides</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L</w:t>
      </w:r>
      <w:r w:rsidRPr="00BD710B">
        <w:rPr>
          <w:rFonts w:ascii="Times New Roman" w:eastAsia="Calibri" w:hAnsi="Times New Roman" w:cs="Times New Roman"/>
          <w:sz w:val="28"/>
          <w:szCs w:val="28"/>
          <w:lang w:val="uk-UA"/>
        </w:rPr>
        <w:t xml:space="preserve">. Підлісок формують </w:t>
      </w:r>
      <w:r w:rsidRPr="00BD710B">
        <w:rPr>
          <w:rFonts w:ascii="Times New Roman" w:eastAsia="Calibri" w:hAnsi="Times New Roman" w:cs="Times New Roman"/>
          <w:i/>
          <w:sz w:val="28"/>
          <w:szCs w:val="28"/>
          <w:lang w:val="en-US"/>
        </w:rPr>
        <w:t>Corylus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avellana</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L</w:t>
      </w:r>
      <w:r w:rsidRPr="00BD710B">
        <w:rPr>
          <w:rFonts w:ascii="Times New Roman" w:eastAsia="Calibri" w:hAnsi="Times New Roman" w:cs="Times New Roman"/>
          <w:sz w:val="28"/>
          <w:szCs w:val="28"/>
          <w:lang w:val="uk-UA"/>
        </w:rPr>
        <w:t xml:space="preserve">. та поодинокі особини </w:t>
      </w:r>
      <w:r w:rsidRPr="00BD710B">
        <w:rPr>
          <w:rFonts w:ascii="Times New Roman" w:eastAsia="Calibri" w:hAnsi="Times New Roman" w:cs="Times New Roman"/>
          <w:i/>
          <w:sz w:val="28"/>
          <w:szCs w:val="28"/>
          <w:lang w:val="en-US"/>
        </w:rPr>
        <w:t>Euon</w:t>
      </w:r>
      <w:r w:rsidRPr="00BD710B">
        <w:rPr>
          <w:rFonts w:ascii="Times New Roman" w:eastAsia="Calibri" w:hAnsi="Times New Roman" w:cs="Times New Roman"/>
          <w:i/>
          <w:sz w:val="28"/>
          <w:szCs w:val="28"/>
          <w:lang w:val="uk-UA"/>
        </w:rPr>
        <w:t>y</w:t>
      </w:r>
      <w:r w:rsidRPr="00BD710B">
        <w:rPr>
          <w:rFonts w:ascii="Times New Roman" w:eastAsia="Calibri" w:hAnsi="Times New Roman" w:cs="Times New Roman"/>
          <w:i/>
          <w:sz w:val="28"/>
          <w:szCs w:val="28"/>
          <w:lang w:val="en-US"/>
        </w:rPr>
        <w:t>mus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verrucosa</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Scop</w:t>
      </w:r>
      <w:r w:rsidRPr="00BD710B">
        <w:rPr>
          <w:rFonts w:ascii="Times New Roman" w:eastAsia="Calibri" w:hAnsi="Times New Roman" w:cs="Times New Roman"/>
          <w:sz w:val="28"/>
          <w:szCs w:val="28"/>
          <w:lang w:val="uk-UA"/>
        </w:rPr>
        <w:t xml:space="preserve">. Проективне покриття травостою може варіювати від 10 до 70 %. Домінує </w:t>
      </w:r>
      <w:r w:rsidRPr="00BD710B">
        <w:rPr>
          <w:rFonts w:ascii="Times New Roman" w:eastAsia="Calibri" w:hAnsi="Times New Roman" w:cs="Times New Roman"/>
          <w:i/>
          <w:sz w:val="28"/>
          <w:szCs w:val="28"/>
          <w:lang w:val="en-US"/>
        </w:rPr>
        <w:t>Stellaria</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holostea</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L</w:t>
      </w:r>
      <w:r w:rsidRPr="00BD710B">
        <w:rPr>
          <w:rFonts w:ascii="Times New Roman" w:eastAsia="Calibri" w:hAnsi="Times New Roman" w:cs="Times New Roman"/>
          <w:sz w:val="28"/>
          <w:szCs w:val="28"/>
          <w:lang w:val="uk-UA"/>
        </w:rPr>
        <w:t xml:space="preserve">., а на ділянках, що зазнають антропогенного впливу (біля доріг, населених пунктів), – </w:t>
      </w:r>
      <w:r w:rsidRPr="00BD710B">
        <w:rPr>
          <w:rFonts w:ascii="Times New Roman" w:eastAsia="Calibri" w:hAnsi="Times New Roman" w:cs="Times New Roman"/>
          <w:i/>
          <w:sz w:val="28"/>
          <w:szCs w:val="28"/>
          <w:lang w:val="en-US"/>
        </w:rPr>
        <w:t>Impatiens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parviflora</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DC</w:t>
      </w:r>
      <w:r w:rsidRPr="00BD710B">
        <w:rPr>
          <w:rFonts w:ascii="Times New Roman" w:eastAsia="Calibri" w:hAnsi="Times New Roman" w:cs="Times New Roman"/>
          <w:sz w:val="28"/>
          <w:szCs w:val="28"/>
          <w:lang w:val="uk-UA"/>
        </w:rPr>
        <w:t>.</w:t>
      </w:r>
    </w:p>
    <w:p w:rsidR="00BD710B" w:rsidRPr="00BD710B" w:rsidRDefault="00BD710B" w:rsidP="00811441">
      <w:pPr>
        <w:spacing w:after="0" w:line="384"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Саме лісові екосистеми найбільше постраждали від впливу антропогенного фактору, що візуально проявляється у зміні домінуючих порід, трансформації трав’янистого покриву та «засиллям» видів-інтродуцентів.</w:t>
      </w:r>
    </w:p>
    <w:p w:rsidR="00BD710B" w:rsidRPr="00C5022D" w:rsidRDefault="00BD710B" w:rsidP="00811441">
      <w:pPr>
        <w:spacing w:after="0" w:line="384" w:lineRule="auto"/>
        <w:ind w:firstLine="709"/>
        <w:jc w:val="both"/>
        <w:rPr>
          <w:rFonts w:ascii="Times New Roman" w:eastAsia="Calibri" w:hAnsi="Times New Roman" w:cs="Times New Roman"/>
          <w:b/>
          <w:sz w:val="28"/>
          <w:szCs w:val="28"/>
          <w:lang w:val="uk-UA"/>
        </w:rPr>
      </w:pPr>
      <w:r w:rsidRPr="00C5022D">
        <w:rPr>
          <w:rFonts w:ascii="Times New Roman" w:eastAsia="Calibri" w:hAnsi="Times New Roman" w:cs="Times New Roman"/>
          <w:b/>
          <w:sz w:val="28"/>
          <w:szCs w:val="28"/>
          <w:lang w:val="uk-UA"/>
        </w:rPr>
        <w:lastRenderedPageBreak/>
        <w:t xml:space="preserve">3.3. Раритетна компонента флори Ічнянського національного природного парку. </w:t>
      </w:r>
    </w:p>
    <w:p w:rsidR="00BD710B" w:rsidRPr="00BD710B" w:rsidRDefault="00BD710B" w:rsidP="00811441">
      <w:pPr>
        <w:spacing w:after="0" w:line="384"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sz w:val="28"/>
          <w:szCs w:val="28"/>
        </w:rPr>
        <w:t>Збереження рiзноманiтностi природи – це важлива мета, особливо в умовах змiн в екосистемах. Проте формування сiтки природоохоронних територiй ускладнюється через господарську дiяльнiсть, яка зазвичай не враховує екологiчнi аспекти. Це може призводити до трансформацiї екосистем i негативно впливати на бiорiзноманiття.</w:t>
      </w:r>
    </w:p>
    <w:p w:rsidR="00BD710B" w:rsidRPr="00BD710B" w:rsidRDefault="00BD710B" w:rsidP="00811441">
      <w:pPr>
        <w:spacing w:after="0" w:line="384"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sz w:val="28"/>
          <w:szCs w:val="28"/>
        </w:rPr>
        <w:t xml:space="preserve"> Бiльшiсть природо-заповiдних об'єктiв не завжди успiшно виконують завдання з збереження рiзноманiття через рiзноманiтнi причини, що ставить пiд сумнiв ефективнiсть концепцiї абсолютної заповiдностi. Тому важливо впроваджувати регулюючi заходи для пiдтримання стану природних резерватiв i забезпечення їх стiйкостi.</w:t>
      </w:r>
    </w:p>
    <w:p w:rsidR="00BD710B" w:rsidRPr="00BD710B" w:rsidRDefault="00BD710B" w:rsidP="00811441">
      <w:pPr>
        <w:spacing w:after="0" w:line="384"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sz w:val="28"/>
          <w:szCs w:val="28"/>
        </w:rPr>
        <w:t>Однiєю з ключових проблем сучасностi є збереження рiзноманiття природи. Особливу актуальнiсть це питання набуває в умовах значних змiн у природних екосистемах, що виникають через вплив антропогенної дiяльностi. Проте, вирiшення завдань збереження природи та структурно-функцiональної стiйкостi екосистем стає викликом через складнiсть формування природоохоронних територiй.</w:t>
      </w:r>
    </w:p>
    <w:p w:rsidR="00BD710B" w:rsidRPr="00BD710B" w:rsidRDefault="00BD710B" w:rsidP="00811441">
      <w:pPr>
        <w:spacing w:after="0" w:line="384"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sz w:val="28"/>
          <w:szCs w:val="28"/>
        </w:rPr>
        <w:t>Головною проблемою є недооцiнка екологiчних аспектiв у господарськiй дiяльностi, що призводить до трансформацiї екосистем [7, 40]. Iнтенсивне лiсове господарство, використання iнтродукцiйних видiв чи осушення мiсцевостей може призвести до негативних змiн у природних умовах. Також важливо враховувати, що зазнали змiн харчовi ланцюги та трофiчнi пiрамiди, що може призвести до порушень у продукцiйно-деструктивних процесах.</w:t>
      </w:r>
    </w:p>
    <w:p w:rsidR="00BD710B" w:rsidRPr="00BD710B" w:rsidRDefault="00BD710B" w:rsidP="00811441">
      <w:pPr>
        <w:spacing w:after="0" w:line="384"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sz w:val="28"/>
          <w:szCs w:val="28"/>
        </w:rPr>
        <w:t xml:space="preserve">Незважаючи на iснуючi природо-заповiднi об'єкти, виявляється, що багато з них не виконують свої завдання щодо збереження рiзноманiття. Це пiддає сумнiву iдею абсолютної заповiдностi, яка розглядалася у класичних </w:t>
      </w:r>
      <w:r w:rsidRPr="00BD710B">
        <w:rPr>
          <w:rFonts w:ascii="Times New Roman" w:eastAsia="Calibri" w:hAnsi="Times New Roman" w:cs="Times New Roman"/>
          <w:sz w:val="28"/>
          <w:szCs w:val="28"/>
        </w:rPr>
        <w:lastRenderedPageBreak/>
        <w:t>роботах вiтчизняних захисникiв природи. Тому сучаснi об'єкти природно-заповiдного фонду в Українi вимагають регулюючих заходiв, спрямованих на пiдтримання стану резерватних екосистем та забезпечення їх стiйкостi.</w:t>
      </w:r>
    </w:p>
    <w:p w:rsidR="00BD710B" w:rsidRPr="00BD710B" w:rsidRDefault="00BD710B" w:rsidP="00811441">
      <w:pPr>
        <w:spacing w:after="0" w:line="384"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sz w:val="28"/>
          <w:szCs w:val="28"/>
        </w:rPr>
        <w:t xml:space="preserve">Одним з ключових викликiв для природо-заповiдних об'єктiв є не лише збереження рiзноманiття життя, але й вивчення динамiки природних процесiв на рiзних рiвнях – вiд окремих популяцiй до бiоценозiв. </w:t>
      </w:r>
    </w:p>
    <w:p w:rsidR="00BD710B" w:rsidRPr="00BD710B" w:rsidRDefault="00BD710B" w:rsidP="00811441">
      <w:pPr>
        <w:spacing w:after="0" w:line="384"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rPr>
        <w:t>У 20</w:t>
      </w:r>
      <w:r w:rsidRPr="00BD710B">
        <w:rPr>
          <w:rFonts w:ascii="Times New Roman" w:eastAsia="Calibri" w:hAnsi="Times New Roman" w:cs="Times New Roman"/>
          <w:sz w:val="28"/>
          <w:szCs w:val="28"/>
          <w:lang w:val="uk-UA"/>
        </w:rPr>
        <w:t>23</w:t>
      </w:r>
      <w:r w:rsidRPr="00BD710B">
        <w:rPr>
          <w:rFonts w:ascii="Times New Roman" w:eastAsia="Calibri" w:hAnsi="Times New Roman" w:cs="Times New Roman"/>
          <w:sz w:val="28"/>
          <w:szCs w:val="28"/>
        </w:rPr>
        <w:t xml:space="preserve"> роцi флора Iчнянського нацiонального природного парку (НПП) вражає рiзноманiттям, налiчуючи 672 види судинних рослин, якi вiдносяться до 347 родiв, 101 родини, 6 класiв та 5 вiддiлiв</w:t>
      </w:r>
      <w:r w:rsidRPr="00BD710B">
        <w:rPr>
          <w:rFonts w:ascii="Times New Roman" w:eastAsia="Calibri" w:hAnsi="Times New Roman" w:cs="Times New Roman"/>
          <w:sz w:val="28"/>
          <w:szCs w:val="28"/>
          <w:lang w:val="uk-UA"/>
        </w:rPr>
        <w:t xml:space="preserve"> (Таблиця 1)</w:t>
      </w:r>
      <w:r w:rsidRPr="00BD710B">
        <w:rPr>
          <w:rFonts w:ascii="Times New Roman" w:eastAsia="Calibri" w:hAnsi="Times New Roman" w:cs="Times New Roman"/>
          <w:sz w:val="28"/>
          <w:szCs w:val="28"/>
        </w:rPr>
        <w:t xml:space="preserve"> [17]. Судиннi споровi та голонасiннi складають лише 2,8%, а провiдну роль вiдiграють Mаgnоliоphytа з 97,2%. Зокрема, Liliоpsidа та Mаgnоliоpsidа представленi вiдповiдно 23,2% та 74,0%. Флора демонструє високий рiвень бiорiзноманiття та подiбнiсть до флор Середньої Європи.</w:t>
      </w:r>
    </w:p>
    <w:p w:rsidR="00BD710B" w:rsidRPr="00BD710B" w:rsidRDefault="00BD710B" w:rsidP="00BD710B">
      <w:pPr>
        <w:spacing w:after="200" w:line="360" w:lineRule="auto"/>
        <w:jc w:val="right"/>
        <w:rPr>
          <w:rFonts w:ascii="Times New Roman" w:eastAsia="Calibri" w:hAnsi="Times New Roman" w:cs="Times New Roman"/>
          <w:sz w:val="28"/>
          <w:szCs w:val="28"/>
          <w:lang w:val="uk-UA"/>
        </w:rPr>
      </w:pPr>
      <w:r w:rsidRPr="00BD710B">
        <w:rPr>
          <w:rFonts w:ascii="Times New Roman" w:eastAsia="Calibri" w:hAnsi="Times New Roman" w:cs="Times New Roman"/>
          <w:bCs/>
          <w:sz w:val="28"/>
          <w:szCs w:val="28"/>
          <w:lang w:val="uk-UA"/>
        </w:rPr>
        <w:t>Таблиця 1.</w:t>
      </w:r>
    </w:p>
    <w:p w:rsidR="00BD710B" w:rsidRPr="00BD710B" w:rsidRDefault="00BD710B" w:rsidP="00BD710B">
      <w:pPr>
        <w:spacing w:after="200" w:line="360" w:lineRule="auto"/>
        <w:jc w:val="center"/>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Кількість видів рослин у флорі Парку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9"/>
        <w:gridCol w:w="4186"/>
      </w:tblGrid>
      <w:tr w:rsidR="00BD710B" w:rsidRPr="00BD710B" w:rsidTr="00BD710B">
        <w:trPr>
          <w:trHeight w:val="570"/>
          <w:jc w:val="center"/>
        </w:trPr>
        <w:tc>
          <w:tcPr>
            <w:tcW w:w="5400" w:type="dxa"/>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Систематичні групи рослин</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p>
        </w:tc>
        <w:tc>
          <w:tcPr>
            <w:tcW w:w="4422" w:type="dxa"/>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Кількість видів флори</w:t>
            </w:r>
          </w:p>
        </w:tc>
      </w:tr>
      <w:tr w:rsidR="00BD710B" w:rsidRPr="00BD710B" w:rsidTr="00BD710B">
        <w:trPr>
          <w:jc w:val="center"/>
        </w:trPr>
        <w:tc>
          <w:tcPr>
            <w:tcW w:w="5400" w:type="dxa"/>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Покритонасінні (квіткові)</w:t>
            </w:r>
          </w:p>
        </w:tc>
        <w:tc>
          <w:tcPr>
            <w:tcW w:w="4422" w:type="dxa"/>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653</w:t>
            </w:r>
          </w:p>
        </w:tc>
      </w:tr>
      <w:tr w:rsidR="00BD710B" w:rsidRPr="00BD710B" w:rsidTr="00BD710B">
        <w:trPr>
          <w:jc w:val="center"/>
        </w:trPr>
        <w:tc>
          <w:tcPr>
            <w:tcW w:w="5400" w:type="dxa"/>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Голонасінні</w:t>
            </w:r>
          </w:p>
        </w:tc>
        <w:tc>
          <w:tcPr>
            <w:tcW w:w="4422" w:type="dxa"/>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3</w:t>
            </w:r>
          </w:p>
        </w:tc>
      </w:tr>
      <w:tr w:rsidR="00BD710B" w:rsidRPr="00BD710B" w:rsidTr="00BD710B">
        <w:trPr>
          <w:jc w:val="center"/>
        </w:trPr>
        <w:tc>
          <w:tcPr>
            <w:tcW w:w="5400" w:type="dxa"/>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Папоротеподібні</w:t>
            </w:r>
          </w:p>
        </w:tc>
        <w:tc>
          <w:tcPr>
            <w:tcW w:w="4422" w:type="dxa"/>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9</w:t>
            </w:r>
          </w:p>
        </w:tc>
      </w:tr>
      <w:tr w:rsidR="00BD710B" w:rsidRPr="00BD710B" w:rsidTr="00BD710B">
        <w:trPr>
          <w:jc w:val="center"/>
        </w:trPr>
        <w:tc>
          <w:tcPr>
            <w:tcW w:w="5400" w:type="dxa"/>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Хвощеподібні</w:t>
            </w:r>
          </w:p>
        </w:tc>
        <w:tc>
          <w:tcPr>
            <w:tcW w:w="4422" w:type="dxa"/>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5</w:t>
            </w:r>
          </w:p>
        </w:tc>
      </w:tr>
      <w:tr w:rsidR="00BD710B" w:rsidRPr="00BD710B" w:rsidTr="00BD710B">
        <w:trPr>
          <w:jc w:val="center"/>
        </w:trPr>
        <w:tc>
          <w:tcPr>
            <w:tcW w:w="5400" w:type="dxa"/>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Плауноподібні</w:t>
            </w:r>
          </w:p>
        </w:tc>
        <w:tc>
          <w:tcPr>
            <w:tcW w:w="4422" w:type="dxa"/>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2</w:t>
            </w:r>
          </w:p>
        </w:tc>
      </w:tr>
      <w:tr w:rsidR="00BD710B" w:rsidRPr="00BD710B" w:rsidTr="00BD710B">
        <w:trPr>
          <w:jc w:val="center"/>
        </w:trPr>
        <w:tc>
          <w:tcPr>
            <w:tcW w:w="5400" w:type="dxa"/>
          </w:tcPr>
          <w:p w:rsidR="00BD710B" w:rsidRPr="00BD710B" w:rsidRDefault="00BD710B" w:rsidP="00BD710B">
            <w:pPr>
              <w:spacing w:after="200" w:line="360" w:lineRule="auto"/>
              <w:jc w:val="both"/>
              <w:rPr>
                <w:rFonts w:ascii="Times New Roman" w:eastAsia="Calibri" w:hAnsi="Times New Roman" w:cs="Times New Roman"/>
                <w:i/>
                <w:sz w:val="28"/>
                <w:szCs w:val="28"/>
                <w:lang w:val="uk-UA"/>
              </w:rPr>
            </w:pPr>
            <w:r w:rsidRPr="00BD710B">
              <w:rPr>
                <w:rFonts w:ascii="Times New Roman" w:eastAsia="Calibri" w:hAnsi="Times New Roman" w:cs="Times New Roman"/>
                <w:i/>
                <w:sz w:val="28"/>
                <w:szCs w:val="28"/>
                <w:lang w:val="uk-UA"/>
              </w:rPr>
              <w:t>Всього судинних</w:t>
            </w:r>
          </w:p>
        </w:tc>
        <w:tc>
          <w:tcPr>
            <w:tcW w:w="4422" w:type="dxa"/>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672</w:t>
            </w:r>
          </w:p>
        </w:tc>
      </w:tr>
      <w:tr w:rsidR="00BD710B" w:rsidRPr="00BD710B" w:rsidTr="00BD710B">
        <w:trPr>
          <w:jc w:val="center"/>
        </w:trPr>
        <w:tc>
          <w:tcPr>
            <w:tcW w:w="5400" w:type="dxa"/>
          </w:tcPr>
          <w:p w:rsidR="00BD710B" w:rsidRPr="00BD710B" w:rsidRDefault="00BD710B" w:rsidP="00BD710B">
            <w:pPr>
              <w:spacing w:after="200" w:line="360" w:lineRule="auto"/>
              <w:jc w:val="both"/>
              <w:rPr>
                <w:rFonts w:ascii="Times New Roman" w:eastAsia="Calibri" w:hAnsi="Times New Roman" w:cs="Times New Roman"/>
                <w:b/>
                <w:i/>
                <w:sz w:val="28"/>
                <w:szCs w:val="28"/>
                <w:lang w:val="uk-UA"/>
              </w:rPr>
            </w:pPr>
            <w:r w:rsidRPr="00BD710B">
              <w:rPr>
                <w:rFonts w:ascii="Times New Roman" w:eastAsia="Calibri" w:hAnsi="Times New Roman" w:cs="Times New Roman"/>
                <w:b/>
                <w:i/>
                <w:sz w:val="28"/>
                <w:szCs w:val="28"/>
                <w:lang w:val="uk-UA"/>
              </w:rPr>
              <w:t>Всього вищих рослин</w:t>
            </w:r>
          </w:p>
        </w:tc>
        <w:tc>
          <w:tcPr>
            <w:tcW w:w="4422" w:type="dxa"/>
          </w:tcPr>
          <w:p w:rsidR="00BD710B" w:rsidRPr="00BD710B" w:rsidRDefault="00BD710B" w:rsidP="00BD710B">
            <w:pPr>
              <w:spacing w:after="200" w:line="360" w:lineRule="auto"/>
              <w:jc w:val="both"/>
              <w:rPr>
                <w:rFonts w:ascii="Times New Roman" w:eastAsia="Calibri" w:hAnsi="Times New Roman" w:cs="Times New Roman"/>
                <w:b/>
                <w:sz w:val="28"/>
                <w:szCs w:val="28"/>
                <w:lang w:val="uk-UA"/>
              </w:rPr>
            </w:pPr>
            <w:r w:rsidRPr="00BD710B">
              <w:rPr>
                <w:rFonts w:ascii="Times New Roman" w:eastAsia="Calibri" w:hAnsi="Times New Roman" w:cs="Times New Roman"/>
                <w:b/>
                <w:sz w:val="28"/>
                <w:szCs w:val="28"/>
                <w:lang w:val="uk-UA"/>
              </w:rPr>
              <w:t>672</w:t>
            </w:r>
          </w:p>
        </w:tc>
      </w:tr>
    </w:tbl>
    <w:p w:rsidR="00BD710B" w:rsidRPr="00BD710B" w:rsidRDefault="00BD710B" w:rsidP="00811441">
      <w:pPr>
        <w:spacing w:after="200" w:line="360"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sz w:val="28"/>
          <w:szCs w:val="28"/>
        </w:rPr>
        <w:lastRenderedPageBreak/>
        <w:t>У родинному складi три провiднi родини, а саме Аstеrаcеае (10,7%), Pоаcеае (8,2%) та Cypеrаcеае (6,1%), становлять 25% вiд усiх видiв. Загалом, 10 провiдних родин охоплюють понад половину видiв i родiв флори НПП, що вказує на високий рiвень рослинного рiзноманiття.</w:t>
      </w:r>
    </w:p>
    <w:p w:rsidR="00BD710B" w:rsidRPr="00BD710B" w:rsidRDefault="00BD710B" w:rsidP="00811441">
      <w:pPr>
        <w:spacing w:after="200" w:line="360"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sz w:val="28"/>
          <w:szCs w:val="28"/>
        </w:rPr>
        <w:t>Щодо родового спектру, три першi позицiї посiдають роди Cаrеx, Viоlа та Vеrоnicа. Значна кiлькiсть бореальних родiв, таких як Sаlix та Rаnunculus, також свiдчить про особливостi географiчного розподiлу рослинного складу.</w:t>
      </w:r>
    </w:p>
    <w:p w:rsidR="00BD710B" w:rsidRPr="00BD710B" w:rsidRDefault="00BD710B" w:rsidP="00811441">
      <w:pPr>
        <w:spacing w:after="200" w:line="360"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rPr>
        <w:t xml:space="preserve"> Загальна картина свiдчить про високий екологiчний потенцiал територiї та важливiсть збереження її природного багатствазважаючи на те що флористичнi дослiдження Iчнянського нацiонального природного парку виявили 15 видiв судинних рослин, якi внесенi до Червоної книги України [39]</w:t>
      </w:r>
      <w:r w:rsidRPr="00BD710B">
        <w:rPr>
          <w:rFonts w:ascii="Times New Roman" w:eastAsia="Calibri" w:hAnsi="Times New Roman" w:cs="Times New Roman"/>
          <w:sz w:val="28"/>
          <w:szCs w:val="28"/>
          <w:lang w:val="uk-UA"/>
        </w:rPr>
        <w:t xml:space="preserve"> (Таблиця 2).</w:t>
      </w:r>
    </w:p>
    <w:p w:rsidR="00BD710B" w:rsidRPr="00BD710B" w:rsidRDefault="00BD710B" w:rsidP="00BD710B">
      <w:pPr>
        <w:spacing w:after="200" w:line="360" w:lineRule="auto"/>
        <w:jc w:val="right"/>
        <w:rPr>
          <w:rFonts w:ascii="Times New Roman" w:eastAsia="Calibri" w:hAnsi="Times New Roman" w:cs="Times New Roman"/>
          <w:bCs/>
          <w:sz w:val="28"/>
          <w:szCs w:val="28"/>
          <w:lang w:val="uk-UA"/>
        </w:rPr>
      </w:pPr>
      <w:r w:rsidRPr="00BD710B">
        <w:rPr>
          <w:rFonts w:ascii="Times New Roman" w:eastAsia="Calibri" w:hAnsi="Times New Roman" w:cs="Times New Roman"/>
          <w:bCs/>
          <w:sz w:val="28"/>
          <w:szCs w:val="28"/>
          <w:lang w:val="uk-UA"/>
        </w:rPr>
        <w:t xml:space="preserve">Таблиця 2. </w:t>
      </w:r>
    </w:p>
    <w:p w:rsidR="00BD710B" w:rsidRPr="00BD710B" w:rsidRDefault="00BD710B" w:rsidP="00BD710B">
      <w:pPr>
        <w:spacing w:after="200" w:line="360" w:lineRule="auto"/>
        <w:jc w:val="center"/>
        <w:rPr>
          <w:rFonts w:ascii="Times New Roman" w:eastAsia="Calibri" w:hAnsi="Times New Roman" w:cs="Times New Roman"/>
          <w:bCs/>
          <w:sz w:val="28"/>
          <w:szCs w:val="28"/>
          <w:lang w:val="uk-UA"/>
        </w:rPr>
      </w:pPr>
      <w:r w:rsidRPr="00BD710B">
        <w:rPr>
          <w:rFonts w:ascii="Times New Roman" w:eastAsia="Calibri" w:hAnsi="Times New Roman" w:cs="Times New Roman"/>
          <w:bCs/>
          <w:sz w:val="28"/>
          <w:szCs w:val="28"/>
          <w:lang w:val="uk-UA"/>
        </w:rPr>
        <w:t>Перелік видів судинних рослин Ічнянського НППу, занесених до Червоної книги України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4650"/>
      </w:tblGrid>
      <w:tr w:rsidR="00BD710B" w:rsidRPr="00BD710B" w:rsidTr="00BD710B">
        <w:trPr>
          <w:trHeight w:val="180"/>
        </w:trPr>
        <w:tc>
          <w:tcPr>
            <w:tcW w:w="4956" w:type="dxa"/>
            <w:vAlign w:val="center"/>
          </w:tcPr>
          <w:p w:rsidR="00BD710B" w:rsidRPr="00BD710B" w:rsidRDefault="00BD710B" w:rsidP="00BD710B">
            <w:pPr>
              <w:spacing w:after="200" w:line="360" w:lineRule="auto"/>
              <w:jc w:val="both"/>
              <w:rPr>
                <w:rFonts w:ascii="Times New Roman" w:eastAsia="Calibri" w:hAnsi="Times New Roman" w:cs="Times New Roman"/>
                <w:b/>
                <w:sz w:val="28"/>
                <w:szCs w:val="28"/>
                <w:lang w:val="uk-UA"/>
              </w:rPr>
            </w:pPr>
            <w:r w:rsidRPr="00BD710B">
              <w:rPr>
                <w:rFonts w:ascii="Times New Roman" w:eastAsia="Calibri" w:hAnsi="Times New Roman" w:cs="Times New Roman"/>
                <w:b/>
                <w:sz w:val="28"/>
                <w:szCs w:val="28"/>
                <w:lang w:val="uk-UA"/>
              </w:rPr>
              <w:t>Латинська назва</w:t>
            </w:r>
          </w:p>
        </w:tc>
        <w:tc>
          <w:tcPr>
            <w:tcW w:w="4650" w:type="dxa"/>
            <w:vAlign w:val="center"/>
          </w:tcPr>
          <w:p w:rsidR="00BD710B" w:rsidRPr="00BD710B" w:rsidRDefault="00BD710B" w:rsidP="00BD710B">
            <w:pPr>
              <w:spacing w:after="200" w:line="360" w:lineRule="auto"/>
              <w:jc w:val="both"/>
              <w:rPr>
                <w:rFonts w:ascii="Times New Roman" w:eastAsia="Calibri" w:hAnsi="Times New Roman" w:cs="Times New Roman"/>
                <w:b/>
                <w:sz w:val="28"/>
                <w:szCs w:val="28"/>
                <w:lang w:val="uk-UA"/>
              </w:rPr>
            </w:pPr>
            <w:r w:rsidRPr="00BD710B">
              <w:rPr>
                <w:rFonts w:ascii="Times New Roman" w:eastAsia="Calibri" w:hAnsi="Times New Roman" w:cs="Times New Roman"/>
                <w:b/>
                <w:sz w:val="28"/>
                <w:szCs w:val="28"/>
                <w:lang w:val="uk-UA"/>
              </w:rPr>
              <w:t>Українська назва</w:t>
            </w:r>
          </w:p>
        </w:tc>
      </w:tr>
      <w:tr w:rsidR="00BD710B" w:rsidRPr="00BD710B" w:rsidTr="00BD710B">
        <w:trPr>
          <w:trHeight w:val="843"/>
        </w:trPr>
        <w:tc>
          <w:tcPr>
            <w:tcW w:w="4956" w:type="dxa"/>
          </w:tcPr>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i/>
                <w:sz w:val="28"/>
                <w:szCs w:val="28"/>
                <w:lang w:val="uk-UA"/>
              </w:rPr>
              <w:t>Aldrovanda vesiculosa</w:t>
            </w:r>
            <w:r w:rsidRPr="00BD710B">
              <w:rPr>
                <w:rFonts w:ascii="Times New Roman" w:eastAsia="Calibri" w:hAnsi="Times New Roman" w:cs="Times New Roman"/>
                <w:sz w:val="28"/>
                <w:szCs w:val="28"/>
                <w:lang w:val="uk-UA"/>
              </w:rPr>
              <w:t xml:space="preserve"> L.</w:t>
            </w:r>
          </w:p>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i/>
                <w:sz w:val="28"/>
                <w:szCs w:val="28"/>
                <w:lang w:val="uk-UA"/>
              </w:rPr>
              <w:t>Carex bohemica</w:t>
            </w:r>
            <w:r w:rsidRPr="00BD710B">
              <w:rPr>
                <w:rFonts w:ascii="Times New Roman" w:eastAsia="Calibri" w:hAnsi="Times New Roman" w:cs="Times New Roman"/>
                <w:sz w:val="28"/>
                <w:szCs w:val="28"/>
                <w:lang w:val="uk-UA"/>
              </w:rPr>
              <w:t xml:space="preserve"> Schreb.</w:t>
            </w:r>
          </w:p>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i/>
                <w:sz w:val="28"/>
                <w:szCs w:val="28"/>
                <w:lang w:val="uk-UA"/>
              </w:rPr>
              <w:t>Dactylorhiza incarnata</w:t>
            </w:r>
            <w:r w:rsidRPr="00BD710B">
              <w:rPr>
                <w:rFonts w:ascii="Times New Roman" w:eastAsia="Calibri" w:hAnsi="Times New Roman" w:cs="Times New Roman"/>
                <w:sz w:val="28"/>
                <w:szCs w:val="28"/>
                <w:lang w:val="uk-UA"/>
              </w:rPr>
              <w:t xml:space="preserve"> (L.) Soo</w:t>
            </w:r>
          </w:p>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i/>
                <w:sz w:val="28"/>
                <w:szCs w:val="28"/>
                <w:lang w:val="uk-UA"/>
              </w:rPr>
              <w:t>Dactylorhiza maculata</w:t>
            </w:r>
            <w:r w:rsidRPr="00BD710B">
              <w:rPr>
                <w:rFonts w:ascii="Times New Roman" w:eastAsia="Calibri" w:hAnsi="Times New Roman" w:cs="Times New Roman"/>
                <w:sz w:val="28"/>
                <w:szCs w:val="28"/>
                <w:lang w:val="uk-UA"/>
              </w:rPr>
              <w:t xml:space="preserve"> (L.) Soό</w:t>
            </w:r>
          </w:p>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i/>
                <w:sz w:val="28"/>
                <w:szCs w:val="28"/>
                <w:lang w:val="uk-UA"/>
              </w:rPr>
              <w:t>Dactylorhiza majalis</w:t>
            </w:r>
            <w:r w:rsidRPr="00BD710B">
              <w:rPr>
                <w:rFonts w:ascii="Times New Roman" w:eastAsia="Calibri" w:hAnsi="Times New Roman" w:cs="Times New Roman"/>
                <w:sz w:val="28"/>
                <w:szCs w:val="28"/>
                <w:lang w:val="uk-UA"/>
              </w:rPr>
              <w:t xml:space="preserve"> (Reichenb.) P. F. Hunt et Summerhayes</w:t>
            </w:r>
          </w:p>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i/>
                <w:sz w:val="28"/>
                <w:szCs w:val="28"/>
                <w:lang w:val="uk-UA"/>
              </w:rPr>
              <w:t>Epipactis helleborine</w:t>
            </w:r>
            <w:r w:rsidRPr="00BD710B">
              <w:rPr>
                <w:rFonts w:ascii="Times New Roman" w:eastAsia="Calibri" w:hAnsi="Times New Roman" w:cs="Times New Roman"/>
                <w:sz w:val="28"/>
                <w:szCs w:val="28"/>
                <w:lang w:val="uk-UA"/>
              </w:rPr>
              <w:t xml:space="preserve"> (L.) Crantz</w:t>
            </w:r>
          </w:p>
          <w:p w:rsidR="00BD710B" w:rsidRPr="00BD710B" w:rsidRDefault="00BD710B" w:rsidP="00BD710B">
            <w:pPr>
              <w:spacing w:after="200" w:line="276" w:lineRule="auto"/>
              <w:rPr>
                <w:rFonts w:ascii="Times New Roman" w:eastAsia="Calibri" w:hAnsi="Times New Roman" w:cs="Times New Roman"/>
                <w:sz w:val="28"/>
                <w:szCs w:val="28"/>
                <w:lang w:val="en-US"/>
              </w:rPr>
            </w:pPr>
            <w:r w:rsidRPr="00BD710B">
              <w:rPr>
                <w:rFonts w:ascii="Times New Roman" w:eastAsia="Calibri" w:hAnsi="Times New Roman" w:cs="Times New Roman"/>
                <w:i/>
                <w:sz w:val="28"/>
                <w:szCs w:val="28"/>
                <w:lang w:val="uk-UA"/>
              </w:rPr>
              <w:t xml:space="preserve">Epipactis </w:t>
            </w:r>
            <w:r w:rsidRPr="00BD710B">
              <w:rPr>
                <w:rFonts w:ascii="Times New Roman" w:eastAsia="Calibri" w:hAnsi="Times New Roman" w:cs="Times New Roman"/>
                <w:i/>
                <w:sz w:val="28"/>
                <w:szCs w:val="28"/>
                <w:lang w:val="en-US"/>
              </w:rPr>
              <w:t>palustris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sz w:val="28"/>
                <w:szCs w:val="28"/>
                <w:lang w:val="uk-UA"/>
              </w:rPr>
              <w:t>(L.) Crantz</w:t>
            </w:r>
          </w:p>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i/>
                <w:sz w:val="28"/>
                <w:szCs w:val="28"/>
                <w:lang w:val="uk-UA"/>
              </w:rPr>
              <w:t>Galanthus nivalis</w:t>
            </w:r>
            <w:r w:rsidRPr="00BD710B">
              <w:rPr>
                <w:rFonts w:ascii="Times New Roman" w:eastAsia="Calibri" w:hAnsi="Times New Roman" w:cs="Times New Roman"/>
                <w:sz w:val="28"/>
                <w:szCs w:val="28"/>
                <w:lang w:val="uk-UA"/>
              </w:rPr>
              <w:t xml:space="preserve"> L.</w:t>
            </w:r>
          </w:p>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i/>
                <w:sz w:val="28"/>
                <w:szCs w:val="28"/>
                <w:lang w:val="uk-UA"/>
              </w:rPr>
              <w:t>Lilium martagon</w:t>
            </w:r>
            <w:r w:rsidRPr="00BD710B">
              <w:rPr>
                <w:rFonts w:ascii="Times New Roman" w:eastAsia="Calibri" w:hAnsi="Times New Roman" w:cs="Times New Roman"/>
                <w:sz w:val="28"/>
                <w:szCs w:val="28"/>
                <w:lang w:val="uk-UA"/>
              </w:rPr>
              <w:t xml:space="preserve"> L.</w:t>
            </w:r>
          </w:p>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i/>
                <w:sz w:val="28"/>
                <w:szCs w:val="28"/>
                <w:lang w:val="uk-UA"/>
              </w:rPr>
              <w:lastRenderedPageBreak/>
              <w:t>Lycopodium annotinum</w:t>
            </w:r>
            <w:r w:rsidRPr="00BD710B">
              <w:rPr>
                <w:rFonts w:ascii="Times New Roman" w:eastAsia="Calibri" w:hAnsi="Times New Roman" w:cs="Times New Roman"/>
                <w:sz w:val="28"/>
                <w:szCs w:val="28"/>
                <w:lang w:val="uk-UA"/>
              </w:rPr>
              <w:t xml:space="preserve"> L.</w:t>
            </w:r>
          </w:p>
          <w:p w:rsidR="00BD710B" w:rsidRPr="00BD710B" w:rsidRDefault="00BD710B" w:rsidP="00BD710B">
            <w:pPr>
              <w:spacing w:after="200" w:line="276" w:lineRule="auto"/>
              <w:rPr>
                <w:rFonts w:ascii="Times New Roman" w:eastAsia="Calibri" w:hAnsi="Times New Roman" w:cs="Times New Roman"/>
                <w:bCs/>
                <w:sz w:val="28"/>
                <w:szCs w:val="28"/>
                <w:lang w:val="uk-UA"/>
              </w:rPr>
            </w:pPr>
            <w:r w:rsidRPr="00BD710B">
              <w:rPr>
                <w:rFonts w:ascii="Times New Roman" w:eastAsia="Calibri" w:hAnsi="Times New Roman" w:cs="Times New Roman"/>
                <w:bCs/>
                <w:i/>
                <w:iCs/>
                <w:sz w:val="28"/>
                <w:szCs w:val="28"/>
                <w:lang w:val="en-US"/>
              </w:rPr>
              <w:t xml:space="preserve">Neottia nidus-avis </w:t>
            </w:r>
            <w:r w:rsidRPr="00BD710B">
              <w:rPr>
                <w:rFonts w:ascii="Times New Roman" w:eastAsia="Calibri" w:hAnsi="Times New Roman" w:cs="Times New Roman"/>
                <w:bCs/>
                <w:sz w:val="28"/>
                <w:szCs w:val="28"/>
                <w:lang w:val="en-US"/>
              </w:rPr>
              <w:t>(L.) Rich.</w:t>
            </w:r>
          </w:p>
          <w:p w:rsidR="00BD710B" w:rsidRPr="00BD710B" w:rsidRDefault="00BD710B" w:rsidP="00BD710B">
            <w:pPr>
              <w:spacing w:after="200" w:line="276" w:lineRule="auto"/>
              <w:rPr>
                <w:rFonts w:ascii="Times New Roman" w:eastAsia="Calibri" w:hAnsi="Times New Roman" w:cs="Times New Roman"/>
                <w:bCs/>
                <w:sz w:val="28"/>
                <w:szCs w:val="28"/>
                <w:lang w:val="uk-UA"/>
              </w:rPr>
            </w:pPr>
            <w:r w:rsidRPr="00BD710B">
              <w:rPr>
                <w:rFonts w:ascii="Times New Roman" w:eastAsia="Calibri" w:hAnsi="Times New Roman" w:cs="Times New Roman"/>
                <w:bCs/>
                <w:i/>
                <w:iCs/>
                <w:sz w:val="28"/>
                <w:szCs w:val="28"/>
                <w:lang w:val="es-ES_tradnl"/>
              </w:rPr>
              <w:t>Platanthera</w:t>
            </w:r>
            <w:r w:rsidRPr="00BD710B">
              <w:rPr>
                <w:rFonts w:ascii="Times New Roman" w:eastAsia="Calibri" w:hAnsi="Times New Roman" w:cs="Times New Roman"/>
                <w:bCs/>
                <w:i/>
                <w:iCs/>
                <w:sz w:val="28"/>
                <w:szCs w:val="28"/>
                <w:lang w:val="uk-UA"/>
              </w:rPr>
              <w:t xml:space="preserve"> </w:t>
            </w:r>
            <w:r w:rsidRPr="00BD710B">
              <w:rPr>
                <w:rFonts w:ascii="Times New Roman" w:eastAsia="Calibri" w:hAnsi="Times New Roman" w:cs="Times New Roman"/>
                <w:bCs/>
                <w:i/>
                <w:iCs/>
                <w:sz w:val="28"/>
                <w:szCs w:val="28"/>
                <w:lang w:val="es-ES_tradnl"/>
              </w:rPr>
              <w:t>bifolia</w:t>
            </w:r>
            <w:r w:rsidRPr="00BD710B">
              <w:rPr>
                <w:rFonts w:ascii="Times New Roman" w:eastAsia="Calibri" w:hAnsi="Times New Roman" w:cs="Times New Roman"/>
                <w:bCs/>
                <w:i/>
                <w:iCs/>
                <w:sz w:val="28"/>
                <w:szCs w:val="28"/>
                <w:lang w:val="uk-UA"/>
              </w:rPr>
              <w:t xml:space="preserve"> </w:t>
            </w:r>
            <w:r w:rsidRPr="00BD710B">
              <w:rPr>
                <w:rFonts w:ascii="Times New Roman" w:eastAsia="Calibri" w:hAnsi="Times New Roman" w:cs="Times New Roman"/>
                <w:bCs/>
                <w:sz w:val="28"/>
                <w:szCs w:val="28"/>
                <w:lang w:val="uk-UA"/>
              </w:rPr>
              <w:t>(</w:t>
            </w:r>
            <w:r w:rsidRPr="00BD710B">
              <w:rPr>
                <w:rFonts w:ascii="Times New Roman" w:eastAsia="Calibri" w:hAnsi="Times New Roman" w:cs="Times New Roman"/>
                <w:bCs/>
                <w:sz w:val="28"/>
                <w:szCs w:val="28"/>
                <w:lang w:val="es-ES_tradnl"/>
              </w:rPr>
              <w:t>L</w:t>
            </w:r>
            <w:r w:rsidRPr="00BD710B">
              <w:rPr>
                <w:rFonts w:ascii="Times New Roman" w:eastAsia="Calibri" w:hAnsi="Times New Roman" w:cs="Times New Roman"/>
                <w:bCs/>
                <w:sz w:val="28"/>
                <w:szCs w:val="28"/>
                <w:lang w:val="uk-UA"/>
              </w:rPr>
              <w:t xml:space="preserve">.) </w:t>
            </w:r>
            <w:r w:rsidRPr="00BD710B">
              <w:rPr>
                <w:rFonts w:ascii="Times New Roman" w:eastAsia="Calibri" w:hAnsi="Times New Roman" w:cs="Times New Roman"/>
                <w:bCs/>
                <w:sz w:val="28"/>
                <w:szCs w:val="28"/>
                <w:lang w:val="es-ES_tradnl"/>
              </w:rPr>
              <w:t>Rich</w:t>
            </w:r>
            <w:r w:rsidRPr="00BD710B">
              <w:rPr>
                <w:rFonts w:ascii="Times New Roman" w:eastAsia="Calibri" w:hAnsi="Times New Roman" w:cs="Times New Roman"/>
                <w:bCs/>
                <w:sz w:val="28"/>
                <w:szCs w:val="28"/>
                <w:lang w:val="uk-UA"/>
              </w:rPr>
              <w:t>.</w:t>
            </w:r>
          </w:p>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i/>
                <w:sz w:val="28"/>
                <w:szCs w:val="28"/>
                <w:lang w:val="es-ES_tradnl"/>
              </w:rPr>
              <w:t>Pulsatilla</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s-ES_tradnl"/>
              </w:rPr>
              <w:t>patens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sz w:val="28"/>
                <w:szCs w:val="28"/>
                <w:lang w:val="uk-UA"/>
              </w:rPr>
              <w:t>(</w:t>
            </w:r>
            <w:r w:rsidRPr="00BD710B">
              <w:rPr>
                <w:rFonts w:ascii="Times New Roman" w:eastAsia="Calibri" w:hAnsi="Times New Roman" w:cs="Times New Roman"/>
                <w:sz w:val="28"/>
                <w:szCs w:val="28"/>
                <w:lang w:val="es-ES_tradnl"/>
              </w:rPr>
              <w:t>L</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Mill</w:t>
            </w:r>
            <w:r w:rsidRPr="00BD710B">
              <w:rPr>
                <w:rFonts w:ascii="Times New Roman" w:eastAsia="Calibri" w:hAnsi="Times New Roman" w:cs="Times New Roman"/>
                <w:sz w:val="28"/>
                <w:szCs w:val="28"/>
                <w:lang w:val="uk-UA"/>
              </w:rPr>
              <w:t>.</w:t>
            </w:r>
          </w:p>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bCs/>
                <w:i/>
                <w:iCs/>
                <w:sz w:val="28"/>
                <w:szCs w:val="28"/>
                <w:lang w:val="en-US"/>
              </w:rPr>
              <w:t>Salix</w:t>
            </w:r>
            <w:r w:rsidRPr="00BD710B">
              <w:rPr>
                <w:rFonts w:ascii="Times New Roman" w:eastAsia="Calibri" w:hAnsi="Times New Roman" w:cs="Times New Roman"/>
                <w:bCs/>
                <w:i/>
                <w:iCs/>
                <w:sz w:val="28"/>
                <w:szCs w:val="28"/>
                <w:lang w:val="uk-UA"/>
              </w:rPr>
              <w:t xml:space="preserve"> </w:t>
            </w:r>
            <w:r w:rsidRPr="00BD710B">
              <w:rPr>
                <w:rFonts w:ascii="Times New Roman" w:eastAsia="Calibri" w:hAnsi="Times New Roman" w:cs="Times New Roman"/>
                <w:bCs/>
                <w:i/>
                <w:iCs/>
                <w:sz w:val="28"/>
                <w:szCs w:val="28"/>
                <w:lang w:val="en-US"/>
              </w:rPr>
              <w:t>starkeana</w:t>
            </w:r>
            <w:r w:rsidRPr="00BD710B">
              <w:rPr>
                <w:rFonts w:ascii="Times New Roman" w:eastAsia="Calibri" w:hAnsi="Times New Roman" w:cs="Times New Roman"/>
                <w:bCs/>
                <w:i/>
                <w:iCs/>
                <w:sz w:val="28"/>
                <w:szCs w:val="28"/>
                <w:lang w:val="uk-UA"/>
              </w:rPr>
              <w:t xml:space="preserve"> </w:t>
            </w:r>
            <w:r w:rsidRPr="00BD710B">
              <w:rPr>
                <w:rFonts w:ascii="Times New Roman" w:eastAsia="Calibri" w:hAnsi="Times New Roman" w:cs="Times New Roman"/>
                <w:bCs/>
                <w:sz w:val="28"/>
                <w:szCs w:val="28"/>
                <w:lang w:val="en-US"/>
              </w:rPr>
              <w:t>Willd</w:t>
            </w:r>
            <w:r w:rsidRPr="00BD710B">
              <w:rPr>
                <w:rFonts w:ascii="Times New Roman" w:eastAsia="Calibri" w:hAnsi="Times New Roman" w:cs="Times New Roman"/>
                <w:bCs/>
                <w:i/>
                <w:iCs/>
                <w:sz w:val="28"/>
                <w:szCs w:val="28"/>
                <w:lang w:val="uk-UA"/>
              </w:rPr>
              <w:t>.</w:t>
            </w:r>
          </w:p>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i/>
                <w:sz w:val="28"/>
                <w:szCs w:val="28"/>
                <w:lang w:val="uk-UA"/>
              </w:rPr>
              <w:t>Utricularia minor</w:t>
            </w:r>
            <w:r w:rsidRPr="00BD710B">
              <w:rPr>
                <w:rFonts w:ascii="Times New Roman" w:eastAsia="Calibri" w:hAnsi="Times New Roman" w:cs="Times New Roman"/>
                <w:sz w:val="28"/>
                <w:szCs w:val="28"/>
                <w:lang w:val="uk-UA"/>
              </w:rPr>
              <w:t xml:space="preserve"> L.</w:t>
            </w:r>
          </w:p>
        </w:tc>
        <w:tc>
          <w:tcPr>
            <w:tcW w:w="4650" w:type="dxa"/>
          </w:tcPr>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lastRenderedPageBreak/>
              <w:t>Альдрованда пухирчаста</w:t>
            </w:r>
          </w:p>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Осока богемська</w:t>
            </w:r>
          </w:p>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Пальчатокорінник м’ясочервоний</w:t>
            </w:r>
          </w:p>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Пальчатокорінник плямистий</w:t>
            </w:r>
          </w:p>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Пальчатокорінник травневий</w:t>
            </w:r>
          </w:p>
          <w:p w:rsidR="00BD710B" w:rsidRPr="00BD710B" w:rsidRDefault="00BD710B" w:rsidP="00BD710B">
            <w:pPr>
              <w:spacing w:after="200" w:line="276" w:lineRule="auto"/>
              <w:rPr>
                <w:rFonts w:ascii="Times New Roman" w:eastAsia="Calibri" w:hAnsi="Times New Roman" w:cs="Times New Roman"/>
                <w:sz w:val="28"/>
                <w:szCs w:val="28"/>
                <w:lang w:val="uk-UA"/>
              </w:rPr>
            </w:pPr>
          </w:p>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Коручка чемерникоподібна</w:t>
            </w:r>
          </w:p>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Коручка болотна</w:t>
            </w:r>
          </w:p>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Підсніжник білосніжний</w:t>
            </w:r>
          </w:p>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lastRenderedPageBreak/>
              <w:t>Лілія лісова</w:t>
            </w:r>
          </w:p>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Плаун річний</w:t>
            </w:r>
          </w:p>
          <w:p w:rsidR="00BD710B" w:rsidRPr="00BD710B" w:rsidRDefault="00BD710B" w:rsidP="00BD710B">
            <w:pPr>
              <w:spacing w:after="200" w:line="276" w:lineRule="auto"/>
              <w:rPr>
                <w:rFonts w:ascii="Times New Roman" w:eastAsia="Calibri" w:hAnsi="Times New Roman" w:cs="Times New Roman"/>
                <w:sz w:val="28"/>
                <w:szCs w:val="28"/>
              </w:rPr>
            </w:pPr>
            <w:r w:rsidRPr="00BD710B">
              <w:rPr>
                <w:rFonts w:ascii="Times New Roman" w:eastAsia="Calibri" w:hAnsi="Times New Roman" w:cs="Times New Roman"/>
                <w:sz w:val="28"/>
                <w:szCs w:val="28"/>
              </w:rPr>
              <w:t>Гніздівка звичайна</w:t>
            </w:r>
          </w:p>
          <w:p w:rsidR="00BD710B" w:rsidRDefault="00BD710B" w:rsidP="00BD710B">
            <w:pPr>
              <w:spacing w:after="200" w:line="276" w:lineRule="auto"/>
              <w:rPr>
                <w:rFonts w:ascii="Times New Roman" w:eastAsia="Calibri" w:hAnsi="Times New Roman" w:cs="Times New Roman"/>
                <w:sz w:val="28"/>
                <w:szCs w:val="28"/>
              </w:rPr>
            </w:pPr>
            <w:r w:rsidRPr="00BD710B">
              <w:rPr>
                <w:rFonts w:ascii="Times New Roman" w:eastAsia="Calibri" w:hAnsi="Times New Roman" w:cs="Times New Roman"/>
                <w:sz w:val="28"/>
                <w:szCs w:val="28"/>
              </w:rPr>
              <w:t>Любка дволиста</w:t>
            </w:r>
          </w:p>
          <w:p w:rsidR="00BD710B" w:rsidRPr="00BD710B" w:rsidRDefault="00BD710B" w:rsidP="00BD710B">
            <w:pPr>
              <w:spacing w:after="200" w:line="276" w:lineRule="auto"/>
              <w:rPr>
                <w:rFonts w:ascii="Times New Roman" w:eastAsia="Calibri" w:hAnsi="Times New Roman" w:cs="Times New Roman"/>
                <w:sz w:val="28"/>
                <w:szCs w:val="28"/>
              </w:rPr>
            </w:pPr>
            <w:r w:rsidRPr="00BD710B">
              <w:rPr>
                <w:rFonts w:ascii="Times New Roman" w:eastAsia="Calibri" w:hAnsi="Times New Roman" w:cs="Times New Roman"/>
                <w:sz w:val="28"/>
                <w:szCs w:val="28"/>
              </w:rPr>
              <w:t>Сон розкритий</w:t>
            </w:r>
          </w:p>
          <w:p w:rsidR="00BD710B" w:rsidRPr="00BD710B" w:rsidRDefault="00BD710B" w:rsidP="00BD710B">
            <w:pPr>
              <w:spacing w:after="200" w:line="276" w:lineRule="auto"/>
              <w:rPr>
                <w:rFonts w:ascii="Times New Roman" w:eastAsia="Calibri" w:hAnsi="Times New Roman" w:cs="Times New Roman"/>
                <w:sz w:val="28"/>
                <w:szCs w:val="28"/>
              </w:rPr>
            </w:pPr>
            <w:r w:rsidRPr="00BD710B">
              <w:rPr>
                <w:rFonts w:ascii="Times New Roman" w:eastAsia="Calibri" w:hAnsi="Times New Roman" w:cs="Times New Roman"/>
                <w:sz w:val="28"/>
                <w:szCs w:val="28"/>
              </w:rPr>
              <w:t>Верба Старке</w:t>
            </w:r>
          </w:p>
          <w:p w:rsidR="00BD710B" w:rsidRPr="00BD710B" w:rsidRDefault="00BD710B" w:rsidP="00BD710B">
            <w:pPr>
              <w:spacing w:after="200" w:line="276" w:lineRule="auto"/>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Пухирник малий</w:t>
            </w:r>
          </w:p>
        </w:tc>
      </w:tr>
    </w:tbl>
    <w:p w:rsidR="00BD710B" w:rsidRPr="00BD710B" w:rsidRDefault="00BD710B" w:rsidP="00BD710B">
      <w:pPr>
        <w:spacing w:after="200" w:line="360" w:lineRule="auto"/>
        <w:jc w:val="both"/>
        <w:rPr>
          <w:rFonts w:ascii="Times New Roman" w:eastAsia="Calibri" w:hAnsi="Times New Roman" w:cs="Times New Roman"/>
          <w:sz w:val="28"/>
          <w:szCs w:val="28"/>
          <w:highlight w:val="yellow"/>
          <w:lang w:val="uk-UA"/>
        </w:rPr>
      </w:pPr>
    </w:p>
    <w:p w:rsidR="00BD710B" w:rsidRPr="00BD710B" w:rsidRDefault="00BD710B" w:rsidP="00811441">
      <w:pPr>
        <w:spacing w:after="200" w:line="360"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 xml:space="preserve">Таблиця 3 репрезентує види рослин Парку, занесені до  Додатку № 1 Бернської конвенції. Слід відмітити, що </w:t>
      </w:r>
      <w:r w:rsidRPr="00BD710B">
        <w:rPr>
          <w:rFonts w:ascii="Times New Roman" w:eastAsia="Calibri" w:hAnsi="Times New Roman" w:cs="Times New Roman"/>
          <w:i/>
          <w:sz w:val="28"/>
          <w:szCs w:val="28"/>
          <w:lang w:val="en-US"/>
        </w:rPr>
        <w:t>Pulsatilla</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n-US"/>
        </w:rPr>
        <w:t>patens</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L</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Mill</w:t>
      </w:r>
      <w:r w:rsidRPr="00BD710B">
        <w:rPr>
          <w:rFonts w:ascii="Times New Roman" w:eastAsia="Calibri" w:hAnsi="Times New Roman" w:cs="Times New Roman"/>
          <w:sz w:val="28"/>
          <w:szCs w:val="28"/>
          <w:lang w:val="uk-UA"/>
        </w:rPr>
        <w:t xml:space="preserve">. представлений лише в одному локалітеті.  </w:t>
      </w:r>
    </w:p>
    <w:p w:rsidR="00BD710B" w:rsidRPr="00BD710B" w:rsidRDefault="00BD710B" w:rsidP="00BD710B">
      <w:pPr>
        <w:spacing w:after="200" w:line="360" w:lineRule="auto"/>
        <w:jc w:val="right"/>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Таблиця 3.</w:t>
      </w:r>
    </w:p>
    <w:p w:rsidR="00811441" w:rsidRDefault="00BD710B" w:rsidP="00BD710B">
      <w:pPr>
        <w:spacing w:after="200" w:line="360" w:lineRule="auto"/>
        <w:jc w:val="center"/>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 xml:space="preserve">Види судинних рослин Парку занесені до Додатку № 1 </w:t>
      </w:r>
    </w:p>
    <w:p w:rsidR="00BD710B" w:rsidRPr="00BD710B" w:rsidRDefault="00BD710B" w:rsidP="00BD710B">
      <w:pPr>
        <w:spacing w:after="200" w:line="360" w:lineRule="auto"/>
        <w:jc w:val="center"/>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Бернської конвенції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4016"/>
        <w:gridCol w:w="4666"/>
      </w:tblGrid>
      <w:tr w:rsidR="00BD710B" w:rsidRPr="00BD710B" w:rsidTr="00BD710B">
        <w:trPr>
          <w:trHeight w:val="180"/>
        </w:trPr>
        <w:tc>
          <w:tcPr>
            <w:tcW w:w="675" w:type="dxa"/>
            <w:vAlign w:val="center"/>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p>
        </w:tc>
        <w:tc>
          <w:tcPr>
            <w:tcW w:w="4113" w:type="dxa"/>
            <w:vAlign w:val="center"/>
          </w:tcPr>
          <w:p w:rsidR="00BD710B" w:rsidRPr="00BD710B" w:rsidRDefault="00BD710B" w:rsidP="00BD710B">
            <w:pPr>
              <w:spacing w:after="200" w:line="360" w:lineRule="auto"/>
              <w:jc w:val="both"/>
              <w:rPr>
                <w:rFonts w:ascii="Times New Roman" w:eastAsia="Calibri" w:hAnsi="Times New Roman" w:cs="Times New Roman"/>
                <w:b/>
                <w:sz w:val="28"/>
                <w:szCs w:val="28"/>
                <w:lang w:val="uk-UA"/>
              </w:rPr>
            </w:pPr>
            <w:r w:rsidRPr="00BD710B">
              <w:rPr>
                <w:rFonts w:ascii="Times New Roman" w:eastAsia="Calibri" w:hAnsi="Times New Roman" w:cs="Times New Roman"/>
                <w:b/>
                <w:sz w:val="28"/>
                <w:szCs w:val="28"/>
                <w:lang w:val="uk-UA"/>
              </w:rPr>
              <w:t>Латинська назва</w:t>
            </w:r>
          </w:p>
        </w:tc>
        <w:tc>
          <w:tcPr>
            <w:tcW w:w="4782" w:type="dxa"/>
            <w:vAlign w:val="center"/>
          </w:tcPr>
          <w:p w:rsidR="00BD710B" w:rsidRPr="00BD710B" w:rsidRDefault="00BD710B" w:rsidP="00BD710B">
            <w:pPr>
              <w:spacing w:after="200" w:line="360" w:lineRule="auto"/>
              <w:jc w:val="both"/>
              <w:rPr>
                <w:rFonts w:ascii="Times New Roman" w:eastAsia="Calibri" w:hAnsi="Times New Roman" w:cs="Times New Roman"/>
                <w:b/>
                <w:sz w:val="28"/>
                <w:szCs w:val="28"/>
                <w:lang w:val="uk-UA"/>
              </w:rPr>
            </w:pPr>
            <w:r w:rsidRPr="00BD710B">
              <w:rPr>
                <w:rFonts w:ascii="Times New Roman" w:eastAsia="Calibri" w:hAnsi="Times New Roman" w:cs="Times New Roman"/>
                <w:b/>
                <w:sz w:val="28"/>
                <w:szCs w:val="28"/>
                <w:lang w:val="uk-UA"/>
              </w:rPr>
              <w:t>Українська назва</w:t>
            </w:r>
          </w:p>
        </w:tc>
      </w:tr>
      <w:tr w:rsidR="00BD710B" w:rsidRPr="00BD710B" w:rsidTr="00BD710B">
        <w:tc>
          <w:tcPr>
            <w:tcW w:w="675" w:type="dxa"/>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1</w:t>
            </w:r>
          </w:p>
        </w:tc>
        <w:tc>
          <w:tcPr>
            <w:tcW w:w="4113" w:type="dxa"/>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i/>
                <w:iCs/>
                <w:sz w:val="28"/>
                <w:szCs w:val="28"/>
                <w:lang w:val="en-US"/>
              </w:rPr>
              <w:t>Aldrovanda</w:t>
            </w:r>
            <w:r w:rsidRPr="00BD710B">
              <w:rPr>
                <w:rFonts w:ascii="Times New Roman" w:eastAsia="Calibri" w:hAnsi="Times New Roman" w:cs="Times New Roman"/>
                <w:i/>
                <w:iCs/>
                <w:sz w:val="28"/>
                <w:szCs w:val="28"/>
                <w:lang w:val="uk-UA"/>
              </w:rPr>
              <w:t xml:space="preserve"> </w:t>
            </w:r>
            <w:r w:rsidRPr="00BD710B">
              <w:rPr>
                <w:rFonts w:ascii="Times New Roman" w:eastAsia="Calibri" w:hAnsi="Times New Roman" w:cs="Times New Roman"/>
                <w:i/>
                <w:iCs/>
                <w:sz w:val="28"/>
                <w:szCs w:val="28"/>
                <w:lang w:val="en-US"/>
              </w:rPr>
              <w:t>vesiculosa</w:t>
            </w:r>
            <w:r w:rsidRPr="00BD710B">
              <w:rPr>
                <w:rFonts w:ascii="Times New Roman" w:eastAsia="Calibri" w:hAnsi="Times New Roman" w:cs="Times New Roman"/>
                <w:iCs/>
                <w:sz w:val="28"/>
                <w:szCs w:val="28"/>
                <w:lang w:val="uk-UA"/>
              </w:rPr>
              <w:t xml:space="preserve"> </w:t>
            </w:r>
            <w:r w:rsidRPr="00BD710B">
              <w:rPr>
                <w:rFonts w:ascii="Times New Roman" w:eastAsia="Calibri" w:hAnsi="Times New Roman" w:cs="Times New Roman"/>
                <w:iCs/>
                <w:sz w:val="28"/>
                <w:szCs w:val="28"/>
                <w:lang w:val="en-US"/>
              </w:rPr>
              <w:t>L</w:t>
            </w:r>
            <w:r w:rsidRPr="00BD710B">
              <w:rPr>
                <w:rFonts w:ascii="Times New Roman" w:eastAsia="Calibri" w:hAnsi="Times New Roman" w:cs="Times New Roman"/>
                <w:iCs/>
                <w:sz w:val="28"/>
                <w:szCs w:val="28"/>
                <w:lang w:val="uk-UA"/>
              </w:rPr>
              <w:t>.</w:t>
            </w:r>
          </w:p>
        </w:tc>
        <w:tc>
          <w:tcPr>
            <w:tcW w:w="4782" w:type="dxa"/>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Альдрованда пухирчаста</w:t>
            </w:r>
          </w:p>
        </w:tc>
      </w:tr>
      <w:tr w:rsidR="00BD710B" w:rsidRPr="00BD710B" w:rsidTr="00BD710B">
        <w:tc>
          <w:tcPr>
            <w:tcW w:w="675" w:type="dxa"/>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2</w:t>
            </w:r>
          </w:p>
        </w:tc>
        <w:tc>
          <w:tcPr>
            <w:tcW w:w="4113" w:type="dxa"/>
          </w:tcPr>
          <w:p w:rsidR="00BD710B" w:rsidRPr="00BD710B" w:rsidRDefault="00BD710B" w:rsidP="00BD710B">
            <w:pPr>
              <w:spacing w:after="200" w:line="360" w:lineRule="auto"/>
              <w:jc w:val="both"/>
              <w:rPr>
                <w:rFonts w:ascii="Times New Roman" w:eastAsia="Calibri" w:hAnsi="Times New Roman" w:cs="Times New Roman"/>
                <w:sz w:val="28"/>
                <w:szCs w:val="28"/>
                <w:lang w:val="en-US"/>
              </w:rPr>
            </w:pPr>
            <w:r w:rsidRPr="00BD710B">
              <w:rPr>
                <w:rFonts w:ascii="Times New Roman" w:eastAsia="Calibri" w:hAnsi="Times New Roman" w:cs="Times New Roman"/>
                <w:i/>
                <w:sz w:val="28"/>
                <w:szCs w:val="28"/>
                <w:lang w:val="en-US"/>
              </w:rPr>
              <w:t>Ostericum palustre</w:t>
            </w:r>
            <w:r w:rsidRPr="00BD710B">
              <w:rPr>
                <w:rFonts w:ascii="Times New Roman" w:eastAsia="Calibri" w:hAnsi="Times New Roman" w:cs="Times New Roman"/>
                <w:sz w:val="28"/>
                <w:szCs w:val="28"/>
                <w:lang w:val="en-US"/>
              </w:rPr>
              <w:t xml:space="preserve"> (Besser) Besser</w:t>
            </w:r>
          </w:p>
        </w:tc>
        <w:tc>
          <w:tcPr>
            <w:tcW w:w="4782" w:type="dxa"/>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Маточник болотний</w:t>
            </w:r>
          </w:p>
        </w:tc>
      </w:tr>
      <w:tr w:rsidR="00BD710B" w:rsidRPr="00BD710B" w:rsidTr="00BD710B">
        <w:tc>
          <w:tcPr>
            <w:tcW w:w="675" w:type="dxa"/>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3</w:t>
            </w:r>
          </w:p>
        </w:tc>
        <w:tc>
          <w:tcPr>
            <w:tcW w:w="4113" w:type="dxa"/>
          </w:tcPr>
          <w:p w:rsidR="00BD710B" w:rsidRPr="00BD710B" w:rsidRDefault="00BD710B" w:rsidP="00BD710B">
            <w:pPr>
              <w:spacing w:after="200" w:line="360" w:lineRule="auto"/>
              <w:jc w:val="both"/>
              <w:rPr>
                <w:rFonts w:ascii="Times New Roman" w:eastAsia="Calibri" w:hAnsi="Times New Roman" w:cs="Times New Roman"/>
                <w:sz w:val="28"/>
                <w:szCs w:val="28"/>
                <w:lang w:val="en-US"/>
              </w:rPr>
            </w:pPr>
            <w:r w:rsidRPr="00BD710B">
              <w:rPr>
                <w:rFonts w:ascii="Times New Roman" w:eastAsia="Calibri" w:hAnsi="Times New Roman" w:cs="Times New Roman"/>
                <w:i/>
                <w:sz w:val="28"/>
                <w:szCs w:val="28"/>
                <w:lang w:val="en-US"/>
              </w:rPr>
              <w:t>Pulsatilla patens</w:t>
            </w:r>
            <w:r w:rsidRPr="00BD710B">
              <w:rPr>
                <w:rFonts w:ascii="Times New Roman" w:eastAsia="Calibri" w:hAnsi="Times New Roman" w:cs="Times New Roman"/>
                <w:sz w:val="28"/>
                <w:szCs w:val="28"/>
                <w:lang w:val="en-US"/>
              </w:rPr>
              <w:t xml:space="preserve"> (L.) Mill.</w:t>
            </w:r>
          </w:p>
        </w:tc>
        <w:tc>
          <w:tcPr>
            <w:tcW w:w="4782" w:type="dxa"/>
          </w:tcPr>
          <w:p w:rsidR="00BD710B" w:rsidRPr="00BD710B" w:rsidRDefault="00BD710B" w:rsidP="00BD710B">
            <w:pPr>
              <w:spacing w:after="200" w:line="360" w:lineRule="auto"/>
              <w:jc w:val="both"/>
              <w:rPr>
                <w:rFonts w:ascii="Times New Roman" w:eastAsia="Calibri" w:hAnsi="Times New Roman" w:cs="Times New Roman"/>
                <w:b/>
                <w:sz w:val="28"/>
                <w:szCs w:val="28"/>
                <w:lang w:val="uk-UA"/>
              </w:rPr>
            </w:pPr>
            <w:r w:rsidRPr="00BD710B">
              <w:rPr>
                <w:rFonts w:ascii="Times New Roman" w:eastAsia="Calibri" w:hAnsi="Times New Roman" w:cs="Times New Roman"/>
                <w:sz w:val="28"/>
                <w:szCs w:val="28"/>
                <w:lang w:val="uk-UA"/>
              </w:rPr>
              <w:t>Сон розкритий</w:t>
            </w:r>
          </w:p>
        </w:tc>
      </w:tr>
    </w:tbl>
    <w:p w:rsidR="00BD710B" w:rsidRPr="00BD710B" w:rsidRDefault="00BD710B" w:rsidP="00BD710B">
      <w:pPr>
        <w:spacing w:after="200" w:line="360" w:lineRule="auto"/>
        <w:jc w:val="both"/>
        <w:rPr>
          <w:rFonts w:ascii="Times New Roman" w:eastAsia="Calibri" w:hAnsi="Times New Roman" w:cs="Times New Roman"/>
          <w:b/>
          <w:sz w:val="28"/>
          <w:szCs w:val="28"/>
          <w:highlight w:val="yellow"/>
          <w:lang w:val="uk-UA"/>
        </w:rPr>
      </w:pPr>
    </w:p>
    <w:p w:rsidR="00BD710B" w:rsidRPr="00BD710B" w:rsidRDefault="00BD710B" w:rsidP="00811441">
      <w:pPr>
        <w:spacing w:after="200" w:line="360"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У Таблиці 4 наведено перелік видів рослин, що підлягають охороні на території Чернігівської області.</w:t>
      </w:r>
    </w:p>
    <w:p w:rsidR="00811441" w:rsidRDefault="00811441">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BD710B" w:rsidRPr="00BD710B" w:rsidRDefault="00BD710B" w:rsidP="00BD710B">
      <w:pPr>
        <w:spacing w:after="200" w:line="360" w:lineRule="auto"/>
        <w:jc w:val="right"/>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lastRenderedPageBreak/>
        <w:t>Таблиця 4.</w:t>
      </w:r>
    </w:p>
    <w:p w:rsidR="00BD710B" w:rsidRPr="00BD710B" w:rsidRDefault="00BD710B" w:rsidP="00BD710B">
      <w:pPr>
        <w:spacing w:after="200" w:line="360" w:lineRule="auto"/>
        <w:jc w:val="center"/>
        <w:rPr>
          <w:rFonts w:ascii="Times New Roman" w:eastAsia="Calibri" w:hAnsi="Times New Roman" w:cs="Times New Roman"/>
          <w:bCs/>
          <w:sz w:val="28"/>
          <w:szCs w:val="28"/>
          <w:lang w:val="uk-UA"/>
        </w:rPr>
      </w:pPr>
      <w:r w:rsidRPr="00BD710B">
        <w:rPr>
          <w:rFonts w:ascii="Times New Roman" w:eastAsia="Calibri" w:hAnsi="Times New Roman" w:cs="Times New Roman"/>
          <w:bCs/>
          <w:sz w:val="28"/>
          <w:szCs w:val="28"/>
          <w:lang w:val="uk-UA"/>
        </w:rPr>
        <w:t>Перелік видів судинних рослин Парку, що підлягають особливій охороні на території Чернігівської області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4568"/>
        <w:gridCol w:w="4182"/>
      </w:tblGrid>
      <w:tr w:rsidR="00BD710B" w:rsidRPr="00BD710B" w:rsidTr="00BD710B">
        <w:trPr>
          <w:trHeight w:val="180"/>
        </w:trPr>
        <w:tc>
          <w:tcPr>
            <w:tcW w:w="595" w:type="dxa"/>
            <w:vAlign w:val="center"/>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 xml:space="preserve">№ </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п/п</w:t>
            </w:r>
          </w:p>
        </w:tc>
        <w:tc>
          <w:tcPr>
            <w:tcW w:w="4746" w:type="dxa"/>
            <w:vAlign w:val="center"/>
          </w:tcPr>
          <w:p w:rsidR="00BD710B" w:rsidRPr="00BD710B" w:rsidRDefault="00BD710B" w:rsidP="00BD710B">
            <w:pPr>
              <w:spacing w:after="200" w:line="360" w:lineRule="auto"/>
              <w:jc w:val="both"/>
              <w:rPr>
                <w:rFonts w:ascii="Times New Roman" w:eastAsia="Calibri" w:hAnsi="Times New Roman" w:cs="Times New Roman"/>
                <w:b/>
                <w:sz w:val="28"/>
                <w:szCs w:val="28"/>
                <w:lang w:val="uk-UA"/>
              </w:rPr>
            </w:pPr>
            <w:r w:rsidRPr="00BD710B">
              <w:rPr>
                <w:rFonts w:ascii="Times New Roman" w:eastAsia="Calibri" w:hAnsi="Times New Roman" w:cs="Times New Roman"/>
                <w:b/>
                <w:sz w:val="28"/>
                <w:szCs w:val="28"/>
                <w:lang w:val="uk-UA"/>
              </w:rPr>
              <w:t>Латинська назва</w:t>
            </w:r>
          </w:p>
        </w:tc>
        <w:tc>
          <w:tcPr>
            <w:tcW w:w="4332" w:type="dxa"/>
            <w:vAlign w:val="center"/>
          </w:tcPr>
          <w:p w:rsidR="00BD710B" w:rsidRPr="00BD710B" w:rsidRDefault="00BD710B" w:rsidP="00BD710B">
            <w:pPr>
              <w:spacing w:after="200" w:line="360" w:lineRule="auto"/>
              <w:jc w:val="both"/>
              <w:rPr>
                <w:rFonts w:ascii="Times New Roman" w:eastAsia="Calibri" w:hAnsi="Times New Roman" w:cs="Times New Roman"/>
                <w:b/>
                <w:sz w:val="28"/>
                <w:szCs w:val="28"/>
                <w:lang w:val="uk-UA"/>
              </w:rPr>
            </w:pPr>
            <w:r w:rsidRPr="00BD710B">
              <w:rPr>
                <w:rFonts w:ascii="Times New Roman" w:eastAsia="Calibri" w:hAnsi="Times New Roman" w:cs="Times New Roman"/>
                <w:b/>
                <w:sz w:val="28"/>
                <w:szCs w:val="28"/>
                <w:lang w:val="uk-UA"/>
              </w:rPr>
              <w:t>Українська назва</w:t>
            </w:r>
          </w:p>
        </w:tc>
      </w:tr>
      <w:tr w:rsidR="00BD710B" w:rsidRPr="00BD710B" w:rsidTr="00BD710B">
        <w:trPr>
          <w:trHeight w:val="845"/>
        </w:trPr>
        <w:tc>
          <w:tcPr>
            <w:tcW w:w="595" w:type="dxa"/>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1</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2</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3</w:t>
            </w:r>
          </w:p>
          <w:p w:rsidR="00BD710B" w:rsidRPr="00BD710B" w:rsidRDefault="00BD710B" w:rsidP="00BD710B">
            <w:pPr>
              <w:spacing w:after="200" w:line="360" w:lineRule="auto"/>
              <w:jc w:val="both"/>
              <w:rPr>
                <w:rFonts w:ascii="Times New Roman" w:eastAsia="Calibri" w:hAnsi="Times New Roman" w:cs="Times New Roman"/>
                <w:sz w:val="28"/>
                <w:szCs w:val="28"/>
                <w:lang w:val="en-US"/>
              </w:rPr>
            </w:pPr>
            <w:r w:rsidRPr="00BD710B">
              <w:rPr>
                <w:rFonts w:ascii="Times New Roman" w:eastAsia="Calibri" w:hAnsi="Times New Roman" w:cs="Times New Roman"/>
                <w:sz w:val="28"/>
                <w:szCs w:val="28"/>
                <w:lang w:val="uk-UA"/>
              </w:rPr>
              <w:t>4</w:t>
            </w:r>
          </w:p>
          <w:p w:rsidR="00BD710B" w:rsidRPr="00BD710B" w:rsidRDefault="00BD710B" w:rsidP="00BD710B">
            <w:pPr>
              <w:spacing w:after="200" w:line="360" w:lineRule="auto"/>
              <w:jc w:val="both"/>
              <w:rPr>
                <w:rFonts w:ascii="Times New Roman" w:eastAsia="Calibri" w:hAnsi="Times New Roman" w:cs="Times New Roman"/>
                <w:sz w:val="28"/>
                <w:szCs w:val="28"/>
                <w:lang w:val="en-US"/>
              </w:rPr>
            </w:pP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5</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6</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7</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8</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9</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1</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p>
        </w:tc>
        <w:tc>
          <w:tcPr>
            <w:tcW w:w="4746" w:type="dxa"/>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i/>
                <w:sz w:val="28"/>
                <w:szCs w:val="28"/>
                <w:lang w:val="uk-UA"/>
              </w:rPr>
              <w:t>Adenophora lilifolia</w:t>
            </w:r>
            <w:r w:rsidRPr="00BD710B">
              <w:rPr>
                <w:rFonts w:ascii="Times New Roman" w:eastAsia="Calibri" w:hAnsi="Times New Roman" w:cs="Times New Roman"/>
                <w:sz w:val="28"/>
                <w:szCs w:val="28"/>
                <w:lang w:val="uk-UA"/>
              </w:rPr>
              <w:t xml:space="preserve"> (L.) A.DC.</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i/>
                <w:sz w:val="28"/>
                <w:szCs w:val="28"/>
                <w:lang w:val="uk-UA"/>
              </w:rPr>
              <w:t>Anemone sylvestris</w:t>
            </w:r>
            <w:r w:rsidRPr="00BD710B">
              <w:rPr>
                <w:rFonts w:ascii="Times New Roman" w:eastAsia="Calibri" w:hAnsi="Times New Roman" w:cs="Times New Roman"/>
                <w:sz w:val="28"/>
                <w:szCs w:val="28"/>
                <w:lang w:val="uk-UA"/>
              </w:rPr>
              <w:t xml:space="preserve"> L.</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i/>
                <w:sz w:val="28"/>
                <w:szCs w:val="28"/>
                <w:lang w:val="es-ES_tradnl"/>
              </w:rPr>
              <w:t>Cerasus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i/>
                <w:sz w:val="28"/>
                <w:szCs w:val="28"/>
                <w:lang w:val="es-ES_tradnl"/>
              </w:rPr>
              <w:t>fruticosa</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sz w:val="28"/>
                <w:szCs w:val="28"/>
                <w:lang w:val="uk-UA"/>
              </w:rPr>
              <w:t>(</w:t>
            </w:r>
            <w:r w:rsidRPr="00BD710B">
              <w:rPr>
                <w:rFonts w:ascii="Times New Roman" w:eastAsia="Calibri" w:hAnsi="Times New Roman" w:cs="Times New Roman"/>
                <w:sz w:val="28"/>
                <w:szCs w:val="28"/>
                <w:lang w:val="es-ES_tradnl"/>
              </w:rPr>
              <w:t>Pall</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lang w:val="en-US"/>
              </w:rPr>
              <w:t>Woron</w:t>
            </w:r>
            <w:r w:rsidRPr="00BD710B">
              <w:rPr>
                <w:rFonts w:ascii="Times New Roman" w:eastAsia="Calibri" w:hAnsi="Times New Roman" w:cs="Times New Roman"/>
                <w:sz w:val="28"/>
                <w:szCs w:val="28"/>
                <w:lang w:val="uk-UA"/>
              </w:rPr>
              <w:t>.</w:t>
            </w:r>
          </w:p>
          <w:p w:rsidR="00BD710B" w:rsidRPr="00BD710B" w:rsidRDefault="00BD710B" w:rsidP="00BD710B">
            <w:pPr>
              <w:spacing w:after="200" w:line="360" w:lineRule="auto"/>
              <w:jc w:val="both"/>
              <w:rPr>
                <w:rFonts w:ascii="Times New Roman" w:eastAsia="Calibri" w:hAnsi="Times New Roman" w:cs="Times New Roman"/>
                <w:sz w:val="28"/>
                <w:szCs w:val="28"/>
                <w:lang w:val="en-US"/>
              </w:rPr>
            </w:pPr>
            <w:r w:rsidRPr="00BD710B">
              <w:rPr>
                <w:rFonts w:ascii="Times New Roman" w:eastAsia="Calibri" w:hAnsi="Times New Roman" w:cs="Times New Roman"/>
                <w:i/>
                <w:sz w:val="28"/>
                <w:szCs w:val="28"/>
                <w:lang w:val="uk-UA"/>
              </w:rPr>
              <w:t>Dryopteris austriaca</w:t>
            </w:r>
            <w:r w:rsidRPr="00BD710B">
              <w:rPr>
                <w:rFonts w:ascii="Times New Roman" w:eastAsia="Calibri" w:hAnsi="Times New Roman" w:cs="Times New Roman"/>
                <w:sz w:val="28"/>
                <w:szCs w:val="28"/>
                <w:lang w:val="uk-UA"/>
              </w:rPr>
              <w:t xml:space="preserve"> (Jacq.) Woynar ex Schinz et Thell.</w:t>
            </w:r>
          </w:p>
          <w:p w:rsidR="00BD710B" w:rsidRPr="00BD710B" w:rsidRDefault="00BD710B" w:rsidP="00BD710B">
            <w:pPr>
              <w:spacing w:after="200" w:line="360" w:lineRule="auto"/>
              <w:jc w:val="both"/>
              <w:rPr>
                <w:rFonts w:ascii="Times New Roman" w:eastAsia="Calibri" w:hAnsi="Times New Roman" w:cs="Times New Roman"/>
                <w:sz w:val="28"/>
                <w:szCs w:val="28"/>
                <w:lang w:val="en-US"/>
              </w:rPr>
            </w:pPr>
            <w:r w:rsidRPr="00BD710B">
              <w:rPr>
                <w:rFonts w:ascii="Times New Roman" w:eastAsia="Calibri" w:hAnsi="Times New Roman" w:cs="Times New Roman"/>
                <w:i/>
                <w:sz w:val="28"/>
                <w:szCs w:val="28"/>
                <w:lang w:val="en-US"/>
              </w:rPr>
              <w:t>Gymnocarpium dryopteris</w:t>
            </w:r>
            <w:r w:rsidRPr="00BD710B">
              <w:rPr>
                <w:rFonts w:ascii="Times New Roman" w:eastAsia="Calibri" w:hAnsi="Times New Roman" w:cs="Times New Roman"/>
                <w:sz w:val="28"/>
                <w:szCs w:val="28"/>
                <w:lang w:val="en-US"/>
              </w:rPr>
              <w:t xml:space="preserve"> (L.) Newm.</w:t>
            </w:r>
          </w:p>
          <w:p w:rsidR="00BD710B" w:rsidRPr="00BD710B" w:rsidRDefault="00BD710B" w:rsidP="00BD710B">
            <w:pPr>
              <w:spacing w:after="200" w:line="360" w:lineRule="auto"/>
              <w:jc w:val="both"/>
              <w:rPr>
                <w:rFonts w:ascii="Times New Roman" w:eastAsia="Calibri" w:hAnsi="Times New Roman" w:cs="Times New Roman"/>
                <w:sz w:val="28"/>
                <w:szCs w:val="28"/>
                <w:lang w:val="en-US"/>
              </w:rPr>
            </w:pPr>
            <w:r w:rsidRPr="00BD710B">
              <w:rPr>
                <w:rFonts w:ascii="Times New Roman" w:eastAsia="Calibri" w:hAnsi="Times New Roman" w:cs="Times New Roman"/>
                <w:i/>
                <w:sz w:val="28"/>
                <w:szCs w:val="28"/>
                <w:lang w:val="uk-UA"/>
              </w:rPr>
              <w:t>Juniperus communis</w:t>
            </w:r>
            <w:r w:rsidRPr="00BD710B">
              <w:rPr>
                <w:rFonts w:ascii="Times New Roman" w:eastAsia="Calibri" w:hAnsi="Times New Roman" w:cs="Times New Roman"/>
                <w:sz w:val="28"/>
                <w:szCs w:val="28"/>
                <w:lang w:val="uk-UA"/>
              </w:rPr>
              <w:t xml:space="preserve"> L.</w:t>
            </w:r>
          </w:p>
          <w:p w:rsidR="00BD710B" w:rsidRPr="00BD710B" w:rsidRDefault="00BD710B" w:rsidP="00BD710B">
            <w:pPr>
              <w:spacing w:after="200" w:line="360" w:lineRule="auto"/>
              <w:jc w:val="both"/>
              <w:rPr>
                <w:rFonts w:ascii="Times New Roman" w:eastAsia="Calibri" w:hAnsi="Times New Roman" w:cs="Times New Roman"/>
                <w:sz w:val="28"/>
                <w:szCs w:val="28"/>
                <w:lang w:val="en-US"/>
              </w:rPr>
            </w:pPr>
            <w:r w:rsidRPr="00BD710B">
              <w:rPr>
                <w:rFonts w:ascii="Times New Roman" w:eastAsia="Calibri" w:hAnsi="Times New Roman" w:cs="Times New Roman"/>
                <w:i/>
                <w:sz w:val="28"/>
                <w:szCs w:val="28"/>
                <w:lang w:val="en-US"/>
              </w:rPr>
              <w:t>Matteuccia struthiopteris</w:t>
            </w:r>
            <w:r w:rsidRPr="00BD710B">
              <w:rPr>
                <w:rFonts w:ascii="Times New Roman" w:eastAsia="Calibri" w:hAnsi="Times New Roman" w:cs="Times New Roman"/>
                <w:sz w:val="28"/>
                <w:szCs w:val="28"/>
                <w:lang w:val="en-US"/>
              </w:rPr>
              <w:t xml:space="preserve"> (L.) Tod.</w:t>
            </w:r>
          </w:p>
          <w:p w:rsidR="00BD710B" w:rsidRPr="00BD710B" w:rsidRDefault="00BD710B" w:rsidP="00BD710B">
            <w:pPr>
              <w:spacing w:after="200" w:line="360" w:lineRule="auto"/>
              <w:jc w:val="both"/>
              <w:rPr>
                <w:rFonts w:ascii="Times New Roman" w:eastAsia="Calibri" w:hAnsi="Times New Roman" w:cs="Times New Roman"/>
                <w:sz w:val="28"/>
                <w:szCs w:val="28"/>
                <w:lang w:val="en-US"/>
              </w:rPr>
            </w:pPr>
            <w:r w:rsidRPr="00BD710B">
              <w:rPr>
                <w:rFonts w:ascii="Times New Roman" w:eastAsia="Calibri" w:hAnsi="Times New Roman" w:cs="Times New Roman"/>
                <w:i/>
                <w:sz w:val="28"/>
                <w:szCs w:val="28"/>
                <w:lang w:val="en-US"/>
              </w:rPr>
              <w:t>Nymphaea candida</w:t>
            </w:r>
            <w:r w:rsidRPr="00BD710B">
              <w:rPr>
                <w:rFonts w:ascii="Times New Roman" w:eastAsia="Calibri" w:hAnsi="Times New Roman" w:cs="Times New Roman"/>
                <w:sz w:val="28"/>
                <w:szCs w:val="28"/>
                <w:lang w:val="en-US"/>
              </w:rPr>
              <w:t xml:space="preserve"> J. et C. Presl</w:t>
            </w:r>
          </w:p>
          <w:p w:rsidR="00BD710B" w:rsidRPr="00BD710B" w:rsidRDefault="00BD710B" w:rsidP="00BD710B">
            <w:pPr>
              <w:spacing w:after="200" w:line="360" w:lineRule="auto"/>
              <w:jc w:val="both"/>
              <w:rPr>
                <w:rFonts w:ascii="Times New Roman" w:eastAsia="Calibri" w:hAnsi="Times New Roman" w:cs="Times New Roman"/>
                <w:sz w:val="28"/>
                <w:szCs w:val="28"/>
                <w:lang w:val="es-ES_tradnl"/>
              </w:rPr>
            </w:pPr>
            <w:r w:rsidRPr="00BD710B">
              <w:rPr>
                <w:rFonts w:ascii="Times New Roman" w:eastAsia="Calibri" w:hAnsi="Times New Roman" w:cs="Times New Roman"/>
                <w:i/>
                <w:sz w:val="28"/>
                <w:szCs w:val="28"/>
                <w:lang w:val="es-ES_tradnl"/>
              </w:rPr>
              <w:t>Ophioglossum vulgatum</w:t>
            </w:r>
            <w:r w:rsidRPr="00BD710B">
              <w:rPr>
                <w:rFonts w:ascii="Times New Roman" w:eastAsia="Calibri" w:hAnsi="Times New Roman" w:cs="Times New Roman"/>
                <w:sz w:val="28"/>
                <w:szCs w:val="28"/>
                <w:lang w:val="es-ES_tradnl"/>
              </w:rPr>
              <w:t xml:space="preserve"> L.</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i/>
                <w:sz w:val="28"/>
                <w:szCs w:val="28"/>
                <w:lang w:val="uk-UA"/>
              </w:rPr>
              <w:t>Pulmonaria angustifolia</w:t>
            </w:r>
            <w:r w:rsidRPr="00BD710B">
              <w:rPr>
                <w:rFonts w:ascii="Times New Roman" w:eastAsia="Calibri" w:hAnsi="Times New Roman" w:cs="Times New Roman"/>
                <w:sz w:val="28"/>
                <w:szCs w:val="28"/>
                <w:lang w:val="uk-UA"/>
              </w:rPr>
              <w:t xml:space="preserve"> L.</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i/>
                <w:sz w:val="28"/>
                <w:szCs w:val="28"/>
                <w:lang w:val="uk-UA"/>
              </w:rPr>
              <w:t>Pulsatilla latifolia</w:t>
            </w:r>
            <w:r w:rsidRPr="00BD710B">
              <w:rPr>
                <w:rFonts w:ascii="Times New Roman" w:eastAsia="Calibri" w:hAnsi="Times New Roman" w:cs="Times New Roman"/>
                <w:sz w:val="28"/>
                <w:szCs w:val="28"/>
                <w:lang w:val="uk-UA"/>
              </w:rPr>
              <w:t xml:space="preserve"> Rupr.</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i/>
                <w:sz w:val="28"/>
                <w:szCs w:val="28"/>
                <w:lang w:val="uk-UA"/>
              </w:rPr>
              <w:t>Pyrola minor</w:t>
            </w:r>
            <w:r w:rsidRPr="00BD710B">
              <w:rPr>
                <w:rFonts w:ascii="Times New Roman" w:eastAsia="Calibri" w:hAnsi="Times New Roman" w:cs="Times New Roman"/>
                <w:sz w:val="28"/>
                <w:szCs w:val="28"/>
                <w:lang w:val="uk-UA"/>
              </w:rPr>
              <w:t xml:space="preserve"> L.</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i/>
                <w:sz w:val="28"/>
                <w:szCs w:val="28"/>
                <w:lang w:val="uk-UA"/>
              </w:rPr>
              <w:t>Scilla bifolia</w:t>
            </w:r>
            <w:r w:rsidRPr="00BD710B">
              <w:rPr>
                <w:rFonts w:ascii="Times New Roman" w:eastAsia="Calibri" w:hAnsi="Times New Roman" w:cs="Times New Roman"/>
                <w:sz w:val="28"/>
                <w:szCs w:val="28"/>
                <w:lang w:val="uk-UA"/>
              </w:rPr>
              <w:t xml:space="preserve"> L.</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i/>
                <w:sz w:val="28"/>
                <w:szCs w:val="28"/>
                <w:lang w:val="uk-UA"/>
              </w:rPr>
              <w:t>Scilla sibirica</w:t>
            </w:r>
            <w:r w:rsidRPr="00BD710B">
              <w:rPr>
                <w:rFonts w:ascii="Times New Roman" w:eastAsia="Calibri" w:hAnsi="Times New Roman" w:cs="Times New Roman"/>
                <w:sz w:val="28"/>
                <w:szCs w:val="28"/>
                <w:lang w:val="uk-UA"/>
              </w:rPr>
              <w:t xml:space="preserve"> Haw.</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i/>
                <w:sz w:val="28"/>
                <w:szCs w:val="28"/>
                <w:lang w:val="uk-UA"/>
              </w:rPr>
              <w:t>Sedum sexangulare</w:t>
            </w:r>
            <w:r w:rsidRPr="00BD710B">
              <w:rPr>
                <w:rFonts w:ascii="Times New Roman" w:eastAsia="Calibri" w:hAnsi="Times New Roman" w:cs="Times New Roman"/>
                <w:sz w:val="28"/>
                <w:szCs w:val="28"/>
                <w:lang w:val="uk-UA"/>
              </w:rPr>
              <w:t xml:space="preserve"> L.</w:t>
            </w:r>
          </w:p>
        </w:tc>
        <w:tc>
          <w:tcPr>
            <w:tcW w:w="4332" w:type="dxa"/>
          </w:tcPr>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Аденофора лілієлиста</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Анемона лісова</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Вишня степова</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Щитник австрійський</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p>
          <w:p w:rsidR="00BD710B" w:rsidRPr="00BD710B" w:rsidRDefault="00BD710B" w:rsidP="00BD710B">
            <w:pPr>
              <w:spacing w:after="200" w:line="360" w:lineRule="auto"/>
              <w:jc w:val="both"/>
              <w:rPr>
                <w:rFonts w:ascii="Times New Roman" w:eastAsia="Calibri" w:hAnsi="Times New Roman" w:cs="Times New Roman"/>
                <w:sz w:val="28"/>
                <w:szCs w:val="28"/>
              </w:rPr>
            </w:pPr>
            <w:r w:rsidRPr="00BD710B">
              <w:rPr>
                <w:rFonts w:ascii="Times New Roman" w:eastAsia="Calibri" w:hAnsi="Times New Roman" w:cs="Times New Roman"/>
                <w:sz w:val="28"/>
                <w:szCs w:val="28"/>
                <w:lang w:val="uk-UA"/>
              </w:rPr>
              <w:t>Голокучник дубовий</w:t>
            </w:r>
          </w:p>
          <w:p w:rsidR="00BD710B" w:rsidRPr="00BD710B" w:rsidRDefault="00BD710B" w:rsidP="00BD710B">
            <w:pPr>
              <w:spacing w:after="200" w:line="360" w:lineRule="auto"/>
              <w:jc w:val="both"/>
              <w:rPr>
                <w:rFonts w:ascii="Times New Roman" w:eastAsia="Calibri" w:hAnsi="Times New Roman" w:cs="Times New Roman"/>
                <w:sz w:val="28"/>
                <w:szCs w:val="28"/>
              </w:rPr>
            </w:pPr>
            <w:r w:rsidRPr="00BD710B">
              <w:rPr>
                <w:rFonts w:ascii="Times New Roman" w:eastAsia="Calibri" w:hAnsi="Times New Roman" w:cs="Times New Roman"/>
                <w:sz w:val="28"/>
                <w:szCs w:val="28"/>
                <w:lang w:val="uk-UA"/>
              </w:rPr>
              <w:t>Яловець звичайний</w:t>
            </w:r>
          </w:p>
          <w:p w:rsidR="00BD710B" w:rsidRPr="00BD710B" w:rsidRDefault="00BD710B" w:rsidP="00BD710B">
            <w:pPr>
              <w:spacing w:after="200" w:line="360" w:lineRule="auto"/>
              <w:jc w:val="both"/>
              <w:rPr>
                <w:rFonts w:ascii="Times New Roman" w:eastAsia="Calibri" w:hAnsi="Times New Roman" w:cs="Times New Roman"/>
                <w:sz w:val="28"/>
                <w:szCs w:val="28"/>
              </w:rPr>
            </w:pPr>
            <w:r w:rsidRPr="00BD710B">
              <w:rPr>
                <w:rFonts w:ascii="Times New Roman" w:eastAsia="Calibri" w:hAnsi="Times New Roman" w:cs="Times New Roman"/>
                <w:sz w:val="28"/>
                <w:szCs w:val="28"/>
                <w:lang w:val="uk-UA"/>
              </w:rPr>
              <w:t>Страусове перо</w:t>
            </w:r>
            <w:r w:rsidRPr="00BD710B">
              <w:rPr>
                <w:rFonts w:ascii="Times New Roman" w:eastAsia="Calibri" w:hAnsi="Times New Roman" w:cs="Times New Roman"/>
                <w:sz w:val="28"/>
                <w:szCs w:val="28"/>
              </w:rPr>
              <w:t xml:space="preserve"> </w:t>
            </w:r>
            <w:r w:rsidRPr="00BD710B">
              <w:rPr>
                <w:rFonts w:ascii="Times New Roman" w:eastAsia="Calibri" w:hAnsi="Times New Roman" w:cs="Times New Roman"/>
                <w:sz w:val="28"/>
                <w:szCs w:val="28"/>
                <w:lang w:val="uk-UA"/>
              </w:rPr>
              <w:t>звичайне</w:t>
            </w:r>
          </w:p>
          <w:p w:rsidR="00BD710B" w:rsidRPr="00BD710B" w:rsidRDefault="00BD710B" w:rsidP="00BD710B">
            <w:pPr>
              <w:spacing w:after="200" w:line="360" w:lineRule="auto"/>
              <w:jc w:val="both"/>
              <w:rPr>
                <w:rFonts w:ascii="Times New Roman" w:eastAsia="Calibri" w:hAnsi="Times New Roman" w:cs="Times New Roman"/>
                <w:sz w:val="28"/>
                <w:szCs w:val="28"/>
              </w:rPr>
            </w:pPr>
            <w:r w:rsidRPr="00BD710B">
              <w:rPr>
                <w:rFonts w:ascii="Times New Roman" w:eastAsia="Calibri" w:hAnsi="Times New Roman" w:cs="Times New Roman"/>
                <w:sz w:val="28"/>
                <w:szCs w:val="28"/>
                <w:lang w:val="uk-UA"/>
              </w:rPr>
              <w:t>Латаття сніжно-біле</w:t>
            </w:r>
          </w:p>
          <w:p w:rsidR="00BD710B" w:rsidRPr="00BD710B" w:rsidRDefault="00BD710B" w:rsidP="00BD710B">
            <w:pPr>
              <w:spacing w:after="200" w:line="360" w:lineRule="auto"/>
              <w:jc w:val="both"/>
              <w:rPr>
                <w:rFonts w:ascii="Times New Roman" w:eastAsia="Calibri" w:hAnsi="Times New Roman" w:cs="Times New Roman"/>
                <w:sz w:val="28"/>
                <w:szCs w:val="28"/>
              </w:rPr>
            </w:pPr>
            <w:r w:rsidRPr="00BD710B">
              <w:rPr>
                <w:rFonts w:ascii="Times New Roman" w:eastAsia="Calibri" w:hAnsi="Times New Roman" w:cs="Times New Roman"/>
                <w:sz w:val="28"/>
                <w:szCs w:val="28"/>
                <w:lang w:val="uk-UA"/>
              </w:rPr>
              <w:t>Вужачка звичайна</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Медунка вузьколиста</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Сон широколистий</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Грушанка мала</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Проліска дволиста</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Проліска сибірська</w:t>
            </w:r>
          </w:p>
          <w:p w:rsidR="00BD710B" w:rsidRPr="00BD710B" w:rsidRDefault="00BD710B" w:rsidP="00BD710B">
            <w:pPr>
              <w:spacing w:after="200" w:line="360" w:lineRule="auto"/>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Очиток шестирядний</w:t>
            </w:r>
          </w:p>
        </w:tc>
      </w:tr>
    </w:tbl>
    <w:p w:rsidR="00BD710B" w:rsidRPr="00BD710B" w:rsidRDefault="00BD710B" w:rsidP="00BD710B">
      <w:pPr>
        <w:spacing w:after="200" w:line="360" w:lineRule="auto"/>
        <w:jc w:val="both"/>
        <w:rPr>
          <w:rFonts w:ascii="Times New Roman" w:eastAsia="Calibri" w:hAnsi="Times New Roman" w:cs="Times New Roman"/>
          <w:sz w:val="28"/>
          <w:szCs w:val="28"/>
          <w:lang w:val="uk-UA"/>
        </w:rPr>
      </w:pPr>
    </w:p>
    <w:p w:rsidR="00BD710B" w:rsidRPr="00BD710B" w:rsidRDefault="00BD710B" w:rsidP="00811441">
      <w:pPr>
        <w:spacing w:after="0" w:line="384"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lastRenderedPageBreak/>
        <w:t>Наведемо</w:t>
      </w:r>
      <w:r w:rsidRPr="00BD710B">
        <w:rPr>
          <w:rFonts w:ascii="Times New Roman" w:eastAsia="Calibri" w:hAnsi="Times New Roman" w:cs="Times New Roman"/>
          <w:sz w:val="28"/>
          <w:szCs w:val="28"/>
        </w:rPr>
        <w:t xml:space="preserve"> коротку характеристику видiв</w:t>
      </w:r>
      <w:r w:rsidRPr="00BD710B">
        <w:rPr>
          <w:rFonts w:ascii="Times New Roman" w:eastAsia="Calibri" w:hAnsi="Times New Roman" w:cs="Times New Roman"/>
          <w:sz w:val="28"/>
          <w:szCs w:val="28"/>
          <w:lang w:val="uk-UA"/>
        </w:rPr>
        <w:t>, занесених до ЧКУ</w:t>
      </w:r>
      <w:r w:rsidRPr="00BD710B">
        <w:rPr>
          <w:rFonts w:ascii="Times New Roman" w:eastAsia="Calibri" w:hAnsi="Times New Roman" w:cs="Times New Roman"/>
          <w:sz w:val="28"/>
          <w:szCs w:val="28"/>
        </w:rPr>
        <w:t xml:space="preserve"> [37-39]</w:t>
      </w:r>
      <w:r w:rsidRPr="00BD710B">
        <w:rPr>
          <w:rFonts w:ascii="Times New Roman" w:eastAsia="Calibri" w:hAnsi="Times New Roman" w:cs="Times New Roman"/>
          <w:sz w:val="28"/>
          <w:szCs w:val="28"/>
          <w:lang w:val="uk-UA"/>
        </w:rPr>
        <w:t>.</w:t>
      </w:r>
    </w:p>
    <w:p w:rsidR="00BD710B" w:rsidRPr="00BD710B" w:rsidRDefault="00BD710B" w:rsidP="00811441">
      <w:pPr>
        <w:spacing w:after="0" w:line="384"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i/>
          <w:sz w:val="28"/>
          <w:szCs w:val="28"/>
        </w:rPr>
        <w:t>Lyc</w:t>
      </w:r>
      <w:r w:rsidRPr="00BD710B">
        <w:rPr>
          <w:rFonts w:ascii="Times New Roman" w:eastAsia="Calibri" w:hAnsi="Times New Roman" w:cs="Times New Roman"/>
          <w:i/>
          <w:sz w:val="28"/>
          <w:szCs w:val="28"/>
          <w:lang w:val="uk-UA"/>
        </w:rPr>
        <w:t>о</w:t>
      </w:r>
      <w:r w:rsidRPr="00BD710B">
        <w:rPr>
          <w:rFonts w:ascii="Times New Roman" w:eastAsia="Calibri" w:hAnsi="Times New Roman" w:cs="Times New Roman"/>
          <w:i/>
          <w:sz w:val="28"/>
          <w:szCs w:val="28"/>
        </w:rPr>
        <w:t>p</w:t>
      </w:r>
      <w:r w:rsidRPr="00BD710B">
        <w:rPr>
          <w:rFonts w:ascii="Times New Roman" w:eastAsia="Calibri" w:hAnsi="Times New Roman" w:cs="Times New Roman"/>
          <w:i/>
          <w:sz w:val="28"/>
          <w:szCs w:val="28"/>
          <w:lang w:val="uk-UA"/>
        </w:rPr>
        <w:t>о</w:t>
      </w:r>
      <w:r w:rsidRPr="00BD710B">
        <w:rPr>
          <w:rFonts w:ascii="Times New Roman" w:eastAsia="Calibri" w:hAnsi="Times New Roman" w:cs="Times New Roman"/>
          <w:i/>
          <w:sz w:val="28"/>
          <w:szCs w:val="28"/>
        </w:rPr>
        <w:t>dium</w:t>
      </w:r>
      <w:r w:rsidRPr="00BD710B">
        <w:rPr>
          <w:rFonts w:ascii="Times New Roman" w:eastAsia="Calibri" w:hAnsi="Times New Roman" w:cs="Times New Roman"/>
          <w:i/>
          <w:sz w:val="28"/>
          <w:szCs w:val="28"/>
          <w:lang w:val="uk-UA"/>
        </w:rPr>
        <w:t xml:space="preserve"> а</w:t>
      </w:r>
      <w:r w:rsidRPr="00BD710B">
        <w:rPr>
          <w:rFonts w:ascii="Times New Roman" w:eastAsia="Calibri" w:hAnsi="Times New Roman" w:cs="Times New Roman"/>
          <w:i/>
          <w:sz w:val="28"/>
          <w:szCs w:val="28"/>
        </w:rPr>
        <w:t>nn</w:t>
      </w:r>
      <w:r w:rsidRPr="00BD710B">
        <w:rPr>
          <w:rFonts w:ascii="Times New Roman" w:eastAsia="Calibri" w:hAnsi="Times New Roman" w:cs="Times New Roman"/>
          <w:i/>
          <w:sz w:val="28"/>
          <w:szCs w:val="28"/>
          <w:lang w:val="uk-UA"/>
        </w:rPr>
        <w:t>о</w:t>
      </w:r>
      <w:r w:rsidRPr="00BD710B">
        <w:rPr>
          <w:rFonts w:ascii="Times New Roman" w:eastAsia="Calibri" w:hAnsi="Times New Roman" w:cs="Times New Roman"/>
          <w:i/>
          <w:sz w:val="28"/>
          <w:szCs w:val="28"/>
        </w:rPr>
        <w:t>tinum</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rPr>
        <w:t>L</w:t>
      </w:r>
      <w:r w:rsidRPr="00BD710B">
        <w:rPr>
          <w:rFonts w:ascii="Times New Roman" w:eastAsia="Calibri" w:hAnsi="Times New Roman" w:cs="Times New Roman"/>
          <w:sz w:val="28"/>
          <w:szCs w:val="28"/>
          <w:lang w:val="uk-UA"/>
        </w:rPr>
        <w:t>. – Вразливий палеарктичний вид, що в Україн</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 xml:space="preserve"> в</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домий з Карпат, Розточч</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 Малого Пол</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сся, Волинської височини, Пол</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сся та Л</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 xml:space="preserve">состепу. </w:t>
      </w:r>
      <w:r w:rsidRPr="00BD710B">
        <w:rPr>
          <w:rFonts w:ascii="Times New Roman" w:eastAsia="Calibri" w:hAnsi="Times New Roman" w:cs="Times New Roman"/>
          <w:sz w:val="28"/>
          <w:szCs w:val="28"/>
        </w:rPr>
        <w:t>Зростає у вологих лiсах. Знайдено на двох локалiтетах в районi с. Коломiйцево та с. Хаєнки.</w:t>
      </w:r>
    </w:p>
    <w:p w:rsidR="00BD710B" w:rsidRPr="00BD710B" w:rsidRDefault="00BD710B" w:rsidP="00811441">
      <w:pPr>
        <w:spacing w:after="0" w:line="384"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i/>
          <w:sz w:val="28"/>
          <w:szCs w:val="28"/>
        </w:rPr>
        <w:t>Sаlix stаrkеаnа</w:t>
      </w:r>
      <w:r w:rsidRPr="00BD710B">
        <w:rPr>
          <w:rFonts w:ascii="Times New Roman" w:eastAsia="Calibri" w:hAnsi="Times New Roman" w:cs="Times New Roman"/>
          <w:sz w:val="28"/>
          <w:szCs w:val="28"/>
        </w:rPr>
        <w:t xml:space="preserve"> Willd. – Релiктовий бореальний вид, який в Українi росте спорадично на Полiссi, Розточчi-Опiлля, в Передкарпаттi, Карпатах та Лiсостепу. Знайдено лише на одному мiсцi – мiж м. Iчня та с. Хаєнки.</w:t>
      </w:r>
    </w:p>
    <w:p w:rsidR="00BD710B" w:rsidRPr="00BD710B" w:rsidRDefault="00BD710B" w:rsidP="00811441">
      <w:pPr>
        <w:spacing w:after="0" w:line="384"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i/>
          <w:sz w:val="28"/>
          <w:szCs w:val="28"/>
        </w:rPr>
        <w:t>Аldrоvаndа vеsiculоsа</w:t>
      </w:r>
      <w:r w:rsidRPr="00BD710B">
        <w:rPr>
          <w:rFonts w:ascii="Times New Roman" w:eastAsia="Calibri" w:hAnsi="Times New Roman" w:cs="Times New Roman"/>
          <w:sz w:val="28"/>
          <w:szCs w:val="28"/>
        </w:rPr>
        <w:t xml:space="preserve"> L. – Голарктичний вид з фрагментами ареалу в субтропiчних i тропiчних регiонах. В Українi трапляється спорадично, знайдено на територiї заказника “Жевак” в Iчнянському районi.</w:t>
      </w:r>
    </w:p>
    <w:p w:rsidR="00BD710B" w:rsidRPr="00BD710B" w:rsidRDefault="00BD710B" w:rsidP="00811441">
      <w:pPr>
        <w:spacing w:after="0" w:line="384"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i/>
          <w:sz w:val="28"/>
          <w:szCs w:val="28"/>
        </w:rPr>
        <w:t>Utriculаriа minоr</w:t>
      </w:r>
      <w:r w:rsidRPr="00BD710B">
        <w:rPr>
          <w:rFonts w:ascii="Times New Roman" w:eastAsia="Calibri" w:hAnsi="Times New Roman" w:cs="Times New Roman"/>
          <w:sz w:val="28"/>
          <w:szCs w:val="28"/>
        </w:rPr>
        <w:t xml:space="preserve"> L. – Голарктичний, диз’юнктивноареальний вид, який виявлено на двох мiсцях у пiвнiчнiй частинi НПП та в ставi поблизу с. Дзюбiвка.</w:t>
      </w:r>
    </w:p>
    <w:p w:rsidR="00BD710B" w:rsidRPr="00BD710B" w:rsidRDefault="00BD710B" w:rsidP="00811441">
      <w:pPr>
        <w:spacing w:after="0" w:line="384"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i/>
          <w:sz w:val="28"/>
          <w:szCs w:val="28"/>
        </w:rPr>
        <w:t>Lilium mаrtаgоn</w:t>
      </w:r>
      <w:r w:rsidRPr="00BD710B">
        <w:rPr>
          <w:rFonts w:ascii="Times New Roman" w:eastAsia="Calibri" w:hAnsi="Times New Roman" w:cs="Times New Roman"/>
          <w:sz w:val="28"/>
          <w:szCs w:val="28"/>
        </w:rPr>
        <w:t xml:space="preserve"> L. – Вид з диз’юнктивним ареалом, що скорочує своє поширення. Знайдено на шести локалiтетах у пiвнiчнiй та центральнiй частинах парку поблизу сiл Хаєнки та Кiкали. Росте групами в старих дубових насадженнях та в околицях оз. Мисливське.</w:t>
      </w:r>
    </w:p>
    <w:p w:rsidR="00BD710B" w:rsidRPr="00BD710B" w:rsidRDefault="00BD710B" w:rsidP="00811441">
      <w:pPr>
        <w:spacing w:after="0" w:line="384"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i/>
          <w:sz w:val="28"/>
          <w:szCs w:val="28"/>
        </w:rPr>
        <w:t>Gаlаnthus nivаlis</w:t>
      </w:r>
      <w:r w:rsidRPr="00BD710B">
        <w:rPr>
          <w:rFonts w:ascii="Times New Roman" w:eastAsia="Calibri" w:hAnsi="Times New Roman" w:cs="Times New Roman"/>
          <w:sz w:val="28"/>
          <w:szCs w:val="28"/>
        </w:rPr>
        <w:t xml:space="preserve"> L. – Європейсько-середземноморський вид, який зустрiчається на сходi свого ареалу. В Українi розповсюджений головним чином в Правобережному Лiсостепу, Карпатах, Передкарпаттi, Захiдному Подiллi, Розточчi, менш поширений на Правобережному Полiссi та рiдше – в Лiвобережному Лiсостепу. Зростає в листяних лiсах, на галявинах та в чагарниках. На територiї Iчнянського нацiонального природного парку перебуває на крайнiй схiднiй межi ареалу. Знайдено 5 локалiтетiв, найбiльшi з яких розташованi поблизу сiл Августiвка та Дзюбiвка в середньовiкових листяних лiсах переважно в асоцiацiях Cаrpinеtо-Quеrcеtum cоrylоsо-cаricоsо (pilоsае)-gаlеоbdоlоsum, C.-Q. gаlеоbdоlоsum, Bеtulеtо-Quеrcеtum cоrylоsо-</w:t>
      </w:r>
      <w:r w:rsidRPr="00BD710B">
        <w:rPr>
          <w:rFonts w:ascii="Times New Roman" w:eastAsia="Calibri" w:hAnsi="Times New Roman" w:cs="Times New Roman"/>
          <w:sz w:val="28"/>
          <w:szCs w:val="28"/>
        </w:rPr>
        <w:lastRenderedPageBreak/>
        <w:t>gаlеоbdоlоsum. Популяцiї можуть займати великi площi, проективне покриття G. nivаlis коливається вiд 5 до 15%, щiльнiсть може сягати 30 особин на м². За останнi роки проведено дослiдження ценопопуляцiй, виявлено їхню iнсуляризацiю та змiни в просторовiй структурi. Пiд впливом антропогенних факторiв, таких як вирубка лiсу та створення зон вiдпочинку, популяцiї пiдснiжника бiлоснiжного втрачають свою домiнантну позицiю.</w:t>
      </w:r>
    </w:p>
    <w:p w:rsidR="00BD710B" w:rsidRPr="00BD710B" w:rsidRDefault="00BD710B" w:rsidP="00811441">
      <w:pPr>
        <w:spacing w:after="0" w:line="360"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i/>
          <w:sz w:val="28"/>
          <w:szCs w:val="28"/>
        </w:rPr>
        <w:t>Dаctylоrhizа incаrnаtа</w:t>
      </w:r>
      <w:r w:rsidRPr="00BD710B">
        <w:rPr>
          <w:rFonts w:ascii="Times New Roman" w:eastAsia="Calibri" w:hAnsi="Times New Roman" w:cs="Times New Roman"/>
          <w:sz w:val="28"/>
          <w:szCs w:val="28"/>
        </w:rPr>
        <w:t xml:space="preserve"> (L.) Sоо – Євразiйський полiморфний вид, в Українi поширений в Карпатах, лiсовiй зонi, Лiсостепу, Степу (зрiдка) та Гiрському Криму. Зростає на болотах, у вологих лiсах, на болотистих та торф’янистих луках, у вологих чагарниках. На територiї парку виявлено популяцiї на справжнiх луках поблизу с. Хаєнки в заплавi р. Iченьки та вздовж болота Удай на пiвнiч вiд с. Заудайка. Також виявлено, що вид спiльно iснує з </w:t>
      </w:r>
      <w:r w:rsidRPr="00BD710B">
        <w:rPr>
          <w:rFonts w:ascii="Times New Roman" w:eastAsia="Calibri" w:hAnsi="Times New Roman" w:cs="Times New Roman"/>
          <w:i/>
          <w:sz w:val="28"/>
          <w:szCs w:val="28"/>
        </w:rPr>
        <w:t>Dаctylоrhizа mаjаlis</w:t>
      </w:r>
      <w:r w:rsidRPr="00BD710B">
        <w:rPr>
          <w:rFonts w:ascii="Times New Roman" w:eastAsia="Calibri" w:hAnsi="Times New Roman" w:cs="Times New Roman"/>
          <w:sz w:val="28"/>
          <w:szCs w:val="28"/>
        </w:rPr>
        <w:t xml:space="preserve"> (Pоll) Hunt еt Summ. Популяцiї володiють досить високою щiльнiстю та проективним покриттям на окремих дiлянках, створюючи характернi заростi на вологих болотах i луках.</w:t>
      </w:r>
    </w:p>
    <w:p w:rsidR="00BD710B" w:rsidRPr="00BD710B" w:rsidRDefault="00BD710B" w:rsidP="00811441">
      <w:pPr>
        <w:spacing w:after="0" w:line="360"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i/>
          <w:sz w:val="28"/>
          <w:szCs w:val="28"/>
        </w:rPr>
        <w:t>Dаctylоrhizа mвjаlis</w:t>
      </w:r>
      <w:r w:rsidRPr="00BD710B">
        <w:rPr>
          <w:rFonts w:ascii="Times New Roman" w:eastAsia="Calibri" w:hAnsi="Times New Roman" w:cs="Times New Roman"/>
          <w:sz w:val="28"/>
          <w:szCs w:val="28"/>
        </w:rPr>
        <w:t xml:space="preserve"> (Rchb.) P.F.Hunt еt Summеrhаyеs s.l. – Це рiдкiсний вид рослин, поширений в регiонi середземноморсько-європейської зони, особливо на її пiвденно-схiднiй межi. В Українi його можна зустрiти головним чином в Карпатах, на Передкарпаттi, в лiсових та лiсостепових зонах. Рослина росте на вологих луках, узлiссях i евтрофних болотах. Зафiксовано його присутнiсть на луках бiля села Хаєнка, де вiн спiвiснує з Dаctylоrhizа incаrnаtа у рамках однiєї асоцiацiї, а також окремi екземпляри були виявленi бiля села Буди.</w:t>
      </w:r>
    </w:p>
    <w:p w:rsidR="00BD710B" w:rsidRPr="00BD710B" w:rsidRDefault="00BD710B" w:rsidP="00811441">
      <w:pPr>
        <w:spacing w:after="0" w:line="360"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i/>
          <w:sz w:val="28"/>
          <w:szCs w:val="28"/>
        </w:rPr>
        <w:t>Dаctylоrhizа mаculаtа</w:t>
      </w:r>
      <w:r w:rsidRPr="00BD710B">
        <w:rPr>
          <w:rFonts w:ascii="Times New Roman" w:eastAsia="Calibri" w:hAnsi="Times New Roman" w:cs="Times New Roman"/>
          <w:sz w:val="28"/>
          <w:szCs w:val="28"/>
        </w:rPr>
        <w:t xml:space="preserve"> (L.) Sоό s.l. – Вразливий полiморфний євросибiрський вид, розповсюджений майже по всiй Європi та в Азiї до Середнього Сибiру. В Українi виявлений лише на одному локалiтетi серед кущiв Sаlix cinеrеа L. у невеликому зниженнi на терасi р. Iченьки в пiвнiчнiй частинi НПП.</w:t>
      </w:r>
    </w:p>
    <w:p w:rsidR="00BD710B" w:rsidRPr="00BD710B" w:rsidRDefault="00BD710B" w:rsidP="00811441">
      <w:pPr>
        <w:spacing w:after="0" w:line="360"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i/>
          <w:sz w:val="28"/>
          <w:szCs w:val="28"/>
        </w:rPr>
        <w:t>Еpipаctis hеllеbоrinе</w:t>
      </w:r>
      <w:r w:rsidRPr="00BD710B">
        <w:rPr>
          <w:rFonts w:ascii="Times New Roman" w:eastAsia="Calibri" w:hAnsi="Times New Roman" w:cs="Times New Roman"/>
          <w:sz w:val="28"/>
          <w:szCs w:val="28"/>
        </w:rPr>
        <w:t xml:space="preserve"> (L.) Crаntz –  Вид, що поширений в палеарктичному регiонi, зокрема в Карпатах, в лiсових, лiсостепових, степових зонах, а також </w:t>
      </w:r>
      <w:r w:rsidRPr="00BD710B">
        <w:rPr>
          <w:rFonts w:ascii="Times New Roman" w:eastAsia="Calibri" w:hAnsi="Times New Roman" w:cs="Times New Roman"/>
          <w:sz w:val="28"/>
          <w:szCs w:val="28"/>
        </w:rPr>
        <w:lastRenderedPageBreak/>
        <w:t>у гiрському регiонi Криму. Зростає в рiзних типах лiсiв, у ярах, на узлiссях. Знайдено 17 мiсцезнаходжень у рiзних частинах парку, основним чином у старих дубових лiсах, а також у липово-грабово-дубових та iнших асоцiацiях. Виявлено новi локалiтети, що свiдчить про розширення ареалу. Найбiльш потужна популяцiя зафiксована в урочищi Малинкове, де зростає 35 генеративних екземплярiв на дiлянцi 25 на 6 м, а загальна чисельнiсть популяцiї сягає до 150-200 особин.</w:t>
      </w:r>
    </w:p>
    <w:p w:rsidR="00BD710B" w:rsidRPr="00BD710B" w:rsidRDefault="00BD710B" w:rsidP="00811441">
      <w:pPr>
        <w:spacing w:after="0" w:line="360"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i/>
          <w:sz w:val="28"/>
          <w:szCs w:val="28"/>
        </w:rPr>
        <w:t>Еpipаctis pаlustris</w:t>
      </w:r>
      <w:r w:rsidRPr="00BD710B">
        <w:rPr>
          <w:rFonts w:ascii="Times New Roman" w:eastAsia="Calibri" w:hAnsi="Times New Roman" w:cs="Times New Roman"/>
          <w:sz w:val="28"/>
          <w:szCs w:val="28"/>
        </w:rPr>
        <w:t xml:space="preserve"> (L.) Crаntz – Європейсько-середземноморський вид, розповсюджений в Українi в Полiссi, Карпатах, Розточчi, Опiллi, Лiсостепу, Степу (долини великих рiчок), та Гiрському Криму. Цей вид росте у заторфованих долинах рiчок, улоговинах, заболочених схилах з мокрими та сирими торфово-болотними ґрунтами. Зафiксовано його наявнiсть у двох рiзних частинах нацiонального парку, переважно в перезволожених екотопах долини рiчки Iченька.</w:t>
      </w:r>
    </w:p>
    <w:p w:rsidR="00BD710B" w:rsidRPr="00BD710B" w:rsidRDefault="00BD710B" w:rsidP="00811441">
      <w:pPr>
        <w:spacing w:after="0" w:line="360"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i/>
          <w:sz w:val="28"/>
          <w:szCs w:val="28"/>
        </w:rPr>
        <w:t>Nеоttiа nidus-аvis</w:t>
      </w:r>
      <w:r w:rsidRPr="00BD710B">
        <w:rPr>
          <w:rFonts w:ascii="Times New Roman" w:eastAsia="Calibri" w:hAnsi="Times New Roman" w:cs="Times New Roman"/>
          <w:sz w:val="28"/>
          <w:szCs w:val="28"/>
        </w:rPr>
        <w:t>: Зустрiчається в Карпатах, Закарпаттi, Полiссi, Лiсостепу, Степу, i на Гiрському Криму. Знайдено в асоцiацiях Cаrpinеtо-Quеrcеtum cоrylоsо-еquisеtum та Cаrpinеtо-Quеrcеtum gаlеоbdоlоsо-stеllаriоsum. Популяцiї виявленi мiж селами Дзюбiвка та Буди та на пiвнiч вiд села Дзюбiвка.</w:t>
      </w:r>
    </w:p>
    <w:p w:rsidR="00BD710B" w:rsidRPr="00BD710B" w:rsidRDefault="00BD710B" w:rsidP="00811441">
      <w:pPr>
        <w:spacing w:after="0" w:line="360"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i/>
          <w:sz w:val="28"/>
          <w:szCs w:val="28"/>
        </w:rPr>
        <w:t>Plаtаnthеrа bifоliа</w:t>
      </w:r>
      <w:r w:rsidRPr="00BD710B">
        <w:rPr>
          <w:rFonts w:ascii="Times New Roman" w:eastAsia="Calibri" w:hAnsi="Times New Roman" w:cs="Times New Roman"/>
          <w:sz w:val="28"/>
          <w:szCs w:val="28"/>
        </w:rPr>
        <w:t>: Росте в Карпатах, Розточчi, Опiллi, Полiссi, Лiсостепу, Степу i на Криму. Виявлений в околицях озера Мисливське та заказнику "Луги". Зустрiчається в старому дубовому лiсi в асоцiацiї Quеrcеtum frаngulоsо-cоnvаllаriоsum.</w:t>
      </w:r>
    </w:p>
    <w:p w:rsidR="00BD710B" w:rsidRPr="00BD710B" w:rsidRDefault="00BD710B" w:rsidP="00811441">
      <w:pPr>
        <w:spacing w:after="0" w:line="360"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i/>
          <w:sz w:val="28"/>
          <w:szCs w:val="28"/>
        </w:rPr>
        <w:t>Cаrеx bоhеmicа</w:t>
      </w:r>
      <w:r w:rsidRPr="00BD710B">
        <w:rPr>
          <w:rFonts w:ascii="Times New Roman" w:eastAsia="Calibri" w:hAnsi="Times New Roman" w:cs="Times New Roman"/>
          <w:sz w:val="28"/>
          <w:szCs w:val="28"/>
        </w:rPr>
        <w:t xml:space="preserve"> (Осока богемська): Євразiйський вид iз диз’юнктивним ареалом. Знайдено в iзольованих локалiтетах на Полiссi, у Лiсостепу та на Розточчi. Виявлена у невеликому висохлому озерi-лiжку поблизу сiл Дзюбiвка та Буди.</w:t>
      </w:r>
    </w:p>
    <w:p w:rsidR="00BD710B" w:rsidRPr="00BD710B" w:rsidRDefault="00BD710B" w:rsidP="00811441">
      <w:pPr>
        <w:spacing w:after="0" w:line="360"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i/>
          <w:sz w:val="28"/>
          <w:szCs w:val="28"/>
        </w:rPr>
        <w:t>Pulsаtillа pаtеns</w:t>
      </w:r>
      <w:r w:rsidRPr="00BD710B">
        <w:rPr>
          <w:rFonts w:ascii="Times New Roman" w:eastAsia="Calibri" w:hAnsi="Times New Roman" w:cs="Times New Roman"/>
          <w:sz w:val="28"/>
          <w:szCs w:val="28"/>
        </w:rPr>
        <w:t xml:space="preserve"> (L.) Mill., вразливий європейський вид, росте на околицi пiвденної межi ареалу. Зустрiчається в Українi на Полiссi, у Лiсостепу та Пiвнiчному Степу. Вiддає перевагу лучним схилам, узлiссям, лiсовим </w:t>
      </w:r>
      <w:r w:rsidRPr="00BD710B">
        <w:rPr>
          <w:rFonts w:ascii="Times New Roman" w:eastAsia="Calibri" w:hAnsi="Times New Roman" w:cs="Times New Roman"/>
          <w:sz w:val="28"/>
          <w:szCs w:val="28"/>
        </w:rPr>
        <w:lastRenderedPageBreak/>
        <w:t xml:space="preserve">галявинам та свiтлим сосновим та дубово-сосновим лiсам класу Pulsаtillо-Pinеtеа. На територiї Iчнянського нацiонального природного парку популяцiя </w:t>
      </w:r>
      <w:r w:rsidRPr="00BD710B">
        <w:rPr>
          <w:rFonts w:ascii="Times New Roman" w:eastAsia="Calibri" w:hAnsi="Times New Roman" w:cs="Times New Roman"/>
          <w:i/>
          <w:sz w:val="28"/>
          <w:szCs w:val="28"/>
        </w:rPr>
        <w:t>Pulsаtillа pаtеns</w:t>
      </w:r>
      <w:r w:rsidRPr="00BD710B">
        <w:rPr>
          <w:rFonts w:ascii="Times New Roman" w:eastAsia="Calibri" w:hAnsi="Times New Roman" w:cs="Times New Roman"/>
          <w:sz w:val="28"/>
          <w:szCs w:val="28"/>
        </w:rPr>
        <w:t xml:space="preserve"> є малочисельною та згасаючою, обмежується тiльки трьома особинами. Вiдсутнє природне насiннєве поновлення, тому виникає необхiднiсть у проведеннi iнтродукцiї цього виду з подальшою його реiнтродукцiєю у природнi угруповання.</w:t>
      </w:r>
    </w:p>
    <w:p w:rsidR="00BD710B" w:rsidRPr="00BD710B" w:rsidRDefault="00BD710B" w:rsidP="00811441">
      <w:pPr>
        <w:spacing w:after="0" w:line="360"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rPr>
        <w:t xml:space="preserve">Загалом, поширення рiдкiсних видiв на територiї парку є нерiвномiрним. Найбiльше мiсцезнаходжень виявлено в старих дубових та дубово-грабових лiсах, якi збереглись головним чином в центральнiй частинi парку, а також на луках вздовж рiчок Iченька та Удай. Загальною кiлькiстю видiв, занесених до Червоної книги України, якi були виявленi в Iчнянському нацiональному природному парку, є 22,4%.  Знахiдки особливо рiдкiсних видiв, таких як </w:t>
      </w:r>
      <w:r w:rsidRPr="00BD710B">
        <w:rPr>
          <w:rFonts w:ascii="Times New Roman" w:eastAsia="Calibri" w:hAnsi="Times New Roman" w:cs="Times New Roman"/>
          <w:i/>
          <w:sz w:val="28"/>
          <w:szCs w:val="28"/>
        </w:rPr>
        <w:t>Cаrеx bоhеmicа та Utriculаriа minоr</w:t>
      </w:r>
      <w:r w:rsidRPr="00BD710B">
        <w:rPr>
          <w:rFonts w:ascii="Times New Roman" w:eastAsia="Calibri" w:hAnsi="Times New Roman" w:cs="Times New Roman"/>
          <w:sz w:val="28"/>
          <w:szCs w:val="28"/>
        </w:rPr>
        <w:t xml:space="preserve">, на територiї парку є унiкальними для Чернiгiвської областi. Найбiльшi за зайнятою площею та кiлькiстю екземплярiв популяцiї спостерiгаються </w:t>
      </w:r>
      <w:r w:rsidRPr="00BD710B">
        <w:rPr>
          <w:rFonts w:ascii="Times New Roman" w:eastAsia="Calibri" w:hAnsi="Times New Roman" w:cs="Times New Roman"/>
          <w:i/>
          <w:sz w:val="28"/>
          <w:szCs w:val="28"/>
        </w:rPr>
        <w:t>у Gаlаnthus nivаlis та Nеоttiа nidus-аvis</w:t>
      </w:r>
      <w:r w:rsidRPr="00BD710B">
        <w:rPr>
          <w:rFonts w:ascii="Times New Roman" w:eastAsia="Calibri" w:hAnsi="Times New Roman" w:cs="Times New Roman"/>
          <w:sz w:val="28"/>
          <w:szCs w:val="28"/>
        </w:rPr>
        <w:t xml:space="preserve">, а найбiльше кiлькiсть локалiтетiв вiдзначено для </w:t>
      </w:r>
      <w:r w:rsidRPr="00BD710B">
        <w:rPr>
          <w:rFonts w:ascii="Times New Roman" w:eastAsia="Calibri" w:hAnsi="Times New Roman" w:cs="Times New Roman"/>
          <w:i/>
          <w:sz w:val="28"/>
          <w:szCs w:val="28"/>
        </w:rPr>
        <w:t>Еpipаctis hеllеbоrinе</w:t>
      </w:r>
      <w:r w:rsidRPr="00BD710B">
        <w:rPr>
          <w:rFonts w:ascii="Times New Roman" w:eastAsia="Calibri" w:hAnsi="Times New Roman" w:cs="Times New Roman"/>
          <w:sz w:val="28"/>
          <w:szCs w:val="28"/>
        </w:rPr>
        <w:t xml:space="preserve"> [38].</w:t>
      </w:r>
    </w:p>
    <w:p w:rsidR="00BD710B" w:rsidRPr="00BD710B" w:rsidRDefault="00BD710B" w:rsidP="00811441">
      <w:pPr>
        <w:spacing w:after="0" w:line="360"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Рисунок 2. ілюструє поширення видів ЧКУ на території парку.</w:t>
      </w:r>
    </w:p>
    <w:p w:rsidR="00BD710B" w:rsidRPr="00BD710B" w:rsidRDefault="00BD710B" w:rsidP="00811441">
      <w:pPr>
        <w:spacing w:after="200" w:line="360" w:lineRule="auto"/>
        <w:jc w:val="center"/>
        <w:rPr>
          <w:rFonts w:ascii="Times New Roman" w:eastAsia="Calibri" w:hAnsi="Times New Roman" w:cs="Times New Roman"/>
          <w:sz w:val="28"/>
          <w:szCs w:val="28"/>
          <w:lang w:val="uk-UA"/>
        </w:rPr>
      </w:pPr>
      <w:r w:rsidRPr="00BD710B">
        <w:rPr>
          <w:rFonts w:ascii="Times New Roman" w:eastAsia="Calibri" w:hAnsi="Times New Roman" w:cs="Times New Roman"/>
          <w:noProof/>
          <w:sz w:val="28"/>
          <w:szCs w:val="28"/>
          <w:lang w:eastAsia="ru-RU"/>
        </w:rPr>
        <w:drawing>
          <wp:inline distT="0" distB="0" distL="0" distR="0" wp14:anchorId="59233B29" wp14:editId="37A168A4">
            <wp:extent cx="5648325" cy="3305175"/>
            <wp:effectExtent l="0" t="0" r="9525" b="9525"/>
            <wp:docPr id="4" name="Рисунок 4" descr="ris_1_zh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_1_zhy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3305175"/>
                    </a:xfrm>
                    <a:prstGeom prst="rect">
                      <a:avLst/>
                    </a:prstGeom>
                    <a:noFill/>
                    <a:ln>
                      <a:noFill/>
                    </a:ln>
                  </pic:spPr>
                </pic:pic>
              </a:graphicData>
            </a:graphic>
          </wp:inline>
        </w:drawing>
      </w:r>
    </w:p>
    <w:p w:rsidR="00BD710B" w:rsidRPr="00BD710B" w:rsidRDefault="00BD710B" w:rsidP="00811441">
      <w:pPr>
        <w:spacing w:after="200" w:line="360" w:lineRule="auto"/>
        <w:jc w:val="center"/>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 xml:space="preserve">Рис. </w:t>
      </w:r>
      <w:r w:rsidRPr="00BD710B">
        <w:rPr>
          <w:rFonts w:ascii="Times New Roman" w:eastAsia="Calibri" w:hAnsi="Times New Roman" w:cs="Times New Roman"/>
          <w:sz w:val="28"/>
          <w:szCs w:val="28"/>
        </w:rPr>
        <w:t>2</w:t>
      </w:r>
      <w:r w:rsidRPr="00BD710B">
        <w:rPr>
          <w:rFonts w:ascii="Times New Roman" w:eastAsia="Calibri" w:hAnsi="Times New Roman" w:cs="Times New Roman"/>
          <w:sz w:val="28"/>
          <w:szCs w:val="28"/>
          <w:lang w:val="uk-UA"/>
        </w:rPr>
        <w:t>. Картосхема поширення видів рослин ЧКУ.</w:t>
      </w:r>
    </w:p>
    <w:p w:rsidR="00BD710B" w:rsidRPr="00BD710B" w:rsidRDefault="00BD710B" w:rsidP="00D605F6">
      <w:pPr>
        <w:spacing w:after="0" w:line="384"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lastRenderedPageBreak/>
        <w:t xml:space="preserve">Умовні позначення: 1 – </w:t>
      </w:r>
      <w:r w:rsidRPr="00BD710B">
        <w:rPr>
          <w:rFonts w:ascii="Times New Roman" w:eastAsia="Calibri" w:hAnsi="Times New Roman" w:cs="Times New Roman"/>
          <w:i/>
          <w:sz w:val="28"/>
          <w:szCs w:val="28"/>
          <w:lang w:val="uk-UA"/>
        </w:rPr>
        <w:t>Lycopodium annotinum L., 2 – Salix starkeana Willd., 3 – Aldrovanda vesiculosa L., 4 – Utricularia minor L., 5 – Lilium martagon L., 6 – Galanthus nivalis L., 7 – Dactylorhiza incarnata (L.) Soo, 8 – Dactylorhiza majalis (Rchb.) P.F.Hunt et Summerhayes s.l., 9 – Dactylorhiza maculata (L.) Soό s.l, 10 – Epipactis helleborine (L.) Crantz, 11 – Neottia nidus-avis (L.) Rich., 12 – Platanthera bifolia (L.) Rich., 13 – Carex bohemica Schreb.,</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i/>
          <w:sz w:val="28"/>
          <w:szCs w:val="28"/>
          <w:lang w:val="uk-UA"/>
        </w:rPr>
        <w:t>14 – Epipactis</w:t>
      </w:r>
      <w:r w:rsidRPr="00BD710B">
        <w:rPr>
          <w:rFonts w:ascii="Times New Roman" w:eastAsia="Calibri" w:hAnsi="Times New Roman" w:cs="Times New Roman"/>
          <w:i/>
          <w:sz w:val="28"/>
          <w:szCs w:val="28"/>
          <w:lang w:val="en-US"/>
        </w:rPr>
        <w:t xml:space="preserve"> palustris</w:t>
      </w:r>
      <w:r w:rsidRPr="00BD710B">
        <w:rPr>
          <w:rFonts w:ascii="Times New Roman" w:eastAsia="Calibri" w:hAnsi="Times New Roman" w:cs="Times New Roman"/>
          <w:i/>
          <w:sz w:val="28"/>
          <w:szCs w:val="28"/>
          <w:lang w:val="uk-UA"/>
        </w:rPr>
        <w:t xml:space="preserve"> </w:t>
      </w:r>
      <w:r w:rsidRPr="00BD710B">
        <w:rPr>
          <w:rFonts w:ascii="Times New Roman" w:eastAsia="Calibri" w:hAnsi="Times New Roman" w:cs="Times New Roman"/>
          <w:sz w:val="28"/>
          <w:szCs w:val="28"/>
          <w:lang w:val="uk-UA"/>
        </w:rPr>
        <w:t>(L.) Crantz</w:t>
      </w:r>
      <w:r w:rsidRPr="00BD710B">
        <w:rPr>
          <w:rFonts w:ascii="Times New Roman" w:eastAsia="Calibri" w:hAnsi="Times New Roman" w:cs="Times New Roman"/>
          <w:i/>
          <w:sz w:val="28"/>
          <w:szCs w:val="28"/>
        </w:rPr>
        <w:t>,</w:t>
      </w:r>
      <w:r w:rsidRPr="00BD710B">
        <w:rPr>
          <w:rFonts w:ascii="Times New Roman" w:eastAsia="Calibri" w:hAnsi="Times New Roman" w:cs="Times New Roman"/>
          <w:sz w:val="28"/>
          <w:szCs w:val="28"/>
          <w:lang w:val="uk-UA"/>
        </w:rPr>
        <w:t xml:space="preserve"> 15 – ліси, 16 – населені пункти, 17 – водойми, 18 – території заплановані для приєднання до Ічнянського національного природного парку.</w:t>
      </w:r>
    </w:p>
    <w:p w:rsidR="00BD710B" w:rsidRPr="00BD710B" w:rsidRDefault="00BD710B" w:rsidP="00D605F6">
      <w:pPr>
        <w:spacing w:after="0" w:line="384"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sz w:val="28"/>
          <w:szCs w:val="28"/>
        </w:rPr>
        <w:t>Дiї, спрямованi на охорону, збереження, вiдновлення та рацiональне використання природних комплексiв Iчнянського НПП, вiдповiдають вимогам законодавства України щодо рослинного свiту, зокрема Закону "Про рослинний свiт". Вiдповiдно до положень статей 25–31 цього закону, проводяться комплекснi заходи з метою збереження просторового, видового, популяцiйного та ценотичного рiзноманiття рослинного свiту, а також забезпечення охорони умов їх мiсцезростання.</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rPr>
        <w:t xml:space="preserve"> Зокрема, передбачено внесення рiдкiсних видiв, якi знаходяться пiд загрозою, до Червоної книги України, а також встановлено обов'язок пiдприємств i громадян, чия дiяльнiсть пов'язана з розмiщенням, будiвництвом чи експлуатацiєю об'єктiв, передбачати та реалiзовувати заходи збереження умов мiсцезростання рослин. </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rPr>
        <w:t>Для рiдкiсних видiв рослин та природних рослинних угруповань розроблено спецiальний порядок охорони, а також визначено план господарських робiт.</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rPr>
        <w:t xml:space="preserve"> Рекомендовано проводити лiсогосподарськi заходи пiсля виїзду спецiалiстiв на мiсце та обмежувати їх зимовим перiодом для запобiгання негативному впливу на унiкальнi рослиннi комплекси.</w:t>
      </w:r>
    </w:p>
    <w:p w:rsidR="00BD710B" w:rsidRPr="00BD710B" w:rsidRDefault="00BD710B" w:rsidP="00D605F6">
      <w:pPr>
        <w:spacing w:after="0" w:line="384"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sz w:val="28"/>
          <w:szCs w:val="28"/>
        </w:rPr>
        <w:t>З метою збереження та вiдновлення природних цiнностей Iчнянського нацiонального природного парку, рекомендується акцентувати увагу на збереженнi свiтлих дубових лiсiв та лучних дiлянок, що є ключовими для рiзноманiття рослинностi в парку.</w:t>
      </w:r>
      <w:r w:rsidRPr="00BD710B">
        <w:rPr>
          <w:rFonts w:ascii="Times New Roman" w:eastAsia="Calibri" w:hAnsi="Times New Roman" w:cs="Times New Roman"/>
          <w:sz w:val="28"/>
          <w:szCs w:val="28"/>
          <w:lang w:val="uk-UA"/>
        </w:rPr>
        <w:t xml:space="preserve"> Для в</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дновлення св</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тлих дубових л</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с</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 xml:space="preserve">в </w:t>
      </w:r>
      <w:r w:rsidRPr="00BD710B">
        <w:rPr>
          <w:rFonts w:ascii="Times New Roman" w:eastAsia="Calibri" w:hAnsi="Times New Roman" w:cs="Times New Roman"/>
          <w:sz w:val="28"/>
          <w:szCs w:val="28"/>
          <w:lang w:val="uk-UA"/>
        </w:rPr>
        <w:lastRenderedPageBreak/>
        <w:t>рекомендується впровадження с</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нокос</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ння та випасу худоби, що сприяє п</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дтримц</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 xml:space="preserve"> та в</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дновленню природних умов для росту р</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дк</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сних вид</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 xml:space="preserve">в рослин. </w:t>
      </w:r>
      <w:r w:rsidRPr="00BD710B">
        <w:rPr>
          <w:rFonts w:ascii="Times New Roman" w:eastAsia="Calibri" w:hAnsi="Times New Roman" w:cs="Times New Roman"/>
          <w:sz w:val="28"/>
          <w:szCs w:val="28"/>
        </w:rPr>
        <w:t>Зокрема, важливо дотримуватися термiнiв та особливостей рекреацiйного використання в прилеглих населених пунктах, щоб забезпечити мiнiмальний негативний вплив на природнi екосистеми.</w:t>
      </w:r>
      <w:r w:rsidRPr="00BD710B">
        <w:rPr>
          <w:rFonts w:ascii="Times New Roman" w:eastAsia="Calibri" w:hAnsi="Times New Roman" w:cs="Times New Roman"/>
          <w:sz w:val="28"/>
          <w:szCs w:val="28"/>
          <w:lang w:val="uk-UA"/>
        </w:rPr>
        <w:t xml:space="preserve"> Також, рекомендується вживати заход</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в щодо ре</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нтродукц</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ї р</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дк</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сних вид</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в рослин для зм</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цнення їх популяц</w:t>
      </w:r>
      <w:r w:rsidRPr="00BD710B">
        <w:rPr>
          <w:rFonts w:ascii="Times New Roman" w:eastAsia="Calibri" w:hAnsi="Times New Roman" w:cs="Times New Roman"/>
          <w:sz w:val="28"/>
          <w:szCs w:val="28"/>
        </w:rPr>
        <w:t>i</w:t>
      </w:r>
      <w:r w:rsidRPr="00BD710B">
        <w:rPr>
          <w:rFonts w:ascii="Times New Roman" w:eastAsia="Calibri" w:hAnsi="Times New Roman" w:cs="Times New Roman"/>
          <w:sz w:val="28"/>
          <w:szCs w:val="28"/>
          <w:lang w:val="uk-UA"/>
        </w:rPr>
        <w:t xml:space="preserve">й та розширення ареалу. </w:t>
      </w:r>
      <w:r w:rsidRPr="00BD710B">
        <w:rPr>
          <w:rFonts w:ascii="Times New Roman" w:eastAsia="Calibri" w:hAnsi="Times New Roman" w:cs="Times New Roman"/>
          <w:sz w:val="28"/>
          <w:szCs w:val="28"/>
        </w:rPr>
        <w:t>Це важливий елемент для пiдтримання та вiдновлення рiзноманiття флори в парку.</w:t>
      </w:r>
    </w:p>
    <w:p w:rsidR="00BD710B" w:rsidRPr="00BD710B" w:rsidRDefault="00BD710B" w:rsidP="00D605F6">
      <w:pPr>
        <w:spacing w:after="0" w:line="384" w:lineRule="auto"/>
        <w:ind w:firstLine="709"/>
        <w:jc w:val="both"/>
        <w:rPr>
          <w:rFonts w:ascii="Times New Roman" w:eastAsia="Calibri" w:hAnsi="Times New Roman" w:cs="Times New Roman"/>
          <w:sz w:val="28"/>
          <w:szCs w:val="28"/>
        </w:rPr>
      </w:pPr>
      <w:r w:rsidRPr="00BD710B">
        <w:rPr>
          <w:rFonts w:ascii="Times New Roman" w:eastAsia="Calibri" w:hAnsi="Times New Roman" w:cs="Times New Roman"/>
          <w:sz w:val="28"/>
          <w:szCs w:val="28"/>
        </w:rPr>
        <w:t>Взагалi, рекомендацiї враховують гармонiйний баланс мiж господарським використанням та збереженням природних цiнностей, що є критичним для успiшного управлiння природним резерватом. Всi цi заходи спрямованi на збереження та вiдновлення природних комплексiв Iчнянського нацiонального природного парку, а також забезпечення їх сталим використанням, зменшуючи негативний вплив людської дiяльностi на екосистеми парку.</w:t>
      </w:r>
    </w:p>
    <w:p w:rsidR="00BD710B" w:rsidRPr="00BD710B" w:rsidRDefault="00BD710B" w:rsidP="00D605F6">
      <w:pPr>
        <w:spacing w:after="0" w:line="384" w:lineRule="auto"/>
        <w:ind w:firstLine="709"/>
        <w:jc w:val="both"/>
        <w:rPr>
          <w:rFonts w:ascii="Times New Roman" w:eastAsia="Calibri" w:hAnsi="Times New Roman" w:cs="Times New Roman"/>
          <w:sz w:val="28"/>
          <w:szCs w:val="28"/>
        </w:rPr>
      </w:pPr>
    </w:p>
    <w:p w:rsidR="00BD710B" w:rsidRPr="00BD710B" w:rsidRDefault="00BD710B" w:rsidP="00D605F6">
      <w:pPr>
        <w:spacing w:after="0" w:line="384" w:lineRule="auto"/>
        <w:ind w:firstLine="709"/>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br w:type="page"/>
      </w:r>
    </w:p>
    <w:p w:rsidR="00BD710B" w:rsidRPr="00D605F6" w:rsidRDefault="00BD710B" w:rsidP="00BD710B">
      <w:pPr>
        <w:keepNext/>
        <w:keepLines/>
        <w:spacing w:after="200" w:line="360" w:lineRule="auto"/>
        <w:jc w:val="center"/>
        <w:outlineLvl w:val="0"/>
        <w:rPr>
          <w:rFonts w:ascii="Times New Roman" w:eastAsia="Times New Roman" w:hAnsi="Times New Roman" w:cs="Times New Roman"/>
          <w:b/>
          <w:color w:val="000000"/>
          <w:sz w:val="28"/>
          <w:szCs w:val="32"/>
          <w:lang w:val="uk-UA"/>
        </w:rPr>
      </w:pPr>
      <w:bookmarkStart w:id="6" w:name="_Toc89681444"/>
      <w:r w:rsidRPr="00D605F6">
        <w:rPr>
          <w:rFonts w:ascii="Times New Roman" w:eastAsia="Times New Roman" w:hAnsi="Times New Roman" w:cs="Times New Roman"/>
          <w:b/>
          <w:color w:val="000000"/>
          <w:sz w:val="28"/>
          <w:szCs w:val="32"/>
          <w:lang w:val="uk-UA"/>
        </w:rPr>
        <w:lastRenderedPageBreak/>
        <w:t>Розділ IV.</w:t>
      </w:r>
      <w:bookmarkEnd w:id="6"/>
    </w:p>
    <w:p w:rsidR="00BD710B" w:rsidRPr="00D605F6" w:rsidRDefault="00BD710B" w:rsidP="00BD710B">
      <w:pPr>
        <w:keepNext/>
        <w:keepLines/>
        <w:spacing w:after="200" w:line="360" w:lineRule="auto"/>
        <w:jc w:val="center"/>
        <w:outlineLvl w:val="0"/>
        <w:rPr>
          <w:rFonts w:ascii="Times New Roman" w:eastAsia="Times New Roman" w:hAnsi="Times New Roman" w:cs="Times New Roman"/>
          <w:b/>
          <w:iCs/>
          <w:color w:val="000000"/>
          <w:sz w:val="28"/>
          <w:szCs w:val="32"/>
          <w:lang w:val="uk-UA"/>
        </w:rPr>
      </w:pPr>
      <w:r w:rsidRPr="00D605F6">
        <w:rPr>
          <w:rFonts w:ascii="Times New Roman" w:eastAsia="Times New Roman" w:hAnsi="Times New Roman" w:cs="Times New Roman"/>
          <w:b/>
          <w:iCs/>
          <w:color w:val="000000"/>
          <w:sz w:val="28"/>
          <w:szCs w:val="32"/>
          <w:lang w:val="uk-UA"/>
        </w:rPr>
        <w:t>ОСНОВНІ ПРИРОДООХОРОННІ ЗАХОДИ, ЩО ЗАБЕЗПЕЧУЮТЬ ОХОРОНУ ТА ЗБЕРЕЖЕННЯ ПРИРОДНИХ ЕКОСИСТЕМ ІЧНЯНСЬКОГО НАЦІОНАЛЬНОГО ПРИРОДНОГО ПАРКУ</w:t>
      </w:r>
    </w:p>
    <w:p w:rsidR="00BD710B" w:rsidRPr="00D605F6" w:rsidRDefault="00BD710B" w:rsidP="00D605F6">
      <w:pPr>
        <w:keepNext/>
        <w:keepLines/>
        <w:spacing w:after="200" w:line="360" w:lineRule="auto"/>
        <w:ind w:firstLine="709"/>
        <w:jc w:val="both"/>
        <w:outlineLvl w:val="0"/>
        <w:rPr>
          <w:rFonts w:ascii="Times New Roman" w:eastAsia="Times New Roman" w:hAnsi="Times New Roman" w:cs="Times New Roman"/>
          <w:b/>
          <w:iCs/>
          <w:color w:val="000000"/>
          <w:sz w:val="28"/>
          <w:szCs w:val="32"/>
          <w:lang w:val="uk-UA"/>
        </w:rPr>
      </w:pPr>
      <w:r w:rsidRPr="00D605F6">
        <w:rPr>
          <w:rFonts w:ascii="Times New Roman" w:eastAsia="Times New Roman" w:hAnsi="Times New Roman" w:cs="Times New Roman"/>
          <w:b/>
          <w:iCs/>
          <w:color w:val="000000"/>
          <w:sz w:val="28"/>
          <w:szCs w:val="32"/>
          <w:lang w:val="uk-UA"/>
        </w:rPr>
        <w:t>4.1. Основні заходи збереження окремих видів рослин.</w:t>
      </w:r>
    </w:p>
    <w:p w:rsidR="00BD710B" w:rsidRPr="00BD710B" w:rsidRDefault="00BD710B" w:rsidP="00D605F6">
      <w:pPr>
        <w:keepNext/>
        <w:keepLines/>
        <w:spacing w:after="200" w:line="360" w:lineRule="auto"/>
        <w:ind w:firstLine="709"/>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bCs/>
          <w:iCs/>
          <w:color w:val="000000"/>
          <w:sz w:val="28"/>
          <w:szCs w:val="32"/>
        </w:rPr>
        <w:t xml:space="preserve">Заходи з охорони, збереження, відновлення та ефективного використання природних комплексів </w:t>
      </w:r>
      <w:r w:rsidRPr="00BD710B">
        <w:rPr>
          <w:rFonts w:ascii="Times New Roman" w:eastAsia="Times New Roman" w:hAnsi="Times New Roman" w:cs="Times New Roman"/>
          <w:bCs/>
          <w:iCs/>
          <w:color w:val="000000"/>
          <w:sz w:val="28"/>
          <w:szCs w:val="32"/>
          <w:lang w:val="uk-UA"/>
        </w:rPr>
        <w:t>Ічнянського НПП здійснюються</w:t>
      </w:r>
      <w:r w:rsidRPr="00BD710B">
        <w:rPr>
          <w:rFonts w:ascii="Times New Roman" w:eastAsia="Times New Roman" w:hAnsi="Times New Roman" w:cs="Times New Roman"/>
          <w:b/>
          <w:bCs/>
          <w:iCs/>
          <w:color w:val="000000"/>
          <w:sz w:val="28"/>
          <w:szCs w:val="32"/>
          <w:lang w:val="uk-UA"/>
        </w:rPr>
        <w:t xml:space="preserve"> з</w:t>
      </w:r>
      <w:r w:rsidRPr="00BD710B">
        <w:rPr>
          <w:rFonts w:ascii="Times New Roman" w:eastAsia="Times New Roman" w:hAnsi="Times New Roman" w:cs="Times New Roman"/>
          <w:iCs/>
          <w:color w:val="000000"/>
          <w:sz w:val="28"/>
          <w:szCs w:val="32"/>
        </w:rPr>
        <w:t xml:space="preserve">гідно Закону України «Про </w:t>
      </w:r>
      <w:r w:rsidRPr="00BD710B">
        <w:rPr>
          <w:rFonts w:ascii="Times New Roman" w:eastAsia="Times New Roman" w:hAnsi="Times New Roman" w:cs="Times New Roman"/>
          <w:iCs/>
          <w:color w:val="000000"/>
          <w:sz w:val="28"/>
          <w:szCs w:val="32"/>
          <w:lang w:val="uk-UA"/>
        </w:rPr>
        <w:t>рослинний</w:t>
      </w:r>
      <w:r w:rsidRPr="00BD710B">
        <w:rPr>
          <w:rFonts w:ascii="Times New Roman" w:eastAsia="Times New Roman" w:hAnsi="Times New Roman" w:cs="Times New Roman"/>
          <w:iCs/>
          <w:color w:val="000000"/>
          <w:sz w:val="28"/>
          <w:szCs w:val="32"/>
        </w:rPr>
        <w:t xml:space="preserve"> світ» (Розділ </w:t>
      </w:r>
      <w:r w:rsidRPr="00BD710B">
        <w:rPr>
          <w:rFonts w:ascii="Times New Roman" w:eastAsia="Times New Roman" w:hAnsi="Times New Roman" w:cs="Times New Roman"/>
          <w:iCs/>
          <w:color w:val="000000"/>
          <w:sz w:val="28"/>
          <w:szCs w:val="32"/>
          <w:lang w:val="en-US"/>
        </w:rPr>
        <w:t>IV</w:t>
      </w:r>
      <w:r w:rsidRPr="00BD710B">
        <w:rPr>
          <w:rFonts w:ascii="Times New Roman" w:eastAsia="Times New Roman" w:hAnsi="Times New Roman" w:cs="Times New Roman"/>
          <w:iCs/>
          <w:color w:val="000000"/>
          <w:sz w:val="28"/>
          <w:szCs w:val="32"/>
        </w:rPr>
        <w:t xml:space="preserve">. Охорона </w:t>
      </w:r>
      <w:r w:rsidRPr="00BD710B">
        <w:rPr>
          <w:rFonts w:ascii="Times New Roman" w:eastAsia="Times New Roman" w:hAnsi="Times New Roman" w:cs="Times New Roman"/>
          <w:iCs/>
          <w:color w:val="000000"/>
          <w:sz w:val="28"/>
          <w:szCs w:val="32"/>
          <w:lang w:val="uk-UA"/>
        </w:rPr>
        <w:t>рослин</w:t>
      </w:r>
      <w:r w:rsidRPr="00BD710B">
        <w:rPr>
          <w:rFonts w:ascii="Times New Roman" w:eastAsia="Times New Roman" w:hAnsi="Times New Roman" w:cs="Times New Roman"/>
          <w:iCs/>
          <w:color w:val="000000"/>
          <w:sz w:val="28"/>
          <w:szCs w:val="32"/>
        </w:rPr>
        <w:t>ного світу</w:t>
      </w:r>
      <w:r w:rsidRPr="00BD710B">
        <w:rPr>
          <w:rFonts w:ascii="Times New Roman" w:eastAsia="Times New Roman" w:hAnsi="Times New Roman" w:cs="Times New Roman"/>
          <w:iCs/>
          <w:color w:val="000000"/>
          <w:sz w:val="28"/>
          <w:szCs w:val="32"/>
          <w:lang w:val="uk-UA"/>
        </w:rPr>
        <w:t>). Так, згідно</w:t>
      </w:r>
      <w:r w:rsidRPr="00BD710B">
        <w:rPr>
          <w:rFonts w:ascii="Times New Roman" w:eastAsia="Times New Roman" w:hAnsi="Times New Roman" w:cs="Times New Roman"/>
          <w:iCs/>
          <w:color w:val="000000"/>
          <w:sz w:val="28"/>
          <w:szCs w:val="32"/>
        </w:rPr>
        <w:t xml:space="preserve"> Стат</w:t>
      </w:r>
      <w:r w:rsidRPr="00BD710B">
        <w:rPr>
          <w:rFonts w:ascii="Times New Roman" w:eastAsia="Times New Roman" w:hAnsi="Times New Roman" w:cs="Times New Roman"/>
          <w:iCs/>
          <w:color w:val="000000"/>
          <w:sz w:val="28"/>
          <w:szCs w:val="32"/>
          <w:lang w:val="uk-UA"/>
        </w:rPr>
        <w:t>ті</w:t>
      </w:r>
      <w:r w:rsidRPr="00BD710B">
        <w:rPr>
          <w:rFonts w:ascii="Times New Roman" w:eastAsia="Times New Roman" w:hAnsi="Times New Roman" w:cs="Times New Roman"/>
          <w:iCs/>
          <w:color w:val="000000"/>
          <w:sz w:val="28"/>
          <w:szCs w:val="32"/>
        </w:rPr>
        <w:t xml:space="preserve"> </w:t>
      </w:r>
      <w:r w:rsidRPr="00BD710B">
        <w:rPr>
          <w:rFonts w:ascii="Times New Roman" w:eastAsia="Times New Roman" w:hAnsi="Times New Roman" w:cs="Times New Roman"/>
          <w:iCs/>
          <w:color w:val="000000"/>
          <w:sz w:val="28"/>
          <w:szCs w:val="32"/>
          <w:lang w:val="uk-UA"/>
        </w:rPr>
        <w:t>25 «</w:t>
      </w:r>
      <w:r w:rsidRPr="00BD710B">
        <w:rPr>
          <w:rFonts w:ascii="Times New Roman" w:eastAsia="Times New Roman" w:hAnsi="Times New Roman" w:cs="Times New Roman"/>
          <w:bCs/>
          <w:iCs/>
          <w:color w:val="000000"/>
          <w:sz w:val="28"/>
          <w:szCs w:val="32"/>
        </w:rPr>
        <w:t>Охорона рослинного світу</w:t>
      </w:r>
      <w:r w:rsidRPr="00BD710B">
        <w:rPr>
          <w:rFonts w:ascii="Times New Roman" w:eastAsia="Times New Roman" w:hAnsi="Times New Roman" w:cs="Times New Roman"/>
          <w:iCs/>
          <w:color w:val="000000"/>
          <w:sz w:val="28"/>
          <w:szCs w:val="32"/>
          <w:lang w:val="uk-UA"/>
        </w:rPr>
        <w:t xml:space="preserve">» передбачається, що охорона </w:t>
      </w:r>
      <w:r w:rsidRPr="00BD710B">
        <w:rPr>
          <w:rFonts w:ascii="Times New Roman" w:eastAsia="Times New Roman" w:hAnsi="Times New Roman" w:cs="Times New Roman"/>
          <w:bCs/>
          <w:iCs/>
          <w:color w:val="000000"/>
          <w:sz w:val="28"/>
          <w:szCs w:val="32"/>
        </w:rPr>
        <w:t>рослинного   світу   здійсн</w:t>
      </w:r>
      <w:r w:rsidRPr="00BD710B">
        <w:rPr>
          <w:rFonts w:ascii="Times New Roman" w:eastAsia="Times New Roman" w:hAnsi="Times New Roman" w:cs="Times New Roman"/>
          <w:bCs/>
          <w:iCs/>
          <w:color w:val="000000"/>
          <w:sz w:val="28"/>
          <w:szCs w:val="32"/>
          <w:lang w:val="uk-UA"/>
        </w:rPr>
        <w:t>юється через залучення</w:t>
      </w:r>
      <w:r w:rsidRPr="00BD710B">
        <w:rPr>
          <w:rFonts w:ascii="Times New Roman" w:eastAsia="Times New Roman" w:hAnsi="Times New Roman" w:cs="Times New Roman"/>
          <w:bCs/>
          <w:iCs/>
          <w:color w:val="000000"/>
          <w:sz w:val="28"/>
          <w:szCs w:val="32"/>
        </w:rPr>
        <w:t xml:space="preserve">  комплексу заходів,   спрямованих   на   збереження   просторової,   видової,</w:t>
      </w:r>
      <w:r w:rsidRPr="00BD710B">
        <w:rPr>
          <w:rFonts w:ascii="Times New Roman" w:eastAsia="Times New Roman" w:hAnsi="Times New Roman" w:cs="Times New Roman"/>
          <w:bCs/>
          <w:iCs/>
          <w:color w:val="000000"/>
          <w:sz w:val="28"/>
          <w:szCs w:val="32"/>
          <w:lang w:val="uk-UA"/>
        </w:rPr>
        <w:t xml:space="preserve"> </w:t>
      </w:r>
      <w:r w:rsidRPr="00BD710B">
        <w:rPr>
          <w:rFonts w:ascii="Times New Roman" w:eastAsia="Times New Roman" w:hAnsi="Times New Roman" w:cs="Times New Roman"/>
          <w:bCs/>
          <w:iCs/>
          <w:color w:val="000000"/>
          <w:sz w:val="28"/>
          <w:szCs w:val="32"/>
        </w:rPr>
        <w:t xml:space="preserve">популяційної  та  ценотичної різноманітності і цілісності об'єктів рослинного світу,  охорону умов їх місцезростання,  збереження від знищення,  пошкодження,  захист  від  шкідників </w:t>
      </w:r>
      <w:r w:rsidRPr="00BD710B">
        <w:rPr>
          <w:rFonts w:ascii="Times New Roman" w:eastAsia="Times New Roman" w:hAnsi="Times New Roman" w:cs="Times New Roman"/>
          <w:bCs/>
          <w:iCs/>
          <w:color w:val="000000"/>
          <w:sz w:val="28"/>
          <w:szCs w:val="32"/>
          <w:lang w:val="uk-UA"/>
        </w:rPr>
        <w:t>та</w:t>
      </w:r>
      <w:r w:rsidRPr="00BD710B">
        <w:rPr>
          <w:rFonts w:ascii="Times New Roman" w:eastAsia="Times New Roman" w:hAnsi="Times New Roman" w:cs="Times New Roman"/>
          <w:bCs/>
          <w:iCs/>
          <w:color w:val="000000"/>
          <w:sz w:val="28"/>
          <w:szCs w:val="32"/>
        </w:rPr>
        <w:t xml:space="preserve"> хвороб,  а також</w:t>
      </w:r>
      <w:r w:rsidRPr="00BD710B">
        <w:rPr>
          <w:rFonts w:ascii="Times New Roman" w:eastAsia="Times New Roman" w:hAnsi="Times New Roman" w:cs="Times New Roman"/>
          <w:bCs/>
          <w:iCs/>
          <w:color w:val="000000"/>
          <w:sz w:val="28"/>
          <w:szCs w:val="32"/>
          <w:lang w:val="uk-UA"/>
        </w:rPr>
        <w:t xml:space="preserve"> </w:t>
      </w:r>
      <w:r w:rsidRPr="00BD710B">
        <w:rPr>
          <w:rFonts w:ascii="Times New Roman" w:eastAsia="Times New Roman" w:hAnsi="Times New Roman" w:cs="Times New Roman"/>
          <w:bCs/>
          <w:iCs/>
          <w:color w:val="000000"/>
          <w:sz w:val="28"/>
          <w:szCs w:val="32"/>
        </w:rPr>
        <w:t>невиснажливе використання.</w:t>
      </w:r>
      <w:r w:rsidRPr="00BD710B">
        <w:rPr>
          <w:rFonts w:ascii="Times New Roman" w:eastAsia="Times New Roman" w:hAnsi="Times New Roman" w:cs="Times New Roman"/>
          <w:bCs/>
          <w:iCs/>
          <w:color w:val="000000"/>
          <w:sz w:val="28"/>
          <w:szCs w:val="32"/>
          <w:lang w:val="uk-UA"/>
        </w:rPr>
        <w:t xml:space="preserve"> Д</w:t>
      </w:r>
      <w:r w:rsidRPr="00BD710B">
        <w:rPr>
          <w:rFonts w:ascii="Times New Roman" w:eastAsia="Times New Roman" w:hAnsi="Times New Roman" w:cs="Times New Roman"/>
          <w:iCs/>
          <w:color w:val="000000"/>
          <w:sz w:val="28"/>
          <w:szCs w:val="32"/>
          <w:lang w:val="uk-UA"/>
        </w:rPr>
        <w:t>ля з</w:t>
      </w:r>
      <w:r w:rsidRPr="00BD710B">
        <w:rPr>
          <w:rFonts w:ascii="Times New Roman" w:eastAsia="Times New Roman" w:hAnsi="Times New Roman" w:cs="Times New Roman"/>
          <w:bCs/>
          <w:iCs/>
          <w:color w:val="000000"/>
          <w:sz w:val="28"/>
          <w:szCs w:val="32"/>
          <w:lang w:val="uk-UA"/>
        </w:rPr>
        <w:t>абезпечення охорони рослинного світу</w:t>
      </w:r>
      <w:r w:rsidRPr="00BD710B">
        <w:rPr>
          <w:rFonts w:ascii="Times New Roman" w:eastAsia="Times New Roman" w:hAnsi="Times New Roman" w:cs="Times New Roman"/>
          <w:iCs/>
          <w:color w:val="000000"/>
          <w:sz w:val="28"/>
          <w:szCs w:val="32"/>
          <w:lang w:val="uk-UA"/>
        </w:rPr>
        <w:t xml:space="preserve"> Стаття 26 встановлює правила та норми охорони</w:t>
      </w:r>
      <w:r w:rsidRPr="00BD710B">
        <w:rPr>
          <w:rFonts w:ascii="Times New Roman" w:eastAsia="Times New Roman" w:hAnsi="Times New Roman" w:cs="Times New Roman"/>
          <w:bCs/>
          <w:iCs/>
          <w:color w:val="000000"/>
          <w:sz w:val="28"/>
          <w:szCs w:val="32"/>
          <w:lang w:val="uk-UA"/>
        </w:rPr>
        <w:t xml:space="preserve"> об'єктів рослинного світу через занесення  рідкісних і таких,  що перебувають під загрозою зникнення,  видів рослин до Червоної книги України, та рідкісних і таких, що перебувають під загрозою зникнення, та типових природних рослинних угруповань - до Зеленої книги України [12].</w:t>
      </w:r>
      <w:r w:rsidRPr="00BD710B">
        <w:rPr>
          <w:rFonts w:ascii="Times New Roman" w:eastAsia="Times New Roman" w:hAnsi="Times New Roman" w:cs="Times New Roman"/>
          <w:iCs/>
          <w:color w:val="000000"/>
          <w:sz w:val="28"/>
          <w:szCs w:val="32"/>
          <w:lang w:val="uk-UA"/>
        </w:rPr>
        <w:t xml:space="preserve"> Згідно Статті 27 «</w:t>
      </w:r>
      <w:r w:rsidRPr="00BD710B">
        <w:rPr>
          <w:rFonts w:ascii="Times New Roman" w:eastAsia="Times New Roman" w:hAnsi="Times New Roman" w:cs="Times New Roman"/>
          <w:bCs/>
          <w:iCs/>
          <w:color w:val="000000"/>
          <w:sz w:val="28"/>
          <w:szCs w:val="32"/>
          <w:lang w:val="uk-UA"/>
        </w:rPr>
        <w:t>Збереження умов місцезростання об'єктів рослинного  світу</w:t>
      </w:r>
      <w:r w:rsidRPr="00BD710B">
        <w:rPr>
          <w:rFonts w:ascii="Times New Roman" w:eastAsia="Times New Roman" w:hAnsi="Times New Roman" w:cs="Times New Roman"/>
          <w:iCs/>
          <w:color w:val="000000"/>
          <w:sz w:val="28"/>
          <w:szCs w:val="32"/>
          <w:lang w:val="uk-UA"/>
        </w:rPr>
        <w:t>» п</w:t>
      </w:r>
      <w:r w:rsidRPr="00BD710B">
        <w:rPr>
          <w:rFonts w:ascii="Times New Roman" w:eastAsia="Times New Roman" w:hAnsi="Times New Roman" w:cs="Times New Roman"/>
          <w:bCs/>
          <w:iCs/>
          <w:color w:val="000000"/>
          <w:sz w:val="28"/>
          <w:szCs w:val="32"/>
          <w:lang w:val="uk-UA"/>
        </w:rPr>
        <w:t xml:space="preserve">ідприємства, установи,  організації та громадяни, діяльність яких  пов'язана  з  розміщенням,  проектуванням,   реконструкцією, забудовою   населених   пунктів,   підприємств,  споруд  та  інших об'єктів, а також введенням їх в експлуатацію, повинні передбачати і  здійснювати заходи щодо збереження умов місцезростання об'єктів рослинного світу. Згідно Статті 30 «Охорона  рідкісних  і  таких,  що перебувають під загрозою зникнення, видів рослин»  передбачається що рідкісні і такі,  що перебувають під загрозою зникнення, види рослин,  </w:t>
      </w:r>
    </w:p>
    <w:p w:rsidR="00BD710B" w:rsidRPr="00BD710B" w:rsidRDefault="00BD710B" w:rsidP="00D605F6">
      <w:pPr>
        <w:keepNext/>
        <w:keepLines/>
        <w:spacing w:after="200" w:line="360" w:lineRule="auto"/>
        <w:ind w:firstLine="709"/>
        <w:jc w:val="both"/>
        <w:outlineLvl w:val="0"/>
        <w:rPr>
          <w:rFonts w:ascii="Times New Roman" w:eastAsia="Times New Roman" w:hAnsi="Times New Roman" w:cs="Times New Roman"/>
          <w:bCs/>
          <w:iCs/>
          <w:color w:val="000000"/>
          <w:sz w:val="28"/>
          <w:szCs w:val="32"/>
          <w:lang w:val="uk-UA"/>
        </w:rPr>
      </w:pPr>
      <w:r w:rsidRPr="00BD710B">
        <w:rPr>
          <w:rFonts w:ascii="Times New Roman" w:eastAsia="Times New Roman" w:hAnsi="Times New Roman" w:cs="Times New Roman"/>
          <w:bCs/>
          <w:iCs/>
          <w:color w:val="000000"/>
          <w:sz w:val="28"/>
          <w:szCs w:val="32"/>
          <w:lang w:val="uk-UA"/>
        </w:rPr>
        <w:lastRenderedPageBreak/>
        <w:t xml:space="preserve">що  зростають в природних умовах на території України,  в межах її територіальних вод,  континентального шельфу та виключної  (морської)   економічної  зони,  підлягають  особливій  охороні  і заносяться до Червоної книги України. Щодо охорони рідкісних рослинних угруповань, їх регламентує Стаття 31 – «Рідкісні і  такі,  що перебувають під загрозою зникнення,  та типові природні рослинні угруповання підлягають  охороні  на  всій території України і заносяться до Зеленої книги України». </w:t>
      </w:r>
    </w:p>
    <w:p w:rsidR="00BD710B" w:rsidRPr="00BD710B" w:rsidRDefault="00BD710B" w:rsidP="00D605F6">
      <w:pPr>
        <w:keepNext/>
        <w:keepLines/>
        <w:spacing w:after="200" w:line="360" w:lineRule="auto"/>
        <w:ind w:firstLine="709"/>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Заходи щодо збереження окремих рідкісних видів флори Парку подано у Таблиці 5.</w:t>
      </w:r>
    </w:p>
    <w:p w:rsidR="00BD710B" w:rsidRPr="00BD710B" w:rsidRDefault="00BD710B" w:rsidP="00BD710B">
      <w:pPr>
        <w:keepNext/>
        <w:keepLines/>
        <w:spacing w:after="200" w:line="360" w:lineRule="auto"/>
        <w:jc w:val="right"/>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 xml:space="preserve">Таблиця 5. </w:t>
      </w:r>
    </w:p>
    <w:p w:rsidR="00BD710B" w:rsidRPr="00D605F6" w:rsidRDefault="00BD710B" w:rsidP="00BD710B">
      <w:pPr>
        <w:widowControl w:val="0"/>
        <w:spacing w:after="200" w:line="360" w:lineRule="auto"/>
        <w:jc w:val="center"/>
        <w:outlineLvl w:val="0"/>
        <w:rPr>
          <w:rFonts w:ascii="Times New Roman" w:eastAsia="Times New Roman" w:hAnsi="Times New Roman" w:cs="Times New Roman"/>
          <w:b/>
          <w:iCs/>
          <w:color w:val="000000"/>
          <w:sz w:val="28"/>
          <w:szCs w:val="32"/>
          <w:lang w:val="uk-UA"/>
        </w:rPr>
      </w:pPr>
      <w:r w:rsidRPr="00D605F6">
        <w:rPr>
          <w:rFonts w:ascii="Times New Roman" w:eastAsia="Times New Roman" w:hAnsi="Times New Roman" w:cs="Times New Roman"/>
          <w:b/>
          <w:iCs/>
          <w:color w:val="000000"/>
          <w:sz w:val="28"/>
          <w:szCs w:val="32"/>
          <w:lang w:val="uk-UA"/>
        </w:rPr>
        <w:t>Заходи для збереження окремих видів рослин</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2160"/>
        <w:gridCol w:w="1620"/>
        <w:gridCol w:w="1620"/>
      </w:tblGrid>
      <w:tr w:rsidR="00BD710B" w:rsidRPr="00BD710B" w:rsidTr="00BD710B">
        <w:trPr>
          <w:cantSplit/>
          <w:trHeight w:val="20"/>
          <w:tblHeader/>
        </w:trPr>
        <w:tc>
          <w:tcPr>
            <w:tcW w:w="2088" w:type="dxa"/>
          </w:tcPr>
          <w:p w:rsidR="00BD710B" w:rsidRPr="00BD710B" w:rsidRDefault="00BD710B" w:rsidP="00D605F6">
            <w:pPr>
              <w:widowControl w:val="0"/>
              <w:spacing w:after="200" w:line="276" w:lineRule="auto"/>
              <w:jc w:val="center"/>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Назва виду латинською мовою</w:t>
            </w:r>
          </w:p>
        </w:tc>
        <w:tc>
          <w:tcPr>
            <w:tcW w:w="1980" w:type="dxa"/>
          </w:tcPr>
          <w:p w:rsidR="00BD710B" w:rsidRPr="00BD710B" w:rsidRDefault="00BD710B" w:rsidP="00D605F6">
            <w:pPr>
              <w:widowControl w:val="0"/>
              <w:spacing w:after="200" w:line="276" w:lineRule="auto"/>
              <w:jc w:val="center"/>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Види загроз</w:t>
            </w:r>
          </w:p>
        </w:tc>
        <w:tc>
          <w:tcPr>
            <w:tcW w:w="2160" w:type="dxa"/>
          </w:tcPr>
          <w:p w:rsidR="00BD710B" w:rsidRPr="00BD710B" w:rsidRDefault="00BD710B" w:rsidP="00D605F6">
            <w:pPr>
              <w:widowControl w:val="0"/>
              <w:spacing w:after="200" w:line="276" w:lineRule="auto"/>
              <w:jc w:val="center"/>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Заплановані заходи</w:t>
            </w:r>
          </w:p>
        </w:tc>
        <w:tc>
          <w:tcPr>
            <w:tcW w:w="1620" w:type="dxa"/>
          </w:tcPr>
          <w:p w:rsidR="00BD710B" w:rsidRPr="00BD710B" w:rsidRDefault="00BD710B" w:rsidP="00D605F6">
            <w:pPr>
              <w:widowControl w:val="0"/>
              <w:spacing w:after="200" w:line="276" w:lineRule="auto"/>
              <w:jc w:val="center"/>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Просторові рамки, виконавці</w:t>
            </w:r>
          </w:p>
        </w:tc>
        <w:tc>
          <w:tcPr>
            <w:tcW w:w="1620" w:type="dxa"/>
          </w:tcPr>
          <w:p w:rsidR="00BD710B" w:rsidRPr="00BD710B" w:rsidRDefault="00BD710B" w:rsidP="00D605F6">
            <w:pPr>
              <w:widowControl w:val="0"/>
              <w:spacing w:after="200" w:line="276" w:lineRule="auto"/>
              <w:jc w:val="center"/>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Очікувані результати</w:t>
            </w:r>
          </w:p>
        </w:tc>
      </w:tr>
      <w:tr w:rsidR="00BD710B" w:rsidRPr="00BD710B" w:rsidTr="00D605F6">
        <w:trPr>
          <w:cantSplit/>
          <w:trHeight w:val="4744"/>
        </w:trPr>
        <w:tc>
          <w:tcPr>
            <w:tcW w:w="2088" w:type="dxa"/>
            <w:vMerge w:val="restart"/>
          </w:tcPr>
          <w:p w:rsidR="00BD710B" w:rsidRPr="00BD710B" w:rsidRDefault="00BD710B" w:rsidP="00BD710B">
            <w:pPr>
              <w:widowControl w:val="0"/>
              <w:spacing w:after="200" w:line="276" w:lineRule="auto"/>
              <w:jc w:val="both"/>
              <w:outlineLvl w:val="0"/>
              <w:rPr>
                <w:rFonts w:ascii="Times New Roman" w:eastAsia="Times New Roman" w:hAnsi="Times New Roman" w:cs="Times New Roman"/>
                <w:bCs/>
                <w:i/>
                <w:iCs/>
                <w:color w:val="000000"/>
                <w:sz w:val="28"/>
                <w:szCs w:val="32"/>
                <w:lang w:val="uk-UA"/>
              </w:rPr>
            </w:pPr>
            <w:r w:rsidRPr="00BD710B">
              <w:rPr>
                <w:rFonts w:ascii="Times New Roman" w:eastAsia="Times New Roman" w:hAnsi="Times New Roman" w:cs="Times New Roman"/>
                <w:bCs/>
                <w:i/>
                <w:iCs/>
                <w:color w:val="000000"/>
                <w:sz w:val="28"/>
                <w:szCs w:val="32"/>
                <w:lang w:val="uk-UA"/>
              </w:rPr>
              <w:t xml:space="preserve">Pulsatilla  patens </w:t>
            </w:r>
          </w:p>
          <w:p w:rsidR="00BD710B" w:rsidRPr="00BD710B" w:rsidRDefault="00BD710B" w:rsidP="00BD710B">
            <w:pPr>
              <w:widowControl w:val="0"/>
              <w:spacing w:after="200" w:line="276" w:lineRule="auto"/>
              <w:jc w:val="both"/>
              <w:outlineLvl w:val="0"/>
              <w:rPr>
                <w:rFonts w:ascii="Times New Roman" w:eastAsia="Times New Roman" w:hAnsi="Times New Roman" w:cs="Times New Roman"/>
                <w:i/>
                <w:iCs/>
                <w:color w:val="000000"/>
                <w:sz w:val="28"/>
                <w:szCs w:val="32"/>
                <w:lang w:val="uk-UA"/>
              </w:rPr>
            </w:pPr>
          </w:p>
          <w:p w:rsidR="00BD710B" w:rsidRPr="00BD710B" w:rsidRDefault="00BD710B" w:rsidP="00BD710B">
            <w:pPr>
              <w:widowControl w:val="0"/>
              <w:spacing w:after="200" w:line="276" w:lineRule="auto"/>
              <w:jc w:val="both"/>
              <w:outlineLvl w:val="0"/>
              <w:rPr>
                <w:rFonts w:ascii="Times New Roman" w:eastAsia="Times New Roman" w:hAnsi="Times New Roman" w:cs="Times New Roman"/>
                <w:i/>
                <w:iCs/>
                <w:color w:val="000000"/>
                <w:sz w:val="28"/>
                <w:szCs w:val="32"/>
                <w:lang w:val="uk-UA"/>
              </w:rPr>
            </w:pPr>
          </w:p>
        </w:tc>
        <w:tc>
          <w:tcPr>
            <w:tcW w:w="1980" w:type="dxa"/>
            <w:vMerge w:val="restart"/>
          </w:tcPr>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Заростання рідин,зменшння чисельно сті популяцій світлоюбних видів рослин, збільшення зімкнутості деревно-чагарникового ярусу</w:t>
            </w:r>
          </w:p>
        </w:tc>
        <w:tc>
          <w:tcPr>
            <w:tcW w:w="216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1. Проведення лісогосподарських заходів, спрямованих на підтримку узлісь і прогалин</w:t>
            </w:r>
          </w:p>
        </w:tc>
        <w:tc>
          <w:tcPr>
            <w:tcW w:w="162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Один раз на 3-7 років, відділ науки,відділ охорони науково-дослідно-природоохоронні відділення</w:t>
            </w:r>
          </w:p>
        </w:tc>
        <w:tc>
          <w:tcPr>
            <w:tcW w:w="162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Збільшення чисельності існуючих популяцій</w:t>
            </w:r>
          </w:p>
        </w:tc>
      </w:tr>
      <w:tr w:rsidR="00BD710B" w:rsidRPr="00BD710B" w:rsidTr="00BD710B">
        <w:trPr>
          <w:cantSplit/>
          <w:trHeight w:val="20"/>
        </w:trPr>
        <w:tc>
          <w:tcPr>
            <w:tcW w:w="2088" w:type="dxa"/>
            <w:vMerge/>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p>
        </w:tc>
        <w:tc>
          <w:tcPr>
            <w:tcW w:w="1980" w:type="dxa"/>
            <w:vMerge/>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p>
        </w:tc>
        <w:tc>
          <w:tcPr>
            <w:tcW w:w="216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2. Розселення рослин у інші сприятливі місцезростання</w:t>
            </w:r>
          </w:p>
        </w:tc>
        <w:tc>
          <w:tcPr>
            <w:tcW w:w="162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 xml:space="preserve">Відділ науки  </w:t>
            </w:r>
          </w:p>
        </w:tc>
        <w:tc>
          <w:tcPr>
            <w:tcW w:w="162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Збільшення локалітетів</w:t>
            </w:r>
          </w:p>
        </w:tc>
      </w:tr>
      <w:tr w:rsidR="00BD710B" w:rsidRPr="00BD710B" w:rsidTr="00BD710B">
        <w:trPr>
          <w:cantSplit/>
          <w:trHeight w:val="20"/>
        </w:trPr>
        <w:tc>
          <w:tcPr>
            <w:tcW w:w="2088" w:type="dxa"/>
            <w:vMerge/>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p>
        </w:tc>
        <w:tc>
          <w:tcPr>
            <w:tcW w:w="198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Поширення синантропних видів</w:t>
            </w:r>
          </w:p>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p>
        </w:tc>
        <w:tc>
          <w:tcPr>
            <w:tcW w:w="216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3.Попереджен ня вкоріненню лісових інтродуцентів насамперед робінії.</w:t>
            </w:r>
          </w:p>
        </w:tc>
        <w:tc>
          <w:tcPr>
            <w:tcW w:w="162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По мірі виникнен ня загроз. Науково-дослідно-природоохоронні відділення</w:t>
            </w:r>
          </w:p>
        </w:tc>
        <w:tc>
          <w:tcPr>
            <w:tcW w:w="162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Збереження природ них місцезростань</w:t>
            </w:r>
          </w:p>
        </w:tc>
      </w:tr>
      <w:tr w:rsidR="00BD710B" w:rsidRPr="00BD710B" w:rsidTr="00D605F6">
        <w:trPr>
          <w:cantSplit/>
          <w:trHeight w:val="4006"/>
        </w:trPr>
        <w:tc>
          <w:tcPr>
            <w:tcW w:w="2088" w:type="dxa"/>
            <w:vMerge w:val="restart"/>
          </w:tcPr>
          <w:p w:rsidR="00BD710B" w:rsidRPr="00BD710B" w:rsidRDefault="00BD710B" w:rsidP="00BD710B">
            <w:pPr>
              <w:widowControl w:val="0"/>
              <w:spacing w:after="200" w:line="276" w:lineRule="auto"/>
              <w:jc w:val="both"/>
              <w:outlineLvl w:val="0"/>
              <w:rPr>
                <w:rFonts w:ascii="Times New Roman" w:eastAsia="Times New Roman" w:hAnsi="Times New Roman" w:cs="Times New Roman"/>
                <w:bCs/>
                <w:i/>
                <w:iCs/>
                <w:color w:val="000000"/>
                <w:sz w:val="28"/>
                <w:szCs w:val="32"/>
                <w:lang w:val="uk-UA"/>
              </w:rPr>
            </w:pPr>
            <w:r w:rsidRPr="00BD710B">
              <w:rPr>
                <w:rFonts w:ascii="Times New Roman" w:eastAsia="Times New Roman" w:hAnsi="Times New Roman" w:cs="Times New Roman"/>
                <w:bCs/>
                <w:i/>
                <w:iCs/>
                <w:color w:val="000000"/>
                <w:sz w:val="28"/>
                <w:szCs w:val="32"/>
                <w:lang w:val="uk-UA"/>
              </w:rPr>
              <w:lastRenderedPageBreak/>
              <w:t xml:space="preserve">Lilium martagon, </w:t>
            </w:r>
          </w:p>
          <w:p w:rsidR="00BD710B" w:rsidRPr="00BD710B" w:rsidRDefault="00BD710B" w:rsidP="00BD710B">
            <w:pPr>
              <w:widowControl w:val="0"/>
              <w:spacing w:after="200" w:line="276" w:lineRule="auto"/>
              <w:jc w:val="both"/>
              <w:outlineLvl w:val="0"/>
              <w:rPr>
                <w:rFonts w:ascii="Times New Roman" w:eastAsia="Times New Roman" w:hAnsi="Times New Roman" w:cs="Times New Roman"/>
                <w:bCs/>
                <w:i/>
                <w:iCs/>
                <w:color w:val="000000"/>
                <w:sz w:val="28"/>
                <w:szCs w:val="32"/>
                <w:lang w:val="uk-UA"/>
              </w:rPr>
            </w:pPr>
            <w:r w:rsidRPr="00BD710B">
              <w:rPr>
                <w:rFonts w:ascii="Times New Roman" w:eastAsia="Times New Roman" w:hAnsi="Times New Roman" w:cs="Times New Roman"/>
                <w:bCs/>
                <w:i/>
                <w:iCs/>
                <w:color w:val="000000"/>
                <w:sz w:val="28"/>
                <w:szCs w:val="32"/>
                <w:lang w:val="uk-UA"/>
              </w:rPr>
              <w:t>Eipactis helleborine</w:t>
            </w:r>
          </w:p>
          <w:p w:rsidR="00BD710B" w:rsidRPr="00BD710B" w:rsidRDefault="00BD710B" w:rsidP="00BD710B">
            <w:pPr>
              <w:widowControl w:val="0"/>
              <w:spacing w:after="200" w:line="276" w:lineRule="auto"/>
              <w:jc w:val="both"/>
              <w:outlineLvl w:val="0"/>
              <w:rPr>
                <w:rFonts w:ascii="Times New Roman" w:eastAsia="Times New Roman" w:hAnsi="Times New Roman" w:cs="Times New Roman"/>
                <w:bCs/>
                <w:i/>
                <w:iCs/>
                <w:color w:val="000000"/>
                <w:sz w:val="28"/>
                <w:szCs w:val="32"/>
                <w:lang w:val="uk-UA"/>
              </w:rPr>
            </w:pPr>
          </w:p>
        </w:tc>
        <w:tc>
          <w:tcPr>
            <w:tcW w:w="1980" w:type="dxa"/>
            <w:vMerge w:val="restart"/>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1. Заростання рідин</w:t>
            </w:r>
          </w:p>
        </w:tc>
        <w:tc>
          <w:tcPr>
            <w:tcW w:w="216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1. Проведення лісогосподарських заходів, спрямованих на підтримку узлісь і прогалин, регулювання зімкнутості підліску</w:t>
            </w:r>
          </w:p>
        </w:tc>
        <w:tc>
          <w:tcPr>
            <w:tcW w:w="162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 xml:space="preserve">Один раз на 3-7 років, відділ науки,відділ охорони науково-дослідно-природоохоронні відділення </w:t>
            </w:r>
          </w:p>
        </w:tc>
        <w:tc>
          <w:tcPr>
            <w:tcW w:w="162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Збільшення чисельності існуючих популяцій</w:t>
            </w:r>
          </w:p>
        </w:tc>
      </w:tr>
      <w:tr w:rsidR="00BD710B" w:rsidRPr="00BD710B" w:rsidTr="00BD710B">
        <w:trPr>
          <w:cantSplit/>
          <w:trHeight w:val="20"/>
        </w:trPr>
        <w:tc>
          <w:tcPr>
            <w:tcW w:w="2088" w:type="dxa"/>
            <w:vMerge/>
          </w:tcPr>
          <w:p w:rsidR="00BD710B" w:rsidRPr="00BD710B" w:rsidRDefault="00BD710B" w:rsidP="00BD710B">
            <w:pPr>
              <w:widowControl w:val="0"/>
              <w:spacing w:after="200" w:line="276" w:lineRule="auto"/>
              <w:jc w:val="both"/>
              <w:outlineLvl w:val="0"/>
              <w:rPr>
                <w:rFonts w:ascii="Times New Roman" w:eastAsia="Times New Roman" w:hAnsi="Times New Roman" w:cs="Times New Roman"/>
                <w:b/>
                <w:bCs/>
                <w:i/>
                <w:iCs/>
                <w:color w:val="000000"/>
                <w:sz w:val="28"/>
                <w:szCs w:val="32"/>
                <w:lang w:val="uk-UA"/>
              </w:rPr>
            </w:pPr>
          </w:p>
        </w:tc>
        <w:tc>
          <w:tcPr>
            <w:tcW w:w="1980" w:type="dxa"/>
            <w:vMerge/>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p>
        </w:tc>
        <w:tc>
          <w:tcPr>
            <w:tcW w:w="216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2. Розселення рослин у інші сприятливі місцезростання</w:t>
            </w:r>
          </w:p>
        </w:tc>
        <w:tc>
          <w:tcPr>
            <w:tcW w:w="162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Відділ науки, науково-дослідно-природоохоронні відділення</w:t>
            </w:r>
          </w:p>
        </w:tc>
        <w:tc>
          <w:tcPr>
            <w:tcW w:w="162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Збільшення локалітетів</w:t>
            </w:r>
          </w:p>
        </w:tc>
      </w:tr>
      <w:tr w:rsidR="00BD710B" w:rsidRPr="00BD710B" w:rsidTr="00BD710B">
        <w:trPr>
          <w:cantSplit/>
          <w:trHeight w:val="20"/>
        </w:trPr>
        <w:tc>
          <w:tcPr>
            <w:tcW w:w="2088" w:type="dxa"/>
            <w:vMerge/>
          </w:tcPr>
          <w:p w:rsidR="00BD710B" w:rsidRPr="00BD710B" w:rsidRDefault="00BD710B" w:rsidP="00BD710B">
            <w:pPr>
              <w:widowControl w:val="0"/>
              <w:spacing w:after="200" w:line="276" w:lineRule="auto"/>
              <w:jc w:val="both"/>
              <w:outlineLvl w:val="0"/>
              <w:rPr>
                <w:rFonts w:ascii="Times New Roman" w:eastAsia="Times New Roman" w:hAnsi="Times New Roman" w:cs="Times New Roman"/>
                <w:b/>
                <w:bCs/>
                <w:i/>
                <w:iCs/>
                <w:color w:val="000000"/>
                <w:sz w:val="28"/>
                <w:szCs w:val="32"/>
                <w:lang w:val="uk-UA"/>
              </w:rPr>
            </w:pPr>
          </w:p>
        </w:tc>
        <w:tc>
          <w:tcPr>
            <w:tcW w:w="198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2. Збільшення зімкнутості деревно-чагарникового ярусу</w:t>
            </w:r>
          </w:p>
        </w:tc>
        <w:tc>
          <w:tcPr>
            <w:tcW w:w="216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3. Проведення лісогосподарських заходів, спрямованих на підтримку узлісь і прогалин</w:t>
            </w:r>
          </w:p>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p>
        </w:tc>
        <w:tc>
          <w:tcPr>
            <w:tcW w:w="162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 xml:space="preserve">Один раз на 3-7 років, відділ науки,відділ охорони науково-дослідно-природоохоронні відділення </w:t>
            </w:r>
          </w:p>
        </w:tc>
        <w:tc>
          <w:tcPr>
            <w:tcW w:w="162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Збільшення чисельності існуючих популяцій</w:t>
            </w:r>
          </w:p>
        </w:tc>
      </w:tr>
      <w:tr w:rsidR="00BD710B" w:rsidRPr="00BD710B" w:rsidTr="00BD710B">
        <w:trPr>
          <w:cantSplit/>
          <w:trHeight w:val="20"/>
        </w:trPr>
        <w:tc>
          <w:tcPr>
            <w:tcW w:w="2088" w:type="dxa"/>
            <w:vMerge/>
          </w:tcPr>
          <w:p w:rsidR="00BD710B" w:rsidRPr="00BD710B" w:rsidRDefault="00BD710B" w:rsidP="00BD710B">
            <w:pPr>
              <w:widowControl w:val="0"/>
              <w:spacing w:after="200" w:line="276" w:lineRule="auto"/>
              <w:jc w:val="both"/>
              <w:outlineLvl w:val="0"/>
              <w:rPr>
                <w:rFonts w:ascii="Times New Roman" w:eastAsia="Times New Roman" w:hAnsi="Times New Roman" w:cs="Times New Roman"/>
                <w:b/>
                <w:bCs/>
                <w:i/>
                <w:iCs/>
                <w:color w:val="000000"/>
                <w:sz w:val="28"/>
                <w:szCs w:val="32"/>
                <w:lang w:val="uk-UA"/>
              </w:rPr>
            </w:pPr>
          </w:p>
        </w:tc>
        <w:tc>
          <w:tcPr>
            <w:tcW w:w="198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3. Зміна складу верхніх ярусів</w:t>
            </w:r>
          </w:p>
        </w:tc>
        <w:tc>
          <w:tcPr>
            <w:tcW w:w="216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4. Збереження корінних деревостанів</w:t>
            </w:r>
          </w:p>
        </w:tc>
        <w:tc>
          <w:tcPr>
            <w:tcW w:w="162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Згідно плану загальних лісогосподарських заходів. Науково-дослідно-природоохоронні відділення.</w:t>
            </w:r>
          </w:p>
        </w:tc>
        <w:tc>
          <w:tcPr>
            <w:tcW w:w="162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Збереження природних місцезростань</w:t>
            </w:r>
          </w:p>
        </w:tc>
      </w:tr>
      <w:tr w:rsidR="00BD710B" w:rsidRPr="00BD710B" w:rsidTr="00BD710B">
        <w:trPr>
          <w:cantSplit/>
          <w:trHeight w:val="20"/>
        </w:trPr>
        <w:tc>
          <w:tcPr>
            <w:tcW w:w="2088" w:type="dxa"/>
            <w:vMerge/>
          </w:tcPr>
          <w:p w:rsidR="00BD710B" w:rsidRPr="00BD710B" w:rsidRDefault="00BD710B" w:rsidP="00BD710B">
            <w:pPr>
              <w:widowControl w:val="0"/>
              <w:spacing w:after="200" w:line="276" w:lineRule="auto"/>
              <w:jc w:val="both"/>
              <w:outlineLvl w:val="0"/>
              <w:rPr>
                <w:rFonts w:ascii="Times New Roman" w:eastAsia="Times New Roman" w:hAnsi="Times New Roman" w:cs="Times New Roman"/>
                <w:b/>
                <w:bCs/>
                <w:i/>
                <w:iCs/>
                <w:color w:val="000000"/>
                <w:sz w:val="28"/>
                <w:szCs w:val="32"/>
                <w:lang w:val="uk-UA"/>
              </w:rPr>
            </w:pPr>
          </w:p>
        </w:tc>
        <w:tc>
          <w:tcPr>
            <w:tcW w:w="198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4. Поширення синантропних видів</w:t>
            </w:r>
          </w:p>
        </w:tc>
        <w:tc>
          <w:tcPr>
            <w:tcW w:w="216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5. Попередження вкоріненню лісових інтродуцентів.</w:t>
            </w:r>
          </w:p>
        </w:tc>
        <w:tc>
          <w:tcPr>
            <w:tcW w:w="162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Науково-дослідно-природоохоронні відділення.</w:t>
            </w:r>
          </w:p>
        </w:tc>
        <w:tc>
          <w:tcPr>
            <w:tcW w:w="1620" w:type="dxa"/>
          </w:tcPr>
          <w:p w:rsidR="00BD710B" w:rsidRPr="00BD710B" w:rsidRDefault="00BD710B" w:rsidP="00BD710B">
            <w:pPr>
              <w:widowControl w:val="0"/>
              <w:spacing w:after="200" w:line="276"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Збереження природних місцезростань</w:t>
            </w:r>
          </w:p>
        </w:tc>
      </w:tr>
      <w:tr w:rsidR="00BD710B" w:rsidRPr="00BD710B" w:rsidTr="00BD710B">
        <w:trPr>
          <w:cantSplit/>
          <w:trHeight w:val="20"/>
        </w:trPr>
        <w:tc>
          <w:tcPr>
            <w:tcW w:w="2088" w:type="dxa"/>
            <w:vMerge/>
          </w:tcPr>
          <w:p w:rsidR="00BD710B" w:rsidRPr="00BD710B" w:rsidRDefault="00BD710B" w:rsidP="00BD710B">
            <w:pPr>
              <w:widowControl w:val="0"/>
              <w:spacing w:after="200" w:line="276" w:lineRule="auto"/>
              <w:jc w:val="both"/>
              <w:outlineLvl w:val="0"/>
              <w:rPr>
                <w:rFonts w:ascii="Times New Roman" w:eastAsia="Times New Roman" w:hAnsi="Times New Roman" w:cs="Times New Roman"/>
                <w:b/>
                <w:bCs/>
                <w:i/>
                <w:iCs/>
                <w:color w:val="000000"/>
                <w:sz w:val="28"/>
                <w:szCs w:val="32"/>
                <w:lang w:val="uk-UA"/>
              </w:rPr>
            </w:pPr>
          </w:p>
        </w:tc>
        <w:tc>
          <w:tcPr>
            <w:tcW w:w="1980" w:type="dxa"/>
          </w:tcPr>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p>
        </w:tc>
        <w:tc>
          <w:tcPr>
            <w:tcW w:w="2160" w:type="dxa"/>
          </w:tcPr>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6. Охорона місцезростань шляхом запровадження нерегулярного сінокосіння з чергуванням термінів</w:t>
            </w:r>
          </w:p>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p>
        </w:tc>
        <w:tc>
          <w:tcPr>
            <w:tcW w:w="1620" w:type="dxa"/>
          </w:tcPr>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Науково-дослідно-природоохоронні відділення.</w:t>
            </w:r>
          </w:p>
        </w:tc>
        <w:tc>
          <w:tcPr>
            <w:tcW w:w="1620" w:type="dxa"/>
          </w:tcPr>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p>
        </w:tc>
      </w:tr>
      <w:tr w:rsidR="00BD710B" w:rsidRPr="00BD710B" w:rsidTr="00BD710B">
        <w:trPr>
          <w:cantSplit/>
          <w:trHeight w:val="20"/>
        </w:trPr>
        <w:tc>
          <w:tcPr>
            <w:tcW w:w="2088" w:type="dxa"/>
            <w:vMerge w:val="restart"/>
          </w:tcPr>
          <w:p w:rsidR="00BD710B" w:rsidRPr="00BD710B" w:rsidRDefault="00BD710B" w:rsidP="00BD710B">
            <w:pPr>
              <w:widowControl w:val="0"/>
              <w:spacing w:after="200" w:line="276" w:lineRule="auto"/>
              <w:jc w:val="both"/>
              <w:outlineLvl w:val="0"/>
              <w:rPr>
                <w:rFonts w:ascii="Times New Roman" w:eastAsia="Times New Roman" w:hAnsi="Times New Roman" w:cs="Times New Roman"/>
                <w:bCs/>
                <w:i/>
                <w:iCs/>
                <w:color w:val="000000"/>
                <w:sz w:val="28"/>
                <w:szCs w:val="32"/>
                <w:lang w:val="en-US"/>
              </w:rPr>
            </w:pPr>
            <w:r w:rsidRPr="00BD710B">
              <w:rPr>
                <w:rFonts w:ascii="Times New Roman" w:eastAsia="Times New Roman" w:hAnsi="Times New Roman" w:cs="Times New Roman"/>
                <w:bCs/>
                <w:i/>
                <w:iCs/>
                <w:color w:val="000000"/>
                <w:sz w:val="28"/>
                <w:szCs w:val="32"/>
                <w:lang w:val="en-US"/>
              </w:rPr>
              <w:lastRenderedPageBreak/>
              <w:t>Galanthus nivalis</w:t>
            </w:r>
          </w:p>
          <w:p w:rsidR="00BD710B" w:rsidRPr="00BD710B" w:rsidRDefault="00BD710B" w:rsidP="00BD710B">
            <w:pPr>
              <w:widowControl w:val="0"/>
              <w:spacing w:after="200" w:line="276" w:lineRule="auto"/>
              <w:jc w:val="both"/>
              <w:outlineLvl w:val="0"/>
              <w:rPr>
                <w:rFonts w:ascii="Times New Roman" w:eastAsia="Times New Roman" w:hAnsi="Times New Roman" w:cs="Times New Roman"/>
                <w:bCs/>
                <w:i/>
                <w:iCs/>
                <w:color w:val="000000"/>
                <w:sz w:val="28"/>
                <w:szCs w:val="32"/>
                <w:lang w:val="uk-UA"/>
              </w:rPr>
            </w:pPr>
          </w:p>
        </w:tc>
        <w:tc>
          <w:tcPr>
            <w:tcW w:w="1980" w:type="dxa"/>
            <w:vMerge w:val="restart"/>
          </w:tcPr>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1. Зміна широколистяних порід на хвойні</w:t>
            </w:r>
          </w:p>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p>
        </w:tc>
        <w:tc>
          <w:tcPr>
            <w:tcW w:w="2160" w:type="dxa"/>
          </w:tcPr>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1. Проведення лісогосподарських заходів, спрямованих на відновлення корінних деревостанів</w:t>
            </w:r>
          </w:p>
        </w:tc>
        <w:tc>
          <w:tcPr>
            <w:tcW w:w="1620" w:type="dxa"/>
          </w:tcPr>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Згідно плану загальних лісогосподарських заходів. Науково-дослідно-природоохоронні відділення.</w:t>
            </w:r>
          </w:p>
        </w:tc>
        <w:tc>
          <w:tcPr>
            <w:tcW w:w="1620" w:type="dxa"/>
          </w:tcPr>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Збільшення чисельності популяцій, природне розселення рослин</w:t>
            </w:r>
          </w:p>
        </w:tc>
      </w:tr>
      <w:tr w:rsidR="00BD710B" w:rsidRPr="00BD710B" w:rsidTr="00BD710B">
        <w:trPr>
          <w:cantSplit/>
          <w:trHeight w:val="20"/>
        </w:trPr>
        <w:tc>
          <w:tcPr>
            <w:tcW w:w="2088" w:type="dxa"/>
            <w:vMerge/>
          </w:tcPr>
          <w:p w:rsidR="00BD710B" w:rsidRPr="00BD710B" w:rsidRDefault="00BD710B" w:rsidP="00BD710B">
            <w:pPr>
              <w:widowControl w:val="0"/>
              <w:spacing w:after="200" w:line="276" w:lineRule="auto"/>
              <w:jc w:val="both"/>
              <w:outlineLvl w:val="0"/>
              <w:rPr>
                <w:rFonts w:ascii="Times New Roman" w:eastAsia="Times New Roman" w:hAnsi="Times New Roman" w:cs="Times New Roman"/>
                <w:b/>
                <w:bCs/>
                <w:i/>
                <w:iCs/>
                <w:color w:val="000000"/>
                <w:sz w:val="28"/>
                <w:szCs w:val="32"/>
                <w:lang w:val="uk-UA"/>
              </w:rPr>
            </w:pPr>
          </w:p>
        </w:tc>
        <w:tc>
          <w:tcPr>
            <w:tcW w:w="1980" w:type="dxa"/>
            <w:vMerge/>
          </w:tcPr>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p>
        </w:tc>
        <w:tc>
          <w:tcPr>
            <w:tcW w:w="2160" w:type="dxa"/>
          </w:tcPr>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2. Розселення рослин у інші сприятливі місцезростання</w:t>
            </w:r>
          </w:p>
        </w:tc>
        <w:tc>
          <w:tcPr>
            <w:tcW w:w="1620" w:type="dxa"/>
          </w:tcPr>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Відділ науки, науково-дослідно-природоохоронні відділення.</w:t>
            </w:r>
          </w:p>
        </w:tc>
        <w:tc>
          <w:tcPr>
            <w:tcW w:w="1620" w:type="dxa"/>
          </w:tcPr>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Збільшення локалітетів</w:t>
            </w:r>
          </w:p>
        </w:tc>
      </w:tr>
      <w:tr w:rsidR="00BD710B" w:rsidRPr="00BD710B" w:rsidTr="00BD710B">
        <w:trPr>
          <w:cantSplit/>
          <w:trHeight w:val="20"/>
        </w:trPr>
        <w:tc>
          <w:tcPr>
            <w:tcW w:w="2088" w:type="dxa"/>
            <w:vMerge w:val="restart"/>
          </w:tcPr>
          <w:p w:rsidR="00BD710B" w:rsidRPr="00BD710B" w:rsidRDefault="00BD710B" w:rsidP="00BD710B">
            <w:pPr>
              <w:widowControl w:val="0"/>
              <w:spacing w:after="200" w:line="276" w:lineRule="auto"/>
              <w:jc w:val="both"/>
              <w:outlineLvl w:val="0"/>
              <w:rPr>
                <w:rFonts w:ascii="Times New Roman" w:eastAsia="Times New Roman" w:hAnsi="Times New Roman" w:cs="Times New Roman"/>
                <w:bCs/>
                <w:i/>
                <w:iCs/>
                <w:color w:val="000000"/>
                <w:sz w:val="28"/>
                <w:szCs w:val="32"/>
                <w:lang w:val="uk-UA"/>
              </w:rPr>
            </w:pPr>
            <w:r w:rsidRPr="00BD710B">
              <w:rPr>
                <w:rFonts w:ascii="Times New Roman" w:eastAsia="Times New Roman" w:hAnsi="Times New Roman" w:cs="Times New Roman"/>
                <w:bCs/>
                <w:i/>
                <w:iCs/>
                <w:color w:val="000000"/>
                <w:sz w:val="28"/>
                <w:szCs w:val="32"/>
                <w:lang w:val="uk-UA"/>
              </w:rPr>
              <w:lastRenderedPageBreak/>
              <w:t xml:space="preserve">Corydalis cava, </w:t>
            </w:r>
          </w:p>
          <w:p w:rsidR="00BD710B" w:rsidRPr="00BD710B" w:rsidRDefault="00BD710B" w:rsidP="00BD710B">
            <w:pPr>
              <w:widowControl w:val="0"/>
              <w:spacing w:after="200" w:line="276" w:lineRule="auto"/>
              <w:jc w:val="both"/>
              <w:outlineLvl w:val="0"/>
              <w:rPr>
                <w:rFonts w:ascii="Times New Roman" w:eastAsia="Times New Roman" w:hAnsi="Times New Roman" w:cs="Times New Roman"/>
                <w:bCs/>
                <w:i/>
                <w:iCs/>
                <w:color w:val="000000"/>
                <w:sz w:val="28"/>
                <w:szCs w:val="32"/>
                <w:lang w:val="en-US"/>
              </w:rPr>
            </w:pPr>
            <w:r w:rsidRPr="00BD710B">
              <w:rPr>
                <w:rFonts w:ascii="Times New Roman" w:eastAsia="Times New Roman" w:hAnsi="Times New Roman" w:cs="Times New Roman"/>
                <w:bCs/>
                <w:i/>
                <w:iCs/>
                <w:color w:val="000000"/>
                <w:sz w:val="28"/>
                <w:szCs w:val="32"/>
                <w:lang w:val="uk-UA"/>
              </w:rPr>
              <w:t>Corydalis solida,</w:t>
            </w:r>
          </w:p>
          <w:p w:rsidR="00BD710B" w:rsidRPr="00BD710B" w:rsidRDefault="00BD710B" w:rsidP="00BD710B">
            <w:pPr>
              <w:widowControl w:val="0"/>
              <w:spacing w:after="200" w:line="276" w:lineRule="auto"/>
              <w:jc w:val="both"/>
              <w:outlineLvl w:val="0"/>
              <w:rPr>
                <w:rFonts w:ascii="Times New Roman" w:eastAsia="Times New Roman" w:hAnsi="Times New Roman" w:cs="Times New Roman"/>
                <w:bCs/>
                <w:i/>
                <w:iCs/>
                <w:color w:val="000000"/>
                <w:sz w:val="28"/>
                <w:szCs w:val="32"/>
                <w:lang w:val="en-US"/>
              </w:rPr>
            </w:pPr>
            <w:r w:rsidRPr="00BD710B">
              <w:rPr>
                <w:rFonts w:ascii="Times New Roman" w:eastAsia="Times New Roman" w:hAnsi="Times New Roman" w:cs="Times New Roman"/>
                <w:bCs/>
                <w:i/>
                <w:iCs/>
                <w:color w:val="000000"/>
                <w:sz w:val="28"/>
                <w:szCs w:val="32"/>
                <w:lang w:val="en-US"/>
              </w:rPr>
              <w:t>Scilla siberia,</w:t>
            </w:r>
          </w:p>
          <w:p w:rsidR="00BD710B" w:rsidRPr="00BD710B" w:rsidRDefault="00BD710B" w:rsidP="00BD710B">
            <w:pPr>
              <w:widowControl w:val="0"/>
              <w:spacing w:after="200" w:line="276" w:lineRule="auto"/>
              <w:jc w:val="both"/>
              <w:outlineLvl w:val="0"/>
              <w:rPr>
                <w:rFonts w:ascii="Times New Roman" w:eastAsia="Times New Roman" w:hAnsi="Times New Roman" w:cs="Times New Roman"/>
                <w:bCs/>
                <w:i/>
                <w:iCs/>
                <w:color w:val="000000"/>
                <w:sz w:val="28"/>
                <w:szCs w:val="32"/>
                <w:lang w:val="en-US"/>
              </w:rPr>
            </w:pPr>
            <w:r w:rsidRPr="00BD710B">
              <w:rPr>
                <w:rFonts w:ascii="Times New Roman" w:eastAsia="Times New Roman" w:hAnsi="Times New Roman" w:cs="Times New Roman"/>
                <w:bCs/>
                <w:i/>
                <w:iCs/>
                <w:color w:val="000000"/>
                <w:sz w:val="28"/>
                <w:szCs w:val="32"/>
                <w:lang w:val="en-US"/>
              </w:rPr>
              <w:t>Scilla bifolia</w:t>
            </w:r>
          </w:p>
          <w:p w:rsidR="00BD710B" w:rsidRPr="00BD710B" w:rsidRDefault="00BD710B" w:rsidP="00BD710B">
            <w:pPr>
              <w:widowControl w:val="0"/>
              <w:spacing w:after="200" w:line="276" w:lineRule="auto"/>
              <w:jc w:val="both"/>
              <w:outlineLvl w:val="0"/>
              <w:rPr>
                <w:rFonts w:ascii="Times New Roman" w:eastAsia="Times New Roman" w:hAnsi="Times New Roman" w:cs="Times New Roman"/>
                <w:bCs/>
                <w:i/>
                <w:iCs/>
                <w:color w:val="000000"/>
                <w:sz w:val="28"/>
                <w:szCs w:val="32"/>
                <w:lang w:val="uk-UA"/>
              </w:rPr>
            </w:pPr>
          </w:p>
        </w:tc>
        <w:tc>
          <w:tcPr>
            <w:tcW w:w="1980" w:type="dxa"/>
            <w:vMerge w:val="restart"/>
          </w:tcPr>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 xml:space="preserve">1. Зміна хвойних порід широколистяними </w:t>
            </w:r>
          </w:p>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p>
        </w:tc>
        <w:tc>
          <w:tcPr>
            <w:tcW w:w="2160" w:type="dxa"/>
          </w:tcPr>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1. Визначення ділянок, де потенційно довгий час будуть зберігатися хвойно-широколистяні ліси, сприятливі для вказаних видів</w:t>
            </w:r>
          </w:p>
        </w:tc>
        <w:tc>
          <w:tcPr>
            <w:tcW w:w="1620" w:type="dxa"/>
          </w:tcPr>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Відділ науки, науково-дослідно-природоохоронні відділення.</w:t>
            </w:r>
          </w:p>
        </w:tc>
        <w:tc>
          <w:tcPr>
            <w:tcW w:w="1620" w:type="dxa"/>
          </w:tcPr>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 xml:space="preserve">Підстава для запровадження режиму </w:t>
            </w:r>
          </w:p>
        </w:tc>
      </w:tr>
      <w:tr w:rsidR="00BD710B" w:rsidRPr="00BD710B" w:rsidTr="00BD710B">
        <w:trPr>
          <w:cantSplit/>
          <w:trHeight w:val="20"/>
        </w:trPr>
        <w:tc>
          <w:tcPr>
            <w:tcW w:w="2088" w:type="dxa"/>
            <w:vMerge/>
          </w:tcPr>
          <w:p w:rsidR="00BD710B" w:rsidRPr="00BD710B" w:rsidRDefault="00BD710B" w:rsidP="00BD710B">
            <w:pPr>
              <w:widowControl w:val="0"/>
              <w:spacing w:after="200" w:line="276" w:lineRule="auto"/>
              <w:jc w:val="both"/>
              <w:outlineLvl w:val="0"/>
              <w:rPr>
                <w:rFonts w:ascii="Times New Roman" w:eastAsia="Times New Roman" w:hAnsi="Times New Roman" w:cs="Times New Roman"/>
                <w:b/>
                <w:bCs/>
                <w:i/>
                <w:iCs/>
                <w:color w:val="000000"/>
                <w:sz w:val="28"/>
                <w:szCs w:val="32"/>
                <w:lang w:val="uk-UA"/>
              </w:rPr>
            </w:pPr>
          </w:p>
        </w:tc>
        <w:tc>
          <w:tcPr>
            <w:tcW w:w="1980" w:type="dxa"/>
            <w:vMerge/>
          </w:tcPr>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p>
        </w:tc>
        <w:tc>
          <w:tcPr>
            <w:tcW w:w="2160" w:type="dxa"/>
          </w:tcPr>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2. На обмежених територіях знищення підліску з ліщини та підросту широколистяних порід</w:t>
            </w:r>
          </w:p>
        </w:tc>
        <w:tc>
          <w:tcPr>
            <w:tcW w:w="1620" w:type="dxa"/>
          </w:tcPr>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Відділ науки, науково-дослідно-природоохоронні відділення.</w:t>
            </w:r>
          </w:p>
        </w:tc>
        <w:tc>
          <w:tcPr>
            <w:tcW w:w="1620" w:type="dxa"/>
          </w:tcPr>
          <w:p w:rsidR="00BD710B" w:rsidRPr="00BD710B" w:rsidRDefault="00BD710B" w:rsidP="00BD710B">
            <w:pPr>
              <w:widowControl w:val="0"/>
              <w:spacing w:after="200" w:line="276" w:lineRule="auto"/>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Збереження існуючих локалітетів</w:t>
            </w:r>
          </w:p>
        </w:tc>
      </w:tr>
    </w:tbl>
    <w:p w:rsidR="00BD710B" w:rsidRPr="00BD710B" w:rsidRDefault="00BD710B" w:rsidP="00D605F6">
      <w:pPr>
        <w:keepNext/>
        <w:keepLines/>
        <w:spacing w:after="200" w:line="360" w:lineRule="auto"/>
        <w:ind w:firstLine="709"/>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bCs/>
          <w:iCs/>
          <w:color w:val="000000"/>
          <w:sz w:val="28"/>
          <w:szCs w:val="32"/>
          <w:lang w:val="uk-UA"/>
        </w:rPr>
        <w:lastRenderedPageBreak/>
        <w:t xml:space="preserve">Беручи до уваги значну кількість населених пунктів, </w:t>
      </w:r>
      <w:r w:rsidRPr="00BD710B">
        <w:rPr>
          <w:rFonts w:ascii="Times New Roman" w:eastAsia="Times New Roman" w:hAnsi="Times New Roman" w:cs="Times New Roman"/>
          <w:iCs/>
          <w:color w:val="000000"/>
          <w:sz w:val="28"/>
          <w:szCs w:val="32"/>
          <w:lang w:val="uk-UA"/>
        </w:rPr>
        <w:t>які межують з територією Ічнянського НПП (м. Ічня, смт. Дружба, с. Августівка, с. Пелюхівка, с. Буди, с. Грабів, с. Лучківка, с. Червоне, с. Сезьки, с. Гейці, с. Коломійцево, с. Дзюбівка, с. Тишківка, с. Тростянець, с. Верескуни, с. Хаєнки, с. Заудайка, с. Коршаки, с. Воронівка, с. Кікали) інтенсивність антропогенного навантаження є значним, а місцями зависоким [3, 17].</w:t>
      </w:r>
    </w:p>
    <w:p w:rsidR="00BD710B" w:rsidRPr="00BD710B" w:rsidRDefault="00BD710B" w:rsidP="00D605F6">
      <w:pPr>
        <w:keepNext/>
        <w:keepLines/>
        <w:spacing w:after="200" w:line="360" w:lineRule="auto"/>
        <w:ind w:firstLine="709"/>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Втім слід відмітичи, що пряма рекреація (екскурсійні групи, організовані туристи, навіть стихійний туризм) на виявляють жорсткого антропопресингу. Зазвичай негативний вплив місцевого населення на природні екосистеми парку більш значний і проявляються у засміченні території твердими побутовими відходами, нерегламентованому випасанні худоби, збиранні хмизу, подекуди вилучення весняних ефемероїдів тощо. Саме тому, на нашу думку, особливої уваги слід приділити збереженню місцезростань рідкісних видів рослин</w:t>
      </w:r>
      <w:r w:rsidRPr="00BD710B">
        <w:rPr>
          <w:rFonts w:ascii="Times New Roman" w:eastAsia="Times New Roman" w:hAnsi="Times New Roman" w:cs="Times New Roman"/>
          <w:iCs/>
          <w:color w:val="000000"/>
          <w:sz w:val="28"/>
          <w:szCs w:val="32"/>
        </w:rPr>
        <w:t xml:space="preserve"> [8-10]</w:t>
      </w:r>
      <w:r w:rsidRPr="00BD710B">
        <w:rPr>
          <w:rFonts w:ascii="Times New Roman" w:eastAsia="Times New Roman" w:hAnsi="Times New Roman" w:cs="Times New Roman"/>
          <w:iCs/>
          <w:color w:val="000000"/>
          <w:sz w:val="28"/>
          <w:szCs w:val="32"/>
          <w:lang w:val="uk-UA"/>
        </w:rPr>
        <w:t>. Для запобігання шкоди місцезростанням рідкісних видів рослин слід запровадити особливий режим охорони та рекомендований алгоритм</w:t>
      </w:r>
    </w:p>
    <w:p w:rsidR="00BD710B" w:rsidRPr="00BD710B" w:rsidRDefault="00BD710B" w:rsidP="00D605F6">
      <w:pPr>
        <w:keepNext/>
        <w:keepLines/>
        <w:spacing w:after="200" w:line="360" w:lineRule="auto"/>
        <w:ind w:firstLine="709"/>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 xml:space="preserve">господарських робіт у локалітетах рідкісних видів. А саме: проводити будь-які лісогосподарські заходи лише після виїзду спеціалістів з наукового відділу на місце запланованих заходів; лісогосподарські заходи проводити лише зимовий період за умови настання стабільних морозів, особливо у місцях де поширені синузії весняних ефемероїдів та унікальні комплекси лісової та болотної рослинності. А також у місцях де зберігся комплекс типових та рідкісних видів вищих судинних рослин дубових, грабових та дубово-грабових широколистяних лісів. </w:t>
      </w:r>
    </w:p>
    <w:p w:rsidR="00BD710B" w:rsidRPr="00BD710B" w:rsidRDefault="00BD710B" w:rsidP="00D605F6">
      <w:pPr>
        <w:keepNext/>
        <w:keepLines/>
        <w:spacing w:after="200" w:line="360" w:lineRule="auto"/>
        <w:ind w:firstLine="709"/>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lastRenderedPageBreak/>
        <w:t>На разі з цим, серед рідколісь найбільш цінними у флористичному аспекті є світлі дубові ліси, котрі були майже винищенні в ході рубок. Відновлення світлих дубових лісів вимагає часу і матеріальних витрат, до того ж для формування і підтримки цих угруповань, окрім створення монодомінантного дубового деревостану, потрібні регулярні впродовж тривалого часу господарські заходи у вигляді сінокосіння або випасу худоби.</w:t>
      </w:r>
    </w:p>
    <w:p w:rsidR="00BD710B" w:rsidRPr="00BD710B" w:rsidRDefault="00BD710B" w:rsidP="00D605F6">
      <w:pPr>
        <w:keepNext/>
        <w:keepLines/>
        <w:spacing w:after="200" w:line="360" w:lineRule="auto"/>
        <w:ind w:firstLine="709"/>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 xml:space="preserve">Рослини, характерні для світлих дубових лісів збереглися у вигляді нечисленних ізольованих популяцій на узліссях. Тому актуальним завданням є збереження узлісь, їх основних місцезростань.  </w:t>
      </w:r>
      <w:r w:rsidRPr="00BD710B">
        <w:rPr>
          <w:rFonts w:ascii="Times New Roman" w:eastAsia="Times New Roman" w:hAnsi="Times New Roman" w:cs="Times New Roman"/>
          <w:iCs/>
          <w:color w:val="000000"/>
          <w:sz w:val="28"/>
          <w:szCs w:val="32"/>
        </w:rPr>
        <w:t xml:space="preserve">Для </w:t>
      </w:r>
      <w:r w:rsidRPr="00BD710B">
        <w:rPr>
          <w:rFonts w:ascii="Times New Roman" w:eastAsia="Times New Roman" w:hAnsi="Times New Roman" w:cs="Times New Roman"/>
          <w:iCs/>
          <w:color w:val="000000"/>
          <w:sz w:val="28"/>
          <w:szCs w:val="32"/>
          <w:lang w:val="uk-UA"/>
        </w:rPr>
        <w:t>їх збереження</w:t>
      </w:r>
      <w:r w:rsidRPr="00BD710B">
        <w:rPr>
          <w:rFonts w:ascii="Times New Roman" w:eastAsia="Times New Roman" w:hAnsi="Times New Roman" w:cs="Times New Roman"/>
          <w:iCs/>
          <w:color w:val="000000"/>
          <w:sz w:val="28"/>
          <w:szCs w:val="32"/>
        </w:rPr>
        <w:t xml:space="preserve"> важ</w:t>
      </w:r>
      <w:r w:rsidRPr="00BD710B">
        <w:rPr>
          <w:rFonts w:ascii="Times New Roman" w:eastAsia="Times New Roman" w:hAnsi="Times New Roman" w:cs="Times New Roman"/>
          <w:iCs/>
          <w:color w:val="000000"/>
          <w:sz w:val="28"/>
          <w:szCs w:val="32"/>
          <w:lang w:val="uk-UA"/>
        </w:rPr>
        <w:t>ливо</w:t>
      </w:r>
      <w:r w:rsidRPr="00BD710B">
        <w:rPr>
          <w:rFonts w:ascii="Times New Roman" w:eastAsia="Times New Roman" w:hAnsi="Times New Roman" w:cs="Times New Roman"/>
          <w:iCs/>
          <w:color w:val="000000"/>
          <w:sz w:val="28"/>
          <w:szCs w:val="32"/>
        </w:rPr>
        <w:t xml:space="preserve"> не допускат</w:t>
      </w:r>
      <w:r w:rsidRPr="00BD710B">
        <w:rPr>
          <w:rFonts w:ascii="Times New Roman" w:eastAsia="Times New Roman" w:hAnsi="Times New Roman" w:cs="Times New Roman"/>
          <w:iCs/>
          <w:color w:val="000000"/>
          <w:sz w:val="28"/>
          <w:szCs w:val="32"/>
          <w:lang w:val="uk-UA"/>
        </w:rPr>
        <w:t>и</w:t>
      </w:r>
      <w:r w:rsidRPr="00BD710B">
        <w:rPr>
          <w:rFonts w:ascii="Times New Roman" w:eastAsia="Times New Roman" w:hAnsi="Times New Roman" w:cs="Times New Roman"/>
          <w:iCs/>
          <w:color w:val="000000"/>
          <w:sz w:val="28"/>
          <w:szCs w:val="32"/>
        </w:rPr>
        <w:t xml:space="preserve"> зар</w:t>
      </w:r>
      <w:r w:rsidRPr="00BD710B">
        <w:rPr>
          <w:rFonts w:ascii="Times New Roman" w:eastAsia="Times New Roman" w:hAnsi="Times New Roman" w:cs="Times New Roman"/>
          <w:iCs/>
          <w:color w:val="000000"/>
          <w:sz w:val="28"/>
          <w:szCs w:val="32"/>
          <w:lang w:val="uk-UA"/>
        </w:rPr>
        <w:t>о</w:t>
      </w:r>
      <w:r w:rsidRPr="00BD710B">
        <w:rPr>
          <w:rFonts w:ascii="Times New Roman" w:eastAsia="Times New Roman" w:hAnsi="Times New Roman" w:cs="Times New Roman"/>
          <w:iCs/>
          <w:color w:val="000000"/>
          <w:sz w:val="28"/>
          <w:szCs w:val="32"/>
        </w:rPr>
        <w:t>стан</w:t>
      </w:r>
      <w:r w:rsidRPr="00BD710B">
        <w:rPr>
          <w:rFonts w:ascii="Times New Roman" w:eastAsia="Times New Roman" w:hAnsi="Times New Roman" w:cs="Times New Roman"/>
          <w:iCs/>
          <w:color w:val="000000"/>
          <w:sz w:val="28"/>
          <w:szCs w:val="32"/>
          <w:lang w:val="uk-UA"/>
        </w:rPr>
        <w:t>н</w:t>
      </w:r>
      <w:r w:rsidRPr="00BD710B">
        <w:rPr>
          <w:rFonts w:ascii="Times New Roman" w:eastAsia="Times New Roman" w:hAnsi="Times New Roman" w:cs="Times New Roman"/>
          <w:iCs/>
          <w:color w:val="000000"/>
          <w:sz w:val="28"/>
          <w:szCs w:val="32"/>
        </w:rPr>
        <w:t xml:space="preserve">я </w:t>
      </w:r>
      <w:r w:rsidRPr="00BD710B">
        <w:rPr>
          <w:rFonts w:ascii="Times New Roman" w:eastAsia="Times New Roman" w:hAnsi="Times New Roman" w:cs="Times New Roman"/>
          <w:iCs/>
          <w:color w:val="000000"/>
          <w:sz w:val="28"/>
          <w:szCs w:val="32"/>
          <w:lang w:val="uk-UA"/>
        </w:rPr>
        <w:t>чагарниками</w:t>
      </w:r>
      <w:r w:rsidRPr="00BD710B">
        <w:rPr>
          <w:rFonts w:ascii="Times New Roman" w:eastAsia="Times New Roman" w:hAnsi="Times New Roman" w:cs="Times New Roman"/>
          <w:iCs/>
          <w:color w:val="000000"/>
          <w:sz w:val="28"/>
          <w:szCs w:val="32"/>
        </w:rPr>
        <w:t>.</w:t>
      </w:r>
      <w:r w:rsidRPr="00BD710B">
        <w:rPr>
          <w:rFonts w:ascii="Times New Roman" w:eastAsia="Times New Roman" w:hAnsi="Times New Roman" w:cs="Times New Roman"/>
          <w:iCs/>
          <w:color w:val="000000"/>
          <w:sz w:val="28"/>
          <w:szCs w:val="32"/>
          <w:lang w:val="uk-UA"/>
        </w:rPr>
        <w:t xml:space="preserve"> Необхідно здійснювати обстеження зазначених узлісь щонайменше один раз на 5 років та при потребі вирубувати чагарники і підріст вглиб лісу на 2-</w:t>
      </w:r>
      <w:smartTag w:uri="urn:schemas-microsoft-com:office:smarttags" w:element="metricconverter">
        <w:smartTagPr>
          <w:attr w:name="ProductID" w:val="4 м"/>
        </w:smartTagPr>
        <w:r w:rsidRPr="00BD710B">
          <w:rPr>
            <w:rFonts w:ascii="Times New Roman" w:eastAsia="Times New Roman" w:hAnsi="Times New Roman" w:cs="Times New Roman"/>
            <w:iCs/>
            <w:color w:val="000000"/>
            <w:sz w:val="28"/>
            <w:szCs w:val="32"/>
            <w:lang w:val="uk-UA"/>
          </w:rPr>
          <w:t>4 м</w:t>
        </w:r>
      </w:smartTag>
      <w:r w:rsidRPr="00BD710B">
        <w:rPr>
          <w:rFonts w:ascii="Times New Roman" w:eastAsia="Times New Roman" w:hAnsi="Times New Roman" w:cs="Times New Roman"/>
          <w:iCs/>
          <w:color w:val="000000"/>
          <w:sz w:val="28"/>
          <w:szCs w:val="32"/>
          <w:lang w:val="uk-UA"/>
        </w:rPr>
        <w:t xml:space="preserve">, беручи за основу лінію по стовбурах крайніх дерев. Допускається викошування трав на сіно. Крім того, слід суворо регламентувати рекреаційне навантаження, не забороняючи його. На нашу думку, слушною пропозиціїю буде запровадження заходів по реінтродукції рідкісних видів рослин. </w:t>
      </w:r>
    </w:p>
    <w:p w:rsidR="00BD710B" w:rsidRPr="00BD710B" w:rsidRDefault="00BD710B" w:rsidP="00D605F6">
      <w:pPr>
        <w:keepNext/>
        <w:keepLines/>
        <w:spacing w:after="200" w:line="360" w:lineRule="auto"/>
        <w:ind w:firstLine="709"/>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Лучні ділянки, що входять до складу території Ічнянського НПП,  після припинення господарського використання інтенсивно заростають деревно-чагарниковою рослинністю.</w:t>
      </w:r>
    </w:p>
    <w:p w:rsidR="00BD710B" w:rsidRPr="00BD710B" w:rsidRDefault="00BD710B" w:rsidP="00D605F6">
      <w:pPr>
        <w:keepNext/>
        <w:keepLines/>
        <w:spacing w:after="200" w:line="360" w:lineRule="auto"/>
        <w:ind w:firstLine="709"/>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Це негативно позначається на чисельності популяцій окремих рідкісних</w:t>
      </w:r>
    </w:p>
    <w:p w:rsidR="00BD710B" w:rsidRPr="00BD710B" w:rsidRDefault="00BD710B" w:rsidP="00D605F6">
      <w:pPr>
        <w:keepNext/>
        <w:keepLines/>
        <w:spacing w:after="200" w:line="360" w:lineRule="auto"/>
        <w:ind w:firstLine="709"/>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видів рослин, у першу чергу пальчатокорінників Фукса</w:t>
      </w:r>
      <w:r w:rsidRPr="00BD710B">
        <w:rPr>
          <w:rFonts w:ascii="Times New Roman" w:eastAsia="Times New Roman" w:hAnsi="Times New Roman" w:cs="Times New Roman"/>
          <w:i/>
          <w:iCs/>
          <w:color w:val="000000"/>
          <w:sz w:val="28"/>
          <w:szCs w:val="32"/>
          <w:lang w:val="uk-UA"/>
        </w:rPr>
        <w:t xml:space="preserve"> (</w:t>
      </w:r>
      <w:r w:rsidRPr="00BD710B">
        <w:rPr>
          <w:rFonts w:ascii="Times New Roman" w:eastAsia="Times New Roman" w:hAnsi="Times New Roman" w:cs="Times New Roman"/>
          <w:i/>
          <w:iCs/>
          <w:color w:val="000000"/>
          <w:sz w:val="28"/>
          <w:szCs w:val="32"/>
          <w:lang w:val="en-US"/>
        </w:rPr>
        <w:t>Dactylorhiza</w:t>
      </w:r>
      <w:r w:rsidRPr="00BD710B">
        <w:rPr>
          <w:rFonts w:ascii="Times New Roman" w:eastAsia="Times New Roman" w:hAnsi="Times New Roman" w:cs="Times New Roman"/>
          <w:i/>
          <w:iCs/>
          <w:color w:val="000000"/>
          <w:sz w:val="28"/>
          <w:szCs w:val="32"/>
          <w:lang w:val="uk-UA"/>
        </w:rPr>
        <w:t xml:space="preserve"> </w:t>
      </w:r>
      <w:r w:rsidRPr="00BD710B">
        <w:rPr>
          <w:rFonts w:ascii="Times New Roman" w:eastAsia="Times New Roman" w:hAnsi="Times New Roman" w:cs="Times New Roman"/>
          <w:i/>
          <w:iCs/>
          <w:color w:val="000000"/>
          <w:sz w:val="28"/>
          <w:szCs w:val="32"/>
          <w:lang w:val="en-US"/>
        </w:rPr>
        <w:t>fuchsii</w:t>
      </w:r>
      <w:r w:rsidRPr="00BD710B">
        <w:rPr>
          <w:rFonts w:ascii="Times New Roman" w:eastAsia="Times New Roman" w:hAnsi="Times New Roman" w:cs="Times New Roman"/>
          <w:iCs/>
          <w:color w:val="000000"/>
          <w:sz w:val="28"/>
          <w:szCs w:val="32"/>
          <w:lang w:val="uk-UA"/>
        </w:rPr>
        <w:t xml:space="preserve"> (</w:t>
      </w:r>
      <w:r w:rsidRPr="00BD710B">
        <w:rPr>
          <w:rFonts w:ascii="Times New Roman" w:eastAsia="Times New Roman" w:hAnsi="Times New Roman" w:cs="Times New Roman"/>
          <w:iCs/>
          <w:color w:val="000000"/>
          <w:sz w:val="28"/>
          <w:szCs w:val="32"/>
          <w:lang w:val="en-US"/>
        </w:rPr>
        <w:t>Druce</w:t>
      </w:r>
      <w:r w:rsidRPr="00BD710B">
        <w:rPr>
          <w:rFonts w:ascii="Times New Roman" w:eastAsia="Times New Roman" w:hAnsi="Times New Roman" w:cs="Times New Roman"/>
          <w:iCs/>
          <w:color w:val="000000"/>
          <w:sz w:val="28"/>
          <w:szCs w:val="32"/>
          <w:lang w:val="uk-UA"/>
        </w:rPr>
        <w:t xml:space="preserve">) </w:t>
      </w:r>
      <w:r w:rsidRPr="00BD710B">
        <w:rPr>
          <w:rFonts w:ascii="Times New Roman" w:eastAsia="Times New Roman" w:hAnsi="Times New Roman" w:cs="Times New Roman"/>
          <w:iCs/>
          <w:color w:val="000000"/>
          <w:sz w:val="28"/>
          <w:szCs w:val="32"/>
          <w:lang w:val="en-US"/>
        </w:rPr>
        <w:t>Soo</w:t>
      </w:r>
      <w:r w:rsidRPr="00BD710B">
        <w:rPr>
          <w:rFonts w:ascii="Times New Roman" w:eastAsia="Times New Roman" w:hAnsi="Times New Roman" w:cs="Times New Roman"/>
          <w:iCs/>
          <w:color w:val="000000"/>
          <w:sz w:val="28"/>
          <w:szCs w:val="32"/>
          <w:lang w:val="uk-UA"/>
        </w:rPr>
        <w:t>), м’ясочервоного (</w:t>
      </w:r>
      <w:r w:rsidRPr="00BD710B">
        <w:rPr>
          <w:rFonts w:ascii="Times New Roman" w:eastAsia="Times New Roman" w:hAnsi="Times New Roman" w:cs="Times New Roman"/>
          <w:i/>
          <w:iCs/>
          <w:color w:val="000000"/>
          <w:sz w:val="28"/>
          <w:szCs w:val="32"/>
          <w:lang w:val="en-US"/>
        </w:rPr>
        <w:t>Dactylorhiza</w:t>
      </w:r>
      <w:r w:rsidRPr="00BD710B">
        <w:rPr>
          <w:rFonts w:ascii="Times New Roman" w:eastAsia="Times New Roman" w:hAnsi="Times New Roman" w:cs="Times New Roman"/>
          <w:i/>
          <w:iCs/>
          <w:color w:val="000000"/>
          <w:sz w:val="28"/>
          <w:szCs w:val="32"/>
          <w:lang w:val="uk-UA"/>
        </w:rPr>
        <w:t xml:space="preserve"> </w:t>
      </w:r>
      <w:r w:rsidRPr="00BD710B">
        <w:rPr>
          <w:rFonts w:ascii="Times New Roman" w:eastAsia="Times New Roman" w:hAnsi="Times New Roman" w:cs="Times New Roman"/>
          <w:i/>
          <w:iCs/>
          <w:color w:val="000000"/>
          <w:sz w:val="28"/>
          <w:szCs w:val="32"/>
          <w:lang w:val="en-US"/>
        </w:rPr>
        <w:t>incarnata</w:t>
      </w:r>
      <w:r w:rsidRPr="00BD710B">
        <w:rPr>
          <w:rFonts w:ascii="Times New Roman" w:eastAsia="Times New Roman" w:hAnsi="Times New Roman" w:cs="Times New Roman"/>
          <w:iCs/>
          <w:color w:val="000000"/>
          <w:sz w:val="28"/>
          <w:szCs w:val="32"/>
          <w:lang w:val="uk-UA"/>
        </w:rPr>
        <w:t xml:space="preserve"> (</w:t>
      </w:r>
      <w:r w:rsidRPr="00BD710B">
        <w:rPr>
          <w:rFonts w:ascii="Times New Roman" w:eastAsia="Times New Roman" w:hAnsi="Times New Roman" w:cs="Times New Roman"/>
          <w:iCs/>
          <w:color w:val="000000"/>
          <w:sz w:val="28"/>
          <w:szCs w:val="32"/>
          <w:lang w:val="en-US"/>
        </w:rPr>
        <w:t>L</w:t>
      </w:r>
      <w:r w:rsidRPr="00BD710B">
        <w:rPr>
          <w:rFonts w:ascii="Times New Roman" w:eastAsia="Times New Roman" w:hAnsi="Times New Roman" w:cs="Times New Roman"/>
          <w:iCs/>
          <w:color w:val="000000"/>
          <w:sz w:val="28"/>
          <w:szCs w:val="32"/>
          <w:lang w:val="uk-UA"/>
        </w:rPr>
        <w:t xml:space="preserve">.) </w:t>
      </w:r>
      <w:r w:rsidRPr="00BD710B">
        <w:rPr>
          <w:rFonts w:ascii="Times New Roman" w:eastAsia="Times New Roman" w:hAnsi="Times New Roman" w:cs="Times New Roman"/>
          <w:iCs/>
          <w:color w:val="000000"/>
          <w:sz w:val="28"/>
          <w:szCs w:val="32"/>
          <w:lang w:val="en-US"/>
        </w:rPr>
        <w:t>Soo</w:t>
      </w:r>
      <w:r w:rsidRPr="00BD710B">
        <w:rPr>
          <w:rFonts w:ascii="Times New Roman" w:eastAsia="Times New Roman" w:hAnsi="Times New Roman" w:cs="Times New Roman"/>
          <w:iCs/>
          <w:color w:val="000000"/>
          <w:sz w:val="28"/>
          <w:szCs w:val="32"/>
          <w:lang w:val="uk-UA"/>
        </w:rPr>
        <w:t>) та плямистого</w:t>
      </w:r>
      <w:r w:rsidRPr="00BD710B">
        <w:rPr>
          <w:rFonts w:ascii="Times New Roman" w:eastAsia="Times New Roman" w:hAnsi="Times New Roman" w:cs="Times New Roman"/>
          <w:i/>
          <w:iCs/>
          <w:color w:val="000000"/>
          <w:sz w:val="28"/>
          <w:szCs w:val="32"/>
          <w:lang w:val="uk-UA"/>
        </w:rPr>
        <w:t xml:space="preserve"> (</w:t>
      </w:r>
      <w:r w:rsidRPr="00BD710B">
        <w:rPr>
          <w:rFonts w:ascii="Times New Roman" w:eastAsia="Times New Roman" w:hAnsi="Times New Roman" w:cs="Times New Roman"/>
          <w:i/>
          <w:iCs/>
          <w:color w:val="000000"/>
          <w:sz w:val="28"/>
          <w:szCs w:val="32"/>
          <w:lang w:val="en-US"/>
        </w:rPr>
        <w:t>Dactylorhiza</w:t>
      </w:r>
      <w:r w:rsidRPr="00BD710B">
        <w:rPr>
          <w:rFonts w:ascii="Times New Roman" w:eastAsia="Times New Roman" w:hAnsi="Times New Roman" w:cs="Times New Roman"/>
          <w:i/>
          <w:iCs/>
          <w:color w:val="000000"/>
          <w:sz w:val="28"/>
          <w:szCs w:val="32"/>
          <w:lang w:val="uk-UA"/>
        </w:rPr>
        <w:t xml:space="preserve"> </w:t>
      </w:r>
      <w:r w:rsidRPr="00BD710B">
        <w:rPr>
          <w:rFonts w:ascii="Times New Roman" w:eastAsia="Times New Roman" w:hAnsi="Times New Roman" w:cs="Times New Roman"/>
          <w:i/>
          <w:iCs/>
          <w:color w:val="000000"/>
          <w:sz w:val="28"/>
          <w:szCs w:val="32"/>
          <w:lang w:val="en-US"/>
        </w:rPr>
        <w:t>maculata</w:t>
      </w:r>
      <w:r w:rsidRPr="00BD710B">
        <w:rPr>
          <w:rFonts w:ascii="Times New Roman" w:eastAsia="Times New Roman" w:hAnsi="Times New Roman" w:cs="Times New Roman"/>
          <w:iCs/>
          <w:color w:val="000000"/>
          <w:sz w:val="28"/>
          <w:szCs w:val="32"/>
          <w:lang w:val="uk-UA"/>
        </w:rPr>
        <w:t xml:space="preserve"> (</w:t>
      </w:r>
      <w:r w:rsidRPr="00BD710B">
        <w:rPr>
          <w:rFonts w:ascii="Times New Roman" w:eastAsia="Times New Roman" w:hAnsi="Times New Roman" w:cs="Times New Roman"/>
          <w:iCs/>
          <w:color w:val="000000"/>
          <w:sz w:val="28"/>
          <w:szCs w:val="32"/>
          <w:lang w:val="en-US"/>
        </w:rPr>
        <w:t>L</w:t>
      </w:r>
      <w:r w:rsidRPr="00BD710B">
        <w:rPr>
          <w:rFonts w:ascii="Times New Roman" w:eastAsia="Times New Roman" w:hAnsi="Times New Roman" w:cs="Times New Roman"/>
          <w:iCs/>
          <w:color w:val="000000"/>
          <w:sz w:val="28"/>
          <w:szCs w:val="32"/>
          <w:lang w:val="uk-UA"/>
        </w:rPr>
        <w:t xml:space="preserve">.) </w:t>
      </w:r>
      <w:r w:rsidRPr="00BD710B">
        <w:rPr>
          <w:rFonts w:ascii="Times New Roman" w:eastAsia="Times New Roman" w:hAnsi="Times New Roman" w:cs="Times New Roman"/>
          <w:iCs/>
          <w:color w:val="000000"/>
          <w:sz w:val="28"/>
          <w:szCs w:val="32"/>
          <w:lang w:val="en-US"/>
        </w:rPr>
        <w:t>Soo</w:t>
      </w:r>
      <w:r w:rsidRPr="00BD710B">
        <w:rPr>
          <w:rFonts w:ascii="Times New Roman" w:eastAsia="Times New Roman" w:hAnsi="Times New Roman" w:cs="Times New Roman"/>
          <w:iCs/>
          <w:color w:val="000000"/>
          <w:sz w:val="28"/>
          <w:szCs w:val="32"/>
          <w:lang w:val="uk-UA"/>
        </w:rPr>
        <w:t xml:space="preserve">), поширених в околицях с. Хаєнки. </w:t>
      </w:r>
    </w:p>
    <w:p w:rsidR="00BD710B" w:rsidRPr="00BD710B" w:rsidRDefault="00BD710B" w:rsidP="00C5022D">
      <w:pPr>
        <w:keepNext/>
        <w:keepLines/>
        <w:spacing w:after="0" w:line="384" w:lineRule="auto"/>
        <w:ind w:firstLine="709"/>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lastRenderedPageBreak/>
        <w:t xml:space="preserve">Тому в процесі відтворення та рекреаційного використання природних комплексів Ічнянського НПП рекомендовано запровадження сінокосіння на традиційно викошуваних ділянках. Сінокосіння слід проводити у пізні терміни після відцвітання та обсіменіння представників родини Орхідних (рід Пальчатокорінник) з тим щоб забезпечити насіннєве відновлення у популяціях. Рекомендовані терміни сінокосіння – не раніше третьої декади липня. В аномально теплі роки можливі більш ранні терміни. </w:t>
      </w:r>
    </w:p>
    <w:p w:rsidR="00BD710B" w:rsidRPr="00BD710B" w:rsidRDefault="00BD710B" w:rsidP="00C5022D">
      <w:pPr>
        <w:keepNext/>
        <w:keepLines/>
        <w:spacing w:after="0" w:line="384" w:lineRule="auto"/>
        <w:ind w:firstLine="709"/>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 xml:space="preserve">Один раз на 3-5 років терміни сінокосіння повинні бути ранніми. В такі роки сінокосіння слід проводити у третій декаді червня – першій декаді липня. </w:t>
      </w:r>
    </w:p>
    <w:p w:rsidR="00BD710B" w:rsidRPr="00BD710B" w:rsidRDefault="00BD710B" w:rsidP="00C5022D">
      <w:pPr>
        <w:keepNext/>
        <w:keepLines/>
        <w:spacing w:after="0" w:line="384" w:lineRule="auto"/>
        <w:ind w:firstLine="709"/>
        <w:jc w:val="both"/>
        <w:outlineLvl w:val="0"/>
        <w:rPr>
          <w:rFonts w:ascii="Times New Roman" w:eastAsia="Times New Roman" w:hAnsi="Times New Roman" w:cs="Times New Roman"/>
          <w:b/>
          <w:iCs/>
          <w:color w:val="000000"/>
          <w:sz w:val="28"/>
          <w:szCs w:val="32"/>
          <w:lang w:val="uk-UA"/>
        </w:rPr>
      </w:pPr>
      <w:r w:rsidRPr="00BD710B">
        <w:rPr>
          <w:rFonts w:ascii="Times New Roman" w:eastAsia="Times New Roman" w:hAnsi="Times New Roman" w:cs="Times New Roman"/>
          <w:iCs/>
          <w:color w:val="000000"/>
          <w:sz w:val="28"/>
          <w:szCs w:val="32"/>
          <w:lang w:val="uk-UA"/>
        </w:rPr>
        <w:t xml:space="preserve">Перед початком викошування працівники повинні проходити інструктаж і знати зовнішній вигляд зазначених та інших рідкісних та занесених до Червоної книги України видів рослин. Для сінокосіння потрібно використовувати мінімум важкої техніки. Висота зрізу повинна бути не менше 10-15 см. На сінокісних ділянках допускається проведення заходів по видаленню купин за умови збереження особин рідкісних видів рослин та мінімального порушення дернини. Під’їзди до викошуваних ділянок потрібно готувати завчасно, робити настіли у заболочених та сирих місцях для запобігання утворенню глибоких колій. Скошену траву слід прибирати з метою запобігання заболочення. </w:t>
      </w:r>
    </w:p>
    <w:p w:rsidR="00C5022D" w:rsidRDefault="00C5022D" w:rsidP="00C5022D">
      <w:pPr>
        <w:keepNext/>
        <w:keepLines/>
        <w:spacing w:after="0" w:line="384" w:lineRule="auto"/>
        <w:ind w:firstLine="709"/>
        <w:jc w:val="both"/>
        <w:outlineLvl w:val="0"/>
        <w:rPr>
          <w:rFonts w:ascii="Times New Roman" w:eastAsia="Times New Roman" w:hAnsi="Times New Roman" w:cs="Times New Roman"/>
          <w:b/>
          <w:iCs/>
          <w:color w:val="000000"/>
          <w:sz w:val="28"/>
          <w:szCs w:val="32"/>
          <w:lang w:val="uk-UA"/>
        </w:rPr>
      </w:pPr>
    </w:p>
    <w:p w:rsidR="00C5022D" w:rsidRDefault="00C5022D" w:rsidP="00C5022D">
      <w:pPr>
        <w:keepNext/>
        <w:keepLines/>
        <w:spacing w:after="0" w:line="384" w:lineRule="auto"/>
        <w:ind w:firstLine="709"/>
        <w:jc w:val="both"/>
        <w:outlineLvl w:val="0"/>
        <w:rPr>
          <w:rFonts w:ascii="Times New Roman" w:eastAsia="Times New Roman" w:hAnsi="Times New Roman" w:cs="Times New Roman"/>
          <w:b/>
          <w:iCs/>
          <w:color w:val="000000"/>
          <w:sz w:val="28"/>
          <w:szCs w:val="32"/>
          <w:lang w:val="uk-UA"/>
        </w:rPr>
      </w:pPr>
    </w:p>
    <w:p w:rsidR="00C5022D" w:rsidRDefault="00C5022D">
      <w:pPr>
        <w:rPr>
          <w:rFonts w:ascii="Times New Roman" w:eastAsia="Times New Roman" w:hAnsi="Times New Roman" w:cs="Times New Roman"/>
          <w:b/>
          <w:iCs/>
          <w:color w:val="000000"/>
          <w:sz w:val="28"/>
          <w:szCs w:val="32"/>
          <w:lang w:val="uk-UA"/>
        </w:rPr>
      </w:pPr>
      <w:r>
        <w:rPr>
          <w:rFonts w:ascii="Times New Roman" w:eastAsia="Times New Roman" w:hAnsi="Times New Roman" w:cs="Times New Roman"/>
          <w:b/>
          <w:iCs/>
          <w:color w:val="000000"/>
          <w:sz w:val="28"/>
          <w:szCs w:val="32"/>
          <w:lang w:val="uk-UA"/>
        </w:rPr>
        <w:br w:type="page"/>
      </w:r>
    </w:p>
    <w:p w:rsidR="00BD710B" w:rsidRPr="00BD710B" w:rsidRDefault="00BD710B" w:rsidP="00C5022D">
      <w:pPr>
        <w:keepNext/>
        <w:keepLines/>
        <w:spacing w:after="0" w:line="384" w:lineRule="auto"/>
        <w:ind w:firstLine="709"/>
        <w:jc w:val="both"/>
        <w:outlineLvl w:val="0"/>
        <w:rPr>
          <w:rFonts w:ascii="Times New Roman" w:eastAsia="Times New Roman" w:hAnsi="Times New Roman" w:cs="Times New Roman"/>
          <w:iCs/>
          <w:color w:val="000000"/>
          <w:sz w:val="28"/>
          <w:szCs w:val="32"/>
          <w:lang w:val="uk-UA"/>
        </w:rPr>
      </w:pPr>
      <w:r w:rsidRPr="00C5022D">
        <w:rPr>
          <w:rFonts w:ascii="Times New Roman" w:eastAsia="Times New Roman" w:hAnsi="Times New Roman" w:cs="Times New Roman"/>
          <w:b/>
          <w:iCs/>
          <w:color w:val="000000"/>
          <w:sz w:val="28"/>
          <w:szCs w:val="32"/>
          <w:lang w:val="uk-UA"/>
        </w:rPr>
        <w:lastRenderedPageBreak/>
        <w:t xml:space="preserve">4.2. </w:t>
      </w:r>
      <w:r w:rsidRPr="00C5022D">
        <w:rPr>
          <w:rFonts w:ascii="Times New Roman" w:eastAsia="Times New Roman" w:hAnsi="Times New Roman" w:cs="Times New Roman"/>
          <w:b/>
          <w:iCs/>
          <w:color w:val="000000"/>
          <w:sz w:val="28"/>
          <w:szCs w:val="32"/>
        </w:rPr>
        <w:t>Ре</w:t>
      </w:r>
      <w:r w:rsidRPr="00C5022D">
        <w:rPr>
          <w:rFonts w:ascii="Times New Roman" w:eastAsia="Times New Roman" w:hAnsi="Times New Roman" w:cs="Times New Roman"/>
          <w:b/>
          <w:iCs/>
          <w:color w:val="000000"/>
          <w:sz w:val="28"/>
          <w:szCs w:val="32"/>
          <w:lang w:val="uk-UA"/>
        </w:rPr>
        <w:t xml:space="preserve">комендації щодо запобіганню інвазій адвентивних видів рослин. </w:t>
      </w:r>
      <w:r w:rsidRPr="00BD710B">
        <w:rPr>
          <w:rFonts w:ascii="Times New Roman" w:eastAsia="Times New Roman" w:hAnsi="Times New Roman" w:cs="Times New Roman"/>
          <w:iCs/>
          <w:color w:val="000000"/>
          <w:sz w:val="28"/>
          <w:szCs w:val="32"/>
          <w:lang w:val="uk-UA"/>
        </w:rPr>
        <w:t>Найбільш розповсюдженим адвентивним видом є злинка канадська (</w:t>
      </w:r>
      <w:r w:rsidRPr="00BD710B">
        <w:rPr>
          <w:rFonts w:ascii="Times New Roman" w:eastAsia="Times New Roman" w:hAnsi="Times New Roman" w:cs="Times New Roman"/>
          <w:i/>
          <w:iCs/>
          <w:color w:val="000000"/>
          <w:sz w:val="28"/>
          <w:szCs w:val="32"/>
          <w:lang w:val="en-US"/>
        </w:rPr>
        <w:t>Erigeron</w:t>
      </w:r>
      <w:r w:rsidRPr="00BD710B">
        <w:rPr>
          <w:rFonts w:ascii="Times New Roman" w:eastAsia="Times New Roman" w:hAnsi="Times New Roman" w:cs="Times New Roman"/>
          <w:iCs/>
          <w:color w:val="000000"/>
          <w:sz w:val="28"/>
          <w:szCs w:val="32"/>
          <w:lang w:val="uk-UA"/>
        </w:rPr>
        <w:t xml:space="preserve"> </w:t>
      </w:r>
      <w:r w:rsidRPr="00BD710B">
        <w:rPr>
          <w:rFonts w:ascii="Times New Roman" w:eastAsia="Times New Roman" w:hAnsi="Times New Roman" w:cs="Times New Roman"/>
          <w:i/>
          <w:iCs/>
          <w:color w:val="000000"/>
          <w:sz w:val="28"/>
          <w:szCs w:val="32"/>
          <w:lang w:val="en-US"/>
        </w:rPr>
        <w:t>canadensis</w:t>
      </w:r>
      <w:r w:rsidRPr="00BD710B">
        <w:rPr>
          <w:rFonts w:ascii="Times New Roman" w:eastAsia="Times New Roman" w:hAnsi="Times New Roman" w:cs="Times New Roman"/>
          <w:iCs/>
          <w:color w:val="000000"/>
          <w:sz w:val="28"/>
          <w:szCs w:val="32"/>
          <w:lang w:val="uk-UA"/>
        </w:rPr>
        <w:t>), монодомінантні зарості якої зазвичай поширені на орних землях та перелогах.</w:t>
      </w:r>
    </w:p>
    <w:p w:rsidR="00BD710B" w:rsidRPr="00BD710B" w:rsidRDefault="00BD710B" w:rsidP="00C5022D">
      <w:pPr>
        <w:keepNext/>
        <w:keepLines/>
        <w:spacing w:after="0" w:line="384" w:lineRule="auto"/>
        <w:ind w:firstLine="709"/>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Значні площі (вздовж доріг та на перелогах займають енотера дворічна</w:t>
      </w:r>
    </w:p>
    <w:p w:rsidR="00BD710B" w:rsidRPr="00BD710B" w:rsidRDefault="00BD710B" w:rsidP="00C5022D">
      <w:pPr>
        <w:keepNext/>
        <w:keepLines/>
        <w:spacing w:after="0" w:line="384" w:lineRule="auto"/>
        <w:ind w:firstLine="709"/>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 xml:space="preserve"> (</w:t>
      </w:r>
      <w:r w:rsidRPr="00BD710B">
        <w:rPr>
          <w:rFonts w:ascii="Times New Roman" w:eastAsia="Times New Roman" w:hAnsi="Times New Roman" w:cs="Times New Roman"/>
          <w:i/>
          <w:iCs/>
          <w:color w:val="000000"/>
          <w:sz w:val="28"/>
          <w:szCs w:val="32"/>
          <w:lang w:val="en-US"/>
        </w:rPr>
        <w:t>Oenothera</w:t>
      </w:r>
      <w:r w:rsidRPr="00BD710B">
        <w:rPr>
          <w:rFonts w:ascii="Times New Roman" w:eastAsia="Times New Roman" w:hAnsi="Times New Roman" w:cs="Times New Roman"/>
          <w:i/>
          <w:iCs/>
          <w:color w:val="000000"/>
          <w:sz w:val="28"/>
          <w:szCs w:val="32"/>
          <w:lang w:val="uk-UA"/>
        </w:rPr>
        <w:t xml:space="preserve"> </w:t>
      </w:r>
      <w:r w:rsidRPr="00BD710B">
        <w:rPr>
          <w:rFonts w:ascii="Times New Roman" w:eastAsia="Times New Roman" w:hAnsi="Times New Roman" w:cs="Times New Roman"/>
          <w:i/>
          <w:iCs/>
          <w:color w:val="000000"/>
          <w:sz w:val="28"/>
          <w:szCs w:val="32"/>
          <w:lang w:val="en-US"/>
        </w:rPr>
        <w:t>biennis</w:t>
      </w:r>
      <w:r w:rsidRPr="00BD710B">
        <w:rPr>
          <w:rFonts w:ascii="Times New Roman" w:eastAsia="Times New Roman" w:hAnsi="Times New Roman" w:cs="Times New Roman"/>
          <w:iCs/>
          <w:color w:val="000000"/>
          <w:sz w:val="28"/>
          <w:szCs w:val="32"/>
          <w:lang w:val="uk-UA"/>
        </w:rPr>
        <w:t>)</w:t>
      </w:r>
      <w:r w:rsidRPr="00BD710B">
        <w:rPr>
          <w:rFonts w:ascii="Times New Roman" w:eastAsia="Times New Roman" w:hAnsi="Times New Roman" w:cs="Times New Roman"/>
          <w:i/>
          <w:iCs/>
          <w:color w:val="000000"/>
          <w:sz w:val="28"/>
          <w:szCs w:val="32"/>
          <w:lang w:val="uk-UA"/>
        </w:rPr>
        <w:t xml:space="preserve"> </w:t>
      </w:r>
      <w:r w:rsidRPr="00BD710B">
        <w:rPr>
          <w:rFonts w:ascii="Times New Roman" w:eastAsia="Times New Roman" w:hAnsi="Times New Roman" w:cs="Times New Roman"/>
          <w:iCs/>
          <w:color w:val="000000"/>
          <w:sz w:val="28"/>
          <w:szCs w:val="32"/>
          <w:lang w:val="uk-UA"/>
        </w:rPr>
        <w:t>та стенактис однорічний (</w:t>
      </w:r>
      <w:r w:rsidRPr="00BD710B">
        <w:rPr>
          <w:rFonts w:ascii="Times New Roman" w:eastAsia="Times New Roman" w:hAnsi="Times New Roman" w:cs="Times New Roman"/>
          <w:i/>
          <w:iCs/>
          <w:color w:val="000000"/>
          <w:sz w:val="28"/>
          <w:szCs w:val="32"/>
          <w:lang w:val="en-US"/>
        </w:rPr>
        <w:t>Phalachloroma</w:t>
      </w:r>
      <w:r w:rsidRPr="00BD710B">
        <w:rPr>
          <w:rFonts w:ascii="Times New Roman" w:eastAsia="Times New Roman" w:hAnsi="Times New Roman" w:cs="Times New Roman"/>
          <w:i/>
          <w:iCs/>
          <w:color w:val="000000"/>
          <w:sz w:val="28"/>
          <w:szCs w:val="32"/>
          <w:lang w:val="uk-UA"/>
        </w:rPr>
        <w:t xml:space="preserve"> </w:t>
      </w:r>
      <w:r w:rsidRPr="00BD710B">
        <w:rPr>
          <w:rFonts w:ascii="Times New Roman" w:eastAsia="Times New Roman" w:hAnsi="Times New Roman" w:cs="Times New Roman"/>
          <w:i/>
          <w:iCs/>
          <w:color w:val="000000"/>
          <w:sz w:val="28"/>
          <w:szCs w:val="32"/>
          <w:lang w:val="en-US"/>
        </w:rPr>
        <w:t>annuum</w:t>
      </w:r>
      <w:r w:rsidRPr="00BD710B">
        <w:rPr>
          <w:rFonts w:ascii="Times New Roman" w:eastAsia="Times New Roman" w:hAnsi="Times New Roman" w:cs="Times New Roman"/>
          <w:iCs/>
          <w:color w:val="000000"/>
          <w:sz w:val="28"/>
          <w:szCs w:val="32"/>
          <w:lang w:val="uk-UA"/>
        </w:rPr>
        <w:t>), а на лісових дорогах розрив-трава дрібноквіткова (</w:t>
      </w:r>
      <w:r w:rsidRPr="00BD710B">
        <w:rPr>
          <w:rFonts w:ascii="Times New Roman" w:eastAsia="Times New Roman" w:hAnsi="Times New Roman" w:cs="Times New Roman"/>
          <w:i/>
          <w:iCs/>
          <w:color w:val="000000"/>
          <w:sz w:val="28"/>
          <w:szCs w:val="32"/>
          <w:lang w:val="en-US"/>
        </w:rPr>
        <w:t>Impatiens</w:t>
      </w:r>
      <w:r w:rsidRPr="00BD710B">
        <w:rPr>
          <w:rFonts w:ascii="Times New Roman" w:eastAsia="Times New Roman" w:hAnsi="Times New Roman" w:cs="Times New Roman"/>
          <w:i/>
          <w:iCs/>
          <w:color w:val="000000"/>
          <w:sz w:val="28"/>
          <w:szCs w:val="32"/>
          <w:lang w:val="uk-UA"/>
        </w:rPr>
        <w:t xml:space="preserve"> </w:t>
      </w:r>
      <w:r w:rsidRPr="00BD710B">
        <w:rPr>
          <w:rFonts w:ascii="Times New Roman" w:eastAsia="Times New Roman" w:hAnsi="Times New Roman" w:cs="Times New Roman"/>
          <w:i/>
          <w:iCs/>
          <w:color w:val="000000"/>
          <w:sz w:val="28"/>
          <w:szCs w:val="32"/>
          <w:lang w:val="en-US"/>
        </w:rPr>
        <w:t>parviflora</w:t>
      </w:r>
      <w:r w:rsidRPr="00BD710B">
        <w:rPr>
          <w:rFonts w:ascii="Times New Roman" w:eastAsia="Times New Roman" w:hAnsi="Times New Roman" w:cs="Times New Roman"/>
          <w:iCs/>
          <w:color w:val="000000"/>
          <w:sz w:val="28"/>
          <w:szCs w:val="32"/>
          <w:lang w:val="uk-UA"/>
        </w:rPr>
        <w:t xml:space="preserve">). </w:t>
      </w:r>
    </w:p>
    <w:p w:rsidR="00BD710B" w:rsidRPr="00BD710B" w:rsidRDefault="00BD710B" w:rsidP="00D605F6">
      <w:pPr>
        <w:keepNext/>
        <w:keepLines/>
        <w:spacing w:after="200" w:line="360" w:lineRule="auto"/>
        <w:ind w:firstLine="709"/>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Однак, найбільшу небезпеку становилять клен ясенолистий (</w:t>
      </w:r>
      <w:r w:rsidRPr="00BD710B">
        <w:rPr>
          <w:rFonts w:ascii="Times New Roman" w:eastAsia="Times New Roman" w:hAnsi="Times New Roman" w:cs="Times New Roman"/>
          <w:i/>
          <w:iCs/>
          <w:color w:val="000000"/>
          <w:sz w:val="28"/>
          <w:szCs w:val="32"/>
          <w:lang w:val="en-US"/>
        </w:rPr>
        <w:t>Acer</w:t>
      </w:r>
      <w:r w:rsidRPr="00BD710B">
        <w:rPr>
          <w:rFonts w:ascii="Times New Roman" w:eastAsia="Times New Roman" w:hAnsi="Times New Roman" w:cs="Times New Roman"/>
          <w:i/>
          <w:iCs/>
          <w:color w:val="000000"/>
          <w:sz w:val="28"/>
          <w:szCs w:val="32"/>
          <w:lang w:val="uk-UA"/>
        </w:rPr>
        <w:t xml:space="preserve"> </w:t>
      </w:r>
      <w:r w:rsidRPr="00BD710B">
        <w:rPr>
          <w:rFonts w:ascii="Times New Roman" w:eastAsia="Times New Roman" w:hAnsi="Times New Roman" w:cs="Times New Roman"/>
          <w:i/>
          <w:iCs/>
          <w:color w:val="000000"/>
          <w:sz w:val="28"/>
          <w:szCs w:val="32"/>
          <w:lang w:val="en-US"/>
        </w:rPr>
        <w:t>negundo</w:t>
      </w:r>
      <w:r w:rsidRPr="00BD710B">
        <w:rPr>
          <w:rFonts w:ascii="Times New Roman" w:eastAsia="Times New Roman" w:hAnsi="Times New Roman" w:cs="Times New Roman"/>
          <w:iCs/>
          <w:color w:val="000000"/>
          <w:sz w:val="28"/>
          <w:szCs w:val="32"/>
          <w:lang w:val="uk-UA"/>
        </w:rPr>
        <w:t xml:space="preserve">), котрий поширюється вздовж берегів ставків, узлісь та у межах населених пунктів, що призводить до трансформації аборигенних рослинних угруповань. Окрім клену ясенелистого </w:t>
      </w:r>
      <w:r w:rsidRPr="00BD710B">
        <w:rPr>
          <w:rFonts w:ascii="Times New Roman" w:eastAsia="Times New Roman" w:hAnsi="Times New Roman" w:cs="Times New Roman"/>
          <w:i/>
          <w:iCs/>
          <w:color w:val="000000"/>
          <w:sz w:val="28"/>
          <w:szCs w:val="32"/>
          <w:lang w:val="en-US"/>
        </w:rPr>
        <w:t>Robinia</w:t>
      </w:r>
      <w:r w:rsidRPr="00BD710B">
        <w:rPr>
          <w:rFonts w:ascii="Times New Roman" w:eastAsia="Times New Roman" w:hAnsi="Times New Roman" w:cs="Times New Roman"/>
          <w:i/>
          <w:iCs/>
          <w:color w:val="000000"/>
          <w:sz w:val="28"/>
          <w:szCs w:val="32"/>
          <w:lang w:val="uk-UA"/>
        </w:rPr>
        <w:t xml:space="preserve"> </w:t>
      </w:r>
      <w:r w:rsidRPr="00BD710B">
        <w:rPr>
          <w:rFonts w:ascii="Times New Roman" w:eastAsia="Times New Roman" w:hAnsi="Times New Roman" w:cs="Times New Roman"/>
          <w:i/>
          <w:iCs/>
          <w:color w:val="000000"/>
          <w:sz w:val="28"/>
          <w:szCs w:val="32"/>
          <w:lang w:val="en-US"/>
        </w:rPr>
        <w:t>pseudoacacia</w:t>
      </w:r>
      <w:r w:rsidRPr="00BD710B">
        <w:rPr>
          <w:rFonts w:ascii="Times New Roman" w:eastAsia="Times New Roman" w:hAnsi="Times New Roman" w:cs="Times New Roman"/>
          <w:iCs/>
          <w:color w:val="000000"/>
          <w:sz w:val="28"/>
          <w:szCs w:val="32"/>
          <w:lang w:val="uk-UA"/>
        </w:rPr>
        <w:t xml:space="preserve"> є сильним ценозоутворювачем і здатна трансформувати природні середовища існування, алелопатично активні. Все це не сприяє збереженню природної флори і фауни. Тому потрібно рослини цих видів знищувати або при проведенні планових лісогосподарських заходів або спеціальних (в заповідній зоні) після попереднього обстеження. При неможливості здійснення заходів по контролю чисельності цих лісових інтродуцентів, необхідно запровадити моніторинг за їх поширенням.</w:t>
      </w:r>
    </w:p>
    <w:p w:rsidR="00BD710B" w:rsidRPr="00BD710B" w:rsidRDefault="00BD710B" w:rsidP="00D605F6">
      <w:pPr>
        <w:keepNext/>
        <w:keepLines/>
        <w:spacing w:after="200" w:line="360" w:lineRule="auto"/>
        <w:ind w:firstLine="709"/>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Основна прогалина поширення адвентивних рослин у різкому припиненні рослинництва без залуження орних земель чи створення на них лісових насаджень, а на діючих орних землях недотримується агротехніка вирощування сільськогосподарських рослин.</w:t>
      </w:r>
    </w:p>
    <w:p w:rsidR="00D605F6" w:rsidRDefault="00D605F6" w:rsidP="00D605F6">
      <w:pPr>
        <w:keepNext/>
        <w:keepLines/>
        <w:spacing w:after="200" w:line="360" w:lineRule="auto"/>
        <w:ind w:firstLine="709"/>
        <w:jc w:val="both"/>
        <w:outlineLvl w:val="0"/>
        <w:rPr>
          <w:rFonts w:ascii="Times New Roman" w:eastAsia="Times New Roman" w:hAnsi="Times New Roman" w:cs="Times New Roman"/>
          <w:b/>
          <w:iCs/>
          <w:color w:val="000000"/>
          <w:sz w:val="28"/>
          <w:szCs w:val="32"/>
          <w:lang w:val="uk-UA"/>
        </w:rPr>
      </w:pPr>
    </w:p>
    <w:p w:rsidR="00D605F6" w:rsidRDefault="00D605F6">
      <w:pPr>
        <w:rPr>
          <w:rFonts w:ascii="Times New Roman" w:eastAsia="Times New Roman" w:hAnsi="Times New Roman" w:cs="Times New Roman"/>
          <w:b/>
          <w:iCs/>
          <w:color w:val="000000"/>
          <w:sz w:val="28"/>
          <w:szCs w:val="32"/>
          <w:lang w:val="uk-UA"/>
        </w:rPr>
      </w:pPr>
      <w:r>
        <w:rPr>
          <w:rFonts w:ascii="Times New Roman" w:eastAsia="Times New Roman" w:hAnsi="Times New Roman" w:cs="Times New Roman"/>
          <w:b/>
          <w:iCs/>
          <w:color w:val="000000"/>
          <w:sz w:val="28"/>
          <w:szCs w:val="32"/>
          <w:lang w:val="uk-UA"/>
        </w:rPr>
        <w:br w:type="page"/>
      </w:r>
    </w:p>
    <w:p w:rsidR="00BD710B" w:rsidRPr="00D605F6" w:rsidRDefault="00BD710B" w:rsidP="00D605F6">
      <w:pPr>
        <w:keepNext/>
        <w:keepLines/>
        <w:spacing w:after="200" w:line="360" w:lineRule="auto"/>
        <w:ind w:firstLine="709"/>
        <w:jc w:val="both"/>
        <w:outlineLvl w:val="0"/>
        <w:rPr>
          <w:rFonts w:ascii="Times New Roman" w:eastAsia="Times New Roman" w:hAnsi="Times New Roman" w:cs="Times New Roman"/>
          <w:b/>
          <w:iCs/>
          <w:color w:val="000000"/>
          <w:sz w:val="28"/>
          <w:szCs w:val="32"/>
          <w:lang w:val="uk-UA"/>
        </w:rPr>
      </w:pPr>
      <w:r w:rsidRPr="00D605F6">
        <w:rPr>
          <w:rFonts w:ascii="Times New Roman" w:eastAsia="Times New Roman" w:hAnsi="Times New Roman" w:cs="Times New Roman"/>
          <w:b/>
          <w:iCs/>
          <w:color w:val="000000"/>
          <w:sz w:val="28"/>
          <w:szCs w:val="32"/>
          <w:lang w:val="uk-UA"/>
        </w:rPr>
        <w:lastRenderedPageBreak/>
        <w:t>4.3. Заходи з охорони, збереження, відновлення та рекреаційного використання природних комплексів Ічнянського НПП.</w:t>
      </w:r>
    </w:p>
    <w:p w:rsidR="00BD710B" w:rsidRPr="00BD710B" w:rsidRDefault="00BD710B" w:rsidP="00D605F6">
      <w:pPr>
        <w:keepNext/>
        <w:keepLines/>
        <w:spacing w:after="200" w:line="360" w:lineRule="auto"/>
        <w:ind w:firstLine="709"/>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Найважливішим завдання, що стоїть перед Ічнянським НПП є охорона, збереження та відновлення природних комплексів</w:t>
      </w:r>
      <w:r w:rsidRPr="00BD710B">
        <w:rPr>
          <w:rFonts w:ascii="Times New Roman" w:eastAsia="Times New Roman" w:hAnsi="Times New Roman" w:cs="Times New Roman"/>
          <w:iCs/>
          <w:color w:val="000000"/>
          <w:sz w:val="28"/>
          <w:szCs w:val="32"/>
        </w:rPr>
        <w:t xml:space="preserve"> [11, 28, 30]</w:t>
      </w:r>
      <w:r w:rsidRPr="00BD710B">
        <w:rPr>
          <w:rFonts w:ascii="Times New Roman" w:eastAsia="Times New Roman" w:hAnsi="Times New Roman" w:cs="Times New Roman"/>
          <w:iCs/>
          <w:color w:val="000000"/>
          <w:sz w:val="28"/>
          <w:szCs w:val="32"/>
          <w:lang w:val="uk-UA"/>
        </w:rPr>
        <w:t>. У зв</w:t>
      </w:r>
      <w:r w:rsidRPr="00BD710B">
        <w:rPr>
          <w:rFonts w:ascii="Times New Roman" w:eastAsia="Times New Roman" w:hAnsi="Times New Roman" w:cs="Times New Roman"/>
          <w:iCs/>
          <w:color w:val="000000"/>
          <w:sz w:val="28"/>
          <w:szCs w:val="32"/>
        </w:rPr>
        <w:t>’</w:t>
      </w:r>
      <w:r w:rsidRPr="00BD710B">
        <w:rPr>
          <w:rFonts w:ascii="Times New Roman" w:eastAsia="Times New Roman" w:hAnsi="Times New Roman" w:cs="Times New Roman"/>
          <w:iCs/>
          <w:color w:val="000000"/>
          <w:sz w:val="28"/>
          <w:szCs w:val="32"/>
          <w:lang w:val="uk-UA"/>
        </w:rPr>
        <w:t>язку з цим на засіданнях Науково-технічної ради парку розроблено та запроваджено ряд заходів (Таблиця 6).</w:t>
      </w:r>
    </w:p>
    <w:p w:rsidR="00BD710B" w:rsidRPr="00BD710B" w:rsidRDefault="00BD710B" w:rsidP="00BD710B">
      <w:pPr>
        <w:keepNext/>
        <w:keepLines/>
        <w:spacing w:after="200" w:line="360" w:lineRule="auto"/>
        <w:jc w:val="right"/>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 xml:space="preserve">Таблиця 6. </w:t>
      </w:r>
    </w:p>
    <w:p w:rsidR="00BD710B" w:rsidRPr="00BD710B" w:rsidRDefault="00BD710B" w:rsidP="00BD710B">
      <w:pPr>
        <w:widowControl w:val="0"/>
        <w:spacing w:after="200" w:line="360" w:lineRule="auto"/>
        <w:jc w:val="center"/>
        <w:outlineLvl w:val="0"/>
        <w:rPr>
          <w:rFonts w:ascii="Times New Roman" w:eastAsia="Times New Roman" w:hAnsi="Times New Roman" w:cs="Times New Roman"/>
          <w:bCs/>
          <w:iCs/>
          <w:color w:val="000000"/>
          <w:sz w:val="28"/>
          <w:szCs w:val="32"/>
          <w:lang w:val="uk-UA"/>
        </w:rPr>
      </w:pPr>
      <w:r w:rsidRPr="00BD710B">
        <w:rPr>
          <w:rFonts w:ascii="Times New Roman" w:eastAsia="Times New Roman" w:hAnsi="Times New Roman" w:cs="Times New Roman"/>
          <w:bCs/>
          <w:iCs/>
          <w:color w:val="000000"/>
          <w:sz w:val="28"/>
          <w:szCs w:val="32"/>
        </w:rPr>
        <w:t xml:space="preserve">ЗАХОДИ З ОХОРОНИ, ЗБЕРЕЖЕННЯ, ВІДНОВЛЕННЯ ТА ЕФЕКТИВНОГО ВИКОРИСТАННЯ ПРИРОДНИХ КОМПЛЕКСІВ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3689"/>
        <w:gridCol w:w="4831"/>
      </w:tblGrid>
      <w:tr w:rsidR="00BD710B" w:rsidRPr="00BD710B" w:rsidTr="00BD710B">
        <w:tc>
          <w:tcPr>
            <w:tcW w:w="828" w:type="dxa"/>
            <w:shd w:val="clear" w:color="auto" w:fill="auto"/>
          </w:tcPr>
          <w:p w:rsidR="00BD710B" w:rsidRPr="00BD710B" w:rsidRDefault="00BD710B" w:rsidP="00BD710B">
            <w:pPr>
              <w:widowControl w:val="0"/>
              <w:spacing w:after="200" w:line="360" w:lineRule="auto"/>
              <w:jc w:val="both"/>
              <w:outlineLvl w:val="0"/>
              <w:rPr>
                <w:rFonts w:ascii="Times New Roman" w:eastAsia="Times New Roman" w:hAnsi="Times New Roman" w:cs="Times New Roman"/>
                <w:bCs/>
                <w:iCs/>
                <w:color w:val="000000"/>
                <w:sz w:val="28"/>
                <w:szCs w:val="32"/>
                <w:lang w:val="uk-UA"/>
              </w:rPr>
            </w:pPr>
            <w:r w:rsidRPr="00BD710B">
              <w:rPr>
                <w:rFonts w:ascii="Times New Roman" w:eastAsia="Times New Roman" w:hAnsi="Times New Roman" w:cs="Times New Roman"/>
                <w:bCs/>
                <w:iCs/>
                <w:color w:val="000000"/>
                <w:sz w:val="28"/>
                <w:szCs w:val="32"/>
                <w:lang w:val="uk-UA"/>
              </w:rPr>
              <w:t>№з/п</w:t>
            </w:r>
          </w:p>
        </w:tc>
        <w:tc>
          <w:tcPr>
            <w:tcW w:w="5760" w:type="dxa"/>
            <w:shd w:val="clear" w:color="auto" w:fill="auto"/>
          </w:tcPr>
          <w:p w:rsidR="00BD710B" w:rsidRPr="00BD710B" w:rsidRDefault="00BD710B" w:rsidP="00BD710B">
            <w:pPr>
              <w:widowControl w:val="0"/>
              <w:spacing w:after="200" w:line="360" w:lineRule="auto"/>
              <w:jc w:val="both"/>
              <w:outlineLvl w:val="0"/>
              <w:rPr>
                <w:rFonts w:ascii="Times New Roman" w:eastAsia="Times New Roman" w:hAnsi="Times New Roman" w:cs="Times New Roman"/>
                <w:bCs/>
                <w:iCs/>
                <w:color w:val="000000"/>
                <w:sz w:val="28"/>
                <w:szCs w:val="32"/>
                <w:lang w:val="uk-UA"/>
              </w:rPr>
            </w:pPr>
            <w:r w:rsidRPr="00BD710B">
              <w:rPr>
                <w:rFonts w:ascii="Times New Roman" w:eastAsia="Times New Roman" w:hAnsi="Times New Roman" w:cs="Times New Roman"/>
                <w:bCs/>
                <w:iCs/>
                <w:color w:val="000000"/>
                <w:sz w:val="28"/>
                <w:szCs w:val="32"/>
                <w:lang w:val="uk-UA"/>
              </w:rPr>
              <w:t>Направленість заходів</w:t>
            </w:r>
          </w:p>
        </w:tc>
        <w:tc>
          <w:tcPr>
            <w:tcW w:w="8100" w:type="dxa"/>
            <w:shd w:val="clear" w:color="auto" w:fill="auto"/>
          </w:tcPr>
          <w:p w:rsidR="00BD710B" w:rsidRPr="00BD710B" w:rsidRDefault="00BD710B" w:rsidP="00BD710B">
            <w:pPr>
              <w:widowControl w:val="0"/>
              <w:spacing w:after="200" w:line="360" w:lineRule="auto"/>
              <w:jc w:val="both"/>
              <w:outlineLvl w:val="0"/>
              <w:rPr>
                <w:rFonts w:ascii="Times New Roman" w:eastAsia="Times New Roman" w:hAnsi="Times New Roman" w:cs="Times New Roman"/>
                <w:bCs/>
                <w:iCs/>
                <w:color w:val="000000"/>
                <w:sz w:val="28"/>
                <w:szCs w:val="32"/>
                <w:lang w:val="uk-UA"/>
              </w:rPr>
            </w:pPr>
            <w:r w:rsidRPr="00BD710B">
              <w:rPr>
                <w:rFonts w:ascii="Times New Roman" w:eastAsia="Times New Roman" w:hAnsi="Times New Roman" w:cs="Times New Roman"/>
                <w:bCs/>
                <w:iCs/>
                <w:color w:val="000000"/>
                <w:sz w:val="28"/>
                <w:szCs w:val="32"/>
                <w:lang w:val="uk-UA"/>
              </w:rPr>
              <w:t>Найменування заходів</w:t>
            </w:r>
          </w:p>
        </w:tc>
      </w:tr>
      <w:tr w:rsidR="00BD710B" w:rsidRPr="00BD710B" w:rsidTr="00BD710B">
        <w:tc>
          <w:tcPr>
            <w:tcW w:w="828" w:type="dxa"/>
            <w:shd w:val="clear" w:color="auto" w:fill="auto"/>
          </w:tcPr>
          <w:p w:rsidR="00BD710B" w:rsidRPr="00BD710B" w:rsidRDefault="00BD710B" w:rsidP="00BD710B">
            <w:pPr>
              <w:widowControl w:val="0"/>
              <w:spacing w:after="200" w:line="360" w:lineRule="auto"/>
              <w:jc w:val="both"/>
              <w:outlineLvl w:val="0"/>
              <w:rPr>
                <w:rFonts w:ascii="Times New Roman" w:eastAsia="Times New Roman" w:hAnsi="Times New Roman" w:cs="Times New Roman"/>
                <w:bCs/>
                <w:iCs/>
                <w:color w:val="000000"/>
                <w:sz w:val="28"/>
                <w:szCs w:val="32"/>
                <w:lang w:val="uk-UA"/>
              </w:rPr>
            </w:pPr>
            <w:r w:rsidRPr="00BD710B">
              <w:rPr>
                <w:rFonts w:ascii="Times New Roman" w:eastAsia="Times New Roman" w:hAnsi="Times New Roman" w:cs="Times New Roman"/>
                <w:bCs/>
                <w:iCs/>
                <w:color w:val="000000"/>
                <w:sz w:val="28"/>
                <w:szCs w:val="32"/>
                <w:lang w:val="uk-UA"/>
              </w:rPr>
              <w:t>1</w:t>
            </w:r>
          </w:p>
        </w:tc>
        <w:tc>
          <w:tcPr>
            <w:tcW w:w="5760" w:type="dxa"/>
            <w:shd w:val="clear" w:color="auto" w:fill="auto"/>
          </w:tcPr>
          <w:p w:rsidR="00BD710B" w:rsidRPr="00BD710B" w:rsidRDefault="00BD710B" w:rsidP="00BD710B">
            <w:pPr>
              <w:widowControl w:val="0"/>
              <w:spacing w:after="200" w:line="360" w:lineRule="auto"/>
              <w:jc w:val="both"/>
              <w:outlineLvl w:val="0"/>
              <w:rPr>
                <w:rFonts w:ascii="Times New Roman" w:eastAsia="Times New Roman" w:hAnsi="Times New Roman" w:cs="Times New Roman"/>
                <w:bCs/>
                <w:iCs/>
                <w:color w:val="000000"/>
                <w:sz w:val="28"/>
                <w:szCs w:val="32"/>
                <w:lang w:val="uk-UA"/>
              </w:rPr>
            </w:pPr>
            <w:r w:rsidRPr="00BD710B">
              <w:rPr>
                <w:rFonts w:ascii="Times New Roman" w:eastAsia="Times New Roman" w:hAnsi="Times New Roman" w:cs="Times New Roman"/>
                <w:iCs/>
                <w:color w:val="000000"/>
                <w:sz w:val="28"/>
                <w:szCs w:val="32"/>
                <w:lang w:val="uk-UA"/>
              </w:rPr>
              <w:t>Запобігання шкоди місцезростанням рідкісних видів рослин</w:t>
            </w:r>
          </w:p>
        </w:tc>
        <w:tc>
          <w:tcPr>
            <w:tcW w:w="8100" w:type="dxa"/>
            <w:shd w:val="clear" w:color="auto" w:fill="auto"/>
          </w:tcPr>
          <w:p w:rsidR="00BD710B" w:rsidRPr="00BD710B" w:rsidRDefault="00BD710B" w:rsidP="00BD710B">
            <w:pPr>
              <w:widowControl w:val="0"/>
              <w:spacing w:after="200" w:line="360" w:lineRule="auto"/>
              <w:jc w:val="both"/>
              <w:outlineLvl w:val="0"/>
              <w:rPr>
                <w:rFonts w:ascii="Times New Roman" w:eastAsia="Times New Roman" w:hAnsi="Times New Roman" w:cs="Times New Roman"/>
                <w:iCs/>
                <w:color w:val="000000"/>
                <w:sz w:val="28"/>
                <w:szCs w:val="32"/>
              </w:rPr>
            </w:pPr>
            <w:r w:rsidRPr="00BD710B">
              <w:rPr>
                <w:rFonts w:ascii="Times New Roman" w:eastAsia="Times New Roman" w:hAnsi="Times New Roman" w:cs="Times New Roman"/>
                <w:iCs/>
                <w:color w:val="000000"/>
                <w:sz w:val="28"/>
                <w:szCs w:val="32"/>
                <w:lang w:val="uk-UA"/>
              </w:rPr>
              <w:t>З</w:t>
            </w:r>
            <w:r w:rsidRPr="00BD710B">
              <w:rPr>
                <w:rFonts w:ascii="Times New Roman" w:eastAsia="Times New Roman" w:hAnsi="Times New Roman" w:cs="Times New Roman"/>
                <w:iCs/>
                <w:color w:val="000000"/>
                <w:sz w:val="28"/>
                <w:szCs w:val="32"/>
              </w:rPr>
              <w:t>апровад</w:t>
            </w:r>
            <w:r w:rsidRPr="00BD710B">
              <w:rPr>
                <w:rFonts w:ascii="Times New Roman" w:eastAsia="Times New Roman" w:hAnsi="Times New Roman" w:cs="Times New Roman"/>
                <w:iCs/>
                <w:color w:val="000000"/>
                <w:sz w:val="28"/>
                <w:szCs w:val="32"/>
                <w:lang w:val="uk-UA"/>
              </w:rPr>
              <w:t>ження</w:t>
            </w:r>
            <w:r w:rsidRPr="00BD710B">
              <w:rPr>
                <w:rFonts w:ascii="Times New Roman" w:eastAsia="Times New Roman" w:hAnsi="Times New Roman" w:cs="Times New Roman"/>
                <w:iCs/>
                <w:color w:val="000000"/>
                <w:sz w:val="28"/>
                <w:szCs w:val="32"/>
              </w:rPr>
              <w:t xml:space="preserve"> особлив</w:t>
            </w:r>
            <w:r w:rsidRPr="00BD710B">
              <w:rPr>
                <w:rFonts w:ascii="Times New Roman" w:eastAsia="Times New Roman" w:hAnsi="Times New Roman" w:cs="Times New Roman"/>
                <w:iCs/>
                <w:color w:val="000000"/>
                <w:sz w:val="28"/>
                <w:szCs w:val="32"/>
                <w:lang w:val="uk-UA"/>
              </w:rPr>
              <w:t>ого</w:t>
            </w:r>
            <w:r w:rsidRPr="00BD710B">
              <w:rPr>
                <w:rFonts w:ascii="Times New Roman" w:eastAsia="Times New Roman" w:hAnsi="Times New Roman" w:cs="Times New Roman"/>
                <w:iCs/>
                <w:color w:val="000000"/>
                <w:sz w:val="28"/>
                <w:szCs w:val="32"/>
              </w:rPr>
              <w:t xml:space="preserve"> режим</w:t>
            </w:r>
            <w:r w:rsidRPr="00BD710B">
              <w:rPr>
                <w:rFonts w:ascii="Times New Roman" w:eastAsia="Times New Roman" w:hAnsi="Times New Roman" w:cs="Times New Roman"/>
                <w:iCs/>
                <w:color w:val="000000"/>
                <w:sz w:val="28"/>
                <w:szCs w:val="32"/>
                <w:lang w:val="uk-UA"/>
              </w:rPr>
              <w:t>у</w:t>
            </w:r>
            <w:r w:rsidRPr="00BD710B">
              <w:rPr>
                <w:rFonts w:ascii="Times New Roman" w:eastAsia="Times New Roman" w:hAnsi="Times New Roman" w:cs="Times New Roman"/>
                <w:iCs/>
                <w:color w:val="000000"/>
                <w:sz w:val="28"/>
                <w:szCs w:val="32"/>
              </w:rPr>
              <w:t xml:space="preserve"> охорони та рекомендований алгоритм господарських робіт у локалітетах рідкісних видів, а саме: </w:t>
            </w:r>
          </w:p>
          <w:p w:rsidR="00BD710B" w:rsidRPr="00BD710B" w:rsidRDefault="00BD710B" w:rsidP="00BD710B">
            <w:pPr>
              <w:widowControl w:val="0"/>
              <w:spacing w:after="200" w:line="360" w:lineRule="auto"/>
              <w:jc w:val="both"/>
              <w:outlineLvl w:val="0"/>
              <w:rPr>
                <w:rFonts w:ascii="Times New Roman" w:eastAsia="Times New Roman" w:hAnsi="Times New Roman" w:cs="Times New Roman"/>
                <w:iCs/>
                <w:color w:val="000000"/>
                <w:sz w:val="28"/>
                <w:szCs w:val="32"/>
              </w:rPr>
            </w:pPr>
            <w:r w:rsidRPr="00BD710B">
              <w:rPr>
                <w:rFonts w:ascii="Times New Roman" w:eastAsia="Times New Roman" w:hAnsi="Times New Roman" w:cs="Times New Roman"/>
                <w:iCs/>
                <w:color w:val="000000"/>
                <w:sz w:val="28"/>
                <w:szCs w:val="32"/>
              </w:rPr>
              <w:t xml:space="preserve">- проводити будь-які лісогосподарські заходи лише після виїзду спеціалістів з наукового відділу на місце запланованих заходів; </w:t>
            </w:r>
          </w:p>
          <w:p w:rsidR="00BD710B" w:rsidRPr="00BD710B" w:rsidRDefault="00BD710B" w:rsidP="00BD710B">
            <w:pPr>
              <w:widowControl w:val="0"/>
              <w:spacing w:after="200" w:line="360"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rPr>
              <w:t xml:space="preserve">- лісогосподарські заходи проводити лише зимовий період за умови настання стабільних морозів, особливо у місцях де поширені синузії весняних ефемероїдів та унікальні комплекси лісової та болотної рослинності, а також у місцях, де зберігся комплекс типових та рідкісних видів вищих судинних </w:t>
            </w:r>
            <w:r w:rsidRPr="00BD710B">
              <w:rPr>
                <w:rFonts w:ascii="Times New Roman" w:eastAsia="Times New Roman" w:hAnsi="Times New Roman" w:cs="Times New Roman"/>
                <w:iCs/>
                <w:color w:val="000000"/>
                <w:sz w:val="28"/>
                <w:szCs w:val="32"/>
              </w:rPr>
              <w:lastRenderedPageBreak/>
              <w:t>рослин дубових, грабових та дубово-грабових широколистяних лісів</w:t>
            </w:r>
            <w:r w:rsidRPr="00BD710B">
              <w:rPr>
                <w:rFonts w:ascii="Times New Roman" w:eastAsia="Times New Roman" w:hAnsi="Times New Roman" w:cs="Times New Roman"/>
                <w:iCs/>
                <w:color w:val="000000"/>
                <w:sz w:val="28"/>
                <w:szCs w:val="32"/>
                <w:lang w:val="uk-UA"/>
              </w:rPr>
              <w:t>;</w:t>
            </w:r>
          </w:p>
          <w:p w:rsidR="00BD710B" w:rsidRPr="00BD710B" w:rsidRDefault="00BD710B" w:rsidP="00BD710B">
            <w:pPr>
              <w:widowControl w:val="0"/>
              <w:spacing w:after="200" w:line="360" w:lineRule="auto"/>
              <w:jc w:val="both"/>
              <w:outlineLvl w:val="0"/>
              <w:rPr>
                <w:rFonts w:ascii="Times New Roman" w:eastAsia="Times New Roman" w:hAnsi="Times New Roman" w:cs="Times New Roman"/>
                <w:iCs/>
                <w:color w:val="000000"/>
                <w:sz w:val="28"/>
                <w:szCs w:val="32"/>
              </w:rPr>
            </w:pPr>
            <w:r w:rsidRPr="00BD710B">
              <w:rPr>
                <w:rFonts w:ascii="Times New Roman" w:eastAsia="Times New Roman" w:hAnsi="Times New Roman" w:cs="Times New Roman"/>
                <w:iCs/>
                <w:color w:val="000000"/>
                <w:sz w:val="28"/>
                <w:szCs w:val="32"/>
                <w:lang w:val="uk-UA"/>
              </w:rPr>
              <w:t xml:space="preserve">- </w:t>
            </w:r>
            <w:r w:rsidRPr="00BD710B">
              <w:rPr>
                <w:rFonts w:ascii="Times New Roman" w:eastAsia="Times New Roman" w:hAnsi="Times New Roman" w:cs="Times New Roman"/>
                <w:iCs/>
                <w:color w:val="000000"/>
                <w:sz w:val="28"/>
                <w:szCs w:val="32"/>
              </w:rPr>
              <w:t xml:space="preserve"> </w:t>
            </w:r>
            <w:r w:rsidRPr="00BD710B">
              <w:rPr>
                <w:rFonts w:ascii="Times New Roman" w:eastAsia="Times New Roman" w:hAnsi="Times New Roman" w:cs="Times New Roman"/>
                <w:iCs/>
                <w:color w:val="000000"/>
                <w:sz w:val="28"/>
                <w:szCs w:val="32"/>
                <w:lang w:val="uk-UA"/>
              </w:rPr>
              <w:t xml:space="preserve">запровадження сінокосіння на традиційно викошуваних ділянках. Сінокосіння варто проводити у пізні терміни після відцвітання та обсіменіння представників родини Орхідних (рід Пальчатокорінник) з тим, щоб забезпечити насіннєве відновлення у популяціях. </w:t>
            </w:r>
            <w:r w:rsidRPr="00BD710B">
              <w:rPr>
                <w:rFonts w:ascii="Times New Roman" w:eastAsia="Times New Roman" w:hAnsi="Times New Roman" w:cs="Times New Roman"/>
                <w:iCs/>
                <w:color w:val="000000"/>
                <w:sz w:val="28"/>
                <w:szCs w:val="32"/>
              </w:rPr>
              <w:t>Рекомендовані терміни сінокосіння – не раніше третьої декади липня. В аномально теплі роки можливі більш ранні терміни. Один раз на 3-5 років терміни сінокосіння повинні бути ранніми. У такі роки сінокосіння варто проводити у третій декаді червня - першій декаді липня.</w:t>
            </w:r>
          </w:p>
          <w:p w:rsidR="00BD710B" w:rsidRPr="00BD710B" w:rsidRDefault="00BD710B" w:rsidP="00BD710B">
            <w:pPr>
              <w:widowControl w:val="0"/>
              <w:spacing w:after="200" w:line="360" w:lineRule="auto"/>
              <w:jc w:val="both"/>
              <w:outlineLvl w:val="0"/>
              <w:rPr>
                <w:rFonts w:ascii="Times New Roman" w:eastAsia="Times New Roman" w:hAnsi="Times New Roman" w:cs="Times New Roman"/>
                <w:bCs/>
                <w:iCs/>
                <w:color w:val="000000"/>
                <w:sz w:val="28"/>
                <w:szCs w:val="32"/>
              </w:rPr>
            </w:pPr>
          </w:p>
        </w:tc>
      </w:tr>
      <w:tr w:rsidR="00BD710B" w:rsidRPr="00BD710B" w:rsidTr="00BD710B">
        <w:tc>
          <w:tcPr>
            <w:tcW w:w="828" w:type="dxa"/>
            <w:shd w:val="clear" w:color="auto" w:fill="auto"/>
          </w:tcPr>
          <w:p w:rsidR="00BD710B" w:rsidRPr="00BD710B" w:rsidRDefault="00BD710B" w:rsidP="00BD710B">
            <w:pPr>
              <w:widowControl w:val="0"/>
              <w:spacing w:after="200" w:line="360" w:lineRule="auto"/>
              <w:jc w:val="both"/>
              <w:outlineLvl w:val="0"/>
              <w:rPr>
                <w:rFonts w:ascii="Times New Roman" w:eastAsia="Times New Roman" w:hAnsi="Times New Roman" w:cs="Times New Roman"/>
                <w:bCs/>
                <w:iCs/>
                <w:color w:val="000000"/>
                <w:sz w:val="28"/>
                <w:szCs w:val="32"/>
                <w:lang w:val="uk-UA"/>
              </w:rPr>
            </w:pPr>
            <w:r w:rsidRPr="00BD710B">
              <w:rPr>
                <w:rFonts w:ascii="Times New Roman" w:eastAsia="Times New Roman" w:hAnsi="Times New Roman" w:cs="Times New Roman"/>
                <w:bCs/>
                <w:iCs/>
                <w:color w:val="000000"/>
                <w:sz w:val="28"/>
                <w:szCs w:val="32"/>
                <w:lang w:val="uk-UA"/>
              </w:rPr>
              <w:lastRenderedPageBreak/>
              <w:t>2</w:t>
            </w:r>
          </w:p>
        </w:tc>
        <w:tc>
          <w:tcPr>
            <w:tcW w:w="5760" w:type="dxa"/>
            <w:shd w:val="clear" w:color="auto" w:fill="auto"/>
          </w:tcPr>
          <w:p w:rsidR="00BD710B" w:rsidRPr="00BD710B" w:rsidRDefault="00BD710B" w:rsidP="00BD710B">
            <w:pPr>
              <w:widowControl w:val="0"/>
              <w:spacing w:after="200" w:line="360" w:lineRule="auto"/>
              <w:jc w:val="both"/>
              <w:outlineLvl w:val="0"/>
              <w:rPr>
                <w:rFonts w:ascii="Times New Roman" w:eastAsia="Times New Roman" w:hAnsi="Times New Roman" w:cs="Times New Roman"/>
                <w:bCs/>
                <w:iCs/>
                <w:color w:val="000000"/>
                <w:sz w:val="28"/>
                <w:szCs w:val="32"/>
                <w:lang w:val="uk-UA"/>
              </w:rPr>
            </w:pPr>
            <w:r w:rsidRPr="00BD710B">
              <w:rPr>
                <w:rFonts w:ascii="Times New Roman" w:eastAsia="Times New Roman" w:hAnsi="Times New Roman" w:cs="Times New Roman"/>
                <w:bCs/>
                <w:iCs/>
                <w:color w:val="000000"/>
                <w:sz w:val="28"/>
                <w:szCs w:val="32"/>
                <w:lang w:val="uk-UA"/>
              </w:rPr>
              <w:t>Відновлення рідколіссь</w:t>
            </w:r>
          </w:p>
        </w:tc>
        <w:tc>
          <w:tcPr>
            <w:tcW w:w="8100" w:type="dxa"/>
            <w:shd w:val="clear" w:color="auto" w:fill="auto"/>
          </w:tcPr>
          <w:p w:rsidR="00BD710B" w:rsidRPr="00BD710B" w:rsidRDefault="00BD710B" w:rsidP="00BD710B">
            <w:pPr>
              <w:widowControl w:val="0"/>
              <w:spacing w:after="200" w:line="360"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Г</w:t>
            </w:r>
            <w:r w:rsidRPr="00BD710B">
              <w:rPr>
                <w:rFonts w:ascii="Times New Roman" w:eastAsia="Times New Roman" w:hAnsi="Times New Roman" w:cs="Times New Roman"/>
                <w:iCs/>
                <w:color w:val="000000"/>
                <w:sz w:val="28"/>
                <w:szCs w:val="32"/>
              </w:rPr>
              <w:t xml:space="preserve">осподарські заходи </w:t>
            </w:r>
            <w:r w:rsidRPr="00BD710B">
              <w:rPr>
                <w:rFonts w:ascii="Times New Roman" w:eastAsia="Times New Roman" w:hAnsi="Times New Roman" w:cs="Times New Roman"/>
                <w:iCs/>
                <w:color w:val="000000"/>
                <w:sz w:val="28"/>
                <w:szCs w:val="32"/>
                <w:lang w:val="uk-UA"/>
              </w:rPr>
              <w:t>(</w:t>
            </w:r>
            <w:r w:rsidRPr="00BD710B">
              <w:rPr>
                <w:rFonts w:ascii="Times New Roman" w:eastAsia="Times New Roman" w:hAnsi="Times New Roman" w:cs="Times New Roman"/>
                <w:iCs/>
                <w:color w:val="000000"/>
                <w:sz w:val="28"/>
                <w:szCs w:val="32"/>
              </w:rPr>
              <w:t>регулярні впродовж тривалого часу</w:t>
            </w:r>
            <w:r w:rsidRPr="00BD710B">
              <w:rPr>
                <w:rFonts w:ascii="Times New Roman" w:eastAsia="Times New Roman" w:hAnsi="Times New Roman" w:cs="Times New Roman"/>
                <w:iCs/>
                <w:color w:val="000000"/>
                <w:sz w:val="28"/>
                <w:szCs w:val="32"/>
                <w:lang w:val="uk-UA"/>
              </w:rPr>
              <w:t>):</w:t>
            </w:r>
          </w:p>
          <w:p w:rsidR="00BD710B" w:rsidRPr="00BD710B" w:rsidRDefault="00BD710B" w:rsidP="00BD710B">
            <w:pPr>
              <w:widowControl w:val="0"/>
              <w:spacing w:after="200" w:line="360"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 xml:space="preserve">- </w:t>
            </w:r>
            <w:r w:rsidRPr="00BD710B">
              <w:rPr>
                <w:rFonts w:ascii="Times New Roman" w:eastAsia="Times New Roman" w:hAnsi="Times New Roman" w:cs="Times New Roman"/>
                <w:iCs/>
                <w:color w:val="000000"/>
                <w:sz w:val="28"/>
                <w:szCs w:val="32"/>
              </w:rPr>
              <w:t>обстеження узлісь щонайменше один раз на п’ять років</w:t>
            </w:r>
            <w:r w:rsidRPr="00BD710B">
              <w:rPr>
                <w:rFonts w:ascii="Times New Roman" w:eastAsia="Times New Roman" w:hAnsi="Times New Roman" w:cs="Times New Roman"/>
                <w:iCs/>
                <w:color w:val="000000"/>
                <w:sz w:val="28"/>
                <w:szCs w:val="32"/>
                <w:lang w:val="uk-UA"/>
              </w:rPr>
              <w:t>;</w:t>
            </w:r>
          </w:p>
          <w:p w:rsidR="00BD710B" w:rsidRPr="00BD710B" w:rsidRDefault="00BD710B" w:rsidP="00BD710B">
            <w:pPr>
              <w:widowControl w:val="0"/>
              <w:spacing w:after="200" w:line="360"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 xml:space="preserve">- боротьба з чагарниками на </w:t>
            </w:r>
            <w:r w:rsidRPr="00BD710B">
              <w:rPr>
                <w:rFonts w:ascii="Times New Roman" w:eastAsia="Times New Roman" w:hAnsi="Times New Roman" w:cs="Times New Roman"/>
                <w:iCs/>
                <w:color w:val="000000"/>
                <w:sz w:val="28"/>
                <w:szCs w:val="32"/>
              </w:rPr>
              <w:t>основних місцезростан</w:t>
            </w:r>
            <w:r w:rsidRPr="00BD710B">
              <w:rPr>
                <w:rFonts w:ascii="Times New Roman" w:eastAsia="Times New Roman" w:hAnsi="Times New Roman" w:cs="Times New Roman"/>
                <w:iCs/>
                <w:color w:val="000000"/>
                <w:sz w:val="28"/>
                <w:szCs w:val="32"/>
                <w:lang w:val="uk-UA"/>
              </w:rPr>
              <w:t>нях популяцій (</w:t>
            </w:r>
            <w:r w:rsidRPr="00BD710B">
              <w:rPr>
                <w:rFonts w:ascii="Times New Roman" w:eastAsia="Times New Roman" w:hAnsi="Times New Roman" w:cs="Times New Roman"/>
                <w:iCs/>
                <w:color w:val="000000"/>
                <w:sz w:val="28"/>
                <w:szCs w:val="32"/>
              </w:rPr>
              <w:t>за потреби вирубува</w:t>
            </w:r>
            <w:r w:rsidRPr="00BD710B">
              <w:rPr>
                <w:rFonts w:ascii="Times New Roman" w:eastAsia="Times New Roman" w:hAnsi="Times New Roman" w:cs="Times New Roman"/>
                <w:iCs/>
                <w:color w:val="000000"/>
                <w:sz w:val="28"/>
                <w:szCs w:val="32"/>
                <w:lang w:val="uk-UA"/>
              </w:rPr>
              <w:t>ння</w:t>
            </w:r>
            <w:r w:rsidRPr="00BD710B">
              <w:rPr>
                <w:rFonts w:ascii="Times New Roman" w:eastAsia="Times New Roman" w:hAnsi="Times New Roman" w:cs="Times New Roman"/>
                <w:iCs/>
                <w:color w:val="000000"/>
                <w:sz w:val="28"/>
                <w:szCs w:val="32"/>
              </w:rPr>
              <w:t xml:space="preserve"> чагарник</w:t>
            </w:r>
            <w:r w:rsidRPr="00BD710B">
              <w:rPr>
                <w:rFonts w:ascii="Times New Roman" w:eastAsia="Times New Roman" w:hAnsi="Times New Roman" w:cs="Times New Roman"/>
                <w:iCs/>
                <w:color w:val="000000"/>
                <w:sz w:val="28"/>
                <w:szCs w:val="32"/>
                <w:lang w:val="uk-UA"/>
              </w:rPr>
              <w:t>ів</w:t>
            </w:r>
            <w:r w:rsidRPr="00BD710B">
              <w:rPr>
                <w:rFonts w:ascii="Times New Roman" w:eastAsia="Times New Roman" w:hAnsi="Times New Roman" w:cs="Times New Roman"/>
                <w:iCs/>
                <w:color w:val="000000"/>
                <w:sz w:val="28"/>
                <w:szCs w:val="32"/>
              </w:rPr>
              <w:t xml:space="preserve"> і підріст вглиб лісу на 2-</w:t>
            </w:r>
            <w:smartTag w:uri="urn:schemas-microsoft-com:office:smarttags" w:element="metricconverter">
              <w:smartTagPr>
                <w:attr w:name="ProductID" w:val="4 м"/>
              </w:smartTagPr>
              <w:r w:rsidRPr="00BD710B">
                <w:rPr>
                  <w:rFonts w:ascii="Times New Roman" w:eastAsia="Times New Roman" w:hAnsi="Times New Roman" w:cs="Times New Roman"/>
                  <w:iCs/>
                  <w:color w:val="000000"/>
                  <w:sz w:val="28"/>
                  <w:szCs w:val="32"/>
                </w:rPr>
                <w:t>4 м</w:t>
              </w:r>
            </w:smartTag>
            <w:r w:rsidRPr="00BD710B">
              <w:rPr>
                <w:rFonts w:ascii="Times New Roman" w:eastAsia="Times New Roman" w:hAnsi="Times New Roman" w:cs="Times New Roman"/>
                <w:iCs/>
                <w:color w:val="000000"/>
                <w:sz w:val="28"/>
                <w:szCs w:val="32"/>
              </w:rPr>
              <w:t xml:space="preserve">, беручи за основу лінію по стовбурах крайніх </w:t>
            </w:r>
            <w:r w:rsidRPr="00BD710B">
              <w:rPr>
                <w:rFonts w:ascii="Times New Roman" w:eastAsia="Times New Roman" w:hAnsi="Times New Roman" w:cs="Times New Roman"/>
                <w:iCs/>
                <w:color w:val="000000"/>
                <w:sz w:val="28"/>
                <w:szCs w:val="32"/>
              </w:rPr>
              <w:lastRenderedPageBreak/>
              <w:t>дерев</w:t>
            </w:r>
            <w:r w:rsidRPr="00BD710B">
              <w:rPr>
                <w:rFonts w:ascii="Times New Roman" w:eastAsia="Times New Roman" w:hAnsi="Times New Roman" w:cs="Times New Roman"/>
                <w:iCs/>
                <w:color w:val="000000"/>
                <w:sz w:val="28"/>
                <w:szCs w:val="32"/>
                <w:lang w:val="uk-UA"/>
              </w:rPr>
              <w:t>;</w:t>
            </w:r>
          </w:p>
          <w:p w:rsidR="00BD710B" w:rsidRPr="00BD710B" w:rsidRDefault="00BD710B" w:rsidP="00BD710B">
            <w:pPr>
              <w:widowControl w:val="0"/>
              <w:spacing w:after="200" w:line="360"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 xml:space="preserve">- </w:t>
            </w:r>
            <w:r w:rsidRPr="00BD710B">
              <w:rPr>
                <w:rFonts w:ascii="Times New Roman" w:eastAsia="Times New Roman" w:hAnsi="Times New Roman" w:cs="Times New Roman"/>
                <w:iCs/>
                <w:color w:val="000000"/>
                <w:sz w:val="28"/>
                <w:szCs w:val="32"/>
              </w:rPr>
              <w:t>сінокосіння</w:t>
            </w:r>
          </w:p>
          <w:p w:rsidR="00BD710B" w:rsidRPr="00BD710B" w:rsidRDefault="00BD710B" w:rsidP="00BD710B">
            <w:pPr>
              <w:widowControl w:val="0"/>
              <w:spacing w:after="200" w:line="360" w:lineRule="auto"/>
              <w:jc w:val="both"/>
              <w:outlineLvl w:val="0"/>
              <w:rPr>
                <w:rFonts w:ascii="Times New Roman" w:eastAsia="Times New Roman" w:hAnsi="Times New Roman" w:cs="Times New Roman"/>
                <w:bCs/>
                <w:iCs/>
                <w:color w:val="000000"/>
                <w:sz w:val="28"/>
                <w:szCs w:val="32"/>
                <w:lang w:val="uk-UA"/>
              </w:rPr>
            </w:pPr>
            <w:r w:rsidRPr="00BD710B">
              <w:rPr>
                <w:rFonts w:ascii="Times New Roman" w:eastAsia="Times New Roman" w:hAnsi="Times New Roman" w:cs="Times New Roman"/>
                <w:iCs/>
                <w:color w:val="000000"/>
                <w:sz w:val="28"/>
                <w:szCs w:val="32"/>
                <w:lang w:val="uk-UA"/>
              </w:rPr>
              <w:t xml:space="preserve">- </w:t>
            </w:r>
            <w:r w:rsidRPr="00BD710B">
              <w:rPr>
                <w:rFonts w:ascii="Times New Roman" w:eastAsia="Times New Roman" w:hAnsi="Times New Roman" w:cs="Times New Roman"/>
                <w:iCs/>
                <w:color w:val="000000"/>
                <w:sz w:val="28"/>
                <w:szCs w:val="32"/>
              </w:rPr>
              <w:t>і (або) випас худоби.</w:t>
            </w:r>
          </w:p>
        </w:tc>
      </w:tr>
      <w:tr w:rsidR="00BD710B" w:rsidRPr="00BD710B" w:rsidTr="00BD710B">
        <w:tc>
          <w:tcPr>
            <w:tcW w:w="828" w:type="dxa"/>
            <w:shd w:val="clear" w:color="auto" w:fill="auto"/>
          </w:tcPr>
          <w:p w:rsidR="00BD710B" w:rsidRPr="00BD710B" w:rsidRDefault="00BD710B" w:rsidP="00BD710B">
            <w:pPr>
              <w:widowControl w:val="0"/>
              <w:spacing w:after="200" w:line="360" w:lineRule="auto"/>
              <w:jc w:val="both"/>
              <w:outlineLvl w:val="0"/>
              <w:rPr>
                <w:rFonts w:ascii="Times New Roman" w:eastAsia="Times New Roman" w:hAnsi="Times New Roman" w:cs="Times New Roman"/>
                <w:bCs/>
                <w:iCs/>
                <w:color w:val="000000"/>
                <w:sz w:val="28"/>
                <w:szCs w:val="32"/>
                <w:lang w:val="uk-UA"/>
              </w:rPr>
            </w:pPr>
            <w:r w:rsidRPr="00BD710B">
              <w:rPr>
                <w:rFonts w:ascii="Times New Roman" w:eastAsia="Times New Roman" w:hAnsi="Times New Roman" w:cs="Times New Roman"/>
                <w:bCs/>
                <w:iCs/>
                <w:color w:val="000000"/>
                <w:sz w:val="28"/>
                <w:szCs w:val="32"/>
                <w:lang w:val="uk-UA"/>
              </w:rPr>
              <w:lastRenderedPageBreak/>
              <w:t>3</w:t>
            </w:r>
          </w:p>
        </w:tc>
        <w:tc>
          <w:tcPr>
            <w:tcW w:w="5760" w:type="dxa"/>
            <w:shd w:val="clear" w:color="auto" w:fill="auto"/>
          </w:tcPr>
          <w:p w:rsidR="00BD710B" w:rsidRPr="00BD710B" w:rsidRDefault="00BD710B" w:rsidP="00BD710B">
            <w:pPr>
              <w:widowControl w:val="0"/>
              <w:spacing w:after="200" w:line="360" w:lineRule="auto"/>
              <w:jc w:val="both"/>
              <w:outlineLvl w:val="0"/>
              <w:rPr>
                <w:rFonts w:ascii="Times New Roman" w:eastAsia="Times New Roman" w:hAnsi="Times New Roman" w:cs="Times New Roman"/>
                <w:bCs/>
                <w:iCs/>
                <w:color w:val="000000"/>
                <w:sz w:val="28"/>
                <w:szCs w:val="32"/>
                <w:lang w:val="uk-UA"/>
              </w:rPr>
            </w:pPr>
            <w:r w:rsidRPr="00BD710B">
              <w:rPr>
                <w:rFonts w:ascii="Times New Roman" w:eastAsia="Times New Roman" w:hAnsi="Times New Roman" w:cs="Times New Roman"/>
                <w:iCs/>
                <w:color w:val="000000"/>
                <w:sz w:val="28"/>
                <w:szCs w:val="32"/>
              </w:rPr>
              <w:t>Реінтродукція</w:t>
            </w:r>
            <w:r w:rsidRPr="00BD710B">
              <w:rPr>
                <w:rFonts w:ascii="Times New Roman" w:eastAsia="Times New Roman" w:hAnsi="Times New Roman" w:cs="Times New Roman"/>
                <w:iCs/>
                <w:color w:val="000000"/>
                <w:sz w:val="28"/>
                <w:szCs w:val="32"/>
                <w:lang w:val="uk-UA"/>
              </w:rPr>
              <w:t xml:space="preserve"> </w:t>
            </w:r>
            <w:r w:rsidRPr="00BD710B">
              <w:rPr>
                <w:rFonts w:ascii="Times New Roman" w:eastAsia="Times New Roman" w:hAnsi="Times New Roman" w:cs="Times New Roman"/>
                <w:iCs/>
                <w:color w:val="000000"/>
                <w:sz w:val="28"/>
                <w:szCs w:val="32"/>
              </w:rPr>
              <w:t>рідкісних видів рослин</w:t>
            </w:r>
            <w:r w:rsidRPr="00BD710B">
              <w:rPr>
                <w:rFonts w:ascii="Times New Roman" w:eastAsia="Times New Roman" w:hAnsi="Times New Roman" w:cs="Times New Roman"/>
                <w:iCs/>
                <w:color w:val="000000"/>
                <w:sz w:val="28"/>
                <w:szCs w:val="32"/>
                <w:lang w:val="uk-UA"/>
              </w:rPr>
              <w:t>, включених до Червоної книги України (2009)</w:t>
            </w:r>
          </w:p>
        </w:tc>
        <w:tc>
          <w:tcPr>
            <w:tcW w:w="8100" w:type="dxa"/>
            <w:shd w:val="clear" w:color="auto" w:fill="auto"/>
          </w:tcPr>
          <w:p w:rsidR="00BD710B" w:rsidRPr="00BD710B" w:rsidRDefault="00BD710B" w:rsidP="00BD710B">
            <w:pPr>
              <w:widowControl w:val="0"/>
              <w:spacing w:after="200" w:line="360" w:lineRule="auto"/>
              <w:jc w:val="both"/>
              <w:outlineLvl w:val="0"/>
              <w:rPr>
                <w:rFonts w:ascii="Times New Roman" w:eastAsia="Times New Roman" w:hAnsi="Times New Roman" w:cs="Times New Roman"/>
                <w:bCs/>
                <w:iCs/>
                <w:color w:val="000000"/>
                <w:sz w:val="28"/>
                <w:szCs w:val="32"/>
                <w:lang w:val="uk-UA"/>
              </w:rPr>
            </w:pPr>
            <w:r w:rsidRPr="00BD710B">
              <w:rPr>
                <w:rFonts w:ascii="Times New Roman" w:eastAsia="Times New Roman" w:hAnsi="Times New Roman" w:cs="Times New Roman"/>
                <w:iCs/>
                <w:color w:val="000000"/>
                <w:sz w:val="28"/>
                <w:szCs w:val="32"/>
                <w:lang w:val="uk-UA"/>
              </w:rPr>
              <w:t xml:space="preserve">Закладка колекційних ділянок з видами, занесеними до Червоної книги України (особливо: лілії лісової, сон-трави широколистої, любки дволистої) з метою отримання насіннєвого матеріалу. Закладка шкілки верби Старке з метою вегетативного (живцювання) розмноження зазначено виду, адже з території Парку відоме лише одне місцезростання з одиним екземпляром. Реінтродукція даних видів у природні комплекси Парку. </w:t>
            </w:r>
          </w:p>
        </w:tc>
      </w:tr>
      <w:tr w:rsidR="00BD710B" w:rsidRPr="00BD710B" w:rsidTr="00BD710B">
        <w:tc>
          <w:tcPr>
            <w:tcW w:w="828" w:type="dxa"/>
            <w:shd w:val="clear" w:color="auto" w:fill="auto"/>
          </w:tcPr>
          <w:p w:rsidR="00BD710B" w:rsidRPr="00BD710B" w:rsidRDefault="00BD710B" w:rsidP="00BD710B">
            <w:pPr>
              <w:widowControl w:val="0"/>
              <w:spacing w:after="200" w:line="360" w:lineRule="auto"/>
              <w:jc w:val="both"/>
              <w:outlineLvl w:val="0"/>
              <w:rPr>
                <w:rFonts w:ascii="Times New Roman" w:eastAsia="Times New Roman" w:hAnsi="Times New Roman" w:cs="Times New Roman"/>
                <w:bCs/>
                <w:iCs/>
                <w:color w:val="000000"/>
                <w:sz w:val="28"/>
                <w:szCs w:val="32"/>
                <w:lang w:val="uk-UA"/>
              </w:rPr>
            </w:pPr>
            <w:r w:rsidRPr="00BD710B">
              <w:rPr>
                <w:rFonts w:ascii="Times New Roman" w:eastAsia="Times New Roman" w:hAnsi="Times New Roman" w:cs="Times New Roman"/>
                <w:bCs/>
                <w:iCs/>
                <w:color w:val="000000"/>
                <w:sz w:val="28"/>
                <w:szCs w:val="32"/>
                <w:lang w:val="uk-UA"/>
              </w:rPr>
              <w:t>4</w:t>
            </w:r>
          </w:p>
        </w:tc>
        <w:tc>
          <w:tcPr>
            <w:tcW w:w="5760" w:type="dxa"/>
            <w:shd w:val="clear" w:color="auto" w:fill="auto"/>
          </w:tcPr>
          <w:p w:rsidR="00BD710B" w:rsidRPr="00BD710B" w:rsidRDefault="00BD710B" w:rsidP="00BD710B">
            <w:pPr>
              <w:widowControl w:val="0"/>
              <w:spacing w:after="200" w:line="360" w:lineRule="auto"/>
              <w:jc w:val="both"/>
              <w:outlineLvl w:val="0"/>
              <w:rPr>
                <w:rFonts w:ascii="Times New Roman" w:eastAsia="Times New Roman" w:hAnsi="Times New Roman" w:cs="Times New Roman"/>
                <w:iCs/>
                <w:color w:val="000000"/>
                <w:sz w:val="28"/>
                <w:szCs w:val="32"/>
              </w:rPr>
            </w:pPr>
            <w:r w:rsidRPr="00BD710B">
              <w:rPr>
                <w:rFonts w:ascii="Times New Roman" w:eastAsia="Times New Roman" w:hAnsi="Times New Roman" w:cs="Times New Roman"/>
                <w:iCs/>
                <w:color w:val="000000"/>
                <w:sz w:val="28"/>
                <w:szCs w:val="32"/>
                <w:lang w:val="uk-UA"/>
              </w:rPr>
              <w:t>В</w:t>
            </w:r>
            <w:r w:rsidRPr="00BD710B">
              <w:rPr>
                <w:rFonts w:ascii="Times New Roman" w:eastAsia="Times New Roman" w:hAnsi="Times New Roman" w:cs="Times New Roman"/>
                <w:iCs/>
                <w:color w:val="000000"/>
                <w:sz w:val="28"/>
                <w:szCs w:val="32"/>
              </w:rPr>
              <w:t>ідтворення природних комплексів НПП</w:t>
            </w:r>
          </w:p>
        </w:tc>
        <w:tc>
          <w:tcPr>
            <w:tcW w:w="8100" w:type="dxa"/>
            <w:shd w:val="clear" w:color="auto" w:fill="auto"/>
          </w:tcPr>
          <w:p w:rsidR="00BD710B" w:rsidRPr="00BD710B" w:rsidRDefault="00BD710B" w:rsidP="00BD710B">
            <w:pPr>
              <w:widowControl w:val="0"/>
              <w:spacing w:after="200" w:line="360" w:lineRule="auto"/>
              <w:jc w:val="both"/>
              <w:outlineLvl w:val="0"/>
              <w:rPr>
                <w:rFonts w:ascii="Times New Roman" w:eastAsia="Times New Roman" w:hAnsi="Times New Roman" w:cs="Times New Roman"/>
                <w:bCs/>
                <w:iCs/>
                <w:color w:val="000000"/>
                <w:sz w:val="28"/>
                <w:szCs w:val="32"/>
                <w:lang w:val="uk-UA"/>
              </w:rPr>
            </w:pPr>
            <w:r w:rsidRPr="00BD710B">
              <w:rPr>
                <w:rFonts w:ascii="Times New Roman" w:eastAsia="Times New Roman" w:hAnsi="Times New Roman" w:cs="Times New Roman"/>
                <w:bCs/>
                <w:iCs/>
                <w:color w:val="000000"/>
                <w:sz w:val="28"/>
                <w:szCs w:val="32"/>
                <w:lang w:val="uk-UA"/>
              </w:rPr>
              <w:t xml:space="preserve">Розробка науково-обґрунтованих алгоритмів пасивних (виділення ділянок з абсолютно заповідним режимом) та активних (виділення рекреаційних зон та зон господарської діяльності; закладка ділянок з видами, занесених до Червоної книги України з подальшою реінтродукцією у природні комплекси Парку тощо) природоохоронних заходів; моніторинг автогенетичних ендоекогенетичних сукцесій. </w:t>
            </w:r>
          </w:p>
        </w:tc>
      </w:tr>
      <w:tr w:rsidR="00BD710B" w:rsidRPr="00BD710B" w:rsidTr="00BD710B">
        <w:tc>
          <w:tcPr>
            <w:tcW w:w="828" w:type="dxa"/>
            <w:shd w:val="clear" w:color="auto" w:fill="auto"/>
          </w:tcPr>
          <w:p w:rsidR="00BD710B" w:rsidRPr="00BD710B" w:rsidRDefault="00BD710B" w:rsidP="00BD710B">
            <w:pPr>
              <w:widowControl w:val="0"/>
              <w:spacing w:after="200" w:line="360" w:lineRule="auto"/>
              <w:jc w:val="both"/>
              <w:outlineLvl w:val="0"/>
              <w:rPr>
                <w:rFonts w:ascii="Times New Roman" w:eastAsia="Times New Roman" w:hAnsi="Times New Roman" w:cs="Times New Roman"/>
                <w:bCs/>
                <w:iCs/>
                <w:color w:val="000000"/>
                <w:sz w:val="28"/>
                <w:szCs w:val="32"/>
                <w:lang w:val="uk-UA"/>
              </w:rPr>
            </w:pPr>
            <w:r w:rsidRPr="00BD710B">
              <w:rPr>
                <w:rFonts w:ascii="Times New Roman" w:eastAsia="Times New Roman" w:hAnsi="Times New Roman" w:cs="Times New Roman"/>
                <w:bCs/>
                <w:iCs/>
                <w:color w:val="000000"/>
                <w:sz w:val="28"/>
                <w:szCs w:val="32"/>
                <w:lang w:val="uk-UA"/>
              </w:rPr>
              <w:lastRenderedPageBreak/>
              <w:t>5</w:t>
            </w:r>
          </w:p>
        </w:tc>
        <w:tc>
          <w:tcPr>
            <w:tcW w:w="5760" w:type="dxa"/>
            <w:shd w:val="clear" w:color="auto" w:fill="auto"/>
          </w:tcPr>
          <w:p w:rsidR="00BD710B" w:rsidRPr="00BD710B" w:rsidRDefault="00BD710B" w:rsidP="00BD710B">
            <w:pPr>
              <w:widowControl w:val="0"/>
              <w:spacing w:after="200" w:line="360"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iCs/>
                <w:color w:val="000000"/>
                <w:sz w:val="28"/>
                <w:szCs w:val="32"/>
                <w:lang w:val="uk-UA"/>
              </w:rPr>
              <w:t>Запобігання інвазій адвентивних видів рослин</w:t>
            </w:r>
          </w:p>
        </w:tc>
        <w:tc>
          <w:tcPr>
            <w:tcW w:w="8100" w:type="dxa"/>
            <w:shd w:val="clear" w:color="auto" w:fill="auto"/>
          </w:tcPr>
          <w:p w:rsidR="00BD710B" w:rsidRPr="00BD710B" w:rsidRDefault="00BD710B" w:rsidP="00BD710B">
            <w:pPr>
              <w:widowControl w:val="0"/>
              <w:spacing w:after="200" w:line="360" w:lineRule="auto"/>
              <w:jc w:val="both"/>
              <w:outlineLvl w:val="0"/>
              <w:rPr>
                <w:rFonts w:ascii="Times New Roman" w:eastAsia="Times New Roman" w:hAnsi="Times New Roman" w:cs="Times New Roman"/>
                <w:bCs/>
                <w:iCs/>
                <w:color w:val="000000"/>
                <w:sz w:val="28"/>
                <w:szCs w:val="32"/>
                <w:lang w:val="uk-UA"/>
              </w:rPr>
            </w:pPr>
            <w:r w:rsidRPr="00BD710B">
              <w:rPr>
                <w:rFonts w:ascii="Times New Roman" w:eastAsia="Times New Roman" w:hAnsi="Times New Roman" w:cs="Times New Roman"/>
                <w:bCs/>
                <w:iCs/>
                <w:color w:val="000000"/>
                <w:sz w:val="28"/>
                <w:szCs w:val="32"/>
                <w:lang w:val="uk-UA"/>
              </w:rPr>
              <w:t>Здійснення:</w:t>
            </w:r>
          </w:p>
          <w:p w:rsidR="00BD710B" w:rsidRPr="00BD710B" w:rsidRDefault="00BD710B" w:rsidP="00BD710B">
            <w:pPr>
              <w:widowControl w:val="0"/>
              <w:spacing w:after="200" w:line="360" w:lineRule="auto"/>
              <w:jc w:val="both"/>
              <w:outlineLvl w:val="0"/>
              <w:rPr>
                <w:rFonts w:ascii="Times New Roman" w:eastAsia="Times New Roman" w:hAnsi="Times New Roman" w:cs="Times New Roman"/>
                <w:iCs/>
                <w:color w:val="000000"/>
                <w:sz w:val="28"/>
                <w:szCs w:val="32"/>
                <w:lang w:val="uk-UA"/>
              </w:rPr>
            </w:pPr>
            <w:r w:rsidRPr="00BD710B">
              <w:rPr>
                <w:rFonts w:ascii="Times New Roman" w:eastAsia="Times New Roman" w:hAnsi="Times New Roman" w:cs="Times New Roman"/>
                <w:bCs/>
                <w:iCs/>
                <w:color w:val="000000"/>
                <w:sz w:val="28"/>
                <w:szCs w:val="32"/>
                <w:lang w:val="uk-UA"/>
              </w:rPr>
              <w:t>- контролю чисельності лісових інтродуцентів;</w:t>
            </w:r>
            <w:r w:rsidRPr="00BD710B">
              <w:rPr>
                <w:rFonts w:ascii="Times New Roman" w:eastAsia="Times New Roman" w:hAnsi="Times New Roman" w:cs="Times New Roman"/>
                <w:iCs/>
                <w:color w:val="000000"/>
                <w:sz w:val="28"/>
                <w:szCs w:val="32"/>
                <w:lang w:val="uk-UA"/>
              </w:rPr>
              <w:t xml:space="preserve"> </w:t>
            </w:r>
          </w:p>
          <w:p w:rsidR="00BD710B" w:rsidRPr="00BD710B" w:rsidRDefault="00BD710B" w:rsidP="00BD710B">
            <w:pPr>
              <w:widowControl w:val="0"/>
              <w:spacing w:after="200" w:line="360" w:lineRule="auto"/>
              <w:jc w:val="both"/>
              <w:outlineLvl w:val="0"/>
              <w:rPr>
                <w:rFonts w:ascii="Times New Roman" w:eastAsia="Times New Roman" w:hAnsi="Times New Roman" w:cs="Times New Roman"/>
                <w:bCs/>
                <w:iCs/>
                <w:color w:val="000000"/>
                <w:sz w:val="28"/>
                <w:szCs w:val="32"/>
                <w:lang w:val="uk-UA"/>
              </w:rPr>
            </w:pPr>
            <w:r w:rsidRPr="00BD710B">
              <w:rPr>
                <w:rFonts w:ascii="Times New Roman" w:eastAsia="Times New Roman" w:hAnsi="Times New Roman" w:cs="Times New Roman"/>
                <w:iCs/>
                <w:color w:val="000000"/>
                <w:sz w:val="28"/>
                <w:szCs w:val="32"/>
                <w:lang w:val="uk-UA"/>
              </w:rPr>
              <w:t>- знищення адвентивних рослин під час проведення планових лісогосподарських заходів або спеціальних (у заповідних зонах) після попереднього обстеження;</w:t>
            </w:r>
          </w:p>
          <w:p w:rsidR="00BD710B" w:rsidRPr="00BD710B" w:rsidRDefault="00BD710B" w:rsidP="00BD710B">
            <w:pPr>
              <w:widowControl w:val="0"/>
              <w:spacing w:after="200" w:line="360" w:lineRule="auto"/>
              <w:jc w:val="both"/>
              <w:outlineLvl w:val="0"/>
              <w:rPr>
                <w:rFonts w:ascii="Times New Roman" w:eastAsia="Times New Roman" w:hAnsi="Times New Roman" w:cs="Times New Roman"/>
                <w:bCs/>
                <w:iCs/>
                <w:color w:val="000000"/>
                <w:sz w:val="28"/>
                <w:szCs w:val="32"/>
                <w:lang w:val="uk-UA"/>
              </w:rPr>
            </w:pPr>
            <w:r w:rsidRPr="00BD710B">
              <w:rPr>
                <w:rFonts w:ascii="Times New Roman" w:eastAsia="Times New Roman" w:hAnsi="Times New Roman" w:cs="Times New Roman"/>
                <w:bCs/>
                <w:iCs/>
                <w:color w:val="000000"/>
                <w:sz w:val="28"/>
                <w:szCs w:val="32"/>
                <w:lang w:val="uk-UA"/>
              </w:rPr>
              <w:t>- моніторинг за їх поширенням.</w:t>
            </w:r>
          </w:p>
        </w:tc>
      </w:tr>
    </w:tbl>
    <w:p w:rsidR="00BD710B" w:rsidRPr="00BD710B" w:rsidRDefault="00BD710B" w:rsidP="00BD710B">
      <w:pPr>
        <w:keepNext/>
        <w:keepLines/>
        <w:spacing w:after="200" w:line="360" w:lineRule="auto"/>
        <w:jc w:val="both"/>
        <w:outlineLvl w:val="0"/>
        <w:rPr>
          <w:rFonts w:ascii="Times New Roman" w:eastAsia="Times New Roman" w:hAnsi="Times New Roman" w:cs="Times New Roman"/>
          <w:b/>
          <w:bCs/>
          <w:iCs/>
          <w:color w:val="000000"/>
          <w:sz w:val="28"/>
          <w:szCs w:val="32"/>
          <w:lang w:val="uk-UA"/>
        </w:rPr>
      </w:pPr>
    </w:p>
    <w:p w:rsidR="00BD710B" w:rsidRPr="00BD710B" w:rsidRDefault="00BD710B" w:rsidP="00BD710B">
      <w:pPr>
        <w:keepNext/>
        <w:keepLines/>
        <w:spacing w:after="200" w:line="360" w:lineRule="auto"/>
        <w:jc w:val="both"/>
        <w:outlineLvl w:val="0"/>
        <w:rPr>
          <w:rFonts w:ascii="Times New Roman" w:eastAsia="Times New Roman" w:hAnsi="Times New Roman" w:cs="Times New Roman"/>
          <w:color w:val="000000"/>
          <w:sz w:val="28"/>
          <w:szCs w:val="32"/>
          <w:lang w:val="uk-UA"/>
        </w:rPr>
      </w:pPr>
      <w:r w:rsidRPr="00BD710B">
        <w:rPr>
          <w:rFonts w:ascii="Times New Roman" w:eastAsia="Times New Roman" w:hAnsi="Times New Roman" w:cs="Times New Roman"/>
          <w:bCs/>
          <w:iCs/>
          <w:color w:val="000000"/>
          <w:sz w:val="28"/>
          <w:szCs w:val="32"/>
          <w:lang w:val="uk-UA"/>
        </w:rPr>
        <w:t>Таким чином,</w:t>
      </w:r>
      <w:r w:rsidRPr="00BD710B">
        <w:rPr>
          <w:rFonts w:ascii="Times New Roman" w:eastAsia="Times New Roman" w:hAnsi="Times New Roman" w:cs="Times New Roman"/>
          <w:color w:val="000000"/>
          <w:sz w:val="28"/>
          <w:szCs w:val="32"/>
          <w:lang w:val="uk-UA"/>
        </w:rPr>
        <w:t xml:space="preserve"> антропогенний вплив на природні екосистеми Ічнянського НПП може бути нівельовано використовуючи вище перелічені заходи, а саме:</w:t>
      </w:r>
      <w:r w:rsidRPr="00BD710B">
        <w:rPr>
          <w:rFonts w:ascii="Times New Roman" w:eastAsia="Times New Roman" w:hAnsi="Times New Roman" w:cs="Times New Roman"/>
          <w:iCs/>
          <w:color w:val="000000"/>
          <w:sz w:val="28"/>
          <w:szCs w:val="32"/>
          <w:lang w:val="uk-UA"/>
        </w:rPr>
        <w:t xml:space="preserve"> запровадження особливого режиму охорони та рекомендований алгоритм господарських робіт у локалітетах рідкісних видів, лісогосподарські заходи проводити лише зимовий період за умови настання стабільних морозів, сінокосіння варто проводити у пізні терміни після відцвітання та обсіменіння представників родини Орхідних з тим, щоб забезпечити насіннєве відновлення у популяціях, закладка колекційних ділянок з видами, занесеними до Червоної книги України (особливо: лілії лісової, сон-трави широколистої, любки дволистої) з метою отримання насіннєвого матеріалу, р</w:t>
      </w:r>
      <w:r w:rsidRPr="00BD710B">
        <w:rPr>
          <w:rFonts w:ascii="Times New Roman" w:eastAsia="Times New Roman" w:hAnsi="Times New Roman" w:cs="Times New Roman"/>
          <w:bCs/>
          <w:iCs/>
          <w:color w:val="000000"/>
          <w:sz w:val="28"/>
          <w:szCs w:val="32"/>
          <w:lang w:val="uk-UA"/>
        </w:rPr>
        <w:t>озробка науково-обґрунтованих алгоритмів пасивних (виділення ділянок з абсолютно заповідним режимом) та активних (виділення рекреаційних зон та зон господарської діяльності), закладка ділянок з видами, занесених до Червоної книги України з подальшою реінтродукцією у природні комплекси Парку [16, 27]</w:t>
      </w:r>
      <w:r w:rsidRPr="00BD710B">
        <w:rPr>
          <w:rFonts w:ascii="Times New Roman" w:eastAsia="Times New Roman" w:hAnsi="Times New Roman" w:cs="Times New Roman"/>
          <w:iCs/>
          <w:color w:val="000000"/>
          <w:sz w:val="28"/>
          <w:szCs w:val="32"/>
          <w:lang w:val="uk-UA"/>
        </w:rPr>
        <w:t xml:space="preserve">. </w:t>
      </w:r>
      <w:r w:rsidRPr="00BD710B">
        <w:rPr>
          <w:rFonts w:ascii="Times New Roman" w:eastAsia="Times New Roman" w:hAnsi="Times New Roman" w:cs="Times New Roman"/>
          <w:color w:val="000000"/>
          <w:sz w:val="28"/>
          <w:szCs w:val="32"/>
          <w:lang w:val="uk-UA"/>
        </w:rPr>
        <w:t xml:space="preserve"> </w:t>
      </w:r>
    </w:p>
    <w:p w:rsidR="00BD710B" w:rsidRPr="00BD710B" w:rsidRDefault="00BD710B" w:rsidP="00BD710B">
      <w:pPr>
        <w:keepNext/>
        <w:keepLines/>
        <w:spacing w:after="200" w:line="360" w:lineRule="auto"/>
        <w:jc w:val="both"/>
        <w:outlineLvl w:val="0"/>
        <w:rPr>
          <w:rFonts w:ascii="Times New Roman" w:eastAsia="Times New Roman" w:hAnsi="Times New Roman" w:cs="Times New Roman"/>
          <w:color w:val="000000"/>
          <w:sz w:val="28"/>
          <w:szCs w:val="32"/>
          <w:lang w:val="uk-UA"/>
        </w:rPr>
      </w:pPr>
    </w:p>
    <w:p w:rsidR="00BD710B" w:rsidRPr="00BD710B" w:rsidRDefault="00BD710B" w:rsidP="00BD710B">
      <w:pPr>
        <w:spacing w:after="200" w:line="360" w:lineRule="auto"/>
        <w:rPr>
          <w:rFonts w:ascii="Times New Roman" w:eastAsia="Calibri" w:hAnsi="Times New Roman" w:cs="Times New Roman"/>
          <w:b/>
          <w:color w:val="FF0000"/>
          <w:sz w:val="28"/>
          <w:szCs w:val="28"/>
          <w:lang w:val="uk-UA"/>
        </w:rPr>
      </w:pPr>
    </w:p>
    <w:p w:rsidR="00BD710B" w:rsidRPr="00BD710B" w:rsidRDefault="00BD710B" w:rsidP="00BD710B">
      <w:pPr>
        <w:keepNext/>
        <w:keepLines/>
        <w:spacing w:after="200" w:line="360" w:lineRule="auto"/>
        <w:jc w:val="center"/>
        <w:outlineLvl w:val="0"/>
        <w:rPr>
          <w:rFonts w:ascii="Times New Roman" w:eastAsia="Times New Roman" w:hAnsi="Times New Roman" w:cs="Times New Roman"/>
          <w:b/>
          <w:color w:val="000000"/>
          <w:sz w:val="28"/>
          <w:szCs w:val="32"/>
          <w:lang w:val="uk-UA"/>
        </w:rPr>
      </w:pPr>
      <w:bookmarkStart w:id="7" w:name="_Toc89681450"/>
      <w:r w:rsidRPr="00BD710B">
        <w:rPr>
          <w:rFonts w:ascii="Times New Roman" w:eastAsia="Times New Roman" w:hAnsi="Times New Roman" w:cs="Times New Roman"/>
          <w:b/>
          <w:color w:val="000000"/>
          <w:sz w:val="28"/>
          <w:szCs w:val="32"/>
          <w:lang w:val="uk-UA"/>
        </w:rPr>
        <w:lastRenderedPageBreak/>
        <w:t>ВИСНОВКИ</w:t>
      </w:r>
      <w:bookmarkEnd w:id="7"/>
    </w:p>
    <w:p w:rsidR="00BD710B" w:rsidRPr="00BD710B" w:rsidRDefault="00BD710B" w:rsidP="00BD710B">
      <w:pPr>
        <w:numPr>
          <w:ilvl w:val="0"/>
          <w:numId w:val="10"/>
        </w:numPr>
        <w:spacing w:after="200" w:line="360" w:lineRule="auto"/>
        <w:contextualSpacing/>
        <w:jc w:val="both"/>
        <w:rPr>
          <w:rFonts w:ascii="Times New Roman" w:eastAsia="Calibri" w:hAnsi="Times New Roman" w:cs="Times New Roman"/>
          <w:sz w:val="28"/>
          <w:szCs w:val="28"/>
          <w:lang w:val="uk-UA"/>
        </w:rPr>
      </w:pPr>
      <w:r w:rsidRPr="00BD710B">
        <w:rPr>
          <w:rFonts w:ascii="Times New Roman" w:eastAsia="Calibri" w:hAnsi="Times New Roman" w:cs="Times New Roman"/>
          <w:sz w:val="28"/>
          <w:szCs w:val="28"/>
          <w:lang w:val="uk-UA"/>
        </w:rPr>
        <w:t>Вплив антропопресингу на лісові екосистеми (як основного об’єкту охорони та збереження) Ічнянського національного природного парку має багатовекторний характер, що пояснюється загальними негативними тенденціями змін природного середовища а також особливостями функціонування даного об’єкту ПЗФ України.</w:t>
      </w:r>
    </w:p>
    <w:p w:rsidR="00BD710B" w:rsidRPr="00BD710B" w:rsidRDefault="00BD710B" w:rsidP="00BD710B">
      <w:pPr>
        <w:numPr>
          <w:ilvl w:val="0"/>
          <w:numId w:val="10"/>
        </w:numPr>
        <w:spacing w:after="200" w:line="360" w:lineRule="auto"/>
        <w:contextualSpacing/>
        <w:jc w:val="both"/>
        <w:rPr>
          <w:rFonts w:ascii="Times New Roman" w:eastAsia="Calibri" w:hAnsi="Times New Roman" w:cs="Times New Roman"/>
          <w:bCs/>
          <w:iCs/>
          <w:sz w:val="28"/>
          <w:szCs w:val="28"/>
          <w:lang w:val="uk-UA"/>
        </w:rPr>
      </w:pPr>
      <w:r w:rsidRPr="00BD710B">
        <w:rPr>
          <w:rFonts w:ascii="Times New Roman" w:eastAsia="Calibri" w:hAnsi="Times New Roman" w:cs="Times New Roman"/>
          <w:bCs/>
          <w:iCs/>
          <w:sz w:val="28"/>
          <w:szCs w:val="28"/>
          <w:lang w:val="uk-UA"/>
        </w:rPr>
        <w:t>Поширення  адвентивних та інвазійних видів (клен ясенелистий, аморфа кущова, амброзія полинолиста) є  однією  з  найбільших  екологічних загроз  для  фіторізноманіття  екосистем  Ічнянського НПП.  Натомість, такі  адвентивні види  як  робінія  (акація  біла)  та  дуб червоний  потребують  контролю  за зростанням їх популяцій.</w:t>
      </w:r>
    </w:p>
    <w:p w:rsidR="00BD710B" w:rsidRPr="00BD710B" w:rsidRDefault="00BD710B" w:rsidP="00BD710B">
      <w:pPr>
        <w:numPr>
          <w:ilvl w:val="0"/>
          <w:numId w:val="10"/>
        </w:numPr>
        <w:spacing w:after="200" w:line="360" w:lineRule="auto"/>
        <w:contextualSpacing/>
        <w:jc w:val="both"/>
        <w:rPr>
          <w:rFonts w:ascii="Times New Roman" w:eastAsia="Calibri" w:hAnsi="Times New Roman" w:cs="Times New Roman"/>
          <w:bCs/>
          <w:iCs/>
          <w:sz w:val="28"/>
          <w:szCs w:val="28"/>
          <w:lang w:val="uk-UA"/>
        </w:rPr>
      </w:pPr>
      <w:r w:rsidRPr="00BD710B">
        <w:rPr>
          <w:rFonts w:ascii="Times New Roman" w:eastAsia="Calibri" w:hAnsi="Times New Roman" w:cs="Times New Roman"/>
          <w:bCs/>
          <w:sz w:val="28"/>
          <w:szCs w:val="28"/>
          <w:lang w:val="uk-UA"/>
        </w:rPr>
        <w:t>Підвищення температури повітря, особливо у 2022-2023 рр. на тлі зменшення кількості опадів є основною причиною погіршення загального гідрологічного режиму території та зменшення обводненості екотопів, що прямо впливає на зміну породного складу лісів Ічнянського НПП.</w:t>
      </w:r>
    </w:p>
    <w:p w:rsidR="00BD710B" w:rsidRPr="00BD710B" w:rsidRDefault="00BD710B" w:rsidP="00BD710B">
      <w:pPr>
        <w:numPr>
          <w:ilvl w:val="0"/>
          <w:numId w:val="10"/>
        </w:numPr>
        <w:spacing w:after="200" w:line="360" w:lineRule="auto"/>
        <w:contextualSpacing/>
        <w:jc w:val="both"/>
        <w:rPr>
          <w:rFonts w:ascii="Times New Roman" w:eastAsia="Calibri" w:hAnsi="Times New Roman" w:cs="Times New Roman"/>
          <w:bCs/>
          <w:iCs/>
          <w:sz w:val="28"/>
          <w:szCs w:val="28"/>
          <w:lang w:val="uk-UA"/>
        </w:rPr>
      </w:pPr>
      <w:r w:rsidRPr="00BD710B">
        <w:rPr>
          <w:rFonts w:ascii="Times New Roman" w:eastAsia="Calibri" w:hAnsi="Times New Roman" w:cs="Times New Roman"/>
          <w:bCs/>
          <w:sz w:val="28"/>
          <w:szCs w:val="28"/>
          <w:lang w:val="uk-UA"/>
        </w:rPr>
        <w:t xml:space="preserve">В умовах аридизації екотопів деякі домінанти деревного ярусу, передусім представники родів </w:t>
      </w:r>
      <w:r w:rsidRPr="00BD710B">
        <w:rPr>
          <w:rFonts w:ascii="Times New Roman" w:eastAsia="Calibri" w:hAnsi="Times New Roman" w:cs="Times New Roman"/>
          <w:bCs/>
          <w:i/>
          <w:sz w:val="28"/>
          <w:szCs w:val="28"/>
          <w:lang w:val="en-US"/>
        </w:rPr>
        <w:t>Betula</w:t>
      </w:r>
      <w:r w:rsidRPr="00BD710B">
        <w:rPr>
          <w:rFonts w:ascii="Times New Roman" w:eastAsia="Calibri" w:hAnsi="Times New Roman" w:cs="Times New Roman"/>
          <w:bCs/>
          <w:i/>
          <w:sz w:val="28"/>
          <w:szCs w:val="28"/>
          <w:lang w:val="uk-UA"/>
        </w:rPr>
        <w:t xml:space="preserve">, </w:t>
      </w:r>
      <w:r w:rsidRPr="00BD710B">
        <w:rPr>
          <w:rFonts w:ascii="Times New Roman" w:eastAsia="Calibri" w:hAnsi="Times New Roman" w:cs="Times New Roman"/>
          <w:bCs/>
          <w:i/>
          <w:sz w:val="28"/>
          <w:szCs w:val="28"/>
          <w:lang w:val="en-US"/>
        </w:rPr>
        <w:t>Alnus</w:t>
      </w:r>
      <w:r w:rsidRPr="00BD710B">
        <w:rPr>
          <w:rFonts w:ascii="Times New Roman" w:eastAsia="Calibri" w:hAnsi="Times New Roman" w:cs="Times New Roman"/>
          <w:bCs/>
          <w:i/>
          <w:sz w:val="28"/>
          <w:szCs w:val="28"/>
          <w:lang w:val="uk-UA"/>
        </w:rPr>
        <w:t xml:space="preserve">, </w:t>
      </w:r>
      <w:r w:rsidRPr="00BD710B">
        <w:rPr>
          <w:rFonts w:ascii="Times New Roman" w:eastAsia="Calibri" w:hAnsi="Times New Roman" w:cs="Times New Roman"/>
          <w:bCs/>
          <w:i/>
          <w:sz w:val="28"/>
          <w:szCs w:val="28"/>
          <w:lang w:val="en-US"/>
        </w:rPr>
        <w:t>Salix</w:t>
      </w:r>
      <w:r w:rsidRPr="00BD710B">
        <w:rPr>
          <w:rFonts w:ascii="Times New Roman" w:eastAsia="Calibri" w:hAnsi="Times New Roman" w:cs="Times New Roman"/>
          <w:bCs/>
          <w:i/>
          <w:sz w:val="28"/>
          <w:szCs w:val="28"/>
          <w:lang w:val="uk-UA"/>
        </w:rPr>
        <w:t xml:space="preserve">, </w:t>
      </w:r>
      <w:r w:rsidRPr="00BD710B">
        <w:rPr>
          <w:rFonts w:ascii="Times New Roman" w:eastAsia="Calibri" w:hAnsi="Times New Roman" w:cs="Times New Roman"/>
          <w:bCs/>
          <w:i/>
          <w:sz w:val="28"/>
          <w:szCs w:val="28"/>
          <w:lang w:val="en-US"/>
        </w:rPr>
        <w:t>Frangula</w:t>
      </w:r>
      <w:r w:rsidRPr="00BD710B">
        <w:rPr>
          <w:rFonts w:ascii="Times New Roman" w:eastAsia="Calibri" w:hAnsi="Times New Roman" w:cs="Times New Roman"/>
          <w:bCs/>
          <w:sz w:val="28"/>
          <w:szCs w:val="28"/>
          <w:lang w:val="uk-UA"/>
        </w:rPr>
        <w:t xml:space="preserve"> мають конкурентні переваги перед </w:t>
      </w:r>
      <w:r w:rsidRPr="00BD710B">
        <w:rPr>
          <w:rFonts w:ascii="Times New Roman" w:eastAsia="Calibri" w:hAnsi="Times New Roman" w:cs="Times New Roman"/>
          <w:bCs/>
          <w:i/>
          <w:sz w:val="28"/>
          <w:szCs w:val="28"/>
          <w:lang w:val="en-US"/>
        </w:rPr>
        <w:t>Quercus</w:t>
      </w:r>
      <w:r w:rsidRPr="00BD710B">
        <w:rPr>
          <w:rFonts w:ascii="Times New Roman" w:eastAsia="Calibri" w:hAnsi="Times New Roman" w:cs="Times New Roman"/>
          <w:bCs/>
          <w:i/>
          <w:sz w:val="28"/>
          <w:szCs w:val="28"/>
          <w:lang w:val="uk-UA"/>
        </w:rPr>
        <w:t xml:space="preserve">, </w:t>
      </w:r>
      <w:r w:rsidRPr="00BD710B">
        <w:rPr>
          <w:rFonts w:ascii="Times New Roman" w:eastAsia="Calibri" w:hAnsi="Times New Roman" w:cs="Times New Roman"/>
          <w:bCs/>
          <w:i/>
          <w:sz w:val="28"/>
          <w:szCs w:val="28"/>
          <w:lang w:val="en-US"/>
        </w:rPr>
        <w:t>Pinus</w:t>
      </w:r>
      <w:r w:rsidRPr="00BD710B">
        <w:rPr>
          <w:rFonts w:ascii="Times New Roman" w:eastAsia="Calibri" w:hAnsi="Times New Roman" w:cs="Times New Roman"/>
          <w:bCs/>
          <w:i/>
          <w:sz w:val="28"/>
          <w:szCs w:val="28"/>
          <w:lang w:val="uk-UA"/>
        </w:rPr>
        <w:t xml:space="preserve">, </w:t>
      </w:r>
      <w:r w:rsidRPr="00BD710B">
        <w:rPr>
          <w:rFonts w:ascii="Times New Roman" w:eastAsia="Calibri" w:hAnsi="Times New Roman" w:cs="Times New Roman"/>
          <w:bCs/>
          <w:i/>
          <w:sz w:val="28"/>
          <w:szCs w:val="28"/>
          <w:lang w:val="en-US"/>
        </w:rPr>
        <w:t>Carpinus</w:t>
      </w:r>
      <w:r w:rsidRPr="00BD710B">
        <w:rPr>
          <w:rFonts w:ascii="Times New Roman" w:eastAsia="Calibri" w:hAnsi="Times New Roman" w:cs="Times New Roman"/>
          <w:bCs/>
          <w:i/>
          <w:sz w:val="28"/>
          <w:szCs w:val="28"/>
          <w:lang w:val="uk-UA"/>
        </w:rPr>
        <w:t xml:space="preserve">, </w:t>
      </w:r>
      <w:r w:rsidRPr="00BD710B">
        <w:rPr>
          <w:rFonts w:ascii="Times New Roman" w:eastAsia="Calibri" w:hAnsi="Times New Roman" w:cs="Times New Roman"/>
          <w:bCs/>
          <w:i/>
          <w:sz w:val="28"/>
          <w:szCs w:val="28"/>
          <w:lang w:val="en-US"/>
        </w:rPr>
        <w:t>Tilia</w:t>
      </w:r>
      <w:r w:rsidRPr="00BD710B">
        <w:rPr>
          <w:rFonts w:ascii="Times New Roman" w:eastAsia="Calibri" w:hAnsi="Times New Roman" w:cs="Times New Roman"/>
          <w:bCs/>
          <w:i/>
          <w:sz w:val="28"/>
          <w:szCs w:val="28"/>
          <w:lang w:val="uk-UA"/>
        </w:rPr>
        <w:t xml:space="preserve">, </w:t>
      </w:r>
      <w:r w:rsidRPr="00BD710B">
        <w:rPr>
          <w:rFonts w:ascii="Times New Roman" w:eastAsia="Calibri" w:hAnsi="Times New Roman" w:cs="Times New Roman"/>
          <w:bCs/>
          <w:i/>
          <w:sz w:val="28"/>
          <w:szCs w:val="28"/>
          <w:lang w:val="en-US"/>
        </w:rPr>
        <w:t>Acer</w:t>
      </w:r>
      <w:r w:rsidRPr="00BD710B">
        <w:rPr>
          <w:rFonts w:ascii="Times New Roman" w:eastAsia="Calibri" w:hAnsi="Times New Roman" w:cs="Times New Roman"/>
          <w:bCs/>
          <w:sz w:val="28"/>
          <w:szCs w:val="28"/>
          <w:lang w:val="uk-UA"/>
        </w:rPr>
        <w:t xml:space="preserve">  тому здатні формувати квазілісові ценози, які не притаманні даній природно-кліматичній зоні.</w:t>
      </w:r>
    </w:p>
    <w:p w:rsidR="00BD710B" w:rsidRPr="00BD710B" w:rsidRDefault="00BD710B" w:rsidP="00BD710B">
      <w:pPr>
        <w:numPr>
          <w:ilvl w:val="0"/>
          <w:numId w:val="10"/>
        </w:numPr>
        <w:autoSpaceDE w:val="0"/>
        <w:autoSpaceDN w:val="0"/>
        <w:adjustRightInd w:val="0"/>
        <w:spacing w:after="0" w:line="360" w:lineRule="auto"/>
        <w:contextualSpacing/>
        <w:jc w:val="both"/>
        <w:rPr>
          <w:rFonts w:ascii="Times New Roman" w:eastAsia="Calibri" w:hAnsi="Times New Roman" w:cs="Times New Roman"/>
          <w:bCs/>
          <w:sz w:val="28"/>
          <w:szCs w:val="28"/>
          <w:lang w:val="uk-UA"/>
        </w:rPr>
      </w:pPr>
      <w:r w:rsidRPr="00BD710B">
        <w:rPr>
          <w:rFonts w:ascii="Times New Roman" w:eastAsia="Calibri" w:hAnsi="Times New Roman" w:cs="Times New Roman"/>
          <w:bCs/>
          <w:sz w:val="28"/>
          <w:szCs w:val="28"/>
          <w:lang w:val="uk-UA"/>
        </w:rPr>
        <w:t>Сильватизація (заростання деревно-чагарниковою рослинністю) відкритих лучно-болотних місцезростань негативно відображається на стані популяцій рідкісних та занесених до Червоної книги України видів рослин (коручка болотна, пухівка довголиста), що потребує активних заходів для їх збереження.</w:t>
      </w:r>
    </w:p>
    <w:p w:rsidR="00BD710B" w:rsidRPr="00BD710B" w:rsidRDefault="00BD710B" w:rsidP="00BD710B">
      <w:pPr>
        <w:numPr>
          <w:ilvl w:val="0"/>
          <w:numId w:val="10"/>
        </w:numPr>
        <w:spacing w:after="200" w:line="360" w:lineRule="auto"/>
        <w:contextualSpacing/>
        <w:jc w:val="both"/>
        <w:rPr>
          <w:rFonts w:ascii="Times New Roman" w:eastAsia="Calibri" w:hAnsi="Times New Roman" w:cs="Times New Roman"/>
          <w:bCs/>
          <w:iCs/>
          <w:sz w:val="28"/>
          <w:szCs w:val="28"/>
          <w:lang w:val="uk-UA"/>
        </w:rPr>
      </w:pPr>
      <w:r w:rsidRPr="00BD710B">
        <w:rPr>
          <w:rFonts w:ascii="Times New Roman" w:eastAsia="Calibri" w:hAnsi="Times New Roman" w:cs="Times New Roman"/>
          <w:sz w:val="28"/>
          <w:szCs w:val="28"/>
          <w:lang w:val="uk-UA"/>
        </w:rPr>
        <w:t>Встановлено екологічну результативність санітарних рубок, що  покращує загальний санітарний стан лісових фітоценоструктур, що унеможливлює катастрофічне поширення шкідників лісу (малий сосновий лубоїд, короїд двійник, верхівковий короїд тощо).</w:t>
      </w:r>
    </w:p>
    <w:p w:rsidR="00BD710B" w:rsidRPr="00BD710B" w:rsidRDefault="00BD710B" w:rsidP="00BD710B">
      <w:pPr>
        <w:spacing w:after="200" w:line="360" w:lineRule="auto"/>
        <w:jc w:val="center"/>
        <w:rPr>
          <w:rFonts w:ascii="Times New Roman" w:eastAsia="Calibri" w:hAnsi="Times New Roman" w:cs="Times New Roman"/>
          <w:b/>
          <w:bCs/>
          <w:iCs/>
          <w:sz w:val="28"/>
          <w:szCs w:val="28"/>
          <w:lang w:val="uk-UA"/>
        </w:rPr>
      </w:pPr>
      <w:r w:rsidRPr="00BD710B">
        <w:rPr>
          <w:rFonts w:ascii="Times New Roman" w:eastAsia="Calibri" w:hAnsi="Times New Roman" w:cs="Times New Roman"/>
          <w:b/>
          <w:bCs/>
          <w:iCs/>
          <w:sz w:val="28"/>
          <w:szCs w:val="28"/>
          <w:lang w:val="uk-UA"/>
        </w:rPr>
        <w:lastRenderedPageBreak/>
        <w:t>СПИСОК ЛІТЕРАТУРИ</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bookmarkStart w:id="8" w:name="_Toc385417767"/>
      <w:bookmarkStart w:id="9" w:name="_Toc385423751"/>
      <w:bookmarkStart w:id="10" w:name="_Toc385423855"/>
      <w:bookmarkStart w:id="11" w:name="_Toc385424270"/>
      <w:bookmarkStart w:id="12" w:name="_Toc385426482"/>
      <w:bookmarkStart w:id="13" w:name="_Toc385572876"/>
      <w:bookmarkStart w:id="14" w:name="_Toc385585074"/>
      <w:bookmarkStart w:id="15" w:name="_Toc385585420"/>
      <w:bookmarkStart w:id="16" w:name="_Toc385586849"/>
      <w:bookmarkStart w:id="17" w:name="_Toc387819763"/>
      <w:bookmarkStart w:id="18" w:name="_Toc387820056"/>
      <w:r w:rsidRPr="00BD710B">
        <w:rPr>
          <w:rFonts w:ascii="Times New Roman" w:eastAsia="Calibri" w:hAnsi="Times New Roman" w:cs="Times New Roman"/>
          <w:iCs/>
          <w:sz w:val="28"/>
          <w:szCs w:val="28"/>
          <w:lang w:val="uk-UA"/>
        </w:rPr>
        <w:t>Анд</w:t>
      </w:r>
      <w:r w:rsidRPr="00BD710B">
        <w:rPr>
          <w:rFonts w:ascii="Times New Roman" w:eastAsia="Calibri" w:hAnsi="Times New Roman" w:cs="Times New Roman"/>
          <w:iCs/>
          <w:sz w:val="28"/>
          <w:szCs w:val="28"/>
        </w:rPr>
        <w:t>рие</w:t>
      </w:r>
      <w:r w:rsidRPr="00BD710B">
        <w:rPr>
          <w:rFonts w:ascii="Times New Roman" w:eastAsia="Calibri" w:hAnsi="Times New Roman" w:cs="Times New Roman"/>
          <w:iCs/>
          <w:sz w:val="28"/>
          <w:szCs w:val="28"/>
          <w:lang w:val="uk-UA"/>
        </w:rPr>
        <w:t xml:space="preserve">нко Т.Л. </w:t>
      </w:r>
      <w:r w:rsidRPr="00BD710B">
        <w:rPr>
          <w:rFonts w:ascii="Times New Roman" w:eastAsia="Calibri" w:hAnsi="Times New Roman" w:cs="Times New Roman"/>
          <w:iCs/>
          <w:sz w:val="28"/>
          <w:szCs w:val="28"/>
        </w:rPr>
        <w:t>Ичнянский национальный парк // Перспективная сеть заповедных объектов Украины / Под общ. ред. Ю.Р. Шеляга-Сосонко. – Киев: Наук. думка, 1987. – 292 с.</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iCs/>
          <w:sz w:val="28"/>
          <w:szCs w:val="28"/>
        </w:rPr>
        <w:t xml:space="preserve"> </w:t>
      </w:r>
      <w:bookmarkEnd w:id="8"/>
      <w:bookmarkEnd w:id="9"/>
      <w:bookmarkEnd w:id="10"/>
      <w:bookmarkEnd w:id="11"/>
      <w:bookmarkEnd w:id="12"/>
      <w:bookmarkEnd w:id="13"/>
      <w:bookmarkEnd w:id="14"/>
      <w:bookmarkEnd w:id="15"/>
      <w:bookmarkEnd w:id="16"/>
      <w:bookmarkEnd w:id="17"/>
      <w:bookmarkEnd w:id="18"/>
      <w:r w:rsidRPr="00BD710B">
        <w:rPr>
          <w:rFonts w:ascii="Times New Roman" w:eastAsia="Calibri" w:hAnsi="Times New Roman" w:cs="Times New Roman"/>
          <w:sz w:val="28"/>
          <w:szCs w:val="28"/>
          <w:lang w:val="uk-UA"/>
        </w:rPr>
        <w:t>Барбарич А.І.  Геоботанічне районування Української РСР. – К.: Наук. думка, 1977. – 304 с.</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iCs/>
          <w:sz w:val="28"/>
          <w:szCs w:val="28"/>
          <w:lang w:val="uk-UA"/>
        </w:rPr>
        <w:t xml:space="preserve">Волошин М.І.. Кучма М.Д., Хаурдінова Г.О., Мороз В.В. Динаміка сукцесії в лісових насадженнях. Зб. наук. праць Вінницького нац. Аграрн.унів-ту. № 63. Вінниця. 2012. Вип. 4. </w:t>
      </w:r>
      <w:r w:rsidRPr="00BD710B">
        <w:rPr>
          <w:rFonts w:ascii="Times New Roman" w:eastAsia="Calibri" w:hAnsi="Times New Roman" w:cs="Times New Roman"/>
          <w:iCs/>
          <w:sz w:val="28"/>
          <w:szCs w:val="28"/>
        </w:rPr>
        <w:t>С. 162–169</w:t>
      </w:r>
      <w:r w:rsidRPr="00BD710B">
        <w:rPr>
          <w:rFonts w:ascii="Times New Roman" w:eastAsia="Calibri" w:hAnsi="Times New Roman" w:cs="Times New Roman"/>
          <w:iCs/>
          <w:sz w:val="28"/>
          <w:szCs w:val="28"/>
          <w:lang w:val="uk-UA"/>
        </w:rPr>
        <w:t>.</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iCs/>
          <w:sz w:val="28"/>
          <w:szCs w:val="28"/>
          <w:lang w:val="uk-UA"/>
        </w:rPr>
        <w:t>Генсірук С.А. Ліси України. / відп. ред. П.С.Погребняк. – К.: Наукова думка. – 1992.  –  408 с.</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iCs/>
          <w:sz w:val="28"/>
          <w:szCs w:val="28"/>
          <w:lang w:val="uk-UA"/>
        </w:rPr>
        <w:t>Генсірук С. А., Бондар В. С. Лісові ресурси України, їх охорона та використання. – Київ : Наукова думка. 1973. – 528 с.</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iCs/>
          <w:sz w:val="28"/>
          <w:szCs w:val="28"/>
          <w:lang w:val="uk-UA"/>
        </w:rPr>
        <w:t>Геоботанічне районування Української РСР. – К.: Наук. думка, 1977. – 304 с.</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t>Голубець М.А. Екосистемологія. − Львів: Поллісся, 2000. – 316 с.</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rPr>
        <w:t>Дідух Я.П. Екологічні аспекти глобальних змін клімату: причини, наслідки, дії. Вісник НАН України, 2009. № 2.  С.34-44</w:t>
      </w:r>
      <w:r w:rsidRPr="00BD710B">
        <w:rPr>
          <w:rFonts w:ascii="Times New Roman" w:eastAsia="Calibri" w:hAnsi="Times New Roman" w:cs="Times New Roman"/>
          <w:sz w:val="28"/>
          <w:szCs w:val="28"/>
          <w:lang w:val="uk-UA"/>
        </w:rPr>
        <w:t>.</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rPr>
        <w:t>Дідух Я.П. Якими будуть наші ліси? Укр. ботан. журн. 2010. т. 67. № 3.- С. 321-343</w:t>
      </w:r>
      <w:r w:rsidRPr="00BD710B">
        <w:rPr>
          <w:rFonts w:ascii="Times New Roman" w:eastAsia="Calibri" w:hAnsi="Times New Roman" w:cs="Times New Roman"/>
          <w:sz w:val="28"/>
          <w:szCs w:val="28"/>
          <w:lang w:val="uk-UA"/>
        </w:rPr>
        <w:t>.</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rPr>
        <w:t>Дідух Я. П. Сучасні тенденції змін рослинного покриву та їх дослідження. Наук. записки НАУКМА. Том 119. Біологія та екологія. 2011. С.40-45</w:t>
      </w:r>
      <w:r w:rsidRPr="00BD710B">
        <w:rPr>
          <w:rFonts w:ascii="Times New Roman" w:eastAsia="Calibri" w:hAnsi="Times New Roman" w:cs="Times New Roman"/>
          <w:sz w:val="28"/>
          <w:szCs w:val="28"/>
          <w:lang w:val="uk-UA"/>
        </w:rPr>
        <w:t>.</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iCs/>
          <w:sz w:val="28"/>
          <w:szCs w:val="28"/>
          <w:lang w:val="uk-UA"/>
        </w:rPr>
        <w:t xml:space="preserve"> Завада  М.М.,  Шульга  О.О.  Особливості  заходів  з  поліпшення  санітарного  стану  лісів  природно-заповідного  фонду  за нинішніх </w:t>
      </w:r>
      <w:r w:rsidRPr="00BD710B">
        <w:rPr>
          <w:rFonts w:ascii="Times New Roman" w:eastAsia="Calibri" w:hAnsi="Times New Roman" w:cs="Times New Roman"/>
          <w:iCs/>
          <w:sz w:val="28"/>
          <w:szCs w:val="28"/>
          <w:lang w:val="uk-UA"/>
        </w:rPr>
        <w:lastRenderedPageBreak/>
        <w:t>умов. Проблеми збереження гірських екосистем та сталого використання біологічних ресурсів Карпат: матеріали міжнародної науково-практичної конференції з нагоди 50-річчя організації Карпатського біосферного заповідника, м. Рахів, 12–15 жовтня 2018 р. Івано-Франківськ, 2018. С. 191–201.</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iCs/>
          <w:sz w:val="28"/>
          <w:szCs w:val="28"/>
          <w:lang w:val="uk-UA"/>
        </w:rPr>
        <w:t xml:space="preserve"> Зелена книга України / Під заг. ред. Я.П. Дідуха. – К.: Альтерпрес, 2009. – 448 с.</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t xml:space="preserve"> Зелёная книга Украинской ССР: Редкие, исчезающие и типичные, нуждающиеся в охране растительные сообщества / Под общ. ред. Шеляга-Сосонко Ю.Р. – Киев.: Наук. думка, 1987. – 216 с.</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iCs/>
          <w:sz w:val="28"/>
          <w:szCs w:val="28"/>
          <w:lang w:val="uk-UA"/>
        </w:rPr>
        <w:t xml:space="preserve"> Єлін Ю. Я., Зерова М. Я., Лушпа В. І., Шаброва С. І.</w:t>
      </w:r>
      <w:r w:rsidRPr="00BD710B">
        <w:rPr>
          <w:rFonts w:ascii="Times New Roman" w:eastAsia="Calibri" w:hAnsi="Times New Roman" w:cs="Times New Roman"/>
          <w:sz w:val="28"/>
          <w:szCs w:val="28"/>
          <w:lang w:val="uk-UA"/>
        </w:rPr>
        <w:t> Дари лісів</w:t>
      </w:r>
      <w:r w:rsidRPr="00BD710B">
        <w:rPr>
          <w:rFonts w:ascii="Times New Roman" w:eastAsia="Calibri" w:hAnsi="Times New Roman" w:cs="Times New Roman"/>
          <w:sz w:val="28"/>
          <w:szCs w:val="28"/>
        </w:rPr>
        <w:t xml:space="preserve"> / Ю. Я. Єлін, М. Я Зерова, С. І. Шаброва. – </w:t>
      </w:r>
      <w:r w:rsidRPr="00BD710B">
        <w:rPr>
          <w:rFonts w:ascii="Times New Roman" w:eastAsia="Calibri" w:hAnsi="Times New Roman" w:cs="Times New Roman"/>
          <w:sz w:val="28"/>
          <w:szCs w:val="28"/>
          <w:lang w:val="uk-UA"/>
        </w:rPr>
        <w:t>К.: «Урожай». 1979. – 432 с.</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iCs/>
          <w:sz w:val="28"/>
          <w:szCs w:val="28"/>
          <w:lang w:val="uk-UA"/>
        </w:rPr>
        <w:t xml:space="preserve"> Криницький Г.Т., Крамарець В.О. «Санітарні правила в лісах України» - деякі дискусійні аспекти. Науковий вісник НЛТУ України. 2012. Вип. 22. - С. 8 – 15.</w:t>
      </w:r>
    </w:p>
    <w:p w:rsidR="00BD710B" w:rsidRPr="00BD710B" w:rsidRDefault="00BD710B" w:rsidP="00D605F6">
      <w:pPr>
        <w:numPr>
          <w:ilvl w:val="0"/>
          <w:numId w:val="6"/>
        </w:numPr>
        <w:spacing w:after="200" w:line="360" w:lineRule="auto"/>
        <w:ind w:left="709" w:firstLine="0"/>
        <w:contextualSpacing/>
        <w:rPr>
          <w:rFonts w:ascii="Times New Roman" w:eastAsia="Calibri" w:hAnsi="Times New Roman" w:cs="Times New Roman"/>
          <w:iCs/>
          <w:sz w:val="28"/>
          <w:szCs w:val="28"/>
          <w:lang w:val="uk-UA"/>
        </w:rPr>
      </w:pPr>
      <w:r w:rsidRPr="00BD710B">
        <w:rPr>
          <w:rFonts w:ascii="Times New Roman" w:eastAsia="Calibri" w:hAnsi="Times New Roman" w:cs="Times New Roman"/>
          <w:iCs/>
          <w:sz w:val="28"/>
          <w:szCs w:val="28"/>
          <w:lang w:val="uk-UA"/>
        </w:rPr>
        <w:t xml:space="preserve"> Лісовий Кодекс України / В редакції Закону від 08.02.2006 р., № 3404 – IV (3404-15). Відомості Верховної Ради України. 2006. № 21. 63 с.</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rPr>
        <w:t>Літописи природи Ічнянського НПП за 2013 -2019 рр</w:t>
      </w:r>
      <w:r w:rsidRPr="00BD710B">
        <w:rPr>
          <w:rFonts w:ascii="Times New Roman" w:eastAsia="Calibri" w:hAnsi="Times New Roman" w:cs="Times New Roman"/>
          <w:sz w:val="28"/>
          <w:szCs w:val="28"/>
          <w:lang w:val="uk-UA"/>
        </w:rPr>
        <w:t>.</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rPr>
        <w:t>Лисенко Г.М., Пасічник С.В., Шульга О.О. Оптимізація заповідних режимів у Ічнянському національному природному парку. Моніторинг та охорона біорізноманіття в Україні: Рослинний світ та гриби. Серія</w:t>
      </w:r>
      <w:r w:rsidRPr="00BD710B">
        <w:rPr>
          <w:rFonts w:ascii="Times New Roman" w:eastAsia="Calibri" w:hAnsi="Times New Roman" w:cs="Times New Roman"/>
          <w:sz w:val="28"/>
          <w:szCs w:val="28"/>
          <w:lang w:val="en-US"/>
        </w:rPr>
        <w:t xml:space="preserve"> «Conservation Biology in Ukraine». </w:t>
      </w:r>
      <w:r w:rsidRPr="00BD710B">
        <w:rPr>
          <w:rFonts w:ascii="Times New Roman" w:eastAsia="Calibri" w:hAnsi="Times New Roman" w:cs="Times New Roman"/>
          <w:sz w:val="28"/>
          <w:szCs w:val="28"/>
        </w:rPr>
        <w:t>Вип</w:t>
      </w:r>
      <w:r w:rsidRPr="00BD710B">
        <w:rPr>
          <w:rFonts w:ascii="Times New Roman" w:eastAsia="Calibri" w:hAnsi="Times New Roman" w:cs="Times New Roman"/>
          <w:sz w:val="28"/>
          <w:szCs w:val="28"/>
          <w:lang w:val="en-US"/>
        </w:rPr>
        <w:t xml:space="preserve">. 16. </w:t>
      </w:r>
      <w:r w:rsidRPr="00BD710B">
        <w:rPr>
          <w:rFonts w:ascii="Times New Roman" w:eastAsia="Calibri" w:hAnsi="Times New Roman" w:cs="Times New Roman"/>
          <w:sz w:val="28"/>
          <w:szCs w:val="28"/>
        </w:rPr>
        <w:t>Т</w:t>
      </w:r>
      <w:r w:rsidRPr="00BD710B">
        <w:rPr>
          <w:rFonts w:ascii="Times New Roman" w:eastAsia="Calibri" w:hAnsi="Times New Roman" w:cs="Times New Roman"/>
          <w:sz w:val="28"/>
          <w:szCs w:val="28"/>
          <w:lang w:val="en-US"/>
        </w:rPr>
        <w:t xml:space="preserve">. 1. </w:t>
      </w:r>
      <w:r w:rsidRPr="00BD710B">
        <w:rPr>
          <w:rFonts w:ascii="Times New Roman" w:eastAsia="Calibri" w:hAnsi="Times New Roman" w:cs="Times New Roman"/>
          <w:sz w:val="28"/>
          <w:szCs w:val="28"/>
        </w:rPr>
        <w:t>Київ</w:t>
      </w:r>
      <w:r w:rsidRPr="00BD710B">
        <w:rPr>
          <w:rFonts w:ascii="Times New Roman" w:eastAsia="Calibri" w:hAnsi="Times New Roman" w:cs="Times New Roman"/>
          <w:sz w:val="28"/>
          <w:szCs w:val="28"/>
          <w:lang w:val="en-US"/>
        </w:rPr>
        <w:t>-</w:t>
      </w:r>
      <w:r w:rsidRPr="00BD710B">
        <w:rPr>
          <w:rFonts w:ascii="Times New Roman" w:eastAsia="Calibri" w:hAnsi="Times New Roman" w:cs="Times New Roman"/>
          <w:sz w:val="28"/>
          <w:szCs w:val="28"/>
        </w:rPr>
        <w:t>Чернівці</w:t>
      </w:r>
      <w:r w:rsidRPr="00BD710B">
        <w:rPr>
          <w:rFonts w:ascii="Times New Roman" w:eastAsia="Calibri" w:hAnsi="Times New Roman" w:cs="Times New Roman"/>
          <w:sz w:val="28"/>
          <w:szCs w:val="28"/>
          <w:lang w:val="en-US"/>
        </w:rPr>
        <w:t xml:space="preserve">: </w:t>
      </w:r>
      <w:r w:rsidRPr="00BD710B">
        <w:rPr>
          <w:rFonts w:ascii="Times New Roman" w:eastAsia="Calibri" w:hAnsi="Times New Roman" w:cs="Times New Roman"/>
          <w:sz w:val="28"/>
          <w:szCs w:val="28"/>
        </w:rPr>
        <w:t>Друк</w:t>
      </w:r>
      <w:r w:rsidRPr="00BD710B">
        <w:rPr>
          <w:rFonts w:ascii="Times New Roman" w:eastAsia="Calibri" w:hAnsi="Times New Roman" w:cs="Times New Roman"/>
          <w:sz w:val="28"/>
          <w:szCs w:val="28"/>
          <w:lang w:val="en-US"/>
        </w:rPr>
        <w:t xml:space="preserve"> </w:t>
      </w:r>
      <w:r w:rsidRPr="00BD710B">
        <w:rPr>
          <w:rFonts w:ascii="Times New Roman" w:eastAsia="Calibri" w:hAnsi="Times New Roman" w:cs="Times New Roman"/>
          <w:sz w:val="28"/>
          <w:szCs w:val="28"/>
        </w:rPr>
        <w:t>Арт</w:t>
      </w:r>
      <w:r w:rsidRPr="00BD710B">
        <w:rPr>
          <w:rFonts w:ascii="Times New Roman" w:eastAsia="Calibri" w:hAnsi="Times New Roman" w:cs="Times New Roman"/>
          <w:sz w:val="28"/>
          <w:szCs w:val="28"/>
          <w:lang w:val="en-US"/>
        </w:rPr>
        <w:t xml:space="preserve">, 2020. </w:t>
      </w:r>
      <w:r w:rsidRPr="00BD710B">
        <w:rPr>
          <w:rFonts w:ascii="Times New Roman" w:eastAsia="Calibri" w:hAnsi="Times New Roman" w:cs="Times New Roman"/>
          <w:sz w:val="28"/>
          <w:szCs w:val="28"/>
        </w:rPr>
        <w:t>С. 129 – 133</w:t>
      </w:r>
      <w:r w:rsidRPr="00BD710B">
        <w:rPr>
          <w:rFonts w:ascii="Times New Roman" w:eastAsia="Calibri" w:hAnsi="Times New Roman" w:cs="Times New Roman"/>
          <w:sz w:val="28"/>
          <w:szCs w:val="28"/>
          <w:lang w:val="uk-UA"/>
        </w:rPr>
        <w:t>.</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rPr>
        <w:t>Лисенко</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rPr>
        <w:t>Г.М., Шульга О.О., Пасічник С.В. Смоляний рак сосни в Ічнянському національному природному парку:</w:t>
      </w: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rPr>
        <w:t xml:space="preserve">проблеми та шляхи </w:t>
      </w:r>
      <w:r w:rsidRPr="00BD710B">
        <w:rPr>
          <w:rFonts w:ascii="Times New Roman" w:eastAsia="Calibri" w:hAnsi="Times New Roman" w:cs="Times New Roman"/>
          <w:sz w:val="28"/>
          <w:szCs w:val="28"/>
        </w:rPr>
        <w:lastRenderedPageBreak/>
        <w:t>вирішення</w:t>
      </w:r>
      <w:r w:rsidRPr="00BD710B">
        <w:rPr>
          <w:rFonts w:ascii="Times New Roman" w:eastAsia="Calibri" w:hAnsi="Times New Roman" w:cs="Times New Roman"/>
          <w:sz w:val="28"/>
          <w:szCs w:val="28"/>
          <w:lang w:val="uk-UA"/>
        </w:rPr>
        <w:t>. Екологічні науки: науково-практичний журнал / гол. ред. О.І. Бондар. Київ : ДЕА, 2019. - № 1(24).Т.2. - С. 82–88.</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t xml:space="preserve"> Лукіша В.В., Шульга О.О. Оцінка екологічних загроз лісам природно-заповідного фонду (на прикладі Ічнянського НПП). Екологічні науки : науково-практичний журнал. 2017. № 16-17. С. 111–121.</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rPr>
        <w:t xml:space="preserve">Лукіша В.В., Лисенко Г.М., Шульга О.О. </w:t>
      </w:r>
      <w:r w:rsidRPr="00BD710B">
        <w:rPr>
          <w:rFonts w:ascii="Times New Roman" w:eastAsia="Calibri" w:hAnsi="Times New Roman" w:cs="Times New Roman"/>
          <w:sz w:val="28"/>
          <w:szCs w:val="28"/>
          <w:lang w:val="uk-UA"/>
        </w:rPr>
        <w:t>Оцінка сукцесій рослинного покриву  Ічнянського національного</w:t>
      </w:r>
      <w:r w:rsidRPr="00BD710B">
        <w:rPr>
          <w:rFonts w:ascii="Times New Roman" w:eastAsia="Calibri" w:hAnsi="Times New Roman" w:cs="Times New Roman"/>
          <w:sz w:val="28"/>
          <w:szCs w:val="28"/>
        </w:rPr>
        <w:t xml:space="preserve"> природного парку в </w:t>
      </w:r>
      <w:r w:rsidRPr="00BD710B">
        <w:rPr>
          <w:rFonts w:ascii="Times New Roman" w:eastAsia="Calibri" w:hAnsi="Times New Roman" w:cs="Times New Roman"/>
          <w:sz w:val="28"/>
          <w:szCs w:val="28"/>
          <w:lang w:val="uk-UA"/>
        </w:rPr>
        <w:t>умовах змін клімату</w:t>
      </w:r>
      <w:r w:rsidRPr="00BD710B">
        <w:rPr>
          <w:rFonts w:ascii="Times New Roman" w:eastAsia="Calibri" w:hAnsi="Times New Roman" w:cs="Times New Roman"/>
          <w:sz w:val="28"/>
          <w:szCs w:val="28"/>
        </w:rPr>
        <w:t xml:space="preserve"> </w:t>
      </w:r>
      <w:r w:rsidRPr="00BD710B">
        <w:rPr>
          <w:rFonts w:ascii="Times New Roman" w:eastAsia="Calibri" w:hAnsi="Times New Roman" w:cs="Times New Roman"/>
          <w:bCs/>
          <w:sz w:val="28"/>
          <w:szCs w:val="28"/>
          <w:lang w:val="uk-UA"/>
        </w:rPr>
        <w:t>Екологічні</w:t>
      </w:r>
      <w:r w:rsidRPr="00BD710B">
        <w:rPr>
          <w:rFonts w:ascii="Times New Roman" w:eastAsia="Calibri" w:hAnsi="Times New Roman" w:cs="Times New Roman"/>
          <w:bCs/>
          <w:sz w:val="28"/>
          <w:szCs w:val="28"/>
        </w:rPr>
        <w:t xml:space="preserve"> науки : </w:t>
      </w:r>
      <w:r w:rsidRPr="00BD710B">
        <w:rPr>
          <w:rFonts w:ascii="Times New Roman" w:eastAsia="Calibri" w:hAnsi="Times New Roman" w:cs="Times New Roman"/>
          <w:bCs/>
          <w:sz w:val="28"/>
          <w:szCs w:val="28"/>
          <w:lang w:val="uk-UA"/>
        </w:rPr>
        <w:t xml:space="preserve">науково-практичний </w:t>
      </w:r>
      <w:r w:rsidRPr="00BD710B">
        <w:rPr>
          <w:rFonts w:ascii="Times New Roman" w:eastAsia="Calibri" w:hAnsi="Times New Roman" w:cs="Times New Roman"/>
          <w:bCs/>
          <w:sz w:val="28"/>
          <w:szCs w:val="28"/>
        </w:rPr>
        <w:t>журнал</w:t>
      </w:r>
      <w:r w:rsidRPr="00BD710B">
        <w:rPr>
          <w:rFonts w:ascii="Times New Roman" w:eastAsia="Calibri" w:hAnsi="Times New Roman" w:cs="Times New Roman"/>
          <w:bCs/>
          <w:sz w:val="28"/>
          <w:szCs w:val="28"/>
          <w:lang w:val="uk-UA"/>
        </w:rPr>
        <w:t>.</w:t>
      </w:r>
      <w:r w:rsidRPr="00BD710B">
        <w:rPr>
          <w:rFonts w:ascii="Times New Roman" w:eastAsia="Calibri" w:hAnsi="Times New Roman" w:cs="Times New Roman"/>
          <w:bCs/>
          <w:sz w:val="28"/>
          <w:szCs w:val="28"/>
        </w:rPr>
        <w:t xml:space="preserve">  2021. № 7 (34). С. 105–110</w:t>
      </w:r>
      <w:r w:rsidRPr="00BD710B">
        <w:rPr>
          <w:rFonts w:ascii="Times New Roman" w:eastAsia="Calibri" w:hAnsi="Times New Roman" w:cs="Times New Roman"/>
          <w:bCs/>
          <w:sz w:val="28"/>
          <w:szCs w:val="28"/>
          <w:lang w:val="uk-UA"/>
        </w:rPr>
        <w:t>.</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t xml:space="preserve"> Маринич О. М. Короткий геолого-геоморфологічний нарис Полісся Української РСР. – Київ, 1955. – 67 с.</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t xml:space="preserve"> Мринський О.П. До характеристики лісової рослинності пониззя р. Удай // Укр. ботан журн. – 1969. – </w:t>
      </w:r>
      <w:r w:rsidRPr="00BD710B">
        <w:rPr>
          <w:rFonts w:ascii="Times New Roman" w:eastAsia="Calibri" w:hAnsi="Times New Roman" w:cs="Times New Roman"/>
          <w:b/>
          <w:sz w:val="28"/>
          <w:szCs w:val="28"/>
          <w:lang w:val="uk-UA"/>
        </w:rPr>
        <w:t>26</w:t>
      </w:r>
      <w:r w:rsidRPr="00BD710B">
        <w:rPr>
          <w:rFonts w:ascii="Times New Roman" w:eastAsia="Calibri" w:hAnsi="Times New Roman" w:cs="Times New Roman"/>
          <w:sz w:val="28"/>
          <w:szCs w:val="28"/>
          <w:lang w:val="uk-UA"/>
        </w:rPr>
        <w:t>, № 4. – С. 22-26.</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iCs/>
          <w:sz w:val="28"/>
          <w:szCs w:val="28"/>
          <w:lang w:val="uk-UA"/>
        </w:rPr>
        <w:t> Мулярчук С.О. Рослинність Чернігівщини. – К.: Вища шк., 1970. – 212 с.</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iCs/>
          <w:sz w:val="28"/>
          <w:szCs w:val="28"/>
          <w:lang w:val="uk-UA"/>
        </w:rPr>
        <w:t xml:space="preserve"> </w:t>
      </w:r>
      <w:r w:rsidRPr="00BD710B">
        <w:rPr>
          <w:rFonts w:ascii="Times New Roman" w:eastAsia="Calibri" w:hAnsi="Times New Roman" w:cs="Times New Roman"/>
          <w:sz w:val="28"/>
          <w:szCs w:val="28"/>
          <w:lang w:val="uk-UA"/>
        </w:rPr>
        <w:t xml:space="preserve">Мулярчук С. О. Ліси Чернігівщини. </w:t>
      </w:r>
      <w:r w:rsidRPr="00BD710B">
        <w:rPr>
          <w:rFonts w:ascii="Times New Roman" w:eastAsia="Calibri" w:hAnsi="Times New Roman" w:cs="Times New Roman"/>
          <w:sz w:val="28"/>
          <w:szCs w:val="28"/>
          <w:lang w:val="en-US"/>
        </w:rPr>
        <w:t>I</w:t>
      </w:r>
      <w:r w:rsidRPr="00BD710B">
        <w:rPr>
          <w:rFonts w:ascii="Times New Roman" w:eastAsia="Calibri" w:hAnsi="Times New Roman" w:cs="Times New Roman"/>
          <w:sz w:val="28"/>
          <w:szCs w:val="28"/>
          <w:lang w:val="uk-UA"/>
        </w:rPr>
        <w:t>. Соснові та широколистяно-хвойні ліси // Укр. бот. журн.- 1968 а, 25, № 1. – С. 38-45.</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t xml:space="preserve"> Мулярчук С. О. Ліси Чернігівщини. I</w:t>
      </w:r>
      <w:r w:rsidRPr="00BD710B">
        <w:rPr>
          <w:rFonts w:ascii="Times New Roman" w:eastAsia="Calibri" w:hAnsi="Times New Roman" w:cs="Times New Roman"/>
          <w:sz w:val="28"/>
          <w:szCs w:val="28"/>
          <w:lang w:val="en-US"/>
        </w:rPr>
        <w:t>I</w:t>
      </w:r>
      <w:r w:rsidRPr="00BD710B">
        <w:rPr>
          <w:rFonts w:ascii="Times New Roman" w:eastAsia="Calibri" w:hAnsi="Times New Roman" w:cs="Times New Roman"/>
          <w:sz w:val="28"/>
          <w:szCs w:val="28"/>
          <w:lang w:val="uk-UA"/>
        </w:rPr>
        <w:t>. Листяні ліси // Укр. бот. журн.- 1968 б, 25, № 3. – С. 75-81.</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t xml:space="preserve"> Мякушко В. К., Вольвач Ф. В., Плюта П. Г Экология сосновых лесов / В. К. Мякушко, Ф. В. Вольвач, П. Г. Плюта. – К.: Урожай, 1989. – 248 с.</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t xml:space="preserve"> Попович С.</w:t>
      </w:r>
      <w:r w:rsidRPr="00BD710B">
        <w:rPr>
          <w:rFonts w:ascii="Times New Roman" w:eastAsia="Calibri" w:hAnsi="Times New Roman" w:cs="Times New Roman"/>
          <w:sz w:val="28"/>
          <w:szCs w:val="28"/>
        </w:rPr>
        <w:t>Ю. Синфітосозологія лісів України. – К.: Академперіодика, 2002. – 228</w:t>
      </w:r>
      <w:r w:rsidRPr="00BD710B">
        <w:rPr>
          <w:rFonts w:ascii="Times New Roman" w:eastAsia="Calibri" w:hAnsi="Times New Roman" w:cs="Times New Roman"/>
          <w:sz w:val="28"/>
          <w:szCs w:val="28"/>
          <w:lang w:val="uk-UA"/>
        </w:rPr>
        <w:t xml:space="preserve"> с. </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lastRenderedPageBreak/>
        <w:t xml:space="preserve"> Правила рубок головного користування. Наказ Державного комітету лісового господарства України N 364. – 2009 р. – Режим доступу: </w:t>
      </w:r>
      <w:hyperlink r:id="rId10" w:history="1">
        <w:r w:rsidRPr="00BD710B">
          <w:rPr>
            <w:rFonts w:ascii="Times New Roman" w:eastAsia="Calibri" w:hAnsi="Times New Roman" w:cs="Times New Roman"/>
            <w:color w:val="0000FF"/>
            <w:sz w:val="28"/>
            <w:szCs w:val="28"/>
            <w:u w:val="single"/>
            <w:lang w:val="uk-UA"/>
          </w:rPr>
          <w:t>http://zakon4.rada.gov.ua/laws/show/z0085-10</w:t>
        </w:r>
      </w:hyperlink>
      <w:r w:rsidRPr="00BD710B">
        <w:rPr>
          <w:rFonts w:ascii="Times New Roman" w:eastAsia="Calibri" w:hAnsi="Times New Roman" w:cs="Times New Roman"/>
          <w:sz w:val="28"/>
          <w:szCs w:val="28"/>
          <w:lang w:val="uk-UA"/>
        </w:rPr>
        <w:t>.</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t xml:space="preserve"> Правила поліпшення якісного складу лісів. Затв. Постановою Кабінету Міністрів від 12.05.07 р. № 724 / Урядовий кур'єр. – 2007 р. – № 89. – С. 12-14.</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rPr>
        <w:t>Погребняк П. С. Основы лесной типологии. – Киев, 1955. – 428</w:t>
      </w:r>
      <w:r w:rsidRPr="00BD710B">
        <w:rPr>
          <w:rFonts w:ascii="Times New Roman" w:eastAsia="Calibri" w:hAnsi="Times New Roman" w:cs="Times New Roman"/>
          <w:sz w:val="28"/>
          <w:szCs w:val="28"/>
          <w:lang w:val="uk-UA"/>
        </w:rPr>
        <w:t>.</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t xml:space="preserve"> Погребняк П.С. Общее лесоводство. М., 1985. – 440 с.</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t xml:space="preserve"> Рослинність УРСР. Ліси. Київ. Наукова думка, 1971. – 460 с.</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t xml:space="preserve"> Санітарні правила в лісах України /Verkhovna Rada of Ukraine [UA].</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t xml:space="preserve"> Удра І.Х., Батова Н.І. Широколистяні ліси з грабом як реліктова та природоохоронна основа рослинного покриву Ічнянського національного природного парку // Заповідна справа в Україні. – 2008. – 14, № 2. – С. 44-50.</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t xml:space="preserve"> </w:t>
      </w:r>
      <w:r w:rsidRPr="00BD710B">
        <w:rPr>
          <w:rFonts w:ascii="Times New Roman" w:eastAsia="Calibri" w:hAnsi="Times New Roman" w:cs="Times New Roman"/>
          <w:sz w:val="28"/>
          <w:szCs w:val="28"/>
        </w:rPr>
        <w:t>Фіторізноманіття заповідників і національних природних парків України. Ч.2. Національні природні парки. Колектив авт. під ред. В.А. Онищенка і Т.Л. Андрієнко. Київ: Фітосоціоцентр, 2012. 580 с.</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t xml:space="preserve"> Федорко М.Р.</w:t>
      </w:r>
      <w:r w:rsidRPr="00BD710B">
        <w:rPr>
          <w:rFonts w:ascii="Times New Roman" w:eastAsia="Calibri" w:hAnsi="Times New Roman" w:cs="Times New Roman"/>
          <w:iCs/>
          <w:sz w:val="28"/>
          <w:szCs w:val="28"/>
          <w:lang w:val="uk-UA"/>
        </w:rPr>
        <w:t xml:space="preserve"> Сучасні екологічні загрози лісовим екосистемам </w:t>
      </w:r>
      <w:r w:rsidRPr="00BD710B">
        <w:rPr>
          <w:rFonts w:ascii="Times New Roman" w:eastAsia="Calibri" w:hAnsi="Times New Roman" w:cs="Times New Roman"/>
          <w:bCs/>
          <w:iCs/>
          <w:sz w:val="28"/>
          <w:szCs w:val="28"/>
          <w:lang w:val="uk-UA"/>
        </w:rPr>
        <w:t xml:space="preserve">Ічнянського національного природного парку // </w:t>
      </w:r>
      <w:r w:rsidRPr="00BD710B">
        <w:rPr>
          <w:rFonts w:ascii="Times New Roman" w:eastAsia="Calibri" w:hAnsi="Times New Roman" w:cs="Times New Roman"/>
          <w:iCs/>
          <w:sz w:val="28"/>
          <w:szCs w:val="28"/>
          <w:lang w:val="en-US"/>
        </w:rPr>
        <w:t>II</w:t>
      </w:r>
      <w:r w:rsidRPr="00BD710B">
        <w:rPr>
          <w:rFonts w:ascii="Times New Roman" w:eastAsia="Calibri" w:hAnsi="Times New Roman" w:cs="Times New Roman"/>
          <w:bCs/>
          <w:sz w:val="28"/>
          <w:szCs w:val="28"/>
          <w:lang w:val="uk-UA"/>
        </w:rPr>
        <w:t>І Всеукраїнські науково-практичні читаннях пам’яті професора І.І. Гордієнка с.45-48.</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sz w:val="28"/>
          <w:szCs w:val="28"/>
          <w:lang w:val="uk-UA"/>
        </w:rPr>
        <w:t xml:space="preserve"> Федорко М.Р. Проблеми збереження різноманітності флори та червонокнижної рослинності в лісових системах Ічнянського національного природного парку. Ж. Креативний простір. с. 167-170.</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lang w:val="uk-UA"/>
        </w:rPr>
      </w:pPr>
      <w:r w:rsidRPr="00BD710B">
        <w:rPr>
          <w:rFonts w:ascii="Times New Roman" w:eastAsia="Calibri" w:hAnsi="Times New Roman" w:cs="Times New Roman"/>
          <w:iCs/>
          <w:sz w:val="28"/>
          <w:szCs w:val="28"/>
          <w:lang w:val="uk-UA"/>
        </w:rPr>
        <w:t xml:space="preserve"> </w:t>
      </w:r>
      <w:bookmarkStart w:id="19" w:name="_Toc385417771"/>
      <w:bookmarkStart w:id="20" w:name="_Toc385423755"/>
      <w:bookmarkStart w:id="21" w:name="_Toc385423859"/>
      <w:bookmarkStart w:id="22" w:name="_Toc385424274"/>
      <w:bookmarkStart w:id="23" w:name="_Toc385426486"/>
      <w:bookmarkStart w:id="24" w:name="_Toc385572880"/>
      <w:bookmarkStart w:id="25" w:name="_Toc385585078"/>
      <w:bookmarkStart w:id="26" w:name="_Toc385585424"/>
      <w:bookmarkStart w:id="27" w:name="_Toc385586853"/>
      <w:bookmarkStart w:id="28" w:name="_Toc387819767"/>
      <w:bookmarkStart w:id="29" w:name="_Toc387820060"/>
      <w:r w:rsidRPr="00BD710B">
        <w:rPr>
          <w:rFonts w:ascii="Times New Roman" w:eastAsia="Calibri" w:hAnsi="Times New Roman" w:cs="Times New Roman"/>
          <w:iCs/>
          <w:sz w:val="28"/>
          <w:szCs w:val="28"/>
          <w:lang w:val="uk-UA"/>
        </w:rPr>
        <w:t>Червона книга України. Рослинний світ / за ред. Я.П. Дідуха – К.: Глобалконсалтинг, 2009. – 900 с.</w:t>
      </w:r>
      <w:bookmarkEnd w:id="19"/>
      <w:bookmarkEnd w:id="20"/>
      <w:bookmarkEnd w:id="21"/>
      <w:bookmarkEnd w:id="22"/>
      <w:bookmarkEnd w:id="23"/>
      <w:bookmarkEnd w:id="24"/>
      <w:bookmarkEnd w:id="25"/>
      <w:bookmarkEnd w:id="26"/>
      <w:bookmarkEnd w:id="27"/>
      <w:bookmarkEnd w:id="28"/>
      <w:bookmarkEnd w:id="29"/>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rPr>
      </w:pPr>
      <w:r w:rsidRPr="00BD710B">
        <w:rPr>
          <w:rFonts w:ascii="Times New Roman" w:eastAsia="Calibri" w:hAnsi="Times New Roman" w:cs="Times New Roman"/>
          <w:iCs/>
          <w:sz w:val="28"/>
          <w:szCs w:val="28"/>
          <w:lang w:val="uk-UA"/>
        </w:rPr>
        <w:lastRenderedPageBreak/>
        <w:t xml:space="preserve"> </w:t>
      </w:r>
      <w:r w:rsidRPr="00BD710B">
        <w:rPr>
          <w:rFonts w:ascii="Times New Roman" w:eastAsia="Calibri" w:hAnsi="Times New Roman" w:cs="Times New Roman"/>
          <w:sz w:val="28"/>
          <w:szCs w:val="28"/>
          <w:lang w:val="uk-UA"/>
        </w:rPr>
        <w:t>Чорний М.Г. Інвентаризація та оцінка екологічних загроз для природно-заповідних територій (на прикладі Канівського природного заповідника) / М.Г. Чорний, В.М. Грищенко // Вісник Дніпропетровського державного аграрно-економічного університету. № 1 (33). – 2014. – С. 124–128.</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rPr>
      </w:pPr>
      <w:r w:rsidRPr="00BD710B">
        <w:rPr>
          <w:rFonts w:ascii="Times New Roman" w:eastAsia="Calibri" w:hAnsi="Times New Roman" w:cs="Times New Roman"/>
          <w:sz w:val="28"/>
          <w:szCs w:val="28"/>
          <w:lang w:val="uk-UA"/>
        </w:rPr>
        <w:t xml:space="preserve"> Ященко П. Т. Основи лісівництва : конспект лекцій / П. Т. Ященко. – Львів : Вид-во НЛТУ України, 2008. – 118 с.</w:t>
      </w:r>
    </w:p>
    <w:p w:rsidR="00BD710B" w:rsidRPr="00BD710B" w:rsidRDefault="00BD710B" w:rsidP="00D605F6">
      <w:pPr>
        <w:numPr>
          <w:ilvl w:val="0"/>
          <w:numId w:val="6"/>
        </w:numPr>
        <w:spacing w:after="200" w:line="360" w:lineRule="auto"/>
        <w:ind w:left="709" w:firstLine="0"/>
        <w:jc w:val="both"/>
        <w:rPr>
          <w:rFonts w:ascii="Times New Roman" w:eastAsia="Calibri" w:hAnsi="Times New Roman" w:cs="Times New Roman"/>
          <w:iCs/>
          <w:sz w:val="28"/>
          <w:szCs w:val="28"/>
        </w:rPr>
      </w:pPr>
      <w:r w:rsidRPr="00BD710B">
        <w:rPr>
          <w:rFonts w:ascii="Times New Roman" w:eastAsia="Calibri" w:hAnsi="Times New Roman" w:cs="Times New Roman"/>
          <w:sz w:val="28"/>
          <w:szCs w:val="28"/>
          <w:lang w:val="uk-UA"/>
        </w:rPr>
        <w:t xml:space="preserve"> Ященко П.Т., Надорожняк О.Я. Сильватизація як процес і фактор ренатуралізації природних екосистем Західного Полісся: Збірн.наук.-техн.праць. Львів: УкрДЛТУ, 2003. </w:t>
      </w:r>
      <w:r w:rsidRPr="00BD710B">
        <w:rPr>
          <w:rFonts w:ascii="Times New Roman" w:eastAsia="Calibri" w:hAnsi="Times New Roman" w:cs="Times New Roman"/>
          <w:sz w:val="28"/>
          <w:szCs w:val="28"/>
        </w:rPr>
        <w:t>Вип.13.3. С.171-176</w:t>
      </w:r>
      <w:r w:rsidRPr="00BD710B">
        <w:rPr>
          <w:rFonts w:ascii="Times New Roman" w:eastAsia="Calibri" w:hAnsi="Times New Roman" w:cs="Times New Roman"/>
          <w:sz w:val="28"/>
          <w:szCs w:val="28"/>
          <w:lang w:val="uk-UA"/>
        </w:rPr>
        <w:t>.</w:t>
      </w:r>
    </w:p>
    <w:p w:rsidR="00316F6B" w:rsidRDefault="00316F6B" w:rsidP="00D605F6">
      <w:pPr>
        <w:ind w:left="709"/>
      </w:pPr>
    </w:p>
    <w:sectPr w:rsidR="00316F6B">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62C" w:rsidRDefault="007A162C" w:rsidP="00AA478A">
      <w:pPr>
        <w:spacing w:after="0" w:line="240" w:lineRule="auto"/>
      </w:pPr>
      <w:r>
        <w:separator/>
      </w:r>
    </w:p>
  </w:endnote>
  <w:endnote w:type="continuationSeparator" w:id="0">
    <w:p w:rsidR="007A162C" w:rsidRDefault="007A162C" w:rsidP="00AA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62C" w:rsidRDefault="007A162C" w:rsidP="00AA478A">
      <w:pPr>
        <w:spacing w:after="0" w:line="240" w:lineRule="auto"/>
      </w:pPr>
      <w:r>
        <w:separator/>
      </w:r>
    </w:p>
  </w:footnote>
  <w:footnote w:type="continuationSeparator" w:id="0">
    <w:p w:rsidR="007A162C" w:rsidRDefault="007A162C" w:rsidP="00AA4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280575"/>
      <w:docPartObj>
        <w:docPartGallery w:val="Page Numbers (Top of Page)"/>
        <w:docPartUnique/>
      </w:docPartObj>
    </w:sdtPr>
    <w:sdtEndPr/>
    <w:sdtContent>
      <w:p w:rsidR="00811441" w:rsidRDefault="00811441">
        <w:pPr>
          <w:pStyle w:val="a7"/>
          <w:jc w:val="right"/>
        </w:pPr>
        <w:r>
          <w:fldChar w:fldCharType="begin"/>
        </w:r>
        <w:r>
          <w:instrText>PAGE   \* MERGEFORMAT</w:instrText>
        </w:r>
        <w:r>
          <w:fldChar w:fldCharType="separate"/>
        </w:r>
        <w:r w:rsidR="009D50F0">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F36"/>
    <w:multiLevelType w:val="hybridMultilevel"/>
    <w:tmpl w:val="CD5A9FC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16A3133B"/>
    <w:multiLevelType w:val="multilevel"/>
    <w:tmpl w:val="DE644F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44C291D"/>
    <w:multiLevelType w:val="hybridMultilevel"/>
    <w:tmpl w:val="2FCE756C"/>
    <w:lvl w:ilvl="0" w:tplc="47202DB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5C6ECB"/>
    <w:multiLevelType w:val="hybridMultilevel"/>
    <w:tmpl w:val="0A56089C"/>
    <w:lvl w:ilvl="0" w:tplc="934EA8D2">
      <w:start w:val="1"/>
      <w:numFmt w:val="decimal"/>
      <w:lvlText w:val="%1."/>
      <w:lvlJc w:val="left"/>
      <w:pPr>
        <w:ind w:left="699" w:hanging="405"/>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4" w15:restartNumberingAfterBreak="0">
    <w:nsid w:val="2D0010A7"/>
    <w:multiLevelType w:val="hybridMultilevel"/>
    <w:tmpl w:val="D4D2F858"/>
    <w:lvl w:ilvl="0" w:tplc="5F3ACA1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3592A50"/>
    <w:multiLevelType w:val="hybridMultilevel"/>
    <w:tmpl w:val="E21E4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7920BC"/>
    <w:multiLevelType w:val="hybridMultilevel"/>
    <w:tmpl w:val="FCE800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A9A6748"/>
    <w:multiLevelType w:val="hybridMultilevel"/>
    <w:tmpl w:val="1F2080B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42DB1BC4"/>
    <w:multiLevelType w:val="hybridMultilevel"/>
    <w:tmpl w:val="2E501F4A"/>
    <w:lvl w:ilvl="0" w:tplc="BB0E7D98">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2B6368"/>
    <w:multiLevelType w:val="multilevel"/>
    <w:tmpl w:val="EF2ABF0E"/>
    <w:lvl w:ilvl="0">
      <w:start w:val="1"/>
      <w:numFmt w:val="decimal"/>
      <w:lvlText w:val="%1."/>
      <w:lvlJc w:val="left"/>
      <w:pPr>
        <w:ind w:left="1440" w:hanging="360"/>
      </w:pPr>
    </w:lvl>
    <w:lvl w:ilvl="1">
      <w:start w:val="2"/>
      <w:numFmt w:val="decimal"/>
      <w:isLgl/>
      <w:lvlText w:val="%1.%2."/>
      <w:lvlJc w:val="left"/>
      <w:pPr>
        <w:ind w:left="1800" w:hanging="720"/>
      </w:pPr>
      <w:rPr>
        <w:b/>
      </w:rPr>
    </w:lvl>
    <w:lvl w:ilvl="2">
      <w:start w:val="1"/>
      <w:numFmt w:val="decimal"/>
      <w:isLgl/>
      <w:lvlText w:val="%1.%2.%3."/>
      <w:lvlJc w:val="left"/>
      <w:pPr>
        <w:ind w:left="1800" w:hanging="720"/>
      </w:pPr>
      <w:rPr>
        <w:b/>
      </w:rPr>
    </w:lvl>
    <w:lvl w:ilvl="3">
      <w:start w:val="1"/>
      <w:numFmt w:val="decimal"/>
      <w:isLgl/>
      <w:lvlText w:val="%1.%2.%3.%4."/>
      <w:lvlJc w:val="left"/>
      <w:pPr>
        <w:ind w:left="2160" w:hanging="1080"/>
      </w:pPr>
      <w:rPr>
        <w:b/>
      </w:rPr>
    </w:lvl>
    <w:lvl w:ilvl="4">
      <w:start w:val="1"/>
      <w:numFmt w:val="decimal"/>
      <w:isLgl/>
      <w:lvlText w:val="%1.%2.%3.%4.%5."/>
      <w:lvlJc w:val="left"/>
      <w:pPr>
        <w:ind w:left="2160" w:hanging="1080"/>
      </w:pPr>
      <w:rPr>
        <w:b/>
      </w:rPr>
    </w:lvl>
    <w:lvl w:ilvl="5">
      <w:start w:val="1"/>
      <w:numFmt w:val="decimal"/>
      <w:isLgl/>
      <w:lvlText w:val="%1.%2.%3.%4.%5.%6."/>
      <w:lvlJc w:val="left"/>
      <w:pPr>
        <w:ind w:left="2520" w:hanging="1440"/>
      </w:pPr>
      <w:rPr>
        <w:b/>
      </w:rPr>
    </w:lvl>
    <w:lvl w:ilvl="6">
      <w:start w:val="1"/>
      <w:numFmt w:val="decimal"/>
      <w:isLgl/>
      <w:lvlText w:val="%1.%2.%3.%4.%5.%6.%7."/>
      <w:lvlJc w:val="left"/>
      <w:pPr>
        <w:ind w:left="2880" w:hanging="1800"/>
      </w:pPr>
      <w:rPr>
        <w:b/>
      </w:rPr>
    </w:lvl>
    <w:lvl w:ilvl="7">
      <w:start w:val="1"/>
      <w:numFmt w:val="decimal"/>
      <w:isLgl/>
      <w:lvlText w:val="%1.%2.%3.%4.%5.%6.%7.%8."/>
      <w:lvlJc w:val="left"/>
      <w:pPr>
        <w:ind w:left="2880" w:hanging="1800"/>
      </w:pPr>
      <w:rPr>
        <w:b/>
      </w:rPr>
    </w:lvl>
    <w:lvl w:ilvl="8">
      <w:start w:val="1"/>
      <w:numFmt w:val="decimal"/>
      <w:isLgl/>
      <w:lvlText w:val="%1.%2.%3.%4.%5.%6.%7.%8.%9."/>
      <w:lvlJc w:val="left"/>
      <w:pPr>
        <w:ind w:left="3240" w:hanging="2160"/>
      </w:pPr>
      <w:rPr>
        <w:b/>
      </w:rPr>
    </w:lvl>
  </w:abstractNum>
  <w:abstractNum w:abstractNumId="10" w15:restartNumberingAfterBreak="0">
    <w:nsid w:val="7A83345D"/>
    <w:multiLevelType w:val="hybridMultilevel"/>
    <w:tmpl w:val="0B8AE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3"/>
  </w:num>
  <w:num w:numId="5">
    <w:abstractNumId w:val="0"/>
  </w:num>
  <w:num w:numId="6">
    <w:abstractNumId w:val="9"/>
  </w:num>
  <w:num w:numId="7">
    <w:abstractNumId w:val="10"/>
  </w:num>
  <w:num w:numId="8">
    <w:abstractNumId w:val="5"/>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26"/>
    <w:rsid w:val="001005B2"/>
    <w:rsid w:val="00316F6B"/>
    <w:rsid w:val="00377226"/>
    <w:rsid w:val="0060298E"/>
    <w:rsid w:val="007A162C"/>
    <w:rsid w:val="00811441"/>
    <w:rsid w:val="009D50F0"/>
    <w:rsid w:val="00AA478A"/>
    <w:rsid w:val="00BD710B"/>
    <w:rsid w:val="00C5022D"/>
    <w:rsid w:val="00D605F6"/>
    <w:rsid w:val="00FF5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9364677-8A20-47A5-B574-C9FEC8BB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D710B"/>
    <w:pPr>
      <w:keepNext/>
      <w:keepLines/>
      <w:spacing w:before="24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D710B"/>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BD710B"/>
  </w:style>
  <w:style w:type="paragraph" w:styleId="a3">
    <w:name w:val="Balloon Text"/>
    <w:basedOn w:val="a"/>
    <w:link w:val="a4"/>
    <w:uiPriority w:val="99"/>
    <w:semiHidden/>
    <w:unhideWhenUsed/>
    <w:rsid w:val="00BD71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10B"/>
    <w:rPr>
      <w:rFonts w:ascii="Tahoma" w:hAnsi="Tahoma" w:cs="Tahoma"/>
      <w:sz w:val="16"/>
      <w:szCs w:val="16"/>
    </w:rPr>
  </w:style>
  <w:style w:type="character" w:customStyle="1" w:styleId="13">
    <w:name w:val="Гиперссылка1"/>
    <w:basedOn w:val="a0"/>
    <w:uiPriority w:val="99"/>
    <w:unhideWhenUsed/>
    <w:rsid w:val="00BD710B"/>
    <w:rPr>
      <w:color w:val="0000FF"/>
      <w:u w:val="single"/>
    </w:rPr>
  </w:style>
  <w:style w:type="character" w:customStyle="1" w:styleId="10">
    <w:name w:val="Заголовок 1 Знак"/>
    <w:basedOn w:val="a0"/>
    <w:link w:val="1"/>
    <w:uiPriority w:val="9"/>
    <w:rsid w:val="00BD710B"/>
    <w:rPr>
      <w:rFonts w:ascii="Cambria" w:eastAsia="Times New Roman" w:hAnsi="Cambria" w:cs="Times New Roman"/>
      <w:b/>
      <w:bCs/>
      <w:color w:val="365F91"/>
      <w:sz w:val="28"/>
      <w:szCs w:val="28"/>
    </w:rPr>
  </w:style>
  <w:style w:type="paragraph" w:styleId="a5">
    <w:name w:val="List Paragraph"/>
    <w:basedOn w:val="a"/>
    <w:uiPriority w:val="34"/>
    <w:qFormat/>
    <w:rsid w:val="00BD710B"/>
    <w:pPr>
      <w:spacing w:after="200" w:line="276" w:lineRule="auto"/>
      <w:ind w:left="720"/>
      <w:contextualSpacing/>
    </w:pPr>
  </w:style>
  <w:style w:type="character" w:styleId="a6">
    <w:name w:val="Hyperlink"/>
    <w:basedOn w:val="a0"/>
    <w:uiPriority w:val="99"/>
    <w:semiHidden/>
    <w:unhideWhenUsed/>
    <w:rsid w:val="00BD710B"/>
    <w:rPr>
      <w:color w:val="0563C1" w:themeColor="hyperlink"/>
      <w:u w:val="single"/>
    </w:rPr>
  </w:style>
  <w:style w:type="character" w:customStyle="1" w:styleId="110">
    <w:name w:val="Заголовок 1 Знак1"/>
    <w:basedOn w:val="a0"/>
    <w:uiPriority w:val="9"/>
    <w:rsid w:val="00BD710B"/>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AA47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78A"/>
  </w:style>
  <w:style w:type="paragraph" w:styleId="a9">
    <w:name w:val="footer"/>
    <w:basedOn w:val="a"/>
    <w:link w:val="aa"/>
    <w:uiPriority w:val="99"/>
    <w:unhideWhenUsed/>
    <w:rsid w:val="00AA47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4.rada.gov.ua/laws/show/z0085-1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8ABE4-6F51-4E54-A203-9C269A97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10735</Words>
  <Characters>61191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Evangelion</dc:creator>
  <cp:keywords/>
  <dc:description/>
  <cp:lastModifiedBy>Пользователь</cp:lastModifiedBy>
  <cp:revision>2</cp:revision>
  <cp:lastPrinted>2023-12-27T08:29:00Z</cp:lastPrinted>
  <dcterms:created xsi:type="dcterms:W3CDTF">2024-04-01T08:03:00Z</dcterms:created>
  <dcterms:modified xsi:type="dcterms:W3CDTF">2024-04-01T08:03:00Z</dcterms:modified>
</cp:coreProperties>
</file>