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12" w:rsidRPr="006A3312" w:rsidRDefault="006A3312" w:rsidP="006A3312">
      <w:pPr>
        <w:spacing w:after="0" w:line="259" w:lineRule="auto"/>
        <w:jc w:val="center"/>
        <w:rPr>
          <w:rFonts w:ascii="Times New Roman" w:eastAsia="Calibri" w:hAnsi="Times New Roman" w:cs="Times New Roman"/>
          <w:b/>
          <w:sz w:val="28"/>
          <w:szCs w:val="28"/>
        </w:rPr>
      </w:pPr>
      <w:r w:rsidRPr="006A3312">
        <w:rPr>
          <w:rFonts w:ascii="Times New Roman" w:eastAsia="Calibri" w:hAnsi="Times New Roman" w:cs="Times New Roman"/>
          <w:b/>
          <w:sz w:val="28"/>
          <w:szCs w:val="28"/>
        </w:rPr>
        <w:t>Міністерство освіти та науки України</w:t>
      </w:r>
    </w:p>
    <w:p w:rsidR="006A3312" w:rsidRPr="006A3312" w:rsidRDefault="00EC335C" w:rsidP="00EC335C">
      <w:pPr>
        <w:spacing w:after="0" w:line="259" w:lineRule="auto"/>
        <w:jc w:val="center"/>
        <w:rPr>
          <w:rFonts w:ascii="Times New Roman" w:eastAsia="Calibri" w:hAnsi="Times New Roman" w:cs="Times New Roman"/>
          <w:b/>
          <w:sz w:val="28"/>
          <w:szCs w:val="28"/>
        </w:rPr>
      </w:pPr>
      <w:r w:rsidRPr="00EC335C">
        <w:rPr>
          <w:rFonts w:ascii="Times New Roman" w:eastAsia="Calibri" w:hAnsi="Times New Roman" w:cs="Times New Roman"/>
          <w:b/>
          <w:sz w:val="28"/>
          <w:szCs w:val="28"/>
          <w:lang w:val="ru-RU"/>
        </w:rPr>
        <w:t>Ніжинський державний університет імені Миколи Гоголя</w:t>
      </w:r>
    </w:p>
    <w:p w:rsidR="006A3312" w:rsidRPr="006A3312" w:rsidRDefault="006A3312" w:rsidP="006A3312">
      <w:pPr>
        <w:spacing w:after="0" w:line="259" w:lineRule="auto"/>
        <w:jc w:val="center"/>
        <w:rPr>
          <w:rFonts w:ascii="Times New Roman" w:eastAsia="Calibri" w:hAnsi="Times New Roman" w:cs="Times New Roman"/>
          <w:b/>
          <w:sz w:val="28"/>
          <w:szCs w:val="28"/>
        </w:rPr>
      </w:pPr>
      <w:r w:rsidRPr="006A3312">
        <w:rPr>
          <w:rFonts w:ascii="Times New Roman" w:eastAsia="Calibri" w:hAnsi="Times New Roman" w:cs="Times New Roman"/>
          <w:b/>
          <w:sz w:val="28"/>
          <w:szCs w:val="28"/>
        </w:rPr>
        <w:t xml:space="preserve">Факультет педагогіки, психології, соціальної роботи та мистецтв </w:t>
      </w:r>
    </w:p>
    <w:p w:rsidR="006A3312" w:rsidRPr="006A3312" w:rsidRDefault="006A3312" w:rsidP="006A3312">
      <w:pPr>
        <w:spacing w:after="0" w:line="259" w:lineRule="auto"/>
        <w:jc w:val="center"/>
        <w:rPr>
          <w:rFonts w:ascii="Times New Roman" w:eastAsia="Calibri" w:hAnsi="Times New Roman" w:cs="Times New Roman"/>
          <w:b/>
          <w:sz w:val="28"/>
          <w:szCs w:val="28"/>
        </w:rPr>
      </w:pPr>
      <w:r w:rsidRPr="006A3312">
        <w:rPr>
          <w:rFonts w:ascii="Times New Roman" w:eastAsia="Calibri" w:hAnsi="Times New Roman" w:cs="Times New Roman"/>
          <w:b/>
          <w:sz w:val="28"/>
          <w:szCs w:val="28"/>
        </w:rPr>
        <w:t>Кафедра педагогіки, початкової освіти, психології та  менеджменту</w:t>
      </w:r>
    </w:p>
    <w:p w:rsidR="00EC335C" w:rsidRPr="00EC335C" w:rsidRDefault="00EC335C" w:rsidP="00EC335C">
      <w:pPr>
        <w:spacing w:after="0" w:line="259" w:lineRule="auto"/>
        <w:ind w:left="4678"/>
        <w:rPr>
          <w:rFonts w:ascii="Times New Roman" w:eastAsia="Calibri" w:hAnsi="Times New Roman" w:cs="Times New Roman"/>
          <w:b/>
          <w:sz w:val="28"/>
          <w:szCs w:val="28"/>
        </w:rPr>
      </w:pPr>
      <w:r w:rsidRPr="00EC335C">
        <w:rPr>
          <w:rFonts w:ascii="Times New Roman" w:eastAsia="Calibri" w:hAnsi="Times New Roman" w:cs="Times New Roman"/>
          <w:b/>
          <w:sz w:val="28"/>
          <w:szCs w:val="28"/>
          <w:lang w:val="ru-RU"/>
        </w:rPr>
        <w:t>Освітня програма</w:t>
      </w:r>
      <w:r w:rsidRPr="00EC335C">
        <w:rPr>
          <w:rFonts w:ascii="Calibri" w:eastAsia="Calibri" w:hAnsi="Calibri" w:cs="Times New Roman"/>
        </w:rPr>
        <w:t xml:space="preserve"> </w:t>
      </w:r>
      <w:r w:rsidRPr="00EC335C">
        <w:rPr>
          <w:rFonts w:ascii="Times New Roman" w:eastAsia="Calibri" w:hAnsi="Times New Roman" w:cs="Times New Roman"/>
          <w:b/>
          <w:sz w:val="28"/>
          <w:szCs w:val="28"/>
        </w:rPr>
        <w:t>Початкова освіта</w:t>
      </w:r>
    </w:p>
    <w:p w:rsidR="00EC335C" w:rsidRPr="00EC335C" w:rsidRDefault="00EC335C" w:rsidP="00EC335C">
      <w:pPr>
        <w:spacing w:after="0" w:line="259" w:lineRule="auto"/>
        <w:ind w:left="4678"/>
        <w:rPr>
          <w:rFonts w:ascii="Times New Roman" w:eastAsia="Calibri" w:hAnsi="Times New Roman" w:cs="Times New Roman"/>
          <w:b/>
          <w:sz w:val="28"/>
          <w:szCs w:val="28"/>
        </w:rPr>
      </w:pPr>
      <w:r w:rsidRPr="00EC335C">
        <w:rPr>
          <w:rFonts w:ascii="Times New Roman" w:eastAsia="Calibri" w:hAnsi="Times New Roman" w:cs="Times New Roman"/>
          <w:b/>
          <w:sz w:val="28"/>
          <w:szCs w:val="28"/>
        </w:rPr>
        <w:t>Спеціальність 013 Початкова освіта</w:t>
      </w:r>
    </w:p>
    <w:p w:rsidR="006A3312" w:rsidRPr="006A3312" w:rsidRDefault="006A3312" w:rsidP="00EC335C">
      <w:pPr>
        <w:tabs>
          <w:tab w:val="left" w:pos="4536"/>
        </w:tabs>
        <w:spacing w:after="160" w:line="259" w:lineRule="auto"/>
        <w:ind w:left="4678"/>
        <w:rPr>
          <w:rFonts w:ascii="Times New Roman" w:eastAsia="Calibri" w:hAnsi="Times New Roman" w:cs="Times New Roman"/>
          <w:sz w:val="28"/>
          <w:szCs w:val="28"/>
        </w:rPr>
      </w:pPr>
    </w:p>
    <w:p w:rsidR="006A3312" w:rsidRPr="006A3312" w:rsidRDefault="006A3312" w:rsidP="006A3312">
      <w:pPr>
        <w:spacing w:after="160" w:line="259" w:lineRule="auto"/>
        <w:jc w:val="center"/>
        <w:rPr>
          <w:rFonts w:ascii="Times New Roman" w:eastAsia="Calibri" w:hAnsi="Times New Roman" w:cs="Times New Roman"/>
          <w:b/>
          <w:sz w:val="40"/>
          <w:szCs w:val="40"/>
          <w:u w:val="single"/>
          <w:lang w:val="ru-RU"/>
        </w:rPr>
      </w:pPr>
      <w:r w:rsidRPr="006A3312">
        <w:rPr>
          <w:rFonts w:ascii="Times New Roman" w:eastAsia="Calibri" w:hAnsi="Times New Roman" w:cs="Times New Roman"/>
          <w:b/>
          <w:sz w:val="40"/>
          <w:szCs w:val="40"/>
          <w:u w:val="single"/>
        </w:rPr>
        <w:t xml:space="preserve">КВАЛІФІКАЦІЙНА </w:t>
      </w:r>
      <w:r w:rsidRPr="006A3312">
        <w:rPr>
          <w:rFonts w:ascii="Times New Roman" w:eastAsia="Calibri" w:hAnsi="Times New Roman" w:cs="Times New Roman"/>
          <w:b/>
          <w:sz w:val="40"/>
          <w:szCs w:val="40"/>
          <w:u w:val="single"/>
          <w:lang w:val="ru-RU"/>
        </w:rPr>
        <w:t xml:space="preserve"> РОБОТА</w:t>
      </w:r>
    </w:p>
    <w:p w:rsidR="006A3312" w:rsidRPr="006A3312" w:rsidRDefault="006A3312" w:rsidP="006A3312">
      <w:pPr>
        <w:spacing w:after="160" w:line="259" w:lineRule="auto"/>
        <w:jc w:val="center"/>
        <w:rPr>
          <w:rFonts w:ascii="Times New Roman" w:eastAsia="Calibri" w:hAnsi="Times New Roman" w:cs="Times New Roman"/>
          <w:sz w:val="28"/>
          <w:szCs w:val="28"/>
        </w:rPr>
      </w:pPr>
      <w:r w:rsidRPr="006A3312">
        <w:rPr>
          <w:rFonts w:ascii="Times New Roman" w:eastAsia="Calibri" w:hAnsi="Times New Roman" w:cs="Times New Roman"/>
          <w:sz w:val="28"/>
          <w:szCs w:val="28"/>
          <w:lang w:val="ru-RU"/>
        </w:rPr>
        <w:t>на здобуття освітнього ступеня</w:t>
      </w:r>
      <w:r w:rsidRPr="006A3312">
        <w:rPr>
          <w:rFonts w:ascii="Times New Roman" w:eastAsia="Calibri" w:hAnsi="Times New Roman" w:cs="Times New Roman"/>
          <w:sz w:val="28"/>
          <w:szCs w:val="28"/>
        </w:rPr>
        <w:t xml:space="preserve"> магі</w:t>
      </w:r>
      <w:proofErr w:type="gramStart"/>
      <w:r w:rsidRPr="006A3312">
        <w:rPr>
          <w:rFonts w:ascii="Times New Roman" w:eastAsia="Calibri" w:hAnsi="Times New Roman" w:cs="Times New Roman"/>
          <w:sz w:val="28"/>
          <w:szCs w:val="28"/>
        </w:rPr>
        <w:t>стр</w:t>
      </w:r>
      <w:proofErr w:type="gramEnd"/>
    </w:p>
    <w:p w:rsidR="006A3312" w:rsidRDefault="006A3312" w:rsidP="006A3312">
      <w:pPr>
        <w:tabs>
          <w:tab w:val="left" w:pos="1230"/>
        </w:tabs>
        <w:spacing w:after="0" w:line="360" w:lineRule="auto"/>
        <w:contextualSpacing/>
        <w:jc w:val="center"/>
        <w:rPr>
          <w:rFonts w:ascii="Times New Roman" w:eastAsia="Calibri" w:hAnsi="Times New Roman" w:cs="Times New Roman"/>
          <w:b/>
          <w:sz w:val="28"/>
          <w:szCs w:val="28"/>
        </w:rPr>
      </w:pPr>
      <w:r w:rsidRPr="00D47F8E">
        <w:rPr>
          <w:rFonts w:ascii="Times New Roman" w:eastAsia="Calibri" w:hAnsi="Times New Roman" w:cs="Times New Roman"/>
          <w:b/>
          <w:sz w:val="28"/>
          <w:szCs w:val="28"/>
        </w:rPr>
        <w:t xml:space="preserve">ФОРМУВАННЯ МЕДІАБЕЗПЕКИ УЧНІВ ПОЧАТКОВИХ КЛАСІВ </w:t>
      </w:r>
    </w:p>
    <w:p w:rsidR="006A3312" w:rsidRDefault="006A3312" w:rsidP="006A3312">
      <w:pPr>
        <w:tabs>
          <w:tab w:val="left" w:pos="1230"/>
        </w:tabs>
        <w:spacing w:after="0" w:line="360" w:lineRule="auto"/>
        <w:contextualSpacing/>
        <w:jc w:val="center"/>
        <w:rPr>
          <w:rFonts w:ascii="Times New Roman" w:eastAsia="Calibri" w:hAnsi="Times New Roman" w:cs="Times New Roman"/>
          <w:b/>
          <w:sz w:val="28"/>
          <w:szCs w:val="28"/>
        </w:rPr>
      </w:pPr>
      <w:r w:rsidRPr="00D47F8E">
        <w:rPr>
          <w:rFonts w:ascii="Times New Roman" w:eastAsia="Calibri" w:hAnsi="Times New Roman" w:cs="Times New Roman"/>
          <w:b/>
          <w:sz w:val="28"/>
          <w:szCs w:val="28"/>
        </w:rPr>
        <w:t xml:space="preserve">У ПРОЦЕСІ ПАРТНЕРСЬКОЇ ВЗАЄМОДІЇ </w:t>
      </w:r>
    </w:p>
    <w:p w:rsidR="006A3312" w:rsidRPr="006A3312" w:rsidRDefault="006A3312" w:rsidP="006A3312">
      <w:pPr>
        <w:tabs>
          <w:tab w:val="left" w:pos="1230"/>
        </w:tabs>
        <w:spacing w:after="0" w:line="360" w:lineRule="auto"/>
        <w:contextualSpacing/>
        <w:jc w:val="center"/>
        <w:rPr>
          <w:rFonts w:ascii="Times New Roman" w:eastAsia="Calibri" w:hAnsi="Times New Roman" w:cs="Times New Roman"/>
          <w:b/>
          <w:sz w:val="28"/>
          <w:szCs w:val="28"/>
        </w:rPr>
      </w:pPr>
      <w:r w:rsidRPr="00D47F8E">
        <w:rPr>
          <w:rFonts w:ascii="Times New Roman" w:eastAsia="Calibri" w:hAnsi="Times New Roman" w:cs="Times New Roman"/>
          <w:b/>
          <w:sz w:val="28"/>
          <w:szCs w:val="28"/>
        </w:rPr>
        <w:t>ЗАКЛАДУ ЗАГА</w:t>
      </w:r>
      <w:r>
        <w:rPr>
          <w:rFonts w:ascii="Times New Roman" w:eastAsia="Calibri" w:hAnsi="Times New Roman" w:cs="Times New Roman"/>
          <w:b/>
          <w:sz w:val="28"/>
          <w:szCs w:val="28"/>
        </w:rPr>
        <w:t>ЛЬНОЇ СЕРЕДНЬОЇ ОСВІТИ ТА СІМ’Ї</w:t>
      </w:r>
    </w:p>
    <w:p w:rsidR="0021073F" w:rsidRDefault="0021073F" w:rsidP="0021073F">
      <w:pPr>
        <w:spacing w:after="360" w:line="259" w:lineRule="auto"/>
        <w:ind w:firstLine="2694"/>
        <w:rPr>
          <w:rFonts w:ascii="Times New Roman" w:eastAsia="Calibri" w:hAnsi="Times New Roman" w:cs="Times New Roman"/>
          <w:sz w:val="28"/>
          <w:szCs w:val="28"/>
        </w:rPr>
      </w:pPr>
    </w:p>
    <w:p w:rsidR="006A3312" w:rsidRDefault="006A3312" w:rsidP="0021073F">
      <w:pPr>
        <w:spacing w:after="360" w:line="259" w:lineRule="auto"/>
        <w:ind w:firstLine="2694"/>
        <w:rPr>
          <w:rFonts w:ascii="Times New Roman" w:eastAsia="Calibri" w:hAnsi="Times New Roman" w:cs="Times New Roman"/>
          <w:sz w:val="28"/>
          <w:szCs w:val="28"/>
        </w:rPr>
      </w:pPr>
      <w:r w:rsidRPr="006A3312">
        <w:rPr>
          <w:rFonts w:ascii="Times New Roman" w:eastAsia="Calibri" w:hAnsi="Times New Roman" w:cs="Times New Roman"/>
          <w:sz w:val="28"/>
          <w:szCs w:val="28"/>
        </w:rPr>
        <w:t xml:space="preserve">Здобувачки  </w:t>
      </w:r>
      <w:r w:rsidRPr="006A3312">
        <w:rPr>
          <w:rFonts w:ascii="Times New Roman" w:eastAsia="Calibri" w:hAnsi="Times New Roman" w:cs="Times New Roman"/>
          <w:b/>
          <w:sz w:val="28"/>
          <w:szCs w:val="28"/>
        </w:rPr>
        <w:t>Крих Аліни Анатоліївни</w:t>
      </w:r>
      <w:r w:rsidRPr="006A3312">
        <w:rPr>
          <w:rFonts w:ascii="Times New Roman" w:eastAsia="Calibri" w:hAnsi="Times New Roman" w:cs="Times New Roman"/>
          <w:sz w:val="28"/>
          <w:szCs w:val="28"/>
        </w:rPr>
        <w:t xml:space="preserve"> </w:t>
      </w:r>
    </w:p>
    <w:p w:rsidR="006A3312" w:rsidRPr="006A3312" w:rsidRDefault="006A3312" w:rsidP="00EC335C">
      <w:pPr>
        <w:tabs>
          <w:tab w:val="left" w:pos="2694"/>
        </w:tabs>
        <w:spacing w:after="360" w:line="240" w:lineRule="auto"/>
        <w:ind w:left="2693"/>
        <w:contextualSpacing/>
        <w:jc w:val="both"/>
        <w:rPr>
          <w:rFonts w:ascii="Times New Roman" w:eastAsia="Calibri" w:hAnsi="Times New Roman" w:cs="Times New Roman"/>
          <w:sz w:val="28"/>
          <w:szCs w:val="28"/>
        </w:rPr>
      </w:pPr>
      <w:r w:rsidRPr="006A3312">
        <w:rPr>
          <w:rFonts w:ascii="Times New Roman" w:eastAsia="Calibri" w:hAnsi="Times New Roman" w:cs="Times New Roman"/>
          <w:sz w:val="28"/>
          <w:szCs w:val="28"/>
        </w:rPr>
        <w:t>Науковий керівник:</w:t>
      </w:r>
      <w:r w:rsidRPr="006A3312">
        <w:rPr>
          <w:rFonts w:ascii="Times New Roman" w:eastAsia="Calibri" w:hAnsi="Times New Roman" w:cs="Times New Roman"/>
          <w:b/>
          <w:i/>
          <w:sz w:val="28"/>
          <w:szCs w:val="28"/>
        </w:rPr>
        <w:t xml:space="preserve"> </w:t>
      </w:r>
      <w:r w:rsidRPr="006A3312">
        <w:rPr>
          <w:rFonts w:ascii="Times New Roman" w:eastAsia="Calibri" w:hAnsi="Times New Roman" w:cs="Times New Roman"/>
          <w:b/>
          <w:sz w:val="28"/>
          <w:szCs w:val="28"/>
        </w:rPr>
        <w:t>Бобро А</w:t>
      </w:r>
      <w:r w:rsidR="00EC335C">
        <w:rPr>
          <w:rFonts w:ascii="Times New Roman" w:eastAsia="Calibri" w:hAnsi="Times New Roman" w:cs="Times New Roman"/>
          <w:b/>
          <w:sz w:val="28"/>
          <w:szCs w:val="28"/>
        </w:rPr>
        <w:t>.</w:t>
      </w:r>
      <w:r w:rsidRPr="006A3312">
        <w:rPr>
          <w:rFonts w:ascii="Times New Roman" w:eastAsia="Calibri" w:hAnsi="Times New Roman" w:cs="Times New Roman"/>
          <w:b/>
          <w:sz w:val="28"/>
          <w:szCs w:val="28"/>
        </w:rPr>
        <w:t xml:space="preserve"> А</w:t>
      </w:r>
      <w:r w:rsidR="00EC335C">
        <w:rPr>
          <w:rFonts w:ascii="Times New Roman" w:eastAsia="Calibri" w:hAnsi="Times New Roman" w:cs="Times New Roman"/>
          <w:b/>
          <w:sz w:val="28"/>
          <w:szCs w:val="28"/>
        </w:rPr>
        <w:t>.</w:t>
      </w:r>
      <w:r w:rsidRPr="006A3312">
        <w:rPr>
          <w:rFonts w:ascii="Times New Roman" w:eastAsia="Calibri" w:hAnsi="Times New Roman" w:cs="Times New Roman"/>
          <w:b/>
          <w:sz w:val="28"/>
          <w:szCs w:val="28"/>
        </w:rPr>
        <w:t>,</w:t>
      </w:r>
      <w:r w:rsidR="0021073F">
        <w:rPr>
          <w:rFonts w:ascii="Times New Roman" w:eastAsia="Calibri" w:hAnsi="Times New Roman" w:cs="Times New Roman"/>
          <w:b/>
          <w:sz w:val="28"/>
          <w:szCs w:val="28"/>
        </w:rPr>
        <w:t xml:space="preserve"> </w:t>
      </w:r>
      <w:r w:rsidRPr="006A3312">
        <w:rPr>
          <w:rFonts w:ascii="Times New Roman" w:eastAsia="Calibri" w:hAnsi="Times New Roman" w:cs="Times New Roman"/>
          <w:sz w:val="28"/>
          <w:szCs w:val="28"/>
        </w:rPr>
        <w:t>канд.</w:t>
      </w:r>
      <w:r w:rsidR="0021073F">
        <w:rPr>
          <w:rFonts w:ascii="Times New Roman" w:eastAsia="Calibri" w:hAnsi="Times New Roman" w:cs="Times New Roman"/>
          <w:sz w:val="28"/>
          <w:szCs w:val="28"/>
        </w:rPr>
        <w:t xml:space="preserve"> пед. наук, </w:t>
      </w:r>
      <w:r w:rsidRPr="006A3312">
        <w:rPr>
          <w:rFonts w:ascii="Times New Roman" w:eastAsia="Calibri" w:hAnsi="Times New Roman" w:cs="Times New Roman"/>
          <w:sz w:val="28"/>
          <w:szCs w:val="28"/>
        </w:rPr>
        <w:t>доцент кафедри</w:t>
      </w:r>
      <w:r w:rsidRPr="002D18B5">
        <w:rPr>
          <w:rFonts w:ascii="Calibri" w:eastAsia="Calibri" w:hAnsi="Calibri" w:cs="Times New Roman"/>
        </w:rPr>
        <w:t xml:space="preserve"> </w:t>
      </w:r>
      <w:r w:rsidR="0021073F">
        <w:rPr>
          <w:rFonts w:ascii="Times New Roman" w:eastAsia="Calibri" w:hAnsi="Times New Roman" w:cs="Times New Roman"/>
          <w:sz w:val="28"/>
          <w:szCs w:val="28"/>
        </w:rPr>
        <w:t xml:space="preserve">педагогіки, </w:t>
      </w:r>
      <w:r w:rsidRPr="006A3312">
        <w:rPr>
          <w:rFonts w:ascii="Times New Roman" w:eastAsia="Calibri" w:hAnsi="Times New Roman" w:cs="Times New Roman"/>
          <w:sz w:val="28"/>
          <w:szCs w:val="28"/>
        </w:rPr>
        <w:t>початкової освіти, психології та  менеджменту</w:t>
      </w:r>
      <w:r w:rsidR="00EC335C" w:rsidRPr="00EC335C">
        <w:rPr>
          <w:rFonts w:ascii="Times New Roman" w:eastAsia="Calibri" w:hAnsi="Times New Roman" w:cs="Times New Roman"/>
          <w:sz w:val="28"/>
          <w:szCs w:val="28"/>
        </w:rPr>
        <w:t xml:space="preserve"> </w:t>
      </w:r>
      <w:r w:rsidR="00EC335C" w:rsidRPr="00EC335C">
        <w:rPr>
          <w:rFonts w:ascii="Times New Roman" w:eastAsia="Calibri" w:hAnsi="Times New Roman" w:cs="Times New Roman"/>
          <w:sz w:val="28"/>
          <w:szCs w:val="28"/>
        </w:rPr>
        <w:t>Ніжинського державного університету імені Миколи Гоголя</w:t>
      </w:r>
      <w:r w:rsidR="00EC335C">
        <w:rPr>
          <w:rFonts w:ascii="Times New Roman" w:eastAsia="Calibri" w:hAnsi="Times New Roman" w:cs="Times New Roman"/>
          <w:sz w:val="28"/>
          <w:szCs w:val="28"/>
        </w:rPr>
        <w:t>.</w:t>
      </w:r>
      <w:r w:rsidRPr="006A3312">
        <w:rPr>
          <w:rFonts w:ascii="Times New Roman" w:eastAsia="Calibri" w:hAnsi="Times New Roman" w:cs="Times New Roman"/>
          <w:sz w:val="28"/>
          <w:szCs w:val="28"/>
        </w:rPr>
        <w:t xml:space="preserve"> </w:t>
      </w:r>
    </w:p>
    <w:p w:rsidR="006A3312" w:rsidRPr="006A3312" w:rsidRDefault="006A3312" w:rsidP="00EC335C">
      <w:pPr>
        <w:spacing w:after="0" w:line="240" w:lineRule="auto"/>
        <w:ind w:left="2693"/>
        <w:contextualSpacing/>
        <w:rPr>
          <w:rFonts w:ascii="Times New Roman" w:eastAsia="Calibri" w:hAnsi="Times New Roman" w:cs="Times New Roman"/>
          <w:sz w:val="28"/>
          <w:szCs w:val="28"/>
        </w:rPr>
      </w:pPr>
      <w:r w:rsidRPr="00EC335C">
        <w:rPr>
          <w:rFonts w:ascii="Times New Roman" w:eastAsia="Calibri" w:hAnsi="Times New Roman" w:cs="Times New Roman"/>
          <w:b/>
          <w:sz w:val="28"/>
          <w:szCs w:val="28"/>
        </w:rPr>
        <w:t>Рецензенти:</w:t>
      </w:r>
      <w:r w:rsidRPr="006A3312">
        <w:rPr>
          <w:rFonts w:ascii="Times New Roman" w:eastAsia="Calibri" w:hAnsi="Times New Roman" w:cs="Times New Roman"/>
          <w:sz w:val="28"/>
          <w:szCs w:val="28"/>
        </w:rPr>
        <w:t xml:space="preserve"> </w:t>
      </w:r>
      <w:r w:rsidRPr="006A3312">
        <w:rPr>
          <w:rFonts w:ascii="Times New Roman" w:eastAsia="Calibri" w:hAnsi="Times New Roman" w:cs="Times New Roman"/>
          <w:b/>
          <w:sz w:val="28"/>
          <w:szCs w:val="28"/>
        </w:rPr>
        <w:t>Білоусова Н.В.,</w:t>
      </w:r>
      <w:r w:rsidRPr="006A3312">
        <w:rPr>
          <w:rFonts w:ascii="Times New Roman" w:eastAsia="Calibri" w:hAnsi="Times New Roman" w:cs="Times New Roman"/>
          <w:sz w:val="28"/>
          <w:szCs w:val="28"/>
        </w:rPr>
        <w:t xml:space="preserve"> канд. пед. наук, доцент кафедри педагогіки, початкової освіти, психології та  менеджменту</w:t>
      </w:r>
      <w:r w:rsidR="00EC335C">
        <w:rPr>
          <w:rFonts w:ascii="Times New Roman" w:eastAsia="Calibri" w:hAnsi="Times New Roman" w:cs="Times New Roman"/>
          <w:sz w:val="28"/>
          <w:szCs w:val="28"/>
        </w:rPr>
        <w:t xml:space="preserve"> </w:t>
      </w:r>
      <w:r w:rsidR="00EC335C" w:rsidRPr="00EC335C">
        <w:rPr>
          <w:rFonts w:ascii="Times New Roman" w:eastAsia="Calibri" w:hAnsi="Times New Roman" w:cs="Times New Roman"/>
          <w:sz w:val="28"/>
          <w:szCs w:val="28"/>
        </w:rPr>
        <w:t>Ніжинського державного університету імені Миколи Гоголя</w:t>
      </w:r>
      <w:r w:rsidRPr="006A3312">
        <w:rPr>
          <w:rFonts w:ascii="Times New Roman" w:eastAsia="Calibri" w:hAnsi="Times New Roman" w:cs="Times New Roman"/>
          <w:sz w:val="28"/>
          <w:szCs w:val="28"/>
        </w:rPr>
        <w:t>;</w:t>
      </w:r>
    </w:p>
    <w:p w:rsidR="006A3312" w:rsidRPr="006A3312" w:rsidRDefault="00541658" w:rsidP="00EC335C">
      <w:pPr>
        <w:spacing w:after="0" w:line="240" w:lineRule="auto"/>
        <w:ind w:left="2693"/>
        <w:contextualSpacing/>
        <w:rPr>
          <w:rFonts w:ascii="Times New Roman" w:eastAsia="Calibri" w:hAnsi="Times New Roman" w:cs="Times New Roman"/>
          <w:sz w:val="28"/>
          <w:szCs w:val="28"/>
        </w:rPr>
      </w:pPr>
      <w:r>
        <w:rPr>
          <w:rFonts w:ascii="Times New Roman" w:eastAsia="Calibri" w:hAnsi="Times New Roman" w:cs="Times New Roman"/>
          <w:b/>
          <w:sz w:val="28"/>
          <w:szCs w:val="28"/>
        </w:rPr>
        <w:t>Лісовець О.В.</w:t>
      </w:r>
      <w:r w:rsidR="006A3312" w:rsidRPr="006A3312">
        <w:rPr>
          <w:rFonts w:ascii="Times New Roman" w:eastAsia="Calibri" w:hAnsi="Times New Roman" w:cs="Times New Roman"/>
          <w:b/>
          <w:sz w:val="28"/>
          <w:szCs w:val="28"/>
        </w:rPr>
        <w:t>,</w:t>
      </w:r>
      <w:r w:rsidR="006A3312" w:rsidRPr="006A3312">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доктор</w:t>
      </w:r>
      <w:r w:rsidR="006A3312" w:rsidRPr="006A33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пед. </w:t>
      </w:r>
      <w:r w:rsidR="006A3312" w:rsidRPr="006A3312">
        <w:rPr>
          <w:rFonts w:ascii="Times New Roman" w:eastAsia="Calibri" w:hAnsi="Times New Roman" w:cs="Times New Roman"/>
          <w:sz w:val="28"/>
          <w:szCs w:val="28"/>
        </w:rPr>
        <w:t xml:space="preserve">наук, </w:t>
      </w:r>
      <w:r>
        <w:rPr>
          <w:rFonts w:ascii="Times New Roman" w:eastAsia="Calibri" w:hAnsi="Times New Roman" w:cs="Times New Roman"/>
          <w:sz w:val="28"/>
          <w:szCs w:val="28"/>
        </w:rPr>
        <w:t>професор</w:t>
      </w:r>
      <w:r w:rsidR="006A3312" w:rsidRPr="006A3312">
        <w:rPr>
          <w:rFonts w:ascii="Times New Roman" w:eastAsia="Calibri" w:hAnsi="Times New Roman" w:cs="Times New Roman"/>
          <w:sz w:val="28"/>
          <w:szCs w:val="28"/>
        </w:rPr>
        <w:t xml:space="preserve"> кафедри </w:t>
      </w:r>
      <w:r>
        <w:rPr>
          <w:rFonts w:ascii="Times New Roman" w:eastAsia="Calibri" w:hAnsi="Times New Roman" w:cs="Times New Roman"/>
          <w:sz w:val="28"/>
          <w:szCs w:val="28"/>
        </w:rPr>
        <w:t xml:space="preserve">соціальної педагогіки і соціальної роботи </w:t>
      </w:r>
      <w:r w:rsidR="00EC335C" w:rsidRPr="00EC335C">
        <w:rPr>
          <w:rFonts w:ascii="Times New Roman" w:eastAsia="Calibri" w:hAnsi="Times New Roman" w:cs="Times New Roman"/>
          <w:sz w:val="28"/>
          <w:szCs w:val="28"/>
        </w:rPr>
        <w:t>Ніжинського державного університету імені Миколи Гоголя</w:t>
      </w:r>
      <w:r w:rsidR="006A3312" w:rsidRPr="006A3312">
        <w:rPr>
          <w:rFonts w:ascii="Times New Roman" w:eastAsia="Calibri" w:hAnsi="Times New Roman" w:cs="Times New Roman"/>
          <w:sz w:val="28"/>
          <w:szCs w:val="28"/>
        </w:rPr>
        <w:t>.</w:t>
      </w:r>
    </w:p>
    <w:p w:rsidR="006A3312" w:rsidRPr="006A3312" w:rsidRDefault="006A3312" w:rsidP="006A3312">
      <w:pPr>
        <w:spacing w:after="0" w:line="259" w:lineRule="auto"/>
        <w:ind w:left="2694"/>
        <w:rPr>
          <w:rFonts w:ascii="Times New Roman" w:eastAsia="Calibri" w:hAnsi="Times New Roman" w:cs="Times New Roman"/>
          <w:sz w:val="28"/>
          <w:szCs w:val="28"/>
        </w:rPr>
      </w:pPr>
    </w:p>
    <w:p w:rsidR="006A3312" w:rsidRPr="006A3312" w:rsidRDefault="006A3312" w:rsidP="006A3312">
      <w:pPr>
        <w:spacing w:after="0" w:line="259" w:lineRule="auto"/>
        <w:rPr>
          <w:rFonts w:ascii="Times New Roman" w:eastAsia="Calibri" w:hAnsi="Times New Roman" w:cs="Times New Roman"/>
          <w:sz w:val="28"/>
          <w:szCs w:val="28"/>
        </w:rPr>
      </w:pPr>
    </w:p>
    <w:p w:rsidR="006A3312" w:rsidRPr="006A3312" w:rsidRDefault="006A3312" w:rsidP="006A3312">
      <w:pPr>
        <w:spacing w:after="0" w:line="259" w:lineRule="auto"/>
        <w:jc w:val="both"/>
        <w:rPr>
          <w:rFonts w:ascii="Times New Roman" w:eastAsia="Calibri" w:hAnsi="Times New Roman" w:cs="Times New Roman"/>
          <w:sz w:val="28"/>
          <w:szCs w:val="28"/>
        </w:rPr>
      </w:pPr>
      <w:r w:rsidRPr="006A3312">
        <w:rPr>
          <w:rFonts w:ascii="Times New Roman" w:eastAsia="Calibri" w:hAnsi="Times New Roman" w:cs="Times New Roman"/>
          <w:sz w:val="28"/>
          <w:szCs w:val="28"/>
        </w:rPr>
        <w:t>Рекомендовано до захисту на засіданні кафедри</w:t>
      </w:r>
      <w:r w:rsidRPr="006A3312">
        <w:rPr>
          <w:rFonts w:ascii="Calibri" w:eastAsia="Calibri" w:hAnsi="Calibri" w:cs="Times New Roman"/>
          <w:lang w:val="ru-RU"/>
        </w:rPr>
        <w:t xml:space="preserve"> </w:t>
      </w:r>
      <w:r w:rsidRPr="006A3312">
        <w:rPr>
          <w:rFonts w:ascii="Times New Roman" w:eastAsia="Calibri" w:hAnsi="Times New Roman" w:cs="Times New Roman"/>
          <w:sz w:val="28"/>
          <w:szCs w:val="28"/>
        </w:rPr>
        <w:t>педагогіки, початкової освіти, психології та  менеджменту, протокол  №</w:t>
      </w:r>
      <w:r w:rsidRPr="006A3312">
        <w:rPr>
          <w:rFonts w:ascii="Times New Roman" w:eastAsia="Calibri" w:hAnsi="Times New Roman" w:cs="Times New Roman"/>
          <w:sz w:val="28"/>
          <w:szCs w:val="28"/>
        </w:rPr>
        <w:softHyphen/>
      </w:r>
      <w:r w:rsidRPr="006A3312">
        <w:rPr>
          <w:rFonts w:ascii="Times New Roman" w:eastAsia="Calibri" w:hAnsi="Times New Roman" w:cs="Times New Roman"/>
          <w:sz w:val="28"/>
          <w:szCs w:val="28"/>
        </w:rPr>
        <w:softHyphen/>
        <w:t xml:space="preserve"> </w:t>
      </w:r>
      <w:r w:rsidR="0021073F">
        <w:rPr>
          <w:rFonts w:ascii="Times New Roman" w:eastAsia="Calibri" w:hAnsi="Times New Roman" w:cs="Times New Roman"/>
          <w:sz w:val="28"/>
          <w:szCs w:val="28"/>
        </w:rPr>
        <w:t>4</w:t>
      </w:r>
      <w:r w:rsidRPr="006A3312">
        <w:rPr>
          <w:rFonts w:ascii="Times New Roman" w:eastAsia="Calibri" w:hAnsi="Times New Roman" w:cs="Times New Roman"/>
          <w:sz w:val="28"/>
          <w:szCs w:val="28"/>
        </w:rPr>
        <w:t xml:space="preserve"> від  </w:t>
      </w:r>
      <w:r w:rsidR="0021073F">
        <w:rPr>
          <w:rFonts w:ascii="Times New Roman" w:eastAsia="Calibri" w:hAnsi="Times New Roman" w:cs="Times New Roman"/>
          <w:sz w:val="28"/>
          <w:szCs w:val="28"/>
        </w:rPr>
        <w:t>27</w:t>
      </w:r>
      <w:r w:rsidRPr="006A3312">
        <w:rPr>
          <w:rFonts w:ascii="Times New Roman" w:eastAsia="Calibri" w:hAnsi="Times New Roman" w:cs="Times New Roman"/>
          <w:sz w:val="28"/>
          <w:szCs w:val="28"/>
        </w:rPr>
        <w:t xml:space="preserve"> листопада</w:t>
      </w:r>
      <w:r w:rsidR="0021073F">
        <w:rPr>
          <w:rFonts w:ascii="Times New Roman" w:eastAsia="Calibri" w:hAnsi="Times New Roman" w:cs="Times New Roman"/>
          <w:sz w:val="28"/>
          <w:szCs w:val="28"/>
        </w:rPr>
        <w:t xml:space="preserve"> 2024</w:t>
      </w:r>
      <w:r w:rsidRPr="006A3312">
        <w:rPr>
          <w:rFonts w:ascii="Times New Roman" w:eastAsia="Calibri" w:hAnsi="Times New Roman" w:cs="Times New Roman"/>
          <w:sz w:val="28"/>
          <w:szCs w:val="28"/>
        </w:rPr>
        <w:t xml:space="preserve"> р.</w:t>
      </w:r>
    </w:p>
    <w:p w:rsidR="006A3312" w:rsidRPr="006A3312" w:rsidRDefault="006A3312" w:rsidP="006A3312">
      <w:pPr>
        <w:spacing w:after="0" w:line="259" w:lineRule="auto"/>
        <w:ind w:left="2127"/>
        <w:rPr>
          <w:rFonts w:ascii="Times New Roman" w:eastAsia="Calibri" w:hAnsi="Times New Roman" w:cs="Times New Roman"/>
          <w:sz w:val="28"/>
          <w:szCs w:val="28"/>
        </w:rPr>
      </w:pPr>
    </w:p>
    <w:p w:rsidR="006A3312" w:rsidRPr="006A3312" w:rsidRDefault="006A3312" w:rsidP="006A3312">
      <w:pPr>
        <w:spacing w:after="0" w:line="259" w:lineRule="auto"/>
        <w:rPr>
          <w:rFonts w:ascii="Times New Roman" w:eastAsia="Calibri" w:hAnsi="Times New Roman" w:cs="Times New Roman"/>
          <w:sz w:val="28"/>
          <w:szCs w:val="28"/>
        </w:rPr>
      </w:pPr>
      <w:r w:rsidRPr="006A3312">
        <w:rPr>
          <w:rFonts w:ascii="Times New Roman" w:eastAsia="Calibri" w:hAnsi="Times New Roman" w:cs="Times New Roman"/>
          <w:sz w:val="28"/>
          <w:szCs w:val="28"/>
        </w:rPr>
        <w:t xml:space="preserve">Допущено до захисту </w:t>
      </w:r>
    </w:p>
    <w:p w:rsidR="006A3312" w:rsidRPr="006A3312" w:rsidRDefault="006A3312" w:rsidP="006A3312">
      <w:pPr>
        <w:spacing w:after="0" w:line="259" w:lineRule="auto"/>
        <w:jc w:val="both"/>
        <w:rPr>
          <w:rFonts w:ascii="Times New Roman" w:eastAsia="Calibri" w:hAnsi="Times New Roman" w:cs="Times New Roman"/>
          <w:sz w:val="28"/>
          <w:szCs w:val="28"/>
        </w:rPr>
      </w:pPr>
      <w:r w:rsidRPr="006A3312">
        <w:rPr>
          <w:rFonts w:ascii="Times New Roman" w:eastAsia="Calibri" w:hAnsi="Times New Roman" w:cs="Times New Roman"/>
          <w:sz w:val="28"/>
          <w:szCs w:val="28"/>
        </w:rPr>
        <w:t>Завідувач кафедри</w:t>
      </w:r>
      <w:r w:rsidRPr="006A3312">
        <w:rPr>
          <w:rFonts w:ascii="Calibri" w:eastAsia="Calibri" w:hAnsi="Calibri" w:cs="Times New Roman"/>
        </w:rPr>
        <w:t xml:space="preserve"> </w:t>
      </w:r>
      <w:r w:rsidRPr="006A3312">
        <w:rPr>
          <w:rFonts w:ascii="Times New Roman" w:eastAsia="Calibri" w:hAnsi="Times New Roman" w:cs="Times New Roman"/>
          <w:sz w:val="28"/>
          <w:szCs w:val="28"/>
        </w:rPr>
        <w:t xml:space="preserve">педагогіки, початкової освіти, психології та  менеджменту, д.п.н., проф. </w:t>
      </w:r>
      <w:r w:rsidRPr="006A3312">
        <w:rPr>
          <w:rFonts w:ascii="Times New Roman" w:eastAsia="Calibri" w:hAnsi="Times New Roman" w:cs="Times New Roman"/>
          <w:sz w:val="28"/>
          <w:szCs w:val="28"/>
        </w:rPr>
        <w:softHyphen/>
      </w:r>
      <w:r w:rsidRPr="006A3312">
        <w:rPr>
          <w:rFonts w:ascii="Times New Roman" w:eastAsia="Calibri" w:hAnsi="Times New Roman" w:cs="Times New Roman"/>
          <w:sz w:val="28"/>
          <w:szCs w:val="28"/>
        </w:rPr>
        <w:softHyphen/>
      </w:r>
      <w:r w:rsidRPr="006A3312">
        <w:rPr>
          <w:rFonts w:ascii="Times New Roman" w:eastAsia="Calibri" w:hAnsi="Times New Roman" w:cs="Times New Roman"/>
          <w:sz w:val="28"/>
          <w:szCs w:val="28"/>
        </w:rPr>
        <w:softHyphen/>
      </w:r>
      <w:r w:rsidRPr="006A3312">
        <w:rPr>
          <w:rFonts w:ascii="Times New Roman" w:eastAsia="Calibri" w:hAnsi="Times New Roman" w:cs="Times New Roman"/>
          <w:noProof/>
          <w:sz w:val="28"/>
          <w:szCs w:val="28"/>
          <w:u w:val="single"/>
          <w:lang w:val="ru-RU" w:eastAsia="ru-RU"/>
        </w:rPr>
        <w:drawing>
          <wp:inline distT="0" distB="0" distL="0" distR="0" wp14:anchorId="153312A6" wp14:editId="635F32D5">
            <wp:extent cx="1533525" cy="4476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pic:spPr>
                </pic:pic>
              </a:graphicData>
            </a:graphic>
          </wp:inline>
        </w:drawing>
      </w:r>
      <w:r w:rsidRPr="006A3312">
        <w:rPr>
          <w:rFonts w:ascii="Times New Roman" w:eastAsia="Calibri" w:hAnsi="Times New Roman" w:cs="Times New Roman"/>
          <w:sz w:val="28"/>
          <w:szCs w:val="28"/>
        </w:rPr>
        <w:t xml:space="preserve">    Лосєва Н.М.  </w:t>
      </w:r>
    </w:p>
    <w:p w:rsidR="006A3312" w:rsidRPr="006A3312" w:rsidRDefault="006A3312" w:rsidP="006A3312">
      <w:pPr>
        <w:spacing w:after="0" w:line="240" w:lineRule="auto"/>
        <w:jc w:val="center"/>
        <w:rPr>
          <w:rFonts w:ascii="Times New Roman" w:eastAsia="Calibri" w:hAnsi="Times New Roman" w:cs="Times New Roman"/>
          <w:sz w:val="28"/>
          <w:szCs w:val="28"/>
        </w:rPr>
      </w:pPr>
    </w:p>
    <w:p w:rsidR="0021073F" w:rsidRDefault="0021073F" w:rsidP="007E4BBE">
      <w:pPr>
        <w:spacing w:after="0" w:line="360" w:lineRule="auto"/>
        <w:jc w:val="center"/>
        <w:rPr>
          <w:rFonts w:ascii="Times New Roman" w:hAnsi="Times New Roman" w:cs="Times New Roman"/>
          <w:b/>
          <w:sz w:val="28"/>
          <w:szCs w:val="28"/>
        </w:rPr>
      </w:pPr>
    </w:p>
    <w:p w:rsidR="0021073F" w:rsidRPr="0021073F" w:rsidRDefault="0021073F" w:rsidP="0021073F">
      <w:pPr>
        <w:spacing w:after="160" w:line="256" w:lineRule="auto"/>
        <w:jc w:val="center"/>
        <w:rPr>
          <w:rFonts w:ascii="Times New Roman" w:eastAsia="Calibri" w:hAnsi="Times New Roman" w:cs="Times New Roman"/>
          <w:b/>
          <w:sz w:val="28"/>
          <w:szCs w:val="28"/>
        </w:rPr>
      </w:pPr>
      <w:r>
        <w:rPr>
          <w:rFonts w:ascii="Times New Roman" w:hAnsi="Times New Roman" w:cs="Times New Roman"/>
          <w:b/>
          <w:sz w:val="28"/>
          <w:szCs w:val="28"/>
        </w:rPr>
        <w:tab/>
      </w:r>
      <w:r>
        <w:rPr>
          <w:rFonts w:ascii="Times New Roman" w:eastAsia="Calibri" w:hAnsi="Times New Roman" w:cs="Times New Roman"/>
          <w:b/>
          <w:sz w:val="28"/>
          <w:szCs w:val="28"/>
        </w:rPr>
        <w:t>Ніжин - 2024</w:t>
      </w:r>
    </w:p>
    <w:p w:rsidR="000F09B0" w:rsidRDefault="000F09B0" w:rsidP="00A100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Анотація</w:t>
      </w:r>
    </w:p>
    <w:p w:rsidR="005760D3" w:rsidRDefault="005932E5" w:rsidP="00A100E3">
      <w:pPr>
        <w:tabs>
          <w:tab w:val="left" w:pos="1230"/>
        </w:tabs>
        <w:spacing w:line="360" w:lineRule="auto"/>
        <w:ind w:firstLine="709"/>
        <w:contextualSpacing/>
        <w:jc w:val="both"/>
        <w:rPr>
          <w:rFonts w:ascii="Times New Roman" w:eastAsia="Times New Roman" w:hAnsi="Times New Roman"/>
          <w:sz w:val="28"/>
          <w:szCs w:val="28"/>
          <w:lang w:eastAsia="uk-UA"/>
        </w:rPr>
      </w:pPr>
      <w:r>
        <w:rPr>
          <w:rFonts w:ascii="Times New Roman" w:hAnsi="Times New Roman" w:cs="Times New Roman"/>
          <w:sz w:val="28"/>
          <w:szCs w:val="28"/>
        </w:rPr>
        <w:t xml:space="preserve">У </w:t>
      </w:r>
      <w:r w:rsidR="005760D3">
        <w:rPr>
          <w:rFonts w:ascii="Times New Roman" w:hAnsi="Times New Roman" w:cs="Times New Roman"/>
          <w:sz w:val="28"/>
          <w:szCs w:val="28"/>
        </w:rPr>
        <w:t>кваліфікаційній</w:t>
      </w:r>
      <w:r>
        <w:rPr>
          <w:rFonts w:ascii="Times New Roman" w:hAnsi="Times New Roman" w:cs="Times New Roman"/>
          <w:sz w:val="28"/>
          <w:szCs w:val="28"/>
        </w:rPr>
        <w:t xml:space="preserve"> роботі досліджується проблема</w:t>
      </w:r>
      <w:r w:rsidRPr="005932E5">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формування медіабезпеки учнів початкових класів </w:t>
      </w:r>
      <w:r w:rsidR="00D6230B">
        <w:rPr>
          <w:rFonts w:ascii="Times New Roman" w:eastAsia="Times New Roman" w:hAnsi="Times New Roman"/>
          <w:sz w:val="28"/>
          <w:szCs w:val="28"/>
          <w:lang w:eastAsia="uk-UA"/>
        </w:rPr>
        <w:t>у процесі</w:t>
      </w:r>
      <w:r>
        <w:rPr>
          <w:rFonts w:ascii="Times New Roman" w:eastAsia="Times New Roman" w:hAnsi="Times New Roman"/>
          <w:sz w:val="28"/>
          <w:szCs w:val="28"/>
          <w:lang w:eastAsia="uk-UA"/>
        </w:rPr>
        <w:t xml:space="preserve"> партнерської взаємодії закладу загальної середньої освіти та </w:t>
      </w:r>
      <w:r w:rsidRPr="000B2B7E">
        <w:rPr>
          <w:rFonts w:ascii="Times New Roman" w:eastAsia="Calibri" w:hAnsi="Times New Roman" w:cs="Times New Roman"/>
          <w:sz w:val="28"/>
          <w:szCs w:val="28"/>
        </w:rPr>
        <w:t>сім’ї</w:t>
      </w:r>
      <w:r>
        <w:rPr>
          <w:rFonts w:ascii="Times New Roman" w:eastAsia="Times New Roman" w:hAnsi="Times New Roman"/>
          <w:sz w:val="28"/>
          <w:szCs w:val="28"/>
          <w:lang w:eastAsia="uk-UA"/>
        </w:rPr>
        <w:t xml:space="preserve">. Сучасні медіа перетворилися на домінуючу складову розвитку особистості молодшого школяра. </w:t>
      </w:r>
      <w:r w:rsidR="00E72BBD">
        <w:rPr>
          <w:rFonts w:ascii="Times New Roman" w:hAnsi="Times New Roman" w:cs="Times New Roman"/>
          <w:sz w:val="28"/>
          <w:szCs w:val="28"/>
        </w:rPr>
        <w:t xml:space="preserve">Взаємодія учнів молодшого шкільного віку з медіасередовищем сприяє накопиченню знань та життєвого досвіду, розвитку творчої активності та пізнавальних можливостей, формуванню моральних якостей та системи цінностей особистості. У той же час, </w:t>
      </w:r>
      <w:r w:rsidR="00E72BBD">
        <w:rPr>
          <w:rFonts w:ascii="Times New Roman" w:eastAsia="Times New Roman" w:hAnsi="Times New Roman"/>
          <w:sz w:val="28"/>
          <w:szCs w:val="28"/>
          <w:lang w:eastAsia="uk-UA"/>
        </w:rPr>
        <w:t>і</w:t>
      </w:r>
      <w:r>
        <w:rPr>
          <w:rFonts w:ascii="Times New Roman" w:eastAsia="Times New Roman" w:hAnsi="Times New Roman"/>
          <w:sz w:val="28"/>
          <w:szCs w:val="28"/>
          <w:lang w:eastAsia="uk-UA"/>
        </w:rPr>
        <w:t>нтенсивна взаємодія з медіасередовищем учнів молодшого шкільного віку актуалізувала проблему негативного впливу</w:t>
      </w:r>
      <w:r w:rsidR="00E24B95">
        <w:rPr>
          <w:rFonts w:ascii="Times New Roman" w:eastAsia="Times New Roman" w:hAnsi="Times New Roman"/>
          <w:sz w:val="28"/>
          <w:szCs w:val="28"/>
          <w:lang w:eastAsia="uk-UA"/>
        </w:rPr>
        <w:t xml:space="preserve">. </w:t>
      </w:r>
    </w:p>
    <w:p w:rsidR="005760D3" w:rsidRPr="004A2CD4" w:rsidRDefault="005760D3" w:rsidP="00A100E3">
      <w:pPr>
        <w:tabs>
          <w:tab w:val="left" w:pos="1230"/>
        </w:tabs>
        <w:spacing w:line="360" w:lineRule="auto"/>
        <w:ind w:firstLine="709"/>
        <w:contextualSpacing/>
        <w:jc w:val="both"/>
        <w:rPr>
          <w:rFonts w:ascii="Times New Roman" w:hAnsi="Times New Roman" w:cs="Times New Roman"/>
          <w:sz w:val="28"/>
          <w:szCs w:val="28"/>
        </w:rPr>
      </w:pPr>
      <w:r>
        <w:rPr>
          <w:rFonts w:ascii="Times New Roman" w:eastAsia="Times New Roman" w:hAnsi="Times New Roman"/>
          <w:sz w:val="28"/>
          <w:szCs w:val="28"/>
          <w:lang w:eastAsia="uk-UA"/>
        </w:rPr>
        <w:t xml:space="preserve">У першому розділі </w:t>
      </w:r>
      <w:r>
        <w:rPr>
          <w:rFonts w:ascii="Times New Roman" w:hAnsi="Times New Roman" w:cs="Times New Roman"/>
          <w:sz w:val="28"/>
          <w:szCs w:val="28"/>
        </w:rPr>
        <w:t>досліджено</w:t>
      </w:r>
      <w:r w:rsidRPr="004A2CD4">
        <w:rPr>
          <w:rFonts w:ascii="Times New Roman" w:hAnsi="Times New Roman" w:cs="Times New Roman"/>
          <w:sz w:val="28"/>
          <w:szCs w:val="28"/>
        </w:rPr>
        <w:t xml:space="preserve"> утність основних понять дослідж</w:t>
      </w:r>
      <w:r>
        <w:rPr>
          <w:rFonts w:ascii="Times New Roman" w:hAnsi="Times New Roman" w:cs="Times New Roman"/>
          <w:sz w:val="28"/>
          <w:szCs w:val="28"/>
        </w:rPr>
        <w:t>ення у науковій літературі, охарактеризовано взаємодію</w:t>
      </w:r>
      <w:r w:rsidRPr="004A2CD4">
        <w:rPr>
          <w:rFonts w:ascii="Times New Roman" w:hAnsi="Times New Roman" w:cs="Times New Roman"/>
          <w:sz w:val="28"/>
          <w:szCs w:val="28"/>
        </w:rPr>
        <w:t xml:space="preserve"> учнів початкових класів з сучасним  медіасеред</w:t>
      </w:r>
      <w:r>
        <w:rPr>
          <w:rFonts w:ascii="Times New Roman" w:hAnsi="Times New Roman" w:cs="Times New Roman"/>
          <w:sz w:val="28"/>
          <w:szCs w:val="28"/>
        </w:rPr>
        <w:t>овищем, узагальнено та виокремлено с</w:t>
      </w:r>
      <w:r w:rsidRPr="004A2CD4">
        <w:rPr>
          <w:rFonts w:ascii="Times New Roman" w:hAnsi="Times New Roman" w:cs="Times New Roman"/>
          <w:sz w:val="28"/>
          <w:szCs w:val="28"/>
        </w:rPr>
        <w:t>труктур</w:t>
      </w:r>
      <w:r>
        <w:rPr>
          <w:rFonts w:ascii="Times New Roman" w:hAnsi="Times New Roman" w:cs="Times New Roman"/>
          <w:sz w:val="28"/>
          <w:szCs w:val="28"/>
        </w:rPr>
        <w:t xml:space="preserve">у </w:t>
      </w:r>
      <w:r w:rsidRPr="004A2CD4">
        <w:rPr>
          <w:rFonts w:ascii="Times New Roman" w:hAnsi="Times New Roman" w:cs="Times New Roman"/>
          <w:sz w:val="28"/>
          <w:szCs w:val="28"/>
        </w:rPr>
        <w:t>медабезпеки уч</w:t>
      </w:r>
      <w:r>
        <w:rPr>
          <w:rFonts w:ascii="Times New Roman" w:hAnsi="Times New Roman" w:cs="Times New Roman"/>
          <w:sz w:val="28"/>
          <w:szCs w:val="28"/>
        </w:rPr>
        <w:t>нів початкових класів.</w:t>
      </w:r>
    </w:p>
    <w:p w:rsidR="005760D3" w:rsidRPr="004A2CD4" w:rsidRDefault="005760D3" w:rsidP="00A100E3">
      <w:pPr>
        <w:tabs>
          <w:tab w:val="left" w:pos="123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другому розділі описано </w:t>
      </w:r>
      <w:r w:rsidRPr="004A2CD4">
        <w:rPr>
          <w:rFonts w:ascii="Times New Roman" w:hAnsi="Times New Roman" w:cs="Times New Roman"/>
          <w:b/>
          <w:sz w:val="28"/>
          <w:szCs w:val="28"/>
        </w:rPr>
        <w:t xml:space="preserve"> </w:t>
      </w:r>
      <w:r>
        <w:rPr>
          <w:rFonts w:ascii="Times New Roman" w:hAnsi="Times New Roman" w:cs="Times New Roman"/>
          <w:sz w:val="28"/>
        </w:rPr>
        <w:t>о</w:t>
      </w:r>
      <w:r w:rsidRPr="004A2CD4">
        <w:rPr>
          <w:rFonts w:ascii="Times New Roman" w:hAnsi="Times New Roman" w:cs="Times New Roman"/>
          <w:sz w:val="28"/>
        </w:rPr>
        <w:t xml:space="preserve">собливості </w:t>
      </w:r>
      <w:r w:rsidRPr="004A2CD4">
        <w:rPr>
          <w:rFonts w:ascii="Times New Roman" w:hAnsi="Times New Roman" w:cs="Times New Roman"/>
          <w:sz w:val="28"/>
          <w:szCs w:val="28"/>
        </w:rPr>
        <w:t>партнерської взаємодії закладу за</w:t>
      </w:r>
      <w:r>
        <w:rPr>
          <w:rFonts w:ascii="Times New Roman" w:hAnsi="Times New Roman" w:cs="Times New Roman"/>
          <w:sz w:val="28"/>
          <w:szCs w:val="28"/>
        </w:rPr>
        <w:t>гальної середньої освіти та сім’</w:t>
      </w:r>
      <w:r w:rsidRPr="004A2CD4">
        <w:rPr>
          <w:rFonts w:ascii="Times New Roman" w:hAnsi="Times New Roman" w:cs="Times New Roman"/>
          <w:sz w:val="28"/>
          <w:szCs w:val="28"/>
        </w:rPr>
        <w:t>ї щодо формування медіабезпеки учнів початкових класів</w:t>
      </w:r>
      <w:r>
        <w:rPr>
          <w:rFonts w:ascii="Times New Roman" w:hAnsi="Times New Roman" w:cs="Times New Roman"/>
          <w:sz w:val="28"/>
          <w:szCs w:val="28"/>
        </w:rPr>
        <w:t>, обґрунто</w:t>
      </w:r>
      <w:r>
        <w:rPr>
          <w:rFonts w:ascii="Times New Roman" w:hAnsi="Times New Roman" w:cs="Times New Roman"/>
          <w:sz w:val="28"/>
          <w:szCs w:val="28"/>
        </w:rPr>
        <w:t>ва</w:t>
      </w:r>
      <w:r>
        <w:rPr>
          <w:rFonts w:ascii="Times New Roman" w:hAnsi="Times New Roman" w:cs="Times New Roman"/>
          <w:sz w:val="28"/>
          <w:szCs w:val="28"/>
        </w:rPr>
        <w:t>но</w:t>
      </w:r>
      <w:r>
        <w:rPr>
          <w:rFonts w:ascii="Times New Roman" w:hAnsi="Times New Roman" w:cs="Times New Roman"/>
          <w:sz w:val="28"/>
          <w:szCs w:val="28"/>
        </w:rPr>
        <w:t xml:space="preserve"> зміст к</w:t>
      </w:r>
      <w:r w:rsidRPr="004A2CD4">
        <w:rPr>
          <w:rFonts w:ascii="Times New Roman" w:hAnsi="Times New Roman" w:cs="Times New Roman"/>
          <w:sz w:val="28"/>
          <w:szCs w:val="28"/>
        </w:rPr>
        <w:t>омплексної програми формування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w:t>
      </w:r>
      <w:r>
        <w:rPr>
          <w:rFonts w:ascii="Times New Roman" w:hAnsi="Times New Roman" w:cs="Times New Roman"/>
          <w:sz w:val="28"/>
          <w:szCs w:val="28"/>
        </w:rPr>
        <w:t>.</w:t>
      </w:r>
    </w:p>
    <w:p w:rsidR="005932E5" w:rsidRPr="00E24B95" w:rsidRDefault="005760D3" w:rsidP="00A100E3">
      <w:pPr>
        <w:tabs>
          <w:tab w:val="left" w:pos="1230"/>
        </w:tabs>
        <w:spacing w:line="360" w:lineRule="auto"/>
        <w:ind w:firstLine="709"/>
        <w:contextualSpacing/>
        <w:jc w:val="both"/>
        <w:rPr>
          <w:rFonts w:ascii="Times New Roman" w:eastAsia="Times New Roman" w:hAnsi="Times New Roman"/>
          <w:sz w:val="28"/>
          <w:szCs w:val="28"/>
          <w:lang w:eastAsia="uk-UA"/>
        </w:rPr>
      </w:pPr>
      <w:r w:rsidRPr="005760D3">
        <w:rPr>
          <w:rFonts w:ascii="Times New Roman" w:hAnsi="Times New Roman" w:cs="Times New Roman"/>
          <w:sz w:val="28"/>
          <w:szCs w:val="28"/>
        </w:rPr>
        <w:t>У третьому розділі</w:t>
      </w:r>
      <w:r>
        <w:rPr>
          <w:rFonts w:ascii="Times New Roman" w:hAnsi="Times New Roman" w:cs="Times New Roman"/>
          <w:b/>
          <w:sz w:val="28"/>
          <w:szCs w:val="28"/>
        </w:rPr>
        <w:t xml:space="preserve"> </w:t>
      </w:r>
      <w:r>
        <w:rPr>
          <w:rFonts w:ascii="Times New Roman" w:hAnsi="Times New Roman" w:cs="Times New Roman"/>
          <w:sz w:val="28"/>
          <w:szCs w:val="28"/>
        </w:rPr>
        <w:t>д</w:t>
      </w:r>
      <w:r w:rsidRPr="004A2CD4">
        <w:rPr>
          <w:rFonts w:ascii="Times New Roman" w:hAnsi="Times New Roman" w:cs="Times New Roman"/>
          <w:sz w:val="28"/>
          <w:szCs w:val="28"/>
        </w:rPr>
        <w:t>осліджен</w:t>
      </w:r>
      <w:r>
        <w:rPr>
          <w:rFonts w:ascii="Times New Roman" w:hAnsi="Times New Roman" w:cs="Times New Roman"/>
          <w:sz w:val="28"/>
          <w:szCs w:val="28"/>
        </w:rPr>
        <w:t>о</w:t>
      </w:r>
      <w:r w:rsidRPr="004A2CD4">
        <w:rPr>
          <w:rFonts w:ascii="Times New Roman" w:hAnsi="Times New Roman" w:cs="Times New Roman"/>
          <w:sz w:val="28"/>
          <w:szCs w:val="28"/>
        </w:rPr>
        <w:t xml:space="preserve"> </w:t>
      </w:r>
      <w:r>
        <w:rPr>
          <w:rFonts w:ascii="Times New Roman" w:hAnsi="Times New Roman" w:cs="Times New Roman"/>
          <w:sz w:val="28"/>
          <w:szCs w:val="28"/>
        </w:rPr>
        <w:t>рів</w:t>
      </w:r>
      <w:r>
        <w:rPr>
          <w:rFonts w:ascii="Times New Roman" w:hAnsi="Times New Roman" w:cs="Times New Roman"/>
          <w:sz w:val="28"/>
          <w:szCs w:val="28"/>
        </w:rPr>
        <w:t>ень</w:t>
      </w:r>
      <w:r>
        <w:rPr>
          <w:rFonts w:ascii="Times New Roman" w:hAnsi="Times New Roman" w:cs="Times New Roman"/>
          <w:sz w:val="28"/>
          <w:szCs w:val="28"/>
        </w:rPr>
        <w:t xml:space="preserve"> сформованості</w:t>
      </w:r>
      <w:r w:rsidRPr="004A2CD4">
        <w:rPr>
          <w:rFonts w:ascii="Times New Roman" w:hAnsi="Times New Roman" w:cs="Times New Roman"/>
          <w:sz w:val="28"/>
          <w:szCs w:val="28"/>
        </w:rPr>
        <w:t xml:space="preserve">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 описана система реалізації</w:t>
      </w:r>
      <w:r>
        <w:rPr>
          <w:rFonts w:ascii="Times New Roman" w:hAnsi="Times New Roman" w:cs="Times New Roman"/>
          <w:sz w:val="28"/>
          <w:szCs w:val="28"/>
        </w:rPr>
        <w:t xml:space="preserve"> к</w:t>
      </w:r>
      <w:r w:rsidRPr="004A2CD4">
        <w:rPr>
          <w:rFonts w:ascii="Times New Roman" w:hAnsi="Times New Roman" w:cs="Times New Roman"/>
          <w:sz w:val="28"/>
          <w:szCs w:val="28"/>
        </w:rPr>
        <w:t>омплексної програми та аналіз результатів експериментальної роботи щодо формування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w:t>
      </w:r>
      <w:r>
        <w:rPr>
          <w:rFonts w:ascii="Times New Roman" w:hAnsi="Times New Roman" w:cs="Times New Roman"/>
          <w:sz w:val="28"/>
          <w:szCs w:val="28"/>
        </w:rPr>
        <w:t>.</w:t>
      </w:r>
      <w:r>
        <w:rPr>
          <w:rFonts w:ascii="Times New Roman" w:hAnsi="Times New Roman" w:cs="Times New Roman"/>
          <w:sz w:val="28"/>
          <w:szCs w:val="28"/>
        </w:rPr>
        <w:t xml:space="preserve"> </w:t>
      </w:r>
    </w:p>
    <w:p w:rsidR="00A100E3" w:rsidRDefault="00E24B95" w:rsidP="00A100E3">
      <w:pPr>
        <w:pStyle w:val="a3"/>
        <w:shd w:val="clear" w:color="auto" w:fill="FFFFFF"/>
        <w:spacing w:before="0" w:beforeAutospacing="0" w:after="0" w:afterAutospacing="0" w:line="360" w:lineRule="auto"/>
        <w:ind w:firstLine="851"/>
        <w:jc w:val="both"/>
        <w:rPr>
          <w:rFonts w:eastAsia="Calibri"/>
          <w:i/>
          <w:sz w:val="28"/>
          <w:szCs w:val="28"/>
        </w:rPr>
      </w:pPr>
      <w:r w:rsidRPr="005760D3">
        <w:rPr>
          <w:rFonts w:eastAsia="Calibri"/>
          <w:b/>
          <w:i/>
          <w:sz w:val="28"/>
          <w:szCs w:val="28"/>
        </w:rPr>
        <w:t xml:space="preserve">Ключові слова: </w:t>
      </w:r>
      <w:r w:rsidRPr="005760D3">
        <w:rPr>
          <w:rFonts w:eastAsia="Calibri"/>
          <w:i/>
          <w:sz w:val="28"/>
          <w:szCs w:val="28"/>
        </w:rPr>
        <w:t xml:space="preserve">медіабезпека, учні початкових класів, партнерська взаємодія, </w:t>
      </w:r>
      <w:r w:rsidR="007E4BBE" w:rsidRPr="005760D3">
        <w:rPr>
          <w:rFonts w:eastAsia="Calibri"/>
          <w:i/>
          <w:sz w:val="28"/>
          <w:szCs w:val="28"/>
        </w:rPr>
        <w:t>заклад загальної середньої освіти.</w:t>
      </w:r>
    </w:p>
    <w:p w:rsidR="00A100E3" w:rsidRDefault="00A100E3" w:rsidP="00A100E3">
      <w:pPr>
        <w:pStyle w:val="a3"/>
        <w:shd w:val="clear" w:color="auto" w:fill="FFFFFF"/>
        <w:spacing w:before="0" w:beforeAutospacing="0" w:after="0" w:afterAutospacing="0" w:line="360" w:lineRule="auto"/>
        <w:ind w:firstLine="851"/>
        <w:jc w:val="both"/>
        <w:rPr>
          <w:rFonts w:eastAsia="Calibri"/>
          <w:i/>
          <w:sz w:val="28"/>
          <w:szCs w:val="28"/>
        </w:rPr>
      </w:pPr>
    </w:p>
    <w:p w:rsidR="00A100E3" w:rsidRPr="00A100E3" w:rsidRDefault="00A100E3" w:rsidP="00A100E3">
      <w:pPr>
        <w:pStyle w:val="a3"/>
        <w:shd w:val="clear" w:color="auto" w:fill="FFFFFF"/>
        <w:spacing w:before="0" w:beforeAutospacing="0" w:after="0" w:afterAutospacing="0" w:line="360" w:lineRule="auto"/>
        <w:ind w:firstLine="851"/>
        <w:jc w:val="both"/>
        <w:rPr>
          <w:rFonts w:eastAsia="Calibri"/>
          <w:i/>
          <w:sz w:val="28"/>
          <w:szCs w:val="28"/>
        </w:rPr>
      </w:pPr>
    </w:p>
    <w:p w:rsidR="007E4BBE" w:rsidRPr="003C6DCB" w:rsidRDefault="007E4BBE" w:rsidP="00A100E3">
      <w:pPr>
        <w:spacing w:after="0"/>
        <w:contextualSpacing/>
        <w:jc w:val="center"/>
        <w:rPr>
          <w:rFonts w:ascii="Times New Roman" w:hAnsi="Times New Roman" w:cs="Times New Roman"/>
          <w:b/>
          <w:sz w:val="28"/>
          <w:szCs w:val="28"/>
        </w:rPr>
      </w:pPr>
      <w:r w:rsidRPr="003C6DCB">
        <w:rPr>
          <w:rFonts w:ascii="Times New Roman" w:hAnsi="Times New Roman" w:cs="Times New Roman"/>
          <w:b/>
          <w:sz w:val="28"/>
          <w:szCs w:val="28"/>
        </w:rPr>
        <w:lastRenderedPageBreak/>
        <w:t>Annotation</w:t>
      </w:r>
    </w:p>
    <w:p w:rsidR="00A100E3" w:rsidRDefault="00A100E3" w:rsidP="00A100E3">
      <w:pPr>
        <w:spacing w:after="0" w:line="360" w:lineRule="auto"/>
        <w:ind w:firstLine="851"/>
        <w:contextualSpacing/>
        <w:jc w:val="both"/>
        <w:rPr>
          <w:rFonts w:ascii="Times New Roman" w:hAnsi="Times New Roman" w:cs="Times New Roman"/>
          <w:sz w:val="28"/>
          <w:szCs w:val="28"/>
        </w:rPr>
      </w:pPr>
      <w:r w:rsidRPr="00A100E3">
        <w:rPr>
          <w:rFonts w:ascii="Times New Roman" w:hAnsi="Times New Roman" w:cs="Times New Roman"/>
          <w:sz w:val="28"/>
          <w:szCs w:val="28"/>
          <w:lang w:val="en-US"/>
        </w:rPr>
        <w:t>The qualifying work examines the problem of media safety formation of elementary school students in the process of partnership interaction of the general secondary education institution and the family. Modern media have become a dominant component of the personality development of a junior high school student. The interaction of primary school students with the media environment contributes to the accumulation of knowledge and life experience, the development of creative activity and cognitive abilities, the formation of moral qualities and the system of personal values. At the same time, the intensive interaction with the media environment of primary school students actualized the</w:t>
      </w:r>
      <w:r>
        <w:rPr>
          <w:rFonts w:ascii="Times New Roman" w:hAnsi="Times New Roman" w:cs="Times New Roman"/>
          <w:sz w:val="28"/>
          <w:szCs w:val="28"/>
          <w:lang w:val="en-US"/>
        </w:rPr>
        <w:t xml:space="preserve"> problem of the negative impact</w:t>
      </w:r>
      <w:r>
        <w:rPr>
          <w:rFonts w:ascii="Times New Roman" w:hAnsi="Times New Roman" w:cs="Times New Roman"/>
          <w:sz w:val="28"/>
          <w:szCs w:val="28"/>
        </w:rPr>
        <w:t>.</w:t>
      </w:r>
    </w:p>
    <w:p w:rsidR="00A100E3" w:rsidRPr="00A100E3" w:rsidRDefault="00A100E3" w:rsidP="00A100E3">
      <w:pPr>
        <w:spacing w:after="0" w:line="360" w:lineRule="auto"/>
        <w:ind w:firstLine="851"/>
        <w:contextualSpacing/>
        <w:jc w:val="both"/>
        <w:rPr>
          <w:rFonts w:ascii="Times New Roman" w:hAnsi="Times New Roman" w:cs="Times New Roman"/>
          <w:sz w:val="28"/>
          <w:szCs w:val="28"/>
          <w:lang w:val="en-US"/>
        </w:rPr>
      </w:pPr>
      <w:r w:rsidRPr="00A100E3">
        <w:rPr>
          <w:rFonts w:ascii="Times New Roman" w:hAnsi="Times New Roman" w:cs="Times New Roman"/>
          <w:sz w:val="28"/>
          <w:szCs w:val="28"/>
          <w:lang w:val="en-US"/>
        </w:rPr>
        <w:t xml:space="preserve">In the first chapter, the validity of the main research concepts in the scientific literature is investigated, the interaction of primary school students with the modern media environment is characterized, </w:t>
      </w:r>
      <w:proofErr w:type="gramStart"/>
      <w:r w:rsidRPr="00A100E3">
        <w:rPr>
          <w:rFonts w:ascii="Times New Roman" w:hAnsi="Times New Roman" w:cs="Times New Roman"/>
          <w:sz w:val="28"/>
          <w:szCs w:val="28"/>
          <w:lang w:val="en-US"/>
        </w:rPr>
        <w:t>the</w:t>
      </w:r>
      <w:proofErr w:type="gramEnd"/>
      <w:r w:rsidRPr="00A100E3">
        <w:rPr>
          <w:rFonts w:ascii="Times New Roman" w:hAnsi="Times New Roman" w:cs="Times New Roman"/>
          <w:sz w:val="28"/>
          <w:szCs w:val="28"/>
          <w:lang w:val="en-US"/>
        </w:rPr>
        <w:t xml:space="preserve"> structure of medical safety of primary school students is summarized and highlighted.</w:t>
      </w:r>
    </w:p>
    <w:p w:rsidR="00A100E3" w:rsidRPr="00A100E3" w:rsidRDefault="00A100E3" w:rsidP="00A100E3">
      <w:pPr>
        <w:spacing w:after="0" w:line="360" w:lineRule="auto"/>
        <w:ind w:firstLine="851"/>
        <w:contextualSpacing/>
        <w:jc w:val="both"/>
        <w:rPr>
          <w:rFonts w:ascii="Times New Roman" w:hAnsi="Times New Roman" w:cs="Times New Roman"/>
          <w:sz w:val="28"/>
          <w:szCs w:val="28"/>
          <w:lang w:val="en-US"/>
        </w:rPr>
      </w:pPr>
      <w:r w:rsidRPr="00A100E3">
        <w:rPr>
          <w:rFonts w:ascii="Times New Roman" w:hAnsi="Times New Roman" w:cs="Times New Roman"/>
          <w:sz w:val="28"/>
          <w:szCs w:val="28"/>
          <w:lang w:val="en-US"/>
        </w:rPr>
        <w:t>The second chapter describes the features of the partnership between the institution of general secondary education and the family regarding the formation of media safety of primary school students, and substantiates the content of the comprehensive program for the formation of media safety of primary school students in the process of partnership between the institution of general secondary education and the family.</w:t>
      </w:r>
    </w:p>
    <w:p w:rsidR="00A100E3" w:rsidRDefault="00A100E3" w:rsidP="00A100E3">
      <w:pPr>
        <w:spacing w:after="0" w:line="360" w:lineRule="auto"/>
        <w:ind w:firstLine="851"/>
        <w:contextualSpacing/>
        <w:jc w:val="both"/>
        <w:rPr>
          <w:rFonts w:ascii="Times New Roman" w:hAnsi="Times New Roman" w:cs="Times New Roman"/>
          <w:sz w:val="28"/>
          <w:szCs w:val="28"/>
        </w:rPr>
      </w:pPr>
      <w:r w:rsidRPr="00A100E3">
        <w:rPr>
          <w:rFonts w:ascii="Times New Roman" w:hAnsi="Times New Roman" w:cs="Times New Roman"/>
          <w:sz w:val="28"/>
          <w:szCs w:val="28"/>
          <w:lang w:val="en-US"/>
        </w:rPr>
        <w:t>In the third chapter, the level of formation of media safety of elementary school students in the process of partnership interaction of the institution of general secondary education and the family is investigated, the system of implementing a comprehensive program and the analysis of the results of experimental work on the formation of media safety of elementary school students in the process of partnership interaction of the institution of general secondary education and families are described.</w:t>
      </w:r>
    </w:p>
    <w:p w:rsidR="0021073F" w:rsidRPr="00A100E3" w:rsidRDefault="007E4BBE" w:rsidP="00A100E3">
      <w:pPr>
        <w:spacing w:after="0" w:line="360" w:lineRule="auto"/>
        <w:ind w:firstLine="851"/>
        <w:contextualSpacing/>
        <w:jc w:val="both"/>
        <w:rPr>
          <w:rFonts w:ascii="Times New Roman" w:hAnsi="Times New Roman" w:cs="Times New Roman"/>
          <w:i/>
          <w:sz w:val="28"/>
          <w:szCs w:val="28"/>
        </w:rPr>
      </w:pPr>
      <w:r w:rsidRPr="005760D3">
        <w:rPr>
          <w:rFonts w:ascii="Times New Roman" w:hAnsi="Times New Roman" w:cs="Times New Roman"/>
          <w:b/>
          <w:i/>
          <w:sz w:val="28"/>
          <w:szCs w:val="28"/>
          <w:lang w:val="en-US"/>
        </w:rPr>
        <w:t>Keywords</w:t>
      </w:r>
      <w:r w:rsidRPr="005760D3">
        <w:rPr>
          <w:rFonts w:ascii="Times New Roman" w:hAnsi="Times New Roman" w:cs="Times New Roman"/>
          <w:i/>
          <w:sz w:val="28"/>
          <w:szCs w:val="28"/>
          <w:lang w:val="en-US"/>
        </w:rPr>
        <w:t>: media safety, primary school students, partnership interaction, general secondary education institution.</w:t>
      </w:r>
    </w:p>
    <w:p w:rsidR="004A2CD4" w:rsidRDefault="004A2CD4" w:rsidP="004A2CD4">
      <w:pPr>
        <w:tabs>
          <w:tab w:val="left" w:pos="1230"/>
        </w:tabs>
        <w:spacing w:after="0" w:line="360" w:lineRule="auto"/>
        <w:contextualSpacing/>
        <w:jc w:val="center"/>
        <w:rPr>
          <w:rFonts w:ascii="Times New Roman" w:eastAsia="Calibri" w:hAnsi="Times New Roman" w:cs="Times New Roman"/>
          <w:b/>
          <w:sz w:val="28"/>
          <w:szCs w:val="28"/>
        </w:rPr>
      </w:pPr>
      <w:r w:rsidRPr="004A2CD4">
        <w:rPr>
          <w:rFonts w:ascii="Times New Roman" w:eastAsia="Calibri" w:hAnsi="Times New Roman" w:cs="Times New Roman"/>
          <w:b/>
          <w:sz w:val="28"/>
          <w:szCs w:val="28"/>
        </w:rPr>
        <w:lastRenderedPageBreak/>
        <w:t>ЗМ</w:t>
      </w:r>
      <w:bookmarkStart w:id="0" w:name="_GoBack"/>
      <w:bookmarkEnd w:id="0"/>
      <w:r w:rsidRPr="004A2CD4">
        <w:rPr>
          <w:rFonts w:ascii="Times New Roman" w:eastAsia="Calibri" w:hAnsi="Times New Roman" w:cs="Times New Roman"/>
          <w:b/>
          <w:sz w:val="28"/>
          <w:szCs w:val="28"/>
        </w:rPr>
        <w:t>ІСТ</w:t>
      </w:r>
    </w:p>
    <w:p w:rsidR="00E72BBD" w:rsidRPr="004A2CD4" w:rsidRDefault="00E72BBD" w:rsidP="004A2CD4">
      <w:pPr>
        <w:tabs>
          <w:tab w:val="left" w:pos="1230"/>
        </w:tabs>
        <w:spacing w:after="0" w:line="360" w:lineRule="auto"/>
        <w:contextualSpacing/>
        <w:jc w:val="center"/>
        <w:rPr>
          <w:rFonts w:ascii="Times New Roman" w:eastAsia="Calibri"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815"/>
      </w:tblGrid>
      <w:tr w:rsidR="004A2CD4" w:rsidRPr="004A2CD4" w:rsidTr="00422555">
        <w:tc>
          <w:tcPr>
            <w:tcW w:w="9039" w:type="dxa"/>
          </w:tcPr>
          <w:p w:rsidR="004A2CD4" w:rsidRPr="004A2CD4" w:rsidRDefault="004A2CD4" w:rsidP="004A2CD4">
            <w:pPr>
              <w:spacing w:line="360" w:lineRule="auto"/>
              <w:jc w:val="both"/>
              <w:rPr>
                <w:rFonts w:ascii="Times New Roman" w:hAnsi="Times New Roman" w:cs="Times New Roman"/>
                <w:sz w:val="28"/>
                <w:szCs w:val="28"/>
              </w:rPr>
            </w:pPr>
            <w:r w:rsidRPr="004A2CD4">
              <w:rPr>
                <w:rFonts w:ascii="Times New Roman" w:hAnsi="Times New Roman" w:cs="Times New Roman"/>
                <w:b/>
                <w:sz w:val="28"/>
                <w:szCs w:val="28"/>
              </w:rPr>
              <w:t xml:space="preserve">ВСТУП </w:t>
            </w:r>
            <w:r w:rsidR="00422555">
              <w:rPr>
                <w:rFonts w:ascii="Times New Roman" w:hAnsi="Times New Roman" w:cs="Times New Roman"/>
                <w:sz w:val="28"/>
                <w:szCs w:val="28"/>
              </w:rPr>
              <w:t>………………………………………………………………………</w:t>
            </w:r>
            <w:r w:rsidR="0021073F">
              <w:rPr>
                <w:rFonts w:ascii="Times New Roman" w:hAnsi="Times New Roman" w:cs="Times New Roman"/>
                <w:sz w:val="28"/>
                <w:szCs w:val="28"/>
              </w:rPr>
              <w:t>..</w:t>
            </w:r>
          </w:p>
          <w:p w:rsidR="004A2CD4" w:rsidRPr="004A2CD4" w:rsidRDefault="004A2CD4" w:rsidP="004A2CD4">
            <w:pPr>
              <w:spacing w:line="360" w:lineRule="auto"/>
              <w:jc w:val="both"/>
              <w:rPr>
                <w:rFonts w:ascii="Times New Roman" w:hAnsi="Times New Roman" w:cs="Times New Roman"/>
                <w:sz w:val="28"/>
                <w:szCs w:val="28"/>
                <w:lang w:eastAsia="ru-RU"/>
              </w:rPr>
            </w:pPr>
            <w:r w:rsidRPr="004A2CD4">
              <w:rPr>
                <w:rFonts w:ascii="Times New Roman" w:hAnsi="Times New Roman" w:cs="Times New Roman"/>
                <w:b/>
                <w:sz w:val="28"/>
                <w:szCs w:val="28"/>
              </w:rPr>
              <w:t xml:space="preserve">РОЗДІЛ І. ТЕОРЕТИЧНІ ОСНОВИ ФОРМУВАННЯ МЕДІАБЕЗПЕКИ УЧНІВ ПОЧАТКОВИХ КЛАСІВ </w:t>
            </w:r>
            <w:r w:rsidR="00422555">
              <w:rPr>
                <w:rFonts w:ascii="Times New Roman" w:hAnsi="Times New Roman" w:cs="Times New Roman"/>
                <w:sz w:val="28"/>
                <w:szCs w:val="28"/>
                <w:lang w:eastAsia="ru-RU"/>
              </w:rPr>
              <w:t>…………………</w:t>
            </w:r>
            <w:r w:rsidR="0021073F">
              <w:rPr>
                <w:rFonts w:ascii="Times New Roman" w:hAnsi="Times New Roman" w:cs="Times New Roman"/>
                <w:sz w:val="28"/>
                <w:szCs w:val="28"/>
                <w:lang w:eastAsia="ru-RU"/>
              </w:rPr>
              <w:t>..</w:t>
            </w:r>
          </w:p>
          <w:p w:rsidR="004A2CD4" w:rsidRPr="004A2CD4" w:rsidRDefault="004A2CD4" w:rsidP="004A2CD4">
            <w:pPr>
              <w:tabs>
                <w:tab w:val="left" w:pos="1230"/>
              </w:tabs>
              <w:spacing w:line="360" w:lineRule="auto"/>
              <w:contextualSpacing/>
              <w:jc w:val="both"/>
              <w:rPr>
                <w:rFonts w:ascii="Times New Roman" w:hAnsi="Times New Roman" w:cs="Times New Roman"/>
                <w:sz w:val="28"/>
                <w:szCs w:val="28"/>
              </w:rPr>
            </w:pPr>
            <w:r w:rsidRPr="004A2CD4">
              <w:rPr>
                <w:rFonts w:ascii="Times New Roman" w:hAnsi="Times New Roman" w:cs="Times New Roman"/>
                <w:sz w:val="28"/>
                <w:szCs w:val="28"/>
              </w:rPr>
              <w:t>1.1. Сутність основних понять дослідження у науковій літературі ……….</w:t>
            </w:r>
          </w:p>
          <w:p w:rsidR="004A2CD4" w:rsidRPr="004A2CD4" w:rsidRDefault="004A2CD4" w:rsidP="004A2CD4">
            <w:pPr>
              <w:tabs>
                <w:tab w:val="left" w:pos="1230"/>
              </w:tabs>
              <w:spacing w:line="360" w:lineRule="auto"/>
              <w:contextualSpacing/>
              <w:jc w:val="both"/>
              <w:rPr>
                <w:rFonts w:ascii="Times New Roman" w:hAnsi="Times New Roman" w:cs="Times New Roman"/>
                <w:sz w:val="28"/>
                <w:szCs w:val="28"/>
              </w:rPr>
            </w:pPr>
            <w:r w:rsidRPr="004A2CD4">
              <w:rPr>
                <w:rFonts w:ascii="Times New Roman" w:hAnsi="Times New Roman" w:cs="Times New Roman"/>
                <w:sz w:val="28"/>
                <w:szCs w:val="28"/>
              </w:rPr>
              <w:t>1.2. Характеристика взаємодії учнів початкових класів з сучасним  медіасеред</w:t>
            </w:r>
            <w:r w:rsidR="00422555">
              <w:rPr>
                <w:rFonts w:ascii="Times New Roman" w:hAnsi="Times New Roman" w:cs="Times New Roman"/>
                <w:sz w:val="28"/>
                <w:szCs w:val="28"/>
              </w:rPr>
              <w:t>овищем …………………………………………………………….</w:t>
            </w:r>
          </w:p>
          <w:p w:rsidR="004A2CD4" w:rsidRPr="004A2CD4" w:rsidRDefault="004A2CD4" w:rsidP="004A2CD4">
            <w:pPr>
              <w:tabs>
                <w:tab w:val="left" w:pos="1230"/>
              </w:tabs>
              <w:spacing w:line="360" w:lineRule="auto"/>
              <w:contextualSpacing/>
              <w:jc w:val="both"/>
              <w:rPr>
                <w:rFonts w:ascii="Times New Roman" w:hAnsi="Times New Roman" w:cs="Times New Roman"/>
                <w:sz w:val="28"/>
                <w:szCs w:val="28"/>
              </w:rPr>
            </w:pPr>
            <w:r w:rsidRPr="004A2CD4">
              <w:rPr>
                <w:rFonts w:ascii="Times New Roman" w:hAnsi="Times New Roman" w:cs="Times New Roman"/>
                <w:sz w:val="28"/>
                <w:szCs w:val="28"/>
              </w:rPr>
              <w:t>1.3.Структура медабезпеки уч</w:t>
            </w:r>
            <w:r w:rsidR="00422555">
              <w:rPr>
                <w:rFonts w:ascii="Times New Roman" w:hAnsi="Times New Roman" w:cs="Times New Roman"/>
                <w:sz w:val="28"/>
                <w:szCs w:val="28"/>
              </w:rPr>
              <w:t>нів початкових класів ………………………</w:t>
            </w:r>
          </w:p>
          <w:p w:rsidR="004A2CD4" w:rsidRPr="004A2CD4" w:rsidRDefault="004A2CD4" w:rsidP="00EE4C6F">
            <w:pPr>
              <w:spacing w:line="360" w:lineRule="auto"/>
              <w:jc w:val="both"/>
              <w:rPr>
                <w:rFonts w:ascii="Times New Roman" w:hAnsi="Times New Roman" w:cs="Times New Roman"/>
                <w:b/>
                <w:sz w:val="28"/>
                <w:szCs w:val="28"/>
              </w:rPr>
            </w:pPr>
            <w:r w:rsidRPr="004A2CD4">
              <w:rPr>
                <w:rFonts w:ascii="Times New Roman" w:hAnsi="Times New Roman" w:cs="Times New Roman"/>
                <w:sz w:val="28"/>
                <w:szCs w:val="28"/>
              </w:rPr>
              <w:t>Висновки до роз</w:t>
            </w:r>
            <w:r w:rsidR="00422555">
              <w:rPr>
                <w:rFonts w:ascii="Times New Roman" w:hAnsi="Times New Roman" w:cs="Times New Roman"/>
                <w:sz w:val="28"/>
                <w:szCs w:val="28"/>
              </w:rPr>
              <w:t>ділу І…………………………….…..……………………….</w:t>
            </w:r>
          </w:p>
          <w:p w:rsidR="004A2CD4" w:rsidRPr="00EE4C6F" w:rsidRDefault="004A2CD4" w:rsidP="00EE4C6F">
            <w:pPr>
              <w:tabs>
                <w:tab w:val="left" w:pos="1230"/>
              </w:tabs>
              <w:spacing w:line="360" w:lineRule="auto"/>
              <w:contextualSpacing/>
              <w:jc w:val="both"/>
              <w:rPr>
                <w:rFonts w:ascii="Times New Roman" w:eastAsia="Calibri" w:hAnsi="Times New Roman" w:cs="Times New Roman"/>
                <w:b/>
                <w:sz w:val="28"/>
                <w:szCs w:val="28"/>
              </w:rPr>
            </w:pPr>
            <w:r w:rsidRPr="004A2CD4">
              <w:rPr>
                <w:rFonts w:ascii="Times New Roman" w:hAnsi="Times New Roman" w:cs="Times New Roman"/>
                <w:b/>
                <w:sz w:val="28"/>
                <w:szCs w:val="28"/>
              </w:rPr>
              <w:t xml:space="preserve">РОЗДІЛ ІІ. ОРГАНІЗАЦІЯ ФОРМУВАННЯ МЕДІАБЕЗПЕКИ УЧНІВ ПОЧАТКОВИХ КЛАСІВ </w:t>
            </w:r>
            <w:r w:rsidR="00EE4C6F" w:rsidRPr="00D47F8E">
              <w:rPr>
                <w:rFonts w:ascii="Times New Roman" w:eastAsia="Calibri" w:hAnsi="Times New Roman" w:cs="Times New Roman"/>
                <w:b/>
                <w:sz w:val="28"/>
                <w:szCs w:val="28"/>
              </w:rPr>
              <w:t>У ПРОЦЕСІ ПАРТНЕРСЬКОЇ ВЗАЄМОДІЇ ЗАКЛАДУ ЗАГАЛЬНОЇ СЕРЕДНЬОЇ ОСВІТИ ТА СІМ’Ї</w:t>
            </w:r>
            <w:r w:rsidR="00422555">
              <w:rPr>
                <w:rFonts w:ascii="Times New Roman" w:hAnsi="Times New Roman" w:cs="Times New Roman"/>
                <w:b/>
                <w:sz w:val="28"/>
                <w:szCs w:val="28"/>
              </w:rPr>
              <w:t>…………………………………………</w:t>
            </w:r>
            <w:r w:rsidR="00EE4C6F">
              <w:rPr>
                <w:rFonts w:ascii="Times New Roman" w:hAnsi="Times New Roman" w:cs="Times New Roman"/>
                <w:b/>
                <w:sz w:val="28"/>
                <w:szCs w:val="28"/>
              </w:rPr>
              <w:t>………………………………..</w:t>
            </w:r>
          </w:p>
          <w:p w:rsidR="004A2CD4" w:rsidRPr="004A2CD4" w:rsidRDefault="004A2CD4" w:rsidP="004A2CD4">
            <w:pPr>
              <w:tabs>
                <w:tab w:val="left" w:pos="1230"/>
              </w:tabs>
              <w:spacing w:line="360" w:lineRule="auto"/>
              <w:contextualSpacing/>
              <w:jc w:val="both"/>
              <w:rPr>
                <w:rFonts w:ascii="Times New Roman" w:hAnsi="Times New Roman" w:cs="Times New Roman"/>
                <w:b/>
                <w:sz w:val="28"/>
                <w:szCs w:val="28"/>
              </w:rPr>
            </w:pPr>
            <w:r w:rsidRPr="004A2CD4">
              <w:rPr>
                <w:rFonts w:ascii="Times New Roman" w:hAnsi="Times New Roman" w:cs="Times New Roman"/>
                <w:sz w:val="28"/>
                <w:szCs w:val="28"/>
              </w:rPr>
              <w:t>2.1.</w:t>
            </w:r>
            <w:r w:rsidRPr="004A2CD4">
              <w:rPr>
                <w:rFonts w:ascii="Times New Roman" w:hAnsi="Times New Roman" w:cs="Times New Roman"/>
                <w:b/>
                <w:sz w:val="28"/>
                <w:szCs w:val="28"/>
              </w:rPr>
              <w:t xml:space="preserve"> </w:t>
            </w:r>
            <w:r w:rsidRPr="004A2CD4">
              <w:rPr>
                <w:rFonts w:ascii="Times New Roman" w:hAnsi="Times New Roman" w:cs="Times New Roman"/>
                <w:sz w:val="28"/>
              </w:rPr>
              <w:t xml:space="preserve">Особливості </w:t>
            </w:r>
            <w:r w:rsidRPr="004A2CD4">
              <w:rPr>
                <w:rFonts w:ascii="Times New Roman" w:hAnsi="Times New Roman" w:cs="Times New Roman"/>
                <w:sz w:val="28"/>
                <w:szCs w:val="28"/>
              </w:rPr>
              <w:t>партнерської взаємодії закладу за</w:t>
            </w:r>
            <w:r w:rsidR="00EE4C6F">
              <w:rPr>
                <w:rFonts w:ascii="Times New Roman" w:hAnsi="Times New Roman" w:cs="Times New Roman"/>
                <w:sz w:val="28"/>
                <w:szCs w:val="28"/>
              </w:rPr>
              <w:t>гальної середньої освіти та сім’</w:t>
            </w:r>
            <w:r w:rsidRPr="004A2CD4">
              <w:rPr>
                <w:rFonts w:ascii="Times New Roman" w:hAnsi="Times New Roman" w:cs="Times New Roman"/>
                <w:sz w:val="28"/>
                <w:szCs w:val="28"/>
              </w:rPr>
              <w:t>ї щодо формування медіабезпеки учнів початкових класів…</w:t>
            </w:r>
            <w:r w:rsidR="00422555">
              <w:rPr>
                <w:rFonts w:ascii="Times New Roman" w:hAnsi="Times New Roman" w:cs="Times New Roman"/>
                <w:sz w:val="28"/>
                <w:szCs w:val="28"/>
              </w:rPr>
              <w:t>………...………………………………………………………………</w:t>
            </w:r>
          </w:p>
          <w:p w:rsidR="004A2CD4" w:rsidRPr="004A2CD4" w:rsidRDefault="004A2CD4" w:rsidP="004A2CD4">
            <w:pPr>
              <w:tabs>
                <w:tab w:val="left" w:pos="1230"/>
              </w:tabs>
              <w:spacing w:line="360" w:lineRule="auto"/>
              <w:contextualSpacing/>
              <w:jc w:val="both"/>
              <w:rPr>
                <w:rFonts w:ascii="Times New Roman" w:hAnsi="Times New Roman" w:cs="Times New Roman"/>
                <w:sz w:val="28"/>
                <w:szCs w:val="28"/>
              </w:rPr>
            </w:pPr>
            <w:r w:rsidRPr="004A2CD4">
              <w:rPr>
                <w:rFonts w:ascii="Times New Roman" w:hAnsi="Times New Roman" w:cs="Times New Roman"/>
                <w:sz w:val="28"/>
                <w:szCs w:val="28"/>
              </w:rPr>
              <w:t xml:space="preserve">2.2. </w:t>
            </w:r>
            <w:r w:rsidR="00EE4C6F">
              <w:rPr>
                <w:rFonts w:ascii="Times New Roman" w:hAnsi="Times New Roman" w:cs="Times New Roman"/>
                <w:sz w:val="28"/>
                <w:szCs w:val="28"/>
              </w:rPr>
              <w:t>Наукове обґрунтування та зміст к</w:t>
            </w:r>
            <w:r w:rsidRPr="004A2CD4">
              <w:rPr>
                <w:rFonts w:ascii="Times New Roman" w:hAnsi="Times New Roman" w:cs="Times New Roman"/>
                <w:sz w:val="28"/>
                <w:szCs w:val="28"/>
              </w:rPr>
              <w:t>омплексної програми формування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00422555">
              <w:rPr>
                <w:rFonts w:ascii="Times New Roman" w:hAnsi="Times New Roman" w:cs="Times New Roman"/>
                <w:sz w:val="28"/>
                <w:szCs w:val="28"/>
              </w:rPr>
              <w:t>ї………………………………….</w:t>
            </w:r>
          </w:p>
          <w:p w:rsidR="004A2CD4" w:rsidRPr="004A2CD4" w:rsidRDefault="004A2CD4" w:rsidP="004A2CD4">
            <w:pPr>
              <w:spacing w:line="360" w:lineRule="auto"/>
              <w:jc w:val="both"/>
              <w:rPr>
                <w:rFonts w:ascii="Times New Roman" w:hAnsi="Times New Roman" w:cs="Times New Roman"/>
                <w:sz w:val="28"/>
                <w:szCs w:val="28"/>
              </w:rPr>
            </w:pPr>
            <w:r w:rsidRPr="004A2CD4">
              <w:rPr>
                <w:rFonts w:ascii="Times New Roman" w:hAnsi="Times New Roman" w:cs="Times New Roman"/>
                <w:sz w:val="28"/>
                <w:szCs w:val="28"/>
              </w:rPr>
              <w:t>Висновки до р</w:t>
            </w:r>
            <w:r w:rsidR="00422555">
              <w:rPr>
                <w:rFonts w:ascii="Times New Roman" w:hAnsi="Times New Roman" w:cs="Times New Roman"/>
                <w:sz w:val="28"/>
                <w:szCs w:val="28"/>
              </w:rPr>
              <w:t>озділу ІІ……………………………………………………</w:t>
            </w:r>
            <w:r w:rsidR="0021073F">
              <w:rPr>
                <w:rFonts w:ascii="Times New Roman" w:hAnsi="Times New Roman" w:cs="Times New Roman"/>
                <w:sz w:val="28"/>
                <w:szCs w:val="28"/>
              </w:rPr>
              <w:t>…..</w:t>
            </w:r>
          </w:p>
          <w:p w:rsidR="004A2CD4" w:rsidRPr="004A2CD4" w:rsidRDefault="004A2CD4" w:rsidP="004A2CD4">
            <w:pPr>
              <w:tabs>
                <w:tab w:val="left" w:pos="1230"/>
              </w:tabs>
              <w:spacing w:line="360" w:lineRule="auto"/>
              <w:contextualSpacing/>
              <w:jc w:val="both"/>
              <w:rPr>
                <w:rFonts w:ascii="Times New Roman" w:hAnsi="Times New Roman" w:cs="Times New Roman"/>
                <w:b/>
                <w:sz w:val="28"/>
                <w:szCs w:val="28"/>
              </w:rPr>
            </w:pPr>
            <w:r w:rsidRPr="004A2CD4">
              <w:rPr>
                <w:rFonts w:ascii="Times New Roman" w:hAnsi="Times New Roman" w:cs="Times New Roman"/>
                <w:b/>
                <w:sz w:val="28"/>
                <w:szCs w:val="28"/>
              </w:rPr>
              <w:t>РОЗДІЛ ІІІ. ЕКСПЕРИМЕНТАЛЬНЕ ДОСЛІДЖЕННЯ</w:t>
            </w:r>
            <w:r w:rsidR="00EE4C6F">
              <w:rPr>
                <w:rFonts w:ascii="Times New Roman" w:hAnsi="Times New Roman" w:cs="Times New Roman"/>
                <w:b/>
                <w:sz w:val="28"/>
                <w:szCs w:val="28"/>
              </w:rPr>
              <w:t xml:space="preserve"> КОМПЛЕКСНОЇ ПРОГРАМИ</w:t>
            </w:r>
            <w:r w:rsidRPr="004A2CD4">
              <w:rPr>
                <w:rFonts w:ascii="Times New Roman" w:hAnsi="Times New Roman" w:cs="Times New Roman"/>
                <w:b/>
                <w:sz w:val="28"/>
                <w:szCs w:val="28"/>
              </w:rPr>
              <w:t xml:space="preserve"> ФОРМУВАННЯ МЕДІАБЕЗПЕКИ УЧНІВ ПОЧАТКОВИХ КЛАСІВ У ПРОЦЕСІ ПАРТНЕРСЬКОЇ ВЗАЄМОДІЇ ЗАКЛАДУ ЗАГАЛЬНОЇ СЕРЕДНЬОЇ О</w:t>
            </w:r>
            <w:r w:rsidR="00422555">
              <w:rPr>
                <w:rFonts w:ascii="Times New Roman" w:hAnsi="Times New Roman" w:cs="Times New Roman"/>
                <w:b/>
                <w:sz w:val="28"/>
                <w:szCs w:val="28"/>
              </w:rPr>
              <w:t>СВІТИ ТА СІМ’Ї …………………………………………</w:t>
            </w:r>
            <w:r w:rsidR="0021073F">
              <w:rPr>
                <w:rFonts w:ascii="Times New Roman" w:hAnsi="Times New Roman" w:cs="Times New Roman"/>
                <w:b/>
                <w:sz w:val="28"/>
                <w:szCs w:val="28"/>
              </w:rPr>
              <w:t>……………………………….</w:t>
            </w:r>
          </w:p>
          <w:p w:rsidR="004A2CD4" w:rsidRPr="004A2CD4" w:rsidRDefault="004A2CD4" w:rsidP="004A2CD4">
            <w:pPr>
              <w:tabs>
                <w:tab w:val="left" w:pos="1230"/>
              </w:tabs>
              <w:spacing w:line="360" w:lineRule="auto"/>
              <w:contextualSpacing/>
              <w:jc w:val="both"/>
              <w:rPr>
                <w:rFonts w:ascii="Times New Roman" w:hAnsi="Times New Roman" w:cs="Times New Roman"/>
                <w:b/>
                <w:sz w:val="28"/>
                <w:szCs w:val="28"/>
              </w:rPr>
            </w:pPr>
            <w:r w:rsidRPr="004A2CD4">
              <w:rPr>
                <w:rFonts w:ascii="Times New Roman" w:hAnsi="Times New Roman" w:cs="Times New Roman"/>
                <w:sz w:val="28"/>
                <w:szCs w:val="28"/>
              </w:rPr>
              <w:t xml:space="preserve">3.1. Дослідження </w:t>
            </w:r>
            <w:r w:rsidR="00EE4C6F">
              <w:rPr>
                <w:rFonts w:ascii="Times New Roman" w:hAnsi="Times New Roman" w:cs="Times New Roman"/>
                <w:sz w:val="28"/>
                <w:szCs w:val="28"/>
              </w:rPr>
              <w:t>рівня сформованості</w:t>
            </w:r>
            <w:r w:rsidRPr="004A2CD4">
              <w:rPr>
                <w:rFonts w:ascii="Times New Roman" w:hAnsi="Times New Roman" w:cs="Times New Roman"/>
                <w:sz w:val="28"/>
                <w:szCs w:val="28"/>
              </w:rPr>
              <w:t xml:space="preserve"> медіабезпеки учнів початкових класів </w:t>
            </w:r>
            <w:r w:rsidR="00EE4C6F" w:rsidRPr="004A2CD4">
              <w:rPr>
                <w:rFonts w:ascii="Times New Roman" w:hAnsi="Times New Roman" w:cs="Times New Roman"/>
                <w:sz w:val="28"/>
                <w:szCs w:val="28"/>
              </w:rPr>
              <w:t>у процесі партнерської взаємодії закладу загальної середньої освіти та сім</w:t>
            </w:r>
            <w:r w:rsidR="00EE4C6F" w:rsidRPr="00EE4C6F">
              <w:rPr>
                <w:rFonts w:ascii="Times New Roman" w:hAnsi="Times New Roman" w:cs="Times New Roman"/>
                <w:sz w:val="28"/>
                <w:szCs w:val="28"/>
              </w:rPr>
              <w:t>’</w:t>
            </w:r>
            <w:r w:rsidR="00EE4C6F">
              <w:rPr>
                <w:rFonts w:ascii="Times New Roman" w:hAnsi="Times New Roman" w:cs="Times New Roman"/>
                <w:sz w:val="28"/>
                <w:szCs w:val="28"/>
              </w:rPr>
              <w:t xml:space="preserve">ї </w:t>
            </w:r>
            <w:r w:rsidR="00422555">
              <w:rPr>
                <w:rFonts w:ascii="Times New Roman" w:hAnsi="Times New Roman" w:cs="Times New Roman"/>
                <w:sz w:val="28"/>
                <w:szCs w:val="28"/>
              </w:rPr>
              <w:t>…..…………………………………………………………</w:t>
            </w:r>
            <w:r w:rsidR="00EE4C6F">
              <w:rPr>
                <w:rFonts w:ascii="Times New Roman" w:hAnsi="Times New Roman" w:cs="Times New Roman"/>
                <w:sz w:val="28"/>
                <w:szCs w:val="28"/>
              </w:rPr>
              <w:t>…..</w:t>
            </w:r>
          </w:p>
          <w:p w:rsidR="004A2CD4" w:rsidRPr="004A2CD4" w:rsidRDefault="00EE4C6F" w:rsidP="004A2CD4">
            <w:pPr>
              <w:tabs>
                <w:tab w:val="left" w:pos="123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3.2. Реалізація к</w:t>
            </w:r>
            <w:r w:rsidR="004A2CD4" w:rsidRPr="004A2CD4">
              <w:rPr>
                <w:rFonts w:ascii="Times New Roman" w:hAnsi="Times New Roman" w:cs="Times New Roman"/>
                <w:sz w:val="28"/>
                <w:szCs w:val="28"/>
              </w:rPr>
              <w:t xml:space="preserve">омплексної програми та аналіз результатів експериментальної роботи щодо формування медіабезпеки учнів </w:t>
            </w:r>
            <w:r w:rsidRPr="004A2CD4">
              <w:rPr>
                <w:rFonts w:ascii="Times New Roman" w:hAnsi="Times New Roman" w:cs="Times New Roman"/>
                <w:sz w:val="28"/>
                <w:szCs w:val="28"/>
              </w:rPr>
              <w:t>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 xml:space="preserve">ї </w:t>
            </w:r>
            <w:r w:rsidR="00422555">
              <w:rPr>
                <w:rFonts w:ascii="Times New Roman" w:hAnsi="Times New Roman" w:cs="Times New Roman"/>
                <w:sz w:val="28"/>
                <w:szCs w:val="28"/>
              </w:rPr>
              <w:t>…………………………………………</w:t>
            </w:r>
            <w:r>
              <w:rPr>
                <w:rFonts w:ascii="Times New Roman" w:hAnsi="Times New Roman" w:cs="Times New Roman"/>
                <w:sz w:val="28"/>
                <w:szCs w:val="28"/>
              </w:rPr>
              <w:t>…………..</w:t>
            </w:r>
            <w:r w:rsidR="0021073F">
              <w:rPr>
                <w:rFonts w:ascii="Times New Roman" w:hAnsi="Times New Roman" w:cs="Times New Roman"/>
                <w:sz w:val="28"/>
                <w:szCs w:val="28"/>
              </w:rPr>
              <w:t>.</w:t>
            </w:r>
          </w:p>
          <w:p w:rsidR="004A2CD4" w:rsidRPr="004A2CD4" w:rsidRDefault="004A2CD4" w:rsidP="004A2CD4">
            <w:pPr>
              <w:tabs>
                <w:tab w:val="left" w:pos="1230"/>
              </w:tabs>
              <w:spacing w:line="360" w:lineRule="auto"/>
              <w:contextualSpacing/>
              <w:jc w:val="both"/>
              <w:rPr>
                <w:rFonts w:ascii="Times New Roman" w:hAnsi="Times New Roman" w:cs="Times New Roman"/>
                <w:sz w:val="28"/>
                <w:szCs w:val="28"/>
              </w:rPr>
            </w:pPr>
            <w:r w:rsidRPr="004A2CD4">
              <w:rPr>
                <w:rFonts w:ascii="Times New Roman" w:hAnsi="Times New Roman" w:cs="Times New Roman"/>
                <w:sz w:val="28"/>
                <w:szCs w:val="28"/>
              </w:rPr>
              <w:t>Висновки</w:t>
            </w:r>
            <w:r w:rsidRPr="004A2CD4">
              <w:rPr>
                <w:rFonts w:ascii="Times New Roman" w:hAnsi="Times New Roman" w:cs="Times New Roman"/>
                <w:sz w:val="28"/>
                <w:szCs w:val="28"/>
                <w:lang w:val="ru-RU"/>
              </w:rPr>
              <w:t xml:space="preserve"> до </w:t>
            </w:r>
            <w:r w:rsidRPr="004A2CD4">
              <w:rPr>
                <w:rFonts w:ascii="Times New Roman" w:hAnsi="Times New Roman" w:cs="Times New Roman"/>
                <w:sz w:val="28"/>
                <w:szCs w:val="28"/>
              </w:rPr>
              <w:t>розділу ІІІ</w:t>
            </w:r>
            <w:r w:rsidRPr="004A2CD4">
              <w:rPr>
                <w:rFonts w:ascii="Times New Roman" w:hAnsi="Times New Roman" w:cs="Times New Roman"/>
                <w:sz w:val="28"/>
                <w:szCs w:val="28"/>
                <w:lang w:val="ru-RU"/>
              </w:rPr>
              <w:t>………………………………………</w:t>
            </w:r>
            <w:r w:rsidR="00422555">
              <w:rPr>
                <w:rFonts w:ascii="Times New Roman" w:hAnsi="Times New Roman" w:cs="Times New Roman"/>
                <w:sz w:val="28"/>
                <w:szCs w:val="28"/>
              </w:rPr>
              <w:t>………………</w:t>
            </w:r>
            <w:r w:rsidR="0021073F">
              <w:rPr>
                <w:rFonts w:ascii="Times New Roman" w:hAnsi="Times New Roman" w:cs="Times New Roman"/>
                <w:sz w:val="28"/>
                <w:szCs w:val="28"/>
              </w:rPr>
              <w:t>.</w:t>
            </w:r>
          </w:p>
          <w:p w:rsidR="004A2CD4" w:rsidRPr="004A2CD4" w:rsidRDefault="00422555" w:rsidP="004A2CD4">
            <w:pPr>
              <w:tabs>
                <w:tab w:val="left" w:pos="1230"/>
              </w:tabs>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lang w:val="ru-RU"/>
              </w:rPr>
              <w:t xml:space="preserve">ЗАГАЛЬНІ </w:t>
            </w:r>
            <w:r w:rsidR="004A2CD4" w:rsidRPr="004A2CD4">
              <w:rPr>
                <w:rFonts w:ascii="Times New Roman" w:hAnsi="Times New Roman" w:cs="Times New Roman"/>
                <w:b/>
                <w:sz w:val="28"/>
                <w:szCs w:val="28"/>
                <w:lang w:val="ru-RU"/>
              </w:rPr>
              <w:t>ВИСНОВКИ……………………………………………………</w:t>
            </w:r>
          </w:p>
          <w:p w:rsidR="00422555" w:rsidRDefault="004A2CD4" w:rsidP="004A2CD4">
            <w:pPr>
              <w:spacing w:line="360" w:lineRule="auto"/>
              <w:jc w:val="both"/>
              <w:rPr>
                <w:rFonts w:ascii="Times New Roman" w:hAnsi="Times New Roman" w:cs="Times New Roman"/>
                <w:b/>
                <w:sz w:val="28"/>
                <w:szCs w:val="28"/>
              </w:rPr>
            </w:pPr>
            <w:r w:rsidRPr="004A2CD4">
              <w:rPr>
                <w:rFonts w:ascii="Times New Roman" w:hAnsi="Times New Roman" w:cs="Times New Roman"/>
                <w:b/>
                <w:sz w:val="28"/>
                <w:szCs w:val="28"/>
              </w:rPr>
              <w:t>СПИСОК ВИК</w:t>
            </w:r>
            <w:r w:rsidR="00422555">
              <w:rPr>
                <w:rFonts w:ascii="Times New Roman" w:hAnsi="Times New Roman" w:cs="Times New Roman"/>
                <w:b/>
                <w:sz w:val="28"/>
                <w:szCs w:val="28"/>
              </w:rPr>
              <w:t>ОРИСТАНИХ ДЖЕРЕЛ…………………………………</w:t>
            </w:r>
            <w:r w:rsidR="0021073F">
              <w:rPr>
                <w:rFonts w:ascii="Times New Roman" w:hAnsi="Times New Roman" w:cs="Times New Roman"/>
                <w:b/>
                <w:sz w:val="28"/>
                <w:szCs w:val="28"/>
              </w:rPr>
              <w:t>.</w:t>
            </w:r>
          </w:p>
          <w:p w:rsidR="004A2CD4" w:rsidRPr="004A2CD4" w:rsidRDefault="004A2CD4" w:rsidP="004A2CD4">
            <w:pPr>
              <w:spacing w:line="360" w:lineRule="auto"/>
              <w:jc w:val="both"/>
              <w:rPr>
                <w:rFonts w:ascii="Times New Roman" w:hAnsi="Times New Roman" w:cs="Times New Roman"/>
                <w:sz w:val="28"/>
                <w:szCs w:val="28"/>
              </w:rPr>
            </w:pPr>
            <w:r w:rsidRPr="004A2CD4">
              <w:rPr>
                <w:rFonts w:ascii="Times New Roman" w:hAnsi="Times New Roman" w:cs="Times New Roman"/>
                <w:b/>
                <w:sz w:val="28"/>
                <w:szCs w:val="28"/>
              </w:rPr>
              <w:t>ДОДАТКИ…</w:t>
            </w:r>
            <w:r w:rsidR="00422555">
              <w:rPr>
                <w:rFonts w:ascii="Times New Roman" w:hAnsi="Times New Roman" w:cs="Times New Roman"/>
                <w:b/>
                <w:sz w:val="28"/>
                <w:szCs w:val="28"/>
              </w:rPr>
              <w:t>……………………………………………………………….....</w:t>
            </w:r>
          </w:p>
        </w:tc>
        <w:tc>
          <w:tcPr>
            <w:tcW w:w="815" w:type="dxa"/>
          </w:tcPr>
          <w:p w:rsidR="004A2CD4" w:rsidRPr="00422555" w:rsidRDefault="00422555" w:rsidP="004A2CD4">
            <w:pPr>
              <w:spacing w:line="360" w:lineRule="auto"/>
              <w:jc w:val="both"/>
              <w:rPr>
                <w:rFonts w:ascii="Times New Roman" w:hAnsi="Times New Roman" w:cs="Times New Roman"/>
                <w:b/>
                <w:sz w:val="28"/>
                <w:szCs w:val="28"/>
              </w:rPr>
            </w:pPr>
            <w:r w:rsidRPr="00422555">
              <w:rPr>
                <w:rFonts w:ascii="Times New Roman" w:hAnsi="Times New Roman" w:cs="Times New Roman"/>
                <w:b/>
                <w:sz w:val="28"/>
                <w:szCs w:val="28"/>
              </w:rPr>
              <w:lastRenderedPageBreak/>
              <w:t>6</w:t>
            </w:r>
          </w:p>
          <w:p w:rsidR="00422555" w:rsidRPr="00422555" w:rsidRDefault="00422555" w:rsidP="004A2CD4">
            <w:pPr>
              <w:spacing w:line="360" w:lineRule="auto"/>
              <w:jc w:val="both"/>
              <w:rPr>
                <w:rFonts w:ascii="Times New Roman" w:hAnsi="Times New Roman" w:cs="Times New Roman"/>
                <w:b/>
                <w:sz w:val="28"/>
                <w:szCs w:val="28"/>
              </w:rPr>
            </w:pPr>
          </w:p>
          <w:p w:rsidR="00422555" w:rsidRPr="00422555" w:rsidRDefault="00556B84"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p>
          <w:p w:rsidR="00422555" w:rsidRPr="00422555" w:rsidRDefault="00556B84"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p>
          <w:p w:rsidR="00422555" w:rsidRDefault="00422555" w:rsidP="004A2CD4">
            <w:pPr>
              <w:spacing w:line="360" w:lineRule="auto"/>
              <w:jc w:val="both"/>
              <w:rPr>
                <w:rFonts w:ascii="Times New Roman" w:hAnsi="Times New Roman" w:cs="Times New Roman"/>
                <w:b/>
                <w:sz w:val="28"/>
                <w:szCs w:val="28"/>
              </w:rPr>
            </w:pPr>
          </w:p>
          <w:p w:rsidR="00422555" w:rsidRP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22</w:t>
            </w:r>
          </w:p>
          <w:p w:rsidR="00FA4B7B"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35</w:t>
            </w: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44</w:t>
            </w:r>
          </w:p>
          <w:p w:rsidR="00422555" w:rsidRDefault="00422555" w:rsidP="004A2CD4">
            <w:pPr>
              <w:spacing w:line="360" w:lineRule="auto"/>
              <w:jc w:val="both"/>
              <w:rPr>
                <w:rFonts w:ascii="Times New Roman" w:hAnsi="Times New Roman" w:cs="Times New Roman"/>
                <w:b/>
                <w:sz w:val="28"/>
                <w:szCs w:val="28"/>
              </w:rPr>
            </w:pPr>
          </w:p>
          <w:p w:rsidR="00422555" w:rsidRDefault="00422555" w:rsidP="004A2CD4">
            <w:pPr>
              <w:spacing w:line="360" w:lineRule="auto"/>
              <w:jc w:val="both"/>
              <w:rPr>
                <w:rFonts w:ascii="Times New Roman" w:hAnsi="Times New Roman" w:cs="Times New Roman"/>
                <w:b/>
                <w:sz w:val="28"/>
                <w:szCs w:val="28"/>
              </w:rPr>
            </w:pPr>
          </w:p>
          <w:p w:rsidR="00FD0BB9" w:rsidRDefault="00FD0BB9" w:rsidP="004A2CD4">
            <w:pPr>
              <w:spacing w:line="360" w:lineRule="auto"/>
              <w:jc w:val="both"/>
              <w:rPr>
                <w:rFonts w:ascii="Times New Roman" w:hAnsi="Times New Roman" w:cs="Times New Roman"/>
                <w:b/>
                <w:sz w:val="28"/>
                <w:szCs w:val="28"/>
              </w:rPr>
            </w:pP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47</w:t>
            </w:r>
          </w:p>
          <w:p w:rsidR="00422555" w:rsidRDefault="00422555" w:rsidP="004A2CD4">
            <w:pPr>
              <w:spacing w:line="360" w:lineRule="auto"/>
              <w:jc w:val="both"/>
              <w:rPr>
                <w:rFonts w:ascii="Times New Roman" w:hAnsi="Times New Roman" w:cs="Times New Roman"/>
                <w:b/>
                <w:sz w:val="28"/>
                <w:szCs w:val="28"/>
              </w:rPr>
            </w:pPr>
          </w:p>
          <w:p w:rsidR="00422555" w:rsidRDefault="00422555" w:rsidP="004A2CD4">
            <w:pPr>
              <w:spacing w:line="360" w:lineRule="auto"/>
              <w:jc w:val="both"/>
              <w:rPr>
                <w:rFonts w:ascii="Times New Roman" w:hAnsi="Times New Roman" w:cs="Times New Roman"/>
                <w:b/>
                <w:sz w:val="28"/>
                <w:szCs w:val="28"/>
              </w:rPr>
            </w:pP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47</w:t>
            </w:r>
          </w:p>
          <w:p w:rsidR="00422555" w:rsidRDefault="00422555" w:rsidP="004A2CD4">
            <w:pPr>
              <w:spacing w:line="360" w:lineRule="auto"/>
              <w:jc w:val="both"/>
              <w:rPr>
                <w:rFonts w:ascii="Times New Roman" w:hAnsi="Times New Roman" w:cs="Times New Roman"/>
                <w:b/>
                <w:sz w:val="28"/>
                <w:szCs w:val="28"/>
              </w:rPr>
            </w:pPr>
          </w:p>
          <w:p w:rsidR="00422555" w:rsidRDefault="00422555" w:rsidP="004A2CD4">
            <w:pPr>
              <w:spacing w:line="360" w:lineRule="auto"/>
              <w:jc w:val="both"/>
              <w:rPr>
                <w:rFonts w:ascii="Times New Roman" w:hAnsi="Times New Roman" w:cs="Times New Roman"/>
                <w:b/>
                <w:sz w:val="28"/>
                <w:szCs w:val="28"/>
              </w:rPr>
            </w:pP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55</w:t>
            </w: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69</w:t>
            </w:r>
          </w:p>
          <w:p w:rsidR="00422555" w:rsidRDefault="00422555" w:rsidP="004A2CD4">
            <w:pPr>
              <w:spacing w:line="360" w:lineRule="auto"/>
              <w:jc w:val="both"/>
              <w:rPr>
                <w:rFonts w:ascii="Times New Roman" w:hAnsi="Times New Roman" w:cs="Times New Roman"/>
                <w:b/>
                <w:sz w:val="28"/>
                <w:szCs w:val="28"/>
              </w:rPr>
            </w:pPr>
          </w:p>
          <w:p w:rsidR="00422555" w:rsidRDefault="00422555" w:rsidP="004A2CD4">
            <w:pPr>
              <w:spacing w:line="360" w:lineRule="auto"/>
              <w:jc w:val="both"/>
              <w:rPr>
                <w:rFonts w:ascii="Times New Roman" w:hAnsi="Times New Roman" w:cs="Times New Roman"/>
                <w:b/>
                <w:sz w:val="28"/>
                <w:szCs w:val="28"/>
              </w:rPr>
            </w:pPr>
          </w:p>
          <w:p w:rsidR="00422555" w:rsidRDefault="00422555" w:rsidP="004A2CD4">
            <w:pPr>
              <w:spacing w:line="360" w:lineRule="auto"/>
              <w:jc w:val="both"/>
              <w:rPr>
                <w:rFonts w:ascii="Times New Roman" w:hAnsi="Times New Roman" w:cs="Times New Roman"/>
                <w:b/>
                <w:sz w:val="28"/>
                <w:szCs w:val="28"/>
              </w:rPr>
            </w:pPr>
          </w:p>
          <w:p w:rsidR="00EE4C6F" w:rsidRDefault="00EE4C6F" w:rsidP="004A2CD4">
            <w:pPr>
              <w:spacing w:line="360" w:lineRule="auto"/>
              <w:jc w:val="both"/>
              <w:rPr>
                <w:rFonts w:ascii="Times New Roman" w:hAnsi="Times New Roman" w:cs="Times New Roman"/>
                <w:b/>
                <w:sz w:val="28"/>
                <w:szCs w:val="28"/>
              </w:rPr>
            </w:pP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71</w:t>
            </w:r>
          </w:p>
          <w:p w:rsidR="00422555" w:rsidRDefault="00422555" w:rsidP="004A2CD4">
            <w:pPr>
              <w:spacing w:line="360" w:lineRule="auto"/>
              <w:jc w:val="both"/>
              <w:rPr>
                <w:rFonts w:ascii="Times New Roman" w:hAnsi="Times New Roman" w:cs="Times New Roman"/>
                <w:b/>
                <w:sz w:val="28"/>
                <w:szCs w:val="28"/>
              </w:rPr>
            </w:pPr>
          </w:p>
          <w:p w:rsidR="00422555" w:rsidRDefault="00422555" w:rsidP="004A2CD4">
            <w:pPr>
              <w:spacing w:line="360" w:lineRule="auto"/>
              <w:jc w:val="both"/>
              <w:rPr>
                <w:rFonts w:ascii="Times New Roman" w:hAnsi="Times New Roman" w:cs="Times New Roman"/>
                <w:b/>
                <w:sz w:val="28"/>
                <w:szCs w:val="28"/>
              </w:rPr>
            </w:pP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71</w:t>
            </w:r>
          </w:p>
          <w:p w:rsidR="00422555" w:rsidRDefault="00422555" w:rsidP="004A2CD4">
            <w:pPr>
              <w:spacing w:line="360" w:lineRule="auto"/>
              <w:jc w:val="both"/>
              <w:rPr>
                <w:rFonts w:ascii="Times New Roman" w:hAnsi="Times New Roman" w:cs="Times New Roman"/>
                <w:b/>
                <w:sz w:val="28"/>
                <w:szCs w:val="28"/>
              </w:rPr>
            </w:pPr>
          </w:p>
          <w:p w:rsidR="00422555" w:rsidRDefault="00422555" w:rsidP="004A2CD4">
            <w:pPr>
              <w:spacing w:line="360" w:lineRule="auto"/>
              <w:jc w:val="both"/>
              <w:rPr>
                <w:rFonts w:ascii="Times New Roman" w:hAnsi="Times New Roman" w:cs="Times New Roman"/>
                <w:b/>
                <w:sz w:val="28"/>
                <w:szCs w:val="28"/>
              </w:rPr>
            </w:pPr>
          </w:p>
          <w:p w:rsidR="00422555" w:rsidRDefault="00422555" w:rsidP="004A2CD4">
            <w:pPr>
              <w:spacing w:line="360" w:lineRule="auto"/>
              <w:jc w:val="both"/>
              <w:rPr>
                <w:rFonts w:ascii="Times New Roman" w:hAnsi="Times New Roman" w:cs="Times New Roman"/>
                <w:b/>
                <w:sz w:val="28"/>
                <w:szCs w:val="28"/>
              </w:rPr>
            </w:pP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89</w:t>
            </w: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95</w:t>
            </w: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97</w:t>
            </w:r>
          </w:p>
          <w:p w:rsidR="00422555" w:rsidRDefault="00A96A12"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101</w:t>
            </w:r>
          </w:p>
          <w:p w:rsidR="00422555" w:rsidRPr="00422555" w:rsidRDefault="00422555" w:rsidP="004A2CD4">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A96A12">
              <w:rPr>
                <w:rFonts w:ascii="Times New Roman" w:hAnsi="Times New Roman" w:cs="Times New Roman"/>
                <w:b/>
                <w:sz w:val="28"/>
                <w:szCs w:val="28"/>
              </w:rPr>
              <w:t>09</w:t>
            </w:r>
          </w:p>
        </w:tc>
      </w:tr>
    </w:tbl>
    <w:p w:rsidR="007E4BBE" w:rsidRDefault="007E4BBE"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Default="004A2CD4" w:rsidP="004A2CD4">
      <w:pPr>
        <w:spacing w:line="360" w:lineRule="auto"/>
        <w:ind w:firstLine="851"/>
        <w:jc w:val="both"/>
        <w:rPr>
          <w:rFonts w:ascii="Times New Roman" w:hAnsi="Times New Roman" w:cs="Times New Roman"/>
          <w:sz w:val="28"/>
          <w:szCs w:val="28"/>
        </w:rPr>
      </w:pPr>
    </w:p>
    <w:p w:rsidR="004A2CD4" w:rsidRPr="004A2CD4" w:rsidRDefault="004A2CD4" w:rsidP="004A2CD4">
      <w:pPr>
        <w:spacing w:line="360" w:lineRule="auto"/>
        <w:ind w:firstLine="851"/>
        <w:jc w:val="both"/>
        <w:rPr>
          <w:rFonts w:ascii="Times New Roman" w:hAnsi="Times New Roman" w:cs="Times New Roman"/>
          <w:sz w:val="28"/>
          <w:szCs w:val="28"/>
        </w:rPr>
      </w:pPr>
    </w:p>
    <w:p w:rsidR="003F6BB3" w:rsidRDefault="003F6BB3" w:rsidP="003F6BB3">
      <w:pPr>
        <w:pStyle w:val="a3"/>
        <w:shd w:val="clear" w:color="auto" w:fill="FFFFFF"/>
        <w:spacing w:before="0" w:beforeAutospacing="0" w:after="120" w:afterAutospacing="0"/>
        <w:jc w:val="center"/>
        <w:rPr>
          <w:b/>
          <w:sz w:val="28"/>
          <w:szCs w:val="28"/>
          <w:bdr w:val="none" w:sz="0" w:space="0" w:color="auto" w:frame="1"/>
          <w:shd w:val="clear" w:color="auto" w:fill="FFFFFF"/>
        </w:rPr>
      </w:pPr>
      <w:r w:rsidRPr="003F6BB3">
        <w:rPr>
          <w:b/>
          <w:sz w:val="28"/>
          <w:szCs w:val="28"/>
          <w:bdr w:val="none" w:sz="0" w:space="0" w:color="auto" w:frame="1"/>
          <w:shd w:val="clear" w:color="auto" w:fill="FFFFFF"/>
        </w:rPr>
        <w:lastRenderedPageBreak/>
        <w:t>ВСТУП</w:t>
      </w:r>
    </w:p>
    <w:p w:rsidR="003F6BB3" w:rsidRDefault="003F6BB3" w:rsidP="003F6BB3">
      <w:pPr>
        <w:pStyle w:val="a3"/>
        <w:shd w:val="clear" w:color="auto" w:fill="FFFFFF"/>
        <w:spacing w:before="0" w:beforeAutospacing="0" w:after="0" w:afterAutospacing="0" w:line="360" w:lineRule="auto"/>
        <w:ind w:firstLine="851"/>
        <w:jc w:val="both"/>
        <w:rPr>
          <w:sz w:val="28"/>
          <w:szCs w:val="28"/>
          <w:bdr w:val="none" w:sz="0" w:space="0" w:color="auto" w:frame="1"/>
          <w:shd w:val="clear" w:color="auto" w:fill="FFFFFF"/>
        </w:rPr>
      </w:pPr>
      <w:r w:rsidRPr="003F6BB3">
        <w:rPr>
          <w:sz w:val="28"/>
          <w:szCs w:val="28"/>
          <w:bdr w:val="none" w:sz="0" w:space="0" w:color="auto" w:frame="1"/>
          <w:shd w:val="clear" w:color="auto" w:fill="FFFFFF"/>
        </w:rPr>
        <w:t xml:space="preserve">Сучасний </w:t>
      </w:r>
      <w:r>
        <w:rPr>
          <w:sz w:val="28"/>
          <w:szCs w:val="28"/>
          <w:bdr w:val="none" w:sz="0" w:space="0" w:color="auto" w:frame="1"/>
          <w:shd w:val="clear" w:color="auto" w:fill="FFFFFF"/>
        </w:rPr>
        <w:t>медіапростір виступає невід</w:t>
      </w:r>
      <w:r w:rsidRPr="00EE4C6F">
        <w:rPr>
          <w:sz w:val="28"/>
          <w:szCs w:val="28"/>
          <w:bdr w:val="none" w:sz="0" w:space="0" w:color="auto" w:frame="1"/>
          <w:shd w:val="clear" w:color="auto" w:fill="FFFFFF"/>
        </w:rPr>
        <w:t>’</w:t>
      </w:r>
      <w:r>
        <w:rPr>
          <w:sz w:val="28"/>
          <w:szCs w:val="28"/>
          <w:bdr w:val="none" w:sz="0" w:space="0" w:color="auto" w:frame="1"/>
          <w:shd w:val="clear" w:color="auto" w:fill="FFFFFF"/>
        </w:rPr>
        <w:t xml:space="preserve">ємною складовою формування особистості школяра. </w:t>
      </w:r>
      <w:r w:rsidR="00C94C23">
        <w:rPr>
          <w:sz w:val="28"/>
          <w:szCs w:val="28"/>
          <w:bdr w:val="none" w:sz="0" w:space="0" w:color="auto" w:frame="1"/>
          <w:shd w:val="clear" w:color="auto" w:fill="FFFFFF"/>
        </w:rPr>
        <w:t xml:space="preserve">З </w:t>
      </w:r>
      <w:r>
        <w:rPr>
          <w:sz w:val="28"/>
          <w:szCs w:val="28"/>
          <w:bdr w:val="none" w:sz="0" w:space="0" w:color="auto" w:frame="1"/>
          <w:shd w:val="clear" w:color="auto" w:fill="FFFFFF"/>
        </w:rPr>
        <w:t xml:space="preserve">медіа учні беруть інформацію про світ дорослих, правила міжособового спілкування, </w:t>
      </w:r>
      <w:r w:rsidR="00BD3DD2">
        <w:rPr>
          <w:sz w:val="28"/>
          <w:szCs w:val="28"/>
          <w:bdr w:val="none" w:sz="0" w:space="0" w:color="auto" w:frame="1"/>
          <w:shd w:val="clear" w:color="auto" w:fill="FFFFFF"/>
        </w:rPr>
        <w:t xml:space="preserve">норми та сценарії соціальної поведінки. Саме тому в умовах інтенсивного розвитку медіасередовища, коли експоненціально зростають медіа потоки, все більшої актуальності набуває безпека </w:t>
      </w:r>
      <w:r w:rsidR="00C94C23">
        <w:rPr>
          <w:sz w:val="28"/>
          <w:szCs w:val="28"/>
          <w:bdr w:val="none" w:sz="0" w:space="0" w:color="auto" w:frame="1"/>
          <w:shd w:val="clear" w:color="auto" w:fill="FFFFFF"/>
        </w:rPr>
        <w:t>молодших школярів</w:t>
      </w:r>
      <w:r w:rsidR="00BD3DD2">
        <w:rPr>
          <w:sz w:val="28"/>
          <w:szCs w:val="28"/>
          <w:bdr w:val="none" w:sz="0" w:space="0" w:color="auto" w:frame="1"/>
          <w:shd w:val="clear" w:color="auto" w:fill="FFFFFF"/>
        </w:rPr>
        <w:t xml:space="preserve"> як найбільш вразливої вікової категорії перед медіа ризиками інформаційного суспільства. </w:t>
      </w:r>
    </w:p>
    <w:p w:rsidR="004070CB" w:rsidRDefault="001E5159" w:rsidP="003F6BB3">
      <w:pPr>
        <w:pStyle w:val="a3"/>
        <w:shd w:val="clear" w:color="auto" w:fill="FFFFFF"/>
        <w:spacing w:before="0" w:beforeAutospacing="0" w:after="0" w:afterAutospacing="0" w:line="360" w:lineRule="auto"/>
        <w:ind w:firstLine="851"/>
        <w:jc w:val="both"/>
        <w:rPr>
          <w:sz w:val="28"/>
          <w:szCs w:val="28"/>
          <w:bdr w:val="none" w:sz="0" w:space="0" w:color="auto" w:frame="1"/>
          <w:shd w:val="clear" w:color="auto" w:fill="FFFFFF"/>
        </w:rPr>
      </w:pPr>
      <w:r>
        <w:rPr>
          <w:sz w:val="28"/>
          <w:szCs w:val="28"/>
          <w:bdr w:val="none" w:sz="0" w:space="0" w:color="auto" w:frame="1"/>
          <w:shd w:val="clear" w:color="auto" w:fill="FFFFFF"/>
        </w:rPr>
        <w:t xml:space="preserve">Національна стратегія розбудови освітнього середовища Нової української школи передбачає задоволення потреби учнів щодо безпечного використання медіа засобів та етики роботи з медіаінформацією. У документі наголошується на необхідності розвитку цифрової компетентності педагогічних працівників та активного використання партнерської взаємодії </w:t>
      </w:r>
      <w:r w:rsidRPr="001E5159">
        <w:rPr>
          <w:sz w:val="28"/>
          <w:szCs w:val="28"/>
          <w:bdr w:val="none" w:sz="0" w:space="0" w:color="auto" w:frame="1"/>
          <w:shd w:val="clear" w:color="auto" w:fill="FFFFFF"/>
        </w:rPr>
        <w:t>вчител</w:t>
      </w:r>
      <w:r>
        <w:rPr>
          <w:sz w:val="28"/>
          <w:szCs w:val="28"/>
          <w:bdr w:val="none" w:sz="0" w:space="0" w:color="auto" w:frame="1"/>
          <w:shd w:val="clear" w:color="auto" w:fill="FFFFFF"/>
        </w:rPr>
        <w:t>і</w:t>
      </w:r>
      <w:r w:rsidRPr="00EE4C6F">
        <w:rPr>
          <w:sz w:val="28"/>
          <w:szCs w:val="28"/>
          <w:bdr w:val="none" w:sz="0" w:space="0" w:color="auto" w:frame="1"/>
          <w:shd w:val="clear" w:color="auto" w:fill="FFFFFF"/>
        </w:rPr>
        <w:t xml:space="preserve">в та </w:t>
      </w:r>
      <w:r w:rsidRPr="001E5159">
        <w:rPr>
          <w:sz w:val="28"/>
          <w:szCs w:val="28"/>
          <w:bdr w:val="none" w:sz="0" w:space="0" w:color="auto" w:frame="1"/>
          <w:shd w:val="clear" w:color="auto" w:fill="FFFFFF"/>
        </w:rPr>
        <w:t>батьків</w:t>
      </w:r>
      <w:r w:rsidRPr="00EE4C6F">
        <w:rPr>
          <w:sz w:val="28"/>
          <w:szCs w:val="28"/>
          <w:bdr w:val="none" w:sz="0" w:space="0" w:color="auto" w:frame="1"/>
          <w:shd w:val="clear" w:color="auto" w:fill="FFFFFF"/>
        </w:rPr>
        <w:t xml:space="preserve"> з </w:t>
      </w:r>
      <w:r w:rsidRPr="001E5159">
        <w:rPr>
          <w:sz w:val="28"/>
          <w:szCs w:val="28"/>
          <w:bdr w:val="none" w:sz="0" w:space="0" w:color="auto" w:frame="1"/>
          <w:shd w:val="clear" w:color="auto" w:fill="FFFFFF"/>
        </w:rPr>
        <w:t>попередження</w:t>
      </w:r>
      <w:r w:rsidRPr="00EE4C6F">
        <w:rPr>
          <w:sz w:val="28"/>
          <w:szCs w:val="28"/>
          <w:bdr w:val="none" w:sz="0" w:space="0" w:color="auto" w:frame="1"/>
          <w:shd w:val="clear" w:color="auto" w:fill="FFFFFF"/>
        </w:rPr>
        <w:t xml:space="preserve"> </w:t>
      </w:r>
      <w:r w:rsidRPr="001E5159">
        <w:rPr>
          <w:sz w:val="28"/>
          <w:szCs w:val="28"/>
          <w:bdr w:val="none" w:sz="0" w:space="0" w:color="auto" w:frame="1"/>
          <w:shd w:val="clear" w:color="auto" w:fill="FFFFFF"/>
        </w:rPr>
        <w:t>негативних</w:t>
      </w:r>
      <w:r w:rsidRPr="00EE4C6F">
        <w:rPr>
          <w:sz w:val="28"/>
          <w:szCs w:val="28"/>
          <w:bdr w:val="none" w:sz="0" w:space="0" w:color="auto" w:frame="1"/>
          <w:shd w:val="clear" w:color="auto" w:fill="FFFFFF"/>
        </w:rPr>
        <w:t xml:space="preserve"> </w:t>
      </w:r>
      <w:r w:rsidRPr="004F14B6">
        <w:rPr>
          <w:sz w:val="28"/>
          <w:szCs w:val="28"/>
          <w:bdr w:val="none" w:sz="0" w:space="0" w:color="auto" w:frame="1"/>
          <w:shd w:val="clear" w:color="auto" w:fill="FFFFFF"/>
        </w:rPr>
        <w:t>впливів</w:t>
      </w:r>
      <w:r w:rsidRPr="00EE4C6F">
        <w:rPr>
          <w:sz w:val="28"/>
          <w:szCs w:val="28"/>
          <w:bdr w:val="none" w:sz="0" w:space="0" w:color="auto" w:frame="1"/>
          <w:shd w:val="clear" w:color="auto" w:fill="FFFFFF"/>
        </w:rPr>
        <w:t xml:space="preserve"> медіасередовища </w:t>
      </w:r>
      <w:r w:rsidR="004F14B6" w:rsidRPr="00EE4C6F">
        <w:rPr>
          <w:sz w:val="28"/>
          <w:szCs w:val="28"/>
          <w:bdr w:val="none" w:sz="0" w:space="0" w:color="auto" w:frame="1"/>
          <w:shd w:val="clear" w:color="auto" w:fill="FFFFFF"/>
        </w:rPr>
        <w:t>на</w:t>
      </w:r>
      <w:r w:rsidRPr="00EE4C6F">
        <w:rPr>
          <w:sz w:val="28"/>
          <w:szCs w:val="28"/>
          <w:bdr w:val="none" w:sz="0" w:space="0" w:color="auto" w:frame="1"/>
          <w:shd w:val="clear" w:color="auto" w:fill="FFFFFF"/>
        </w:rPr>
        <w:t xml:space="preserve"> </w:t>
      </w:r>
      <w:r w:rsidR="004F14B6" w:rsidRPr="004F14B6">
        <w:rPr>
          <w:sz w:val="28"/>
          <w:szCs w:val="28"/>
          <w:bdr w:val="none" w:sz="0" w:space="0" w:color="auto" w:frame="1"/>
          <w:shd w:val="clear" w:color="auto" w:fill="FFFFFF"/>
        </w:rPr>
        <w:t>особистість учня (і молодшого школяра у тому числі) [</w:t>
      </w:r>
      <w:r w:rsidR="00377EFC">
        <w:rPr>
          <w:sz w:val="28"/>
          <w:szCs w:val="28"/>
          <w:bdr w:val="none" w:sz="0" w:space="0" w:color="auto" w:frame="1"/>
          <w:shd w:val="clear" w:color="auto" w:fill="FFFFFF"/>
        </w:rPr>
        <w:t>67</w:t>
      </w:r>
      <w:r w:rsidR="004F14B6" w:rsidRPr="004F14B6">
        <w:rPr>
          <w:sz w:val="28"/>
          <w:szCs w:val="28"/>
          <w:bdr w:val="none" w:sz="0" w:space="0" w:color="auto" w:frame="1"/>
          <w:shd w:val="clear" w:color="auto" w:fill="FFFFFF"/>
        </w:rPr>
        <w:t>]</w:t>
      </w:r>
      <w:r w:rsidR="004F14B6">
        <w:rPr>
          <w:sz w:val="28"/>
          <w:szCs w:val="28"/>
          <w:bdr w:val="none" w:sz="0" w:space="0" w:color="auto" w:frame="1"/>
          <w:shd w:val="clear" w:color="auto" w:fill="FFFFFF"/>
        </w:rPr>
        <w:t>.</w:t>
      </w:r>
    </w:p>
    <w:p w:rsidR="004F14B6" w:rsidRDefault="004F14B6" w:rsidP="003F6BB3">
      <w:pPr>
        <w:pStyle w:val="a3"/>
        <w:shd w:val="clear" w:color="auto" w:fill="FFFFFF"/>
        <w:spacing w:before="0" w:beforeAutospacing="0" w:after="0" w:afterAutospacing="0" w:line="360" w:lineRule="auto"/>
        <w:ind w:firstLine="851"/>
        <w:jc w:val="both"/>
        <w:rPr>
          <w:sz w:val="28"/>
          <w:szCs w:val="28"/>
          <w:bdr w:val="none" w:sz="0" w:space="0" w:color="auto" w:frame="1"/>
          <w:shd w:val="clear" w:color="auto" w:fill="FFFFFF"/>
        </w:rPr>
      </w:pPr>
      <w:r>
        <w:rPr>
          <w:sz w:val="28"/>
          <w:szCs w:val="28"/>
          <w:bdr w:val="none" w:sz="0" w:space="0" w:color="auto" w:frame="1"/>
          <w:shd w:val="clear" w:color="auto" w:fill="FFFFFF"/>
        </w:rPr>
        <w:t xml:space="preserve">Отже, сьогодні життя учня початкових класів насичене медіаінформацією. Це задовольняє його потреби у навчанні, відпочинку, комунікації та пізнанні оточуючого світу. Але у той же час, </w:t>
      </w:r>
      <w:r w:rsidR="0085669D">
        <w:rPr>
          <w:sz w:val="28"/>
          <w:szCs w:val="28"/>
          <w:bdr w:val="none" w:sz="0" w:space="0" w:color="auto" w:frame="1"/>
          <w:shd w:val="clear" w:color="auto" w:fill="FFFFFF"/>
        </w:rPr>
        <w:t>взаємодія з медіасередовищем може нашкодити психофізичному розвитку молодшого школяра за рахунок небезпек, які несе в собі медіапростір. Саме тому проблема протидії медіа</w:t>
      </w:r>
      <w:r w:rsidR="0085669D" w:rsidRPr="0085669D">
        <w:rPr>
          <w:sz w:val="28"/>
          <w:szCs w:val="28"/>
          <w:bdr w:val="none" w:sz="0" w:space="0" w:color="auto" w:frame="1"/>
          <w:shd w:val="clear" w:color="auto" w:fill="FFFFFF"/>
        </w:rPr>
        <w:t xml:space="preserve"> </w:t>
      </w:r>
      <w:r w:rsidR="0085669D">
        <w:rPr>
          <w:sz w:val="28"/>
          <w:szCs w:val="28"/>
          <w:bdr w:val="none" w:sz="0" w:space="0" w:color="auto" w:frame="1"/>
          <w:shd w:val="clear" w:color="auto" w:fill="FFFFFF"/>
        </w:rPr>
        <w:t>ризикам набуває у наш час особливої актуальності.</w:t>
      </w:r>
    </w:p>
    <w:p w:rsidR="004F14B6" w:rsidRDefault="0096720A" w:rsidP="003F6BB3">
      <w:pPr>
        <w:pStyle w:val="a3"/>
        <w:shd w:val="clear" w:color="auto" w:fill="FFFFFF"/>
        <w:spacing w:before="0" w:beforeAutospacing="0" w:after="0" w:afterAutospacing="0" w:line="360" w:lineRule="auto"/>
        <w:ind w:firstLine="851"/>
        <w:jc w:val="both"/>
        <w:rPr>
          <w:sz w:val="28"/>
          <w:szCs w:val="28"/>
        </w:rPr>
      </w:pPr>
      <w:r>
        <w:rPr>
          <w:sz w:val="28"/>
          <w:szCs w:val="28"/>
          <w:bdr w:val="none" w:sz="0" w:space="0" w:color="auto" w:frame="1"/>
          <w:shd w:val="clear" w:color="auto" w:fill="FFFFFF"/>
        </w:rPr>
        <w:t xml:space="preserve">У науковому світі проблема медіабезпеки активно досліджується. Питання психологічного захисту від негативних медіа факторів вивчались </w:t>
      </w:r>
      <w:r>
        <w:rPr>
          <w:sz w:val="28"/>
          <w:szCs w:val="28"/>
        </w:rPr>
        <w:t>А. </w:t>
      </w:r>
      <w:r w:rsidRPr="0096720A">
        <w:rPr>
          <w:sz w:val="28"/>
          <w:szCs w:val="28"/>
        </w:rPr>
        <w:t>Воробйов</w:t>
      </w:r>
      <w:r>
        <w:rPr>
          <w:sz w:val="28"/>
          <w:szCs w:val="28"/>
        </w:rPr>
        <w:t>им</w:t>
      </w:r>
      <w:r w:rsidRPr="0096720A">
        <w:rPr>
          <w:sz w:val="28"/>
          <w:szCs w:val="28"/>
        </w:rPr>
        <w:t>, Г. Грачов</w:t>
      </w:r>
      <w:r>
        <w:rPr>
          <w:sz w:val="28"/>
          <w:szCs w:val="28"/>
        </w:rPr>
        <w:t>им</w:t>
      </w:r>
      <w:r w:rsidRPr="0096720A">
        <w:rPr>
          <w:sz w:val="28"/>
          <w:szCs w:val="28"/>
        </w:rPr>
        <w:t>, О. Демчук, І. Панарін</w:t>
      </w:r>
      <w:r>
        <w:rPr>
          <w:sz w:val="28"/>
          <w:szCs w:val="28"/>
        </w:rPr>
        <w:t>им, А. Брушлинским, В. Лепським, С. Решетніковою</w:t>
      </w:r>
      <w:r w:rsidRPr="0096720A">
        <w:rPr>
          <w:sz w:val="28"/>
          <w:szCs w:val="28"/>
        </w:rPr>
        <w:t>, Д. Синіцин</w:t>
      </w:r>
      <w:r>
        <w:rPr>
          <w:sz w:val="28"/>
          <w:szCs w:val="28"/>
        </w:rPr>
        <w:t xml:space="preserve">им. На їх думку, </w:t>
      </w:r>
      <w:r w:rsidR="00A7438B">
        <w:rPr>
          <w:sz w:val="28"/>
          <w:szCs w:val="28"/>
        </w:rPr>
        <w:t>медіабезпека полягає у знаннях про загрози негативних впливів та володінні нави</w:t>
      </w:r>
      <w:r w:rsidR="00464286">
        <w:rPr>
          <w:sz w:val="28"/>
          <w:szCs w:val="28"/>
        </w:rPr>
        <w:t>чками захисту від ризиків медіа</w:t>
      </w:r>
      <w:r w:rsidR="00A7438B">
        <w:rPr>
          <w:sz w:val="28"/>
          <w:szCs w:val="28"/>
        </w:rPr>
        <w:t>взаємодії.</w:t>
      </w:r>
      <w:r w:rsidR="007A4597">
        <w:rPr>
          <w:sz w:val="28"/>
          <w:szCs w:val="28"/>
        </w:rPr>
        <w:t xml:space="preserve"> Інші вчені </w:t>
      </w:r>
      <w:r w:rsidR="007A4597" w:rsidRPr="007A4597">
        <w:rPr>
          <w:sz w:val="28"/>
          <w:szCs w:val="28"/>
        </w:rPr>
        <w:t>(К. Безелгет, Д. Бекінгем, Л.</w:t>
      </w:r>
      <w:r w:rsidR="007A4597">
        <w:rPr>
          <w:sz w:val="28"/>
          <w:szCs w:val="28"/>
        </w:rPr>
        <w:t> </w:t>
      </w:r>
      <w:r w:rsidR="007A4597" w:rsidRPr="007A4597">
        <w:rPr>
          <w:sz w:val="28"/>
          <w:szCs w:val="28"/>
        </w:rPr>
        <w:t>Мастерман, Л. Найдьонова, О. Обласо</w:t>
      </w:r>
      <w:r w:rsidR="007A4597">
        <w:rPr>
          <w:sz w:val="28"/>
          <w:szCs w:val="28"/>
        </w:rPr>
        <w:t>ва, С. Пензін, Б. Потятиник, А. </w:t>
      </w:r>
      <w:r w:rsidR="007A4597" w:rsidRPr="007A4597">
        <w:rPr>
          <w:sz w:val="28"/>
          <w:szCs w:val="28"/>
        </w:rPr>
        <w:t>Спічкін, Ю. Степанченко, К. Тайнер, Ю. Усо</w:t>
      </w:r>
      <w:r w:rsidR="007A4597">
        <w:rPr>
          <w:sz w:val="28"/>
          <w:szCs w:val="28"/>
        </w:rPr>
        <w:t>в, А. Федоров, А. Шариков</w:t>
      </w:r>
      <w:r w:rsidR="007A4597" w:rsidRPr="007A4597">
        <w:rPr>
          <w:sz w:val="28"/>
          <w:szCs w:val="28"/>
        </w:rPr>
        <w:t>)</w:t>
      </w:r>
      <w:r w:rsidR="007A4597">
        <w:rPr>
          <w:sz w:val="28"/>
          <w:szCs w:val="28"/>
        </w:rPr>
        <w:t xml:space="preserve"> наголошують на необхідності медіаосвіти. А Л. Астахова, О. Золотар, </w:t>
      </w:r>
      <w:r w:rsidR="007A4597">
        <w:rPr>
          <w:sz w:val="28"/>
          <w:szCs w:val="28"/>
        </w:rPr>
        <w:lastRenderedPageBreak/>
        <w:t>Г. </w:t>
      </w:r>
      <w:r w:rsidR="007A4597" w:rsidRPr="007A4597">
        <w:rPr>
          <w:sz w:val="28"/>
          <w:szCs w:val="28"/>
        </w:rPr>
        <w:t>Почепцов, Д. Синіцин</w:t>
      </w:r>
      <w:r w:rsidR="007A4597">
        <w:rPr>
          <w:sz w:val="28"/>
          <w:szCs w:val="28"/>
        </w:rPr>
        <w:t xml:space="preserve"> за основу висувають формування культури медіа споживання особистості.</w:t>
      </w:r>
    </w:p>
    <w:p w:rsidR="007A4597" w:rsidRDefault="007A4597" w:rsidP="007A4597">
      <w:pPr>
        <w:spacing w:after="0" w:line="360" w:lineRule="auto"/>
        <w:ind w:firstLine="709"/>
        <w:jc w:val="both"/>
        <w:rPr>
          <w:rFonts w:ascii="Times New Roman" w:eastAsia="Times New Roman" w:hAnsi="Times New Roman"/>
          <w:sz w:val="28"/>
          <w:szCs w:val="28"/>
          <w:lang w:eastAsia="uk-UA"/>
        </w:rPr>
      </w:pPr>
      <w:r w:rsidRPr="001A1C8E">
        <w:rPr>
          <w:rFonts w:ascii="Times New Roman" w:eastAsia="Times New Roman" w:hAnsi="Times New Roman"/>
          <w:sz w:val="28"/>
          <w:szCs w:val="28"/>
          <w:lang w:eastAsia="uk-UA"/>
        </w:rPr>
        <w:t>Теоретичний аналіз науково-методичної літератури та емпіричного досвіду виявив деякі суперечності, які об’єктивно мають місце в освітній практиці</w:t>
      </w:r>
      <w:r>
        <w:rPr>
          <w:rFonts w:ascii="Times New Roman" w:eastAsia="Times New Roman" w:hAnsi="Times New Roman"/>
          <w:sz w:val="28"/>
          <w:szCs w:val="28"/>
          <w:lang w:eastAsia="uk-UA"/>
        </w:rPr>
        <w:t xml:space="preserve"> початкової школи</w:t>
      </w:r>
      <w:r w:rsidRPr="001A1C8E">
        <w:rPr>
          <w:rFonts w:ascii="Times New Roman" w:eastAsia="Times New Roman" w:hAnsi="Times New Roman"/>
          <w:sz w:val="28"/>
          <w:szCs w:val="28"/>
          <w:lang w:eastAsia="uk-UA"/>
        </w:rPr>
        <w:t xml:space="preserve">, а саме: </w:t>
      </w:r>
    </w:p>
    <w:p w:rsidR="007A4597" w:rsidRDefault="007A4597" w:rsidP="007A4597">
      <w:pPr>
        <w:pStyle w:val="a5"/>
        <w:numPr>
          <w:ilvl w:val="0"/>
          <w:numId w:val="1"/>
        </w:numPr>
        <w:spacing w:after="0" w:line="36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між існуючим соціальним замовленням на підвищення ефективності медіабезпеки </w:t>
      </w:r>
      <w:r w:rsidR="00C76E87">
        <w:rPr>
          <w:rFonts w:ascii="Times New Roman" w:eastAsia="Times New Roman" w:hAnsi="Times New Roman"/>
          <w:sz w:val="28"/>
          <w:szCs w:val="28"/>
          <w:lang w:eastAsia="uk-UA"/>
        </w:rPr>
        <w:t xml:space="preserve">молодших школярів </w:t>
      </w:r>
      <w:r>
        <w:rPr>
          <w:rFonts w:ascii="Times New Roman" w:eastAsia="Times New Roman" w:hAnsi="Times New Roman"/>
          <w:sz w:val="28"/>
          <w:szCs w:val="28"/>
          <w:lang w:eastAsia="uk-UA"/>
        </w:rPr>
        <w:t xml:space="preserve">в умовах </w:t>
      </w:r>
      <w:r w:rsidR="00C94C23">
        <w:rPr>
          <w:rFonts w:ascii="Times New Roman" w:hAnsi="Times New Roman" w:cs="Times New Roman"/>
          <w:sz w:val="28"/>
          <w:szCs w:val="28"/>
          <w:bdr w:val="none" w:sz="0" w:space="0" w:color="auto" w:frame="1"/>
          <w:shd w:val="clear" w:color="auto" w:fill="FFFFFF"/>
        </w:rPr>
        <w:t>швидк</w:t>
      </w:r>
      <w:r>
        <w:rPr>
          <w:rFonts w:ascii="Times New Roman" w:hAnsi="Times New Roman" w:cs="Times New Roman"/>
          <w:sz w:val="28"/>
          <w:szCs w:val="28"/>
          <w:bdr w:val="none" w:sz="0" w:space="0" w:color="auto" w:frame="1"/>
          <w:shd w:val="clear" w:color="auto" w:fill="FFFFFF"/>
        </w:rPr>
        <w:t>о зростаючого</w:t>
      </w:r>
      <w:r w:rsidRPr="007A4597">
        <w:rPr>
          <w:rFonts w:ascii="Times New Roman" w:hAnsi="Times New Roman" w:cs="Times New Roman"/>
          <w:sz w:val="28"/>
          <w:szCs w:val="28"/>
          <w:bdr w:val="none" w:sz="0" w:space="0" w:color="auto" w:frame="1"/>
          <w:shd w:val="clear" w:color="auto" w:fill="FFFFFF"/>
        </w:rPr>
        <w:t xml:space="preserve"> медіа </w:t>
      </w:r>
      <w:r>
        <w:rPr>
          <w:rFonts w:ascii="Times New Roman" w:eastAsia="Times New Roman" w:hAnsi="Times New Roman"/>
          <w:sz w:val="28"/>
          <w:szCs w:val="28"/>
          <w:lang w:eastAsia="uk-UA"/>
        </w:rPr>
        <w:t xml:space="preserve">середовища і відсутністю </w:t>
      </w:r>
      <w:r w:rsidR="00C76E87">
        <w:rPr>
          <w:rFonts w:ascii="Times New Roman" w:eastAsia="Times New Roman" w:hAnsi="Times New Roman"/>
          <w:sz w:val="28"/>
          <w:szCs w:val="28"/>
          <w:lang w:eastAsia="uk-UA"/>
        </w:rPr>
        <w:t xml:space="preserve">ефективних </w:t>
      </w:r>
      <w:r>
        <w:rPr>
          <w:rFonts w:ascii="Times New Roman" w:eastAsia="Times New Roman" w:hAnsi="Times New Roman"/>
          <w:sz w:val="28"/>
          <w:szCs w:val="28"/>
          <w:lang w:eastAsia="uk-UA"/>
        </w:rPr>
        <w:t>механізмів протидії негативним впливах медіапростору на психофізичний розвиток особистості</w:t>
      </w:r>
      <w:r w:rsidR="00C76E87">
        <w:rPr>
          <w:rFonts w:ascii="Times New Roman" w:eastAsia="Times New Roman" w:hAnsi="Times New Roman"/>
          <w:sz w:val="28"/>
          <w:szCs w:val="28"/>
          <w:lang w:eastAsia="uk-UA"/>
        </w:rPr>
        <w:t xml:space="preserve"> учня початкових класів</w:t>
      </w:r>
      <w:r>
        <w:rPr>
          <w:rFonts w:ascii="Times New Roman" w:eastAsia="Times New Roman" w:hAnsi="Times New Roman"/>
          <w:sz w:val="28"/>
          <w:szCs w:val="28"/>
          <w:lang w:eastAsia="uk-UA"/>
        </w:rPr>
        <w:t>;</w:t>
      </w:r>
    </w:p>
    <w:p w:rsidR="00142A07" w:rsidRDefault="00142A07" w:rsidP="007A4597">
      <w:pPr>
        <w:pStyle w:val="a5"/>
        <w:numPr>
          <w:ilvl w:val="0"/>
          <w:numId w:val="1"/>
        </w:numPr>
        <w:spacing w:after="0" w:line="36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між прагненням батьків та вчителів захистити учнів молодшого шкільного віку від медіа небезпек та низьким рівнем партнерської взаємодії закладу загальної середньої освіти та сім</w:t>
      </w:r>
      <w:r w:rsidRPr="00EE4C6F">
        <w:rPr>
          <w:rFonts w:ascii="Times New Roman" w:eastAsia="Times New Roman" w:hAnsi="Times New Roman"/>
          <w:sz w:val="28"/>
          <w:szCs w:val="28"/>
          <w:lang w:eastAsia="uk-UA"/>
        </w:rPr>
        <w:t>’</w:t>
      </w:r>
      <w:r>
        <w:rPr>
          <w:rFonts w:ascii="Times New Roman" w:eastAsia="Times New Roman" w:hAnsi="Times New Roman"/>
          <w:sz w:val="28"/>
          <w:szCs w:val="28"/>
          <w:lang w:eastAsia="uk-UA"/>
        </w:rPr>
        <w:t>ї у розв</w:t>
      </w:r>
      <w:r w:rsidRPr="00EE4C6F">
        <w:rPr>
          <w:rFonts w:ascii="Times New Roman" w:eastAsia="Times New Roman" w:hAnsi="Times New Roman"/>
          <w:sz w:val="28"/>
          <w:szCs w:val="28"/>
          <w:lang w:eastAsia="uk-UA"/>
        </w:rPr>
        <w:t>’</w:t>
      </w:r>
      <w:r w:rsidR="00464286">
        <w:rPr>
          <w:rFonts w:ascii="Times New Roman" w:eastAsia="Times New Roman" w:hAnsi="Times New Roman"/>
          <w:sz w:val="28"/>
          <w:szCs w:val="28"/>
          <w:lang w:eastAsia="uk-UA"/>
        </w:rPr>
        <w:t>язанні проблем медіа</w:t>
      </w:r>
      <w:r>
        <w:rPr>
          <w:rFonts w:ascii="Times New Roman" w:eastAsia="Times New Roman" w:hAnsi="Times New Roman"/>
          <w:sz w:val="28"/>
          <w:szCs w:val="28"/>
          <w:lang w:eastAsia="uk-UA"/>
        </w:rPr>
        <w:t>взаємодії в початковій школі;</w:t>
      </w:r>
    </w:p>
    <w:p w:rsidR="0080677A" w:rsidRPr="00F24898" w:rsidRDefault="00142A07" w:rsidP="0080677A">
      <w:pPr>
        <w:pStyle w:val="a5"/>
        <w:numPr>
          <w:ilvl w:val="0"/>
          <w:numId w:val="1"/>
        </w:numPr>
        <w:spacing w:after="0" w:line="36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80677A" w:rsidRPr="00F24898">
        <w:rPr>
          <w:rFonts w:ascii="Times New Roman" w:eastAsia="ArialMT" w:hAnsi="Times New Roman" w:cs="Times New Roman"/>
          <w:sz w:val="28"/>
          <w:szCs w:val="28"/>
        </w:rPr>
        <w:t xml:space="preserve">між процесом динамічного оновлення знань, масштабністю практичних завдань у сфері </w:t>
      </w:r>
      <w:r w:rsidR="0080677A">
        <w:rPr>
          <w:rFonts w:ascii="Times New Roman" w:eastAsia="ArialMT" w:hAnsi="Times New Roman" w:cs="Times New Roman"/>
          <w:sz w:val="28"/>
          <w:szCs w:val="28"/>
        </w:rPr>
        <w:t>медіабезпеки молодших школярів та</w:t>
      </w:r>
      <w:r w:rsidR="0080677A" w:rsidRPr="00F24898">
        <w:rPr>
          <w:rFonts w:ascii="Times New Roman" w:eastAsia="ArialMT" w:hAnsi="Times New Roman" w:cs="Times New Roman"/>
          <w:sz w:val="28"/>
          <w:szCs w:val="28"/>
        </w:rPr>
        <w:t xml:space="preserve"> </w:t>
      </w:r>
      <w:r w:rsidR="0080677A" w:rsidRPr="00F24898">
        <w:rPr>
          <w:rFonts w:ascii="Times New Roman" w:eastAsia="Times New Roman" w:hAnsi="Times New Roman"/>
          <w:sz w:val="28"/>
          <w:szCs w:val="28"/>
          <w:lang w:eastAsia="uk-UA"/>
        </w:rPr>
        <w:t xml:space="preserve">низьким методичним забезпеченням процесу </w:t>
      </w:r>
      <w:r w:rsidR="0080677A">
        <w:rPr>
          <w:rFonts w:ascii="Times New Roman" w:eastAsia="Times New Roman" w:hAnsi="Times New Roman"/>
          <w:sz w:val="28"/>
          <w:szCs w:val="28"/>
          <w:lang w:eastAsia="uk-UA"/>
        </w:rPr>
        <w:t>формування медіабезпеки учнів початкових класів засобами партнерської взаємодії закладу загальної середньої освіти та родини</w:t>
      </w:r>
      <w:r w:rsidR="0080677A" w:rsidRPr="00EE4C6F">
        <w:rPr>
          <w:rFonts w:ascii="Times New Roman" w:eastAsia="Times New Roman" w:hAnsi="Times New Roman"/>
          <w:sz w:val="28"/>
          <w:szCs w:val="28"/>
          <w:lang w:eastAsia="uk-UA"/>
        </w:rPr>
        <w:t xml:space="preserve"> </w:t>
      </w:r>
      <w:r w:rsidR="0080677A" w:rsidRPr="00F24898">
        <w:rPr>
          <w:rFonts w:ascii="Times New Roman" w:eastAsia="Times New Roman" w:hAnsi="Times New Roman"/>
          <w:sz w:val="28"/>
          <w:szCs w:val="28"/>
          <w:lang w:eastAsia="uk-UA"/>
        </w:rPr>
        <w:t xml:space="preserve">в умовах підвищення </w:t>
      </w:r>
      <w:r w:rsidR="0080677A">
        <w:rPr>
          <w:rFonts w:ascii="Times New Roman" w:eastAsia="Times New Roman" w:hAnsi="Times New Roman"/>
          <w:sz w:val="28"/>
          <w:szCs w:val="28"/>
          <w:lang w:eastAsia="uk-UA"/>
        </w:rPr>
        <w:t>медіа ризиків.</w:t>
      </w:r>
    </w:p>
    <w:p w:rsidR="000B2B7E" w:rsidRPr="000B2B7E" w:rsidRDefault="000B2B7E" w:rsidP="000B2B7E">
      <w:pPr>
        <w:tabs>
          <w:tab w:val="left" w:pos="1230"/>
        </w:tabs>
        <w:spacing w:after="0" w:line="360" w:lineRule="auto"/>
        <w:ind w:firstLine="851"/>
        <w:contextualSpacing/>
        <w:jc w:val="both"/>
        <w:rPr>
          <w:rFonts w:ascii="Times New Roman" w:eastAsia="Calibri" w:hAnsi="Times New Roman" w:cs="Times New Roman"/>
          <w:b/>
          <w:sz w:val="28"/>
          <w:szCs w:val="28"/>
        </w:rPr>
      </w:pPr>
      <w:r>
        <w:rPr>
          <w:rFonts w:ascii="Times New Roman" w:hAnsi="Times New Roman" w:cs="Times New Roman"/>
          <w:sz w:val="28"/>
          <w:szCs w:val="28"/>
        </w:rPr>
        <w:t>Отже, актуальність проблеми обумовили вибір теми</w:t>
      </w:r>
      <w:r w:rsidRPr="00EE4C6F">
        <w:rPr>
          <w:rFonts w:ascii="Times New Roman" w:hAnsi="Times New Roman" w:cs="Times New Roman"/>
          <w:sz w:val="28"/>
          <w:szCs w:val="28"/>
        </w:rPr>
        <w:t xml:space="preserve"> «</w:t>
      </w:r>
      <w:r w:rsidRPr="000B2B7E">
        <w:rPr>
          <w:rFonts w:ascii="Times New Roman" w:eastAsia="Calibri" w:hAnsi="Times New Roman" w:cs="Times New Roman"/>
          <w:b/>
          <w:sz w:val="28"/>
          <w:szCs w:val="28"/>
        </w:rPr>
        <w:t xml:space="preserve">Формування медіабезпеки учнів початкових класів </w:t>
      </w:r>
      <w:bookmarkStart w:id="1" w:name="_Hlk123666428"/>
      <w:r w:rsidRPr="000B2B7E">
        <w:rPr>
          <w:rFonts w:ascii="Times New Roman" w:eastAsia="Calibri" w:hAnsi="Times New Roman" w:cs="Times New Roman"/>
          <w:b/>
          <w:sz w:val="28"/>
          <w:szCs w:val="28"/>
        </w:rPr>
        <w:t>у процесі партнерської взаємодії закладу загальної середньої освіти та сім’ї</w:t>
      </w:r>
      <w:bookmarkEnd w:id="1"/>
      <w:r w:rsidRPr="00EE4C6F">
        <w:rPr>
          <w:rFonts w:ascii="Times New Roman" w:eastAsia="Calibri" w:hAnsi="Times New Roman" w:cs="Times New Roman"/>
          <w:b/>
          <w:sz w:val="28"/>
          <w:szCs w:val="28"/>
        </w:rPr>
        <w:t>».</w:t>
      </w:r>
    </w:p>
    <w:p w:rsidR="000B2B7E" w:rsidRDefault="000B2B7E" w:rsidP="000B2B7E">
      <w:pPr>
        <w:spacing w:after="0" w:line="370" w:lineRule="auto"/>
        <w:ind w:firstLine="709"/>
        <w:jc w:val="both"/>
        <w:rPr>
          <w:rFonts w:ascii="Times New Roman" w:eastAsia="Times New Roman" w:hAnsi="Times New Roman"/>
          <w:sz w:val="28"/>
          <w:szCs w:val="28"/>
          <w:lang w:eastAsia="uk-UA"/>
        </w:rPr>
      </w:pPr>
      <w:r w:rsidRPr="0013316D">
        <w:rPr>
          <w:rFonts w:ascii="Times New Roman" w:hAnsi="Times New Roman"/>
          <w:b/>
          <w:sz w:val="28"/>
          <w:szCs w:val="28"/>
        </w:rPr>
        <w:t>Об</w:t>
      </w:r>
      <w:r w:rsidRPr="00EE4C6F">
        <w:rPr>
          <w:rFonts w:ascii="Times New Roman" w:hAnsi="Times New Roman"/>
          <w:b/>
          <w:sz w:val="28"/>
          <w:szCs w:val="28"/>
        </w:rPr>
        <w:t>’</w:t>
      </w:r>
      <w:r w:rsidRPr="0013316D">
        <w:rPr>
          <w:rFonts w:ascii="Times New Roman" w:hAnsi="Times New Roman"/>
          <w:b/>
          <w:sz w:val="28"/>
          <w:szCs w:val="28"/>
        </w:rPr>
        <w:t>єкт дослідження</w:t>
      </w:r>
      <w:r>
        <w:rPr>
          <w:rFonts w:ascii="Times New Roman" w:hAnsi="Times New Roman"/>
          <w:b/>
          <w:sz w:val="28"/>
          <w:szCs w:val="28"/>
        </w:rPr>
        <w:t xml:space="preserve"> </w:t>
      </w:r>
      <w:r w:rsidRPr="00726737">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sz w:val="28"/>
          <w:szCs w:val="28"/>
          <w:lang w:eastAsia="uk-UA"/>
        </w:rPr>
        <w:t>процес</w:t>
      </w:r>
      <w:r w:rsidRPr="00F24898">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формування медіа</w:t>
      </w:r>
      <w:r w:rsidR="000667DC">
        <w:rPr>
          <w:rFonts w:ascii="Times New Roman" w:eastAsia="Times New Roman" w:hAnsi="Times New Roman"/>
          <w:sz w:val="28"/>
          <w:szCs w:val="28"/>
          <w:lang w:eastAsia="uk-UA"/>
        </w:rPr>
        <w:t>безпеки учнів початкових класів.</w:t>
      </w:r>
    </w:p>
    <w:p w:rsidR="000B2B7E" w:rsidRPr="00EE4C6F" w:rsidRDefault="000B2B7E" w:rsidP="000B2B7E">
      <w:pPr>
        <w:spacing w:after="0" w:line="370" w:lineRule="auto"/>
        <w:ind w:firstLine="709"/>
        <w:jc w:val="both"/>
        <w:rPr>
          <w:rFonts w:ascii="Times New Roman" w:eastAsia="Times New Roman" w:hAnsi="Times New Roman"/>
          <w:sz w:val="28"/>
          <w:szCs w:val="28"/>
          <w:lang w:eastAsia="uk-UA"/>
        </w:rPr>
      </w:pPr>
      <w:r>
        <w:rPr>
          <w:rFonts w:ascii="Times New Roman" w:eastAsia="Times New Roman" w:hAnsi="Times New Roman"/>
          <w:b/>
          <w:sz w:val="28"/>
          <w:szCs w:val="28"/>
          <w:lang w:eastAsia="uk-UA"/>
        </w:rPr>
        <w:t xml:space="preserve">Предмет дослідження – </w:t>
      </w:r>
      <w:r w:rsidR="000667DC" w:rsidRPr="000667DC">
        <w:rPr>
          <w:rFonts w:ascii="Times New Roman" w:eastAsia="Times New Roman" w:hAnsi="Times New Roman"/>
          <w:sz w:val="28"/>
          <w:szCs w:val="28"/>
          <w:lang w:eastAsia="uk-UA"/>
        </w:rPr>
        <w:t>комплексна</w:t>
      </w:r>
      <w:r w:rsidR="000667DC">
        <w:rPr>
          <w:rFonts w:ascii="Times New Roman" w:eastAsia="Times New Roman" w:hAnsi="Times New Roman"/>
          <w:b/>
          <w:sz w:val="28"/>
          <w:szCs w:val="28"/>
          <w:lang w:eastAsia="uk-UA"/>
        </w:rPr>
        <w:t xml:space="preserve"> </w:t>
      </w:r>
      <w:r w:rsidRPr="000B2B7E">
        <w:rPr>
          <w:rFonts w:ascii="Times New Roman" w:eastAsia="Times New Roman" w:hAnsi="Times New Roman"/>
          <w:sz w:val="28"/>
          <w:szCs w:val="28"/>
          <w:lang w:eastAsia="uk-UA"/>
        </w:rPr>
        <w:t>програма</w:t>
      </w:r>
      <w:r w:rsidRPr="00EE4C6F">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формування медіабезпеки учнів початкових класів </w:t>
      </w:r>
      <w:r w:rsidR="000667DC" w:rsidRPr="000667DC">
        <w:rPr>
          <w:rFonts w:ascii="Times New Roman" w:eastAsia="Calibri" w:hAnsi="Times New Roman" w:cs="Times New Roman"/>
          <w:sz w:val="28"/>
          <w:szCs w:val="28"/>
        </w:rPr>
        <w:t>у процесі</w:t>
      </w:r>
      <w:r>
        <w:rPr>
          <w:rFonts w:ascii="Times New Roman" w:eastAsia="Times New Roman" w:hAnsi="Times New Roman"/>
          <w:sz w:val="28"/>
          <w:szCs w:val="28"/>
          <w:lang w:eastAsia="uk-UA"/>
        </w:rPr>
        <w:t xml:space="preserve"> партнерської взаємодії закладу загальної середньої освіти та </w:t>
      </w:r>
      <w:r w:rsidRPr="000B2B7E">
        <w:rPr>
          <w:rFonts w:ascii="Times New Roman" w:eastAsia="Calibri" w:hAnsi="Times New Roman" w:cs="Times New Roman"/>
          <w:sz w:val="28"/>
          <w:szCs w:val="28"/>
        </w:rPr>
        <w:t>сім’ї</w:t>
      </w:r>
      <w:r>
        <w:rPr>
          <w:rFonts w:ascii="Times New Roman" w:eastAsia="Times New Roman" w:hAnsi="Times New Roman"/>
          <w:sz w:val="28"/>
          <w:szCs w:val="28"/>
          <w:lang w:eastAsia="uk-UA"/>
        </w:rPr>
        <w:t>.</w:t>
      </w:r>
      <w:r w:rsidRPr="00726737">
        <w:rPr>
          <w:rFonts w:ascii="Times New Roman" w:eastAsia="Times New Roman" w:hAnsi="Times New Roman"/>
          <w:sz w:val="28"/>
          <w:szCs w:val="28"/>
          <w:lang w:eastAsia="uk-UA"/>
        </w:rPr>
        <w:t xml:space="preserve"> </w:t>
      </w:r>
    </w:p>
    <w:p w:rsidR="000B2B7E" w:rsidRPr="00EE4C6F" w:rsidRDefault="000B2B7E" w:rsidP="000B2B7E">
      <w:pPr>
        <w:spacing w:after="0" w:line="370" w:lineRule="auto"/>
        <w:ind w:firstLine="709"/>
        <w:jc w:val="both"/>
        <w:rPr>
          <w:rFonts w:ascii="Times New Roman" w:eastAsia="Times New Roman" w:hAnsi="Times New Roman"/>
          <w:sz w:val="28"/>
          <w:szCs w:val="28"/>
          <w:lang w:eastAsia="uk-UA"/>
        </w:rPr>
      </w:pPr>
      <w:r w:rsidRPr="0013316D">
        <w:rPr>
          <w:rFonts w:ascii="Times New Roman" w:hAnsi="Times New Roman"/>
          <w:b/>
          <w:sz w:val="28"/>
          <w:szCs w:val="28"/>
        </w:rPr>
        <w:lastRenderedPageBreak/>
        <w:t>Мета дослідження</w:t>
      </w:r>
      <w:r>
        <w:rPr>
          <w:rFonts w:ascii="Times New Roman" w:hAnsi="Times New Roman"/>
          <w:b/>
          <w:sz w:val="28"/>
          <w:szCs w:val="28"/>
        </w:rPr>
        <w:t xml:space="preserve"> </w:t>
      </w:r>
      <w:r>
        <w:rPr>
          <w:rFonts w:ascii="Times New Roman" w:hAnsi="Times New Roman"/>
          <w:sz w:val="28"/>
          <w:szCs w:val="28"/>
        </w:rPr>
        <w:t xml:space="preserve">– розробка та наукове обґрунтування </w:t>
      </w:r>
      <w:r w:rsidR="000667DC">
        <w:rPr>
          <w:rFonts w:ascii="Times New Roman" w:hAnsi="Times New Roman"/>
          <w:sz w:val="28"/>
          <w:szCs w:val="28"/>
        </w:rPr>
        <w:t>к</w:t>
      </w:r>
      <w:r w:rsidRPr="000B2B7E">
        <w:rPr>
          <w:rFonts w:ascii="Times New Roman" w:hAnsi="Times New Roman"/>
          <w:sz w:val="28"/>
          <w:szCs w:val="28"/>
        </w:rPr>
        <w:t>омплексної</w:t>
      </w:r>
      <w:r>
        <w:rPr>
          <w:rFonts w:ascii="Times New Roman" w:hAnsi="Times New Roman"/>
          <w:sz w:val="28"/>
          <w:szCs w:val="28"/>
        </w:rPr>
        <w:t xml:space="preserve"> програми </w:t>
      </w:r>
      <w:r>
        <w:rPr>
          <w:rFonts w:ascii="Times New Roman" w:eastAsia="Times New Roman" w:hAnsi="Times New Roman"/>
          <w:sz w:val="28"/>
          <w:szCs w:val="28"/>
          <w:lang w:eastAsia="uk-UA"/>
        </w:rPr>
        <w:t xml:space="preserve">формування медіабезпеки учнів початкових класів </w:t>
      </w:r>
      <w:r w:rsidR="000667DC" w:rsidRPr="000667DC">
        <w:rPr>
          <w:rFonts w:ascii="Times New Roman" w:eastAsia="Calibri" w:hAnsi="Times New Roman" w:cs="Times New Roman"/>
          <w:sz w:val="28"/>
          <w:szCs w:val="28"/>
        </w:rPr>
        <w:t>у процесі</w:t>
      </w:r>
      <w:r w:rsidR="000667DC">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партнерської взаємодії закладу загальної середньої освіти та </w:t>
      </w:r>
      <w:r w:rsidRPr="000B2B7E">
        <w:rPr>
          <w:rFonts w:ascii="Times New Roman" w:eastAsia="Calibri" w:hAnsi="Times New Roman" w:cs="Times New Roman"/>
          <w:sz w:val="28"/>
          <w:szCs w:val="28"/>
        </w:rPr>
        <w:t>сім’ї</w:t>
      </w:r>
      <w:r>
        <w:rPr>
          <w:rFonts w:ascii="Times New Roman" w:eastAsia="Times New Roman" w:hAnsi="Times New Roman"/>
          <w:sz w:val="28"/>
          <w:szCs w:val="28"/>
          <w:lang w:eastAsia="uk-UA"/>
        </w:rPr>
        <w:t>.</w:t>
      </w:r>
      <w:r w:rsidRPr="00726737">
        <w:rPr>
          <w:rFonts w:ascii="Times New Roman" w:eastAsia="Times New Roman" w:hAnsi="Times New Roman"/>
          <w:sz w:val="28"/>
          <w:szCs w:val="28"/>
          <w:lang w:eastAsia="uk-UA"/>
        </w:rPr>
        <w:t xml:space="preserve"> </w:t>
      </w:r>
    </w:p>
    <w:p w:rsidR="000B2B7E" w:rsidRDefault="000B2B7E" w:rsidP="000B2B7E">
      <w:pPr>
        <w:spacing w:after="0" w:line="370" w:lineRule="auto"/>
        <w:ind w:firstLine="709"/>
        <w:jc w:val="both"/>
        <w:rPr>
          <w:rFonts w:ascii="Times New Roman" w:hAnsi="Times New Roman"/>
          <w:b/>
          <w:bCs/>
          <w:color w:val="000000"/>
          <w:sz w:val="28"/>
          <w:szCs w:val="28"/>
          <w:shd w:val="clear" w:color="auto" w:fill="FFFFFF"/>
        </w:rPr>
      </w:pPr>
      <w:r w:rsidRPr="007D5EA7">
        <w:rPr>
          <w:rFonts w:ascii="Times New Roman" w:hAnsi="Times New Roman"/>
          <w:bCs/>
          <w:color w:val="000000"/>
          <w:sz w:val="28"/>
          <w:szCs w:val="28"/>
          <w:shd w:val="clear" w:color="auto" w:fill="FFFFFF"/>
        </w:rPr>
        <w:t xml:space="preserve">Відповідно до мети сформульовано такі </w:t>
      </w:r>
      <w:r w:rsidRPr="007D5EA7">
        <w:rPr>
          <w:rFonts w:ascii="Times New Roman" w:hAnsi="Times New Roman"/>
          <w:b/>
          <w:bCs/>
          <w:color w:val="000000"/>
          <w:sz w:val="28"/>
          <w:szCs w:val="28"/>
          <w:shd w:val="clear" w:color="auto" w:fill="FFFFFF"/>
        </w:rPr>
        <w:t>завдання дослідження</w:t>
      </w:r>
      <w:r>
        <w:rPr>
          <w:rFonts w:ascii="Times New Roman" w:hAnsi="Times New Roman"/>
          <w:b/>
          <w:bCs/>
          <w:color w:val="000000"/>
          <w:sz w:val="28"/>
          <w:szCs w:val="28"/>
          <w:shd w:val="clear" w:color="auto" w:fill="FFFFFF"/>
        </w:rPr>
        <w:t>:</w:t>
      </w:r>
    </w:p>
    <w:p w:rsidR="000B2B7E" w:rsidRDefault="000B2B7E" w:rsidP="000B2B7E">
      <w:pPr>
        <w:pStyle w:val="a5"/>
        <w:numPr>
          <w:ilvl w:val="0"/>
          <w:numId w:val="2"/>
        </w:numPr>
        <w:autoSpaceDE w:val="0"/>
        <w:autoSpaceDN w:val="0"/>
        <w:adjustRightInd w:val="0"/>
        <w:spacing w:after="0" w:line="360" w:lineRule="auto"/>
        <w:jc w:val="both"/>
        <w:rPr>
          <w:rFonts w:ascii="Times New Roman" w:eastAsia="Times New Roman" w:hAnsi="Times New Roman"/>
          <w:sz w:val="28"/>
          <w:szCs w:val="28"/>
          <w:lang w:eastAsia="uk-UA"/>
        </w:rPr>
      </w:pPr>
      <w:r w:rsidRPr="00681D7D">
        <w:rPr>
          <w:rFonts w:ascii="Times New Roman" w:hAnsi="Times New Roman"/>
          <w:sz w:val="28"/>
          <w:szCs w:val="28"/>
        </w:rPr>
        <w:t xml:space="preserve">Здійснити теоретичний аналіз проблеми </w:t>
      </w:r>
      <w:r>
        <w:rPr>
          <w:rFonts w:ascii="Times New Roman" w:eastAsia="Times New Roman" w:hAnsi="Times New Roman"/>
          <w:sz w:val="28"/>
          <w:szCs w:val="28"/>
          <w:lang w:eastAsia="uk-UA"/>
        </w:rPr>
        <w:t>формування медіа</w:t>
      </w:r>
      <w:r w:rsidR="000667DC">
        <w:rPr>
          <w:rFonts w:ascii="Times New Roman" w:eastAsia="Times New Roman" w:hAnsi="Times New Roman"/>
          <w:sz w:val="28"/>
          <w:szCs w:val="28"/>
          <w:lang w:eastAsia="uk-UA"/>
        </w:rPr>
        <w:t>безпеки учнів початкових класів.</w:t>
      </w:r>
    </w:p>
    <w:p w:rsidR="000B2B7E" w:rsidRDefault="000667DC" w:rsidP="000B2B7E">
      <w:pPr>
        <w:pStyle w:val="a5"/>
        <w:numPr>
          <w:ilvl w:val="0"/>
          <w:numId w:val="2"/>
        </w:numPr>
        <w:autoSpaceDE w:val="0"/>
        <w:autoSpaceDN w:val="0"/>
        <w:adjustRightInd w:val="0"/>
        <w:spacing w:after="0" w:line="36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Визначити структуру</w:t>
      </w:r>
      <w:r w:rsidR="000B2B7E">
        <w:rPr>
          <w:rFonts w:ascii="Times New Roman" w:eastAsia="Times New Roman" w:hAnsi="Times New Roman"/>
          <w:sz w:val="28"/>
          <w:szCs w:val="28"/>
          <w:lang w:eastAsia="uk-UA"/>
        </w:rPr>
        <w:t xml:space="preserve"> медіа</w:t>
      </w:r>
      <w:r>
        <w:rPr>
          <w:rFonts w:ascii="Times New Roman" w:eastAsia="Times New Roman" w:hAnsi="Times New Roman"/>
          <w:sz w:val="28"/>
          <w:szCs w:val="28"/>
          <w:lang w:eastAsia="uk-UA"/>
        </w:rPr>
        <w:t>безпеки учнів початкових класів.</w:t>
      </w:r>
    </w:p>
    <w:p w:rsidR="000B2B7E" w:rsidRDefault="000B2B7E" w:rsidP="000B2B7E">
      <w:pPr>
        <w:pStyle w:val="a5"/>
        <w:numPr>
          <w:ilvl w:val="0"/>
          <w:numId w:val="2"/>
        </w:numPr>
        <w:autoSpaceDE w:val="0"/>
        <w:autoSpaceDN w:val="0"/>
        <w:adjustRightInd w:val="0"/>
        <w:spacing w:after="0" w:line="360" w:lineRule="auto"/>
        <w:jc w:val="both"/>
        <w:rPr>
          <w:rFonts w:ascii="Times New Roman" w:eastAsia="Times New Roman" w:hAnsi="Times New Roman"/>
          <w:sz w:val="28"/>
          <w:szCs w:val="28"/>
          <w:lang w:eastAsia="uk-UA"/>
        </w:rPr>
      </w:pPr>
      <w:r w:rsidRPr="007D5EA7">
        <w:rPr>
          <w:rFonts w:ascii="Times New Roman" w:eastAsia="Times New Roman" w:hAnsi="Times New Roman"/>
          <w:sz w:val="28"/>
          <w:szCs w:val="28"/>
          <w:lang w:eastAsia="uk-UA"/>
        </w:rPr>
        <w:t xml:space="preserve">Вивчити </w:t>
      </w:r>
      <w:r w:rsidR="000667DC">
        <w:rPr>
          <w:rFonts w:ascii="Times New Roman" w:eastAsia="Times New Roman" w:hAnsi="Times New Roman"/>
          <w:sz w:val="28"/>
          <w:szCs w:val="28"/>
          <w:lang w:eastAsia="uk-UA"/>
        </w:rPr>
        <w:t xml:space="preserve">рівень сформованості </w:t>
      </w:r>
      <w:r>
        <w:rPr>
          <w:rFonts w:ascii="Times New Roman" w:eastAsia="Times New Roman" w:hAnsi="Times New Roman"/>
          <w:sz w:val="28"/>
          <w:szCs w:val="28"/>
          <w:lang w:eastAsia="uk-UA"/>
        </w:rPr>
        <w:t xml:space="preserve">медіабезпеки учнів початкових класів </w:t>
      </w:r>
      <w:r w:rsidR="00FF6F76">
        <w:rPr>
          <w:rFonts w:ascii="Times New Roman" w:eastAsia="Times New Roman" w:hAnsi="Times New Roman"/>
          <w:sz w:val="28"/>
          <w:szCs w:val="28"/>
          <w:lang w:eastAsia="uk-UA"/>
        </w:rPr>
        <w:t>у процесі</w:t>
      </w:r>
      <w:r>
        <w:rPr>
          <w:rFonts w:ascii="Times New Roman" w:eastAsia="Times New Roman" w:hAnsi="Times New Roman"/>
          <w:sz w:val="28"/>
          <w:szCs w:val="28"/>
          <w:lang w:eastAsia="uk-UA"/>
        </w:rPr>
        <w:t xml:space="preserve"> партнерської взаємодії закладу загальної середньої освіти та </w:t>
      </w:r>
      <w:r w:rsidRPr="000B2B7E">
        <w:rPr>
          <w:rFonts w:ascii="Times New Roman" w:eastAsia="Calibri" w:hAnsi="Times New Roman" w:cs="Times New Roman"/>
          <w:sz w:val="28"/>
          <w:szCs w:val="28"/>
        </w:rPr>
        <w:t>сім’ї</w:t>
      </w:r>
      <w:r w:rsidRPr="00681D7D">
        <w:rPr>
          <w:rFonts w:ascii="Times New Roman" w:eastAsia="Times New Roman" w:hAnsi="Times New Roman"/>
          <w:sz w:val="28"/>
          <w:szCs w:val="28"/>
          <w:lang w:eastAsia="uk-UA"/>
        </w:rPr>
        <w:t>.</w:t>
      </w:r>
    </w:p>
    <w:p w:rsidR="000B2B7E" w:rsidRDefault="000B2B7E" w:rsidP="000B2B7E">
      <w:pPr>
        <w:pStyle w:val="a5"/>
        <w:numPr>
          <w:ilvl w:val="0"/>
          <w:numId w:val="2"/>
        </w:numPr>
        <w:autoSpaceDE w:val="0"/>
        <w:autoSpaceDN w:val="0"/>
        <w:adjustRightInd w:val="0"/>
        <w:spacing w:after="0" w:line="36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Розробити і науково обґрунтувати </w:t>
      </w:r>
      <w:r w:rsidR="000667DC">
        <w:rPr>
          <w:rFonts w:ascii="Times New Roman" w:hAnsi="Times New Roman"/>
          <w:sz w:val="28"/>
          <w:szCs w:val="28"/>
        </w:rPr>
        <w:t>к</w:t>
      </w:r>
      <w:r>
        <w:rPr>
          <w:rFonts w:ascii="Times New Roman" w:hAnsi="Times New Roman"/>
          <w:sz w:val="28"/>
          <w:szCs w:val="28"/>
        </w:rPr>
        <w:t xml:space="preserve">омплексну програму </w:t>
      </w:r>
      <w:r>
        <w:rPr>
          <w:rFonts w:ascii="Times New Roman" w:eastAsia="Times New Roman" w:hAnsi="Times New Roman"/>
          <w:sz w:val="28"/>
          <w:szCs w:val="28"/>
          <w:lang w:eastAsia="uk-UA"/>
        </w:rPr>
        <w:t xml:space="preserve">формування медіабезпеки учнів початкових класів </w:t>
      </w:r>
      <w:r w:rsidR="00FF6F76">
        <w:rPr>
          <w:rFonts w:ascii="Times New Roman" w:eastAsia="Times New Roman" w:hAnsi="Times New Roman"/>
          <w:sz w:val="28"/>
          <w:szCs w:val="28"/>
          <w:lang w:eastAsia="uk-UA"/>
        </w:rPr>
        <w:t>у процесі</w:t>
      </w:r>
      <w:r>
        <w:rPr>
          <w:rFonts w:ascii="Times New Roman" w:eastAsia="Times New Roman" w:hAnsi="Times New Roman"/>
          <w:sz w:val="28"/>
          <w:szCs w:val="28"/>
          <w:lang w:eastAsia="uk-UA"/>
        </w:rPr>
        <w:t xml:space="preserve"> партнерської взаємодії закладу загальної середньої освіти та </w:t>
      </w:r>
      <w:r w:rsidRPr="000B2B7E">
        <w:rPr>
          <w:rFonts w:ascii="Times New Roman" w:eastAsia="Calibri" w:hAnsi="Times New Roman" w:cs="Times New Roman"/>
          <w:sz w:val="28"/>
          <w:szCs w:val="28"/>
        </w:rPr>
        <w:t>сім’ї</w:t>
      </w:r>
      <w:r w:rsidRPr="00681D7D">
        <w:rPr>
          <w:rFonts w:ascii="Times New Roman" w:eastAsia="Times New Roman" w:hAnsi="Times New Roman"/>
          <w:sz w:val="28"/>
          <w:szCs w:val="28"/>
          <w:lang w:eastAsia="uk-UA"/>
        </w:rPr>
        <w:t>.</w:t>
      </w:r>
    </w:p>
    <w:p w:rsidR="000B2B7E" w:rsidRPr="008E02C1" w:rsidRDefault="000B2B7E" w:rsidP="000B2B7E">
      <w:pPr>
        <w:numPr>
          <w:ilvl w:val="0"/>
          <w:numId w:val="2"/>
        </w:numPr>
        <w:shd w:val="clear" w:color="auto" w:fill="FFFFFF"/>
        <w:spacing w:after="0" w:line="360" w:lineRule="auto"/>
        <w:ind w:right="120"/>
        <w:contextualSpacing/>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П</w:t>
      </w:r>
      <w:r w:rsidRPr="00FD0BE5">
        <w:rPr>
          <w:rFonts w:ascii="Times New Roman" w:eastAsia="Calibri" w:hAnsi="Times New Roman" w:cs="Times New Roman"/>
          <w:sz w:val="28"/>
          <w:szCs w:val="28"/>
        </w:rPr>
        <w:t xml:space="preserve">еревірити ефективність </w:t>
      </w:r>
      <w:r w:rsidR="000667DC">
        <w:rPr>
          <w:rFonts w:ascii="Times New Roman" w:eastAsia="Calibri" w:hAnsi="Times New Roman" w:cs="Times New Roman"/>
          <w:sz w:val="28"/>
          <w:szCs w:val="28"/>
        </w:rPr>
        <w:t>дії к</w:t>
      </w:r>
      <w:r>
        <w:rPr>
          <w:rFonts w:ascii="Times New Roman" w:eastAsia="Calibri" w:hAnsi="Times New Roman" w:cs="Times New Roman"/>
          <w:sz w:val="28"/>
          <w:szCs w:val="28"/>
        </w:rPr>
        <w:t xml:space="preserve">омплексної програми </w:t>
      </w:r>
      <w:r w:rsidR="008C216A">
        <w:rPr>
          <w:rFonts w:ascii="Times New Roman" w:eastAsia="Times New Roman" w:hAnsi="Times New Roman"/>
          <w:sz w:val="28"/>
          <w:szCs w:val="28"/>
          <w:lang w:eastAsia="uk-UA"/>
        </w:rPr>
        <w:t xml:space="preserve">формування медіабезпеки учнів початкових класів </w:t>
      </w:r>
      <w:r w:rsidR="00FF6F76">
        <w:rPr>
          <w:rFonts w:ascii="Times New Roman" w:eastAsia="Times New Roman" w:hAnsi="Times New Roman"/>
          <w:sz w:val="28"/>
          <w:szCs w:val="28"/>
          <w:lang w:eastAsia="uk-UA"/>
        </w:rPr>
        <w:t>у процесі</w:t>
      </w:r>
      <w:r w:rsidR="008C216A">
        <w:rPr>
          <w:rFonts w:ascii="Times New Roman" w:eastAsia="Times New Roman" w:hAnsi="Times New Roman"/>
          <w:sz w:val="28"/>
          <w:szCs w:val="28"/>
          <w:lang w:eastAsia="uk-UA"/>
        </w:rPr>
        <w:t xml:space="preserve"> партнерської взаємодії закладу загальної середньої освіти та </w:t>
      </w:r>
      <w:r w:rsidR="008C216A" w:rsidRPr="000B2B7E">
        <w:rPr>
          <w:rFonts w:ascii="Times New Roman" w:eastAsia="Calibri" w:hAnsi="Times New Roman" w:cs="Times New Roman"/>
          <w:sz w:val="28"/>
          <w:szCs w:val="28"/>
        </w:rPr>
        <w:t>сім’ї</w:t>
      </w:r>
      <w:r w:rsidR="008C216A" w:rsidRPr="00FD0BE5">
        <w:rPr>
          <w:rFonts w:ascii="Times New Roman" w:eastAsia="Calibri" w:hAnsi="Times New Roman" w:cs="Times New Roman"/>
          <w:sz w:val="28"/>
          <w:szCs w:val="28"/>
        </w:rPr>
        <w:t xml:space="preserve"> </w:t>
      </w:r>
      <w:r w:rsidRPr="00FD0BE5">
        <w:rPr>
          <w:rFonts w:ascii="Times New Roman" w:eastAsia="Calibri" w:hAnsi="Times New Roman" w:cs="Times New Roman"/>
          <w:sz w:val="28"/>
          <w:szCs w:val="28"/>
        </w:rPr>
        <w:t>на практиці</w:t>
      </w:r>
      <w:r w:rsidRPr="00FD0BE5">
        <w:rPr>
          <w:rFonts w:ascii="Times New Roman" w:eastAsia="Calibri" w:hAnsi="Times New Roman" w:cs="Times New Roman"/>
          <w:color w:val="000000"/>
          <w:sz w:val="28"/>
          <w:szCs w:val="28"/>
          <w:shd w:val="clear" w:color="auto" w:fill="FFFFFF"/>
        </w:rPr>
        <w:t>.</w:t>
      </w:r>
    </w:p>
    <w:p w:rsidR="000B2B7E" w:rsidRDefault="008C216A" w:rsidP="008C216A">
      <w:pPr>
        <w:pStyle w:val="a5"/>
        <w:autoSpaceDE w:val="0"/>
        <w:autoSpaceDN w:val="0"/>
        <w:adjustRightInd w:val="0"/>
        <w:spacing w:after="0" w:line="360" w:lineRule="auto"/>
        <w:ind w:left="0" w:firstLine="851"/>
        <w:jc w:val="both"/>
        <w:rPr>
          <w:rFonts w:ascii="Times New Roman" w:eastAsia="Times New Roman" w:hAnsi="Times New Roman"/>
          <w:sz w:val="28"/>
          <w:szCs w:val="28"/>
          <w:lang w:eastAsia="uk-UA"/>
        </w:rPr>
      </w:pPr>
      <w:r w:rsidRPr="008C216A">
        <w:rPr>
          <w:rFonts w:ascii="Times New Roman" w:eastAsia="Times New Roman" w:hAnsi="Times New Roman"/>
          <w:sz w:val="28"/>
          <w:szCs w:val="28"/>
          <w:lang w:eastAsia="uk-UA"/>
        </w:rPr>
        <w:t xml:space="preserve">Гіпотеза дослідження базується на припущенні, що результативність процесу </w:t>
      </w:r>
      <w:r w:rsidR="0023467C">
        <w:rPr>
          <w:rFonts w:ascii="Times New Roman" w:eastAsia="Times New Roman" w:hAnsi="Times New Roman"/>
          <w:sz w:val="28"/>
          <w:szCs w:val="28"/>
          <w:lang w:eastAsia="uk-UA"/>
        </w:rPr>
        <w:t xml:space="preserve">формування медіабезпеки учнів початкових класів </w:t>
      </w:r>
      <w:r w:rsidR="000667DC" w:rsidRPr="000667DC">
        <w:rPr>
          <w:rFonts w:ascii="Times New Roman" w:eastAsia="Calibri" w:hAnsi="Times New Roman" w:cs="Times New Roman"/>
          <w:sz w:val="28"/>
          <w:szCs w:val="28"/>
        </w:rPr>
        <w:t>у процесі</w:t>
      </w:r>
      <w:r w:rsidR="000667DC">
        <w:rPr>
          <w:rFonts w:ascii="Times New Roman" w:eastAsia="Times New Roman" w:hAnsi="Times New Roman"/>
          <w:sz w:val="28"/>
          <w:szCs w:val="28"/>
          <w:lang w:eastAsia="uk-UA"/>
        </w:rPr>
        <w:t xml:space="preserve"> </w:t>
      </w:r>
      <w:r w:rsidR="0023467C">
        <w:rPr>
          <w:rFonts w:ascii="Times New Roman" w:eastAsia="Times New Roman" w:hAnsi="Times New Roman"/>
          <w:sz w:val="28"/>
          <w:szCs w:val="28"/>
          <w:lang w:eastAsia="uk-UA"/>
        </w:rPr>
        <w:t xml:space="preserve">партнерської взаємодії закладу загальної середньої освіти та </w:t>
      </w:r>
      <w:r w:rsidR="0023467C" w:rsidRPr="000B2B7E">
        <w:rPr>
          <w:rFonts w:ascii="Times New Roman" w:eastAsia="Calibri" w:hAnsi="Times New Roman" w:cs="Times New Roman"/>
          <w:sz w:val="28"/>
          <w:szCs w:val="28"/>
        </w:rPr>
        <w:t>сім’ї</w:t>
      </w:r>
      <w:r w:rsidR="000667DC">
        <w:rPr>
          <w:rFonts w:ascii="Times New Roman" w:eastAsia="Calibri" w:hAnsi="Times New Roman" w:cs="Times New Roman"/>
          <w:sz w:val="28"/>
          <w:szCs w:val="28"/>
        </w:rPr>
        <w:t xml:space="preserve"> залежить від розробки к</w:t>
      </w:r>
      <w:r w:rsidR="0023467C">
        <w:rPr>
          <w:rFonts w:ascii="Times New Roman" w:eastAsia="Calibri" w:hAnsi="Times New Roman" w:cs="Times New Roman"/>
          <w:sz w:val="28"/>
          <w:szCs w:val="28"/>
        </w:rPr>
        <w:t>омплексної програми</w:t>
      </w:r>
      <w:r w:rsidRPr="008C216A">
        <w:rPr>
          <w:rFonts w:ascii="Times New Roman" w:eastAsia="Times New Roman" w:hAnsi="Times New Roman"/>
          <w:sz w:val="28"/>
          <w:szCs w:val="28"/>
          <w:lang w:eastAsia="uk-UA"/>
        </w:rPr>
        <w:t>.</w:t>
      </w:r>
    </w:p>
    <w:p w:rsidR="008C5862" w:rsidRPr="001C3FA1" w:rsidRDefault="008C5862" w:rsidP="008C5862">
      <w:pPr>
        <w:spacing w:after="0" w:line="360" w:lineRule="auto"/>
        <w:ind w:firstLine="709"/>
        <w:jc w:val="both"/>
        <w:rPr>
          <w:rFonts w:ascii="Times New Roman" w:eastAsia="Calibri" w:hAnsi="Times New Roman" w:cs="Times New Roman"/>
          <w:b/>
          <w:sz w:val="28"/>
          <w:szCs w:val="28"/>
        </w:rPr>
      </w:pPr>
      <w:r w:rsidRPr="001C3FA1">
        <w:rPr>
          <w:rFonts w:ascii="Times New Roman" w:eastAsia="Times New Roman" w:hAnsi="Times New Roman" w:cs="Times New Roman"/>
          <w:sz w:val="28"/>
          <w:szCs w:val="28"/>
          <w:lang w:eastAsia="uk-UA"/>
        </w:rPr>
        <w:t xml:space="preserve">У роботі були використані наступні </w:t>
      </w:r>
      <w:r w:rsidRPr="001C3FA1">
        <w:rPr>
          <w:rFonts w:ascii="Times New Roman" w:eastAsia="Calibri" w:hAnsi="Times New Roman" w:cs="Times New Roman"/>
          <w:b/>
          <w:i/>
          <w:iCs/>
          <w:color w:val="000000"/>
          <w:sz w:val="28"/>
          <w:szCs w:val="28"/>
        </w:rPr>
        <w:t>теоретичні</w:t>
      </w:r>
      <w:r w:rsidRPr="001C3FA1">
        <w:rPr>
          <w:rFonts w:ascii="Times New Roman" w:eastAsia="Times New Roman" w:hAnsi="Times New Roman" w:cs="Times New Roman"/>
          <w:sz w:val="28"/>
          <w:szCs w:val="28"/>
          <w:lang w:eastAsia="uk-UA"/>
        </w:rPr>
        <w:t xml:space="preserve"> методи:</w:t>
      </w:r>
    </w:p>
    <w:p w:rsidR="008C5862" w:rsidRPr="008C5862" w:rsidRDefault="008C5862" w:rsidP="008C5862">
      <w:pPr>
        <w:pStyle w:val="a5"/>
        <w:numPr>
          <w:ilvl w:val="0"/>
          <w:numId w:val="4"/>
        </w:numPr>
        <w:autoSpaceDE w:val="0"/>
        <w:autoSpaceDN w:val="0"/>
        <w:adjustRightInd w:val="0"/>
        <w:spacing w:after="0" w:line="360" w:lineRule="auto"/>
        <w:ind w:left="567"/>
        <w:jc w:val="both"/>
        <w:rPr>
          <w:rFonts w:ascii="Times New Roman" w:eastAsia="Times New Roman" w:hAnsi="Times New Roman"/>
          <w:sz w:val="28"/>
          <w:szCs w:val="28"/>
          <w:lang w:eastAsia="uk-UA"/>
        </w:rPr>
      </w:pPr>
      <w:r>
        <w:rPr>
          <w:rFonts w:ascii="Times New Roman" w:eastAsia="Calibri" w:hAnsi="Times New Roman" w:cs="Times New Roman"/>
          <w:color w:val="000000"/>
          <w:sz w:val="28"/>
          <w:szCs w:val="28"/>
        </w:rPr>
        <w:t>аналіз науково-методичних</w:t>
      </w:r>
      <w:r w:rsidRPr="001C3FA1">
        <w:rPr>
          <w:rFonts w:ascii="Times New Roman" w:eastAsia="Calibri" w:hAnsi="Times New Roman" w:cs="Times New Roman"/>
          <w:color w:val="000000"/>
          <w:sz w:val="28"/>
          <w:szCs w:val="28"/>
        </w:rPr>
        <w:t xml:space="preserve"> джерел</w:t>
      </w:r>
      <w:r>
        <w:rPr>
          <w:rFonts w:ascii="Times New Roman" w:eastAsia="Calibri" w:hAnsi="Times New Roman" w:cs="Times New Roman"/>
          <w:color w:val="000000"/>
          <w:sz w:val="28"/>
          <w:szCs w:val="28"/>
        </w:rPr>
        <w:t xml:space="preserve"> з проблеми </w:t>
      </w:r>
      <w:r>
        <w:rPr>
          <w:rFonts w:ascii="Times New Roman" w:eastAsia="Times New Roman" w:hAnsi="Times New Roman"/>
          <w:sz w:val="28"/>
          <w:szCs w:val="28"/>
          <w:lang w:eastAsia="uk-UA"/>
        </w:rPr>
        <w:t xml:space="preserve">формування медіабезпеки учнів початкових класів </w:t>
      </w:r>
      <w:r w:rsidR="00360CAA">
        <w:rPr>
          <w:rFonts w:ascii="Times New Roman" w:eastAsia="Times New Roman" w:hAnsi="Times New Roman"/>
          <w:sz w:val="28"/>
          <w:szCs w:val="28"/>
          <w:lang w:eastAsia="uk-UA"/>
        </w:rPr>
        <w:t>у процесі</w:t>
      </w:r>
      <w:r>
        <w:rPr>
          <w:rFonts w:ascii="Times New Roman" w:eastAsia="Times New Roman" w:hAnsi="Times New Roman"/>
          <w:sz w:val="28"/>
          <w:szCs w:val="28"/>
          <w:lang w:eastAsia="uk-UA"/>
        </w:rPr>
        <w:t xml:space="preserve"> партнерської взаємодії закладу загальної середньої освіти та </w:t>
      </w:r>
      <w:r w:rsidRPr="000B2B7E">
        <w:rPr>
          <w:rFonts w:ascii="Times New Roman" w:eastAsia="Calibri" w:hAnsi="Times New Roman" w:cs="Times New Roman"/>
          <w:sz w:val="28"/>
          <w:szCs w:val="28"/>
        </w:rPr>
        <w:t>сім’ї</w:t>
      </w:r>
      <w:r>
        <w:rPr>
          <w:rFonts w:ascii="Times New Roman" w:eastAsia="Calibri" w:hAnsi="Times New Roman" w:cs="Times New Roman"/>
          <w:sz w:val="28"/>
          <w:szCs w:val="28"/>
        </w:rPr>
        <w:t>;</w:t>
      </w:r>
    </w:p>
    <w:p w:rsidR="008C5862" w:rsidRPr="008C5862" w:rsidRDefault="008C5862" w:rsidP="008C5862">
      <w:pPr>
        <w:pStyle w:val="a5"/>
        <w:numPr>
          <w:ilvl w:val="0"/>
          <w:numId w:val="4"/>
        </w:numPr>
        <w:autoSpaceDE w:val="0"/>
        <w:autoSpaceDN w:val="0"/>
        <w:adjustRightInd w:val="0"/>
        <w:spacing w:after="0" w:line="360" w:lineRule="auto"/>
        <w:ind w:left="567"/>
        <w:jc w:val="both"/>
        <w:rPr>
          <w:rFonts w:ascii="Times New Roman" w:eastAsia="Times New Roman" w:hAnsi="Times New Roman"/>
          <w:sz w:val="28"/>
          <w:szCs w:val="28"/>
          <w:lang w:eastAsia="uk-UA"/>
        </w:rPr>
      </w:pPr>
      <w:r w:rsidRPr="008C5862">
        <w:rPr>
          <w:rFonts w:ascii="Times New Roman" w:eastAsia="Calibri" w:hAnsi="Times New Roman" w:cs="Times New Roman"/>
          <w:color w:val="000000"/>
          <w:sz w:val="28"/>
          <w:szCs w:val="28"/>
        </w:rPr>
        <w:t xml:space="preserve">вивчення законодавчої та нормативної документації та теоретико-методологічних підходів дослідження з метою з’ясування стану розробленості означеної проблеми, </w:t>
      </w:r>
    </w:p>
    <w:p w:rsidR="00581E98" w:rsidRPr="00581E98" w:rsidRDefault="008C5862" w:rsidP="008C5862">
      <w:pPr>
        <w:pStyle w:val="a5"/>
        <w:numPr>
          <w:ilvl w:val="0"/>
          <w:numId w:val="4"/>
        </w:numPr>
        <w:autoSpaceDE w:val="0"/>
        <w:autoSpaceDN w:val="0"/>
        <w:adjustRightInd w:val="0"/>
        <w:spacing w:after="0" w:line="360" w:lineRule="auto"/>
        <w:ind w:left="567"/>
        <w:jc w:val="both"/>
        <w:rPr>
          <w:rFonts w:ascii="Times New Roman" w:eastAsia="Times New Roman" w:hAnsi="Times New Roman"/>
          <w:sz w:val="28"/>
          <w:szCs w:val="28"/>
          <w:lang w:eastAsia="uk-UA"/>
        </w:rPr>
      </w:pPr>
      <w:r w:rsidRPr="008C5862">
        <w:rPr>
          <w:rFonts w:ascii="Times New Roman" w:eastAsia="Calibri" w:hAnsi="Times New Roman" w:cs="Times New Roman"/>
          <w:color w:val="000000"/>
          <w:sz w:val="28"/>
          <w:szCs w:val="28"/>
        </w:rPr>
        <w:t>узагальнення вітчизняного та зарубіжног</w:t>
      </w:r>
      <w:r w:rsidR="00581E98">
        <w:rPr>
          <w:rFonts w:ascii="Times New Roman" w:eastAsia="Calibri" w:hAnsi="Times New Roman" w:cs="Times New Roman"/>
          <w:color w:val="000000"/>
          <w:sz w:val="28"/>
          <w:szCs w:val="28"/>
        </w:rPr>
        <w:t>о досвіду з означеної проблеми;</w:t>
      </w:r>
    </w:p>
    <w:p w:rsidR="008C5862" w:rsidRPr="008C5862" w:rsidRDefault="008C5862" w:rsidP="008C5862">
      <w:pPr>
        <w:pStyle w:val="a5"/>
        <w:numPr>
          <w:ilvl w:val="0"/>
          <w:numId w:val="4"/>
        </w:numPr>
        <w:autoSpaceDE w:val="0"/>
        <w:autoSpaceDN w:val="0"/>
        <w:adjustRightInd w:val="0"/>
        <w:spacing w:after="0" w:line="360" w:lineRule="auto"/>
        <w:ind w:left="567"/>
        <w:jc w:val="both"/>
        <w:rPr>
          <w:rFonts w:ascii="Times New Roman" w:eastAsia="Times New Roman" w:hAnsi="Times New Roman"/>
          <w:sz w:val="28"/>
          <w:szCs w:val="28"/>
          <w:lang w:eastAsia="uk-UA"/>
        </w:rPr>
      </w:pPr>
      <w:r w:rsidRPr="008C5862">
        <w:rPr>
          <w:rFonts w:ascii="Times New Roman" w:eastAsia="Calibri" w:hAnsi="Times New Roman" w:cs="Times New Roman"/>
          <w:color w:val="000000"/>
          <w:sz w:val="28"/>
          <w:szCs w:val="28"/>
        </w:rPr>
        <w:t xml:space="preserve">знаходження можливих способів її розв’язання, </w:t>
      </w:r>
    </w:p>
    <w:p w:rsidR="008C5862" w:rsidRPr="008C5862" w:rsidRDefault="008C5862" w:rsidP="008C5862">
      <w:pPr>
        <w:pStyle w:val="a5"/>
        <w:numPr>
          <w:ilvl w:val="0"/>
          <w:numId w:val="4"/>
        </w:numPr>
        <w:autoSpaceDE w:val="0"/>
        <w:autoSpaceDN w:val="0"/>
        <w:adjustRightInd w:val="0"/>
        <w:spacing w:after="0" w:line="360" w:lineRule="auto"/>
        <w:ind w:left="567"/>
        <w:jc w:val="both"/>
        <w:rPr>
          <w:rFonts w:ascii="Times New Roman" w:eastAsia="Times New Roman" w:hAnsi="Times New Roman"/>
          <w:sz w:val="28"/>
          <w:szCs w:val="28"/>
          <w:lang w:eastAsia="uk-UA"/>
        </w:rPr>
      </w:pPr>
      <w:r w:rsidRPr="008C5862">
        <w:rPr>
          <w:rFonts w:ascii="Times New Roman" w:eastAsia="Calibri" w:hAnsi="Times New Roman" w:cs="Times New Roman"/>
          <w:color w:val="000000"/>
          <w:sz w:val="28"/>
          <w:szCs w:val="28"/>
        </w:rPr>
        <w:lastRenderedPageBreak/>
        <w:t xml:space="preserve">визначення понятійно-категоріального апарату та уточнення основних дефініцій проблеми дослідження, </w:t>
      </w:r>
    </w:p>
    <w:p w:rsidR="008C5862" w:rsidRPr="008C5862" w:rsidRDefault="008C5862" w:rsidP="008C5862">
      <w:pPr>
        <w:pStyle w:val="a5"/>
        <w:numPr>
          <w:ilvl w:val="0"/>
          <w:numId w:val="4"/>
        </w:numPr>
        <w:autoSpaceDE w:val="0"/>
        <w:autoSpaceDN w:val="0"/>
        <w:adjustRightInd w:val="0"/>
        <w:spacing w:after="0" w:line="360" w:lineRule="auto"/>
        <w:ind w:left="567"/>
        <w:jc w:val="both"/>
        <w:rPr>
          <w:rFonts w:ascii="Times New Roman" w:eastAsia="Times New Roman" w:hAnsi="Times New Roman"/>
          <w:sz w:val="28"/>
          <w:szCs w:val="28"/>
          <w:lang w:eastAsia="uk-UA"/>
        </w:rPr>
      </w:pPr>
      <w:r w:rsidRPr="008C5862">
        <w:rPr>
          <w:rFonts w:ascii="Times New Roman" w:eastAsia="Calibri" w:hAnsi="Times New Roman" w:cs="Times New Roman"/>
          <w:color w:val="000000"/>
          <w:sz w:val="28"/>
          <w:szCs w:val="28"/>
        </w:rPr>
        <w:t xml:space="preserve">визначення нормативної бази дослідження й </w:t>
      </w:r>
      <w:r>
        <w:rPr>
          <w:rFonts w:ascii="Times New Roman" w:eastAsia="Calibri" w:hAnsi="Times New Roman" w:cs="Times New Roman"/>
          <w:color w:val="000000"/>
          <w:sz w:val="28"/>
          <w:szCs w:val="28"/>
        </w:rPr>
        <w:t>упровадження його результатів.</w:t>
      </w:r>
    </w:p>
    <w:p w:rsidR="00C76E87" w:rsidRPr="00C94C23" w:rsidRDefault="00C94C23" w:rsidP="000B2B7E">
      <w:pPr>
        <w:pStyle w:val="a5"/>
        <w:spacing w:after="0" w:line="360" w:lineRule="auto"/>
        <w:ind w:left="0" w:firstLine="851"/>
        <w:jc w:val="both"/>
        <w:rPr>
          <w:rFonts w:ascii="Times New Roman" w:eastAsia="Times New Roman" w:hAnsi="Times New Roman"/>
          <w:sz w:val="28"/>
          <w:szCs w:val="28"/>
          <w:lang w:eastAsia="uk-UA"/>
        </w:rPr>
      </w:pPr>
      <w:r w:rsidRPr="005B51B8">
        <w:rPr>
          <w:rFonts w:ascii="Times New Roman" w:eastAsia="Times New Roman" w:hAnsi="Times New Roman"/>
          <w:i/>
          <w:sz w:val="28"/>
          <w:szCs w:val="28"/>
          <w:lang w:eastAsia="uk-UA"/>
        </w:rPr>
        <w:t>Емпіричні методи</w:t>
      </w:r>
      <w:r w:rsidRPr="00C94C23">
        <w:rPr>
          <w:rFonts w:ascii="Times New Roman" w:eastAsia="Times New Roman" w:hAnsi="Times New Roman"/>
          <w:sz w:val="28"/>
          <w:szCs w:val="28"/>
          <w:lang w:eastAsia="uk-UA"/>
        </w:rPr>
        <w:t xml:space="preserve"> – усне опитування, анкетування, </w:t>
      </w:r>
      <w:r w:rsidR="00ED7D9D">
        <w:rPr>
          <w:rFonts w:ascii="Times New Roman" w:eastAsia="Times New Roman" w:hAnsi="Times New Roman"/>
          <w:sz w:val="28"/>
          <w:szCs w:val="28"/>
          <w:lang w:eastAsia="uk-UA"/>
        </w:rPr>
        <w:t xml:space="preserve">спостереження, </w:t>
      </w:r>
      <w:r w:rsidR="005B51B8">
        <w:rPr>
          <w:rFonts w:ascii="Times New Roman" w:eastAsia="Times New Roman" w:hAnsi="Times New Roman"/>
          <w:sz w:val="28"/>
          <w:szCs w:val="28"/>
          <w:lang w:eastAsia="uk-UA"/>
        </w:rPr>
        <w:t>індивідуальна бесіда</w:t>
      </w:r>
      <w:r w:rsidRPr="00C94C23">
        <w:rPr>
          <w:rFonts w:ascii="Times New Roman" w:eastAsia="Times New Roman" w:hAnsi="Times New Roman"/>
          <w:sz w:val="28"/>
          <w:szCs w:val="28"/>
          <w:lang w:eastAsia="uk-UA"/>
        </w:rPr>
        <w:t xml:space="preserve">; локальний педагогічний експеримент для виявлення сучасного стану проблеми </w:t>
      </w:r>
      <w:r w:rsidR="005B51B8">
        <w:rPr>
          <w:rFonts w:ascii="Times New Roman" w:eastAsia="Times New Roman" w:hAnsi="Times New Roman"/>
          <w:sz w:val="28"/>
          <w:szCs w:val="28"/>
          <w:lang w:eastAsia="uk-UA"/>
        </w:rPr>
        <w:t xml:space="preserve">формування медіабезпеки учнів початкових класів </w:t>
      </w:r>
      <w:r w:rsidR="00581E98">
        <w:rPr>
          <w:rFonts w:ascii="Times New Roman" w:eastAsia="Times New Roman" w:hAnsi="Times New Roman"/>
          <w:sz w:val="28"/>
          <w:szCs w:val="28"/>
          <w:lang w:eastAsia="uk-UA"/>
        </w:rPr>
        <w:t xml:space="preserve">у процесі </w:t>
      </w:r>
      <w:r w:rsidR="005B51B8">
        <w:rPr>
          <w:rFonts w:ascii="Times New Roman" w:eastAsia="Times New Roman" w:hAnsi="Times New Roman"/>
          <w:sz w:val="28"/>
          <w:szCs w:val="28"/>
          <w:lang w:eastAsia="uk-UA"/>
        </w:rPr>
        <w:t xml:space="preserve">партнерської взаємодії закладу загальної середньої освіти та </w:t>
      </w:r>
      <w:r w:rsidR="005B51B8" w:rsidRPr="000B2B7E">
        <w:rPr>
          <w:rFonts w:ascii="Times New Roman" w:eastAsia="Calibri" w:hAnsi="Times New Roman" w:cs="Times New Roman"/>
          <w:sz w:val="28"/>
          <w:szCs w:val="28"/>
        </w:rPr>
        <w:t>сім’ї</w:t>
      </w:r>
      <w:r w:rsidR="00581E98">
        <w:rPr>
          <w:rFonts w:ascii="Times New Roman" w:eastAsia="Times New Roman" w:hAnsi="Times New Roman"/>
          <w:sz w:val="28"/>
          <w:szCs w:val="28"/>
          <w:lang w:eastAsia="uk-UA"/>
        </w:rPr>
        <w:t xml:space="preserve"> та перевірки результатів реалізації комплексної програми.</w:t>
      </w:r>
    </w:p>
    <w:p w:rsidR="007A4597" w:rsidRDefault="00ED7D9D" w:rsidP="003F6BB3">
      <w:pPr>
        <w:pStyle w:val="a3"/>
        <w:shd w:val="clear" w:color="auto" w:fill="FFFFFF"/>
        <w:spacing w:before="0" w:beforeAutospacing="0" w:after="0" w:afterAutospacing="0" w:line="360" w:lineRule="auto"/>
        <w:ind w:firstLine="851"/>
        <w:jc w:val="both"/>
        <w:rPr>
          <w:sz w:val="28"/>
          <w:szCs w:val="28"/>
        </w:rPr>
      </w:pPr>
      <w:r>
        <w:rPr>
          <w:b/>
          <w:sz w:val="28"/>
          <w:szCs w:val="28"/>
        </w:rPr>
        <w:t xml:space="preserve">Експериментальною базою дослідження </w:t>
      </w:r>
      <w:r>
        <w:rPr>
          <w:sz w:val="28"/>
          <w:szCs w:val="28"/>
        </w:rPr>
        <w:t>виступили Озерянський ЗЗСО І-ІІІ ступенів Бобровицької міської ради Чернігівської області та Макарівська гімназія Бобровицької міської ради Чернігівської області.</w:t>
      </w:r>
    </w:p>
    <w:p w:rsidR="00ED7D9D" w:rsidRPr="00653D33" w:rsidRDefault="00ED7D9D" w:rsidP="00ED7D9D">
      <w:pPr>
        <w:pStyle w:val="a5"/>
        <w:spacing w:after="0" w:line="360" w:lineRule="auto"/>
        <w:ind w:left="0" w:firstLine="720"/>
        <w:jc w:val="both"/>
        <w:rPr>
          <w:rFonts w:ascii="Times New Roman" w:eastAsia="Times New Roman" w:hAnsi="Times New Roman" w:cs="Times New Roman"/>
          <w:sz w:val="28"/>
          <w:szCs w:val="28"/>
          <w:lang w:eastAsia="uk-UA"/>
        </w:rPr>
      </w:pPr>
      <w:r w:rsidRPr="00653D33">
        <w:rPr>
          <w:rFonts w:ascii="Times New Roman" w:eastAsia="Times New Roman" w:hAnsi="Times New Roman" w:cs="Times New Roman"/>
          <w:b/>
          <w:sz w:val="28"/>
          <w:szCs w:val="28"/>
          <w:lang w:eastAsia="uk-UA"/>
        </w:rPr>
        <w:t>Організація дослідження</w:t>
      </w:r>
      <w:r>
        <w:rPr>
          <w:sz w:val="28"/>
          <w:szCs w:val="28"/>
        </w:rPr>
        <w:t xml:space="preserve">. </w:t>
      </w:r>
      <w:r w:rsidRPr="00ED7D9D">
        <w:rPr>
          <w:rFonts w:ascii="Times New Roman" w:hAnsi="Times New Roman" w:cs="Times New Roman"/>
          <w:sz w:val="28"/>
          <w:szCs w:val="28"/>
        </w:rPr>
        <w:t>Дослідження</w:t>
      </w:r>
      <w:r>
        <w:rPr>
          <w:sz w:val="28"/>
          <w:szCs w:val="28"/>
        </w:rPr>
        <w:t xml:space="preserve"> </w:t>
      </w:r>
      <w:r>
        <w:rPr>
          <w:rFonts w:ascii="Times New Roman" w:eastAsia="Times New Roman" w:hAnsi="Times New Roman" w:cs="Times New Roman"/>
          <w:sz w:val="28"/>
          <w:szCs w:val="28"/>
          <w:lang w:eastAsia="uk-UA"/>
        </w:rPr>
        <w:t>здійснювалося упродовж 2023- 2024</w:t>
      </w:r>
      <w:r w:rsidRPr="00653D33">
        <w:rPr>
          <w:rFonts w:ascii="Times New Roman" w:eastAsia="Times New Roman" w:hAnsi="Times New Roman" w:cs="Times New Roman"/>
          <w:sz w:val="28"/>
          <w:szCs w:val="28"/>
          <w:lang w:eastAsia="uk-UA"/>
        </w:rPr>
        <w:t xml:space="preserve"> років і охоплювало три етапи науково-педагогічного пошуку.</w:t>
      </w:r>
    </w:p>
    <w:p w:rsidR="00ED7D9D" w:rsidRPr="00653D33" w:rsidRDefault="00ED7D9D" w:rsidP="00ED7D9D">
      <w:pPr>
        <w:shd w:val="clear" w:color="auto" w:fill="FFFFFF"/>
        <w:spacing w:after="0" w:line="360" w:lineRule="auto"/>
        <w:ind w:right="120" w:firstLine="709"/>
        <w:contextualSpacing/>
        <w:jc w:val="both"/>
        <w:rPr>
          <w:rFonts w:ascii="Times New Roman" w:eastAsia="Times New Roman" w:hAnsi="Times New Roman" w:cs="Times New Roman"/>
          <w:sz w:val="28"/>
          <w:szCs w:val="28"/>
          <w:lang w:eastAsia="uk-UA"/>
        </w:rPr>
      </w:pPr>
      <w:r w:rsidRPr="00653D33">
        <w:rPr>
          <w:rFonts w:ascii="Times New Roman" w:eastAsia="Times New Roman" w:hAnsi="Times New Roman" w:cs="Times New Roman"/>
          <w:b/>
          <w:sz w:val="28"/>
          <w:szCs w:val="28"/>
          <w:lang w:eastAsia="uk-UA"/>
        </w:rPr>
        <w:t xml:space="preserve">На першому етапі </w:t>
      </w:r>
      <w:r w:rsidRPr="00653D33">
        <w:rPr>
          <w:rFonts w:ascii="Times New Roman" w:eastAsia="Times New Roman" w:hAnsi="Times New Roman" w:cs="Times New Roman"/>
          <w:sz w:val="28"/>
          <w:szCs w:val="28"/>
          <w:lang w:eastAsia="uk-UA"/>
        </w:rPr>
        <w:t xml:space="preserve">робота полягала у визначенні наукового апарату дослідження, аналізі стану теоретичної розробленості проблеми </w:t>
      </w:r>
      <w:r>
        <w:rPr>
          <w:rFonts w:ascii="Times New Roman" w:eastAsia="Times New Roman" w:hAnsi="Times New Roman"/>
          <w:sz w:val="28"/>
          <w:szCs w:val="28"/>
          <w:lang w:eastAsia="uk-UA"/>
        </w:rPr>
        <w:t xml:space="preserve">формування медіабезпеки учнів початкових класів засобами партнерської взаємодії закладу загальної середньої освіти та </w:t>
      </w:r>
      <w:r w:rsidRPr="000B2B7E">
        <w:rPr>
          <w:rFonts w:ascii="Times New Roman" w:eastAsia="Calibri" w:hAnsi="Times New Roman" w:cs="Times New Roman"/>
          <w:sz w:val="28"/>
          <w:szCs w:val="28"/>
        </w:rPr>
        <w:t>сім’ї</w:t>
      </w:r>
      <w:r w:rsidRPr="00653D33">
        <w:rPr>
          <w:rFonts w:ascii="Times New Roman" w:eastAsia="Times New Roman" w:hAnsi="Times New Roman" w:cs="Times New Roman"/>
          <w:sz w:val="28"/>
          <w:szCs w:val="28"/>
          <w:lang w:eastAsia="uk-UA"/>
        </w:rPr>
        <w:t>, плануванні програми дослідно-експериментальної роботи.</w:t>
      </w:r>
    </w:p>
    <w:p w:rsidR="00E02564" w:rsidRPr="00653D33" w:rsidRDefault="00E02564" w:rsidP="00E02564">
      <w:pPr>
        <w:shd w:val="clear" w:color="auto" w:fill="FFFFFF"/>
        <w:spacing w:after="0" w:line="360" w:lineRule="auto"/>
        <w:ind w:right="120" w:firstLine="709"/>
        <w:contextualSpacing/>
        <w:jc w:val="both"/>
        <w:rPr>
          <w:rFonts w:ascii="Times New Roman" w:eastAsia="Times New Roman" w:hAnsi="Times New Roman" w:cs="Times New Roman"/>
          <w:sz w:val="28"/>
          <w:szCs w:val="28"/>
          <w:lang w:eastAsia="uk-UA"/>
        </w:rPr>
      </w:pPr>
      <w:r w:rsidRPr="00653D33">
        <w:rPr>
          <w:rFonts w:ascii="Times New Roman" w:eastAsia="Times New Roman" w:hAnsi="Times New Roman" w:cs="Times New Roman"/>
          <w:b/>
          <w:sz w:val="28"/>
          <w:szCs w:val="28"/>
          <w:lang w:eastAsia="uk-UA"/>
        </w:rPr>
        <w:t xml:space="preserve">Другий етап </w:t>
      </w:r>
      <w:r w:rsidRPr="00653D33">
        <w:rPr>
          <w:rFonts w:ascii="Times New Roman" w:eastAsia="Times New Roman" w:hAnsi="Times New Roman" w:cs="Times New Roman"/>
          <w:sz w:val="28"/>
          <w:szCs w:val="28"/>
          <w:lang w:eastAsia="uk-UA"/>
        </w:rPr>
        <w:t xml:space="preserve">характеризувався проведенням дослідно-експериментальної роботи </w:t>
      </w:r>
      <w:r>
        <w:rPr>
          <w:rFonts w:ascii="Times New Roman" w:eastAsia="Times New Roman" w:hAnsi="Times New Roman" w:cs="Times New Roman"/>
          <w:sz w:val="28"/>
          <w:szCs w:val="28"/>
          <w:lang w:eastAsia="uk-UA"/>
        </w:rPr>
        <w:t xml:space="preserve">щодо визначення сучасного стану </w:t>
      </w:r>
      <w:r>
        <w:rPr>
          <w:rFonts w:ascii="Times New Roman" w:eastAsia="Times New Roman" w:hAnsi="Times New Roman"/>
          <w:sz w:val="28"/>
          <w:szCs w:val="28"/>
          <w:lang w:eastAsia="uk-UA"/>
        </w:rPr>
        <w:t xml:space="preserve">формування медіабезпеки учнів початкових класів засобами партнерської взаємодії закладу загальної середньої освіти та </w:t>
      </w:r>
      <w:r w:rsidRPr="000B2B7E">
        <w:rPr>
          <w:rFonts w:ascii="Times New Roman" w:eastAsia="Calibri" w:hAnsi="Times New Roman" w:cs="Times New Roman"/>
          <w:sz w:val="28"/>
          <w:szCs w:val="28"/>
        </w:rPr>
        <w:t>сім’ї</w:t>
      </w:r>
      <w:r w:rsidRPr="00653D33">
        <w:rPr>
          <w:rFonts w:ascii="Times New Roman" w:eastAsia="Times New Roman" w:hAnsi="Times New Roman" w:cs="Times New Roman"/>
          <w:sz w:val="28"/>
          <w:szCs w:val="28"/>
          <w:lang w:eastAsia="uk-UA"/>
        </w:rPr>
        <w:t xml:space="preserve"> з фіксацією діагностично-аналітичних матеріалів, узагальненням результатів дослідження, формулюванням висновків.</w:t>
      </w:r>
    </w:p>
    <w:p w:rsidR="00E02564" w:rsidRDefault="00E02564" w:rsidP="00E02564">
      <w:pPr>
        <w:shd w:val="clear" w:color="auto" w:fill="FFFFFF"/>
        <w:spacing w:after="0" w:line="360" w:lineRule="auto"/>
        <w:ind w:right="120" w:firstLine="709"/>
        <w:contextualSpacing/>
        <w:jc w:val="both"/>
        <w:rPr>
          <w:rFonts w:ascii="Times New Roman" w:eastAsia="Times New Roman" w:hAnsi="Times New Roman" w:cs="Times New Roman"/>
          <w:sz w:val="28"/>
          <w:szCs w:val="28"/>
          <w:lang w:eastAsia="uk-UA"/>
        </w:rPr>
      </w:pPr>
      <w:r w:rsidRPr="00653D33">
        <w:rPr>
          <w:rFonts w:ascii="Times New Roman" w:eastAsia="Times New Roman" w:hAnsi="Times New Roman" w:cs="Times New Roman"/>
          <w:b/>
          <w:sz w:val="28"/>
          <w:szCs w:val="28"/>
          <w:lang w:eastAsia="uk-UA"/>
        </w:rPr>
        <w:t xml:space="preserve">Під час третього етапу </w:t>
      </w:r>
      <w:r w:rsidRPr="00653D33">
        <w:rPr>
          <w:rFonts w:ascii="Times New Roman" w:eastAsia="Times New Roman" w:hAnsi="Times New Roman" w:cs="Times New Roman"/>
          <w:sz w:val="28"/>
          <w:szCs w:val="28"/>
          <w:lang w:eastAsia="uk-UA"/>
        </w:rPr>
        <w:t xml:space="preserve">було розроблено </w:t>
      </w:r>
      <w:r>
        <w:rPr>
          <w:rFonts w:ascii="Times New Roman" w:eastAsia="Times New Roman" w:hAnsi="Times New Roman" w:cs="Times New Roman"/>
          <w:sz w:val="28"/>
          <w:szCs w:val="28"/>
          <w:lang w:eastAsia="uk-UA"/>
        </w:rPr>
        <w:t>Комплексну програму</w:t>
      </w:r>
      <w:r w:rsidRPr="00653D33">
        <w:rPr>
          <w:rFonts w:ascii="Times New Roman" w:eastAsia="Times New Roman" w:hAnsi="Times New Roman" w:cs="Times New Roman"/>
          <w:sz w:val="28"/>
          <w:szCs w:val="28"/>
          <w:lang w:eastAsia="uk-UA"/>
        </w:rPr>
        <w:t xml:space="preserve"> </w:t>
      </w:r>
      <w:r>
        <w:rPr>
          <w:rFonts w:ascii="Times New Roman" w:eastAsia="Times New Roman" w:hAnsi="Times New Roman"/>
          <w:sz w:val="28"/>
          <w:szCs w:val="28"/>
          <w:lang w:eastAsia="uk-UA"/>
        </w:rPr>
        <w:t xml:space="preserve">формування медіабезпеки учнів початкових класів засобами партнерської взаємодії закладу загальної середньої освіти та </w:t>
      </w:r>
      <w:r w:rsidRPr="000B2B7E">
        <w:rPr>
          <w:rFonts w:ascii="Times New Roman" w:eastAsia="Calibri" w:hAnsi="Times New Roman" w:cs="Times New Roman"/>
          <w:sz w:val="28"/>
          <w:szCs w:val="28"/>
        </w:rPr>
        <w:t>сім’ї</w:t>
      </w:r>
      <w:r w:rsidRPr="00653D33">
        <w:rPr>
          <w:rFonts w:ascii="Times New Roman" w:eastAsia="Times New Roman" w:hAnsi="Times New Roman" w:cs="Times New Roman"/>
          <w:sz w:val="28"/>
          <w:szCs w:val="28"/>
          <w:lang w:eastAsia="uk-UA"/>
        </w:rPr>
        <w:t xml:space="preserve">, оброблено результати </w:t>
      </w:r>
      <w:r>
        <w:rPr>
          <w:rFonts w:ascii="Times New Roman" w:eastAsia="Times New Roman" w:hAnsi="Times New Roman" w:cs="Times New Roman"/>
          <w:sz w:val="28"/>
          <w:szCs w:val="28"/>
          <w:lang w:eastAsia="uk-UA"/>
        </w:rPr>
        <w:t xml:space="preserve">формувального етапу педагогічного </w:t>
      </w:r>
      <w:r w:rsidRPr="00653D33">
        <w:rPr>
          <w:rFonts w:ascii="Times New Roman" w:eastAsia="Times New Roman" w:hAnsi="Times New Roman" w:cs="Times New Roman"/>
          <w:sz w:val="28"/>
          <w:szCs w:val="28"/>
          <w:lang w:eastAsia="uk-UA"/>
        </w:rPr>
        <w:t xml:space="preserve">експерименту, відбувалося написання </w:t>
      </w:r>
      <w:r w:rsidRPr="00653D33">
        <w:rPr>
          <w:rFonts w:ascii="Times New Roman" w:eastAsia="Times New Roman" w:hAnsi="Times New Roman" w:cs="Times New Roman"/>
          <w:sz w:val="28"/>
          <w:szCs w:val="28"/>
          <w:lang w:eastAsia="uk-UA"/>
        </w:rPr>
        <w:lastRenderedPageBreak/>
        <w:t>тексту магістерської роботи з оформленням загальних висновків, визначено перспективи подальших наукових розвідок даної проблеми.</w:t>
      </w:r>
    </w:p>
    <w:p w:rsidR="00ED7D9D" w:rsidRDefault="00E02564" w:rsidP="003F6BB3">
      <w:pPr>
        <w:pStyle w:val="a3"/>
        <w:shd w:val="clear" w:color="auto" w:fill="FFFFFF"/>
        <w:spacing w:before="0" w:beforeAutospacing="0" w:after="0" w:afterAutospacing="0" w:line="360" w:lineRule="auto"/>
        <w:ind w:firstLine="851"/>
        <w:jc w:val="both"/>
        <w:rPr>
          <w:sz w:val="28"/>
          <w:szCs w:val="28"/>
        </w:rPr>
      </w:pPr>
      <w:r w:rsidRPr="00364097">
        <w:rPr>
          <w:b/>
          <w:sz w:val="28"/>
          <w:szCs w:val="28"/>
        </w:rPr>
        <w:t>Теоретичне значення</w:t>
      </w:r>
      <w:r w:rsidRPr="00364097">
        <w:rPr>
          <w:sz w:val="28"/>
          <w:szCs w:val="28"/>
        </w:rPr>
        <w:t xml:space="preserve"> отриманих результатів:</w:t>
      </w:r>
      <w:r>
        <w:rPr>
          <w:sz w:val="28"/>
          <w:szCs w:val="28"/>
        </w:rPr>
        <w:t xml:space="preserve"> </w:t>
      </w:r>
      <w:r w:rsidR="006030CB" w:rsidRPr="00797907">
        <w:rPr>
          <w:sz w:val="28"/>
          <w:szCs w:val="28"/>
        </w:rPr>
        <w:t>узагальнено погляди вчених та на основі аналізу визначено сутність понять «медіа»</w:t>
      </w:r>
      <w:r w:rsidR="006030CB">
        <w:rPr>
          <w:sz w:val="28"/>
          <w:szCs w:val="28"/>
        </w:rPr>
        <w:t xml:space="preserve">, </w:t>
      </w:r>
      <w:r w:rsidR="006030CB" w:rsidRPr="00797907">
        <w:rPr>
          <w:rStyle w:val="url"/>
          <w:sz w:val="28"/>
          <w:szCs w:val="28"/>
          <w:shd w:val="clear" w:color="auto" w:fill="FFFFFF"/>
        </w:rPr>
        <w:t>«безпека»</w:t>
      </w:r>
      <w:r w:rsidR="006030CB">
        <w:rPr>
          <w:rStyle w:val="url"/>
          <w:sz w:val="28"/>
          <w:szCs w:val="28"/>
          <w:shd w:val="clear" w:color="auto" w:fill="FFFFFF"/>
        </w:rPr>
        <w:t xml:space="preserve">, </w:t>
      </w:r>
      <w:r w:rsidR="006030CB" w:rsidRPr="00797907">
        <w:rPr>
          <w:sz w:val="28"/>
          <w:szCs w:val="28"/>
        </w:rPr>
        <w:t>«медіабезпека»</w:t>
      </w:r>
      <w:r w:rsidR="00330A8B">
        <w:rPr>
          <w:sz w:val="28"/>
          <w:szCs w:val="28"/>
        </w:rPr>
        <w:t xml:space="preserve">, </w:t>
      </w:r>
      <w:r w:rsidR="00330A8B" w:rsidRPr="00EE4C6F">
        <w:rPr>
          <w:sz w:val="28"/>
          <w:szCs w:val="28"/>
        </w:rPr>
        <w:t xml:space="preserve">«взаємодія», </w:t>
      </w:r>
      <w:r w:rsidR="00330A8B" w:rsidRPr="004A2CD4">
        <w:rPr>
          <w:sz w:val="28"/>
          <w:szCs w:val="28"/>
        </w:rPr>
        <w:t>«партнер»</w:t>
      </w:r>
      <w:r w:rsidR="00330A8B">
        <w:rPr>
          <w:sz w:val="28"/>
          <w:szCs w:val="28"/>
        </w:rPr>
        <w:t xml:space="preserve">, </w:t>
      </w:r>
      <w:r w:rsidR="00330A8B" w:rsidRPr="004A2CD4">
        <w:rPr>
          <w:iCs/>
          <w:sz w:val="28"/>
          <w:szCs w:val="28"/>
          <w:shd w:val="clear" w:color="auto" w:fill="FFFFFF"/>
        </w:rPr>
        <w:t>«партнерська взаємодія»</w:t>
      </w:r>
      <w:r w:rsidR="006030CB">
        <w:rPr>
          <w:sz w:val="28"/>
          <w:szCs w:val="28"/>
        </w:rPr>
        <w:t xml:space="preserve">; розглянуто функціональний комплекс, класифікацію медіа, позитивний та негативний вплив медіа на формування особистості молодшого школяра, особливості взаємодії учнів молодшого шкільного віку з сучасним медіасередовищем, роль різноманітних форм медіа в освітньому процесі початкової школи; </w:t>
      </w:r>
      <w:r w:rsidR="006030CB" w:rsidRPr="00083DC2">
        <w:rPr>
          <w:sz w:val="28"/>
          <w:szCs w:val="28"/>
        </w:rPr>
        <w:t>розкрито структуру медіабезпеки, схарактеризовано її компоненти</w:t>
      </w:r>
      <w:r w:rsidR="00581E98">
        <w:rPr>
          <w:sz w:val="28"/>
          <w:szCs w:val="28"/>
        </w:rPr>
        <w:t>, виокремлено форми та методи партнерської взаємодії закладу загальної середньої освіти та сім</w:t>
      </w:r>
      <w:r w:rsidR="00581E98" w:rsidRPr="00EE4C6F">
        <w:rPr>
          <w:sz w:val="28"/>
          <w:szCs w:val="28"/>
        </w:rPr>
        <w:t>’</w:t>
      </w:r>
      <w:r w:rsidR="00581E98">
        <w:rPr>
          <w:sz w:val="28"/>
          <w:szCs w:val="28"/>
        </w:rPr>
        <w:t>ї у формуванні медіабезпеки учнів молодшого шкільного віку</w:t>
      </w:r>
      <w:r w:rsidR="006030CB">
        <w:rPr>
          <w:sz w:val="28"/>
          <w:szCs w:val="28"/>
        </w:rPr>
        <w:t>.</w:t>
      </w:r>
    </w:p>
    <w:p w:rsidR="006030CB" w:rsidRDefault="006030CB" w:rsidP="003F6BB3">
      <w:pPr>
        <w:pStyle w:val="a3"/>
        <w:shd w:val="clear" w:color="auto" w:fill="FFFFFF"/>
        <w:spacing w:before="0" w:beforeAutospacing="0" w:after="0" w:afterAutospacing="0" w:line="360" w:lineRule="auto"/>
        <w:ind w:firstLine="851"/>
        <w:jc w:val="both"/>
        <w:rPr>
          <w:rFonts w:eastAsia="Calibri"/>
          <w:sz w:val="28"/>
          <w:szCs w:val="28"/>
        </w:rPr>
      </w:pPr>
      <w:r w:rsidRPr="004C0A7E">
        <w:rPr>
          <w:b/>
          <w:sz w:val="28"/>
          <w:szCs w:val="28"/>
        </w:rPr>
        <w:t>Практична значущість</w:t>
      </w:r>
      <w:r w:rsidRPr="004C0A7E">
        <w:rPr>
          <w:sz w:val="28"/>
          <w:szCs w:val="28"/>
        </w:rPr>
        <w:t xml:space="preserve"> результатів дослідження полягає у вивченні</w:t>
      </w:r>
      <w:r>
        <w:rPr>
          <w:sz w:val="28"/>
          <w:szCs w:val="28"/>
        </w:rPr>
        <w:t xml:space="preserve"> сучасного стану формування медіабезпеки учнів початкових класів засобами партнерської взаємодії закладу загальної середньої освіти та </w:t>
      </w:r>
      <w:r w:rsidRPr="000B2B7E">
        <w:rPr>
          <w:rFonts w:eastAsia="Calibri"/>
          <w:sz w:val="28"/>
          <w:szCs w:val="28"/>
        </w:rPr>
        <w:t>сім’ї</w:t>
      </w:r>
      <w:r>
        <w:rPr>
          <w:sz w:val="28"/>
          <w:szCs w:val="28"/>
        </w:rPr>
        <w:t xml:space="preserve">. </w:t>
      </w:r>
      <w:r w:rsidRPr="004C0A7E">
        <w:rPr>
          <w:sz w:val="28"/>
          <w:szCs w:val="28"/>
        </w:rPr>
        <w:t xml:space="preserve">Основні результати та висновки даного дослідження можуть бути використані при написанні наукових статей </w:t>
      </w:r>
      <w:r>
        <w:rPr>
          <w:sz w:val="28"/>
          <w:szCs w:val="28"/>
        </w:rPr>
        <w:t xml:space="preserve">з означеної проблематики. А також </w:t>
      </w:r>
      <w:r w:rsidRPr="004C0A7E">
        <w:rPr>
          <w:sz w:val="28"/>
          <w:szCs w:val="28"/>
        </w:rPr>
        <w:t xml:space="preserve">у </w:t>
      </w:r>
      <w:r w:rsidRPr="004C0A7E">
        <w:rPr>
          <w:i/>
          <w:color w:val="000000"/>
          <w:sz w:val="28"/>
          <w:szCs w:val="28"/>
        </w:rPr>
        <w:t xml:space="preserve">розробленні </w:t>
      </w:r>
      <w:r w:rsidR="0021073F">
        <w:rPr>
          <w:color w:val="000000"/>
          <w:sz w:val="28"/>
          <w:szCs w:val="28"/>
        </w:rPr>
        <w:t>к</w:t>
      </w:r>
      <w:r w:rsidR="00D47F8E">
        <w:rPr>
          <w:color w:val="000000"/>
          <w:sz w:val="28"/>
          <w:szCs w:val="28"/>
        </w:rPr>
        <w:t>омплексної програми</w:t>
      </w:r>
      <w:r>
        <w:rPr>
          <w:sz w:val="28"/>
          <w:szCs w:val="28"/>
        </w:rPr>
        <w:t>, яка сприятиме</w:t>
      </w:r>
      <w:r w:rsidR="00D47F8E">
        <w:rPr>
          <w:sz w:val="28"/>
          <w:szCs w:val="28"/>
        </w:rPr>
        <w:t xml:space="preserve"> підвищенню ефективності формування медіабезпеки учнів початкових класів </w:t>
      </w:r>
      <w:r w:rsidR="00B87DD6">
        <w:rPr>
          <w:sz w:val="28"/>
          <w:szCs w:val="28"/>
        </w:rPr>
        <w:t>у процесі</w:t>
      </w:r>
      <w:r w:rsidR="00D47F8E">
        <w:rPr>
          <w:sz w:val="28"/>
          <w:szCs w:val="28"/>
        </w:rPr>
        <w:t xml:space="preserve"> партнерської взаємодії закладу загальної середньої освіти та </w:t>
      </w:r>
      <w:r w:rsidR="00D47F8E" w:rsidRPr="000B2B7E">
        <w:rPr>
          <w:rFonts w:eastAsia="Calibri"/>
          <w:sz w:val="28"/>
          <w:szCs w:val="28"/>
        </w:rPr>
        <w:t>сім’ї</w:t>
      </w:r>
      <w:r w:rsidR="00D47F8E">
        <w:rPr>
          <w:rFonts w:eastAsia="Calibri"/>
          <w:sz w:val="28"/>
          <w:szCs w:val="28"/>
        </w:rPr>
        <w:t>.</w:t>
      </w:r>
    </w:p>
    <w:p w:rsidR="00AE11EF" w:rsidRDefault="00D47F8E" w:rsidP="00AE11EF">
      <w:pPr>
        <w:spacing w:after="0" w:line="360" w:lineRule="auto"/>
        <w:ind w:firstLine="709"/>
        <w:contextualSpacing/>
        <w:jc w:val="both"/>
        <w:rPr>
          <w:rFonts w:ascii="Times New Roman" w:hAnsi="Times New Roman" w:cs="Times New Roman"/>
          <w:sz w:val="28"/>
          <w:szCs w:val="28"/>
          <w:lang w:eastAsia="ru-RU"/>
        </w:rPr>
      </w:pPr>
      <w:r w:rsidRPr="00D245B9">
        <w:rPr>
          <w:rFonts w:ascii="Times New Roman" w:hAnsi="Times New Roman" w:cs="Times New Roman"/>
          <w:b/>
          <w:sz w:val="28"/>
          <w:szCs w:val="28"/>
        </w:rPr>
        <w:t>Ап</w:t>
      </w:r>
      <w:r w:rsidR="0055425A">
        <w:rPr>
          <w:rFonts w:ascii="Times New Roman" w:hAnsi="Times New Roman" w:cs="Times New Roman"/>
          <w:b/>
          <w:sz w:val="28"/>
          <w:szCs w:val="28"/>
        </w:rPr>
        <w:t xml:space="preserve">робація результатів дослідження </w:t>
      </w:r>
      <w:r w:rsidR="0055425A" w:rsidRPr="0055425A">
        <w:rPr>
          <w:rFonts w:ascii="Times New Roman" w:eastAsia="Calibri" w:hAnsi="Times New Roman" w:cs="Times New Roman"/>
          <w:sz w:val="28"/>
          <w:szCs w:val="28"/>
        </w:rPr>
        <w:t xml:space="preserve">здійснювалася під час науково-дослідницької роботи, результати якої були представлені на засіданнях кафедри педагогіки, початкової освіти, психології та менеджменту Ніжинського державного університету імені Миколи Гоголя, </w:t>
      </w:r>
      <w:r w:rsidR="0055425A">
        <w:rPr>
          <w:rFonts w:ascii="Times New Roman" w:hAnsi="Times New Roman" w:cs="Times New Roman"/>
          <w:color w:val="000000"/>
          <w:sz w:val="28"/>
          <w:szCs w:val="28"/>
        </w:rPr>
        <w:t>о</w:t>
      </w:r>
      <w:r w:rsidRPr="00D245B9">
        <w:rPr>
          <w:rFonts w:ascii="Times New Roman" w:hAnsi="Times New Roman" w:cs="Times New Roman"/>
          <w:color w:val="000000"/>
          <w:sz w:val="28"/>
          <w:szCs w:val="28"/>
        </w:rPr>
        <w:t>сновні положення та результати магістерської роботи викладалися й обговорювалися на науково-практичних конференціях:</w:t>
      </w:r>
      <w:r w:rsidR="00B7636E" w:rsidRPr="00D245B9">
        <w:rPr>
          <w:rFonts w:ascii="Times New Roman" w:hAnsi="Times New Roman" w:cs="Times New Roman"/>
          <w:sz w:val="28"/>
          <w:szCs w:val="28"/>
          <w:lang w:eastAsia="ru-RU"/>
        </w:rPr>
        <w:t xml:space="preserve"> </w:t>
      </w:r>
    </w:p>
    <w:p w:rsidR="00AE11EF" w:rsidRPr="00AE11EF" w:rsidRDefault="00B7636E" w:rsidP="00AE11EF">
      <w:pPr>
        <w:pStyle w:val="a5"/>
        <w:numPr>
          <w:ilvl w:val="0"/>
          <w:numId w:val="27"/>
        </w:numPr>
        <w:spacing w:after="0" w:line="360" w:lineRule="auto"/>
        <w:ind w:left="0" w:firstLine="709"/>
        <w:jc w:val="both"/>
        <w:rPr>
          <w:rFonts w:ascii="Times New Roman" w:hAnsi="Times New Roman" w:cs="Times New Roman"/>
          <w:sz w:val="28"/>
          <w:szCs w:val="28"/>
          <w:lang w:eastAsia="ru-RU"/>
        </w:rPr>
      </w:pPr>
      <w:r w:rsidRPr="00AE11EF">
        <w:rPr>
          <w:rFonts w:ascii="Times New Roman" w:hAnsi="Times New Roman" w:cs="Times New Roman"/>
          <w:sz w:val="28"/>
          <w:szCs w:val="28"/>
          <w:lang w:eastAsia="ru-RU"/>
        </w:rPr>
        <w:t xml:space="preserve">І Міжнародній науково-практичній  конференції «Розвиток освіти в Європейському просторі: національні виклики та транснаціональні </w:t>
      </w:r>
      <w:r w:rsidRPr="00AE11EF">
        <w:rPr>
          <w:rFonts w:ascii="Times New Roman" w:hAnsi="Times New Roman" w:cs="Times New Roman"/>
          <w:sz w:val="28"/>
          <w:szCs w:val="28"/>
          <w:lang w:eastAsia="ru-RU"/>
        </w:rPr>
        <w:lastRenderedPageBreak/>
        <w:t xml:space="preserve">перспективи», м. Ніжин, Ніжинський державний університет імені Миколи Гоголя, 2-3 листопада 2023 р.;  </w:t>
      </w:r>
    </w:p>
    <w:p w:rsidR="00AE11EF" w:rsidRDefault="00361647" w:rsidP="00AE11EF">
      <w:pPr>
        <w:pStyle w:val="a5"/>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7636E" w:rsidRPr="00AE11EF">
        <w:rPr>
          <w:rFonts w:ascii="Times New Roman" w:eastAsia="Times New Roman" w:hAnsi="Times New Roman" w:cs="Times New Roman"/>
          <w:sz w:val="28"/>
          <w:szCs w:val="28"/>
          <w:lang w:eastAsia="ru-RU"/>
        </w:rPr>
        <w:t>узівській науковій студентській конференції «Актуальні проблеми управління закладами освіти в умовах сучасних викликів», м. Ніжин,</w:t>
      </w:r>
      <w:r w:rsidR="00B7636E" w:rsidRPr="00AE11EF">
        <w:rPr>
          <w:rFonts w:ascii="Times New Roman" w:hAnsi="Times New Roman" w:cs="Times New Roman"/>
          <w:sz w:val="28"/>
          <w:szCs w:val="28"/>
          <w:lang w:eastAsia="ru-RU"/>
        </w:rPr>
        <w:t xml:space="preserve"> Ніжинський державний університет імені Миколи Гоголя</w:t>
      </w:r>
      <w:r w:rsidR="00B7636E" w:rsidRPr="00AE11EF">
        <w:rPr>
          <w:rFonts w:ascii="Times New Roman" w:eastAsia="Times New Roman" w:hAnsi="Times New Roman" w:cs="Times New Roman"/>
          <w:sz w:val="28"/>
          <w:szCs w:val="28"/>
          <w:lang w:eastAsia="ru-RU"/>
        </w:rPr>
        <w:t xml:space="preserve">, 15 лютого 2024 р.; </w:t>
      </w:r>
    </w:p>
    <w:p w:rsidR="00AE11EF" w:rsidRDefault="00B7636E" w:rsidP="00AE11EF">
      <w:pPr>
        <w:pStyle w:val="a5"/>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AE11EF">
        <w:rPr>
          <w:rFonts w:ascii="Times New Roman" w:hAnsi="Times New Roman" w:cs="Times New Roman"/>
          <w:sz w:val="28"/>
          <w:szCs w:val="28"/>
          <w:lang w:eastAsia="ru-RU"/>
        </w:rPr>
        <w:t xml:space="preserve">науково-практичній конференції «Молодь у </w:t>
      </w:r>
      <w:r w:rsidR="00D245B9" w:rsidRPr="00AE11EF">
        <w:rPr>
          <w:rFonts w:ascii="Times New Roman" w:hAnsi="Times New Roman" w:cs="Times New Roman"/>
          <w:sz w:val="28"/>
          <w:szCs w:val="28"/>
          <w:lang w:eastAsia="ru-RU"/>
        </w:rPr>
        <w:t>науці»</w:t>
      </w:r>
      <w:r w:rsidRPr="00AE11EF">
        <w:rPr>
          <w:rFonts w:ascii="Times New Roman" w:hAnsi="Times New Roman" w:cs="Times New Roman"/>
          <w:sz w:val="28"/>
          <w:szCs w:val="28"/>
          <w:lang w:eastAsia="ru-RU"/>
        </w:rPr>
        <w:t xml:space="preserve">, м. Ніжин, </w:t>
      </w:r>
      <w:r w:rsidR="00AE11EF" w:rsidRPr="00AE11EF">
        <w:rPr>
          <w:rFonts w:ascii="Times New Roman" w:hAnsi="Times New Roman" w:cs="Times New Roman"/>
          <w:sz w:val="28"/>
          <w:szCs w:val="28"/>
          <w:lang w:eastAsia="ru-RU"/>
        </w:rPr>
        <w:t>Ніжинський державний університет імені Миколи Гоголя</w:t>
      </w:r>
      <w:r w:rsidR="00AE11EF" w:rsidRPr="00AE11EF">
        <w:rPr>
          <w:rFonts w:ascii="Times New Roman" w:eastAsia="Times New Roman" w:hAnsi="Times New Roman" w:cs="Times New Roman"/>
          <w:sz w:val="28"/>
          <w:szCs w:val="28"/>
          <w:lang w:eastAsia="ru-RU"/>
        </w:rPr>
        <w:t>,</w:t>
      </w:r>
      <w:r w:rsidR="00AE11EF">
        <w:rPr>
          <w:rFonts w:ascii="Times New Roman" w:eastAsia="Times New Roman" w:hAnsi="Times New Roman" w:cs="Times New Roman"/>
          <w:sz w:val="28"/>
          <w:szCs w:val="28"/>
          <w:lang w:eastAsia="ru-RU"/>
        </w:rPr>
        <w:t xml:space="preserve"> </w:t>
      </w:r>
      <w:r w:rsidR="0021073F">
        <w:rPr>
          <w:rFonts w:ascii="Times New Roman" w:hAnsi="Times New Roman" w:cs="Times New Roman"/>
          <w:sz w:val="28"/>
          <w:szCs w:val="28"/>
          <w:lang w:eastAsia="ru-RU"/>
        </w:rPr>
        <w:t>15-24 травня 2024 р</w:t>
      </w:r>
      <w:r w:rsidRPr="00AE11EF">
        <w:rPr>
          <w:rFonts w:ascii="Times New Roman" w:hAnsi="Times New Roman" w:cs="Times New Roman"/>
          <w:sz w:val="28"/>
          <w:szCs w:val="28"/>
          <w:lang w:eastAsia="ru-RU"/>
        </w:rPr>
        <w:t>.;</w:t>
      </w:r>
      <w:r w:rsidRPr="00AE11EF">
        <w:rPr>
          <w:rFonts w:ascii="Times New Roman" w:eastAsia="Times New Roman" w:hAnsi="Times New Roman" w:cs="Times New Roman"/>
          <w:sz w:val="28"/>
          <w:szCs w:val="28"/>
          <w:lang w:eastAsia="ru-RU"/>
        </w:rPr>
        <w:t xml:space="preserve"> </w:t>
      </w:r>
    </w:p>
    <w:p w:rsidR="00AE11EF" w:rsidRDefault="00B7636E" w:rsidP="00AE11EF">
      <w:pPr>
        <w:pStyle w:val="a5"/>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AE11EF">
        <w:rPr>
          <w:rFonts w:ascii="Times New Roman" w:eastAsia="Times New Roman" w:hAnsi="Times New Roman" w:cs="Times New Roman"/>
          <w:sz w:val="28"/>
          <w:szCs w:val="28"/>
          <w:lang w:val="ru-RU" w:eastAsia="ru-RU"/>
        </w:rPr>
        <w:t>I</w:t>
      </w:r>
      <w:r w:rsidRPr="00AE11EF">
        <w:rPr>
          <w:rFonts w:ascii="Times New Roman" w:eastAsia="Times New Roman" w:hAnsi="Times New Roman" w:cs="Times New Roman"/>
          <w:sz w:val="28"/>
          <w:szCs w:val="28"/>
          <w:lang w:eastAsia="ru-RU"/>
        </w:rPr>
        <w:t xml:space="preserve"> Всеукраїнській науково-практичній інтернет-конференції «Сучасна початкова освіта: погляди молодих </w:t>
      </w:r>
      <w:proofErr w:type="gramStart"/>
      <w:r w:rsidRPr="00AE11EF">
        <w:rPr>
          <w:rFonts w:ascii="Times New Roman" w:eastAsia="Times New Roman" w:hAnsi="Times New Roman" w:cs="Times New Roman"/>
          <w:sz w:val="28"/>
          <w:szCs w:val="28"/>
          <w:lang w:eastAsia="ru-RU"/>
        </w:rPr>
        <w:t>досл</w:t>
      </w:r>
      <w:proofErr w:type="gramEnd"/>
      <w:r w:rsidRPr="00AE11EF">
        <w:rPr>
          <w:rFonts w:ascii="Times New Roman" w:eastAsia="Times New Roman" w:hAnsi="Times New Roman" w:cs="Times New Roman"/>
          <w:sz w:val="28"/>
          <w:szCs w:val="28"/>
          <w:lang w:eastAsia="ru-RU"/>
        </w:rPr>
        <w:t xml:space="preserve">ідників», м. Ніжин,  </w:t>
      </w:r>
      <w:r w:rsidRPr="00AE11EF">
        <w:rPr>
          <w:rFonts w:ascii="Times New Roman" w:hAnsi="Times New Roman" w:cs="Times New Roman"/>
          <w:sz w:val="28"/>
          <w:szCs w:val="28"/>
          <w:lang w:eastAsia="ru-RU"/>
        </w:rPr>
        <w:t xml:space="preserve">Ніжинський державний університет імені Миколи Гоголя, </w:t>
      </w:r>
      <w:r w:rsidRPr="00AE11EF">
        <w:rPr>
          <w:rFonts w:ascii="Times New Roman" w:eastAsia="Times New Roman" w:hAnsi="Times New Roman" w:cs="Times New Roman"/>
          <w:sz w:val="28"/>
          <w:szCs w:val="28"/>
          <w:lang w:eastAsia="ru-RU"/>
        </w:rPr>
        <w:t xml:space="preserve">30 травня 2024 р.; </w:t>
      </w:r>
    </w:p>
    <w:p w:rsidR="00D13A28" w:rsidRDefault="00D13A28" w:rsidP="00AE11EF">
      <w:pPr>
        <w:pStyle w:val="a5"/>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B7636E">
        <w:rPr>
          <w:rFonts w:ascii="Times New Roman" w:eastAsia="Times New Roman" w:hAnsi="Times New Roman" w:cs="Times New Roman"/>
          <w:sz w:val="28"/>
          <w:szCs w:val="28"/>
          <w:lang w:eastAsia="ru-RU"/>
        </w:rPr>
        <w:t>І Всеукраїнськ</w:t>
      </w:r>
      <w:r>
        <w:rPr>
          <w:rFonts w:ascii="Times New Roman" w:eastAsia="Times New Roman" w:hAnsi="Times New Roman" w:cs="Times New Roman"/>
          <w:sz w:val="28"/>
          <w:szCs w:val="28"/>
          <w:lang w:eastAsia="ru-RU"/>
        </w:rPr>
        <w:t>ій</w:t>
      </w:r>
      <w:r w:rsidRPr="00B7636E">
        <w:rPr>
          <w:rFonts w:ascii="Times New Roman" w:eastAsia="Times New Roman" w:hAnsi="Times New Roman" w:cs="Times New Roman"/>
          <w:sz w:val="28"/>
          <w:szCs w:val="28"/>
          <w:lang w:eastAsia="ru-RU"/>
        </w:rPr>
        <w:t xml:space="preserve"> науково-практичн</w:t>
      </w:r>
      <w:r>
        <w:rPr>
          <w:rFonts w:ascii="Times New Roman" w:eastAsia="Times New Roman" w:hAnsi="Times New Roman" w:cs="Times New Roman"/>
          <w:sz w:val="28"/>
          <w:szCs w:val="28"/>
          <w:lang w:eastAsia="ru-RU"/>
        </w:rPr>
        <w:t>ій конференції «</w:t>
      </w:r>
      <w:r w:rsidRPr="00B7636E">
        <w:rPr>
          <w:rFonts w:ascii="Times New Roman" w:eastAsia="Times New Roman" w:hAnsi="Times New Roman" w:cs="Times New Roman"/>
          <w:i/>
          <w:sz w:val="28"/>
          <w:szCs w:val="28"/>
          <w:lang w:eastAsia="ru-RU"/>
        </w:rPr>
        <w:t>Початкова освіта: виклики сьогодення та перспективи розвитку</w:t>
      </w:r>
      <w:r>
        <w:rPr>
          <w:rFonts w:ascii="Times New Roman" w:eastAsia="Times New Roman" w:hAnsi="Times New Roman" w:cs="Times New Roman"/>
          <w:i/>
          <w:sz w:val="28"/>
          <w:szCs w:val="28"/>
          <w:lang w:eastAsia="ru-RU"/>
        </w:rPr>
        <w:t>»,</w:t>
      </w:r>
      <w:r w:rsidRPr="00B7636E">
        <w:rPr>
          <w:rFonts w:ascii="Times New Roman" w:eastAsia="Times New Roman" w:hAnsi="Times New Roman" w:cs="Times New Roman"/>
          <w:i/>
          <w:sz w:val="28"/>
          <w:szCs w:val="28"/>
          <w:lang w:eastAsia="ru-RU"/>
        </w:rPr>
        <w:t xml:space="preserve"> </w:t>
      </w:r>
      <w:r w:rsidRPr="00B7636E">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B7636E">
        <w:rPr>
          <w:rFonts w:ascii="Times New Roman" w:eastAsia="Times New Roman" w:hAnsi="Times New Roman" w:cs="Times New Roman"/>
          <w:sz w:val="28"/>
          <w:szCs w:val="28"/>
          <w:lang w:eastAsia="ru-RU"/>
        </w:rPr>
        <w:t>Житомир,</w:t>
      </w:r>
      <w:r w:rsidRPr="00D13A28">
        <w:t xml:space="preserve"> </w:t>
      </w:r>
      <w:r w:rsidRPr="00D13A28">
        <w:rPr>
          <w:rFonts w:ascii="Times New Roman" w:eastAsia="Times New Roman" w:hAnsi="Times New Roman" w:cs="Times New Roman"/>
          <w:sz w:val="28"/>
          <w:szCs w:val="28"/>
          <w:lang w:eastAsia="ru-RU"/>
        </w:rPr>
        <w:t>Житомирський державний університет імені Івана Франка</w:t>
      </w:r>
      <w:r>
        <w:rPr>
          <w:rFonts w:ascii="Times New Roman" w:eastAsia="Times New Roman" w:hAnsi="Times New Roman" w:cs="Times New Roman"/>
          <w:sz w:val="28"/>
          <w:szCs w:val="28"/>
          <w:lang w:eastAsia="ru-RU"/>
        </w:rPr>
        <w:t>, 5 листопада 2024 р.;</w:t>
      </w:r>
    </w:p>
    <w:p w:rsidR="00AE11EF" w:rsidRPr="00AE11EF" w:rsidRDefault="00AE11EF" w:rsidP="00AE11EF">
      <w:pPr>
        <w:pStyle w:val="a5"/>
        <w:numPr>
          <w:ilvl w:val="0"/>
          <w:numId w:val="27"/>
        </w:numPr>
        <w:spacing w:after="0" w:line="360" w:lineRule="auto"/>
        <w:ind w:left="0" w:firstLine="709"/>
        <w:jc w:val="both"/>
        <w:rPr>
          <w:rFonts w:ascii="Times New Roman" w:hAnsi="Times New Roman" w:cs="Times New Roman"/>
          <w:sz w:val="28"/>
          <w:szCs w:val="28"/>
          <w:lang w:eastAsia="ru-RU"/>
        </w:rPr>
      </w:pPr>
      <w:r w:rsidRPr="00AE11EF">
        <w:rPr>
          <w:rFonts w:ascii="Times New Roman" w:hAnsi="Times New Roman" w:cs="Times New Roman"/>
          <w:sz w:val="28"/>
          <w:szCs w:val="28"/>
          <w:lang w:eastAsia="ru-RU"/>
        </w:rPr>
        <w:t>І</w:t>
      </w:r>
      <w:r>
        <w:rPr>
          <w:rFonts w:ascii="Times New Roman" w:hAnsi="Times New Roman" w:cs="Times New Roman"/>
          <w:sz w:val="28"/>
          <w:szCs w:val="28"/>
          <w:lang w:eastAsia="ru-RU"/>
        </w:rPr>
        <w:t>І</w:t>
      </w:r>
      <w:r w:rsidRPr="00AE11EF">
        <w:rPr>
          <w:rFonts w:ascii="Times New Roman" w:hAnsi="Times New Roman" w:cs="Times New Roman"/>
          <w:sz w:val="28"/>
          <w:szCs w:val="28"/>
          <w:lang w:eastAsia="ru-RU"/>
        </w:rPr>
        <w:t xml:space="preserve"> Міжнародній науково-практичній  конференції «Розвиток освіти в Європейському просторі: національні виклики та транснаціональні перспективи», м. Ніжин, Ніжинський державний університет імені М</w:t>
      </w:r>
      <w:r>
        <w:rPr>
          <w:rFonts w:ascii="Times New Roman" w:hAnsi="Times New Roman" w:cs="Times New Roman"/>
          <w:sz w:val="28"/>
          <w:szCs w:val="28"/>
          <w:lang w:eastAsia="ru-RU"/>
        </w:rPr>
        <w:t>иколи Гоголя, 14-15 листопада 2024</w:t>
      </w:r>
      <w:r w:rsidRPr="00AE11EF">
        <w:rPr>
          <w:rFonts w:ascii="Times New Roman" w:hAnsi="Times New Roman" w:cs="Times New Roman"/>
          <w:sz w:val="28"/>
          <w:szCs w:val="28"/>
          <w:lang w:eastAsia="ru-RU"/>
        </w:rPr>
        <w:t xml:space="preserve"> р</w:t>
      </w:r>
      <w:r>
        <w:rPr>
          <w:rFonts w:ascii="Times New Roman" w:hAnsi="Times New Roman" w:cs="Times New Roman"/>
          <w:sz w:val="28"/>
          <w:szCs w:val="28"/>
          <w:lang w:eastAsia="ru-RU"/>
        </w:rPr>
        <w:t>.</w:t>
      </w:r>
      <w:r w:rsidR="00D13A28">
        <w:rPr>
          <w:rFonts w:ascii="Times New Roman" w:hAnsi="Times New Roman" w:cs="Times New Roman"/>
          <w:sz w:val="28"/>
          <w:szCs w:val="28"/>
          <w:lang w:eastAsia="ru-RU"/>
        </w:rPr>
        <w:t>;</w:t>
      </w:r>
      <w:r w:rsidRPr="00AE11EF">
        <w:rPr>
          <w:rFonts w:ascii="Times New Roman" w:hAnsi="Times New Roman" w:cs="Times New Roman"/>
          <w:sz w:val="28"/>
          <w:szCs w:val="28"/>
          <w:lang w:eastAsia="ru-RU"/>
        </w:rPr>
        <w:t xml:space="preserve"> </w:t>
      </w:r>
    </w:p>
    <w:p w:rsidR="00D13A28" w:rsidRDefault="00D13A28" w:rsidP="00D13A28">
      <w:pPr>
        <w:pStyle w:val="a5"/>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AE11EF">
        <w:rPr>
          <w:rFonts w:ascii="Times New Roman" w:eastAsia="Times New Roman" w:hAnsi="Times New Roman" w:cs="Times New Roman"/>
          <w:sz w:val="28"/>
          <w:szCs w:val="28"/>
          <w:lang w:eastAsia="ru-RU"/>
        </w:rPr>
        <w:t xml:space="preserve">І Всеукраїнській науково-практичній </w:t>
      </w:r>
      <w:r>
        <w:rPr>
          <w:rFonts w:ascii="Times New Roman" w:eastAsia="Times New Roman" w:hAnsi="Times New Roman" w:cs="Times New Roman"/>
          <w:sz w:val="28"/>
          <w:szCs w:val="28"/>
          <w:lang w:eastAsia="ru-RU"/>
        </w:rPr>
        <w:t>інтернет-</w:t>
      </w:r>
      <w:r w:rsidRPr="00AE11EF">
        <w:rPr>
          <w:rFonts w:ascii="Times New Roman" w:eastAsia="Times New Roman" w:hAnsi="Times New Roman" w:cs="Times New Roman"/>
          <w:sz w:val="28"/>
          <w:szCs w:val="28"/>
          <w:lang w:eastAsia="ru-RU"/>
        </w:rPr>
        <w:t>конференції «Нові педагогічні виміри професійного розвитку майбутніх учителів: сучасні реалії та виклики», Бердянський державний педагогічний університет, 15 листопада 2024 р.</w:t>
      </w:r>
    </w:p>
    <w:p w:rsidR="00D47F8E" w:rsidRPr="00814FC7" w:rsidRDefault="00814FC7" w:rsidP="00814FC7">
      <w:pPr>
        <w:spacing w:after="0" w:line="360" w:lineRule="auto"/>
        <w:ind w:firstLine="709"/>
        <w:contextualSpacing/>
        <w:jc w:val="both"/>
        <w:rPr>
          <w:rFonts w:ascii="Times New Roman" w:eastAsia="Times New Roman" w:hAnsi="Times New Roman" w:cs="Times New Roman"/>
          <w:sz w:val="28"/>
          <w:szCs w:val="28"/>
          <w:lang w:eastAsia="ru-RU"/>
        </w:rPr>
      </w:pPr>
      <w:r w:rsidRPr="00814FC7">
        <w:rPr>
          <w:rFonts w:ascii="Times New Roman" w:eastAsia="Times New Roman" w:hAnsi="Times New Roman" w:cs="Times New Roman"/>
          <w:b/>
          <w:sz w:val="28"/>
          <w:szCs w:val="28"/>
          <w:lang w:eastAsia="ru-RU"/>
        </w:rPr>
        <w:t>Публікації:</w:t>
      </w:r>
      <w:r w:rsidRPr="00814FC7">
        <w:rPr>
          <w:rFonts w:ascii="Times New Roman" w:eastAsia="Times New Roman" w:hAnsi="Times New Roman" w:cs="Times New Roman"/>
          <w:sz w:val="28"/>
          <w:szCs w:val="28"/>
          <w:lang w:eastAsia="ru-RU"/>
        </w:rPr>
        <w:t xml:space="preserve"> Основні резуль</w:t>
      </w:r>
      <w:r w:rsidR="0021073F">
        <w:rPr>
          <w:rFonts w:ascii="Times New Roman" w:eastAsia="Times New Roman" w:hAnsi="Times New Roman" w:cs="Times New Roman"/>
          <w:sz w:val="28"/>
          <w:szCs w:val="28"/>
          <w:lang w:eastAsia="ru-RU"/>
        </w:rPr>
        <w:t xml:space="preserve">тати дослідження відображено в </w:t>
      </w:r>
      <w:r w:rsidR="002D18B5">
        <w:rPr>
          <w:rFonts w:ascii="Times New Roman" w:eastAsia="Times New Roman" w:hAnsi="Times New Roman" w:cs="Times New Roman"/>
          <w:sz w:val="28"/>
          <w:szCs w:val="28"/>
          <w:lang w:eastAsia="ru-RU"/>
        </w:rPr>
        <w:t>5</w:t>
      </w:r>
      <w:r w:rsidRPr="00814FC7">
        <w:rPr>
          <w:rFonts w:ascii="Times New Roman" w:eastAsia="Times New Roman" w:hAnsi="Times New Roman" w:cs="Times New Roman"/>
          <w:sz w:val="28"/>
          <w:szCs w:val="28"/>
          <w:lang w:eastAsia="ru-RU"/>
        </w:rPr>
        <w:t xml:space="preserve"> публікаціях:</w:t>
      </w:r>
    </w:p>
    <w:p w:rsidR="00B7636E" w:rsidRPr="00B7636E" w:rsidRDefault="00B7636E" w:rsidP="00814FC7">
      <w:pPr>
        <w:spacing w:after="0" w:line="360" w:lineRule="auto"/>
        <w:ind w:firstLine="709"/>
        <w:contextualSpacing/>
        <w:jc w:val="both"/>
        <w:rPr>
          <w:rFonts w:ascii="Times New Roman" w:eastAsia="Times New Roman" w:hAnsi="Times New Roman" w:cs="Times New Roman"/>
          <w:sz w:val="28"/>
          <w:szCs w:val="28"/>
          <w:lang w:eastAsia="ru-RU"/>
        </w:rPr>
      </w:pPr>
      <w:r w:rsidRPr="00B7636E">
        <w:rPr>
          <w:rFonts w:ascii="Times New Roman" w:eastAsia="Times New Roman" w:hAnsi="Times New Roman" w:cs="Times New Roman"/>
          <w:sz w:val="28"/>
          <w:szCs w:val="28"/>
          <w:lang w:eastAsia="ru-RU"/>
        </w:rPr>
        <w:t xml:space="preserve">1. Крих Аліна. Партнерська взаємодія закладу загальної середньої освіти та сім’ї – головна умова формування медіабезпеки учнів початкових класів. </w:t>
      </w:r>
      <w:r w:rsidRPr="00B7636E">
        <w:rPr>
          <w:rFonts w:ascii="Times New Roman" w:eastAsia="Times New Roman" w:hAnsi="Times New Roman" w:cs="Times New Roman"/>
          <w:i/>
          <w:iCs/>
          <w:sz w:val="28"/>
          <w:szCs w:val="28"/>
          <w:lang w:val="ru-RU" w:eastAsia="ru-RU"/>
        </w:rPr>
        <w:t>Розвиток освіти в європейському просторі: національні виклики та транснаціональні перспективи.</w:t>
      </w:r>
      <w:r w:rsidRPr="00B7636E">
        <w:rPr>
          <w:rFonts w:ascii="Times New Roman" w:eastAsia="Times New Roman" w:hAnsi="Times New Roman" w:cs="Times New Roman"/>
          <w:sz w:val="28"/>
          <w:szCs w:val="28"/>
          <w:lang w:val="ru-RU" w:eastAsia="ru-RU"/>
        </w:rPr>
        <w:t xml:space="preserve"> Матеріали І Міжнародної науково</w:t>
      </w:r>
      <w:r w:rsidRPr="00B7636E">
        <w:rPr>
          <w:rFonts w:ascii="Times New Roman" w:eastAsia="Times New Roman" w:hAnsi="Times New Roman" w:cs="Times New Roman"/>
          <w:sz w:val="28"/>
          <w:szCs w:val="28"/>
          <w:lang w:eastAsia="ru-RU"/>
        </w:rPr>
        <w:t>-</w:t>
      </w:r>
      <w:r w:rsidRPr="00B7636E">
        <w:rPr>
          <w:rFonts w:ascii="Times New Roman" w:eastAsia="Times New Roman" w:hAnsi="Times New Roman" w:cs="Times New Roman"/>
          <w:sz w:val="28"/>
          <w:szCs w:val="28"/>
          <w:lang w:val="ru-RU" w:eastAsia="ru-RU"/>
        </w:rPr>
        <w:lastRenderedPageBreak/>
        <w:t>практичної конференції, м. Ніжин, 2–3 листопада 2023 року</w:t>
      </w:r>
      <w:proofErr w:type="gramStart"/>
      <w:r w:rsidRPr="00B7636E">
        <w:rPr>
          <w:rFonts w:ascii="Times New Roman" w:eastAsia="Times New Roman" w:hAnsi="Times New Roman" w:cs="Times New Roman"/>
          <w:sz w:val="28"/>
          <w:szCs w:val="28"/>
          <w:lang w:val="ru-RU" w:eastAsia="ru-RU"/>
        </w:rPr>
        <w:t xml:space="preserve"> / З</w:t>
      </w:r>
      <w:proofErr w:type="gramEnd"/>
      <w:r w:rsidRPr="00B7636E">
        <w:rPr>
          <w:rFonts w:ascii="Times New Roman" w:eastAsia="Times New Roman" w:hAnsi="Times New Roman" w:cs="Times New Roman"/>
          <w:sz w:val="28"/>
          <w:szCs w:val="28"/>
          <w:lang w:val="ru-RU" w:eastAsia="ru-RU"/>
        </w:rPr>
        <w:t>а заг. ред. Самойленко О. В.</w:t>
      </w:r>
      <w:r w:rsidRPr="00B7636E">
        <w:rPr>
          <w:rFonts w:ascii="Times New Roman" w:eastAsia="Times New Roman" w:hAnsi="Times New Roman" w:cs="Times New Roman"/>
          <w:sz w:val="28"/>
          <w:szCs w:val="28"/>
          <w:lang w:eastAsia="ru-RU"/>
        </w:rPr>
        <w:t xml:space="preserve">, </w:t>
      </w:r>
      <w:r w:rsidRPr="00B7636E">
        <w:rPr>
          <w:rFonts w:ascii="Times New Roman" w:eastAsia="Times New Roman" w:hAnsi="Times New Roman" w:cs="Times New Roman"/>
          <w:sz w:val="28"/>
          <w:szCs w:val="28"/>
          <w:lang w:val="ru-RU" w:eastAsia="ru-RU"/>
        </w:rPr>
        <w:t>НДУ ім. М. Гоголя, 2023</w:t>
      </w:r>
      <w:r w:rsidR="00814FC7">
        <w:rPr>
          <w:rFonts w:ascii="Times New Roman" w:eastAsia="Times New Roman" w:hAnsi="Times New Roman" w:cs="Times New Roman"/>
          <w:sz w:val="28"/>
          <w:szCs w:val="28"/>
          <w:lang w:eastAsia="ru-RU"/>
        </w:rPr>
        <w:t>.</w:t>
      </w:r>
      <w:r w:rsidRPr="00B7636E">
        <w:rPr>
          <w:rFonts w:ascii="Times New Roman" w:eastAsia="Times New Roman" w:hAnsi="Times New Roman" w:cs="Times New Roman"/>
          <w:sz w:val="28"/>
          <w:szCs w:val="28"/>
          <w:lang w:val="ru-RU" w:eastAsia="ru-RU"/>
        </w:rPr>
        <w:t xml:space="preserve"> </w:t>
      </w:r>
      <w:r w:rsidR="00AE11EF">
        <w:rPr>
          <w:rFonts w:ascii="Times New Roman" w:eastAsia="Times New Roman" w:hAnsi="Times New Roman" w:cs="Times New Roman"/>
          <w:sz w:val="28"/>
          <w:szCs w:val="28"/>
          <w:lang w:eastAsia="ru-RU"/>
        </w:rPr>
        <w:t>С</w:t>
      </w:r>
      <w:r w:rsidRPr="00B7636E">
        <w:rPr>
          <w:rFonts w:ascii="Times New Roman" w:eastAsia="Times New Roman" w:hAnsi="Times New Roman" w:cs="Times New Roman"/>
          <w:sz w:val="28"/>
          <w:szCs w:val="28"/>
          <w:lang w:eastAsia="ru-RU"/>
        </w:rPr>
        <w:t>.261-266.</w:t>
      </w:r>
    </w:p>
    <w:p w:rsidR="00B7636E" w:rsidRPr="00B7636E" w:rsidRDefault="00B7636E" w:rsidP="00814FC7">
      <w:pPr>
        <w:spacing w:after="0" w:line="360" w:lineRule="auto"/>
        <w:ind w:firstLine="709"/>
        <w:contextualSpacing/>
        <w:jc w:val="both"/>
        <w:rPr>
          <w:rFonts w:ascii="Times New Roman" w:eastAsia="Times New Roman" w:hAnsi="Times New Roman" w:cs="Times New Roman"/>
          <w:sz w:val="28"/>
          <w:szCs w:val="28"/>
          <w:lang w:eastAsia="ru-RU"/>
        </w:rPr>
      </w:pPr>
      <w:r w:rsidRPr="00B7636E">
        <w:rPr>
          <w:rFonts w:ascii="Times New Roman" w:eastAsia="Times New Roman" w:hAnsi="Times New Roman" w:cs="Times New Roman"/>
          <w:sz w:val="28"/>
          <w:szCs w:val="28"/>
          <w:lang w:eastAsia="ru-RU"/>
        </w:rPr>
        <w:t>2. Крих Аліна. Роль медіа у професійній діяльності керівника закладу освіти.</w:t>
      </w:r>
      <w:r w:rsidRPr="00B7636E">
        <w:rPr>
          <w:rFonts w:ascii="Times New Roman" w:eastAsia="Times New Roman" w:hAnsi="Times New Roman" w:cs="Times New Roman"/>
          <w:i/>
          <w:sz w:val="28"/>
          <w:szCs w:val="28"/>
          <w:lang w:eastAsia="ru-RU"/>
        </w:rPr>
        <w:t xml:space="preserve"> Актуальні проблеми управління закладами освіти в умовах сучасних викликів.</w:t>
      </w:r>
      <w:r w:rsidRPr="00B7636E">
        <w:rPr>
          <w:rFonts w:ascii="Times New Roman" w:eastAsia="Times New Roman" w:hAnsi="Times New Roman" w:cs="Times New Roman"/>
          <w:sz w:val="28"/>
          <w:szCs w:val="28"/>
          <w:lang w:eastAsia="ru-RU"/>
        </w:rPr>
        <w:t xml:space="preserve"> Матеріали вузівської наукової студентської конференції, м.Ніжин, 15 лютого 2024 року/ За заг. ред. Ю.Г.Новгород</w:t>
      </w:r>
      <w:r w:rsidR="00814FC7">
        <w:rPr>
          <w:rFonts w:ascii="Times New Roman" w:eastAsia="Times New Roman" w:hAnsi="Times New Roman" w:cs="Times New Roman"/>
          <w:sz w:val="28"/>
          <w:szCs w:val="28"/>
          <w:lang w:eastAsia="ru-RU"/>
        </w:rPr>
        <w:t>ської, НДУ ім. М.Гоголя, 2024. С</w:t>
      </w:r>
      <w:r w:rsidR="008C0FFD">
        <w:rPr>
          <w:rFonts w:ascii="Times New Roman" w:eastAsia="Times New Roman" w:hAnsi="Times New Roman" w:cs="Times New Roman"/>
          <w:sz w:val="28"/>
          <w:szCs w:val="28"/>
          <w:lang w:eastAsia="ru-RU"/>
        </w:rPr>
        <w:t>.26-28</w:t>
      </w:r>
      <w:r w:rsidRPr="00B7636E">
        <w:rPr>
          <w:rFonts w:ascii="Times New Roman" w:eastAsia="Times New Roman" w:hAnsi="Times New Roman" w:cs="Times New Roman"/>
          <w:sz w:val="28"/>
          <w:szCs w:val="28"/>
          <w:lang w:eastAsia="ru-RU"/>
        </w:rPr>
        <w:t xml:space="preserve">. </w:t>
      </w:r>
    </w:p>
    <w:p w:rsidR="00B7636E" w:rsidRPr="00B7636E" w:rsidRDefault="002D18B5" w:rsidP="00814FC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B7636E" w:rsidRPr="00B7636E">
        <w:rPr>
          <w:rFonts w:ascii="Times New Roman" w:eastAsia="Times New Roman" w:hAnsi="Times New Roman" w:cs="Times New Roman"/>
          <w:sz w:val="28"/>
          <w:szCs w:val="28"/>
          <w:lang w:eastAsia="ru-RU"/>
        </w:rPr>
        <w:t xml:space="preserve">.Крих Аліна. Особливості партнерської взаємодії закладу загальної середньої освіти та сім’ї у процесі формування медіабезпеки учнів початкових класів. </w:t>
      </w:r>
      <w:r w:rsidR="00B7636E" w:rsidRPr="00B7636E">
        <w:rPr>
          <w:rFonts w:ascii="Times New Roman" w:eastAsia="Times New Roman" w:hAnsi="Times New Roman" w:cs="Times New Roman"/>
          <w:i/>
          <w:sz w:val="28"/>
          <w:szCs w:val="28"/>
          <w:lang w:eastAsia="ru-RU"/>
        </w:rPr>
        <w:t xml:space="preserve">Сучасна початкова освіта: погляди молодих дослідників. </w:t>
      </w:r>
      <w:r w:rsidR="00B7636E" w:rsidRPr="00B7636E">
        <w:rPr>
          <w:rFonts w:ascii="Times New Roman" w:eastAsia="Times New Roman" w:hAnsi="Times New Roman" w:cs="Times New Roman"/>
          <w:sz w:val="28"/>
          <w:szCs w:val="28"/>
          <w:lang w:eastAsia="ru-RU"/>
        </w:rPr>
        <w:t>Матеріали І Всеукраїнської науково-практичної інтернет-конференції,</w:t>
      </w:r>
      <w:r w:rsidR="00814FC7">
        <w:rPr>
          <w:rFonts w:ascii="Times New Roman" w:eastAsia="Times New Roman" w:hAnsi="Times New Roman" w:cs="Times New Roman"/>
          <w:sz w:val="28"/>
          <w:szCs w:val="28"/>
          <w:lang w:eastAsia="ru-RU"/>
        </w:rPr>
        <w:t xml:space="preserve"> м. Ніжин, 30 травня 2024 року / </w:t>
      </w:r>
      <w:r w:rsidR="00B7636E" w:rsidRPr="00B7636E">
        <w:rPr>
          <w:rFonts w:ascii="Times New Roman" w:eastAsia="Times New Roman" w:hAnsi="Times New Roman" w:cs="Times New Roman"/>
          <w:sz w:val="28"/>
          <w:szCs w:val="28"/>
          <w:lang w:eastAsia="ru-RU"/>
        </w:rPr>
        <w:t>за заг. ред. Білоусова Н.В., Філоненко О.С., НДУ ім.</w:t>
      </w:r>
      <w:r w:rsidR="00814FC7">
        <w:rPr>
          <w:rFonts w:ascii="Times New Roman" w:eastAsia="Times New Roman" w:hAnsi="Times New Roman" w:cs="Times New Roman"/>
          <w:sz w:val="28"/>
          <w:szCs w:val="28"/>
          <w:lang w:eastAsia="ru-RU"/>
        </w:rPr>
        <w:t xml:space="preserve"> </w:t>
      </w:r>
      <w:r w:rsidR="00B7636E" w:rsidRPr="00B7636E">
        <w:rPr>
          <w:rFonts w:ascii="Times New Roman" w:eastAsia="Times New Roman" w:hAnsi="Times New Roman" w:cs="Times New Roman"/>
          <w:sz w:val="28"/>
          <w:szCs w:val="28"/>
          <w:lang w:eastAsia="ru-RU"/>
        </w:rPr>
        <w:t>М.</w:t>
      </w:r>
      <w:r w:rsidR="00814FC7">
        <w:rPr>
          <w:rFonts w:ascii="Times New Roman" w:eastAsia="Times New Roman" w:hAnsi="Times New Roman" w:cs="Times New Roman"/>
          <w:sz w:val="28"/>
          <w:szCs w:val="28"/>
          <w:lang w:eastAsia="ru-RU"/>
        </w:rPr>
        <w:t xml:space="preserve"> Гоголя, 2024. С</w:t>
      </w:r>
      <w:r w:rsidR="00B7636E" w:rsidRPr="00B7636E">
        <w:rPr>
          <w:rFonts w:ascii="Times New Roman" w:eastAsia="Times New Roman" w:hAnsi="Times New Roman" w:cs="Times New Roman"/>
          <w:sz w:val="28"/>
          <w:szCs w:val="28"/>
          <w:lang w:eastAsia="ru-RU"/>
        </w:rPr>
        <w:t>.107-110.</w:t>
      </w:r>
    </w:p>
    <w:p w:rsidR="00B7636E" w:rsidRPr="00B7636E" w:rsidRDefault="002D18B5" w:rsidP="00814FC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B7636E" w:rsidRPr="00B7636E">
        <w:rPr>
          <w:rFonts w:ascii="Times New Roman" w:eastAsia="Times New Roman" w:hAnsi="Times New Roman" w:cs="Times New Roman"/>
          <w:sz w:val="28"/>
          <w:szCs w:val="28"/>
          <w:lang w:eastAsia="ru-RU"/>
        </w:rPr>
        <w:t xml:space="preserve">. Крих Аліна. Дослідження стану сформованості медіабезпеки учнів початкових класів у взаємодії закладу загальної середньої освіти та сім’ї. </w:t>
      </w:r>
      <w:r w:rsidR="00B7636E" w:rsidRPr="00B7636E">
        <w:rPr>
          <w:rFonts w:ascii="Times New Roman" w:eastAsia="Times New Roman" w:hAnsi="Times New Roman" w:cs="Times New Roman"/>
          <w:i/>
          <w:sz w:val="28"/>
          <w:szCs w:val="28"/>
          <w:lang w:eastAsia="ru-RU"/>
        </w:rPr>
        <w:t xml:space="preserve">Початкова освіта: виклики сьогодення та перспективи розвитку. </w:t>
      </w:r>
      <w:r w:rsidR="00B7636E" w:rsidRPr="00B7636E">
        <w:rPr>
          <w:rFonts w:ascii="Times New Roman" w:eastAsia="Times New Roman" w:hAnsi="Times New Roman" w:cs="Times New Roman"/>
          <w:sz w:val="28"/>
          <w:szCs w:val="28"/>
          <w:lang w:eastAsia="ru-RU"/>
        </w:rPr>
        <w:t>Матеріали І Всеукраїнської науково-практичної конференції. м.</w:t>
      </w:r>
      <w:r w:rsidR="00814FC7">
        <w:rPr>
          <w:rFonts w:ascii="Times New Roman" w:eastAsia="Times New Roman" w:hAnsi="Times New Roman" w:cs="Times New Roman"/>
          <w:sz w:val="28"/>
          <w:szCs w:val="28"/>
          <w:lang w:eastAsia="ru-RU"/>
        </w:rPr>
        <w:t xml:space="preserve"> Житомир, 5 листопада 2024. С. 17.</w:t>
      </w:r>
    </w:p>
    <w:p w:rsidR="00D47F8E" w:rsidRPr="00814FC7" w:rsidRDefault="002D18B5" w:rsidP="00814FC7">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42C21" w:rsidRPr="00942C21">
        <w:rPr>
          <w:rFonts w:ascii="Times New Roman" w:eastAsia="Times New Roman" w:hAnsi="Times New Roman" w:cs="Times New Roman"/>
          <w:sz w:val="28"/>
          <w:szCs w:val="28"/>
          <w:lang w:eastAsia="ru-RU"/>
        </w:rPr>
        <w:t>. Бобро</w:t>
      </w:r>
      <w:r w:rsidR="0021073F" w:rsidRPr="0021073F">
        <w:rPr>
          <w:rFonts w:ascii="Times New Roman" w:eastAsia="Times New Roman" w:hAnsi="Times New Roman" w:cs="Times New Roman"/>
          <w:sz w:val="28"/>
          <w:szCs w:val="28"/>
          <w:lang w:eastAsia="ru-RU"/>
        </w:rPr>
        <w:t xml:space="preserve"> </w:t>
      </w:r>
      <w:r w:rsidR="0021073F" w:rsidRPr="00942C21">
        <w:rPr>
          <w:rFonts w:ascii="Times New Roman" w:eastAsia="Times New Roman" w:hAnsi="Times New Roman" w:cs="Times New Roman"/>
          <w:sz w:val="28"/>
          <w:szCs w:val="28"/>
          <w:lang w:eastAsia="ru-RU"/>
        </w:rPr>
        <w:t>Артур</w:t>
      </w:r>
      <w:r w:rsidR="00942C21" w:rsidRPr="00942C21">
        <w:rPr>
          <w:rFonts w:ascii="Times New Roman" w:eastAsia="Times New Roman" w:hAnsi="Times New Roman" w:cs="Times New Roman"/>
          <w:sz w:val="28"/>
          <w:szCs w:val="28"/>
          <w:lang w:eastAsia="ru-RU"/>
        </w:rPr>
        <w:t xml:space="preserve">., </w:t>
      </w:r>
      <w:r w:rsidR="0021073F" w:rsidRPr="00942C21">
        <w:rPr>
          <w:rFonts w:ascii="Times New Roman" w:eastAsia="Times New Roman" w:hAnsi="Times New Roman" w:cs="Times New Roman"/>
          <w:sz w:val="28"/>
          <w:szCs w:val="28"/>
          <w:lang w:eastAsia="ru-RU"/>
        </w:rPr>
        <w:t xml:space="preserve">Крих </w:t>
      </w:r>
      <w:r w:rsidR="00942C21" w:rsidRPr="00942C21">
        <w:rPr>
          <w:rFonts w:ascii="Times New Roman" w:eastAsia="Times New Roman" w:hAnsi="Times New Roman" w:cs="Times New Roman"/>
          <w:sz w:val="28"/>
          <w:szCs w:val="28"/>
          <w:lang w:eastAsia="ru-RU"/>
        </w:rPr>
        <w:t xml:space="preserve">Аліна. Педагогічна характеристика взаємодії учнів початкових класів з сучасним медіасередовищем. </w:t>
      </w:r>
      <w:r w:rsidR="00942C21" w:rsidRPr="00942C21">
        <w:rPr>
          <w:rFonts w:ascii="Times New Roman" w:eastAsia="Times New Roman" w:hAnsi="Times New Roman" w:cs="Times New Roman"/>
          <w:i/>
          <w:iCs/>
          <w:sz w:val="28"/>
          <w:szCs w:val="28"/>
          <w:lang w:eastAsia="ru-RU"/>
        </w:rPr>
        <w:t>Розвиток освіти в європейському просторі: національні виклики та транснаціональні перспективи.</w:t>
      </w:r>
      <w:r w:rsidR="00942C21" w:rsidRPr="00942C21">
        <w:rPr>
          <w:rFonts w:ascii="Times New Roman" w:eastAsia="Times New Roman" w:hAnsi="Times New Roman" w:cs="Times New Roman"/>
          <w:sz w:val="28"/>
          <w:szCs w:val="28"/>
          <w:lang w:eastAsia="ru-RU"/>
        </w:rPr>
        <w:t xml:space="preserve"> </w:t>
      </w:r>
      <w:r w:rsidR="00942C21" w:rsidRPr="00942C21">
        <w:rPr>
          <w:rFonts w:ascii="Times New Roman" w:eastAsia="Times New Roman" w:hAnsi="Times New Roman" w:cs="Times New Roman"/>
          <w:sz w:val="28"/>
          <w:szCs w:val="28"/>
          <w:lang w:val="ru-RU" w:eastAsia="ru-RU"/>
        </w:rPr>
        <w:t xml:space="preserve">Матеріали </w:t>
      </w:r>
      <w:r w:rsidR="00942C21" w:rsidRPr="00942C21">
        <w:rPr>
          <w:rFonts w:ascii="Times New Roman" w:eastAsia="Times New Roman" w:hAnsi="Times New Roman" w:cs="Times New Roman"/>
          <w:sz w:val="28"/>
          <w:szCs w:val="28"/>
          <w:lang w:eastAsia="ru-RU"/>
        </w:rPr>
        <w:t>І</w:t>
      </w:r>
      <w:r w:rsidR="00942C21" w:rsidRPr="00942C21">
        <w:rPr>
          <w:rFonts w:ascii="Times New Roman" w:eastAsia="Times New Roman" w:hAnsi="Times New Roman" w:cs="Times New Roman"/>
          <w:sz w:val="28"/>
          <w:szCs w:val="28"/>
          <w:lang w:val="ru-RU" w:eastAsia="ru-RU"/>
        </w:rPr>
        <w:t>І Міжнародної науково</w:t>
      </w:r>
      <w:r w:rsidR="00942C21" w:rsidRPr="00942C21">
        <w:rPr>
          <w:rFonts w:ascii="Times New Roman" w:eastAsia="Times New Roman" w:hAnsi="Times New Roman" w:cs="Times New Roman"/>
          <w:sz w:val="28"/>
          <w:szCs w:val="28"/>
          <w:lang w:eastAsia="ru-RU"/>
        </w:rPr>
        <w:t>-</w:t>
      </w:r>
      <w:r w:rsidR="00942C21" w:rsidRPr="00942C21">
        <w:rPr>
          <w:rFonts w:ascii="Times New Roman" w:eastAsia="Times New Roman" w:hAnsi="Times New Roman" w:cs="Times New Roman"/>
          <w:sz w:val="28"/>
          <w:szCs w:val="28"/>
          <w:lang w:val="ru-RU" w:eastAsia="ru-RU"/>
        </w:rPr>
        <w:t>практичної конференц</w:t>
      </w:r>
      <w:r w:rsidR="00FF03DF">
        <w:rPr>
          <w:rFonts w:ascii="Times New Roman" w:eastAsia="Times New Roman" w:hAnsi="Times New Roman" w:cs="Times New Roman"/>
          <w:sz w:val="28"/>
          <w:szCs w:val="28"/>
          <w:lang w:val="ru-RU" w:eastAsia="ru-RU"/>
        </w:rPr>
        <w:t xml:space="preserve">ії, м. Ніжин, </w:t>
      </w:r>
      <w:r w:rsidR="00130C18">
        <w:rPr>
          <w:rFonts w:ascii="Times New Roman" w:hAnsi="Times New Roman" w:cs="Times New Roman"/>
          <w:sz w:val="28"/>
          <w:szCs w:val="28"/>
          <w:lang w:eastAsia="ru-RU"/>
        </w:rPr>
        <w:t>14-15</w:t>
      </w:r>
      <w:r w:rsidR="00FF03DF">
        <w:rPr>
          <w:rFonts w:ascii="Times New Roman" w:eastAsia="Times New Roman" w:hAnsi="Times New Roman" w:cs="Times New Roman"/>
          <w:sz w:val="28"/>
          <w:szCs w:val="28"/>
          <w:lang w:val="ru-RU" w:eastAsia="ru-RU"/>
        </w:rPr>
        <w:t xml:space="preserve"> листопада 2024</w:t>
      </w:r>
      <w:r w:rsidR="00942C21" w:rsidRPr="00942C21">
        <w:rPr>
          <w:rFonts w:ascii="Times New Roman" w:eastAsia="Times New Roman" w:hAnsi="Times New Roman" w:cs="Times New Roman"/>
          <w:sz w:val="28"/>
          <w:szCs w:val="28"/>
          <w:lang w:val="ru-RU" w:eastAsia="ru-RU"/>
        </w:rPr>
        <w:t xml:space="preserve"> року</w:t>
      </w:r>
      <w:proofErr w:type="gramStart"/>
      <w:r w:rsidR="00942C21" w:rsidRPr="00942C21">
        <w:rPr>
          <w:rFonts w:ascii="Times New Roman" w:eastAsia="Times New Roman" w:hAnsi="Times New Roman" w:cs="Times New Roman"/>
          <w:sz w:val="28"/>
          <w:szCs w:val="28"/>
          <w:lang w:val="ru-RU" w:eastAsia="ru-RU"/>
        </w:rPr>
        <w:t xml:space="preserve"> / З</w:t>
      </w:r>
      <w:proofErr w:type="gramEnd"/>
      <w:r w:rsidR="00942C21" w:rsidRPr="00942C21">
        <w:rPr>
          <w:rFonts w:ascii="Times New Roman" w:eastAsia="Times New Roman" w:hAnsi="Times New Roman" w:cs="Times New Roman"/>
          <w:sz w:val="28"/>
          <w:szCs w:val="28"/>
          <w:lang w:val="ru-RU" w:eastAsia="ru-RU"/>
        </w:rPr>
        <w:t xml:space="preserve">а заг. ред. </w:t>
      </w:r>
      <w:r w:rsidR="00942C21" w:rsidRPr="00942C21">
        <w:rPr>
          <w:rFonts w:ascii="Times New Roman" w:eastAsia="Times New Roman" w:hAnsi="Times New Roman" w:cs="Times New Roman"/>
          <w:sz w:val="28"/>
          <w:szCs w:val="28"/>
          <w:lang w:eastAsia="ru-RU"/>
        </w:rPr>
        <w:t xml:space="preserve">Н.М. Лосєвої. </w:t>
      </w:r>
      <w:r w:rsidR="00942C21" w:rsidRPr="00942C21">
        <w:rPr>
          <w:rFonts w:ascii="Times New Roman" w:eastAsia="Times New Roman" w:hAnsi="Times New Roman" w:cs="Times New Roman"/>
          <w:sz w:val="28"/>
          <w:szCs w:val="28"/>
          <w:lang w:val="ru-RU" w:eastAsia="ru-RU"/>
        </w:rPr>
        <w:t>НДУ ім. М. Гогол</w:t>
      </w:r>
      <w:r w:rsidR="00F1220E">
        <w:rPr>
          <w:rFonts w:ascii="Times New Roman" w:eastAsia="Times New Roman" w:hAnsi="Times New Roman" w:cs="Times New Roman"/>
          <w:sz w:val="28"/>
          <w:szCs w:val="28"/>
          <w:lang w:val="ru-RU" w:eastAsia="ru-RU"/>
        </w:rPr>
        <w:t>я, 2024</w:t>
      </w:r>
      <w:r w:rsidR="00942C21" w:rsidRPr="00942C21">
        <w:rPr>
          <w:rFonts w:ascii="Times New Roman" w:eastAsia="Times New Roman" w:hAnsi="Times New Roman" w:cs="Times New Roman"/>
          <w:sz w:val="28"/>
          <w:szCs w:val="28"/>
          <w:lang w:eastAsia="ru-RU"/>
        </w:rPr>
        <w:t>.</w:t>
      </w:r>
      <w:r w:rsidR="00942C21" w:rsidRPr="00942C21">
        <w:rPr>
          <w:rFonts w:ascii="Times New Roman" w:eastAsia="Times New Roman" w:hAnsi="Times New Roman" w:cs="Times New Roman"/>
          <w:sz w:val="28"/>
          <w:szCs w:val="28"/>
          <w:lang w:val="ru-RU" w:eastAsia="ru-RU"/>
        </w:rPr>
        <w:t xml:space="preserve"> </w:t>
      </w:r>
      <w:r w:rsidR="00942C21" w:rsidRPr="00942C21">
        <w:rPr>
          <w:rFonts w:ascii="Times New Roman" w:eastAsia="Times New Roman" w:hAnsi="Times New Roman" w:cs="Times New Roman"/>
          <w:sz w:val="28"/>
          <w:szCs w:val="28"/>
          <w:lang w:eastAsia="ru-RU"/>
        </w:rPr>
        <w:t>С.295-299.</w:t>
      </w:r>
    </w:p>
    <w:p w:rsidR="00D47F8E" w:rsidRPr="00E21C27" w:rsidRDefault="00D47F8E" w:rsidP="00D47F8E">
      <w:pPr>
        <w:shd w:val="clear" w:color="auto" w:fill="FFFFFF"/>
        <w:spacing w:after="0" w:line="360" w:lineRule="auto"/>
        <w:ind w:right="120" w:firstLine="567"/>
        <w:contextualSpacing/>
        <w:jc w:val="both"/>
        <w:rPr>
          <w:rFonts w:ascii="Times New Roman" w:eastAsia="Calibri" w:hAnsi="Times New Roman" w:cs="Times New Roman"/>
          <w:color w:val="000000"/>
          <w:sz w:val="28"/>
          <w:szCs w:val="28"/>
        </w:rPr>
      </w:pPr>
      <w:r w:rsidRPr="00E21C27">
        <w:rPr>
          <w:rFonts w:ascii="Times New Roman" w:eastAsia="Calibri" w:hAnsi="Times New Roman" w:cs="Times New Roman"/>
          <w:b/>
          <w:color w:val="000000"/>
          <w:sz w:val="28"/>
          <w:szCs w:val="28"/>
        </w:rPr>
        <w:t xml:space="preserve">Структура та обсяг роботи. </w:t>
      </w:r>
      <w:r w:rsidRPr="00E21C27">
        <w:rPr>
          <w:rFonts w:ascii="Times New Roman" w:eastAsia="Calibri" w:hAnsi="Times New Roman" w:cs="Times New Roman"/>
          <w:color w:val="000000"/>
          <w:sz w:val="28"/>
          <w:szCs w:val="28"/>
        </w:rPr>
        <w:t xml:space="preserve">Магістерська робота складається зі вступу, трьох розділів, висновків до розділів, загальних висновків, списку використаних джерел із </w:t>
      </w:r>
      <w:r>
        <w:rPr>
          <w:rFonts w:ascii="Times New Roman" w:eastAsia="Calibri" w:hAnsi="Times New Roman" w:cs="Times New Roman"/>
          <w:color w:val="000000"/>
          <w:sz w:val="28"/>
          <w:szCs w:val="28"/>
        </w:rPr>
        <w:t>83 н</w:t>
      </w:r>
      <w:r w:rsidRPr="00E21C27">
        <w:rPr>
          <w:rFonts w:ascii="Times New Roman" w:eastAsia="Calibri" w:hAnsi="Times New Roman" w:cs="Times New Roman"/>
          <w:color w:val="000000"/>
          <w:sz w:val="28"/>
          <w:szCs w:val="28"/>
        </w:rPr>
        <w:t>айменувань, додатків.</w:t>
      </w:r>
    </w:p>
    <w:p w:rsidR="00FA4B7B" w:rsidRPr="00814FC7" w:rsidRDefault="00D47F8E" w:rsidP="00814FC7">
      <w:pPr>
        <w:shd w:val="clear" w:color="auto" w:fill="FFFFFF"/>
        <w:spacing w:after="0" w:line="360" w:lineRule="auto"/>
        <w:ind w:right="120" w:firstLine="567"/>
        <w:contextualSpacing/>
        <w:jc w:val="both"/>
        <w:rPr>
          <w:rFonts w:ascii="Times New Roman" w:eastAsia="Calibri" w:hAnsi="Times New Roman" w:cs="Times New Roman"/>
          <w:sz w:val="24"/>
          <w:lang w:val="ru-RU"/>
        </w:rPr>
      </w:pPr>
      <w:r w:rsidRPr="00E21C27">
        <w:rPr>
          <w:rFonts w:ascii="Times New Roman" w:eastAsia="Calibri" w:hAnsi="Times New Roman" w:cs="Times New Roman"/>
          <w:color w:val="000000"/>
          <w:sz w:val="28"/>
          <w:szCs w:val="28"/>
        </w:rPr>
        <w:t>Основний зміст магіст</w:t>
      </w:r>
      <w:r>
        <w:rPr>
          <w:rFonts w:ascii="Times New Roman" w:eastAsia="Calibri" w:hAnsi="Times New Roman" w:cs="Times New Roman"/>
          <w:color w:val="000000"/>
          <w:sz w:val="28"/>
          <w:szCs w:val="28"/>
        </w:rPr>
        <w:t xml:space="preserve">ерської роботи викладено на </w:t>
      </w:r>
      <w:r w:rsidR="00597877">
        <w:rPr>
          <w:rFonts w:ascii="Times New Roman" w:eastAsia="Calibri" w:hAnsi="Times New Roman" w:cs="Times New Roman"/>
          <w:color w:val="000000"/>
          <w:sz w:val="28"/>
          <w:szCs w:val="28"/>
          <w:lang w:val="ru-RU"/>
        </w:rPr>
        <w:t>100</w:t>
      </w:r>
      <w:r w:rsidRPr="00E21C27">
        <w:rPr>
          <w:rFonts w:ascii="Times New Roman" w:eastAsia="Calibri" w:hAnsi="Times New Roman" w:cs="Times New Roman"/>
          <w:color w:val="000000"/>
          <w:sz w:val="28"/>
          <w:szCs w:val="28"/>
        </w:rPr>
        <w:t xml:space="preserve"> сторінках. Зага</w:t>
      </w:r>
      <w:r>
        <w:rPr>
          <w:rFonts w:ascii="Times New Roman" w:eastAsia="Calibri" w:hAnsi="Times New Roman" w:cs="Times New Roman"/>
          <w:color w:val="000000"/>
          <w:sz w:val="28"/>
          <w:szCs w:val="28"/>
        </w:rPr>
        <w:t xml:space="preserve">льний обсяг роботи складає </w:t>
      </w:r>
      <w:r w:rsidR="00597877">
        <w:rPr>
          <w:rFonts w:ascii="Times New Roman" w:eastAsia="Calibri" w:hAnsi="Times New Roman" w:cs="Times New Roman"/>
          <w:color w:val="000000"/>
          <w:sz w:val="28"/>
          <w:szCs w:val="28"/>
          <w:lang w:val="ru-RU"/>
        </w:rPr>
        <w:t>108</w:t>
      </w:r>
      <w:r w:rsidRPr="00E21C27">
        <w:rPr>
          <w:rFonts w:ascii="Times New Roman" w:eastAsia="Calibri" w:hAnsi="Times New Roman" w:cs="Times New Roman"/>
          <w:color w:val="000000"/>
          <w:sz w:val="28"/>
          <w:szCs w:val="28"/>
        </w:rPr>
        <w:t xml:space="preserve"> сторінок. </w:t>
      </w:r>
    </w:p>
    <w:p w:rsidR="002D18B5" w:rsidRDefault="002D18B5" w:rsidP="00377EFC">
      <w:pPr>
        <w:pStyle w:val="a3"/>
        <w:shd w:val="clear" w:color="auto" w:fill="FFFFFF"/>
        <w:spacing w:before="0" w:beforeAutospacing="0" w:after="0" w:afterAutospacing="0" w:line="360" w:lineRule="auto"/>
        <w:jc w:val="both"/>
        <w:rPr>
          <w:sz w:val="28"/>
          <w:szCs w:val="28"/>
        </w:rPr>
      </w:pPr>
    </w:p>
    <w:p w:rsidR="004A2CD4" w:rsidRDefault="004A2CD4" w:rsidP="004A2CD4">
      <w:pPr>
        <w:tabs>
          <w:tab w:val="left" w:pos="1230"/>
        </w:tabs>
        <w:spacing w:after="0" w:line="360" w:lineRule="auto"/>
        <w:contextualSpacing/>
        <w:jc w:val="center"/>
        <w:rPr>
          <w:rFonts w:ascii="Times New Roman" w:eastAsia="Calibri" w:hAnsi="Times New Roman" w:cs="Times New Roman"/>
          <w:b/>
          <w:sz w:val="28"/>
          <w:szCs w:val="28"/>
        </w:rPr>
      </w:pPr>
      <w:r w:rsidRPr="003B22D9">
        <w:rPr>
          <w:rFonts w:ascii="Times New Roman" w:eastAsia="Calibri" w:hAnsi="Times New Roman" w:cs="Times New Roman"/>
          <w:b/>
          <w:sz w:val="28"/>
          <w:szCs w:val="28"/>
        </w:rPr>
        <w:lastRenderedPageBreak/>
        <w:t>РОЗДІЛ І.</w:t>
      </w:r>
    </w:p>
    <w:p w:rsidR="004A2CD4" w:rsidRPr="003B22D9" w:rsidRDefault="004A2CD4" w:rsidP="004A2CD4">
      <w:pPr>
        <w:tabs>
          <w:tab w:val="left" w:pos="1230"/>
        </w:tabs>
        <w:spacing w:after="0" w:line="360" w:lineRule="auto"/>
        <w:contextualSpacing/>
        <w:jc w:val="center"/>
        <w:rPr>
          <w:rFonts w:ascii="Times New Roman" w:eastAsia="Calibri" w:hAnsi="Times New Roman" w:cs="Times New Roman"/>
          <w:b/>
          <w:sz w:val="28"/>
          <w:szCs w:val="28"/>
        </w:rPr>
      </w:pPr>
      <w:r w:rsidRPr="003B22D9">
        <w:rPr>
          <w:rFonts w:ascii="Times New Roman" w:eastAsia="Calibri" w:hAnsi="Times New Roman" w:cs="Times New Roman"/>
          <w:b/>
          <w:sz w:val="28"/>
          <w:szCs w:val="28"/>
        </w:rPr>
        <w:t>ТЕОРЕТИЧНІ ОСНОВИ ФОРМУВАННЯ</w:t>
      </w:r>
      <w:r>
        <w:rPr>
          <w:rFonts w:ascii="Times New Roman" w:eastAsia="Calibri" w:hAnsi="Times New Roman" w:cs="Times New Roman"/>
          <w:b/>
          <w:sz w:val="28"/>
          <w:szCs w:val="28"/>
        </w:rPr>
        <w:t xml:space="preserve"> МЕДІАБЕЗПЕКИ УЧНІВ ПОЧАТКОВИХ </w:t>
      </w:r>
      <w:r w:rsidRPr="003B22D9">
        <w:rPr>
          <w:rFonts w:ascii="Times New Roman" w:eastAsia="Calibri" w:hAnsi="Times New Roman" w:cs="Times New Roman"/>
          <w:b/>
          <w:sz w:val="28"/>
          <w:szCs w:val="28"/>
        </w:rPr>
        <w:t>КЛАСІВ</w:t>
      </w:r>
    </w:p>
    <w:p w:rsidR="004A2CD4" w:rsidRPr="003B22D9" w:rsidRDefault="004A2CD4" w:rsidP="004A2CD4">
      <w:pPr>
        <w:pStyle w:val="a5"/>
        <w:numPr>
          <w:ilvl w:val="1"/>
          <w:numId w:val="6"/>
        </w:numPr>
        <w:spacing w:line="360" w:lineRule="auto"/>
        <w:rPr>
          <w:rFonts w:ascii="Times New Roman" w:eastAsia="Calibri" w:hAnsi="Times New Roman" w:cs="Times New Roman"/>
          <w:b/>
          <w:sz w:val="28"/>
          <w:szCs w:val="28"/>
        </w:rPr>
      </w:pPr>
      <w:r w:rsidRPr="003B22D9">
        <w:rPr>
          <w:rFonts w:ascii="Times New Roman" w:eastAsia="Calibri" w:hAnsi="Times New Roman" w:cs="Times New Roman"/>
          <w:b/>
          <w:sz w:val="28"/>
          <w:szCs w:val="28"/>
        </w:rPr>
        <w:t>Сутність основних понять дослідження у науковій літературі</w:t>
      </w:r>
    </w:p>
    <w:p w:rsidR="004A2CD4" w:rsidRDefault="004A2CD4" w:rsidP="004A2CD4">
      <w:pPr>
        <w:pStyle w:val="a5"/>
        <w:spacing w:line="360" w:lineRule="auto"/>
        <w:ind w:left="0" w:firstLine="851"/>
        <w:jc w:val="both"/>
        <w:rPr>
          <w:rFonts w:ascii="Times New Roman" w:hAnsi="Times New Roman" w:cs="Times New Roman"/>
          <w:sz w:val="28"/>
          <w:szCs w:val="28"/>
          <w:shd w:val="clear" w:color="auto" w:fill="FFFFFF"/>
        </w:rPr>
      </w:pPr>
      <w:r w:rsidRPr="001E7951">
        <w:rPr>
          <w:rFonts w:ascii="Times New Roman" w:hAnsi="Times New Roman" w:cs="Times New Roman"/>
          <w:sz w:val="28"/>
          <w:szCs w:val="28"/>
          <w:shd w:val="clear" w:color="auto" w:fill="FFFFFF"/>
        </w:rPr>
        <w:t>Сьогодні у світі відбуваються кардинальні перетворення в технології комунікацій. Лінійні потоки інформації розгалужуються, збільшуються, урізноманітнюються жанри та види інформаційних повідомлень. Людина у наш час є активним споживачем інформації</w:t>
      </w:r>
      <w:r>
        <w:rPr>
          <w:rFonts w:ascii="Times New Roman" w:hAnsi="Times New Roman" w:cs="Times New Roman"/>
          <w:sz w:val="28"/>
          <w:szCs w:val="28"/>
          <w:shd w:val="clear" w:color="auto" w:fill="FFFFFF"/>
        </w:rPr>
        <w:t xml:space="preserve"> і медіа як джерело інформації, грає ключову роль в отриманні різноманітних повідомлень</w:t>
      </w:r>
      <w:r w:rsidRPr="001E7951">
        <w:rPr>
          <w:rFonts w:ascii="Times New Roman" w:hAnsi="Times New Roman" w:cs="Times New Roman"/>
          <w:sz w:val="28"/>
          <w:szCs w:val="28"/>
          <w:shd w:val="clear" w:color="auto" w:fill="FFFFFF"/>
        </w:rPr>
        <w:t>. У медіа ми черпаємо емоції, спілкування, новини. Медіа формує наш світогляд</w:t>
      </w:r>
      <w:r>
        <w:rPr>
          <w:rFonts w:ascii="Times New Roman" w:hAnsi="Times New Roman" w:cs="Times New Roman"/>
          <w:sz w:val="28"/>
          <w:szCs w:val="28"/>
          <w:shd w:val="clear" w:color="auto" w:fill="FFFFFF"/>
        </w:rPr>
        <w:t>, почуття</w:t>
      </w:r>
      <w:r w:rsidRPr="001E7951">
        <w:rPr>
          <w:rFonts w:ascii="Times New Roman" w:hAnsi="Times New Roman" w:cs="Times New Roman"/>
          <w:sz w:val="28"/>
          <w:szCs w:val="28"/>
          <w:shd w:val="clear" w:color="auto" w:fill="FFFFFF"/>
        </w:rPr>
        <w:t xml:space="preserve"> і виступає </w:t>
      </w:r>
      <w:r>
        <w:rPr>
          <w:rFonts w:ascii="Times New Roman" w:hAnsi="Times New Roman" w:cs="Times New Roman"/>
          <w:sz w:val="28"/>
          <w:szCs w:val="28"/>
          <w:shd w:val="clear" w:color="auto" w:fill="FFFFFF"/>
        </w:rPr>
        <w:t>вторинною реальністю життя</w:t>
      </w:r>
      <w:r w:rsidRPr="001E7951">
        <w:rPr>
          <w:rFonts w:ascii="Times New Roman" w:hAnsi="Times New Roman" w:cs="Times New Roman"/>
          <w:sz w:val="28"/>
          <w:szCs w:val="28"/>
          <w:shd w:val="clear" w:color="auto" w:fill="FFFFFF"/>
        </w:rPr>
        <w:t xml:space="preserve"> людини. Меді</w:t>
      </w:r>
      <w:r>
        <w:rPr>
          <w:rFonts w:ascii="Times New Roman" w:hAnsi="Times New Roman" w:cs="Times New Roman"/>
          <w:sz w:val="28"/>
          <w:szCs w:val="28"/>
          <w:shd w:val="clear" w:color="auto" w:fill="FFFFFF"/>
        </w:rPr>
        <w:t>а-картина світу</w:t>
      </w:r>
      <w:r w:rsidRPr="001E7951">
        <w:rPr>
          <w:rFonts w:ascii="Times New Roman" w:hAnsi="Times New Roman" w:cs="Times New Roman"/>
          <w:sz w:val="28"/>
          <w:szCs w:val="28"/>
          <w:shd w:val="clear" w:color="auto" w:fill="FFFFFF"/>
        </w:rPr>
        <w:t xml:space="preserve"> стала </w:t>
      </w:r>
      <w:r>
        <w:rPr>
          <w:rFonts w:ascii="Times New Roman" w:hAnsi="Times New Roman" w:cs="Times New Roman"/>
          <w:sz w:val="28"/>
          <w:szCs w:val="28"/>
          <w:shd w:val="clear" w:color="auto" w:fill="FFFFFF"/>
        </w:rPr>
        <w:t>невід</w:t>
      </w:r>
      <w:r w:rsidRPr="00E76D2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ємною</w:t>
      </w:r>
      <w:r w:rsidRPr="001E7951">
        <w:rPr>
          <w:rFonts w:ascii="Times New Roman" w:hAnsi="Times New Roman" w:cs="Times New Roman"/>
          <w:sz w:val="28"/>
          <w:szCs w:val="28"/>
          <w:shd w:val="clear" w:color="auto" w:fill="FFFFFF"/>
        </w:rPr>
        <w:t xml:space="preserve"> характеристикою сучасності. </w:t>
      </w:r>
      <w:r>
        <w:rPr>
          <w:rFonts w:ascii="Times New Roman" w:hAnsi="Times New Roman" w:cs="Times New Roman"/>
          <w:sz w:val="28"/>
          <w:szCs w:val="28"/>
          <w:shd w:val="clear" w:color="auto" w:fill="FFFFFF"/>
        </w:rPr>
        <w:t>Важливе значення має</w:t>
      </w:r>
      <w:r w:rsidRPr="001E7951">
        <w:rPr>
          <w:rFonts w:ascii="Times New Roman" w:hAnsi="Times New Roman" w:cs="Times New Roman"/>
          <w:sz w:val="28"/>
          <w:szCs w:val="28"/>
          <w:shd w:val="clear" w:color="auto" w:fill="FFFFFF"/>
        </w:rPr>
        <w:t xml:space="preserve"> медіа і в житті суспільства: це і важливий канал інформації, і потужна інформаційна зброя.</w:t>
      </w:r>
    </w:p>
    <w:p w:rsidR="004A2CD4" w:rsidRPr="004B14D5" w:rsidRDefault="004A2CD4" w:rsidP="004A2CD4">
      <w:pPr>
        <w:pStyle w:val="a5"/>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Дослідження медіа відбувалися в різних наукових галузях. </w:t>
      </w:r>
      <w:r w:rsidRPr="004B14D5">
        <w:rPr>
          <w:rFonts w:ascii="Times New Roman" w:hAnsi="Times New Roman" w:cs="Times New Roman"/>
          <w:sz w:val="28"/>
          <w:szCs w:val="28"/>
        </w:rPr>
        <w:t>Серед науковців, які в певних аспектах досліджували медіа</w:t>
      </w:r>
      <w:r>
        <w:rPr>
          <w:rFonts w:ascii="Times New Roman" w:hAnsi="Times New Roman" w:cs="Times New Roman"/>
          <w:sz w:val="28"/>
          <w:szCs w:val="28"/>
        </w:rPr>
        <w:t>, можна назвати Н. Голованову, С. Довгаля, О. Зінчину, В. Конах, О.</w:t>
      </w:r>
      <w:r w:rsidRPr="004B14D5">
        <w:rPr>
          <w:rFonts w:ascii="Times New Roman" w:hAnsi="Times New Roman" w:cs="Times New Roman"/>
          <w:sz w:val="28"/>
          <w:szCs w:val="28"/>
        </w:rPr>
        <w:t xml:space="preserve"> Петрунько та інших</w:t>
      </w:r>
      <w:r>
        <w:rPr>
          <w:rFonts w:ascii="Times New Roman" w:hAnsi="Times New Roman" w:cs="Times New Roman"/>
          <w:sz w:val="28"/>
          <w:szCs w:val="28"/>
        </w:rPr>
        <w:t>.</w:t>
      </w:r>
      <w:r w:rsidRPr="004B14D5">
        <w:rPr>
          <w:rFonts w:ascii="Times New Roman" w:hAnsi="Times New Roman" w:cs="Times New Roman"/>
          <w:sz w:val="28"/>
          <w:szCs w:val="28"/>
        </w:rPr>
        <w:t xml:space="preserve"> Деякі </w:t>
      </w:r>
      <w:r w:rsidR="007D39F5">
        <w:rPr>
          <w:rFonts w:ascii="Times New Roman" w:hAnsi="Times New Roman" w:cs="Times New Roman"/>
          <w:sz w:val="28"/>
          <w:szCs w:val="28"/>
        </w:rPr>
        <w:t xml:space="preserve">питання, пов’язані з медіа проблематикою, розглядаються у працях </w:t>
      </w:r>
      <w:r>
        <w:rPr>
          <w:rFonts w:ascii="Times New Roman" w:hAnsi="Times New Roman" w:cs="Times New Roman"/>
          <w:sz w:val="28"/>
          <w:szCs w:val="28"/>
        </w:rPr>
        <w:t xml:space="preserve">В. Брижка, Р. Калюжного, З. Кукіної, О. Кульчія, А. </w:t>
      </w:r>
      <w:r w:rsidRPr="004B14D5">
        <w:rPr>
          <w:rFonts w:ascii="Times New Roman" w:hAnsi="Times New Roman" w:cs="Times New Roman"/>
          <w:sz w:val="28"/>
          <w:szCs w:val="28"/>
        </w:rPr>
        <w:t>Марущака, О</w:t>
      </w:r>
      <w:r>
        <w:rPr>
          <w:rFonts w:ascii="Times New Roman" w:hAnsi="Times New Roman" w:cs="Times New Roman"/>
          <w:sz w:val="28"/>
          <w:szCs w:val="28"/>
        </w:rPr>
        <w:t>. Суської, В. </w:t>
      </w:r>
      <w:r w:rsidRPr="004B14D5">
        <w:rPr>
          <w:rFonts w:ascii="Times New Roman" w:hAnsi="Times New Roman" w:cs="Times New Roman"/>
          <w:sz w:val="28"/>
          <w:szCs w:val="28"/>
        </w:rPr>
        <w:t>Цимбалюка та інших</w:t>
      </w:r>
      <w:r>
        <w:rPr>
          <w:rFonts w:ascii="Times New Roman" w:hAnsi="Times New Roman" w:cs="Times New Roman"/>
          <w:sz w:val="28"/>
          <w:szCs w:val="28"/>
        </w:rPr>
        <w:t>.</w:t>
      </w:r>
    </w:p>
    <w:p w:rsidR="004A2CD4" w:rsidRDefault="004A2CD4" w:rsidP="004A2CD4">
      <w:pPr>
        <w:pStyle w:val="a5"/>
        <w:spacing w:line="360" w:lineRule="auto"/>
        <w:ind w:left="0" w:firstLine="851"/>
        <w:jc w:val="both"/>
        <w:rPr>
          <w:rFonts w:ascii="Times New Roman" w:hAnsi="Times New Roman" w:cs="Times New Roman"/>
          <w:sz w:val="28"/>
          <w:szCs w:val="28"/>
          <w:shd w:val="clear" w:color="auto" w:fill="FFFFFF"/>
        </w:rPr>
      </w:pPr>
      <w:r w:rsidRPr="009244F0">
        <w:rPr>
          <w:rFonts w:ascii="Times New Roman" w:hAnsi="Times New Roman" w:cs="Times New Roman"/>
          <w:sz w:val="28"/>
          <w:szCs w:val="28"/>
          <w:shd w:val="clear" w:color="auto" w:fill="FFFFFF"/>
        </w:rPr>
        <w:t xml:space="preserve">Розглянемо </w:t>
      </w:r>
      <w:r>
        <w:rPr>
          <w:rFonts w:ascii="Times New Roman" w:hAnsi="Times New Roman" w:cs="Times New Roman"/>
          <w:sz w:val="28"/>
          <w:szCs w:val="28"/>
          <w:shd w:val="clear" w:color="auto" w:fill="FFFFFF"/>
        </w:rPr>
        <w:t>термінологічний апарат нашого дослідження, а саме сутність та зміст дефініцій: «медіа», «безпека», «медіабезпека».</w:t>
      </w:r>
    </w:p>
    <w:p w:rsidR="004A2CD4" w:rsidRPr="00377EFC" w:rsidRDefault="00B938FD" w:rsidP="004A2CD4">
      <w:pPr>
        <w:pStyle w:val="a5"/>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w:t>
      </w:r>
      <w:r w:rsidR="004A2CD4">
        <w:rPr>
          <w:rFonts w:ascii="Times New Roman" w:hAnsi="Times New Roman" w:cs="Times New Roman"/>
          <w:sz w:val="28"/>
          <w:szCs w:val="28"/>
          <w:shd w:val="clear" w:color="auto" w:fill="FFFFFF"/>
        </w:rPr>
        <w:t xml:space="preserve">едіа» </w:t>
      </w:r>
      <w:r>
        <w:rPr>
          <w:rFonts w:ascii="Times New Roman" w:hAnsi="Times New Roman" w:cs="Times New Roman"/>
          <w:sz w:val="28"/>
          <w:szCs w:val="28"/>
          <w:shd w:val="clear" w:color="auto" w:fill="FFFFFF"/>
        </w:rPr>
        <w:t xml:space="preserve">- термін </w:t>
      </w:r>
      <w:r w:rsidR="004A2CD4">
        <w:rPr>
          <w:rFonts w:ascii="Times New Roman" w:hAnsi="Times New Roman" w:cs="Times New Roman"/>
          <w:sz w:val="28"/>
          <w:szCs w:val="28"/>
          <w:shd w:val="clear" w:color="auto" w:fill="FFFFFF"/>
        </w:rPr>
        <w:t xml:space="preserve">латинського походження (з лат. </w:t>
      </w:r>
      <w:r w:rsidR="004A2CD4" w:rsidRPr="009244F0">
        <w:rPr>
          <w:rFonts w:ascii="Times New Roman" w:hAnsi="Times New Roman" w:cs="Times New Roman"/>
          <w:sz w:val="28"/>
          <w:szCs w:val="28"/>
          <w:shd w:val="clear" w:color="auto" w:fill="FFFFFF"/>
        </w:rPr>
        <w:t>medium</w:t>
      </w:r>
      <w:r w:rsidR="004A2CD4">
        <w:rPr>
          <w:rFonts w:ascii="Times New Roman" w:hAnsi="Times New Roman" w:cs="Times New Roman"/>
          <w:sz w:val="28"/>
          <w:szCs w:val="28"/>
          <w:shd w:val="clear" w:color="auto" w:fill="FFFFFF"/>
        </w:rPr>
        <w:t xml:space="preserve"> – посередник, засіб). Медіа у сучасному світі виступають посередником передачі інформації між отримувачем та надсилачем </w:t>
      </w:r>
      <w:r w:rsidR="004A2CD4" w:rsidRPr="00316FF9">
        <w:rPr>
          <w:rFonts w:ascii="Times New Roman" w:hAnsi="Times New Roman" w:cs="Times New Roman"/>
          <w:sz w:val="28"/>
          <w:szCs w:val="28"/>
          <w:shd w:val="clear" w:color="auto" w:fill="FFFFFF"/>
          <w:lang w:val="ru-RU"/>
        </w:rPr>
        <w:t>[</w:t>
      </w:r>
      <w:r w:rsidR="00377EFC">
        <w:rPr>
          <w:rFonts w:ascii="Times New Roman" w:hAnsi="Times New Roman" w:cs="Times New Roman"/>
          <w:sz w:val="28"/>
          <w:szCs w:val="28"/>
          <w:shd w:val="clear" w:color="auto" w:fill="FFFFFF"/>
        </w:rPr>
        <w:t>8</w:t>
      </w:r>
      <w:r w:rsidR="00377EFC" w:rsidRPr="00EE4C6F">
        <w:rPr>
          <w:rFonts w:ascii="Times New Roman" w:hAnsi="Times New Roman" w:cs="Times New Roman"/>
          <w:sz w:val="28"/>
          <w:szCs w:val="28"/>
          <w:shd w:val="clear" w:color="auto" w:fill="FFFFFF"/>
          <w:lang w:val="ru-RU"/>
        </w:rPr>
        <w:t>]</w:t>
      </w:r>
      <w:r w:rsidR="00377EFC">
        <w:rPr>
          <w:rFonts w:ascii="Times New Roman" w:hAnsi="Times New Roman" w:cs="Times New Roman"/>
          <w:sz w:val="28"/>
          <w:szCs w:val="28"/>
          <w:shd w:val="clear" w:color="auto" w:fill="FFFFFF"/>
        </w:rPr>
        <w:t>.</w:t>
      </w:r>
    </w:p>
    <w:p w:rsidR="004A2CD4"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Канадський філософ М. Маклюен використав це поняття одним з перших. У широкому розумінні «медіа» він ототожнював з терміном «комунікація» як транспортування. За словами автора, у «електричну» епоху транспортування вантажів перетворюється у переміщення інформації</w:t>
      </w:r>
      <w:r w:rsidRPr="00316FF9">
        <w:rPr>
          <w:rFonts w:ascii="Times New Roman" w:hAnsi="Times New Roman" w:cs="Times New Roman"/>
          <w:sz w:val="28"/>
          <w:szCs w:val="28"/>
          <w:shd w:val="clear" w:color="auto" w:fill="FFFFFF"/>
          <w:lang w:val="ru-RU"/>
        </w:rPr>
        <w:t xml:space="preserve"> [</w:t>
      </w:r>
      <w:r w:rsidR="00377EFC">
        <w:rPr>
          <w:rFonts w:ascii="Times New Roman" w:hAnsi="Times New Roman" w:cs="Times New Roman"/>
          <w:sz w:val="28"/>
          <w:szCs w:val="28"/>
          <w:shd w:val="clear" w:color="auto" w:fill="FFFFFF"/>
        </w:rPr>
        <w:t>82</w:t>
      </w:r>
      <w:r w:rsidR="00377EFC" w:rsidRPr="00EE4C6F">
        <w:rPr>
          <w:rFonts w:ascii="Times New Roman" w:hAnsi="Times New Roman" w:cs="Times New Roman"/>
          <w:sz w:val="28"/>
          <w:szCs w:val="28"/>
          <w:shd w:val="clear" w:color="auto" w:fill="FFFFFF"/>
          <w:lang w:val="ru-RU"/>
        </w:rPr>
        <w:t>]</w:t>
      </w:r>
      <w:r w:rsidR="00377EFC">
        <w:rPr>
          <w:rFonts w:ascii="Times New Roman" w:hAnsi="Times New Roman" w:cs="Times New Roman"/>
          <w:sz w:val="28"/>
          <w:szCs w:val="28"/>
          <w:shd w:val="clear" w:color="auto" w:fill="FFFFFF"/>
        </w:rPr>
        <w:t>.</w:t>
      </w:r>
      <w:r w:rsidRPr="00316FF9">
        <w:rPr>
          <w:rStyle w:val="url"/>
          <w:rFonts w:ascii="Times New Roman" w:hAnsi="Times New Roman" w:cs="Times New Roman"/>
          <w:sz w:val="28"/>
          <w:szCs w:val="28"/>
          <w:shd w:val="clear" w:color="auto" w:fill="FFFFFF"/>
        </w:rPr>
        <w:t xml:space="preserve"> </w:t>
      </w:r>
      <w:r>
        <w:rPr>
          <w:rStyle w:val="url"/>
          <w:rFonts w:ascii="Times New Roman" w:hAnsi="Times New Roman" w:cs="Times New Roman"/>
          <w:sz w:val="28"/>
          <w:szCs w:val="28"/>
          <w:shd w:val="clear" w:color="auto" w:fill="FFFFFF"/>
        </w:rPr>
        <w:t xml:space="preserve">Теоретик медіа вважав, що система медіа вносить суттєві зміни в </w:t>
      </w:r>
      <w:r>
        <w:rPr>
          <w:rStyle w:val="url"/>
          <w:rFonts w:ascii="Times New Roman" w:hAnsi="Times New Roman" w:cs="Times New Roman"/>
          <w:sz w:val="28"/>
          <w:szCs w:val="28"/>
          <w:shd w:val="clear" w:color="auto" w:fill="FFFFFF"/>
        </w:rPr>
        <w:lastRenderedPageBreak/>
        <w:t>комунікацію людини з навколишнім світом (природним і соціальним) і впливає на світосприйняття.</w:t>
      </w:r>
    </w:p>
    <w:p w:rsidR="004A2CD4" w:rsidRDefault="004A2CD4" w:rsidP="004A2CD4">
      <w:pPr>
        <w:pStyle w:val="a5"/>
        <w:spacing w:line="360" w:lineRule="auto"/>
        <w:ind w:left="0" w:firstLine="851"/>
        <w:jc w:val="both"/>
        <w:rPr>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 xml:space="preserve">У сучасному трактуванні медіа – це засоби передавання, зберігання та відтворення інформації, призначені для її донесення крізь просторові, часові чи інші перепони. Іншими словами, будь-яка знакова система, яка зафіксована у певній формі є медіа (текст, музика, зображення) </w:t>
      </w:r>
      <w:r w:rsidRPr="00316FF9">
        <w:rPr>
          <w:rFonts w:ascii="Times New Roman" w:hAnsi="Times New Roman" w:cs="Times New Roman"/>
          <w:sz w:val="28"/>
          <w:szCs w:val="28"/>
          <w:shd w:val="clear" w:color="auto" w:fill="FFFFFF"/>
          <w:lang w:val="ru-RU"/>
        </w:rPr>
        <w:t>[</w:t>
      </w:r>
      <w:r w:rsidR="00377EFC">
        <w:rPr>
          <w:rFonts w:ascii="Times New Roman" w:hAnsi="Times New Roman" w:cs="Times New Roman"/>
          <w:sz w:val="28"/>
          <w:szCs w:val="28"/>
          <w:shd w:val="clear" w:color="auto" w:fill="FFFFFF"/>
          <w:lang w:val="ru-RU"/>
        </w:rPr>
        <w:t>8</w:t>
      </w:r>
      <w:r w:rsidR="00377EFC" w:rsidRPr="00EE4C6F">
        <w:rPr>
          <w:rFonts w:ascii="Times New Roman" w:hAnsi="Times New Roman" w:cs="Times New Roman"/>
          <w:sz w:val="28"/>
          <w:szCs w:val="28"/>
          <w:shd w:val="clear" w:color="auto" w:fill="FFFFFF"/>
          <w:lang w:val="ru-RU"/>
        </w:rPr>
        <w:t>]</w:t>
      </w:r>
      <w:r w:rsidR="00377EFC">
        <w:rPr>
          <w:rFonts w:ascii="Times New Roman" w:hAnsi="Times New Roman" w:cs="Times New Roman"/>
          <w:sz w:val="28"/>
          <w:szCs w:val="28"/>
          <w:shd w:val="clear" w:color="auto" w:fill="FFFFFF"/>
        </w:rPr>
        <w:t>.</w:t>
      </w:r>
    </w:p>
    <w:p w:rsidR="004A2CD4" w:rsidRDefault="004A2CD4" w:rsidP="004A2CD4">
      <w:pPr>
        <w:pStyle w:val="a5"/>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 такому разі сутнісною характеристикою медіа виступає функція сполучної ланки в комунікації для утворення штучного простору міжособистісного обміну інформацією.</w:t>
      </w:r>
    </w:p>
    <w:p w:rsidR="004A2CD4" w:rsidRDefault="004A2CD4" w:rsidP="004A2CD4">
      <w:pPr>
        <w:pStyle w:val="a5"/>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Враховуючи сутнісну функціональну характеристику медіа, можна диференціювати функціональний комплекс медіа. </w:t>
      </w:r>
    </w:p>
    <w:p w:rsidR="004A2CD4" w:rsidRDefault="004A2CD4" w:rsidP="004A2CD4">
      <w:pPr>
        <w:pStyle w:val="a5"/>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І першою функцією необхідно назвати </w:t>
      </w:r>
      <w:r w:rsidRPr="009F3804">
        <w:rPr>
          <w:rFonts w:ascii="Times New Roman" w:hAnsi="Times New Roman" w:cs="Times New Roman"/>
          <w:i/>
          <w:sz w:val="28"/>
          <w:szCs w:val="28"/>
          <w:shd w:val="clear" w:color="auto" w:fill="FFFFFF"/>
        </w:rPr>
        <w:t>інформаційну</w:t>
      </w:r>
      <w:r>
        <w:rPr>
          <w:rFonts w:ascii="Times New Roman" w:hAnsi="Times New Roman" w:cs="Times New Roman"/>
          <w:sz w:val="28"/>
          <w:szCs w:val="28"/>
          <w:shd w:val="clear" w:color="auto" w:fill="FFFFFF"/>
        </w:rPr>
        <w:t xml:space="preserve"> як обмін інформацією. У сучасному світі інформаційні матеріали зумовлюють відповідну діяльність, формують думки щодо різних подій та ситуацій, регулюють позицію людини в середовищі, що її оточує.</w:t>
      </w:r>
    </w:p>
    <w:p w:rsidR="004A2CD4"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 xml:space="preserve">Друга функція – </w:t>
      </w:r>
      <w:r>
        <w:rPr>
          <w:rStyle w:val="url"/>
          <w:rFonts w:ascii="Times New Roman" w:hAnsi="Times New Roman" w:cs="Times New Roman"/>
          <w:i/>
          <w:sz w:val="28"/>
          <w:szCs w:val="28"/>
          <w:shd w:val="clear" w:color="auto" w:fill="FFFFFF"/>
        </w:rPr>
        <w:t xml:space="preserve">науково-освітня (освітньо-культуротворча) – </w:t>
      </w:r>
      <w:r>
        <w:rPr>
          <w:rStyle w:val="url"/>
          <w:rFonts w:ascii="Times New Roman" w:hAnsi="Times New Roman" w:cs="Times New Roman"/>
          <w:sz w:val="28"/>
          <w:szCs w:val="28"/>
          <w:shd w:val="clear" w:color="auto" w:fill="FFFFFF"/>
        </w:rPr>
        <w:t xml:space="preserve">просвітництво, </w:t>
      </w:r>
      <w:r w:rsidRPr="005832F6">
        <w:rPr>
          <w:rStyle w:val="url"/>
          <w:rFonts w:ascii="Times New Roman" w:hAnsi="Times New Roman" w:cs="Times New Roman"/>
          <w:sz w:val="28"/>
          <w:szCs w:val="28"/>
          <w:shd w:val="clear" w:color="auto" w:fill="FFFFFF"/>
        </w:rPr>
        <w:t xml:space="preserve">забезпечення </w:t>
      </w:r>
      <w:r>
        <w:rPr>
          <w:rStyle w:val="url"/>
          <w:rFonts w:ascii="Times New Roman" w:hAnsi="Times New Roman" w:cs="Times New Roman"/>
          <w:sz w:val="28"/>
          <w:szCs w:val="28"/>
          <w:shd w:val="clear" w:color="auto" w:fill="FFFFFF"/>
        </w:rPr>
        <w:t xml:space="preserve">навчання різних верств населення прямим або опосередкованим шляхом. </w:t>
      </w:r>
    </w:p>
    <w:p w:rsidR="004A2CD4"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 xml:space="preserve">Третя функція – </w:t>
      </w:r>
      <w:r w:rsidRPr="005832F6">
        <w:rPr>
          <w:rStyle w:val="url"/>
          <w:rFonts w:ascii="Times New Roman" w:hAnsi="Times New Roman" w:cs="Times New Roman"/>
          <w:i/>
          <w:sz w:val="28"/>
          <w:szCs w:val="28"/>
          <w:shd w:val="clear" w:color="auto" w:fill="FFFFFF"/>
        </w:rPr>
        <w:t>розважальна</w:t>
      </w:r>
      <w:r>
        <w:rPr>
          <w:rStyle w:val="url"/>
          <w:rFonts w:ascii="Times New Roman" w:hAnsi="Times New Roman" w:cs="Times New Roman"/>
          <w:sz w:val="28"/>
          <w:szCs w:val="28"/>
          <w:shd w:val="clear" w:color="auto" w:fill="FFFFFF"/>
        </w:rPr>
        <w:t xml:space="preserve"> </w:t>
      </w:r>
      <w:r>
        <w:rPr>
          <w:rStyle w:val="url"/>
          <w:rFonts w:ascii="Times New Roman" w:hAnsi="Times New Roman" w:cs="Times New Roman"/>
          <w:i/>
          <w:sz w:val="28"/>
          <w:szCs w:val="28"/>
          <w:shd w:val="clear" w:color="auto" w:fill="FFFFFF"/>
        </w:rPr>
        <w:t xml:space="preserve">(рекреативна) </w:t>
      </w:r>
      <w:r>
        <w:rPr>
          <w:rStyle w:val="url"/>
          <w:rFonts w:ascii="Times New Roman" w:hAnsi="Times New Roman" w:cs="Times New Roman"/>
          <w:sz w:val="28"/>
          <w:szCs w:val="28"/>
          <w:shd w:val="clear" w:color="auto" w:fill="FFFFFF"/>
        </w:rPr>
        <w:t>– отримання задоволення під час відпочинку, зниження соціальної напруги, організація дозвілля.</w:t>
      </w:r>
    </w:p>
    <w:p w:rsidR="004A2CD4" w:rsidRPr="00624669"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 xml:space="preserve">Четверта функція – </w:t>
      </w:r>
      <w:r>
        <w:rPr>
          <w:rStyle w:val="url"/>
          <w:rFonts w:ascii="Times New Roman" w:hAnsi="Times New Roman" w:cs="Times New Roman"/>
          <w:i/>
          <w:sz w:val="28"/>
          <w:szCs w:val="28"/>
          <w:shd w:val="clear" w:color="auto" w:fill="FFFFFF"/>
        </w:rPr>
        <w:t xml:space="preserve">терапевтична (лікувальна) – </w:t>
      </w:r>
      <w:r>
        <w:rPr>
          <w:rStyle w:val="url"/>
          <w:rFonts w:ascii="Times New Roman" w:hAnsi="Times New Roman" w:cs="Times New Roman"/>
          <w:sz w:val="28"/>
          <w:szCs w:val="28"/>
          <w:shd w:val="clear" w:color="auto" w:fill="FFFFFF"/>
        </w:rPr>
        <w:t>сміхотерапія лікує депресивні стани, покращує кровообіг, формує стресостійкість імунної системи.</w:t>
      </w:r>
      <w:r>
        <w:rPr>
          <w:rStyle w:val="url"/>
          <w:rFonts w:ascii="Times New Roman" w:hAnsi="Times New Roman" w:cs="Times New Roman"/>
          <w:i/>
          <w:sz w:val="28"/>
          <w:szCs w:val="28"/>
          <w:shd w:val="clear" w:color="auto" w:fill="FFFFFF"/>
        </w:rPr>
        <w:t xml:space="preserve"> </w:t>
      </w:r>
    </w:p>
    <w:p w:rsidR="004A2CD4"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sidRPr="00C51D84">
        <w:rPr>
          <w:rStyle w:val="url"/>
          <w:rFonts w:ascii="Times New Roman" w:hAnsi="Times New Roman" w:cs="Times New Roman"/>
          <w:i/>
          <w:sz w:val="28"/>
          <w:szCs w:val="28"/>
          <w:shd w:val="clear" w:color="auto" w:fill="FFFFFF"/>
        </w:rPr>
        <w:t>Переконуюча</w:t>
      </w:r>
      <w:r>
        <w:rPr>
          <w:rStyle w:val="url"/>
          <w:rFonts w:ascii="Times New Roman" w:hAnsi="Times New Roman" w:cs="Times New Roman"/>
          <w:sz w:val="28"/>
          <w:szCs w:val="28"/>
          <w:shd w:val="clear" w:color="auto" w:fill="FFFFFF"/>
        </w:rPr>
        <w:t xml:space="preserve"> - п</w:t>
      </w:r>
      <w:r w:rsidRPr="009B7786">
        <w:rPr>
          <w:rStyle w:val="url"/>
          <w:rFonts w:ascii="Times New Roman" w:hAnsi="Times New Roman" w:cs="Times New Roman"/>
          <w:sz w:val="28"/>
          <w:szCs w:val="28"/>
          <w:shd w:val="clear" w:color="auto" w:fill="FFFFFF"/>
        </w:rPr>
        <w:t>’</w:t>
      </w:r>
      <w:r>
        <w:rPr>
          <w:rStyle w:val="url"/>
          <w:rFonts w:ascii="Times New Roman" w:hAnsi="Times New Roman" w:cs="Times New Roman"/>
          <w:sz w:val="28"/>
          <w:szCs w:val="28"/>
          <w:shd w:val="clear" w:color="auto" w:fill="FFFFFF"/>
        </w:rPr>
        <w:t>ята функція медіа - має сьогодні важливе значення, оскільки дає змогу впливати на мислення, формувати вподобання, корегувати ставлення до людей та явищ, змінювати картину світу, задавати діяльність.</w:t>
      </w:r>
    </w:p>
    <w:p w:rsidR="004A2CD4" w:rsidRPr="00F07159"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 xml:space="preserve">Ще одна функція (шоста) – </w:t>
      </w:r>
      <w:r>
        <w:rPr>
          <w:rStyle w:val="url"/>
          <w:rFonts w:ascii="Times New Roman" w:hAnsi="Times New Roman" w:cs="Times New Roman"/>
          <w:i/>
          <w:sz w:val="28"/>
          <w:szCs w:val="28"/>
          <w:shd w:val="clear" w:color="auto" w:fill="FFFFFF"/>
        </w:rPr>
        <w:t xml:space="preserve">політична – </w:t>
      </w:r>
      <w:r>
        <w:rPr>
          <w:rStyle w:val="url"/>
          <w:rFonts w:ascii="Times New Roman" w:hAnsi="Times New Roman" w:cs="Times New Roman"/>
          <w:sz w:val="28"/>
          <w:szCs w:val="28"/>
          <w:shd w:val="clear" w:color="auto" w:fill="FFFFFF"/>
        </w:rPr>
        <w:t>передбачає формування та еволюцію суспільної думки.</w:t>
      </w:r>
    </w:p>
    <w:p w:rsidR="004A2CD4"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lastRenderedPageBreak/>
        <w:t xml:space="preserve">Функція </w:t>
      </w:r>
      <w:r w:rsidRPr="00C51D84">
        <w:rPr>
          <w:rStyle w:val="url"/>
          <w:rFonts w:ascii="Times New Roman" w:hAnsi="Times New Roman" w:cs="Times New Roman"/>
          <w:i/>
          <w:sz w:val="28"/>
          <w:szCs w:val="28"/>
          <w:shd w:val="clear" w:color="auto" w:fill="FFFFFF"/>
        </w:rPr>
        <w:t>спостереження</w:t>
      </w:r>
      <w:r>
        <w:rPr>
          <w:rStyle w:val="url"/>
          <w:rFonts w:ascii="Times New Roman" w:hAnsi="Times New Roman" w:cs="Times New Roman"/>
          <w:i/>
          <w:sz w:val="28"/>
          <w:szCs w:val="28"/>
          <w:shd w:val="clear" w:color="auto" w:fill="FFFFFF"/>
        </w:rPr>
        <w:t xml:space="preserve"> </w:t>
      </w:r>
      <w:r w:rsidRPr="00C51D84">
        <w:rPr>
          <w:rStyle w:val="url"/>
          <w:rFonts w:ascii="Times New Roman" w:hAnsi="Times New Roman" w:cs="Times New Roman"/>
          <w:i/>
          <w:sz w:val="28"/>
          <w:szCs w:val="28"/>
          <w:shd w:val="clear" w:color="auto" w:fill="FFFFFF"/>
        </w:rPr>
        <w:t xml:space="preserve"> </w:t>
      </w:r>
      <w:r>
        <w:rPr>
          <w:rStyle w:val="url"/>
          <w:rFonts w:ascii="Times New Roman" w:hAnsi="Times New Roman" w:cs="Times New Roman"/>
          <w:sz w:val="28"/>
          <w:szCs w:val="28"/>
          <w:shd w:val="clear" w:color="auto" w:fill="FFFFFF"/>
        </w:rPr>
        <w:t>- це безперервний збір</w:t>
      </w:r>
      <w:r w:rsidRPr="00C51D84">
        <w:rPr>
          <w:rStyle w:val="url"/>
          <w:rFonts w:ascii="Times New Roman" w:hAnsi="Times New Roman" w:cs="Times New Roman"/>
          <w:sz w:val="28"/>
          <w:szCs w:val="28"/>
          <w:shd w:val="clear" w:color="auto" w:fill="FFFFFF"/>
        </w:rPr>
        <w:t xml:space="preserve"> інформ</w:t>
      </w:r>
      <w:r>
        <w:rPr>
          <w:rStyle w:val="url"/>
          <w:rFonts w:ascii="Times New Roman" w:hAnsi="Times New Roman" w:cs="Times New Roman"/>
          <w:sz w:val="28"/>
          <w:szCs w:val="28"/>
          <w:shd w:val="clear" w:color="auto" w:fill="FFFFFF"/>
        </w:rPr>
        <w:t>ації про природу та суспільство для попередження небажаних явищ, зменшення ризиків та прогнозування результатів.</w:t>
      </w:r>
    </w:p>
    <w:p w:rsidR="004A2CD4"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 xml:space="preserve">З даною функцією </w:t>
      </w:r>
      <w:r w:rsidRPr="00C51D84">
        <w:rPr>
          <w:rStyle w:val="url"/>
          <w:rFonts w:ascii="Times New Roman" w:hAnsi="Times New Roman" w:cs="Times New Roman"/>
          <w:sz w:val="28"/>
          <w:szCs w:val="28"/>
          <w:shd w:val="clear" w:color="auto" w:fill="FFFFFF"/>
        </w:rPr>
        <w:t>пов’язана</w:t>
      </w:r>
      <w:r>
        <w:rPr>
          <w:rStyle w:val="url"/>
          <w:rFonts w:ascii="Times New Roman" w:hAnsi="Times New Roman" w:cs="Times New Roman"/>
          <w:sz w:val="28"/>
          <w:szCs w:val="28"/>
          <w:shd w:val="clear" w:color="auto" w:fill="FFFFFF"/>
        </w:rPr>
        <w:t xml:space="preserve"> дев</w:t>
      </w:r>
      <w:r w:rsidRPr="000446A2">
        <w:rPr>
          <w:rStyle w:val="url"/>
          <w:rFonts w:ascii="Times New Roman" w:hAnsi="Times New Roman" w:cs="Times New Roman"/>
          <w:sz w:val="28"/>
          <w:szCs w:val="28"/>
          <w:shd w:val="clear" w:color="auto" w:fill="FFFFFF"/>
        </w:rPr>
        <w:t>’</w:t>
      </w:r>
      <w:r>
        <w:rPr>
          <w:rStyle w:val="url"/>
          <w:rFonts w:ascii="Times New Roman" w:hAnsi="Times New Roman" w:cs="Times New Roman"/>
          <w:sz w:val="28"/>
          <w:szCs w:val="28"/>
          <w:shd w:val="clear" w:color="auto" w:fill="FFFFFF"/>
        </w:rPr>
        <w:t xml:space="preserve">ята функція медіа - </w:t>
      </w:r>
      <w:r w:rsidRPr="00550B26">
        <w:rPr>
          <w:rStyle w:val="url"/>
          <w:rFonts w:ascii="Times New Roman" w:hAnsi="Times New Roman" w:cs="Times New Roman"/>
          <w:i/>
          <w:sz w:val="28"/>
          <w:szCs w:val="28"/>
          <w:shd w:val="clear" w:color="auto" w:fill="FFFFFF"/>
        </w:rPr>
        <w:t>інтерпретації</w:t>
      </w:r>
      <w:r>
        <w:rPr>
          <w:rStyle w:val="url"/>
          <w:rFonts w:ascii="Times New Roman" w:hAnsi="Times New Roman" w:cs="Times New Roman"/>
          <w:sz w:val="28"/>
          <w:szCs w:val="28"/>
          <w:shd w:val="clear" w:color="auto" w:fill="FFFFFF"/>
        </w:rPr>
        <w:t xml:space="preserve"> – аналіз та </w:t>
      </w:r>
      <w:r w:rsidRPr="00550B26">
        <w:rPr>
          <w:rStyle w:val="url"/>
          <w:rFonts w:ascii="Times New Roman" w:hAnsi="Times New Roman" w:cs="Times New Roman"/>
          <w:sz w:val="28"/>
          <w:szCs w:val="28"/>
          <w:shd w:val="clear" w:color="auto" w:fill="FFFFFF"/>
        </w:rPr>
        <w:t xml:space="preserve">пояснення перебігу подій </w:t>
      </w:r>
      <w:r>
        <w:rPr>
          <w:rStyle w:val="url"/>
          <w:rFonts w:ascii="Times New Roman" w:hAnsi="Times New Roman" w:cs="Times New Roman"/>
          <w:sz w:val="28"/>
          <w:szCs w:val="28"/>
          <w:shd w:val="clear" w:color="auto" w:fill="FFFFFF"/>
        </w:rPr>
        <w:t>та ситуацій.</w:t>
      </w:r>
    </w:p>
    <w:p w:rsidR="004A2CD4"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 xml:space="preserve">Важливою є і функція </w:t>
      </w:r>
      <w:r w:rsidRPr="00DD5325">
        <w:rPr>
          <w:rStyle w:val="url"/>
          <w:rFonts w:ascii="Times New Roman" w:hAnsi="Times New Roman" w:cs="Times New Roman"/>
          <w:i/>
          <w:sz w:val="28"/>
          <w:szCs w:val="28"/>
          <w:shd w:val="clear" w:color="auto" w:fill="FFFFFF"/>
        </w:rPr>
        <w:t>соціалізації</w:t>
      </w:r>
      <w:r>
        <w:rPr>
          <w:rStyle w:val="url"/>
          <w:rFonts w:ascii="Times New Roman" w:hAnsi="Times New Roman" w:cs="Times New Roman"/>
          <w:sz w:val="28"/>
          <w:szCs w:val="28"/>
          <w:shd w:val="clear" w:color="auto" w:fill="FFFFFF"/>
        </w:rPr>
        <w:t xml:space="preserve"> як процесу засвоєння поведінки, прийнятої в суспільстві. </w:t>
      </w:r>
    </w:p>
    <w:p w:rsidR="004A2CD4" w:rsidRPr="001D7A2C" w:rsidRDefault="004A2CD4" w:rsidP="004A2CD4">
      <w:pPr>
        <w:pStyle w:val="a5"/>
        <w:spacing w:line="360" w:lineRule="auto"/>
        <w:ind w:left="0" w:firstLine="851"/>
        <w:jc w:val="both"/>
        <w:rPr>
          <w:rStyle w:val="url"/>
          <w:rFonts w:ascii="Times New Roman" w:hAnsi="Times New Roman" w:cs="Times New Roman"/>
          <w:sz w:val="28"/>
          <w:szCs w:val="28"/>
          <w:shd w:val="clear" w:color="auto" w:fill="FFFFFF"/>
        </w:rPr>
      </w:pPr>
      <w:r w:rsidRPr="001D7A2C">
        <w:rPr>
          <w:rStyle w:val="url"/>
          <w:rFonts w:ascii="Times New Roman" w:hAnsi="Times New Roman" w:cs="Times New Roman"/>
          <w:i/>
          <w:sz w:val="28"/>
          <w:szCs w:val="28"/>
          <w:shd w:val="clear" w:color="auto" w:fill="FFFFFF"/>
        </w:rPr>
        <w:t>Комунікаційна</w:t>
      </w:r>
      <w:r>
        <w:rPr>
          <w:rStyle w:val="url"/>
          <w:rFonts w:ascii="Times New Roman" w:hAnsi="Times New Roman" w:cs="Times New Roman"/>
          <w:sz w:val="28"/>
          <w:szCs w:val="28"/>
          <w:shd w:val="clear" w:color="auto" w:fill="FFFFFF"/>
        </w:rPr>
        <w:t xml:space="preserve"> функція сприяє об</w:t>
      </w:r>
      <w:r w:rsidRPr="00DD5325">
        <w:rPr>
          <w:rStyle w:val="url"/>
          <w:rFonts w:ascii="Times New Roman" w:hAnsi="Times New Roman" w:cs="Times New Roman"/>
          <w:sz w:val="28"/>
          <w:szCs w:val="28"/>
          <w:shd w:val="clear" w:color="auto" w:fill="FFFFFF"/>
        </w:rPr>
        <w:t>’</w:t>
      </w:r>
      <w:r>
        <w:rPr>
          <w:rStyle w:val="url"/>
          <w:rFonts w:ascii="Times New Roman" w:hAnsi="Times New Roman" w:cs="Times New Roman"/>
          <w:sz w:val="28"/>
          <w:szCs w:val="28"/>
          <w:shd w:val="clear" w:color="auto" w:fill="FFFFFF"/>
        </w:rPr>
        <w:t>єднанню різних соціальних груп.</w:t>
      </w:r>
    </w:p>
    <w:p w:rsidR="004A2CD4" w:rsidRPr="00F864DF" w:rsidRDefault="004A2CD4" w:rsidP="004A2CD4">
      <w:pPr>
        <w:pStyle w:val="a5"/>
        <w:spacing w:after="0"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Всі функції взаємопов</w:t>
      </w:r>
      <w:r w:rsidRPr="00F864DF">
        <w:rPr>
          <w:rStyle w:val="url"/>
          <w:rFonts w:ascii="Times New Roman" w:hAnsi="Times New Roman" w:cs="Times New Roman"/>
          <w:sz w:val="28"/>
          <w:szCs w:val="28"/>
          <w:shd w:val="clear" w:color="auto" w:fill="FFFFFF"/>
        </w:rPr>
        <w:t>’</w:t>
      </w:r>
      <w:r>
        <w:rPr>
          <w:rStyle w:val="url"/>
          <w:rFonts w:ascii="Times New Roman" w:hAnsi="Times New Roman" w:cs="Times New Roman"/>
          <w:sz w:val="28"/>
          <w:szCs w:val="28"/>
          <w:shd w:val="clear" w:color="auto" w:fill="FFFFFF"/>
        </w:rPr>
        <w:t xml:space="preserve">язані між собою, а на сучасному етапі, за словами С. Демченко, відбувається конвергенція функцій медіа </w:t>
      </w:r>
      <w:r w:rsidRPr="00F864DF">
        <w:rPr>
          <w:rStyle w:val="url"/>
          <w:rFonts w:ascii="Times New Roman" w:hAnsi="Times New Roman" w:cs="Times New Roman"/>
          <w:sz w:val="28"/>
          <w:szCs w:val="28"/>
          <w:shd w:val="clear" w:color="auto" w:fill="FFFFFF"/>
        </w:rPr>
        <w:t>[</w:t>
      </w:r>
      <w:r w:rsidR="00377EFC" w:rsidRPr="00EE4C6F">
        <w:rPr>
          <w:rFonts w:ascii="Times New Roman" w:hAnsi="Times New Roman" w:cs="Times New Roman"/>
          <w:sz w:val="28"/>
          <w:szCs w:val="28"/>
        </w:rPr>
        <w:t>13,</w:t>
      </w:r>
      <w:r>
        <w:rPr>
          <w:rFonts w:ascii="Times New Roman" w:hAnsi="Times New Roman" w:cs="Times New Roman"/>
          <w:sz w:val="28"/>
          <w:szCs w:val="28"/>
        </w:rPr>
        <w:t xml:space="preserve"> </w:t>
      </w:r>
      <w:r w:rsidR="00377EFC" w:rsidRPr="00EE4C6F">
        <w:rPr>
          <w:rFonts w:ascii="Times New Roman" w:hAnsi="Times New Roman" w:cs="Times New Roman"/>
          <w:sz w:val="28"/>
          <w:szCs w:val="28"/>
        </w:rPr>
        <w:t>с</w:t>
      </w:r>
      <w:r w:rsidRPr="00F864DF">
        <w:rPr>
          <w:rFonts w:ascii="Times New Roman" w:hAnsi="Times New Roman" w:cs="Times New Roman"/>
          <w:sz w:val="28"/>
          <w:szCs w:val="28"/>
        </w:rPr>
        <w:t>. 9.].</w:t>
      </w:r>
    </w:p>
    <w:p w:rsidR="004A2CD4" w:rsidRDefault="004A2CD4" w:rsidP="004A2CD4">
      <w:pPr>
        <w:pStyle w:val="a5"/>
        <w:spacing w:after="0"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М. Маклюен до системи медіа відносив мовлення, писемність, д</w:t>
      </w:r>
      <w:r w:rsidR="00FD0BB9">
        <w:rPr>
          <w:rStyle w:val="url"/>
          <w:rFonts w:ascii="Times New Roman" w:hAnsi="Times New Roman" w:cs="Times New Roman"/>
          <w:sz w:val="28"/>
          <w:szCs w:val="28"/>
          <w:shd w:val="clear" w:color="auto" w:fill="FFFFFF"/>
        </w:rPr>
        <w:t>ороги, транспортні засоби, пресу</w:t>
      </w:r>
      <w:r>
        <w:rPr>
          <w:rStyle w:val="url"/>
          <w:rFonts w:ascii="Times New Roman" w:hAnsi="Times New Roman" w:cs="Times New Roman"/>
          <w:sz w:val="28"/>
          <w:szCs w:val="28"/>
          <w:shd w:val="clear" w:color="auto" w:fill="FFFFFF"/>
        </w:rPr>
        <w:t>, телефон, гроші, друк, радіо, кіно, телебачення, зброю тощо.</w:t>
      </w:r>
    </w:p>
    <w:p w:rsidR="004A2CD4" w:rsidRPr="0077120D" w:rsidRDefault="004A2CD4" w:rsidP="004A2CD4">
      <w:pPr>
        <w:pStyle w:val="a5"/>
        <w:spacing w:after="0" w:line="360" w:lineRule="auto"/>
        <w:ind w:left="0" w:firstLine="851"/>
        <w:jc w:val="both"/>
        <w:rPr>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 xml:space="preserve">О. Янкович поділяє медіа на візуальні </w:t>
      </w:r>
      <w:r w:rsidR="00B938FD">
        <w:rPr>
          <w:rStyle w:val="url"/>
          <w:rFonts w:ascii="Times New Roman" w:hAnsi="Times New Roman" w:cs="Times New Roman"/>
          <w:sz w:val="28"/>
          <w:szCs w:val="28"/>
          <w:shd w:val="clear" w:color="auto" w:fill="FFFFFF"/>
        </w:rPr>
        <w:t>(книги, фото, преса, плакати тощ</w:t>
      </w:r>
      <w:r>
        <w:rPr>
          <w:rStyle w:val="url"/>
          <w:rFonts w:ascii="Times New Roman" w:hAnsi="Times New Roman" w:cs="Times New Roman"/>
          <w:sz w:val="28"/>
          <w:szCs w:val="28"/>
          <w:shd w:val="clear" w:color="auto" w:fill="FFFFFF"/>
        </w:rPr>
        <w:t xml:space="preserve">о), аудіальні (звукозаписи, радіо) та аудіовізуальні засоби (телебачення, анімація, відео) </w:t>
      </w:r>
      <w:r w:rsidRPr="0077120D">
        <w:rPr>
          <w:rStyle w:val="url"/>
          <w:rFonts w:ascii="Times New Roman" w:hAnsi="Times New Roman" w:cs="Times New Roman"/>
          <w:sz w:val="28"/>
          <w:szCs w:val="28"/>
          <w:shd w:val="clear" w:color="auto" w:fill="FFFFFF"/>
        </w:rPr>
        <w:t>[</w:t>
      </w:r>
      <w:r w:rsidR="00377EFC" w:rsidRPr="00EE4C6F">
        <w:rPr>
          <w:rFonts w:ascii="Times New Roman" w:hAnsi="Times New Roman" w:cs="Times New Roman"/>
          <w:sz w:val="28"/>
          <w:szCs w:val="28"/>
        </w:rPr>
        <w:t>77, с</w:t>
      </w:r>
      <w:r w:rsidRPr="00377EFC">
        <w:rPr>
          <w:rFonts w:ascii="Times New Roman" w:hAnsi="Times New Roman" w:cs="Times New Roman"/>
          <w:sz w:val="28"/>
          <w:szCs w:val="28"/>
        </w:rPr>
        <w:t>.</w:t>
      </w:r>
      <w:r w:rsidR="00B938FD">
        <w:rPr>
          <w:rFonts w:ascii="Times New Roman" w:hAnsi="Times New Roman" w:cs="Times New Roman"/>
          <w:sz w:val="28"/>
          <w:szCs w:val="28"/>
        </w:rPr>
        <w:t xml:space="preserve"> </w:t>
      </w:r>
      <w:r w:rsidRPr="00377EFC">
        <w:rPr>
          <w:rFonts w:ascii="Times New Roman" w:hAnsi="Times New Roman" w:cs="Times New Roman"/>
          <w:sz w:val="28"/>
          <w:szCs w:val="28"/>
        </w:rPr>
        <w:t>7</w:t>
      </w:r>
      <w:r w:rsidRPr="004C3381">
        <w:rPr>
          <w:rFonts w:ascii="Times New Roman" w:hAnsi="Times New Roman" w:cs="Times New Roman"/>
          <w:sz w:val="28"/>
          <w:szCs w:val="28"/>
        </w:rPr>
        <w:t>]</w:t>
      </w:r>
      <w:r>
        <w:rPr>
          <w:rFonts w:ascii="Times New Roman" w:hAnsi="Times New Roman" w:cs="Times New Roman"/>
          <w:sz w:val="28"/>
          <w:szCs w:val="28"/>
        </w:rPr>
        <w:t>.</w:t>
      </w:r>
    </w:p>
    <w:p w:rsidR="004A2CD4" w:rsidRPr="00DD5325" w:rsidRDefault="004A2CD4" w:rsidP="004A2CD4">
      <w:pPr>
        <w:pStyle w:val="a5"/>
        <w:spacing w:after="0" w:line="360" w:lineRule="auto"/>
        <w:ind w:left="0" w:firstLine="851"/>
        <w:jc w:val="both"/>
        <w:rPr>
          <w:rStyle w:val="url"/>
          <w:rFonts w:ascii="Times New Roman" w:hAnsi="Times New Roman" w:cs="Times New Roman"/>
          <w:sz w:val="28"/>
          <w:szCs w:val="28"/>
          <w:shd w:val="clear" w:color="auto" w:fill="FFFFFF"/>
        </w:rPr>
      </w:pPr>
      <w:r>
        <w:rPr>
          <w:rStyle w:val="url"/>
          <w:rFonts w:ascii="Times New Roman" w:hAnsi="Times New Roman" w:cs="Times New Roman"/>
          <w:sz w:val="28"/>
          <w:szCs w:val="28"/>
          <w:shd w:val="clear" w:color="auto" w:fill="FFFFFF"/>
        </w:rPr>
        <w:t>Сьогодні існує класифікація медіа, у якій групи виділені за певним критерієм:</w:t>
      </w:r>
    </w:p>
    <w:p w:rsidR="004A2CD4" w:rsidRDefault="004A2CD4" w:rsidP="004A2C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І. </w:t>
      </w:r>
      <w:r w:rsidRPr="00BE523E">
        <w:rPr>
          <w:rFonts w:ascii="Times New Roman" w:hAnsi="Times New Roman" w:cs="Times New Roman"/>
          <w:b/>
          <w:sz w:val="28"/>
          <w:szCs w:val="28"/>
        </w:rPr>
        <w:t>За способом використання</w:t>
      </w:r>
      <w:r>
        <w:rPr>
          <w:rFonts w:ascii="Times New Roman" w:hAnsi="Times New Roman" w:cs="Times New Roman"/>
          <w:sz w:val="28"/>
          <w:szCs w:val="28"/>
        </w:rPr>
        <w:t xml:space="preserve"> – індивідуальні, групові, масові, домашні, робочі тощо;</w:t>
      </w:r>
    </w:p>
    <w:p w:rsidR="004A2CD4" w:rsidRDefault="004A2CD4" w:rsidP="004A2C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ІІ. </w:t>
      </w:r>
      <w:r w:rsidRPr="00BE523E">
        <w:rPr>
          <w:rFonts w:ascii="Times New Roman" w:hAnsi="Times New Roman" w:cs="Times New Roman"/>
          <w:b/>
          <w:sz w:val="28"/>
          <w:szCs w:val="28"/>
        </w:rPr>
        <w:t>За змістом</w:t>
      </w:r>
      <w:r>
        <w:rPr>
          <w:rFonts w:ascii="Times New Roman" w:hAnsi="Times New Roman" w:cs="Times New Roman"/>
          <w:sz w:val="28"/>
          <w:szCs w:val="28"/>
        </w:rPr>
        <w:t xml:space="preserve"> – ідеологічні, політичні, морально-виховні, пізнавально-навчальні, естетичні, економічні, екологічні;</w:t>
      </w:r>
    </w:p>
    <w:p w:rsidR="004A2CD4" w:rsidRDefault="004A2CD4" w:rsidP="004A2C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ІІІ. </w:t>
      </w:r>
      <w:r w:rsidRPr="00BE523E">
        <w:rPr>
          <w:rFonts w:ascii="Times New Roman" w:hAnsi="Times New Roman" w:cs="Times New Roman"/>
          <w:b/>
          <w:sz w:val="28"/>
          <w:szCs w:val="28"/>
        </w:rPr>
        <w:t>За функціями і цілями використання</w:t>
      </w:r>
      <w:r>
        <w:rPr>
          <w:rFonts w:ascii="Times New Roman" w:hAnsi="Times New Roman" w:cs="Times New Roman"/>
          <w:sz w:val="28"/>
          <w:szCs w:val="28"/>
        </w:rPr>
        <w:t xml:space="preserve"> – отримання інформації, обговорення і розв</w:t>
      </w:r>
      <w:r w:rsidRPr="00461B33">
        <w:rPr>
          <w:rFonts w:ascii="Times New Roman" w:hAnsi="Times New Roman" w:cs="Times New Roman"/>
          <w:sz w:val="28"/>
          <w:szCs w:val="28"/>
          <w:lang w:val="ru-RU"/>
        </w:rPr>
        <w:t>’</w:t>
      </w:r>
      <w:r>
        <w:rPr>
          <w:rFonts w:ascii="Times New Roman" w:hAnsi="Times New Roman" w:cs="Times New Roman"/>
          <w:sz w:val="28"/>
          <w:szCs w:val="28"/>
        </w:rPr>
        <w:t>язання побутових проблем, розваги, соціальне управління;</w:t>
      </w:r>
    </w:p>
    <w:p w:rsidR="004A2CD4" w:rsidRDefault="004A2CD4" w:rsidP="004A2C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BE523E">
        <w:rPr>
          <w:rFonts w:ascii="Times New Roman" w:hAnsi="Times New Roman" w:cs="Times New Roman"/>
          <w:b/>
          <w:sz w:val="28"/>
          <w:szCs w:val="28"/>
        </w:rPr>
        <w:t>За результатом впливу на людину</w:t>
      </w:r>
      <w:r>
        <w:rPr>
          <w:rFonts w:ascii="Times New Roman" w:hAnsi="Times New Roman" w:cs="Times New Roman"/>
          <w:sz w:val="28"/>
          <w:szCs w:val="28"/>
        </w:rPr>
        <w:t xml:space="preserve"> – розширення світогляду, самопізнання, самовиховання.</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Сучасні медіа увійшли у сферу глобального цифрового та технологічного формату. </w:t>
      </w:r>
      <w:r w:rsidRPr="001D7A2C">
        <w:rPr>
          <w:rFonts w:ascii="Times New Roman" w:hAnsi="Times New Roman" w:cs="Times New Roman"/>
          <w:sz w:val="28"/>
          <w:szCs w:val="28"/>
        </w:rPr>
        <w:t>Під впливом розвитку комп’</w:t>
      </w:r>
      <w:r>
        <w:rPr>
          <w:rFonts w:ascii="Times New Roman" w:hAnsi="Times New Roman" w:cs="Times New Roman"/>
          <w:sz w:val="28"/>
          <w:szCs w:val="28"/>
        </w:rPr>
        <w:t>ютерних технологій з</w:t>
      </w:r>
      <w:r w:rsidRPr="001D7A2C">
        <w:rPr>
          <w:rFonts w:ascii="Times New Roman" w:hAnsi="Times New Roman" w:cs="Times New Roman"/>
          <w:sz w:val="28"/>
          <w:szCs w:val="28"/>
        </w:rPr>
        <w:t>’</w:t>
      </w:r>
      <w:r>
        <w:rPr>
          <w:rFonts w:ascii="Times New Roman" w:hAnsi="Times New Roman" w:cs="Times New Roman"/>
          <w:sz w:val="28"/>
          <w:szCs w:val="28"/>
        </w:rPr>
        <w:t xml:space="preserve">явився і новий термін «нові медіа», у якому поєднані мультимедіа, </w:t>
      </w:r>
      <w:r>
        <w:rPr>
          <w:rFonts w:ascii="Times New Roman" w:hAnsi="Times New Roman" w:cs="Times New Roman"/>
          <w:sz w:val="28"/>
          <w:szCs w:val="28"/>
        </w:rPr>
        <w:lastRenderedPageBreak/>
        <w:t>І</w:t>
      </w:r>
      <w:r w:rsidRPr="001D7A2C">
        <w:rPr>
          <w:rFonts w:ascii="Times New Roman" w:hAnsi="Times New Roman" w:cs="Times New Roman"/>
          <w:sz w:val="28"/>
          <w:szCs w:val="28"/>
        </w:rPr>
        <w:t>нтернет-сайти, комп’ютерн</w:t>
      </w:r>
      <w:r>
        <w:rPr>
          <w:rFonts w:ascii="Times New Roman" w:hAnsi="Times New Roman" w:cs="Times New Roman"/>
          <w:sz w:val="28"/>
          <w:szCs w:val="28"/>
        </w:rPr>
        <w:t>і ігри, віртуальна реальність, цифрове фото, комп</w:t>
      </w:r>
      <w:r w:rsidRPr="001D7A2C">
        <w:rPr>
          <w:rFonts w:ascii="Times New Roman" w:hAnsi="Times New Roman" w:cs="Times New Roman"/>
          <w:sz w:val="28"/>
          <w:szCs w:val="28"/>
        </w:rPr>
        <w:t>’</w:t>
      </w:r>
      <w:r>
        <w:rPr>
          <w:rFonts w:ascii="Times New Roman" w:hAnsi="Times New Roman" w:cs="Times New Roman"/>
          <w:sz w:val="28"/>
          <w:szCs w:val="28"/>
        </w:rPr>
        <w:t>ютерна анімація, інтерактивні інсталяції в мистецтві, відео, кіно тощо. Важливо за</w:t>
      </w:r>
      <w:r w:rsidR="006E4C02">
        <w:rPr>
          <w:rFonts w:ascii="Times New Roman" w:hAnsi="Times New Roman" w:cs="Times New Roman"/>
          <w:sz w:val="28"/>
          <w:szCs w:val="28"/>
        </w:rPr>
        <w:t>знач</w:t>
      </w:r>
      <w:r>
        <w:rPr>
          <w:rFonts w:ascii="Times New Roman" w:hAnsi="Times New Roman" w:cs="Times New Roman"/>
          <w:sz w:val="28"/>
          <w:szCs w:val="28"/>
        </w:rPr>
        <w:t>ити, що нові медіа інтегрувалися з медіа-попередниками (телебачення, періодичні видання, фотографія) і підняли їх на новий медіа рівень.</w:t>
      </w:r>
    </w:p>
    <w:p w:rsidR="004A2CD4" w:rsidRPr="00EE4C6F"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Москвич зауважує, що у наш час медіа проникають у всі сфери життєдіяльності людини: роботу, дозвілля, захоплюють думки і віддзеркалюють світогляд, регулюють ставлення до людей, подій, явищ і себе також. Сьогодні медіа набули тотального характеру і характеризуються динамічністю, безмежністю, надмірністю інформаційного потоку. Нові медіа здатні швидко змінювати просторово-часові відносини в суспільстві й впливати на різноманітні процеси (політичні, культурні, економічні, соціальні тощо) </w:t>
      </w:r>
      <w:r w:rsidRPr="00884184">
        <w:rPr>
          <w:rFonts w:ascii="Times New Roman" w:hAnsi="Times New Roman" w:cs="Times New Roman"/>
          <w:sz w:val="28"/>
          <w:szCs w:val="28"/>
        </w:rPr>
        <w:t>[</w:t>
      </w:r>
      <w:r w:rsidR="00377EFC" w:rsidRPr="00EE4C6F">
        <w:rPr>
          <w:rFonts w:ascii="Times New Roman" w:hAnsi="Times New Roman" w:cs="Times New Roman"/>
          <w:sz w:val="28"/>
          <w:szCs w:val="28"/>
        </w:rPr>
        <w:t>45</w:t>
      </w:r>
      <w:r w:rsidRPr="00884184">
        <w:rPr>
          <w:rFonts w:ascii="Times New Roman" w:hAnsi="Times New Roman" w:cs="Times New Roman"/>
          <w:sz w:val="28"/>
          <w:szCs w:val="28"/>
        </w:rPr>
        <w:t>]</w:t>
      </w:r>
      <w:r w:rsidR="00377EFC" w:rsidRPr="00EE4C6F">
        <w:rPr>
          <w:rFonts w:ascii="Times New Roman" w:hAnsi="Times New Roman" w:cs="Times New Roman"/>
          <w:sz w:val="28"/>
          <w:szCs w:val="28"/>
        </w:rPr>
        <w:t>.</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Медіа розширюють власний простір існування людини, яка може потрапити в будь-яку подію будь-якого куточку світу, але </w:t>
      </w:r>
      <w:r w:rsidR="00BF3DE5">
        <w:rPr>
          <w:rFonts w:ascii="Times New Roman" w:hAnsi="Times New Roman" w:cs="Times New Roman"/>
          <w:sz w:val="28"/>
          <w:szCs w:val="28"/>
        </w:rPr>
        <w:t>водночас у</w:t>
      </w:r>
      <w:r>
        <w:rPr>
          <w:rFonts w:ascii="Times New Roman" w:hAnsi="Times New Roman" w:cs="Times New Roman"/>
          <w:sz w:val="28"/>
          <w:szCs w:val="28"/>
        </w:rPr>
        <w:t xml:space="preserve"> лабіринтах віртуальних інформаційних потоків легко й загубити власні орієнтири. В. Ільганаєва вважає, що</w:t>
      </w:r>
      <w:r w:rsidRPr="00623F80">
        <w:t xml:space="preserve"> </w:t>
      </w:r>
      <w:r>
        <w:rPr>
          <w:rFonts w:ascii="Times New Roman" w:hAnsi="Times New Roman" w:cs="Times New Roman"/>
          <w:sz w:val="28"/>
          <w:szCs w:val="28"/>
        </w:rPr>
        <w:t>«о</w:t>
      </w:r>
      <w:r w:rsidRPr="00623F80">
        <w:rPr>
          <w:rFonts w:ascii="Times New Roman" w:hAnsi="Times New Roman" w:cs="Times New Roman"/>
          <w:sz w:val="28"/>
          <w:szCs w:val="28"/>
        </w:rPr>
        <w:t>скільки людська свідомість не підготовлена до сприйняття надмірного візуального потоку інформації, то з’являються нові соціально-психологічні та інформаційно</w:t>
      </w:r>
      <w:r>
        <w:rPr>
          <w:rFonts w:ascii="Times New Roman" w:hAnsi="Times New Roman" w:cs="Times New Roman"/>
          <w:sz w:val="28"/>
          <w:szCs w:val="28"/>
        </w:rPr>
        <w:t>-</w:t>
      </w:r>
      <w:r w:rsidRPr="00623F80">
        <w:rPr>
          <w:rFonts w:ascii="Times New Roman" w:hAnsi="Times New Roman" w:cs="Times New Roman"/>
          <w:sz w:val="28"/>
          <w:szCs w:val="28"/>
        </w:rPr>
        <w:t>психологічн</w:t>
      </w:r>
      <w:r>
        <w:rPr>
          <w:rFonts w:ascii="Times New Roman" w:hAnsi="Times New Roman" w:cs="Times New Roman"/>
          <w:sz w:val="28"/>
          <w:szCs w:val="28"/>
        </w:rPr>
        <w:t>і феномени: інформаційні фобії та</w:t>
      </w:r>
      <w:r w:rsidRPr="00623F80">
        <w:rPr>
          <w:rFonts w:ascii="Times New Roman" w:hAnsi="Times New Roman" w:cs="Times New Roman"/>
          <w:sz w:val="28"/>
          <w:szCs w:val="28"/>
        </w:rPr>
        <w:t xml:space="preserve"> інформаційні перевантаження, інформаційна агресія та злочини [</w:t>
      </w:r>
      <w:r w:rsidR="00377EFC" w:rsidRPr="00EE4C6F">
        <w:rPr>
          <w:rFonts w:ascii="Times New Roman" w:hAnsi="Times New Roman" w:cs="Times New Roman"/>
          <w:sz w:val="28"/>
          <w:szCs w:val="28"/>
        </w:rPr>
        <w:t>22</w:t>
      </w:r>
      <w:r w:rsidRPr="00377EFC">
        <w:rPr>
          <w:rFonts w:ascii="Times New Roman" w:hAnsi="Times New Roman" w:cs="Times New Roman"/>
          <w:sz w:val="28"/>
          <w:szCs w:val="28"/>
        </w:rPr>
        <w:t>,</w:t>
      </w:r>
      <w:r w:rsidRPr="00623F80">
        <w:rPr>
          <w:rFonts w:ascii="Times New Roman" w:hAnsi="Times New Roman" w:cs="Times New Roman"/>
          <w:sz w:val="28"/>
          <w:szCs w:val="28"/>
        </w:rPr>
        <w:t xml:space="preserve"> с. 36].</w:t>
      </w:r>
    </w:p>
    <w:p w:rsidR="004A2CD4" w:rsidRPr="00584EBF" w:rsidRDefault="004A2CD4" w:rsidP="004A2CD4">
      <w:pPr>
        <w:spacing w:after="0"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За словами </w:t>
      </w:r>
      <w:r w:rsidRPr="00584EBF">
        <w:rPr>
          <w:rFonts w:ascii="Times New Roman" w:hAnsi="Times New Roman" w:cs="Times New Roman"/>
          <w:sz w:val="28"/>
          <w:szCs w:val="28"/>
        </w:rPr>
        <w:t>Є. Нім</w:t>
      </w:r>
      <w:r>
        <w:rPr>
          <w:rFonts w:ascii="Times New Roman" w:hAnsi="Times New Roman" w:cs="Times New Roman"/>
          <w:sz w:val="28"/>
          <w:szCs w:val="28"/>
        </w:rPr>
        <w:t>,</w:t>
      </w:r>
      <w:r w:rsidRPr="00584EBF">
        <w:rPr>
          <w:rFonts w:ascii="Times New Roman" w:hAnsi="Times New Roman" w:cs="Times New Roman"/>
          <w:sz w:val="28"/>
          <w:szCs w:val="28"/>
        </w:rPr>
        <w:t xml:space="preserve"> медіа</w:t>
      </w:r>
      <w:r>
        <w:rPr>
          <w:rFonts w:ascii="Times New Roman" w:hAnsi="Times New Roman" w:cs="Times New Roman"/>
          <w:sz w:val="28"/>
          <w:szCs w:val="28"/>
        </w:rPr>
        <w:t xml:space="preserve"> - «ц</w:t>
      </w:r>
      <w:r w:rsidRPr="00584EBF">
        <w:rPr>
          <w:rFonts w:ascii="Times New Roman" w:hAnsi="Times New Roman" w:cs="Times New Roman"/>
          <w:sz w:val="28"/>
          <w:szCs w:val="28"/>
        </w:rPr>
        <w:t>е простір-репрезентація, медіальний образ місць, територій, світів, які мають як фізичну, так і соціальну природу» [</w:t>
      </w:r>
      <w:r w:rsidR="00377EFC" w:rsidRPr="00377EFC">
        <w:rPr>
          <w:rFonts w:ascii="Times New Roman" w:hAnsi="Times New Roman" w:cs="Times New Roman"/>
          <w:sz w:val="28"/>
          <w:szCs w:val="28"/>
          <w:lang w:val="ru-RU"/>
        </w:rPr>
        <w:t>47</w:t>
      </w:r>
      <w:r w:rsidRPr="00377EFC">
        <w:rPr>
          <w:rFonts w:ascii="Times New Roman" w:hAnsi="Times New Roman" w:cs="Times New Roman"/>
          <w:sz w:val="28"/>
          <w:szCs w:val="28"/>
        </w:rPr>
        <w:t>].</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чином, слід зауважити, що соціальні відносини під впливом інформаційного потоку стають інтенсивно медіа насиченими.</w:t>
      </w:r>
    </w:p>
    <w:p w:rsidR="004A2CD4" w:rsidRDefault="004A2CD4" w:rsidP="004A2CD4">
      <w:pPr>
        <w:spacing w:after="0" w:line="360" w:lineRule="auto"/>
        <w:ind w:firstLine="851"/>
        <w:jc w:val="both"/>
        <w:rPr>
          <w:rStyle w:val="url"/>
          <w:rFonts w:ascii="Times New Roman" w:hAnsi="Times New Roman" w:cs="Times New Roman"/>
          <w:i/>
          <w:sz w:val="28"/>
          <w:szCs w:val="28"/>
          <w:shd w:val="clear" w:color="auto" w:fill="FFFFFF"/>
        </w:rPr>
      </w:pPr>
      <w:r>
        <w:rPr>
          <w:rFonts w:ascii="Times New Roman" w:hAnsi="Times New Roman" w:cs="Times New Roman"/>
          <w:sz w:val="28"/>
          <w:szCs w:val="28"/>
        </w:rPr>
        <w:t xml:space="preserve">Отже, </w:t>
      </w:r>
      <w:r w:rsidRPr="002F04EE">
        <w:rPr>
          <w:rFonts w:ascii="Times New Roman" w:hAnsi="Times New Roman" w:cs="Times New Roman"/>
          <w:b/>
          <w:i/>
          <w:sz w:val="28"/>
          <w:szCs w:val="28"/>
        </w:rPr>
        <w:t>медіа</w:t>
      </w:r>
      <w:r>
        <w:rPr>
          <w:rFonts w:ascii="Times New Roman" w:hAnsi="Times New Roman" w:cs="Times New Roman"/>
          <w:sz w:val="28"/>
          <w:szCs w:val="28"/>
        </w:rPr>
        <w:t xml:space="preserve">, на нашу думку, </w:t>
      </w:r>
      <w:r w:rsidRPr="002F04EE">
        <w:rPr>
          <w:rFonts w:ascii="Times New Roman" w:hAnsi="Times New Roman" w:cs="Times New Roman"/>
          <w:i/>
          <w:sz w:val="28"/>
          <w:szCs w:val="28"/>
        </w:rPr>
        <w:t xml:space="preserve">це </w:t>
      </w:r>
      <w:r>
        <w:rPr>
          <w:rFonts w:ascii="Times New Roman" w:hAnsi="Times New Roman" w:cs="Times New Roman"/>
          <w:i/>
          <w:sz w:val="28"/>
          <w:szCs w:val="28"/>
        </w:rPr>
        <w:t>штучне</w:t>
      </w:r>
      <w:r w:rsidRPr="002F04EE">
        <w:rPr>
          <w:rFonts w:ascii="Times New Roman" w:hAnsi="Times New Roman" w:cs="Times New Roman"/>
          <w:i/>
          <w:sz w:val="28"/>
          <w:szCs w:val="28"/>
        </w:rPr>
        <w:t xml:space="preserve"> </w:t>
      </w:r>
      <w:r>
        <w:rPr>
          <w:rFonts w:ascii="Times New Roman" w:hAnsi="Times New Roman" w:cs="Times New Roman"/>
          <w:i/>
          <w:sz w:val="28"/>
          <w:szCs w:val="28"/>
        </w:rPr>
        <w:t>середовище</w:t>
      </w:r>
      <w:r w:rsidRPr="002F04EE">
        <w:rPr>
          <w:rFonts w:ascii="Times New Roman" w:hAnsi="Times New Roman" w:cs="Times New Roman"/>
          <w:i/>
          <w:sz w:val="28"/>
          <w:szCs w:val="28"/>
        </w:rPr>
        <w:t>, с</w:t>
      </w:r>
      <w:r>
        <w:rPr>
          <w:rFonts w:ascii="Times New Roman" w:hAnsi="Times New Roman" w:cs="Times New Roman"/>
          <w:i/>
          <w:sz w:val="28"/>
          <w:szCs w:val="28"/>
        </w:rPr>
        <w:t>повнене</w:t>
      </w:r>
      <w:r w:rsidRPr="002F04EE">
        <w:rPr>
          <w:rFonts w:ascii="Times New Roman" w:hAnsi="Times New Roman" w:cs="Times New Roman"/>
          <w:i/>
          <w:sz w:val="28"/>
          <w:szCs w:val="28"/>
        </w:rPr>
        <w:t xml:space="preserve"> певними формами, зафіксованими будь-якими знаковими системами для міжособистісного обміну інформацією</w:t>
      </w:r>
      <w:r>
        <w:rPr>
          <w:rFonts w:ascii="Times New Roman" w:hAnsi="Times New Roman" w:cs="Times New Roman"/>
          <w:i/>
          <w:sz w:val="28"/>
          <w:szCs w:val="28"/>
        </w:rPr>
        <w:t xml:space="preserve"> та </w:t>
      </w:r>
      <w:r w:rsidRPr="00592333">
        <w:rPr>
          <w:rStyle w:val="url"/>
          <w:rFonts w:ascii="Times New Roman" w:hAnsi="Times New Roman" w:cs="Times New Roman"/>
          <w:i/>
          <w:sz w:val="28"/>
          <w:szCs w:val="28"/>
          <w:shd w:val="clear" w:color="auto" w:fill="FFFFFF"/>
        </w:rPr>
        <w:t xml:space="preserve">засоби передавання, зберігання та відтворення інформації, призначені для її донесення крізь просторові, </w:t>
      </w:r>
      <w:r w:rsidRPr="00592333">
        <w:rPr>
          <w:rStyle w:val="url"/>
          <w:rFonts w:ascii="Times New Roman" w:hAnsi="Times New Roman" w:cs="Times New Roman"/>
          <w:i/>
          <w:sz w:val="28"/>
          <w:szCs w:val="28"/>
          <w:shd w:val="clear" w:color="auto" w:fill="FFFFFF"/>
        </w:rPr>
        <w:lastRenderedPageBreak/>
        <w:t>часові чи інші перепони</w:t>
      </w:r>
      <w:r>
        <w:rPr>
          <w:rStyle w:val="url"/>
          <w:rFonts w:ascii="Times New Roman" w:hAnsi="Times New Roman" w:cs="Times New Roman"/>
          <w:i/>
          <w:sz w:val="28"/>
          <w:szCs w:val="28"/>
          <w:shd w:val="clear" w:color="auto" w:fill="FFFFFF"/>
        </w:rPr>
        <w:t xml:space="preserve">, </w:t>
      </w:r>
      <w:r>
        <w:rPr>
          <w:rFonts w:ascii="Times New Roman" w:hAnsi="Times New Roman" w:cs="Times New Roman"/>
          <w:i/>
          <w:sz w:val="28"/>
          <w:szCs w:val="28"/>
        </w:rPr>
        <w:t>яке здатне</w:t>
      </w:r>
      <w:r w:rsidRPr="002F04EE">
        <w:rPr>
          <w:rStyle w:val="url"/>
          <w:rFonts w:ascii="Times New Roman" w:hAnsi="Times New Roman" w:cs="Times New Roman"/>
          <w:i/>
          <w:sz w:val="28"/>
          <w:szCs w:val="28"/>
          <w:shd w:val="clear" w:color="auto" w:fill="FFFFFF"/>
        </w:rPr>
        <w:t xml:space="preserve"> вносит</w:t>
      </w:r>
      <w:r>
        <w:rPr>
          <w:rStyle w:val="url"/>
          <w:rFonts w:ascii="Times New Roman" w:hAnsi="Times New Roman" w:cs="Times New Roman"/>
          <w:i/>
          <w:sz w:val="28"/>
          <w:szCs w:val="28"/>
          <w:shd w:val="clear" w:color="auto" w:fill="FFFFFF"/>
        </w:rPr>
        <w:t>и</w:t>
      </w:r>
      <w:r w:rsidRPr="002F04EE">
        <w:rPr>
          <w:rStyle w:val="url"/>
          <w:rFonts w:ascii="Times New Roman" w:hAnsi="Times New Roman" w:cs="Times New Roman"/>
          <w:i/>
          <w:sz w:val="28"/>
          <w:szCs w:val="28"/>
          <w:shd w:val="clear" w:color="auto" w:fill="FFFFFF"/>
        </w:rPr>
        <w:t xml:space="preserve"> суттєві зміни в комунікацію людини з навколишнім світом і впливати на світосприйняття</w:t>
      </w:r>
      <w:r w:rsidRPr="00592333">
        <w:rPr>
          <w:rStyle w:val="url"/>
          <w:rFonts w:ascii="Times New Roman" w:hAnsi="Times New Roman" w:cs="Times New Roman"/>
          <w:i/>
          <w:sz w:val="28"/>
          <w:szCs w:val="28"/>
          <w:shd w:val="clear" w:color="auto" w:fill="FFFFFF"/>
        </w:rPr>
        <w:t>.</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Враховуючи тему нашого дослідження, ми також з</w:t>
      </w:r>
      <w:r w:rsidRPr="00196646">
        <w:rPr>
          <w:rFonts w:ascii="Times New Roman" w:hAnsi="Times New Roman" w:cs="Times New Roman"/>
          <w:sz w:val="28"/>
          <w:szCs w:val="28"/>
        </w:rPr>
        <w:t>’</w:t>
      </w:r>
      <w:r>
        <w:rPr>
          <w:rFonts w:ascii="Times New Roman" w:hAnsi="Times New Roman" w:cs="Times New Roman"/>
          <w:sz w:val="28"/>
          <w:szCs w:val="28"/>
        </w:rPr>
        <w:t>ясували сутність та зміст дефініції «безпека».</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Питання безпеки розкриваються як в роботах мислителів минулого, таких як Платон, Аристотель, так і сучасних дослідників І. Грищенко, Б. Парахонського, О. Резнікова, Г. Яворського та інших. </w:t>
      </w:r>
    </w:p>
    <w:p w:rsidR="004A2CD4" w:rsidRPr="005C5A8E" w:rsidRDefault="004A2CD4" w:rsidP="004A2CD4">
      <w:pPr>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rPr>
        <w:t>Історично безпека розглядалась як одна з базових цінностей буття, оскільки сприймалась як потреба людини бути захищеною від суспільно-природних негараздів. За словами Платона, безпека – це перешкоджання злу або запобігання шкоді</w:t>
      </w:r>
      <w:r>
        <w:t xml:space="preserve"> </w:t>
      </w:r>
      <w:r w:rsidRPr="00A77CC3">
        <w:rPr>
          <w:rFonts w:ascii="Times New Roman" w:hAnsi="Times New Roman" w:cs="Times New Roman"/>
          <w:sz w:val="28"/>
          <w:szCs w:val="28"/>
        </w:rPr>
        <w:t>[</w:t>
      </w:r>
      <w:r w:rsidR="00377EFC">
        <w:rPr>
          <w:rFonts w:ascii="Times New Roman" w:hAnsi="Times New Roman" w:cs="Times New Roman"/>
          <w:sz w:val="28"/>
          <w:szCs w:val="28"/>
          <w:lang w:val="ru-RU"/>
        </w:rPr>
        <w:t>53</w:t>
      </w:r>
      <w:r w:rsidRPr="00A77CC3">
        <w:rPr>
          <w:rFonts w:ascii="Times New Roman" w:hAnsi="Times New Roman" w:cs="Times New Roman"/>
          <w:sz w:val="28"/>
          <w:szCs w:val="28"/>
        </w:rPr>
        <w:t>, с. 59].</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наш час безпека також визнається важливою соціальною цінністю, що зафіксовано у Конституції України</w:t>
      </w:r>
      <w:r w:rsidRPr="00176D39">
        <w:rPr>
          <w:rFonts w:ascii="Times New Roman" w:hAnsi="Times New Roman" w:cs="Times New Roman"/>
          <w:sz w:val="28"/>
          <w:szCs w:val="28"/>
          <w:lang w:val="ru-RU"/>
        </w:rPr>
        <w:t xml:space="preserve"> [</w:t>
      </w:r>
      <w:r w:rsidR="00377EFC">
        <w:rPr>
          <w:rFonts w:ascii="Times New Roman" w:hAnsi="Times New Roman" w:cs="Times New Roman"/>
          <w:sz w:val="28"/>
          <w:szCs w:val="28"/>
          <w:lang w:val="ru-RU"/>
        </w:rPr>
        <w:t>31</w:t>
      </w:r>
      <w:r w:rsidRPr="00176D39">
        <w:rPr>
          <w:rFonts w:ascii="Times New Roman" w:hAnsi="Times New Roman" w:cs="Times New Roman"/>
          <w:sz w:val="28"/>
          <w:szCs w:val="28"/>
          <w:lang w:val="ru-RU"/>
        </w:rPr>
        <w:t>]</w:t>
      </w:r>
      <w:r w:rsidRPr="005C5A8E">
        <w:rPr>
          <w:rFonts w:ascii="Times New Roman" w:hAnsi="Times New Roman" w:cs="Times New Roman"/>
          <w:sz w:val="28"/>
          <w:szCs w:val="28"/>
        </w:rPr>
        <w:t>.</w:t>
      </w:r>
      <w:r>
        <w:rPr>
          <w:rFonts w:ascii="Times New Roman" w:hAnsi="Times New Roman" w:cs="Times New Roman"/>
          <w:sz w:val="28"/>
          <w:szCs w:val="28"/>
        </w:rPr>
        <w:t xml:space="preserve"> А прагнення безпеки обумовлює існування та розвиток людини.</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думку М. Федорової, безпека як відсутність загроз у всіх сферах життя, виступає однією з умов сталого людського розвитку. Вона залежить, за словами автора, від рівня правової культури, свідомості та відповідальності членів суспільства </w:t>
      </w:r>
      <w:r w:rsidRPr="00272F85">
        <w:rPr>
          <w:rFonts w:ascii="Times New Roman" w:hAnsi="Times New Roman" w:cs="Times New Roman"/>
          <w:sz w:val="28"/>
          <w:szCs w:val="28"/>
        </w:rPr>
        <w:t>[</w:t>
      </w:r>
      <w:r w:rsidR="00377EFC">
        <w:rPr>
          <w:rFonts w:ascii="Times New Roman" w:hAnsi="Times New Roman" w:cs="Times New Roman"/>
          <w:sz w:val="28"/>
          <w:szCs w:val="28"/>
          <w:lang w:val="ru-RU"/>
        </w:rPr>
        <w:t>69</w:t>
      </w:r>
      <w:r w:rsidRPr="00272F85">
        <w:rPr>
          <w:rFonts w:ascii="Times New Roman" w:hAnsi="Times New Roman" w:cs="Times New Roman"/>
          <w:sz w:val="28"/>
          <w:szCs w:val="28"/>
        </w:rPr>
        <w:t>, с. 148</w:t>
      </w:r>
      <w:r w:rsidRPr="00314535">
        <w:rPr>
          <w:rFonts w:ascii="Times New Roman" w:hAnsi="Times New Roman" w:cs="Times New Roman"/>
          <w:sz w:val="28"/>
          <w:szCs w:val="28"/>
        </w:rPr>
        <w:t>]</w:t>
      </w:r>
      <w:r>
        <w:rPr>
          <w:rFonts w:ascii="Times New Roman" w:hAnsi="Times New Roman" w:cs="Times New Roman"/>
          <w:sz w:val="28"/>
          <w:szCs w:val="28"/>
        </w:rPr>
        <w:t>.</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безпека як базова потреба людини, дає змогу дбати належним чином про соціальні та духовні потреби, тобто потреби вищого порядку, і породжує прагнення розвитку та самовдосконалення. </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 такому разі дослідники розглядають безпеку як певний стан, у якому сукупність зовнішніх та внутрішніх факторів не призводить до погіршення умов життєдіяльності людини та не перешкоджає досягненню нею бажаних цілей. Іншими словами, безпека – це відсутність загроз життєвим інтересам людини.</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 термін «безпека» створено з двох частин: прийменника «без» (у значенні «поза», «крім») та основи іменника «пека» (у розумінні «пекти», «смола») </w:t>
      </w:r>
      <w:r w:rsidRPr="002A6FC4">
        <w:rPr>
          <w:rFonts w:ascii="Times New Roman" w:hAnsi="Times New Roman" w:cs="Times New Roman"/>
          <w:sz w:val="28"/>
          <w:szCs w:val="28"/>
        </w:rPr>
        <w:t>[</w:t>
      </w:r>
      <w:r w:rsidR="00377EFC">
        <w:rPr>
          <w:rFonts w:ascii="Times New Roman" w:hAnsi="Times New Roman" w:cs="Times New Roman"/>
          <w:sz w:val="28"/>
          <w:szCs w:val="28"/>
          <w:lang w:val="ru-RU"/>
        </w:rPr>
        <w:t>20</w:t>
      </w:r>
      <w:r w:rsidRPr="002A6FC4">
        <w:rPr>
          <w:rFonts w:ascii="Times New Roman" w:hAnsi="Times New Roman" w:cs="Times New Roman"/>
          <w:sz w:val="28"/>
          <w:szCs w:val="28"/>
        </w:rPr>
        <w:t xml:space="preserve">]. </w:t>
      </w:r>
      <w:r>
        <w:rPr>
          <w:rFonts w:ascii="Times New Roman" w:hAnsi="Times New Roman" w:cs="Times New Roman"/>
          <w:sz w:val="28"/>
          <w:szCs w:val="28"/>
        </w:rPr>
        <w:t xml:space="preserve">За християнськими догмами грішники киплять у смолі, горять </w:t>
      </w:r>
      <w:r>
        <w:rPr>
          <w:rFonts w:ascii="Times New Roman" w:hAnsi="Times New Roman" w:cs="Times New Roman"/>
          <w:sz w:val="28"/>
          <w:szCs w:val="28"/>
        </w:rPr>
        <w:lastRenderedPageBreak/>
        <w:t>у вогні вічному в пеклі. У такому разі пекло вважалося самим небезпечним місцем.</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словниковому тлумаченні «безпечний» розглядається як незагрозливий, нешкідливий, надійний стан </w:t>
      </w:r>
      <w:r w:rsidRPr="007320CA">
        <w:rPr>
          <w:rFonts w:ascii="Times New Roman" w:hAnsi="Times New Roman" w:cs="Times New Roman"/>
          <w:sz w:val="28"/>
          <w:szCs w:val="28"/>
        </w:rPr>
        <w:t>[</w:t>
      </w:r>
      <w:r w:rsidR="00377EFC">
        <w:rPr>
          <w:rFonts w:ascii="Times New Roman" w:hAnsi="Times New Roman" w:cs="Times New Roman"/>
          <w:sz w:val="28"/>
          <w:szCs w:val="28"/>
          <w:lang w:val="ru-RU"/>
        </w:rPr>
        <w:t>12</w:t>
      </w:r>
      <w:r w:rsidRPr="007320CA">
        <w:rPr>
          <w:rFonts w:ascii="Times New Roman" w:hAnsi="Times New Roman" w:cs="Times New Roman"/>
          <w:sz w:val="28"/>
          <w:szCs w:val="28"/>
        </w:rPr>
        <w:t>, с. 167]</w:t>
      </w:r>
      <w:r>
        <w:rPr>
          <w:rFonts w:ascii="Times New Roman" w:hAnsi="Times New Roman" w:cs="Times New Roman"/>
          <w:sz w:val="28"/>
          <w:szCs w:val="28"/>
        </w:rPr>
        <w:t>. У Словнику української мови «безпека» означає ситуацію, коли ніхто і ніщо нікому/нічому не загрожує</w:t>
      </w:r>
      <w:r>
        <w:t xml:space="preserve"> </w:t>
      </w:r>
      <w:r w:rsidRPr="00963E37">
        <w:rPr>
          <w:rFonts w:ascii="Times New Roman" w:hAnsi="Times New Roman" w:cs="Times New Roman"/>
          <w:sz w:val="28"/>
          <w:szCs w:val="28"/>
        </w:rPr>
        <w:t>[</w:t>
      </w:r>
      <w:r w:rsidR="006554E2" w:rsidRPr="006554E2">
        <w:rPr>
          <w:rFonts w:ascii="Times New Roman" w:hAnsi="Times New Roman" w:cs="Times New Roman"/>
          <w:sz w:val="28"/>
          <w:szCs w:val="28"/>
          <w:lang w:val="ru-RU"/>
        </w:rPr>
        <w:t>63</w:t>
      </w:r>
      <w:r w:rsidRPr="006554E2">
        <w:rPr>
          <w:rFonts w:ascii="Times New Roman" w:hAnsi="Times New Roman" w:cs="Times New Roman"/>
          <w:sz w:val="28"/>
          <w:szCs w:val="28"/>
        </w:rPr>
        <w:t>,</w:t>
      </w:r>
      <w:r>
        <w:rPr>
          <w:rFonts w:ascii="Times New Roman" w:hAnsi="Times New Roman" w:cs="Times New Roman"/>
          <w:sz w:val="28"/>
          <w:szCs w:val="28"/>
        </w:rPr>
        <w:t xml:space="preserve"> c. 430]. При цьому, небезпека пов</w:t>
      </w:r>
      <w:r w:rsidRPr="00963E37">
        <w:rPr>
          <w:rFonts w:ascii="Times New Roman" w:hAnsi="Times New Roman" w:cs="Times New Roman"/>
          <w:sz w:val="28"/>
          <w:szCs w:val="28"/>
        </w:rPr>
        <w:t>’</w:t>
      </w:r>
      <w:r>
        <w:rPr>
          <w:rFonts w:ascii="Times New Roman" w:hAnsi="Times New Roman" w:cs="Times New Roman"/>
          <w:sz w:val="28"/>
          <w:szCs w:val="28"/>
        </w:rPr>
        <w:t>язується з катастрофами, нещастям, лихом, бідою</w:t>
      </w:r>
      <w:r>
        <w:t xml:space="preserve"> </w:t>
      </w:r>
      <w:r w:rsidRPr="00963E37">
        <w:rPr>
          <w:rFonts w:ascii="Times New Roman" w:hAnsi="Times New Roman" w:cs="Times New Roman"/>
          <w:sz w:val="28"/>
          <w:szCs w:val="28"/>
        </w:rPr>
        <w:t>[</w:t>
      </w:r>
      <w:r w:rsidR="006554E2" w:rsidRPr="006554E2">
        <w:rPr>
          <w:rFonts w:ascii="Times New Roman" w:hAnsi="Times New Roman" w:cs="Times New Roman"/>
          <w:sz w:val="28"/>
          <w:szCs w:val="28"/>
          <w:lang w:val="ru-RU"/>
        </w:rPr>
        <w:t>61</w:t>
      </w:r>
      <w:r w:rsidRPr="006554E2">
        <w:rPr>
          <w:rFonts w:ascii="Times New Roman" w:hAnsi="Times New Roman" w:cs="Times New Roman"/>
          <w:sz w:val="28"/>
          <w:szCs w:val="28"/>
        </w:rPr>
        <w:t>,</w:t>
      </w:r>
      <w:r w:rsidRPr="00963E37">
        <w:rPr>
          <w:rFonts w:ascii="Times New Roman" w:hAnsi="Times New Roman" w:cs="Times New Roman"/>
          <w:sz w:val="28"/>
          <w:szCs w:val="28"/>
        </w:rPr>
        <w:t xml:space="preserve"> c. 953].</w:t>
      </w:r>
    </w:p>
    <w:p w:rsidR="004A2CD4" w:rsidRPr="00073A9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Енциклопедичне трактування поняття «безпека» має два аспекти: 1) «стан </w:t>
      </w:r>
      <w:r w:rsidRPr="00DD2A0E">
        <w:rPr>
          <w:rFonts w:ascii="Times New Roman" w:hAnsi="Times New Roman" w:cs="Times New Roman"/>
          <w:sz w:val="28"/>
          <w:szCs w:val="28"/>
        </w:rPr>
        <w:t xml:space="preserve">захищеності життєво важливих інтересів особистості, спільноти, суспільства, держави від </w:t>
      </w:r>
      <w:r>
        <w:rPr>
          <w:rFonts w:ascii="Times New Roman" w:hAnsi="Times New Roman" w:cs="Times New Roman"/>
          <w:sz w:val="28"/>
          <w:szCs w:val="28"/>
        </w:rPr>
        <w:t xml:space="preserve">внутрішніх та зовнішніх загроз; 2) </w:t>
      </w:r>
      <w:r w:rsidRPr="00DD2A0E">
        <w:rPr>
          <w:rFonts w:ascii="Times New Roman" w:hAnsi="Times New Roman" w:cs="Times New Roman"/>
          <w:sz w:val="28"/>
          <w:szCs w:val="28"/>
        </w:rPr>
        <w:t>властивість предметів, явищ, процесів зберігатися за руйнівних впливів</w:t>
      </w:r>
      <w:r>
        <w:rPr>
          <w:rFonts w:ascii="Times New Roman" w:hAnsi="Times New Roman" w:cs="Times New Roman"/>
          <w:sz w:val="28"/>
          <w:szCs w:val="28"/>
        </w:rPr>
        <w:t xml:space="preserve">» </w:t>
      </w:r>
      <w:r w:rsidRPr="00F40D10">
        <w:rPr>
          <w:rFonts w:ascii="Times New Roman" w:hAnsi="Times New Roman" w:cs="Times New Roman"/>
          <w:sz w:val="28"/>
          <w:szCs w:val="28"/>
        </w:rPr>
        <w:t>[</w:t>
      </w:r>
      <w:r w:rsidR="006554E2" w:rsidRPr="00EE4C6F">
        <w:rPr>
          <w:rFonts w:ascii="Times New Roman" w:hAnsi="Times New Roman" w:cs="Times New Roman"/>
          <w:sz w:val="28"/>
          <w:szCs w:val="28"/>
        </w:rPr>
        <w:t>7</w:t>
      </w:r>
      <w:r w:rsidRPr="00F40D10">
        <w:rPr>
          <w:rFonts w:ascii="Times New Roman" w:hAnsi="Times New Roman" w:cs="Times New Roman"/>
          <w:sz w:val="28"/>
          <w:szCs w:val="28"/>
        </w:rPr>
        <w:t>]</w:t>
      </w:r>
      <w:r>
        <w:rPr>
          <w:rFonts w:ascii="Times New Roman" w:hAnsi="Times New Roman" w:cs="Times New Roman"/>
          <w:sz w:val="28"/>
          <w:szCs w:val="28"/>
        </w:rPr>
        <w:t>. Слід зазначити, що суб</w:t>
      </w:r>
      <w:r w:rsidRPr="00326056">
        <w:rPr>
          <w:rFonts w:ascii="Times New Roman" w:hAnsi="Times New Roman" w:cs="Times New Roman"/>
          <w:sz w:val="28"/>
          <w:szCs w:val="28"/>
        </w:rPr>
        <w:t>’</w:t>
      </w:r>
      <w:r>
        <w:rPr>
          <w:rFonts w:ascii="Times New Roman" w:hAnsi="Times New Roman" w:cs="Times New Roman"/>
          <w:sz w:val="28"/>
          <w:szCs w:val="28"/>
        </w:rPr>
        <w:t>єктами безпеки називаються людина, суспільство, держава. А за рівнями суб</w:t>
      </w:r>
      <w:r w:rsidRPr="00073A94">
        <w:rPr>
          <w:rFonts w:ascii="Times New Roman" w:hAnsi="Times New Roman" w:cs="Times New Roman"/>
          <w:sz w:val="28"/>
          <w:szCs w:val="28"/>
          <w:lang w:val="ru-RU"/>
        </w:rPr>
        <w:t>’</w:t>
      </w:r>
      <w:r>
        <w:rPr>
          <w:rFonts w:ascii="Times New Roman" w:hAnsi="Times New Roman" w:cs="Times New Roman"/>
          <w:sz w:val="28"/>
          <w:szCs w:val="28"/>
        </w:rPr>
        <w:t>єктності безпека ділиться на особисту та загальну (колективну).</w:t>
      </w:r>
    </w:p>
    <w:p w:rsidR="004A2CD4" w:rsidRPr="008066B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Тихий зауважує, що безпека виступає певним фактом, цінною властивістю, характеристикою предмета яка створюється людьми </w:t>
      </w:r>
      <w:r w:rsidRPr="00F40D10">
        <w:rPr>
          <w:rFonts w:ascii="Times New Roman" w:hAnsi="Times New Roman" w:cs="Times New Roman"/>
          <w:sz w:val="28"/>
          <w:szCs w:val="28"/>
        </w:rPr>
        <w:t>[</w:t>
      </w:r>
      <w:r w:rsidR="006554E2">
        <w:rPr>
          <w:rFonts w:ascii="Times New Roman" w:hAnsi="Times New Roman" w:cs="Times New Roman"/>
          <w:sz w:val="28"/>
          <w:szCs w:val="28"/>
          <w:lang w:val="ru-RU"/>
        </w:rPr>
        <w:t>66</w:t>
      </w:r>
      <w:r w:rsidRPr="006554E2">
        <w:rPr>
          <w:rFonts w:ascii="Times New Roman" w:hAnsi="Times New Roman" w:cs="Times New Roman"/>
          <w:sz w:val="28"/>
          <w:szCs w:val="28"/>
        </w:rPr>
        <w:t>].</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під «безпекою» можна розуміти стан захищеності від будь-якої шкоди або стан відсутності явної загрози для досягнення прийнятного ризику (створення певного рівня безпеки). Безпека виявляється у відносинах з людьми та предметами і залежить від них. </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sidRPr="00116418">
        <w:rPr>
          <w:rFonts w:ascii="Times New Roman" w:hAnsi="Times New Roman" w:cs="Times New Roman"/>
          <w:sz w:val="28"/>
          <w:szCs w:val="28"/>
        </w:rPr>
        <w:t>Нам подобається визначення</w:t>
      </w:r>
      <w:r>
        <w:rPr>
          <w:rFonts w:ascii="Times New Roman" w:hAnsi="Times New Roman" w:cs="Times New Roman"/>
          <w:sz w:val="28"/>
          <w:szCs w:val="28"/>
        </w:rPr>
        <w:t>, яке ми знаходимо у</w:t>
      </w:r>
      <w:r w:rsidRPr="00116418">
        <w:rPr>
          <w:rFonts w:ascii="Times New Roman" w:hAnsi="Times New Roman" w:cs="Times New Roman"/>
          <w:sz w:val="28"/>
          <w:szCs w:val="28"/>
        </w:rPr>
        <w:t xml:space="preserve"> В</w:t>
      </w:r>
      <w:r>
        <w:rPr>
          <w:rFonts w:ascii="Times New Roman" w:hAnsi="Times New Roman" w:cs="Times New Roman"/>
          <w:sz w:val="28"/>
          <w:szCs w:val="28"/>
        </w:rPr>
        <w:t>ільній</w:t>
      </w:r>
      <w:r w:rsidRPr="00116418">
        <w:rPr>
          <w:rFonts w:ascii="Times New Roman" w:hAnsi="Times New Roman" w:cs="Times New Roman"/>
          <w:sz w:val="28"/>
          <w:szCs w:val="28"/>
        </w:rPr>
        <w:t xml:space="preserve"> енциклопедії «</w:t>
      </w:r>
      <w:r w:rsidRPr="00116418">
        <w:rPr>
          <w:rFonts w:ascii="Times New Roman" w:eastAsia="Times New Roman" w:hAnsi="Times New Roman" w:cs="Times New Roman"/>
          <w:bCs/>
          <w:sz w:val="28"/>
          <w:szCs w:val="28"/>
          <w:lang w:eastAsia="uk-UA"/>
        </w:rPr>
        <w:t>Безпе́ка</w:t>
      </w:r>
      <w:r>
        <w:rPr>
          <w:rFonts w:ascii="Times New Roman" w:eastAsia="Times New Roman" w:hAnsi="Times New Roman" w:cs="Times New Roman"/>
          <w:sz w:val="28"/>
          <w:szCs w:val="28"/>
          <w:lang w:eastAsia="uk-UA"/>
        </w:rPr>
        <w:t xml:space="preserve"> </w:t>
      </w:r>
      <w:r w:rsidRPr="00116418">
        <w:rPr>
          <w:rFonts w:ascii="Times New Roman" w:eastAsia="Times New Roman" w:hAnsi="Times New Roman" w:cs="Times New Roman"/>
          <w:sz w:val="28"/>
          <w:szCs w:val="28"/>
          <w:lang w:eastAsia="uk-UA"/>
        </w:rPr>
        <w:t>— це такі умови, в яких перебуває складна система, коли дія зовнішніх та внутрішніх чинників, не призводить до я</w:t>
      </w:r>
      <w:r>
        <w:rPr>
          <w:rFonts w:ascii="Times New Roman" w:eastAsia="Times New Roman" w:hAnsi="Times New Roman" w:cs="Times New Roman"/>
          <w:sz w:val="28"/>
          <w:szCs w:val="28"/>
          <w:lang w:eastAsia="uk-UA"/>
        </w:rPr>
        <w:t xml:space="preserve">вищ, що вважаються небезпечними </w:t>
      </w:r>
      <w:r w:rsidRPr="00116418">
        <w:rPr>
          <w:rFonts w:ascii="Times New Roman" w:eastAsia="Times New Roman" w:hAnsi="Times New Roman" w:cs="Times New Roman"/>
          <w:sz w:val="28"/>
          <w:szCs w:val="28"/>
          <w:lang w:eastAsia="uk-UA"/>
        </w:rPr>
        <w:t>[</w:t>
      </w:r>
      <w:r w:rsidR="006554E2" w:rsidRPr="006554E2">
        <w:rPr>
          <w:rFonts w:ascii="Times New Roman" w:eastAsia="Times New Roman" w:hAnsi="Times New Roman" w:cs="Times New Roman"/>
          <w:sz w:val="28"/>
          <w:szCs w:val="28"/>
          <w:lang w:val="ru-RU" w:eastAsia="uk-UA"/>
        </w:rPr>
        <w:t>8</w:t>
      </w:r>
      <w:r w:rsidRPr="006554E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 Федорова зазначає, що безпека сьогодні розглядається у широкому колі явищ і пов</w:t>
      </w:r>
      <w:r w:rsidRPr="00A5171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язана з дією екологічних та економічних, соціальних та організаційних, техніко-технологічних факторів </w:t>
      </w:r>
      <w:r w:rsidRPr="00A51712">
        <w:rPr>
          <w:rFonts w:ascii="Times New Roman" w:eastAsia="Times New Roman" w:hAnsi="Times New Roman" w:cs="Times New Roman"/>
          <w:sz w:val="28"/>
          <w:szCs w:val="28"/>
          <w:lang w:eastAsia="uk-UA"/>
        </w:rPr>
        <w:t>[</w:t>
      </w:r>
      <w:r w:rsidR="006554E2" w:rsidRPr="00EE4C6F">
        <w:rPr>
          <w:rFonts w:ascii="Times New Roman" w:hAnsi="Times New Roman" w:cs="Times New Roman"/>
          <w:sz w:val="28"/>
          <w:szCs w:val="28"/>
        </w:rPr>
        <w:t>69</w:t>
      </w:r>
      <w:r w:rsidRPr="00A51712">
        <w:rPr>
          <w:rFonts w:ascii="Times New Roman" w:hAnsi="Times New Roman" w:cs="Times New Roman"/>
          <w:sz w:val="28"/>
          <w:szCs w:val="28"/>
        </w:rPr>
        <w:t>, с. 144</w:t>
      </w:r>
      <w:r w:rsidRPr="00A5171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Нам цікава думка М. Шутія, який виділив певні критерії, що характеризують категорію «безпека»: відсутність загроз; стан стабільності та спокою; мінімізація ризику </w:t>
      </w:r>
      <w:r w:rsidRPr="00522004">
        <w:rPr>
          <w:rFonts w:ascii="Times New Roman" w:eastAsia="Times New Roman" w:hAnsi="Times New Roman" w:cs="Times New Roman"/>
          <w:sz w:val="28"/>
          <w:szCs w:val="28"/>
          <w:lang w:eastAsia="uk-UA"/>
        </w:rPr>
        <w:t>[</w:t>
      </w:r>
      <w:r w:rsidR="006554E2" w:rsidRPr="00EE4C6F">
        <w:rPr>
          <w:rFonts w:ascii="Times New Roman" w:hAnsi="Times New Roman" w:cs="Times New Roman"/>
          <w:sz w:val="28"/>
          <w:szCs w:val="28"/>
        </w:rPr>
        <w:t>74</w:t>
      </w:r>
      <w:r w:rsidRPr="0052200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При цьому, слід зауважити, що абсолютна безпека – категорія теоретична, оскільки неможливо передбачити дію всіх випадкових факторів. При цьому доведено, що абсолютна безпека виражається числом 10</w:t>
      </w:r>
      <w:r>
        <w:rPr>
          <w:rFonts w:ascii="Times New Roman" w:eastAsia="Times New Roman" w:hAnsi="Times New Roman" w:cs="Times New Roman"/>
          <w:sz w:val="28"/>
          <w:szCs w:val="28"/>
          <w:vertAlign w:val="superscript"/>
          <w:lang w:eastAsia="uk-UA"/>
        </w:rPr>
        <w:t>6.</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vertAlign w:val="superscript"/>
          <w:lang w:eastAsia="uk-UA"/>
        </w:rPr>
        <w:t xml:space="preserve"> </w:t>
      </w:r>
      <w:r w:rsidRPr="0078543D">
        <w:rPr>
          <w:rFonts w:ascii="Times New Roman" w:eastAsia="Times New Roman" w:hAnsi="Times New Roman" w:cs="Times New Roman"/>
          <w:sz w:val="28"/>
          <w:szCs w:val="28"/>
          <w:lang w:eastAsia="uk-UA"/>
        </w:rPr>
        <w:t xml:space="preserve">Тобто ситуація абсолютно </w:t>
      </w:r>
      <w:r>
        <w:rPr>
          <w:rFonts w:ascii="Times New Roman" w:eastAsia="Times New Roman" w:hAnsi="Times New Roman" w:cs="Times New Roman"/>
          <w:sz w:val="28"/>
          <w:szCs w:val="28"/>
          <w:lang w:eastAsia="uk-UA"/>
        </w:rPr>
        <w:t xml:space="preserve">безпечна, якщо імовірність негативних наслідків становить один випадок на мільйон. </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Безпека залежить насамперед від людини та її особистих якостей: її вміння уникати загроз, прораховувати ризики, раціонально діяти у небезпечних ситуаціях.</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Отже, </w:t>
      </w:r>
      <w:r w:rsidR="00F24519">
        <w:rPr>
          <w:rFonts w:ascii="Times New Roman" w:eastAsia="Times New Roman" w:hAnsi="Times New Roman" w:cs="Times New Roman"/>
          <w:i/>
          <w:sz w:val="28"/>
          <w:szCs w:val="28"/>
          <w:lang w:eastAsia="uk-UA"/>
        </w:rPr>
        <w:t xml:space="preserve">безпекою, </w:t>
      </w:r>
      <w:r w:rsidR="00F24519">
        <w:rPr>
          <w:rFonts w:ascii="Times New Roman" w:eastAsia="Times New Roman" w:hAnsi="Times New Roman" w:cs="Times New Roman"/>
          <w:sz w:val="28"/>
          <w:szCs w:val="28"/>
          <w:lang w:eastAsia="uk-UA"/>
        </w:rPr>
        <w:t>ми вважатиме,</w:t>
      </w:r>
      <w:r w:rsidRPr="00083C7A">
        <w:rPr>
          <w:rFonts w:ascii="Times New Roman" w:eastAsia="Times New Roman" w:hAnsi="Times New Roman" w:cs="Times New Roman"/>
          <w:i/>
          <w:sz w:val="28"/>
          <w:szCs w:val="28"/>
          <w:lang w:eastAsia="uk-UA"/>
        </w:rPr>
        <w:t xml:space="preserve"> умови існування певної складної системи, коли дія внутрішніх та зовнішніх факторів не створює загроз її існуванню, а стан захищеності сприяє </w:t>
      </w:r>
      <w:r>
        <w:rPr>
          <w:rFonts w:ascii="Times New Roman" w:eastAsia="Times New Roman" w:hAnsi="Times New Roman" w:cs="Times New Roman"/>
          <w:i/>
          <w:sz w:val="28"/>
          <w:szCs w:val="28"/>
          <w:lang w:eastAsia="uk-UA"/>
        </w:rPr>
        <w:t xml:space="preserve">подальшому </w:t>
      </w:r>
      <w:r w:rsidRPr="00083C7A">
        <w:rPr>
          <w:rFonts w:ascii="Times New Roman" w:eastAsia="Times New Roman" w:hAnsi="Times New Roman" w:cs="Times New Roman"/>
          <w:i/>
          <w:sz w:val="28"/>
          <w:szCs w:val="28"/>
          <w:lang w:eastAsia="uk-UA"/>
        </w:rPr>
        <w:t>сталому розвитку</w:t>
      </w:r>
      <w:r>
        <w:rPr>
          <w:rFonts w:ascii="Times New Roman" w:eastAsia="Times New Roman" w:hAnsi="Times New Roman" w:cs="Times New Roman"/>
          <w:sz w:val="28"/>
          <w:szCs w:val="28"/>
          <w:lang w:eastAsia="uk-UA"/>
        </w:rPr>
        <w:t>.</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літературних джерелах наголошується на формулі безпеки: «Передбачай – запобігай – дій». Передбачай небезпечні ситуації, ступінь ризику, наслідки власних дій. Запобігай шкоді, загрозам, вживай запобіжних заходів. Дій сміливо у взаємодії з іншими та не втрачай надію.</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Поняття «безпека» тісно пов</w:t>
      </w:r>
      <w:r w:rsidRPr="003C1F7E">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язане з терміном «ризик». </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Ризиком вважається «результат впливу невизначеності на досягнення поставлених цілей» </w:t>
      </w:r>
      <w:r w:rsidRPr="004451EF">
        <w:rPr>
          <w:rFonts w:ascii="Times New Roman" w:eastAsia="Times New Roman" w:hAnsi="Times New Roman" w:cs="Times New Roman"/>
          <w:sz w:val="28"/>
          <w:szCs w:val="28"/>
          <w:lang w:val="ru-RU" w:eastAsia="uk-UA"/>
        </w:rPr>
        <w:t>[</w:t>
      </w:r>
      <w:r w:rsidR="006554E2">
        <w:rPr>
          <w:rFonts w:ascii="Times New Roman" w:eastAsia="Times New Roman" w:hAnsi="Times New Roman" w:cs="Times New Roman"/>
          <w:sz w:val="28"/>
          <w:szCs w:val="28"/>
          <w:lang w:val="ru-RU" w:eastAsia="uk-UA"/>
        </w:rPr>
        <w:t>8</w:t>
      </w:r>
      <w:r w:rsidRPr="004451EF">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Ризик характеризує ступінь загрози при обов</w:t>
      </w:r>
      <w:r w:rsidRPr="009E73E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язковій наявності несприятливих наслідків. Оцінка ризику дає змогу встановити ймовірність та масштаби загрози.</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Існують три основні категорії ризиків: фізичний (життя та здоров</w:t>
      </w:r>
      <w:r w:rsidRPr="001925D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 психологічний (гідність, самоповага) та соціальний (авторитет, популярність, успіх).</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Таким чином, зміст безпеки та засоби її досягнення залежать від характеру об</w:t>
      </w:r>
      <w:r w:rsidRPr="009848C7">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єктів безпеки, особливостей джерел небезпеки, ступеня загроз, рівня ризиків тощо.</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Класифікація безпеки є досить умовною. За сферами створення безпеки виділяють військову, економічну, політичну, соціальну, духовну, ідеологічну, гуманітарну, фізичну, моральну, майнову, психологічну, техногенну, транспортну, виробничу, трудову, правову та інші.</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 умовах інформаційного суспільства з</w:t>
      </w:r>
      <w:r w:rsidRPr="00B21401">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val="ru-RU" w:eastAsia="uk-UA"/>
        </w:rPr>
        <w:t>яв</w:t>
      </w:r>
      <w:r>
        <w:rPr>
          <w:rFonts w:ascii="Times New Roman" w:eastAsia="Times New Roman" w:hAnsi="Times New Roman" w:cs="Times New Roman"/>
          <w:sz w:val="28"/>
          <w:szCs w:val="28"/>
          <w:lang w:eastAsia="uk-UA"/>
        </w:rPr>
        <w:t>ився ще один вид безпеки – медіабезпека. Саме ця дефініція є центральною в темі нашого дослідження і, враховуючи сутність та зміст понять «медіа» та «безпека», ми виявили розуміння терміну «медіабезпека».</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словниковому значенні «медіабезпека» розглядається як здатність суб</w:t>
      </w:r>
      <w:r w:rsidRPr="006967A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єкта (держави, суспільства, соціальної групи, особистості) забезпечити достатню кількість захищених медіапотоків для підтримки життєдіяльності, ефективного функціонування та розвитку об</w:t>
      </w:r>
      <w:r w:rsidRPr="006967A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єкта впливу медіа </w:t>
      </w:r>
      <w:r w:rsidRPr="00457293">
        <w:rPr>
          <w:rFonts w:ascii="Times New Roman" w:eastAsia="Times New Roman" w:hAnsi="Times New Roman" w:cs="Times New Roman"/>
          <w:sz w:val="28"/>
          <w:szCs w:val="28"/>
          <w:lang w:eastAsia="uk-UA"/>
        </w:rPr>
        <w:t>[</w:t>
      </w:r>
      <w:r w:rsidR="006554E2" w:rsidRPr="00EE4C6F">
        <w:rPr>
          <w:rFonts w:ascii="Times New Roman" w:eastAsia="Times New Roman" w:hAnsi="Times New Roman" w:cs="Times New Roman"/>
          <w:sz w:val="28"/>
          <w:szCs w:val="28"/>
          <w:lang w:eastAsia="uk-UA"/>
        </w:rPr>
        <w:t>62</w:t>
      </w:r>
      <w:r w:rsidRPr="0045729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У такому разі, медіабезпека передбачає протидію негативному впливу медіаінформації.</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медіабезпеку можна розглядати як стан захищеності інтересів особистості в фізичному, інтелектуальному та духовному аспектах від загроз впливу інформаційного середовища на її психічний та соціальний розвиток. При цьому, ризиком медіа впливу може бути імовірність формування хибних уявлень про об</w:t>
      </w:r>
      <w:r w:rsidRPr="004239E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єкти, явища та процеси навколишнього середовища, трансформація моральних цінностей тощо.</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 Ковальчук наголошує, що медіабезпека не тільки пов</w:t>
      </w:r>
      <w:r w:rsidRPr="00236CD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язана з виявленням небезпечних умов і факторів інформаційного впливу, але й з формуванням умінь ідентифікувати загрози та нівелювати негативні ефекти медіапростору </w:t>
      </w:r>
      <w:r w:rsidRPr="00236CDD">
        <w:rPr>
          <w:rFonts w:ascii="Times New Roman" w:eastAsia="Times New Roman" w:hAnsi="Times New Roman" w:cs="Times New Roman"/>
          <w:sz w:val="28"/>
          <w:szCs w:val="28"/>
          <w:lang w:eastAsia="uk-UA"/>
        </w:rPr>
        <w:t>[</w:t>
      </w:r>
      <w:r w:rsidR="006554E2" w:rsidRPr="00EE4C6F">
        <w:rPr>
          <w:rFonts w:ascii="Times New Roman" w:eastAsia="Times New Roman" w:hAnsi="Times New Roman" w:cs="Times New Roman"/>
          <w:sz w:val="28"/>
          <w:szCs w:val="28"/>
          <w:lang w:eastAsia="uk-UA"/>
        </w:rPr>
        <w:t>28</w:t>
      </w:r>
      <w:r w:rsidRPr="00236CD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Таким чином, дослідник вважає, що медіабезпека передбачає як діяльність з уникнення шкоди у фізичному та психічному плані, так і набуття знань про загрози інформаційного середовища, а також формування умінь нейтралізувати медіа загрози. При цьому, даний процес може відбуватися як стихійно, так і в процесі цілеспрямованого навчання. Автор зазначає, що ризиком, у цьому випадку, виступає імовірнісна міра небезпеки або нанесення шкоди конкретною інформаційною загрозою.</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Таким чином, під «медіабезпекою» ми будемо розуміти </w:t>
      </w:r>
      <w:r w:rsidRPr="00083C7A">
        <w:rPr>
          <w:rFonts w:ascii="Times New Roman" w:eastAsia="Times New Roman" w:hAnsi="Times New Roman" w:cs="Times New Roman"/>
          <w:i/>
          <w:sz w:val="28"/>
          <w:szCs w:val="28"/>
          <w:lang w:eastAsia="uk-UA"/>
        </w:rPr>
        <w:t>умови</w:t>
      </w:r>
      <w:r>
        <w:rPr>
          <w:rFonts w:ascii="Times New Roman" w:eastAsia="Times New Roman" w:hAnsi="Times New Roman" w:cs="Times New Roman"/>
          <w:i/>
          <w:sz w:val="28"/>
          <w:szCs w:val="28"/>
          <w:lang w:eastAsia="uk-UA"/>
        </w:rPr>
        <w:t xml:space="preserve"> існування певного об</w:t>
      </w:r>
      <w:r w:rsidRPr="00B02052">
        <w:rPr>
          <w:rFonts w:ascii="Times New Roman" w:eastAsia="Times New Roman" w:hAnsi="Times New Roman" w:cs="Times New Roman"/>
          <w:i/>
          <w:sz w:val="28"/>
          <w:szCs w:val="28"/>
          <w:lang w:eastAsia="uk-UA"/>
        </w:rPr>
        <w:t>’</w:t>
      </w:r>
      <w:r>
        <w:rPr>
          <w:rFonts w:ascii="Times New Roman" w:eastAsia="Times New Roman" w:hAnsi="Times New Roman" w:cs="Times New Roman"/>
          <w:i/>
          <w:sz w:val="28"/>
          <w:szCs w:val="28"/>
          <w:lang w:eastAsia="uk-UA"/>
        </w:rPr>
        <w:t>єкта, коли</w:t>
      </w:r>
      <w:r>
        <w:rPr>
          <w:rFonts w:ascii="Times New Roman" w:eastAsia="Times New Roman" w:hAnsi="Times New Roman" w:cs="Times New Roman"/>
          <w:sz w:val="28"/>
          <w:szCs w:val="28"/>
          <w:lang w:eastAsia="uk-UA"/>
        </w:rPr>
        <w:t xml:space="preserve"> </w:t>
      </w:r>
      <w:r>
        <w:rPr>
          <w:rFonts w:ascii="Times New Roman" w:hAnsi="Times New Roman" w:cs="Times New Roman"/>
          <w:i/>
          <w:sz w:val="28"/>
          <w:szCs w:val="28"/>
        </w:rPr>
        <w:t>штучне</w:t>
      </w:r>
      <w:r w:rsidRPr="002F04EE">
        <w:rPr>
          <w:rFonts w:ascii="Times New Roman" w:hAnsi="Times New Roman" w:cs="Times New Roman"/>
          <w:i/>
          <w:sz w:val="28"/>
          <w:szCs w:val="28"/>
        </w:rPr>
        <w:t xml:space="preserve"> </w:t>
      </w:r>
      <w:r>
        <w:rPr>
          <w:rFonts w:ascii="Times New Roman" w:hAnsi="Times New Roman" w:cs="Times New Roman"/>
          <w:i/>
          <w:sz w:val="28"/>
          <w:szCs w:val="28"/>
        </w:rPr>
        <w:t>середовище</w:t>
      </w:r>
      <w:r w:rsidRPr="002F04EE">
        <w:rPr>
          <w:rFonts w:ascii="Times New Roman" w:hAnsi="Times New Roman" w:cs="Times New Roman"/>
          <w:i/>
          <w:sz w:val="28"/>
          <w:szCs w:val="28"/>
        </w:rPr>
        <w:t>, с</w:t>
      </w:r>
      <w:r>
        <w:rPr>
          <w:rFonts w:ascii="Times New Roman" w:hAnsi="Times New Roman" w:cs="Times New Roman"/>
          <w:i/>
          <w:sz w:val="28"/>
          <w:szCs w:val="28"/>
        </w:rPr>
        <w:t>повнене</w:t>
      </w:r>
      <w:r w:rsidRPr="002F04EE">
        <w:rPr>
          <w:rFonts w:ascii="Times New Roman" w:hAnsi="Times New Roman" w:cs="Times New Roman"/>
          <w:i/>
          <w:sz w:val="28"/>
          <w:szCs w:val="28"/>
        </w:rPr>
        <w:t xml:space="preserve"> певними формами, зафіксованими будь-якими знаковими системами для міжособистісного обміну інформацією</w:t>
      </w:r>
      <w:r>
        <w:rPr>
          <w:rFonts w:ascii="Times New Roman" w:hAnsi="Times New Roman" w:cs="Times New Roman"/>
          <w:i/>
          <w:sz w:val="28"/>
          <w:szCs w:val="28"/>
        </w:rPr>
        <w:t xml:space="preserve"> та </w:t>
      </w:r>
      <w:r w:rsidRPr="00592333">
        <w:rPr>
          <w:rStyle w:val="url"/>
          <w:rFonts w:ascii="Times New Roman" w:hAnsi="Times New Roman" w:cs="Times New Roman"/>
          <w:i/>
          <w:sz w:val="28"/>
          <w:szCs w:val="28"/>
          <w:shd w:val="clear" w:color="auto" w:fill="FFFFFF"/>
        </w:rPr>
        <w:t xml:space="preserve">засоби передавання, зберігання та відтворення інформації, призначені для її донесення крізь просторові, </w:t>
      </w:r>
      <w:r w:rsidRPr="00592333">
        <w:rPr>
          <w:rStyle w:val="url"/>
          <w:rFonts w:ascii="Times New Roman" w:hAnsi="Times New Roman" w:cs="Times New Roman"/>
          <w:i/>
          <w:sz w:val="28"/>
          <w:szCs w:val="28"/>
          <w:shd w:val="clear" w:color="auto" w:fill="FFFFFF"/>
        </w:rPr>
        <w:lastRenderedPageBreak/>
        <w:t>часові чи інші перепони</w:t>
      </w:r>
      <w:r>
        <w:rPr>
          <w:rStyle w:val="url"/>
          <w:rFonts w:ascii="Times New Roman" w:hAnsi="Times New Roman" w:cs="Times New Roman"/>
          <w:i/>
          <w:sz w:val="28"/>
          <w:szCs w:val="28"/>
          <w:shd w:val="clear" w:color="auto" w:fill="FFFFFF"/>
        </w:rPr>
        <w:t xml:space="preserve">, </w:t>
      </w:r>
      <w:r>
        <w:rPr>
          <w:rFonts w:ascii="Times New Roman" w:eastAsia="Times New Roman" w:hAnsi="Times New Roman" w:cs="Times New Roman"/>
          <w:i/>
          <w:sz w:val="28"/>
          <w:szCs w:val="28"/>
          <w:lang w:eastAsia="uk-UA"/>
        </w:rPr>
        <w:t xml:space="preserve">не створює загроз </w:t>
      </w:r>
      <w:r w:rsidRPr="00083C7A">
        <w:rPr>
          <w:rFonts w:ascii="Times New Roman" w:eastAsia="Times New Roman" w:hAnsi="Times New Roman" w:cs="Times New Roman"/>
          <w:i/>
          <w:sz w:val="28"/>
          <w:szCs w:val="28"/>
          <w:lang w:eastAsia="uk-UA"/>
        </w:rPr>
        <w:t>існуванню</w:t>
      </w:r>
      <w:r>
        <w:rPr>
          <w:rFonts w:ascii="Times New Roman" w:eastAsia="Times New Roman" w:hAnsi="Times New Roman" w:cs="Times New Roman"/>
          <w:i/>
          <w:sz w:val="28"/>
          <w:szCs w:val="28"/>
          <w:lang w:eastAsia="uk-UA"/>
        </w:rPr>
        <w:t xml:space="preserve"> даного об</w:t>
      </w:r>
      <w:r w:rsidRPr="00335836">
        <w:rPr>
          <w:rFonts w:ascii="Times New Roman" w:eastAsia="Times New Roman" w:hAnsi="Times New Roman" w:cs="Times New Roman"/>
          <w:i/>
          <w:sz w:val="28"/>
          <w:szCs w:val="28"/>
          <w:lang w:eastAsia="uk-UA"/>
        </w:rPr>
        <w:t>’</w:t>
      </w:r>
      <w:r>
        <w:rPr>
          <w:rFonts w:ascii="Times New Roman" w:eastAsia="Times New Roman" w:hAnsi="Times New Roman" w:cs="Times New Roman"/>
          <w:i/>
          <w:sz w:val="28"/>
          <w:szCs w:val="28"/>
          <w:lang w:eastAsia="uk-UA"/>
        </w:rPr>
        <w:t>єкта</w:t>
      </w:r>
      <w:r w:rsidRPr="00083C7A">
        <w:rPr>
          <w:rFonts w:ascii="Times New Roman" w:eastAsia="Times New Roman" w:hAnsi="Times New Roman" w:cs="Times New Roman"/>
          <w:i/>
          <w:sz w:val="28"/>
          <w:szCs w:val="28"/>
          <w:lang w:eastAsia="uk-UA"/>
        </w:rPr>
        <w:t xml:space="preserve">, а стан захищеності сприяє </w:t>
      </w:r>
      <w:r>
        <w:rPr>
          <w:rFonts w:ascii="Times New Roman" w:eastAsia="Times New Roman" w:hAnsi="Times New Roman" w:cs="Times New Roman"/>
          <w:i/>
          <w:sz w:val="28"/>
          <w:szCs w:val="28"/>
          <w:lang w:eastAsia="uk-UA"/>
        </w:rPr>
        <w:t xml:space="preserve">його подальшому </w:t>
      </w:r>
      <w:r w:rsidRPr="00083C7A">
        <w:rPr>
          <w:rFonts w:ascii="Times New Roman" w:eastAsia="Times New Roman" w:hAnsi="Times New Roman" w:cs="Times New Roman"/>
          <w:i/>
          <w:sz w:val="28"/>
          <w:szCs w:val="28"/>
          <w:lang w:eastAsia="uk-UA"/>
        </w:rPr>
        <w:t>сталому розвитку</w:t>
      </w:r>
      <w:r>
        <w:rPr>
          <w:rFonts w:ascii="Times New Roman" w:eastAsia="Times New Roman" w:hAnsi="Times New Roman" w:cs="Times New Roman"/>
          <w:sz w:val="28"/>
          <w:szCs w:val="28"/>
          <w:lang w:eastAsia="uk-UA"/>
        </w:rPr>
        <w:t>.</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Іншими словами, медіабезпека – це стан відсутності загроз з боку різноманітних форм інформаційного впливу, який може нанести шкоду у фізичному, морально-психологічному та інтелектуальному плані.</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Дослідники акцентують увагу на тому, що стан захищеності має два аспекти: зовнішній – захист інформації медіапростору; внутрішній – формування здатності уникати небезпеки за рахунок уміння розпізнавати інформаційні загрози та долати їх наслідки.</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Особливої актуальності у наш час медіабезпека набуває в освіті, оскільки діти є найбільш вразливою категорією суспільства, яка швидко піддається впливу різнобічної інформації, часто нефільтрованої, іноді неправдивої, невчасної або неповної, а буває зі спотвореними уявленнями про цінності та норми життєдіяльності людини в соціумі. Відповідно такий медіа вплив може змінювати моральні орієнтири життя дитини. </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Саме тому проблема медіабезпеки дітей сьогодні обговорюється в різних колах науковців, освітян, представниками соціально-державних установ тощо. </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розв</w:t>
      </w:r>
      <w:r w:rsidRPr="003F3DB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язання проблеми медіабезпеки дітей інформаційного суспільства стає підґрунтям повноцінного розвитку особистості дитини. Важливим аспектом сучасної освіти у наш час можна виділити завдання навчити дитину правильно споживати інформацію та не піддаватися медіа маніпуляціям. Учні в глобальному світі інформації мають навчитися уникати загроз при спілкуванні в соціальних мережах, критично ставитися до різноманітних повідомлень, відрізняти достовірну інформацію від спотворених фактів та подій, усвідомлювати можливі наслідки споживання шкідливої інформації в контексті їх особистої життєдіяльності.</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Лише тоді медіасередовище буде безпечним для дітей, коли вони розумітимуть як уникнути загроз та ризиків у медіапросторі, як протидіяти </w:t>
      </w:r>
      <w:r>
        <w:rPr>
          <w:rFonts w:ascii="Times New Roman" w:eastAsia="Times New Roman" w:hAnsi="Times New Roman" w:cs="Times New Roman"/>
          <w:sz w:val="28"/>
          <w:szCs w:val="28"/>
          <w:lang w:eastAsia="uk-UA"/>
        </w:rPr>
        <w:lastRenderedPageBreak/>
        <w:t>шкідливому впливу медіаінформації на психіку особистості у процесі її формування.</w:t>
      </w:r>
    </w:p>
    <w:p w:rsid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Таким чином, медіабезпека має стати тим лоцманом у світі глобального інформаційного моря, який спрямує дитину в безпечний фарватер медіа комунікацій і дасть змогу уникнути небезпечних впливів, здатних спотворити морально-соціальні орієнтири дитини. У такому разі, медіабезпека покликана вибудовувати стан захищеності дитини в умовах медіа пливу і нівелювати загрози та ризики, які можуть нанести шкоду психічному та фізичному здоров</w:t>
      </w:r>
      <w:r w:rsidRPr="00EC700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ю майбутнього покоління.</w:t>
      </w:r>
    </w:p>
    <w:p w:rsidR="004A2CD4" w:rsidRPr="00EC7009" w:rsidRDefault="004A2CD4" w:rsidP="004A2CD4">
      <w:pPr>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Такий захист сьогодні має забезпечити держава, родина та освітній заклад.</w:t>
      </w:r>
    </w:p>
    <w:p w:rsidR="004A2CD4" w:rsidRDefault="004A2CD4" w:rsidP="004A2CD4">
      <w:pPr>
        <w:rPr>
          <w:rFonts w:ascii="Times New Roman" w:hAnsi="Times New Roman" w:cs="Times New Roman"/>
          <w:sz w:val="28"/>
          <w:szCs w:val="28"/>
        </w:rPr>
      </w:pPr>
    </w:p>
    <w:p w:rsidR="004A2CD4" w:rsidRDefault="004A2CD4" w:rsidP="004A2CD4">
      <w:pPr>
        <w:spacing w:line="360" w:lineRule="auto"/>
        <w:jc w:val="both"/>
        <w:rPr>
          <w:rFonts w:ascii="Times New Roman" w:hAnsi="Times New Roman" w:cs="Times New Roman"/>
          <w:b/>
          <w:sz w:val="28"/>
          <w:szCs w:val="28"/>
        </w:rPr>
      </w:pPr>
      <w:r w:rsidRPr="00B60EF8">
        <w:rPr>
          <w:rFonts w:ascii="Times New Roman" w:eastAsia="Calibri" w:hAnsi="Times New Roman" w:cs="Times New Roman"/>
          <w:b/>
          <w:sz w:val="28"/>
          <w:szCs w:val="28"/>
        </w:rPr>
        <w:t>1.2. Характеристика взаємодії учні</w:t>
      </w:r>
      <w:r>
        <w:rPr>
          <w:rFonts w:ascii="Times New Roman" w:eastAsia="Calibri" w:hAnsi="Times New Roman" w:cs="Times New Roman"/>
          <w:b/>
          <w:sz w:val="28"/>
          <w:szCs w:val="28"/>
        </w:rPr>
        <w:t xml:space="preserve">в початкових класів з сучасним </w:t>
      </w:r>
      <w:r w:rsidRPr="00B60EF8">
        <w:rPr>
          <w:rFonts w:ascii="Times New Roman" w:eastAsia="Calibri" w:hAnsi="Times New Roman" w:cs="Times New Roman"/>
          <w:b/>
          <w:sz w:val="28"/>
          <w:szCs w:val="28"/>
        </w:rPr>
        <w:t>медіасередовищем</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Перехід України до інформаційного сус</w:t>
      </w:r>
      <w:r w:rsidR="00CF1FFD">
        <w:rPr>
          <w:rFonts w:ascii="Times New Roman" w:hAnsi="Times New Roman" w:cs="Times New Roman"/>
          <w:sz w:val="28"/>
          <w:szCs w:val="28"/>
        </w:rPr>
        <w:t>пільства та стрімки</w:t>
      </w:r>
      <w:r>
        <w:rPr>
          <w:rFonts w:ascii="Times New Roman" w:hAnsi="Times New Roman" w:cs="Times New Roman"/>
          <w:sz w:val="28"/>
          <w:szCs w:val="28"/>
        </w:rPr>
        <w:t>й розвиток інформаційно-комунікаційних технологій відкрив нові можливості використання медіа в різних сферах життєдіяльності людини. Сучасне суспільство знаходиться в інформаційному медіапросторі, який прямо або опосередковано впливає на комунікативний мікроклімат особистості та успішність функціонування всіх механізмів її життєзабезпечення.</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Медіасередовище давно стало частиною соціального простору, оскільки дає змогу розширити фізичний простір та скасувати певні географічні відстані. Сучасні технології (телевізійні, комп</w:t>
      </w:r>
      <w:r w:rsidRPr="00C35BFE">
        <w:rPr>
          <w:rFonts w:ascii="Times New Roman" w:hAnsi="Times New Roman" w:cs="Times New Roman"/>
          <w:sz w:val="28"/>
          <w:szCs w:val="28"/>
        </w:rPr>
        <w:t>’</w:t>
      </w:r>
      <w:r>
        <w:rPr>
          <w:rFonts w:ascii="Times New Roman" w:hAnsi="Times New Roman" w:cs="Times New Roman"/>
          <w:sz w:val="28"/>
          <w:szCs w:val="28"/>
        </w:rPr>
        <w:t xml:space="preserve">ютерні, радіо, інформаційно-комунікаційні тощо) вчать і розважають, заповнюють дозвілля і допомагають в роботі. </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Важливе місце медіа у наш час займають в освіті. Сьогодні учні різних вікових категорій (і молодші школярі у тому числі) стали активними споживачами медіа. З дитинства школярі оволодівають навичками роботи з комп</w:t>
      </w:r>
      <w:r w:rsidRPr="00CA2A53">
        <w:rPr>
          <w:rFonts w:ascii="Times New Roman" w:hAnsi="Times New Roman" w:cs="Times New Roman"/>
          <w:sz w:val="28"/>
          <w:szCs w:val="28"/>
        </w:rPr>
        <w:t>’</w:t>
      </w:r>
      <w:r>
        <w:rPr>
          <w:rFonts w:ascii="Times New Roman" w:hAnsi="Times New Roman" w:cs="Times New Roman"/>
          <w:sz w:val="28"/>
          <w:szCs w:val="28"/>
        </w:rPr>
        <w:t xml:space="preserve">ютерною, аудіо- та відеотехнікою, формують уміння знаходити </w:t>
      </w:r>
      <w:r>
        <w:rPr>
          <w:rFonts w:ascii="Times New Roman" w:hAnsi="Times New Roman" w:cs="Times New Roman"/>
          <w:sz w:val="28"/>
          <w:szCs w:val="28"/>
        </w:rPr>
        <w:lastRenderedPageBreak/>
        <w:t>інформа</w:t>
      </w:r>
      <w:r w:rsidR="00C117CE">
        <w:rPr>
          <w:rFonts w:ascii="Times New Roman" w:hAnsi="Times New Roman" w:cs="Times New Roman"/>
          <w:sz w:val="28"/>
          <w:szCs w:val="28"/>
        </w:rPr>
        <w:t>цію в Інтернеті. Робота з медіа</w:t>
      </w:r>
      <w:r>
        <w:rPr>
          <w:rFonts w:ascii="Times New Roman" w:hAnsi="Times New Roman" w:cs="Times New Roman"/>
          <w:sz w:val="28"/>
          <w:szCs w:val="28"/>
        </w:rPr>
        <w:t>засобами стала повсякденною справою. Відповідно медіа інформація активно впливає на ставлення дитини до навколишнього світу, на якість її соціальних відносин, на усвідомлення сутності подій та явищ.</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Дана проблема у наш час цікавить вітчизняних та зарубіжних науковців. Її дослідженням займалися І. Богданова, </w:t>
      </w:r>
      <w:r w:rsidRPr="006C122D">
        <w:rPr>
          <w:rFonts w:ascii="Times New Roman" w:hAnsi="Times New Roman" w:cs="Times New Roman"/>
          <w:sz w:val="28"/>
          <w:szCs w:val="28"/>
        </w:rPr>
        <w:t>Д.Букінем, О.Волошенюк, К.Ворсноп, В.Іванов, Л.Карпець, М.Коропатник, О.Кучерук, Ю.Машбиць, Г.Онкович, Л.Панченко, Б.Потятинник, Ф.Рогоу, О.Савченко, Н.Тализіна, С.Шейбе, І.Червінська та ін.</w:t>
      </w:r>
      <w:r>
        <w:rPr>
          <w:rFonts w:ascii="Times New Roman" w:hAnsi="Times New Roman" w:cs="Times New Roman"/>
          <w:sz w:val="28"/>
          <w:szCs w:val="28"/>
        </w:rPr>
        <w:t xml:space="preserve"> Серед зарубіжних вчених проблемою впливу медіа займалися </w:t>
      </w:r>
      <w:r w:rsidRPr="003B7F29">
        <w:rPr>
          <w:rFonts w:ascii="Times New Roman" w:hAnsi="Times New Roman" w:cs="Times New Roman"/>
          <w:sz w:val="28"/>
          <w:szCs w:val="28"/>
        </w:rPr>
        <w:t>Р. Гоббс і Р. Кубі (США), Ж. Гоне і К. Ермелен (Франція), Б. Щерб (Німеччина)</w:t>
      </w:r>
      <w:r>
        <w:rPr>
          <w:rFonts w:ascii="Times New Roman" w:hAnsi="Times New Roman" w:cs="Times New Roman"/>
          <w:sz w:val="28"/>
          <w:szCs w:val="28"/>
        </w:rPr>
        <w:t xml:space="preserve">. </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Вплив медіа на школярів вивчали </w:t>
      </w:r>
      <w:r w:rsidRPr="006C122D">
        <w:rPr>
          <w:rFonts w:ascii="Times New Roman" w:hAnsi="Times New Roman" w:cs="Times New Roman"/>
          <w:sz w:val="28"/>
          <w:szCs w:val="28"/>
        </w:rPr>
        <w:t>Л.</w:t>
      </w:r>
      <w:r>
        <w:rPr>
          <w:rFonts w:ascii="Times New Roman" w:hAnsi="Times New Roman" w:cs="Times New Roman"/>
          <w:sz w:val="28"/>
          <w:szCs w:val="28"/>
        </w:rPr>
        <w:t xml:space="preserve"> </w:t>
      </w:r>
      <w:r w:rsidRPr="006C122D">
        <w:rPr>
          <w:rFonts w:ascii="Times New Roman" w:hAnsi="Times New Roman" w:cs="Times New Roman"/>
          <w:sz w:val="28"/>
          <w:szCs w:val="28"/>
        </w:rPr>
        <w:t>Ампілогова, О.</w:t>
      </w:r>
      <w:r>
        <w:rPr>
          <w:rFonts w:ascii="Times New Roman" w:hAnsi="Times New Roman" w:cs="Times New Roman"/>
          <w:sz w:val="28"/>
          <w:szCs w:val="28"/>
        </w:rPr>
        <w:t xml:space="preserve"> </w:t>
      </w:r>
      <w:r w:rsidRPr="006C122D">
        <w:rPr>
          <w:rFonts w:ascii="Times New Roman" w:hAnsi="Times New Roman" w:cs="Times New Roman"/>
          <w:sz w:val="28"/>
          <w:szCs w:val="28"/>
        </w:rPr>
        <w:t>Антонова, О.</w:t>
      </w:r>
      <w:r>
        <w:rPr>
          <w:rFonts w:ascii="Times New Roman" w:hAnsi="Times New Roman" w:cs="Times New Roman"/>
          <w:sz w:val="28"/>
          <w:szCs w:val="28"/>
        </w:rPr>
        <w:t> </w:t>
      </w:r>
      <w:r w:rsidRPr="006C122D">
        <w:rPr>
          <w:rFonts w:ascii="Times New Roman" w:hAnsi="Times New Roman" w:cs="Times New Roman"/>
          <w:sz w:val="28"/>
          <w:szCs w:val="28"/>
        </w:rPr>
        <w:t>Волошенюк, А.</w:t>
      </w:r>
      <w:r>
        <w:rPr>
          <w:rFonts w:ascii="Times New Roman" w:hAnsi="Times New Roman" w:cs="Times New Roman"/>
          <w:sz w:val="28"/>
          <w:szCs w:val="28"/>
        </w:rPr>
        <w:t xml:space="preserve"> </w:t>
      </w:r>
      <w:r w:rsidRPr="006C122D">
        <w:rPr>
          <w:rFonts w:ascii="Times New Roman" w:hAnsi="Times New Roman" w:cs="Times New Roman"/>
          <w:sz w:val="28"/>
          <w:szCs w:val="28"/>
        </w:rPr>
        <w:t>Готмар, С.</w:t>
      </w:r>
      <w:r>
        <w:rPr>
          <w:rFonts w:ascii="Times New Roman" w:hAnsi="Times New Roman" w:cs="Times New Roman"/>
          <w:sz w:val="28"/>
          <w:szCs w:val="28"/>
        </w:rPr>
        <w:t xml:space="preserve"> </w:t>
      </w:r>
      <w:r w:rsidRPr="006C122D">
        <w:rPr>
          <w:rFonts w:ascii="Times New Roman" w:hAnsi="Times New Roman" w:cs="Times New Roman"/>
          <w:sz w:val="28"/>
          <w:szCs w:val="28"/>
        </w:rPr>
        <w:t>Дубовик, А.</w:t>
      </w:r>
      <w:r>
        <w:rPr>
          <w:rFonts w:ascii="Times New Roman" w:hAnsi="Times New Roman" w:cs="Times New Roman"/>
          <w:sz w:val="28"/>
          <w:szCs w:val="28"/>
        </w:rPr>
        <w:t xml:space="preserve"> </w:t>
      </w:r>
      <w:r w:rsidRPr="006C122D">
        <w:rPr>
          <w:rFonts w:ascii="Times New Roman" w:hAnsi="Times New Roman" w:cs="Times New Roman"/>
          <w:sz w:val="28"/>
          <w:szCs w:val="28"/>
        </w:rPr>
        <w:t>Єфіменко, І.</w:t>
      </w:r>
      <w:r>
        <w:rPr>
          <w:rFonts w:ascii="Times New Roman" w:hAnsi="Times New Roman" w:cs="Times New Roman"/>
          <w:sz w:val="28"/>
          <w:szCs w:val="28"/>
        </w:rPr>
        <w:t xml:space="preserve"> </w:t>
      </w:r>
      <w:r w:rsidRPr="006C122D">
        <w:rPr>
          <w:rFonts w:ascii="Times New Roman" w:hAnsi="Times New Roman" w:cs="Times New Roman"/>
          <w:sz w:val="28"/>
          <w:szCs w:val="28"/>
        </w:rPr>
        <w:t>Кузьма, Л.</w:t>
      </w:r>
      <w:r>
        <w:rPr>
          <w:rFonts w:ascii="Times New Roman" w:hAnsi="Times New Roman" w:cs="Times New Roman"/>
          <w:sz w:val="28"/>
          <w:szCs w:val="28"/>
        </w:rPr>
        <w:t xml:space="preserve"> </w:t>
      </w:r>
      <w:r w:rsidRPr="006C122D">
        <w:rPr>
          <w:rFonts w:ascii="Times New Roman" w:hAnsi="Times New Roman" w:cs="Times New Roman"/>
          <w:sz w:val="28"/>
          <w:szCs w:val="28"/>
        </w:rPr>
        <w:t>Кульчинська, С.</w:t>
      </w:r>
      <w:r>
        <w:rPr>
          <w:rFonts w:ascii="Times New Roman" w:hAnsi="Times New Roman" w:cs="Times New Roman"/>
          <w:sz w:val="28"/>
          <w:szCs w:val="28"/>
        </w:rPr>
        <w:t xml:space="preserve"> </w:t>
      </w:r>
      <w:r w:rsidRPr="006C122D">
        <w:rPr>
          <w:rFonts w:ascii="Times New Roman" w:hAnsi="Times New Roman" w:cs="Times New Roman"/>
          <w:sz w:val="28"/>
          <w:szCs w:val="28"/>
        </w:rPr>
        <w:t>Митнік, Л.</w:t>
      </w:r>
      <w:r>
        <w:rPr>
          <w:rFonts w:ascii="Times New Roman" w:hAnsi="Times New Roman" w:cs="Times New Roman"/>
          <w:sz w:val="28"/>
          <w:szCs w:val="28"/>
        </w:rPr>
        <w:t xml:space="preserve"> </w:t>
      </w:r>
      <w:r w:rsidRPr="006C122D">
        <w:rPr>
          <w:rFonts w:ascii="Times New Roman" w:hAnsi="Times New Roman" w:cs="Times New Roman"/>
          <w:sz w:val="28"/>
          <w:szCs w:val="28"/>
        </w:rPr>
        <w:t>Найдьонова, Г.</w:t>
      </w:r>
      <w:r>
        <w:rPr>
          <w:rFonts w:ascii="Times New Roman" w:hAnsi="Times New Roman" w:cs="Times New Roman"/>
          <w:sz w:val="28"/>
          <w:szCs w:val="28"/>
        </w:rPr>
        <w:t xml:space="preserve"> </w:t>
      </w:r>
      <w:r w:rsidRPr="006C122D">
        <w:rPr>
          <w:rFonts w:ascii="Times New Roman" w:hAnsi="Times New Roman" w:cs="Times New Roman"/>
          <w:sz w:val="28"/>
          <w:szCs w:val="28"/>
        </w:rPr>
        <w:t>Онкович, Л.</w:t>
      </w:r>
      <w:r>
        <w:rPr>
          <w:rFonts w:ascii="Times New Roman" w:hAnsi="Times New Roman" w:cs="Times New Roman"/>
          <w:sz w:val="28"/>
          <w:szCs w:val="28"/>
        </w:rPr>
        <w:t xml:space="preserve"> </w:t>
      </w:r>
      <w:r w:rsidRPr="006C122D">
        <w:rPr>
          <w:rFonts w:ascii="Times New Roman" w:hAnsi="Times New Roman" w:cs="Times New Roman"/>
          <w:sz w:val="28"/>
          <w:szCs w:val="28"/>
        </w:rPr>
        <w:t>Пономаренко, К.</w:t>
      </w:r>
      <w:r>
        <w:rPr>
          <w:rFonts w:ascii="Times New Roman" w:hAnsi="Times New Roman" w:cs="Times New Roman"/>
          <w:sz w:val="28"/>
          <w:szCs w:val="28"/>
        </w:rPr>
        <w:t xml:space="preserve"> </w:t>
      </w:r>
      <w:r w:rsidRPr="006C122D">
        <w:rPr>
          <w:rFonts w:ascii="Times New Roman" w:hAnsi="Times New Roman" w:cs="Times New Roman"/>
          <w:sz w:val="28"/>
          <w:szCs w:val="28"/>
        </w:rPr>
        <w:t>Пономарьова, О.</w:t>
      </w:r>
      <w:r>
        <w:rPr>
          <w:rFonts w:ascii="Times New Roman" w:hAnsi="Times New Roman" w:cs="Times New Roman"/>
          <w:sz w:val="28"/>
          <w:szCs w:val="28"/>
        </w:rPr>
        <w:t> </w:t>
      </w:r>
      <w:r w:rsidRPr="006C122D">
        <w:rPr>
          <w:rFonts w:ascii="Times New Roman" w:hAnsi="Times New Roman" w:cs="Times New Roman"/>
          <w:sz w:val="28"/>
          <w:szCs w:val="28"/>
        </w:rPr>
        <w:t>Савченко, М.</w:t>
      </w:r>
      <w:r>
        <w:rPr>
          <w:rFonts w:ascii="Times New Roman" w:hAnsi="Times New Roman" w:cs="Times New Roman"/>
          <w:sz w:val="28"/>
          <w:szCs w:val="28"/>
        </w:rPr>
        <w:t xml:space="preserve"> </w:t>
      </w:r>
      <w:r w:rsidRPr="006C122D">
        <w:rPr>
          <w:rFonts w:ascii="Times New Roman" w:hAnsi="Times New Roman" w:cs="Times New Roman"/>
          <w:sz w:val="28"/>
          <w:szCs w:val="28"/>
        </w:rPr>
        <w:t>Синиця, І.</w:t>
      </w:r>
      <w:r>
        <w:rPr>
          <w:rFonts w:ascii="Times New Roman" w:hAnsi="Times New Roman" w:cs="Times New Roman"/>
          <w:sz w:val="28"/>
          <w:szCs w:val="28"/>
        </w:rPr>
        <w:t xml:space="preserve"> </w:t>
      </w:r>
      <w:r w:rsidRPr="006C122D">
        <w:rPr>
          <w:rFonts w:ascii="Times New Roman" w:hAnsi="Times New Roman" w:cs="Times New Roman"/>
          <w:sz w:val="28"/>
          <w:szCs w:val="28"/>
        </w:rPr>
        <w:t>Черешнюк, Є.</w:t>
      </w:r>
      <w:r>
        <w:rPr>
          <w:rFonts w:ascii="Times New Roman" w:hAnsi="Times New Roman" w:cs="Times New Roman"/>
          <w:sz w:val="28"/>
          <w:szCs w:val="28"/>
        </w:rPr>
        <w:t xml:space="preserve"> </w:t>
      </w:r>
      <w:r w:rsidRPr="006C122D">
        <w:rPr>
          <w:rFonts w:ascii="Times New Roman" w:hAnsi="Times New Roman" w:cs="Times New Roman"/>
          <w:sz w:val="28"/>
          <w:szCs w:val="28"/>
        </w:rPr>
        <w:t>Шумаєва, О.</w:t>
      </w:r>
      <w:r>
        <w:rPr>
          <w:rFonts w:ascii="Times New Roman" w:hAnsi="Times New Roman" w:cs="Times New Roman"/>
          <w:sz w:val="28"/>
          <w:szCs w:val="28"/>
        </w:rPr>
        <w:t xml:space="preserve"> </w:t>
      </w:r>
      <w:r w:rsidRPr="006C122D">
        <w:rPr>
          <w:rFonts w:ascii="Times New Roman" w:hAnsi="Times New Roman" w:cs="Times New Roman"/>
          <w:sz w:val="28"/>
          <w:szCs w:val="28"/>
        </w:rPr>
        <w:t>Янишин, О.</w:t>
      </w:r>
      <w:r>
        <w:rPr>
          <w:rFonts w:ascii="Times New Roman" w:hAnsi="Times New Roman" w:cs="Times New Roman"/>
          <w:sz w:val="28"/>
          <w:szCs w:val="28"/>
        </w:rPr>
        <w:t xml:space="preserve"> </w:t>
      </w:r>
      <w:r w:rsidRPr="006C122D">
        <w:rPr>
          <w:rFonts w:ascii="Times New Roman" w:hAnsi="Times New Roman" w:cs="Times New Roman"/>
          <w:sz w:val="28"/>
          <w:szCs w:val="28"/>
        </w:rPr>
        <w:t>Янкович та ін.</w:t>
      </w:r>
      <w:r>
        <w:rPr>
          <w:rFonts w:ascii="Times New Roman" w:hAnsi="Times New Roman" w:cs="Times New Roman"/>
          <w:sz w:val="28"/>
          <w:szCs w:val="28"/>
        </w:rPr>
        <w:t xml:space="preserve"> </w:t>
      </w:r>
      <w:r w:rsidRPr="003B7F29">
        <w:rPr>
          <w:rFonts w:ascii="Times New Roman" w:hAnsi="Times New Roman" w:cs="Times New Roman"/>
          <w:sz w:val="28"/>
          <w:szCs w:val="28"/>
        </w:rPr>
        <w:t>Проблеми медіаосвіти в початковій шко</w:t>
      </w:r>
      <w:r>
        <w:rPr>
          <w:rFonts w:ascii="Times New Roman" w:hAnsi="Times New Roman" w:cs="Times New Roman"/>
          <w:sz w:val="28"/>
          <w:szCs w:val="28"/>
        </w:rPr>
        <w:t>лі розглядають О. Волошенюк, В. Маламед, С. Пензай.</w:t>
      </w:r>
      <w:r w:rsidRPr="003B7F29">
        <w:rPr>
          <w:rFonts w:ascii="Times New Roman" w:hAnsi="Times New Roman" w:cs="Times New Roman"/>
          <w:sz w:val="28"/>
          <w:szCs w:val="28"/>
        </w:rPr>
        <w:t xml:space="preserve"> Дослідженням сформованості медіакомпетентності молодших школярів займаються В. Вайдінгер, Р. Голоб, А. Ескода, Е. Ескода, Е. Малютін, Е. Ні</w:t>
      </w:r>
      <w:r>
        <w:rPr>
          <w:rFonts w:ascii="Times New Roman" w:hAnsi="Times New Roman" w:cs="Times New Roman"/>
          <w:sz w:val="28"/>
          <w:szCs w:val="28"/>
        </w:rPr>
        <w:t>кітіна, П. Пурі, Е. Шильдер, І. </w:t>
      </w:r>
      <w:r w:rsidRPr="003B7F29">
        <w:rPr>
          <w:rFonts w:ascii="Times New Roman" w:hAnsi="Times New Roman" w:cs="Times New Roman"/>
          <w:sz w:val="28"/>
          <w:szCs w:val="28"/>
        </w:rPr>
        <w:t xml:space="preserve">Толмачова, </w:t>
      </w:r>
      <w:r>
        <w:rPr>
          <w:rFonts w:ascii="Times New Roman" w:hAnsi="Times New Roman" w:cs="Times New Roman"/>
          <w:sz w:val="28"/>
          <w:szCs w:val="28"/>
        </w:rPr>
        <w:t>О. Волошенюк, Г. Дегтярьов, В. </w:t>
      </w:r>
      <w:r w:rsidRPr="003B7F29">
        <w:rPr>
          <w:rFonts w:ascii="Times New Roman" w:hAnsi="Times New Roman" w:cs="Times New Roman"/>
          <w:sz w:val="28"/>
          <w:szCs w:val="28"/>
        </w:rPr>
        <w:t>Іванов, В. Літостанський та інші.</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Одним з основних етапів соціалізації дитини та формування основних ціннісних орієнтирів є молодший шкільний вік. У цьому віці дитина починає сприймати світ усвідомлено. Медіа, які оперують образами відображеного світу, впливають на формування особистості молодшого школяра.</w:t>
      </w:r>
    </w:p>
    <w:p w:rsidR="004A2CD4" w:rsidRPr="00C858BC"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Слід зауважити, що у наш час учні молодшого шкільного віку вміють користуватися різними джерелами інформації (текстовими, графічними, аудіо, відео), тому сприйняття світу значною мірою залежить від того, як його подають медіа. Становлення особистості учнів молодшого шкільного </w:t>
      </w:r>
      <w:r>
        <w:rPr>
          <w:rFonts w:ascii="Times New Roman" w:hAnsi="Times New Roman" w:cs="Times New Roman"/>
          <w:sz w:val="28"/>
          <w:szCs w:val="28"/>
        </w:rPr>
        <w:lastRenderedPageBreak/>
        <w:t>віку відбувається під впливом телебачення, комп</w:t>
      </w:r>
      <w:r w:rsidRPr="00C858BC">
        <w:rPr>
          <w:rFonts w:ascii="Times New Roman" w:hAnsi="Times New Roman" w:cs="Times New Roman"/>
          <w:sz w:val="28"/>
          <w:szCs w:val="28"/>
        </w:rPr>
        <w:t>’</w:t>
      </w:r>
      <w:r>
        <w:rPr>
          <w:rFonts w:ascii="Times New Roman" w:hAnsi="Times New Roman" w:cs="Times New Roman"/>
          <w:sz w:val="28"/>
          <w:szCs w:val="28"/>
        </w:rPr>
        <w:t>ютерно-опосередкованого спілкування, мобільної телефонії, мережі Інтернет, комп</w:t>
      </w:r>
      <w:r w:rsidRPr="00C858BC">
        <w:rPr>
          <w:rFonts w:ascii="Times New Roman" w:hAnsi="Times New Roman" w:cs="Times New Roman"/>
          <w:sz w:val="28"/>
          <w:szCs w:val="28"/>
        </w:rPr>
        <w:t>’</w:t>
      </w:r>
      <w:r>
        <w:rPr>
          <w:rFonts w:ascii="Times New Roman" w:hAnsi="Times New Roman" w:cs="Times New Roman"/>
          <w:sz w:val="28"/>
          <w:szCs w:val="28"/>
        </w:rPr>
        <w:t xml:space="preserve">ютерних ігор тощо. </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Постійно перебуваючи в інформаційному морі, дитина поступово стає психологічно залежною від нього, оскільки мозок звикає працювати в режимі, який нав</w:t>
      </w:r>
      <w:r w:rsidRPr="003505E8">
        <w:rPr>
          <w:rFonts w:ascii="Times New Roman" w:hAnsi="Times New Roman" w:cs="Times New Roman"/>
          <w:sz w:val="28"/>
          <w:szCs w:val="28"/>
        </w:rPr>
        <w:t>’</w:t>
      </w:r>
      <w:r>
        <w:rPr>
          <w:rFonts w:ascii="Times New Roman" w:hAnsi="Times New Roman" w:cs="Times New Roman"/>
          <w:sz w:val="28"/>
          <w:szCs w:val="28"/>
        </w:rPr>
        <w:t>язується медіасередовищем. У такому разі система внутрішнього захисту практично вимикається, етичні бар</w:t>
      </w:r>
      <w:r w:rsidRPr="001D35B9">
        <w:rPr>
          <w:rFonts w:ascii="Times New Roman" w:hAnsi="Times New Roman" w:cs="Times New Roman"/>
          <w:sz w:val="28"/>
          <w:szCs w:val="28"/>
          <w:lang w:val="ru-RU"/>
        </w:rPr>
        <w:t>’</w:t>
      </w:r>
      <w:r>
        <w:rPr>
          <w:rFonts w:ascii="Times New Roman" w:hAnsi="Times New Roman" w:cs="Times New Roman"/>
          <w:sz w:val="28"/>
          <w:szCs w:val="28"/>
        </w:rPr>
        <w:t>єри блокуються і відкривається шлях беззаперечного впливу на свідомість особистості.</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дітей молодшого шкільного віку аудіовізуальний вплив особливо небезпечний, оскільки вони пізнають життя через екранні образи, які замінюють традиційні джерела пізнання та соціалізації. Картину світу та систему цінностей сучасні діти вибудовують через призму інформації медіасередовища. Такий від</w:t>
      </w:r>
      <w:r w:rsidR="00C117CE">
        <w:rPr>
          <w:rFonts w:ascii="Times New Roman" w:hAnsi="Times New Roman" w:cs="Times New Roman"/>
          <w:sz w:val="28"/>
          <w:szCs w:val="28"/>
        </w:rPr>
        <w:t>хід від реального світу у медіа</w:t>
      </w:r>
      <w:r>
        <w:rPr>
          <w:rFonts w:ascii="Times New Roman" w:hAnsi="Times New Roman" w:cs="Times New Roman"/>
          <w:sz w:val="28"/>
          <w:szCs w:val="28"/>
        </w:rPr>
        <w:t>простір може змінювати ціннісні пріоритети, зокрема агресія, цинізм, байдужість і, навіть, насильство можуть стати моделлю поведінки.</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Також слід зауважити, що сприйняття аудіовізуальної інформації у молодших школярів відбувається без внутрішньої критики, що дає їм змогу створювати свою картину світу і вибудовувати свою особистість. Тому якість медіасередовища грає важливу роль у формуванні особистості майбутнього члена суспільства.</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Телебачення та Інтернет змінюють співвідношення каналів сприйняття інформації. Акцент переноситься на зорову інформацію, а словесна відходить на другі позиції, що впливає на розвиток навиків читання, переказування текстів, логічне мислення і, врешті-решт, вияв творчих здібностей.</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Отже, для того, щоб молодші школярі здатні були розібратися у лавині медіаінформації, навчилися вдумливо спілкуватися з медіа та захищатися від медіаманіпулювання, потрібно формувати у них стійку систему цінностей.</w:t>
      </w:r>
    </w:p>
    <w:p w:rsidR="004A2CD4" w:rsidRDefault="00C117CE"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Широкий спектр медіа</w:t>
      </w:r>
      <w:r w:rsidR="004A2CD4">
        <w:rPr>
          <w:rFonts w:ascii="Times New Roman" w:hAnsi="Times New Roman" w:cs="Times New Roman"/>
          <w:sz w:val="28"/>
          <w:szCs w:val="28"/>
        </w:rPr>
        <w:t>продукції (мультиплікація, телепередачі, комп</w:t>
      </w:r>
      <w:r w:rsidR="004A2CD4" w:rsidRPr="00AB0912">
        <w:rPr>
          <w:rFonts w:ascii="Times New Roman" w:hAnsi="Times New Roman" w:cs="Times New Roman"/>
          <w:sz w:val="28"/>
          <w:szCs w:val="28"/>
        </w:rPr>
        <w:t>’</w:t>
      </w:r>
      <w:r w:rsidR="004A2CD4">
        <w:rPr>
          <w:rFonts w:ascii="Times New Roman" w:hAnsi="Times New Roman" w:cs="Times New Roman"/>
          <w:sz w:val="28"/>
          <w:szCs w:val="28"/>
        </w:rPr>
        <w:t xml:space="preserve">ютерні ігри, дитяча преса, відеоігри, фотомистецтво, різноманітні </w:t>
      </w:r>
      <w:r w:rsidR="004A2CD4">
        <w:rPr>
          <w:rFonts w:ascii="Times New Roman" w:hAnsi="Times New Roman" w:cs="Times New Roman"/>
          <w:sz w:val="28"/>
          <w:szCs w:val="28"/>
        </w:rPr>
        <w:lastRenderedPageBreak/>
        <w:t>сайти, дитячі фільми, комікси, дитяча література тощо) затягує молодших школярів у світ медіа, виключаючи їх з живого спілкування реального світу. Крім того, практична діяльність замінюється медіа розвагами.</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Особливо приваблює учнів молодшого шкільного віку кіномистецтво: мультиплікаційні та дитячі художні фільми. </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Мультиплікація – один з найулюбленіших видів кіномистецтва у дітей молодшого шкільного віку. У мультфільмах рух об</w:t>
      </w:r>
      <w:r w:rsidRPr="00612B8A">
        <w:rPr>
          <w:rFonts w:ascii="Times New Roman" w:hAnsi="Times New Roman" w:cs="Times New Roman"/>
          <w:sz w:val="28"/>
          <w:szCs w:val="28"/>
          <w:lang w:val="ru-RU"/>
        </w:rPr>
        <w:t>’</w:t>
      </w:r>
      <w:r>
        <w:rPr>
          <w:rFonts w:ascii="Times New Roman" w:hAnsi="Times New Roman" w:cs="Times New Roman"/>
          <w:sz w:val="28"/>
          <w:szCs w:val="28"/>
        </w:rPr>
        <w:t xml:space="preserve">єктів представлений завдяки зніманню послідовних фаз. </w:t>
      </w:r>
      <w:r w:rsidRPr="00930F08">
        <w:rPr>
          <w:rFonts w:ascii="Times New Roman" w:hAnsi="Times New Roman" w:cs="Times New Roman"/>
          <w:sz w:val="28"/>
          <w:szCs w:val="28"/>
        </w:rPr>
        <w:t>Мультфільми бувають графічними (мальованими) та об’ємними (ляльковими, пластиліновими, сипучими, предметними).</w:t>
      </w:r>
      <w:r>
        <w:rPr>
          <w:rFonts w:ascii="Times New Roman" w:hAnsi="Times New Roman" w:cs="Times New Roman"/>
          <w:sz w:val="28"/>
          <w:szCs w:val="28"/>
        </w:rPr>
        <w:t xml:space="preserve"> Цікаві герої, яскраві образи, захоплюючий сюжет відповідають інтересам молодших школярів. </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Мультфільми у привабливій формі надають учням початкової школи інформацію про довкілля, знайомлять з еталонами суспільної поведінки та соціальними правилами й нормами, розкривають особливості гендерних ролей. У цьому плані даний вид дитячого кіномистецтва виконує пізнавальну, виховну та розвивальну функції.</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жаль, сучасні мультфільми можуть нести і небезпеку для дітей молодшого шкільного віку. Розглянемо види небезпек мультиплікаційних медіа.</w:t>
      </w:r>
    </w:p>
    <w:p w:rsidR="004A2CD4" w:rsidRPr="00AB7D88" w:rsidRDefault="004A2CD4" w:rsidP="004A2CD4">
      <w:pPr>
        <w:pStyle w:val="a5"/>
        <w:numPr>
          <w:ilvl w:val="0"/>
          <w:numId w:val="7"/>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Розважальний сюжет </w:t>
      </w:r>
      <w:r w:rsidRPr="00AB7D88">
        <w:rPr>
          <w:rFonts w:ascii="Times New Roman" w:hAnsi="Times New Roman" w:cs="Times New Roman"/>
          <w:sz w:val="28"/>
          <w:szCs w:val="28"/>
        </w:rPr>
        <w:t xml:space="preserve">не </w:t>
      </w:r>
      <w:r>
        <w:rPr>
          <w:rFonts w:ascii="Times New Roman" w:hAnsi="Times New Roman" w:cs="Times New Roman"/>
          <w:sz w:val="28"/>
          <w:szCs w:val="28"/>
        </w:rPr>
        <w:t>сприяє інтелектуальному осмисленню та запам</w:t>
      </w:r>
      <w:r w:rsidRPr="00AB7D88">
        <w:rPr>
          <w:rFonts w:ascii="Times New Roman" w:hAnsi="Times New Roman" w:cs="Times New Roman"/>
          <w:sz w:val="28"/>
          <w:szCs w:val="28"/>
          <w:lang w:val="ru-RU"/>
        </w:rPr>
        <w:t>’</w:t>
      </w:r>
      <w:r>
        <w:rPr>
          <w:rFonts w:ascii="Times New Roman" w:hAnsi="Times New Roman" w:cs="Times New Roman"/>
          <w:sz w:val="28"/>
          <w:szCs w:val="28"/>
        </w:rPr>
        <w:t>ятовуванню.</w:t>
      </w:r>
    </w:p>
    <w:p w:rsidR="004A2CD4" w:rsidRPr="00AB7D88" w:rsidRDefault="004A2CD4" w:rsidP="004A2CD4">
      <w:pPr>
        <w:pStyle w:val="a5"/>
        <w:numPr>
          <w:ilvl w:val="0"/>
          <w:numId w:val="7"/>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Багатосерійність </w:t>
      </w:r>
      <w:r w:rsidRPr="00AB7D88">
        <w:rPr>
          <w:rFonts w:ascii="Times New Roman" w:hAnsi="Times New Roman" w:cs="Times New Roman"/>
          <w:sz w:val="28"/>
          <w:szCs w:val="28"/>
        </w:rPr>
        <w:t>створює</w:t>
      </w:r>
      <w:r>
        <w:rPr>
          <w:rFonts w:ascii="Times New Roman" w:hAnsi="Times New Roman" w:cs="Times New Roman"/>
          <w:sz w:val="28"/>
          <w:szCs w:val="28"/>
        </w:rPr>
        <w:t xml:space="preserve"> екранну залежність, заважає вибудовуванню логічних сюжетних ланцюжків.</w:t>
      </w:r>
    </w:p>
    <w:p w:rsidR="004A2CD4" w:rsidRPr="00AB7D88" w:rsidRDefault="004A2CD4" w:rsidP="004A2CD4">
      <w:pPr>
        <w:pStyle w:val="a5"/>
        <w:numPr>
          <w:ilvl w:val="0"/>
          <w:numId w:val="7"/>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Супергероїзм та надможливості </w:t>
      </w:r>
      <w:r>
        <w:rPr>
          <w:rFonts w:ascii="Times New Roman" w:hAnsi="Times New Roman" w:cs="Times New Roman"/>
          <w:sz w:val="28"/>
          <w:szCs w:val="28"/>
        </w:rPr>
        <w:t>породжують відчуття власної неповноцінності й нівелюють бажання допомагати, співчувати.</w:t>
      </w:r>
    </w:p>
    <w:p w:rsidR="004A2CD4" w:rsidRPr="001467D7" w:rsidRDefault="004A2CD4" w:rsidP="004A2CD4">
      <w:pPr>
        <w:pStyle w:val="a5"/>
        <w:numPr>
          <w:ilvl w:val="0"/>
          <w:numId w:val="7"/>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Демонстрація девіантної поведінки без засудження </w:t>
      </w:r>
      <w:r>
        <w:rPr>
          <w:rFonts w:ascii="Times New Roman" w:hAnsi="Times New Roman" w:cs="Times New Roman"/>
          <w:sz w:val="28"/>
          <w:szCs w:val="28"/>
        </w:rPr>
        <w:t>знижує виховний ефект, надає дозвіл на порушення загальноприйнятих правил у реальному житті.</w:t>
      </w:r>
    </w:p>
    <w:p w:rsidR="004A2CD4" w:rsidRDefault="004A2CD4" w:rsidP="004A2CD4">
      <w:pPr>
        <w:pStyle w:val="a5"/>
        <w:numPr>
          <w:ilvl w:val="0"/>
          <w:numId w:val="7"/>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Мультфільми для більш старших вікових категорій </w:t>
      </w:r>
      <w:r>
        <w:rPr>
          <w:rFonts w:ascii="Times New Roman" w:hAnsi="Times New Roman" w:cs="Times New Roman"/>
          <w:sz w:val="28"/>
          <w:szCs w:val="28"/>
        </w:rPr>
        <w:t>призводять до хибних уявлень щодо комунікаційних взаємовідносин та побудови оточуючого світу.</w:t>
      </w:r>
    </w:p>
    <w:p w:rsidR="004A2CD4" w:rsidRPr="00645FF1" w:rsidRDefault="004A2CD4" w:rsidP="004A2CD4">
      <w:pPr>
        <w:pStyle w:val="a5"/>
        <w:numPr>
          <w:ilvl w:val="0"/>
          <w:numId w:val="7"/>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Неякісний мовний супровід </w:t>
      </w:r>
      <w:r>
        <w:rPr>
          <w:rFonts w:ascii="Times New Roman" w:hAnsi="Times New Roman" w:cs="Times New Roman"/>
          <w:sz w:val="28"/>
          <w:szCs w:val="28"/>
        </w:rPr>
        <w:t>(надмірний, малохудожній, примітивний, сленговий тощо) заважає формуванню красоти мови та її лексичному багатству.</w:t>
      </w:r>
    </w:p>
    <w:p w:rsidR="004A2CD4" w:rsidRPr="00645FF1" w:rsidRDefault="004A2CD4" w:rsidP="004A2CD4">
      <w:pPr>
        <w:pStyle w:val="a5"/>
        <w:numPr>
          <w:ilvl w:val="0"/>
          <w:numId w:val="7"/>
        </w:numPr>
        <w:spacing w:after="0" w:line="360" w:lineRule="auto"/>
        <w:jc w:val="both"/>
        <w:rPr>
          <w:rFonts w:ascii="Times New Roman" w:hAnsi="Times New Roman" w:cs="Times New Roman"/>
          <w:b/>
          <w:i/>
          <w:sz w:val="28"/>
          <w:szCs w:val="28"/>
        </w:rPr>
      </w:pPr>
      <w:r w:rsidRPr="00645FF1">
        <w:rPr>
          <w:rFonts w:ascii="Times New Roman" w:hAnsi="Times New Roman" w:cs="Times New Roman"/>
          <w:b/>
          <w:i/>
          <w:sz w:val="28"/>
          <w:szCs w:val="28"/>
        </w:rPr>
        <w:t xml:space="preserve">Музичний супровід </w:t>
      </w:r>
      <w:r>
        <w:rPr>
          <w:rFonts w:ascii="Times New Roman" w:hAnsi="Times New Roman" w:cs="Times New Roman"/>
          <w:b/>
          <w:i/>
          <w:sz w:val="28"/>
          <w:szCs w:val="28"/>
        </w:rPr>
        <w:t>може не відповідати</w:t>
      </w:r>
      <w:r w:rsidRPr="00645FF1">
        <w:rPr>
          <w:rFonts w:ascii="Times New Roman" w:hAnsi="Times New Roman" w:cs="Times New Roman"/>
          <w:b/>
          <w:i/>
          <w:sz w:val="28"/>
          <w:szCs w:val="28"/>
        </w:rPr>
        <w:t xml:space="preserve"> емоційній фабулі сюжету.</w:t>
      </w:r>
      <w:r w:rsidRPr="00645FF1">
        <w:rPr>
          <w:rFonts w:ascii="Times New Roman" w:hAnsi="Times New Roman" w:cs="Times New Roman"/>
          <w:sz w:val="28"/>
          <w:szCs w:val="28"/>
        </w:rPr>
        <w:t xml:space="preserve"> [</w:t>
      </w:r>
      <w:r w:rsidR="0024698C">
        <w:rPr>
          <w:rFonts w:ascii="Times New Roman" w:hAnsi="Times New Roman" w:cs="Times New Roman"/>
          <w:sz w:val="28"/>
          <w:szCs w:val="28"/>
          <w:lang w:val="ru-RU"/>
        </w:rPr>
        <w:t>23</w:t>
      </w:r>
      <w:r w:rsidRPr="00645FF1">
        <w:rPr>
          <w:rFonts w:ascii="Times New Roman" w:hAnsi="Times New Roman" w:cs="Times New Roman"/>
          <w:sz w:val="28"/>
          <w:szCs w:val="28"/>
        </w:rPr>
        <w:t>]</w:t>
      </w:r>
      <w:r w:rsidR="0024698C">
        <w:rPr>
          <w:rFonts w:ascii="Times New Roman" w:hAnsi="Times New Roman" w:cs="Times New Roman"/>
          <w:sz w:val="28"/>
          <w:szCs w:val="28"/>
          <w:lang w:val="ru-RU"/>
        </w:rPr>
        <w:t>.</w:t>
      </w:r>
    </w:p>
    <w:p w:rsidR="004A2CD4" w:rsidRPr="00EF2B07"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 такому разі, на думку К. Крутій, використання мультфільмів в освітньому процесі початкової школи має дотримуватися певних принципів, а саме: мультфільми повинні мати виховну й естетичну цінність; відтворювати розвивальні комунікативні ситуації; відповідати віковим особливостям певної вікової категорії </w:t>
      </w:r>
      <w:r w:rsidRPr="00EF2B07">
        <w:rPr>
          <w:rFonts w:ascii="Times New Roman" w:hAnsi="Times New Roman" w:cs="Times New Roman"/>
          <w:sz w:val="28"/>
          <w:szCs w:val="28"/>
        </w:rPr>
        <w:t>[</w:t>
      </w:r>
      <w:r w:rsidR="0024698C" w:rsidRPr="00EE4C6F">
        <w:rPr>
          <w:rFonts w:ascii="Times New Roman" w:hAnsi="Times New Roman" w:cs="Times New Roman"/>
          <w:sz w:val="28"/>
          <w:szCs w:val="28"/>
        </w:rPr>
        <w:t>36</w:t>
      </w:r>
      <w:r w:rsidRPr="00EF2B07">
        <w:rPr>
          <w:rFonts w:ascii="Times New Roman" w:hAnsi="Times New Roman" w:cs="Times New Roman"/>
          <w:sz w:val="28"/>
          <w:szCs w:val="28"/>
        </w:rPr>
        <w:t>, с. 89].</w:t>
      </w:r>
    </w:p>
    <w:p w:rsidR="004A2CD4" w:rsidRDefault="004A2CD4" w:rsidP="004A2CD4">
      <w:pPr>
        <w:pStyle w:val="a5"/>
        <w:spacing w:after="0" w:line="360" w:lineRule="auto"/>
        <w:ind w:left="0" w:firstLine="851"/>
        <w:jc w:val="both"/>
        <w:rPr>
          <w:rFonts w:ascii="Times New Roman" w:hAnsi="Times New Roman" w:cs="Times New Roman"/>
          <w:sz w:val="28"/>
          <w:szCs w:val="28"/>
        </w:rPr>
      </w:pPr>
      <w:r w:rsidRPr="00612B8A">
        <w:rPr>
          <w:rFonts w:ascii="Times New Roman" w:hAnsi="Times New Roman" w:cs="Times New Roman"/>
          <w:sz w:val="28"/>
          <w:szCs w:val="28"/>
        </w:rPr>
        <w:t>За своєю сутністю художні відео казки виступають своєрідним духовним компасом дитини, оскільки формують уявлення про добро й зло, про друга й ворога, про світло й темряву, про поразку й перемогу.</w:t>
      </w:r>
      <w:r>
        <w:rPr>
          <w:rFonts w:ascii="Times New Roman" w:hAnsi="Times New Roman" w:cs="Times New Roman"/>
          <w:sz w:val="28"/>
          <w:szCs w:val="28"/>
        </w:rPr>
        <w:t xml:space="preserve"> </w:t>
      </w:r>
      <w:r w:rsidRPr="00612B8A">
        <w:rPr>
          <w:rFonts w:ascii="Times New Roman" w:hAnsi="Times New Roman" w:cs="Times New Roman"/>
          <w:sz w:val="28"/>
          <w:szCs w:val="28"/>
        </w:rPr>
        <w:t>Важливо розуміти, що учні молодшого шкільного віку часто ототожнюють себе з головними героями аудіо- відео творів і намагаються наслідувати їх якості. Жіночі риси принцеси, доброї феї, працьовитої Попелюшки стають взірцем поведінки дівчаток. Хлопців приваблюють справжні чоловіки – воїни, герої, лицарі. Але треба пам’ятати, що медіа продукція за частую демонструє агресію, війну, насильство, злість, підлість, підступність, які також можуть стати взірцем для наслідування.</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чином, мультиплікаційні та художні дитячі фільми є важливим засобом соціалізації молодших школярів. Але неякісний медійний контент здатен здійснювати деструктивний вплив на формування ціннісних орієнтацій майбутнього покоління, а відсутність ефективних механізмів регулювання дитячого медіаринку завдавати шкоди духовному розвитку особистості.</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Ще одним медіа засобом, якій тісно пов</w:t>
      </w:r>
      <w:r w:rsidRPr="00B55262">
        <w:rPr>
          <w:rFonts w:ascii="Times New Roman" w:hAnsi="Times New Roman" w:cs="Times New Roman"/>
          <w:sz w:val="28"/>
          <w:szCs w:val="28"/>
        </w:rPr>
        <w:t>’</w:t>
      </w:r>
      <w:r>
        <w:rPr>
          <w:rFonts w:ascii="Times New Roman" w:hAnsi="Times New Roman" w:cs="Times New Roman"/>
          <w:sz w:val="28"/>
          <w:szCs w:val="28"/>
        </w:rPr>
        <w:t>язаний з кіно та мультиплікацією є комікси. Деякі вчені розглядають фільми як повільні комікси. Цікаво, що японські мультфільми «аніме» побудовані на японських коміксах «манга».</w:t>
      </w:r>
    </w:p>
    <w:p w:rsidR="004A2CD4" w:rsidRDefault="004A2CD4" w:rsidP="004A2CD4">
      <w:pPr>
        <w:pStyle w:val="a5"/>
        <w:spacing w:after="0" w:line="360" w:lineRule="auto"/>
        <w:ind w:left="0" w:firstLine="851"/>
        <w:jc w:val="both"/>
        <w:rPr>
          <w:rFonts w:ascii="Times New Roman" w:hAnsi="Times New Roman" w:cs="Times New Roman"/>
          <w:color w:val="202122"/>
          <w:sz w:val="28"/>
          <w:szCs w:val="28"/>
          <w:shd w:val="clear" w:color="auto" w:fill="FFFFFF"/>
        </w:rPr>
      </w:pPr>
      <w:r w:rsidRPr="0024326D">
        <w:rPr>
          <w:rFonts w:ascii="Times New Roman" w:hAnsi="Times New Roman" w:cs="Times New Roman"/>
          <w:sz w:val="28"/>
          <w:szCs w:val="28"/>
        </w:rPr>
        <w:t xml:space="preserve">За енциклопедичним </w:t>
      </w:r>
      <w:r>
        <w:rPr>
          <w:rFonts w:ascii="Times New Roman" w:hAnsi="Times New Roman" w:cs="Times New Roman"/>
          <w:sz w:val="28"/>
          <w:szCs w:val="28"/>
        </w:rPr>
        <w:t>трактува</w:t>
      </w:r>
      <w:r w:rsidRPr="0024326D">
        <w:rPr>
          <w:rFonts w:ascii="Times New Roman" w:hAnsi="Times New Roman" w:cs="Times New Roman"/>
          <w:sz w:val="28"/>
          <w:szCs w:val="28"/>
        </w:rPr>
        <w:t xml:space="preserve">нням «комікс (мальопис) – це </w:t>
      </w:r>
      <w:r>
        <w:rPr>
          <w:rFonts w:ascii="Times New Roman" w:hAnsi="Times New Roman" w:cs="Times New Roman"/>
          <w:sz w:val="28"/>
          <w:szCs w:val="28"/>
        </w:rPr>
        <w:t>«</w:t>
      </w:r>
      <w:r w:rsidRPr="0024326D">
        <w:rPr>
          <w:rFonts w:ascii="Times New Roman" w:hAnsi="Times New Roman" w:cs="Times New Roman"/>
          <w:sz w:val="28"/>
          <w:szCs w:val="28"/>
          <w:shd w:val="clear" w:color="auto" w:fill="FFFFFF"/>
        </w:rPr>
        <w:t>послідовність малюнків з короткими текстами, які створюють певну зв’язну розповідь.</w:t>
      </w:r>
      <w:r w:rsidRPr="0024326D">
        <w:rPr>
          <w:rFonts w:ascii="Arial" w:hAnsi="Arial" w:cs="Arial"/>
          <w:sz w:val="21"/>
          <w:szCs w:val="21"/>
          <w:shd w:val="clear" w:color="auto" w:fill="FFFFFF"/>
        </w:rPr>
        <w:t xml:space="preserve"> </w:t>
      </w:r>
      <w:r w:rsidRPr="0024326D">
        <w:rPr>
          <w:rFonts w:ascii="Times New Roman" w:hAnsi="Times New Roman" w:cs="Times New Roman"/>
          <w:sz w:val="28"/>
          <w:szCs w:val="28"/>
          <w:shd w:val="clear" w:color="auto" w:fill="FFFFFF"/>
        </w:rPr>
        <w:t xml:space="preserve">Тексти, зазвичай, мають специфічну форму </w:t>
      </w:r>
      <w:hyperlink r:id="rId10" w:tooltip="Словесна бульбашка" w:history="1">
        <w:r w:rsidRPr="0024698C">
          <w:rPr>
            <w:rStyle w:val="a4"/>
            <w:rFonts w:ascii="Times New Roman" w:hAnsi="Times New Roman" w:cs="Times New Roman"/>
            <w:color w:val="auto"/>
            <w:sz w:val="28"/>
            <w:szCs w:val="28"/>
            <w:u w:val="none"/>
            <w:shd w:val="clear" w:color="auto" w:fill="FFFFFF"/>
          </w:rPr>
          <w:t>«мовної бульки»</w:t>
        </w:r>
      </w:hyperlink>
      <w:r w:rsidRPr="0024698C">
        <w:rPr>
          <w:rFonts w:ascii="Times New Roman" w:hAnsi="Times New Roman" w:cs="Times New Roman"/>
          <w:sz w:val="28"/>
          <w:szCs w:val="28"/>
          <w:shd w:val="clear" w:color="auto" w:fill="FFFFFF"/>
        </w:rPr>
        <w:t xml:space="preserve"> </w:t>
      </w:r>
      <w:r w:rsidRPr="0024326D">
        <w:rPr>
          <w:rFonts w:ascii="Times New Roman" w:hAnsi="Times New Roman" w:cs="Times New Roman"/>
          <w:sz w:val="28"/>
          <w:szCs w:val="28"/>
          <w:shd w:val="clear" w:color="auto" w:fill="FFFFFF"/>
        </w:rPr>
        <w:t>(«мовної хмарки», «мовного димка»), яка передає мову чи думку персонажа</w:t>
      </w:r>
      <w:r>
        <w:rPr>
          <w:rFonts w:ascii="Times New Roman" w:hAnsi="Times New Roman" w:cs="Times New Roman"/>
          <w:sz w:val="28"/>
          <w:szCs w:val="28"/>
          <w:shd w:val="clear" w:color="auto" w:fill="FFFFFF"/>
        </w:rPr>
        <w:t>»</w:t>
      </w:r>
      <w:r w:rsidRPr="0024326D">
        <w:rPr>
          <w:rFonts w:ascii="Times New Roman" w:hAnsi="Times New Roman" w:cs="Times New Roman"/>
          <w:sz w:val="28"/>
          <w:szCs w:val="28"/>
          <w:shd w:val="clear" w:color="auto" w:fill="FFFFFF"/>
        </w:rPr>
        <w:t xml:space="preserve"> </w:t>
      </w:r>
      <w:r w:rsidRPr="007D768B">
        <w:rPr>
          <w:rFonts w:ascii="Times New Roman" w:hAnsi="Times New Roman" w:cs="Times New Roman"/>
          <w:color w:val="202122"/>
          <w:sz w:val="28"/>
          <w:szCs w:val="28"/>
          <w:shd w:val="clear" w:color="auto" w:fill="FFFFFF"/>
        </w:rPr>
        <w:t>[</w:t>
      </w:r>
      <w:r w:rsidR="0024698C">
        <w:rPr>
          <w:rFonts w:ascii="Times New Roman" w:hAnsi="Times New Roman" w:cs="Times New Roman"/>
          <w:color w:val="202122"/>
          <w:sz w:val="28"/>
          <w:szCs w:val="28"/>
          <w:shd w:val="clear" w:color="auto" w:fill="FFFFFF"/>
          <w:lang w:val="ru-RU"/>
        </w:rPr>
        <w:t>8</w:t>
      </w:r>
      <w:r w:rsidRPr="007D768B">
        <w:rPr>
          <w:rFonts w:ascii="Times New Roman" w:hAnsi="Times New Roman" w:cs="Times New Roman"/>
          <w:color w:val="202122"/>
          <w:sz w:val="28"/>
          <w:szCs w:val="28"/>
          <w:shd w:val="clear" w:color="auto" w:fill="FFFFFF"/>
        </w:rPr>
        <w:t>]</w:t>
      </w:r>
      <w:r>
        <w:rPr>
          <w:rFonts w:ascii="Times New Roman" w:hAnsi="Times New Roman" w:cs="Times New Roman"/>
          <w:color w:val="202122"/>
          <w:sz w:val="28"/>
          <w:szCs w:val="28"/>
          <w:shd w:val="clear" w:color="auto" w:fill="FFFFFF"/>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color w:val="202122"/>
          <w:sz w:val="28"/>
          <w:szCs w:val="28"/>
          <w:shd w:val="clear" w:color="auto" w:fill="FFFFFF"/>
        </w:rPr>
        <w:t xml:space="preserve">У словниковому визначенні </w:t>
      </w:r>
      <w:r>
        <w:rPr>
          <w:rFonts w:ascii="Times New Roman" w:hAnsi="Times New Roman" w:cs="Times New Roman"/>
          <w:sz w:val="28"/>
          <w:szCs w:val="28"/>
        </w:rPr>
        <w:t>«</w:t>
      </w:r>
      <w:r w:rsidRPr="00551684">
        <w:rPr>
          <w:rFonts w:ascii="Times New Roman" w:hAnsi="Times New Roman" w:cs="Times New Roman"/>
          <w:sz w:val="28"/>
          <w:szCs w:val="28"/>
        </w:rPr>
        <w:t>комікс – це популярне серійне видання малюнків з короткими оповіданнями, які утворюють соціальну розповідь розважального характеру [</w:t>
      </w:r>
      <w:r w:rsidR="0024698C" w:rsidRPr="0024698C">
        <w:rPr>
          <w:rFonts w:ascii="Times New Roman" w:hAnsi="Times New Roman" w:cs="Times New Roman"/>
          <w:sz w:val="28"/>
          <w:szCs w:val="28"/>
          <w:lang w:val="ru-RU"/>
        </w:rPr>
        <w:t>6</w:t>
      </w:r>
      <w:r w:rsidRPr="0024698C">
        <w:rPr>
          <w:rFonts w:ascii="Times New Roman" w:hAnsi="Times New Roman" w:cs="Times New Roman"/>
          <w:sz w:val="28"/>
          <w:szCs w:val="28"/>
        </w:rPr>
        <w:t>,</w:t>
      </w:r>
      <w:r w:rsidRPr="00551684">
        <w:rPr>
          <w:rFonts w:ascii="Times New Roman" w:hAnsi="Times New Roman" w:cs="Times New Roman"/>
          <w:sz w:val="28"/>
          <w:szCs w:val="28"/>
        </w:rPr>
        <w:t xml:space="preserve"> с. 539].</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 Полякова та О. Сонін розуміють комікс як</w:t>
      </w:r>
      <w:r w:rsidRPr="00551684">
        <w:rPr>
          <w:rFonts w:ascii="Times New Roman" w:hAnsi="Times New Roman" w:cs="Times New Roman"/>
          <w:sz w:val="28"/>
          <w:szCs w:val="28"/>
        </w:rPr>
        <w:t xml:space="preserve"> </w:t>
      </w:r>
      <w:r>
        <w:rPr>
          <w:rFonts w:ascii="Times New Roman" w:hAnsi="Times New Roman" w:cs="Times New Roman"/>
          <w:sz w:val="28"/>
          <w:szCs w:val="28"/>
        </w:rPr>
        <w:t>«серію</w:t>
      </w:r>
      <w:r w:rsidRPr="00551684">
        <w:rPr>
          <w:rFonts w:ascii="Times New Roman" w:hAnsi="Times New Roman" w:cs="Times New Roman"/>
          <w:sz w:val="28"/>
          <w:szCs w:val="28"/>
        </w:rPr>
        <w:t xml:space="preserve"> чорно-білих або коль</w:t>
      </w:r>
      <w:r>
        <w:rPr>
          <w:rFonts w:ascii="Times New Roman" w:hAnsi="Times New Roman" w:cs="Times New Roman"/>
          <w:sz w:val="28"/>
          <w:szCs w:val="28"/>
        </w:rPr>
        <w:t>орових розважальних малюнків, що</w:t>
      </w:r>
      <w:r w:rsidRPr="00551684">
        <w:rPr>
          <w:rFonts w:ascii="Times New Roman" w:hAnsi="Times New Roman" w:cs="Times New Roman"/>
          <w:sz w:val="28"/>
          <w:szCs w:val="28"/>
        </w:rPr>
        <w:t xml:space="preserve"> ілюструє розвиток сюжету, представлений мінімальним, з</w:t>
      </w:r>
      <w:r>
        <w:rPr>
          <w:rFonts w:ascii="Times New Roman" w:hAnsi="Times New Roman" w:cs="Times New Roman"/>
          <w:sz w:val="28"/>
          <w:szCs w:val="28"/>
        </w:rPr>
        <w:t>дебільшого діалогічним, текстом»</w:t>
      </w:r>
      <w:r w:rsidRPr="00551684">
        <w:rPr>
          <w:rFonts w:ascii="Times New Roman" w:hAnsi="Times New Roman" w:cs="Times New Roman"/>
          <w:sz w:val="28"/>
          <w:szCs w:val="28"/>
        </w:rPr>
        <w:t xml:space="preserve"> [</w:t>
      </w:r>
      <w:r w:rsidR="0024698C" w:rsidRPr="00EE4C6F">
        <w:rPr>
          <w:rFonts w:ascii="Times New Roman" w:hAnsi="Times New Roman" w:cs="Times New Roman"/>
          <w:sz w:val="28"/>
          <w:szCs w:val="28"/>
        </w:rPr>
        <w:t>65</w:t>
      </w:r>
      <w:r w:rsidRPr="0024698C">
        <w:rPr>
          <w:rFonts w:ascii="Times New Roman" w:hAnsi="Times New Roman" w:cs="Times New Roman"/>
          <w:sz w:val="28"/>
          <w:szCs w:val="28"/>
        </w:rPr>
        <w:t>,</w:t>
      </w:r>
      <w:r w:rsidRPr="00551684">
        <w:rPr>
          <w:rFonts w:ascii="Times New Roman" w:hAnsi="Times New Roman" w:cs="Times New Roman"/>
          <w:sz w:val="28"/>
          <w:szCs w:val="28"/>
        </w:rPr>
        <w:t xml:space="preserve"> c. 88].</w:t>
      </w:r>
      <w:r>
        <w:rPr>
          <w:rFonts w:ascii="Times New Roman" w:hAnsi="Times New Roman" w:cs="Times New Roman"/>
          <w:sz w:val="28"/>
          <w:szCs w:val="28"/>
        </w:rPr>
        <w:t xml:space="preserve"> За словами авторів, такі</w:t>
      </w:r>
      <w:r w:rsidRPr="00551684">
        <w:rPr>
          <w:rFonts w:ascii="Times New Roman" w:hAnsi="Times New Roman" w:cs="Times New Roman"/>
          <w:sz w:val="28"/>
          <w:szCs w:val="28"/>
        </w:rPr>
        <w:t xml:space="preserve"> </w:t>
      </w:r>
      <w:r>
        <w:rPr>
          <w:rFonts w:ascii="Times New Roman" w:hAnsi="Times New Roman" w:cs="Times New Roman"/>
          <w:sz w:val="28"/>
          <w:szCs w:val="28"/>
        </w:rPr>
        <w:t>«</w:t>
      </w:r>
      <w:r w:rsidRPr="00551684">
        <w:rPr>
          <w:rFonts w:ascii="Times New Roman" w:hAnsi="Times New Roman" w:cs="Times New Roman"/>
          <w:sz w:val="28"/>
          <w:szCs w:val="28"/>
        </w:rPr>
        <w:t>зображення у смисловій послідовності призначені для передачі інформації та для викликання в глядача естетичного почуття</w:t>
      </w:r>
      <w:r>
        <w:rPr>
          <w:rFonts w:ascii="Times New Roman" w:hAnsi="Times New Roman" w:cs="Times New Roman"/>
          <w:sz w:val="28"/>
          <w:szCs w:val="28"/>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Слід зазначити, що малюнок коміксів спрощений і, певним чином, умовний. Це сприяє швидкому створенню серії зображень та кращої ідентифікації дитини з персонажем.</w:t>
      </w:r>
    </w:p>
    <w:p w:rsidR="004A2CD4" w:rsidRPr="00EE4C6F" w:rsidRDefault="004A2CD4" w:rsidP="0024698C">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Отже, комікс поєднує візуальну дію та оповідання. Д. Бєлов підкреслює: «</w:t>
      </w:r>
      <w:r>
        <w:rPr>
          <w:rFonts w:ascii="Times New Roman" w:eastAsia="Times New Roman" w:hAnsi="Times New Roman" w:cs="Times New Roman"/>
          <w:sz w:val="28"/>
          <w:szCs w:val="28"/>
          <w:lang w:eastAsia="uk-UA"/>
        </w:rPr>
        <w:t>Для коміксу як інформаційного продукту принциповими критер</w:t>
      </w:r>
      <w:r w:rsidRPr="00E85216">
        <w:rPr>
          <w:rFonts w:ascii="Times New Roman" w:eastAsia="Times New Roman" w:hAnsi="Times New Roman" w:cs="Times New Roman"/>
          <w:sz w:val="28"/>
          <w:szCs w:val="28"/>
          <w:lang w:eastAsia="uk-UA"/>
        </w:rPr>
        <w:t>іями визначення є сюжет, наявність</w:t>
      </w:r>
      <w:r>
        <w:rPr>
          <w:rFonts w:ascii="Times New Roman" w:eastAsia="Times New Roman" w:hAnsi="Times New Roman" w:cs="Times New Roman"/>
          <w:sz w:val="28"/>
          <w:szCs w:val="28"/>
          <w:lang w:eastAsia="uk-UA"/>
        </w:rPr>
        <w:t xml:space="preserve"> </w:t>
      </w:r>
      <w:r w:rsidRPr="00E85216">
        <w:rPr>
          <w:rFonts w:ascii="Times New Roman" w:eastAsia="Times New Roman" w:hAnsi="Times New Roman" w:cs="Times New Roman"/>
          <w:sz w:val="28"/>
          <w:szCs w:val="28"/>
          <w:lang w:eastAsia="uk-UA"/>
        </w:rPr>
        <w:t>послідовності виражених графічно-</w:t>
      </w:r>
      <w:r>
        <w:rPr>
          <w:rFonts w:ascii="Times New Roman" w:eastAsia="Times New Roman" w:hAnsi="Times New Roman" w:cs="Times New Roman"/>
          <w:sz w:val="28"/>
          <w:szCs w:val="28"/>
          <w:lang w:eastAsia="uk-UA"/>
        </w:rPr>
        <w:t xml:space="preserve">вербальними </w:t>
      </w:r>
      <w:r w:rsidRPr="00E85216">
        <w:rPr>
          <w:rFonts w:ascii="Times New Roman" w:eastAsia="Times New Roman" w:hAnsi="Times New Roman" w:cs="Times New Roman"/>
          <w:sz w:val="28"/>
          <w:szCs w:val="28"/>
          <w:lang w:eastAsia="uk-UA"/>
        </w:rPr>
        <w:t>інструментами</w:t>
      </w:r>
      <w:r>
        <w:rPr>
          <w:rFonts w:ascii="Times New Roman" w:eastAsia="Times New Roman" w:hAnsi="Times New Roman" w:cs="Times New Roman"/>
          <w:sz w:val="28"/>
          <w:szCs w:val="28"/>
          <w:lang w:eastAsia="uk-UA"/>
        </w:rPr>
        <w:t xml:space="preserve"> </w:t>
      </w:r>
      <w:r w:rsidRPr="00E85216">
        <w:rPr>
          <w:rFonts w:ascii="Times New Roman" w:eastAsia="Times New Roman" w:hAnsi="Times New Roman" w:cs="Times New Roman"/>
          <w:sz w:val="28"/>
          <w:szCs w:val="28"/>
          <w:lang w:eastAsia="uk-UA"/>
        </w:rPr>
        <w:t>смис</w:t>
      </w:r>
      <w:r>
        <w:rPr>
          <w:rFonts w:ascii="Times New Roman" w:eastAsia="Times New Roman" w:hAnsi="Times New Roman" w:cs="Times New Roman"/>
          <w:sz w:val="28"/>
          <w:szCs w:val="28"/>
          <w:lang w:eastAsia="uk-UA"/>
        </w:rPr>
        <w:t>лів, і, власне, специфічний, ун</w:t>
      </w:r>
      <w:r w:rsidRPr="00E85216">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кальний інструментарій для пере</w:t>
      </w:r>
      <w:r w:rsidRPr="00E85216">
        <w:rPr>
          <w:rFonts w:ascii="Times New Roman" w:eastAsia="Times New Roman" w:hAnsi="Times New Roman" w:cs="Times New Roman"/>
          <w:sz w:val="28"/>
          <w:szCs w:val="28"/>
          <w:lang w:eastAsia="uk-UA"/>
        </w:rPr>
        <w:t>дачі цих смислів – синергія тексту і</w:t>
      </w:r>
      <w:r>
        <w:rPr>
          <w:rFonts w:ascii="Times New Roman" w:eastAsia="Times New Roman" w:hAnsi="Times New Roman" w:cs="Times New Roman"/>
          <w:sz w:val="28"/>
          <w:szCs w:val="28"/>
          <w:lang w:eastAsia="uk-UA"/>
        </w:rPr>
        <w:t xml:space="preserve"> </w:t>
      </w:r>
      <w:r w:rsidRPr="00E85216">
        <w:rPr>
          <w:rFonts w:ascii="Times New Roman" w:eastAsia="Times New Roman" w:hAnsi="Times New Roman" w:cs="Times New Roman"/>
          <w:sz w:val="28"/>
          <w:szCs w:val="28"/>
          <w:lang w:eastAsia="uk-UA"/>
        </w:rPr>
        <w:t>мал</w:t>
      </w:r>
      <w:r>
        <w:rPr>
          <w:rFonts w:ascii="Times New Roman" w:eastAsia="Times New Roman" w:hAnsi="Times New Roman" w:cs="Times New Roman"/>
          <w:sz w:val="28"/>
          <w:szCs w:val="28"/>
          <w:lang w:eastAsia="uk-UA"/>
        </w:rPr>
        <w:t>юнку, які, будучи в рівному ступені необхідними для</w:t>
      </w:r>
      <w:r w:rsidRPr="00E85216">
        <w:rPr>
          <w:rFonts w:ascii="Times New Roman" w:eastAsia="Times New Roman" w:hAnsi="Times New Roman" w:cs="Times New Roman"/>
          <w:sz w:val="28"/>
          <w:szCs w:val="28"/>
          <w:lang w:eastAsia="uk-UA"/>
        </w:rPr>
        <w:t xml:space="preserve"> коректного</w:t>
      </w:r>
      <w:r>
        <w:rPr>
          <w:rFonts w:ascii="Times New Roman" w:eastAsia="Times New Roman" w:hAnsi="Times New Roman" w:cs="Times New Roman"/>
          <w:sz w:val="28"/>
          <w:szCs w:val="28"/>
          <w:lang w:eastAsia="uk-UA"/>
        </w:rPr>
        <w:t xml:space="preserve"> </w:t>
      </w:r>
      <w:r w:rsidRPr="00E85216">
        <w:rPr>
          <w:rFonts w:ascii="Times New Roman" w:eastAsia="Times New Roman" w:hAnsi="Times New Roman" w:cs="Times New Roman"/>
          <w:sz w:val="28"/>
          <w:szCs w:val="28"/>
          <w:lang w:eastAsia="uk-UA"/>
        </w:rPr>
        <w:t>роз</w:t>
      </w:r>
      <w:r>
        <w:rPr>
          <w:rFonts w:ascii="Times New Roman" w:eastAsia="Times New Roman" w:hAnsi="Times New Roman" w:cs="Times New Roman"/>
          <w:sz w:val="28"/>
          <w:szCs w:val="28"/>
          <w:lang w:eastAsia="uk-UA"/>
        </w:rPr>
        <w:t xml:space="preserve">уміння розповіді, стають рівнозначними компонентами коміксу» </w:t>
      </w:r>
      <w:r w:rsidRPr="00E85216">
        <w:rPr>
          <w:rFonts w:ascii="Times New Roman" w:eastAsia="Times New Roman" w:hAnsi="Times New Roman" w:cs="Times New Roman"/>
          <w:sz w:val="28"/>
          <w:szCs w:val="28"/>
          <w:lang w:eastAsia="uk-UA"/>
        </w:rPr>
        <w:t>[</w:t>
      </w:r>
      <w:r w:rsidR="0024698C" w:rsidRPr="00EE4C6F">
        <w:rPr>
          <w:rFonts w:ascii="Times New Roman" w:eastAsia="Times New Roman" w:hAnsi="Times New Roman" w:cs="Times New Roman"/>
          <w:sz w:val="28"/>
          <w:szCs w:val="28"/>
          <w:lang w:eastAsia="uk-UA"/>
        </w:rPr>
        <w:t xml:space="preserve">3, </w:t>
      </w:r>
      <w:r>
        <w:rPr>
          <w:rFonts w:ascii="Times New Roman" w:eastAsia="Times New Roman" w:hAnsi="Times New Roman" w:cs="Times New Roman"/>
          <w:sz w:val="28"/>
          <w:szCs w:val="28"/>
          <w:lang w:eastAsia="uk-UA"/>
        </w:rPr>
        <w:t>с. 3</w:t>
      </w:r>
      <w:r w:rsidRPr="00F00BD2">
        <w:rPr>
          <w:rFonts w:ascii="Times New Roman" w:eastAsia="Times New Roman" w:hAnsi="Times New Roman" w:cs="Times New Roman"/>
          <w:sz w:val="28"/>
          <w:szCs w:val="28"/>
          <w:lang w:eastAsia="uk-UA"/>
        </w:rPr>
        <w:t>]</w:t>
      </w:r>
      <w:r w:rsidR="0024698C" w:rsidRPr="00EE4C6F">
        <w:rPr>
          <w:rFonts w:ascii="Times New Roman" w:eastAsia="Times New Roman" w:hAnsi="Times New Roman" w:cs="Times New Roman"/>
          <w:sz w:val="28"/>
          <w:szCs w:val="28"/>
          <w:lang w:eastAsia="uk-UA"/>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 Елдер вважає, що комікс має потужний потенціал для швидкого запам</w:t>
      </w:r>
      <w:r w:rsidRPr="00E85216">
        <w:rPr>
          <w:rFonts w:ascii="Times New Roman" w:hAnsi="Times New Roman" w:cs="Times New Roman"/>
          <w:sz w:val="28"/>
          <w:szCs w:val="28"/>
        </w:rPr>
        <w:t>’</w:t>
      </w:r>
      <w:r>
        <w:rPr>
          <w:rFonts w:ascii="Times New Roman" w:hAnsi="Times New Roman" w:cs="Times New Roman"/>
          <w:sz w:val="28"/>
          <w:szCs w:val="28"/>
        </w:rPr>
        <w:t xml:space="preserve">ятовування динамічної інформації </w:t>
      </w:r>
      <w:r>
        <w:t xml:space="preserve"> </w:t>
      </w:r>
      <w:r w:rsidRPr="00E85216">
        <w:rPr>
          <w:rFonts w:ascii="Times New Roman" w:hAnsi="Times New Roman" w:cs="Times New Roman"/>
          <w:sz w:val="28"/>
          <w:szCs w:val="28"/>
        </w:rPr>
        <w:t>[</w:t>
      </w:r>
      <w:r w:rsidR="0024698C" w:rsidRPr="00EE4C6F">
        <w:rPr>
          <w:rFonts w:ascii="Times New Roman" w:hAnsi="Times New Roman" w:cs="Times New Roman"/>
          <w:sz w:val="28"/>
          <w:szCs w:val="28"/>
        </w:rPr>
        <w:t>24</w:t>
      </w:r>
      <w:r w:rsidRPr="00E85216">
        <w:rPr>
          <w:rFonts w:ascii="Times New Roman" w:hAnsi="Times New Roman" w:cs="Times New Roman"/>
          <w:sz w:val="28"/>
          <w:szCs w:val="28"/>
        </w:rPr>
        <w:t>].</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rPr>
        <w:lastRenderedPageBreak/>
        <w:t xml:space="preserve">Сьогодні серед жанрового розмаїття коміксів дослідники виділяють комікси з дидактичним навантаженням. А. Поліщук називає такі комікси справжнім медіа явищем </w:t>
      </w:r>
      <w:r w:rsidRPr="004D28C9">
        <w:rPr>
          <w:rFonts w:ascii="Times New Roman" w:hAnsi="Times New Roman" w:cs="Times New Roman"/>
          <w:sz w:val="28"/>
          <w:szCs w:val="28"/>
        </w:rPr>
        <w:t>[</w:t>
      </w:r>
      <w:r w:rsidR="0024698C" w:rsidRPr="00EE4C6F">
        <w:rPr>
          <w:rFonts w:ascii="Times New Roman" w:eastAsia="Times New Roman" w:hAnsi="Times New Roman" w:cs="Times New Roman"/>
          <w:sz w:val="28"/>
          <w:szCs w:val="28"/>
          <w:lang w:eastAsia="uk-UA"/>
        </w:rPr>
        <w:t>83</w:t>
      </w:r>
      <w:r w:rsidRPr="004D28C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 Лавренова визначає переваги коміксів для розвитку учнів: прискорюють та спрощують процес пізнання; асоціативне засвоєння інформації більш доступне і легке; розвивається візуалізація сприйняття; школярі привчаються до точності та стислості висловлювань; покроковість інформації сприяє встановленню причинно-наслідкових зв</w:t>
      </w:r>
      <w:r w:rsidRPr="00614F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язків, виділенню головного і другорядного, виявленню креативності; розвивається логічне мислення; відбувається реалізація учнів у мовленнєвій діяльності; здійснюється фокусування уваги на образах, подіях, явищах </w:t>
      </w:r>
      <w:r w:rsidRPr="00614FE5">
        <w:rPr>
          <w:rFonts w:ascii="Times New Roman" w:eastAsia="Times New Roman" w:hAnsi="Times New Roman" w:cs="Times New Roman"/>
          <w:sz w:val="28"/>
          <w:szCs w:val="28"/>
          <w:lang w:eastAsia="uk-UA"/>
        </w:rPr>
        <w:t>[</w:t>
      </w:r>
      <w:r w:rsidR="0024698C" w:rsidRPr="00EE4C6F">
        <w:rPr>
          <w:rFonts w:ascii="Times New Roman" w:eastAsia="Times New Roman" w:hAnsi="Times New Roman" w:cs="Times New Roman"/>
          <w:sz w:val="28"/>
          <w:szCs w:val="28"/>
          <w:lang w:eastAsia="uk-UA"/>
        </w:rPr>
        <w:t>37</w:t>
      </w:r>
      <w:r w:rsidRPr="000863AA">
        <w:rPr>
          <w:rFonts w:ascii="Times New Roman" w:eastAsia="Times New Roman" w:hAnsi="Times New Roman" w:cs="Times New Roman"/>
          <w:sz w:val="28"/>
          <w:szCs w:val="28"/>
          <w:lang w:eastAsia="uk-UA"/>
        </w:rPr>
        <w:t>].</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 на думку таких дослідників як О. Будник</w:t>
      </w:r>
      <w:r w:rsidRPr="000863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 Фомін</w:t>
      </w:r>
      <w:r w:rsidRPr="000863A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А. Хайнус, комікси є дієвим інструментом розвитку зацікавленості молодших школярів, підвищення їх мотивації до навчання, створення позитивного морально-психологічного середовища </w:t>
      </w:r>
      <w:r w:rsidRPr="00AA6083">
        <w:rPr>
          <w:rFonts w:ascii="Times New Roman" w:eastAsia="Times New Roman" w:hAnsi="Times New Roman" w:cs="Times New Roman"/>
          <w:sz w:val="28"/>
          <w:szCs w:val="28"/>
          <w:lang w:eastAsia="uk-UA"/>
        </w:rPr>
        <w:t>[</w:t>
      </w:r>
      <w:r w:rsidR="0024698C" w:rsidRPr="00EE4C6F">
        <w:rPr>
          <w:rFonts w:ascii="Times New Roman" w:eastAsia="Times New Roman" w:hAnsi="Times New Roman" w:cs="Times New Roman"/>
          <w:sz w:val="28"/>
          <w:szCs w:val="28"/>
          <w:lang w:eastAsia="uk-UA"/>
        </w:rPr>
        <w:t>5</w:t>
      </w:r>
      <w:r w:rsidRPr="0024698C">
        <w:rPr>
          <w:rFonts w:ascii="Times New Roman" w:eastAsia="Times New Roman" w:hAnsi="Times New Roman" w:cs="Times New Roman"/>
          <w:sz w:val="28"/>
          <w:szCs w:val="28"/>
          <w:lang w:eastAsia="uk-UA"/>
        </w:rPr>
        <w:t>, с. 38</w:t>
      </w:r>
      <w:r w:rsidRPr="00AA6083">
        <w:rPr>
          <w:rFonts w:ascii="Times New Roman" w:eastAsia="Times New Roman" w:hAnsi="Times New Roman" w:cs="Times New Roman"/>
          <w:sz w:val="28"/>
          <w:szCs w:val="28"/>
          <w:lang w:eastAsia="uk-UA"/>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Д. Ольшанський наголошує, що комікси дають змогу донести до учня молодшого шкільного віку головне, не перевантажуючи його великими обсягами тексту </w:t>
      </w:r>
      <w:r w:rsidRPr="0098354A">
        <w:rPr>
          <w:rFonts w:ascii="Times New Roman" w:hAnsi="Times New Roman" w:cs="Times New Roman"/>
          <w:sz w:val="28"/>
          <w:szCs w:val="28"/>
        </w:rPr>
        <w:t>[</w:t>
      </w:r>
      <w:r w:rsidR="0024698C">
        <w:rPr>
          <w:rFonts w:ascii="Times New Roman" w:hAnsi="Times New Roman" w:cs="Times New Roman"/>
          <w:sz w:val="28"/>
          <w:szCs w:val="28"/>
          <w:lang w:val="ru-RU"/>
        </w:rPr>
        <w:t xml:space="preserve">49, </w:t>
      </w:r>
      <w:r w:rsidRPr="0098354A">
        <w:rPr>
          <w:rFonts w:ascii="Times New Roman" w:hAnsi="Times New Roman" w:cs="Times New Roman"/>
          <w:sz w:val="28"/>
          <w:szCs w:val="28"/>
        </w:rPr>
        <w:t>с. 49].</w:t>
      </w:r>
      <w:r>
        <w:rPr>
          <w:rFonts w:ascii="Times New Roman" w:hAnsi="Times New Roman" w:cs="Times New Roman"/>
          <w:sz w:val="28"/>
          <w:szCs w:val="28"/>
        </w:rPr>
        <w:t xml:space="preserve"> За словами вченого, зацікавлення коміксами здатне трансформуватися в любов до читання книжок.</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Нас цікавить думка групи таких дослідників (К. Фомін, О. Будник, Л. Мацук, О. Михальчук, О. Кузенко, А. Сіренко, Н. Захарасевич), які наголошують на позитивному ефекті коміксів в аспекті розвитку емоційного інтелекту учнів </w:t>
      </w:r>
      <w:r w:rsidRPr="00BF5151">
        <w:rPr>
          <w:rFonts w:ascii="Times New Roman" w:eastAsia="Times New Roman" w:hAnsi="Times New Roman" w:cs="Times New Roman"/>
          <w:sz w:val="28"/>
          <w:szCs w:val="28"/>
          <w:lang w:eastAsia="uk-UA"/>
        </w:rPr>
        <w:t>[</w:t>
      </w:r>
      <w:r w:rsidR="0024698C" w:rsidRPr="00EE4C6F">
        <w:rPr>
          <w:rFonts w:ascii="Times New Roman" w:eastAsia="Times New Roman" w:hAnsi="Times New Roman" w:cs="Times New Roman"/>
          <w:sz w:val="28"/>
          <w:szCs w:val="28"/>
          <w:lang w:eastAsia="uk-UA"/>
        </w:rPr>
        <w:t>80</w:t>
      </w:r>
      <w:r w:rsidRPr="00BF515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Вони зазначають, що сприйняття та розуміння емоційних станів персонажів коміксів навчає школярів управляти власними емоціями. Крім того, комікси розвивають уяву та фантазію учнів, сприяють формуванню уміння працювати в команді, чітко висловлювати свої думки.</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Робота з коміксами потребує певної послідовності дій: 1) розгляд малюнків; 2) складання зв</w:t>
      </w:r>
      <w:r w:rsidRPr="003F5A9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язної розповіді за малюнками; 3) читання тексту на «мовних бульбашках»; 4) поєднання візуальної та словесної інформації.</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Отже, враховуючи вищезазначене, можна підвести підсумок, що взаємодія молодших школярів з таким сучасним медіа засобом як комікси, дає змогу формувати в учнів важливі навички ХХІ століття, на яких наголошено в Концепції НУШ.</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Ще одним з найпопулярніших медіа засобів для учнів молодшого шкільного віку є комп’ютерні ігри. Це не просто чудовий, доступний та захоплюючий світ, а неймовірна ігрова палітра, в якій є своя драматургія, етика, філософія, час і простір. У комп</w:t>
      </w:r>
      <w:r w:rsidRPr="00C76340">
        <w:rPr>
          <w:rFonts w:ascii="Times New Roman" w:eastAsia="Times New Roman" w:hAnsi="Times New Roman" w:cs="Times New Roman"/>
          <w:sz w:val="28"/>
          <w:szCs w:val="28"/>
          <w:lang w:eastAsia="uk-UA"/>
        </w:rPr>
        <w:t>’ютерн</w:t>
      </w:r>
      <w:r>
        <w:rPr>
          <w:rFonts w:ascii="Times New Roman" w:eastAsia="Times New Roman" w:hAnsi="Times New Roman" w:cs="Times New Roman"/>
          <w:sz w:val="28"/>
          <w:szCs w:val="28"/>
          <w:lang w:eastAsia="uk-UA"/>
        </w:rPr>
        <w:t>ій грі дитина має вагомий ступінь свободи: це і можливість самореалізації, і здатність керувати віртуальним світом, і спосіб заховатися від проблем реальності.</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А. Федоров та В. Шарко вважають, що сьогодні продукти ігрової медіа індустрії розповсюджуються дуже швидко, оскільки ефективно організовують ігровий процес, створюють комунікацію з партнерами, формують інтерактивний простір</w:t>
      </w:r>
      <w:r>
        <w:t xml:space="preserve"> </w:t>
      </w:r>
      <w:r w:rsidRPr="00FB5A25">
        <w:rPr>
          <w:rFonts w:ascii="Times New Roman" w:hAnsi="Times New Roman" w:cs="Times New Roman"/>
          <w:sz w:val="28"/>
          <w:szCs w:val="28"/>
        </w:rPr>
        <w:t>[</w:t>
      </w:r>
      <w:r w:rsidR="0024698C" w:rsidRPr="00EE4C6F">
        <w:rPr>
          <w:rFonts w:ascii="Times New Roman" w:hAnsi="Times New Roman" w:cs="Times New Roman"/>
          <w:sz w:val="28"/>
          <w:szCs w:val="28"/>
        </w:rPr>
        <w:t>70</w:t>
      </w:r>
      <w:r w:rsidRPr="00263154">
        <w:rPr>
          <w:rFonts w:ascii="Times New Roman" w:hAnsi="Times New Roman" w:cs="Times New Roman"/>
          <w:sz w:val="28"/>
          <w:szCs w:val="28"/>
        </w:rPr>
        <w:t>].</w:t>
      </w:r>
    </w:p>
    <w:p w:rsidR="004A2CD4" w:rsidRPr="0027362A"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Класифікація комп</w:t>
      </w:r>
      <w:r w:rsidRPr="006668F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ютерних ігор достатньо умовна, але дає розуміння масштабності та розмаїття ігрового простору, у який потрапляє дитина молодшого шкільного віку. Сьогодні існують: </w:t>
      </w:r>
      <w:r w:rsidRPr="00F65A78">
        <w:rPr>
          <w:rFonts w:ascii="Times New Roman" w:eastAsia="Times New Roman" w:hAnsi="Times New Roman" w:cs="Times New Roman"/>
          <w:i/>
          <w:sz w:val="28"/>
          <w:szCs w:val="28"/>
          <w:lang w:eastAsia="uk-UA"/>
        </w:rPr>
        <w:t>адвентурні ігри</w:t>
      </w:r>
      <w:r>
        <w:rPr>
          <w:rFonts w:ascii="Times New Roman" w:eastAsia="Times New Roman" w:hAnsi="Times New Roman" w:cs="Times New Roman"/>
          <w:sz w:val="28"/>
          <w:szCs w:val="28"/>
          <w:lang w:eastAsia="uk-UA"/>
        </w:rPr>
        <w:t xml:space="preserve"> з повноцінним сюжетом; </w:t>
      </w:r>
      <w:r w:rsidRPr="00F65A78">
        <w:rPr>
          <w:rFonts w:ascii="Times New Roman" w:eastAsia="Times New Roman" w:hAnsi="Times New Roman" w:cs="Times New Roman"/>
          <w:i/>
          <w:sz w:val="28"/>
          <w:szCs w:val="28"/>
          <w:lang w:eastAsia="uk-UA"/>
        </w:rPr>
        <w:t>рольові ігри</w:t>
      </w:r>
      <w:r>
        <w:rPr>
          <w:rFonts w:ascii="Times New Roman" w:eastAsia="Times New Roman" w:hAnsi="Times New Roman" w:cs="Times New Roman"/>
          <w:sz w:val="28"/>
          <w:szCs w:val="28"/>
          <w:lang w:eastAsia="uk-UA"/>
        </w:rPr>
        <w:t xml:space="preserve"> переносять в ситуації виконання певних дій; </w:t>
      </w:r>
      <w:r w:rsidRPr="00F65A78">
        <w:rPr>
          <w:rFonts w:ascii="Times New Roman" w:eastAsia="Times New Roman" w:hAnsi="Times New Roman" w:cs="Times New Roman"/>
          <w:i/>
          <w:sz w:val="28"/>
          <w:szCs w:val="28"/>
          <w:lang w:eastAsia="uk-UA"/>
        </w:rPr>
        <w:t>ігри-стратегії</w:t>
      </w:r>
      <w:r>
        <w:rPr>
          <w:rFonts w:ascii="Times New Roman" w:eastAsia="Times New Roman" w:hAnsi="Times New Roman" w:cs="Times New Roman"/>
          <w:sz w:val="28"/>
          <w:szCs w:val="28"/>
          <w:lang w:eastAsia="uk-UA"/>
        </w:rPr>
        <w:t xml:space="preserve"> передбачають управління масштабними процесами (будівництво, бізнес, командування військами); </w:t>
      </w:r>
      <w:r w:rsidRPr="00F65A78">
        <w:rPr>
          <w:rFonts w:ascii="Times New Roman" w:eastAsia="Times New Roman" w:hAnsi="Times New Roman" w:cs="Times New Roman"/>
          <w:i/>
          <w:sz w:val="28"/>
          <w:szCs w:val="28"/>
          <w:lang w:eastAsia="uk-UA"/>
        </w:rPr>
        <w:t>ігри-стимулятори</w:t>
      </w:r>
      <w:r>
        <w:rPr>
          <w:rFonts w:ascii="Times New Roman" w:eastAsia="Times New Roman" w:hAnsi="Times New Roman" w:cs="Times New Roman"/>
          <w:sz w:val="28"/>
          <w:szCs w:val="28"/>
          <w:lang w:eastAsia="uk-UA"/>
        </w:rPr>
        <w:t xml:space="preserve"> роблять копію повсякденного життя; </w:t>
      </w:r>
      <w:r w:rsidRPr="00F65A78">
        <w:rPr>
          <w:rFonts w:ascii="Times New Roman" w:eastAsia="Times New Roman" w:hAnsi="Times New Roman" w:cs="Times New Roman"/>
          <w:i/>
          <w:sz w:val="28"/>
          <w:szCs w:val="28"/>
          <w:lang w:eastAsia="uk-UA"/>
        </w:rPr>
        <w:t>головоломки</w:t>
      </w:r>
      <w:r>
        <w:rPr>
          <w:rFonts w:ascii="Times New Roman" w:eastAsia="Times New Roman" w:hAnsi="Times New Roman" w:cs="Times New Roman"/>
          <w:sz w:val="28"/>
          <w:szCs w:val="28"/>
          <w:lang w:eastAsia="uk-UA"/>
        </w:rPr>
        <w:t xml:space="preserve"> із завданнями логічного характеру; </w:t>
      </w:r>
      <w:r w:rsidRPr="00F65A78">
        <w:rPr>
          <w:rFonts w:ascii="Times New Roman" w:eastAsia="Times New Roman" w:hAnsi="Times New Roman" w:cs="Times New Roman"/>
          <w:i/>
          <w:sz w:val="28"/>
          <w:szCs w:val="28"/>
          <w:lang w:eastAsia="uk-UA"/>
        </w:rPr>
        <w:t xml:space="preserve">забавницькі </w:t>
      </w:r>
      <w:r>
        <w:rPr>
          <w:rFonts w:ascii="Times New Roman" w:eastAsia="Times New Roman" w:hAnsi="Times New Roman" w:cs="Times New Roman"/>
          <w:i/>
          <w:sz w:val="28"/>
          <w:szCs w:val="28"/>
          <w:lang w:eastAsia="uk-UA"/>
        </w:rPr>
        <w:t>екшн-</w:t>
      </w:r>
      <w:r w:rsidRPr="00F65A78">
        <w:rPr>
          <w:rFonts w:ascii="Times New Roman" w:eastAsia="Times New Roman" w:hAnsi="Times New Roman" w:cs="Times New Roman"/>
          <w:i/>
          <w:sz w:val="28"/>
          <w:szCs w:val="28"/>
          <w:lang w:eastAsia="uk-UA"/>
        </w:rPr>
        <w:t>ігри</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i/>
          <w:sz w:val="28"/>
          <w:szCs w:val="28"/>
          <w:lang w:eastAsia="uk-UA"/>
        </w:rPr>
        <w:t xml:space="preserve">(шутери – стрілялки, платформери – з рівневими досягненнями) </w:t>
      </w:r>
      <w:r>
        <w:rPr>
          <w:rFonts w:ascii="Times New Roman" w:eastAsia="Times New Roman" w:hAnsi="Times New Roman" w:cs="Times New Roman"/>
          <w:sz w:val="28"/>
          <w:szCs w:val="28"/>
          <w:lang w:eastAsia="uk-UA"/>
        </w:rPr>
        <w:t xml:space="preserve">емоційно захоплюючі; </w:t>
      </w:r>
      <w:r w:rsidRPr="0027362A">
        <w:rPr>
          <w:rFonts w:ascii="Times New Roman" w:eastAsia="Times New Roman" w:hAnsi="Times New Roman" w:cs="Times New Roman"/>
          <w:i/>
          <w:sz w:val="28"/>
          <w:szCs w:val="28"/>
          <w:lang w:eastAsia="uk-UA"/>
        </w:rPr>
        <w:t xml:space="preserve">бойові </w:t>
      </w:r>
      <w:r>
        <w:rPr>
          <w:rFonts w:ascii="Times New Roman" w:eastAsia="Times New Roman" w:hAnsi="Times New Roman" w:cs="Times New Roman"/>
          <w:i/>
          <w:sz w:val="28"/>
          <w:szCs w:val="28"/>
          <w:lang w:eastAsia="uk-UA"/>
        </w:rPr>
        <w:t xml:space="preserve"> </w:t>
      </w:r>
      <w:r w:rsidRPr="0027362A">
        <w:rPr>
          <w:rFonts w:ascii="Times New Roman" w:eastAsia="Times New Roman" w:hAnsi="Times New Roman" w:cs="Times New Roman"/>
          <w:i/>
          <w:sz w:val="28"/>
          <w:szCs w:val="28"/>
          <w:lang w:eastAsia="uk-UA"/>
        </w:rPr>
        <w:t>ігри</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i/>
          <w:sz w:val="28"/>
          <w:szCs w:val="28"/>
          <w:lang w:eastAsia="uk-UA"/>
        </w:rPr>
        <w:t xml:space="preserve">(файтинги) </w:t>
      </w:r>
      <w:r>
        <w:rPr>
          <w:rFonts w:ascii="Times New Roman" w:eastAsia="Times New Roman" w:hAnsi="Times New Roman" w:cs="Times New Roman"/>
          <w:sz w:val="28"/>
          <w:szCs w:val="28"/>
          <w:lang w:eastAsia="uk-UA"/>
        </w:rPr>
        <w:t xml:space="preserve">побудовані на битвах та боротьбі </w:t>
      </w:r>
      <w:r w:rsidRPr="00F65A78">
        <w:rPr>
          <w:rFonts w:ascii="Times New Roman" w:eastAsia="Times New Roman" w:hAnsi="Times New Roman" w:cs="Times New Roman"/>
          <w:sz w:val="28"/>
          <w:szCs w:val="28"/>
          <w:lang w:eastAsia="uk-UA"/>
        </w:rPr>
        <w:t>[</w:t>
      </w:r>
      <w:r w:rsidR="0024698C" w:rsidRPr="00EE4C6F">
        <w:rPr>
          <w:rFonts w:ascii="Times New Roman" w:eastAsia="Times New Roman" w:hAnsi="Times New Roman" w:cs="Times New Roman"/>
          <w:sz w:val="28"/>
          <w:szCs w:val="28"/>
          <w:lang w:eastAsia="uk-UA"/>
        </w:rPr>
        <w:t>4</w:t>
      </w:r>
      <w:r w:rsidRPr="0027362A">
        <w:rPr>
          <w:rFonts w:ascii="Times New Roman" w:eastAsia="Times New Roman" w:hAnsi="Times New Roman" w:cs="Times New Roman"/>
          <w:sz w:val="28"/>
          <w:szCs w:val="28"/>
          <w:lang w:eastAsia="uk-UA"/>
        </w:rPr>
        <w:t>].</w:t>
      </w:r>
    </w:p>
    <w:p w:rsidR="004A2CD4" w:rsidRPr="0026315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науковій літературі виділено декілька позитивних аспектів, які створюють мотивацію молодших школярів до відповідного проведення часу: сюжетно-емоційні якості, інтерактивність, можливість впливати на результат, формування нових умінь, опанування більш потужних засобів розв</w:t>
      </w:r>
      <w:r w:rsidRPr="00BE043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язання і</w:t>
      </w:r>
      <w:r w:rsidRPr="00BE0438">
        <w:rPr>
          <w:rFonts w:ascii="Times New Roman" w:eastAsia="Times New Roman" w:hAnsi="Times New Roman" w:cs="Times New Roman"/>
          <w:sz w:val="28"/>
          <w:szCs w:val="28"/>
          <w:lang w:eastAsia="uk-UA"/>
        </w:rPr>
        <w:t>грових завдань</w:t>
      </w:r>
      <w:r>
        <w:rPr>
          <w:rFonts w:ascii="Times New Roman" w:eastAsia="Times New Roman" w:hAnsi="Times New Roman" w:cs="Times New Roman"/>
          <w:sz w:val="28"/>
          <w:szCs w:val="28"/>
          <w:lang w:eastAsia="uk-UA"/>
        </w:rPr>
        <w:t xml:space="preserve">, змагання та сильна мотивація досягнення мети, отримання інтелектуального задоволення від долання труднощів, потенційне </w:t>
      </w:r>
      <w:r>
        <w:rPr>
          <w:rFonts w:ascii="Times New Roman" w:eastAsia="Times New Roman" w:hAnsi="Times New Roman" w:cs="Times New Roman"/>
          <w:sz w:val="28"/>
          <w:szCs w:val="28"/>
          <w:lang w:eastAsia="uk-UA"/>
        </w:rPr>
        <w:lastRenderedPageBreak/>
        <w:t>дослідження всіх ефектів гри, а також соціалізація, цікаве дозвілля, постійне удосконалення в межах власних можливостей.</w:t>
      </w:r>
    </w:p>
    <w:p w:rsidR="004A2CD4" w:rsidRPr="0026315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Крім того, комп</w:t>
      </w:r>
      <w:r w:rsidRPr="00263154">
        <w:rPr>
          <w:rFonts w:ascii="Times New Roman" w:eastAsia="Times New Roman" w:hAnsi="Times New Roman" w:cs="Times New Roman"/>
          <w:sz w:val="28"/>
          <w:szCs w:val="28"/>
          <w:lang w:eastAsia="uk-UA"/>
        </w:rPr>
        <w:t>’юте</w:t>
      </w:r>
      <w:r>
        <w:rPr>
          <w:rFonts w:ascii="Times New Roman" w:eastAsia="Times New Roman" w:hAnsi="Times New Roman" w:cs="Times New Roman"/>
          <w:sz w:val="28"/>
          <w:szCs w:val="28"/>
          <w:lang w:eastAsia="uk-UA"/>
        </w:rPr>
        <w:t>р</w:t>
      </w:r>
      <w:r w:rsidRPr="00263154">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і ігри розвивають в учнів молодшого шкільного віку пізнавальні навички та пам</w:t>
      </w:r>
      <w:r w:rsidRPr="0026315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ять, зорову увагу та просторову орієнтацію, здатність швидкого переключення між завданнями та довготривалого фокусування на об</w:t>
      </w:r>
      <w:r w:rsidRPr="00326CD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єкті, удосконалюють уміння користуватися інформаційно-комунікаційними технологіями, розкривають творчий потенціал, унаочнюють поняття та явища, які важко проілюструвати в </w:t>
      </w:r>
      <w:r w:rsidRPr="0024698C">
        <w:rPr>
          <w:rFonts w:ascii="Times New Roman" w:eastAsia="Times New Roman" w:hAnsi="Times New Roman" w:cs="Times New Roman"/>
          <w:sz w:val="28"/>
          <w:szCs w:val="28"/>
          <w:lang w:eastAsia="uk-UA"/>
        </w:rPr>
        <w:t xml:space="preserve">реальності </w:t>
      </w:r>
      <w:r w:rsidRPr="0024698C">
        <w:rPr>
          <w:rFonts w:ascii="Times New Roman" w:hAnsi="Times New Roman" w:cs="Times New Roman"/>
          <w:sz w:val="28"/>
          <w:szCs w:val="28"/>
        </w:rPr>
        <w:t>[</w:t>
      </w:r>
      <w:r w:rsidR="0024698C" w:rsidRPr="00EE4C6F">
        <w:rPr>
          <w:rFonts w:ascii="Times New Roman" w:hAnsi="Times New Roman" w:cs="Times New Roman"/>
          <w:sz w:val="28"/>
          <w:szCs w:val="28"/>
        </w:rPr>
        <w:t>79</w:t>
      </w:r>
      <w:r w:rsidRPr="0024698C">
        <w:rPr>
          <w:rFonts w:ascii="Times New Roman" w:hAnsi="Times New Roman" w:cs="Times New Roman"/>
          <w:sz w:val="28"/>
          <w:szCs w:val="28"/>
        </w:rPr>
        <w:t>; с. 7].</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На думку Д. Галкина, важлива роль в комп</w:t>
      </w:r>
      <w:r w:rsidRPr="0006169A">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val="ru-RU" w:eastAsia="uk-UA"/>
        </w:rPr>
        <w:t xml:space="preserve">ютерних </w:t>
      </w:r>
      <w:r w:rsidRPr="00F77EDB">
        <w:rPr>
          <w:rFonts w:ascii="Times New Roman" w:eastAsia="Times New Roman" w:hAnsi="Times New Roman" w:cs="Times New Roman"/>
          <w:sz w:val="28"/>
          <w:szCs w:val="28"/>
          <w:lang w:eastAsia="uk-UA"/>
        </w:rPr>
        <w:t>іграх</w:t>
      </w:r>
      <w:r>
        <w:rPr>
          <w:rFonts w:ascii="Times New Roman" w:eastAsia="Times New Roman" w:hAnsi="Times New Roman" w:cs="Times New Roman"/>
          <w:sz w:val="28"/>
          <w:szCs w:val="28"/>
          <w:lang w:val="ru-RU" w:eastAsia="uk-UA"/>
        </w:rPr>
        <w:t xml:space="preserve"> </w:t>
      </w:r>
      <w:r w:rsidRPr="00F77EDB">
        <w:rPr>
          <w:rFonts w:ascii="Times New Roman" w:eastAsia="Times New Roman" w:hAnsi="Times New Roman" w:cs="Times New Roman"/>
          <w:sz w:val="28"/>
          <w:szCs w:val="28"/>
          <w:lang w:eastAsia="uk-UA"/>
        </w:rPr>
        <w:t>відводиться</w:t>
      </w:r>
      <w:r>
        <w:rPr>
          <w:rFonts w:ascii="Times New Roman" w:eastAsia="Times New Roman" w:hAnsi="Times New Roman" w:cs="Times New Roman"/>
          <w:sz w:val="28"/>
          <w:szCs w:val="28"/>
          <w:lang w:val="ru-RU" w:eastAsia="uk-UA"/>
        </w:rPr>
        <w:t xml:space="preserve"> </w:t>
      </w:r>
      <w:r w:rsidRPr="00F77EDB">
        <w:rPr>
          <w:rFonts w:ascii="Times New Roman" w:eastAsia="Times New Roman" w:hAnsi="Times New Roman" w:cs="Times New Roman"/>
          <w:sz w:val="28"/>
          <w:szCs w:val="28"/>
          <w:lang w:eastAsia="uk-UA"/>
        </w:rPr>
        <w:t>естетично-візуальному</w:t>
      </w:r>
      <w:r>
        <w:rPr>
          <w:rFonts w:ascii="Times New Roman" w:eastAsia="Times New Roman" w:hAnsi="Times New Roman" w:cs="Times New Roman"/>
          <w:sz w:val="28"/>
          <w:szCs w:val="28"/>
          <w:lang w:val="ru-RU" w:eastAsia="uk-UA"/>
        </w:rPr>
        <w:t xml:space="preserve"> </w:t>
      </w:r>
      <w:r w:rsidRPr="00F77EDB">
        <w:rPr>
          <w:rFonts w:ascii="Times New Roman" w:eastAsia="Times New Roman" w:hAnsi="Times New Roman" w:cs="Times New Roman"/>
          <w:sz w:val="28"/>
          <w:szCs w:val="28"/>
          <w:lang w:eastAsia="uk-UA"/>
        </w:rPr>
        <w:t>втіленню</w:t>
      </w:r>
      <w:r>
        <w:rPr>
          <w:rFonts w:ascii="Times New Roman" w:eastAsia="Times New Roman" w:hAnsi="Times New Roman" w:cs="Times New Roman"/>
          <w:sz w:val="28"/>
          <w:szCs w:val="28"/>
          <w:lang w:val="ru-RU" w:eastAsia="uk-UA"/>
        </w:rPr>
        <w:t xml:space="preserve"> та </w:t>
      </w:r>
      <w:r w:rsidRPr="00F77EDB">
        <w:rPr>
          <w:rFonts w:ascii="Times New Roman" w:eastAsia="Times New Roman" w:hAnsi="Times New Roman" w:cs="Times New Roman"/>
          <w:sz w:val="28"/>
          <w:szCs w:val="28"/>
          <w:lang w:eastAsia="uk-UA"/>
        </w:rPr>
        <w:t>привабливій</w:t>
      </w:r>
      <w:r>
        <w:rPr>
          <w:rFonts w:ascii="Times New Roman" w:eastAsia="Times New Roman" w:hAnsi="Times New Roman" w:cs="Times New Roman"/>
          <w:sz w:val="28"/>
          <w:szCs w:val="28"/>
          <w:lang w:val="ru-RU" w:eastAsia="uk-UA"/>
        </w:rPr>
        <w:t xml:space="preserve"> </w:t>
      </w:r>
      <w:r w:rsidRPr="00F77EDB">
        <w:rPr>
          <w:rFonts w:ascii="Times New Roman" w:eastAsia="Times New Roman" w:hAnsi="Times New Roman" w:cs="Times New Roman"/>
          <w:sz w:val="28"/>
          <w:szCs w:val="28"/>
          <w:lang w:eastAsia="uk-UA"/>
        </w:rPr>
        <w:t>графіці</w:t>
      </w:r>
      <w:r>
        <w:rPr>
          <w:rFonts w:ascii="Times New Roman" w:eastAsia="Times New Roman" w:hAnsi="Times New Roman" w:cs="Times New Roman"/>
          <w:sz w:val="28"/>
          <w:szCs w:val="28"/>
          <w:lang w:val="ru-RU" w:eastAsia="uk-UA"/>
        </w:rPr>
        <w:t xml:space="preserve">, </w:t>
      </w:r>
      <w:r w:rsidRPr="00F77EDB">
        <w:rPr>
          <w:rFonts w:ascii="Times New Roman" w:eastAsia="Times New Roman" w:hAnsi="Times New Roman" w:cs="Times New Roman"/>
          <w:sz w:val="28"/>
          <w:szCs w:val="28"/>
          <w:lang w:eastAsia="uk-UA"/>
        </w:rPr>
        <w:t>які</w:t>
      </w:r>
      <w:r>
        <w:rPr>
          <w:rFonts w:ascii="Times New Roman" w:eastAsia="Times New Roman" w:hAnsi="Times New Roman" w:cs="Times New Roman"/>
          <w:sz w:val="28"/>
          <w:szCs w:val="28"/>
          <w:lang w:val="ru-RU" w:eastAsia="uk-UA"/>
        </w:rPr>
        <w:t xml:space="preserve"> </w:t>
      </w:r>
      <w:r w:rsidRPr="00F77EDB">
        <w:rPr>
          <w:rFonts w:ascii="Times New Roman" w:eastAsia="Times New Roman" w:hAnsi="Times New Roman" w:cs="Times New Roman"/>
          <w:sz w:val="28"/>
          <w:szCs w:val="28"/>
          <w:lang w:eastAsia="uk-UA"/>
        </w:rPr>
        <w:t>відповідають</w:t>
      </w:r>
      <w:r>
        <w:rPr>
          <w:rFonts w:ascii="Times New Roman" w:eastAsia="Times New Roman" w:hAnsi="Times New Roman" w:cs="Times New Roman"/>
          <w:sz w:val="28"/>
          <w:szCs w:val="28"/>
          <w:lang w:val="ru-RU" w:eastAsia="uk-UA"/>
        </w:rPr>
        <w:t xml:space="preserve"> </w:t>
      </w:r>
      <w:r w:rsidRPr="00F77EDB">
        <w:rPr>
          <w:rFonts w:ascii="Times New Roman" w:eastAsia="Times New Roman" w:hAnsi="Times New Roman" w:cs="Times New Roman"/>
          <w:sz w:val="28"/>
          <w:szCs w:val="28"/>
          <w:lang w:eastAsia="uk-UA"/>
        </w:rPr>
        <w:t>сюжетній</w:t>
      </w:r>
      <w:r>
        <w:rPr>
          <w:rFonts w:ascii="Times New Roman" w:eastAsia="Times New Roman" w:hAnsi="Times New Roman" w:cs="Times New Roman"/>
          <w:sz w:val="28"/>
          <w:szCs w:val="28"/>
          <w:lang w:val="ru-RU" w:eastAsia="uk-UA"/>
        </w:rPr>
        <w:t xml:space="preserve"> </w:t>
      </w:r>
      <w:r w:rsidRPr="00F77EDB">
        <w:rPr>
          <w:rFonts w:ascii="Times New Roman" w:eastAsia="Times New Roman" w:hAnsi="Times New Roman" w:cs="Times New Roman"/>
          <w:sz w:val="28"/>
          <w:szCs w:val="28"/>
          <w:lang w:eastAsia="uk-UA"/>
        </w:rPr>
        <w:t>динаміці</w:t>
      </w:r>
      <w:r>
        <w:rPr>
          <w:rFonts w:ascii="Times New Roman" w:eastAsia="Times New Roman" w:hAnsi="Times New Roman" w:cs="Times New Roman"/>
          <w:sz w:val="28"/>
          <w:szCs w:val="28"/>
          <w:lang w:val="ru-RU" w:eastAsia="uk-UA"/>
        </w:rPr>
        <w:t xml:space="preserve"> </w:t>
      </w:r>
      <w:r w:rsidRPr="0006169A">
        <w:rPr>
          <w:rFonts w:ascii="Times New Roman" w:eastAsia="Times New Roman" w:hAnsi="Times New Roman" w:cs="Times New Roman"/>
          <w:sz w:val="28"/>
          <w:szCs w:val="28"/>
          <w:lang w:val="ru-RU" w:eastAsia="uk-UA"/>
        </w:rPr>
        <w:t>[</w:t>
      </w:r>
      <w:r w:rsidR="0024698C">
        <w:rPr>
          <w:rFonts w:ascii="Times New Roman" w:hAnsi="Times New Roman" w:cs="Times New Roman"/>
          <w:sz w:val="28"/>
          <w:szCs w:val="28"/>
          <w:lang w:val="ru-RU"/>
        </w:rPr>
        <w:t>11</w:t>
      </w:r>
      <w:r w:rsidRPr="0006169A">
        <w:rPr>
          <w:rFonts w:ascii="Times New Roman" w:hAnsi="Times New Roman" w:cs="Times New Roman"/>
          <w:sz w:val="28"/>
          <w:szCs w:val="28"/>
        </w:rPr>
        <w:t>]</w:t>
      </w:r>
      <w:r>
        <w:rPr>
          <w:rFonts w:ascii="Times New Roman" w:hAnsi="Times New Roman" w:cs="Times New Roman"/>
          <w:sz w:val="28"/>
          <w:szCs w:val="28"/>
        </w:rPr>
        <w:t>.</w:t>
      </w:r>
    </w:p>
    <w:p w:rsidR="004A2CD4" w:rsidRPr="0026315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w:t>
      </w:r>
      <w:r w:rsidRPr="006315A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ютерна гра, зазначають А. Федоров та В. Шарко, дає змогу малювати, режисерувати, анімувати, моделювати, змінювати соціальні ролі, опановувати принципи поведінки та нові життєві позиції </w:t>
      </w:r>
      <w:r w:rsidRPr="00FB5A25">
        <w:rPr>
          <w:rFonts w:ascii="Times New Roman" w:hAnsi="Times New Roman" w:cs="Times New Roman"/>
          <w:sz w:val="28"/>
          <w:szCs w:val="28"/>
        </w:rPr>
        <w:t>[</w:t>
      </w:r>
      <w:r w:rsidR="006234FA" w:rsidRPr="00EE4C6F">
        <w:rPr>
          <w:rFonts w:ascii="Times New Roman" w:hAnsi="Times New Roman" w:cs="Times New Roman"/>
          <w:sz w:val="28"/>
          <w:szCs w:val="28"/>
        </w:rPr>
        <w:t>70</w:t>
      </w:r>
      <w:r w:rsidRPr="00263154">
        <w:rPr>
          <w:rFonts w:ascii="Times New Roman" w:hAnsi="Times New Roman" w:cs="Times New Roman"/>
          <w:sz w:val="28"/>
          <w:szCs w:val="28"/>
        </w:rPr>
        <w:t>].</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комп</w:t>
      </w:r>
      <w:r w:rsidRPr="006315A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ютерні ігри створюють передумови для розвитку особистості молодшого шкільного віку, задовольняють потреби в пізнанні, включають у різноманітні форми інтерактивності, формують вміння та навички, які потрібні для розв</w:t>
      </w:r>
      <w:r w:rsidRPr="006315A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язання завдань в реальній життєдіяльності дитини, навчають планувати дії та прогнозувати їх наслідки, приймати рішення в обмежені часові проміжки. </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той же час комп</w:t>
      </w:r>
      <w:r w:rsidRPr="004D008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ютерні ігри мають і негативні риси, зокрема, насильство і агресія перетворюються у розвагу, що несумісне із загальнолюдськими цінностями; надмірне захоплення грою може призвести до психічних захворювань, психологічної залежності, погіршення зору, порушення здоров</w:t>
      </w:r>
      <w:r w:rsidRPr="004D0081">
        <w:rPr>
          <w:rFonts w:ascii="Times New Roman" w:eastAsia="Times New Roman" w:hAnsi="Times New Roman" w:cs="Times New Roman"/>
          <w:sz w:val="28"/>
          <w:szCs w:val="28"/>
          <w:lang w:eastAsia="uk-UA"/>
        </w:rPr>
        <w:t xml:space="preserve">’я; довготривале перебування в ігровому світі відокремлює від реального життя; </w:t>
      </w:r>
      <w:r>
        <w:rPr>
          <w:rFonts w:ascii="Times New Roman" w:eastAsia="Times New Roman" w:hAnsi="Times New Roman" w:cs="Times New Roman"/>
          <w:sz w:val="28"/>
          <w:szCs w:val="28"/>
          <w:lang w:eastAsia="uk-UA"/>
        </w:rPr>
        <w:t xml:space="preserve">а наслідування якостей улюблених персонажів переноситься в комунікативний простір реального спілкування. </w:t>
      </w:r>
    </w:p>
    <w:p w:rsidR="004A2CD4" w:rsidRPr="005C6279"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цьому контексті використання комп</w:t>
      </w:r>
      <w:r w:rsidRPr="00D5743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ютерних ігор в молодшому шкільному віці потребує виконання певних правил: чіткого дозування ігор в </w:t>
      </w:r>
      <w:r>
        <w:rPr>
          <w:rFonts w:ascii="Times New Roman" w:eastAsia="Times New Roman" w:hAnsi="Times New Roman" w:cs="Times New Roman"/>
          <w:sz w:val="28"/>
          <w:szCs w:val="28"/>
          <w:lang w:eastAsia="uk-UA"/>
        </w:rPr>
        <w:lastRenderedPageBreak/>
        <w:t>діяльності дитини, варіативності ігрового репертуару, контролю тривалості ігрового часу та змістового наповнення ігрового сюжету з боку дорослих.</w:t>
      </w:r>
    </w:p>
    <w:p w:rsidR="004A2CD4" w:rsidRDefault="004A2CD4" w:rsidP="004A2CD4">
      <w:pPr>
        <w:pStyle w:val="a5"/>
        <w:spacing w:after="0" w:line="360" w:lineRule="auto"/>
        <w:ind w:left="0" w:firstLine="851"/>
        <w:jc w:val="both"/>
        <w:rPr>
          <w:rFonts w:ascii="Times New Roman" w:hAnsi="Times New Roman" w:cs="Times New Roman"/>
          <w:color w:val="000000"/>
          <w:sz w:val="28"/>
          <w:szCs w:val="28"/>
          <w:shd w:val="clear" w:color="auto" w:fill="FFFFFF"/>
        </w:rPr>
      </w:pPr>
      <w:r w:rsidRPr="00AA4B1E">
        <w:rPr>
          <w:rFonts w:ascii="Times New Roman" w:hAnsi="Times New Roman" w:cs="Times New Roman"/>
          <w:color w:val="000000"/>
          <w:sz w:val="28"/>
          <w:szCs w:val="28"/>
          <w:shd w:val="clear" w:color="auto" w:fill="FFFFFF"/>
        </w:rPr>
        <w:t>За словами О. Коваль, «вимогливий і водночас привабливий характер комп’ютерних ігор робить їх потужним інструментом для навчання. Тому так важливо розуміти їхній ефект. Проте батькам потрібно пам’ятати: у розважальних ігор, окрім користі, є і негатив. І найбільший мінус комп’ютерних ігор — зловживання ними. Тут важливо навчити дитину відповідально розподіляти час і не забувати про батьківський контроль» [</w:t>
      </w:r>
      <w:r w:rsidR="006234FA">
        <w:rPr>
          <w:rFonts w:ascii="Times New Roman" w:hAnsi="Times New Roman" w:cs="Times New Roman"/>
          <w:color w:val="000000"/>
          <w:sz w:val="28"/>
          <w:szCs w:val="28"/>
          <w:shd w:val="clear" w:color="auto" w:fill="FFFFFF"/>
          <w:lang w:val="ru-RU"/>
        </w:rPr>
        <w:t>27</w:t>
      </w:r>
      <w:r w:rsidRPr="00AA4B1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4A2CD4" w:rsidRPr="00D0161F" w:rsidRDefault="004A2CD4" w:rsidP="004A2CD4">
      <w:pPr>
        <w:pStyle w:val="a5"/>
        <w:spacing w:after="0" w:line="36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Під час впровадження комп</w:t>
      </w:r>
      <w:r w:rsidRPr="0093173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ютерних ігор в освітній процес початкової школи важливо пам</w:t>
      </w:r>
      <w:r w:rsidRPr="0093173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ятати, що вони дають змогу урізноманітнити процес навчання, але при цьому мають специфічні відмінності від традиційної ігрової діяльності: побудова за принципом ускладнення ігрових завдань; чітка етапність розв</w:t>
      </w:r>
      <w:r w:rsidRPr="00D0161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язання завдань; адаптивність завдань особливостям молодшого школяра; наявність елементів новизни, раптовості, несподіваності.</w:t>
      </w:r>
    </w:p>
    <w:p w:rsidR="004A2CD4" w:rsidRDefault="004A2CD4" w:rsidP="004A2CD4">
      <w:pPr>
        <w:pStyle w:val="a5"/>
        <w:spacing w:after="0" w:line="36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Отже, взаємодія молодших школярів з таким медіа засобом як комп</w:t>
      </w:r>
      <w:r w:rsidRPr="00D0161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ютерні ігри має цілу низку позитивних аспектів, про які зазначалось вище, але для уникнення певних небезпек у розвитку учнів молодшого шкільного віку потрібний ретельний добір таких ігор, дотримання гігієнічних норм та правил роботи за комп</w:t>
      </w:r>
      <w:r w:rsidRPr="00D0161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ютером, контроль з боку дорослих.</w:t>
      </w:r>
    </w:p>
    <w:p w:rsidR="004A2CD4" w:rsidRDefault="004A2CD4" w:rsidP="004A2CD4">
      <w:pPr>
        <w:pStyle w:val="a5"/>
        <w:spacing w:after="0" w:line="36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Розглянемо ще один сучасний медіа засіб, який дає змогу молодшим школярам бути повноправними членами інформаційного суспільства, а саме взаємодія з мережею Інтернет. </w:t>
      </w:r>
    </w:p>
    <w:p w:rsidR="004A2CD4" w:rsidRDefault="004A2CD4" w:rsidP="004A2CD4">
      <w:pPr>
        <w:pStyle w:val="a5"/>
        <w:spacing w:after="0" w:line="36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Нове медіасередовище Інтернет – важливе джерело аудіовізуальної інформації та ефективний засіб комунікації – виступає невід</w:t>
      </w:r>
      <w:r w:rsidRPr="00A61EA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є</w:t>
      </w:r>
      <w:r w:rsidRPr="00A61EAA">
        <w:rPr>
          <w:rFonts w:ascii="Times New Roman" w:hAnsi="Times New Roman" w:cs="Times New Roman"/>
          <w:color w:val="000000"/>
          <w:sz w:val="28"/>
          <w:szCs w:val="28"/>
          <w:shd w:val="clear" w:color="auto" w:fill="FFFFFF"/>
        </w:rPr>
        <w:t>мною</w:t>
      </w:r>
      <w:r>
        <w:rPr>
          <w:rFonts w:ascii="Times New Roman" w:hAnsi="Times New Roman" w:cs="Times New Roman"/>
          <w:color w:val="000000"/>
          <w:sz w:val="28"/>
          <w:szCs w:val="28"/>
          <w:shd w:val="clear" w:color="auto" w:fill="FFFFFF"/>
        </w:rPr>
        <w:t xml:space="preserve"> складовою сучасного життя людини (і молодших школярів у тому числі). Це простір для спілкування, обміну інформацією, знаходження нових співрозмовників, задоволення інтересів і море цікавої інформації.</w:t>
      </w:r>
    </w:p>
    <w:p w:rsidR="004A2CD4" w:rsidRPr="00F5144C"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hAnsi="Times New Roman" w:cs="Times New Roman"/>
          <w:color w:val="000000"/>
          <w:sz w:val="28"/>
          <w:szCs w:val="28"/>
          <w:shd w:val="clear" w:color="auto" w:fill="FFFFFF"/>
        </w:rPr>
        <w:t>Найбільш поширеними формами взаємодії в Інтернеті є: перегляд роликів</w:t>
      </w:r>
      <w:r w:rsidRPr="00F5144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Youtube</w:t>
      </w:r>
      <w:r>
        <w:rPr>
          <w:rFonts w:ascii="Times New Roman" w:hAnsi="Times New Roman" w:cs="Times New Roman"/>
          <w:color w:val="000000"/>
          <w:sz w:val="28"/>
          <w:szCs w:val="28"/>
          <w:shd w:val="clear" w:color="auto" w:fill="FFFFFF"/>
        </w:rPr>
        <w:t xml:space="preserve">, пошук та перегляд інформації за запитом, перебування на </w:t>
      </w:r>
      <w:r>
        <w:rPr>
          <w:rFonts w:ascii="Times New Roman" w:hAnsi="Times New Roman" w:cs="Times New Roman"/>
          <w:color w:val="000000"/>
          <w:sz w:val="28"/>
          <w:szCs w:val="28"/>
          <w:shd w:val="clear" w:color="auto" w:fill="FFFFFF"/>
        </w:rPr>
        <w:lastRenderedPageBreak/>
        <w:t>різноманітних сайтах, пошук та збереження музики, фільмів, фото, друкованої інформації, розважального контенту; спілкування в соціальних мережах.</w:t>
      </w:r>
    </w:p>
    <w:p w:rsidR="004A2CD4" w:rsidRDefault="004A2CD4" w:rsidP="004A2CD4">
      <w:pPr>
        <w:pStyle w:val="a5"/>
        <w:spacing w:after="0" w:line="36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структурі Інтернет-взаємодії дослідники виокремлюють наступні компоненти: комунікативний, ціннісний, пізнавальний та поведінковий.</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sidRPr="002D60D2">
        <w:rPr>
          <w:rFonts w:ascii="Times New Roman" w:hAnsi="Times New Roman" w:cs="Times New Roman"/>
          <w:i/>
          <w:color w:val="000000"/>
          <w:sz w:val="28"/>
          <w:szCs w:val="28"/>
          <w:shd w:val="clear" w:color="auto" w:fill="FFFFFF"/>
        </w:rPr>
        <w:t>Комунікативний компонент</w:t>
      </w:r>
      <w:r>
        <w:rPr>
          <w:rFonts w:ascii="Times New Roman" w:hAnsi="Times New Roman" w:cs="Times New Roman"/>
          <w:color w:val="000000"/>
          <w:sz w:val="28"/>
          <w:szCs w:val="28"/>
          <w:shd w:val="clear" w:color="auto" w:fill="FFFFFF"/>
        </w:rPr>
        <w:t xml:space="preserve"> пов</w:t>
      </w:r>
      <w:r w:rsidRPr="002D60D2">
        <w:rPr>
          <w:rFonts w:ascii="Times New Roman" w:hAnsi="Times New Roman" w:cs="Times New Roman"/>
          <w:color w:val="000000"/>
          <w:sz w:val="28"/>
          <w:szCs w:val="28"/>
          <w:shd w:val="clear" w:color="auto" w:fill="FFFFFF"/>
        </w:rPr>
        <w:t xml:space="preserve">’язаний з </w:t>
      </w:r>
      <w:r w:rsidRPr="00334C45">
        <w:rPr>
          <w:rFonts w:ascii="Times New Roman" w:hAnsi="Times New Roman" w:cs="Times New Roman"/>
          <w:color w:val="000000"/>
          <w:sz w:val="28"/>
          <w:szCs w:val="28"/>
          <w:shd w:val="clear" w:color="auto" w:fill="FFFFFF"/>
        </w:rPr>
        <w:t>використанням</w:t>
      </w:r>
      <w:r w:rsidRPr="002D60D2">
        <w:rPr>
          <w:rFonts w:ascii="Times New Roman" w:hAnsi="Times New Roman" w:cs="Times New Roman"/>
          <w:color w:val="000000"/>
          <w:sz w:val="28"/>
          <w:szCs w:val="28"/>
          <w:shd w:val="clear" w:color="auto" w:fill="FFFFFF"/>
        </w:rPr>
        <w:t xml:space="preserve"> </w:t>
      </w:r>
      <w:r w:rsidRPr="00334C45">
        <w:rPr>
          <w:rFonts w:ascii="Times New Roman" w:hAnsi="Times New Roman" w:cs="Times New Roman"/>
          <w:color w:val="000000"/>
          <w:sz w:val="28"/>
          <w:szCs w:val="28"/>
          <w:shd w:val="clear" w:color="auto" w:fill="FFFFFF"/>
        </w:rPr>
        <w:t>мережі</w:t>
      </w:r>
      <w:r w:rsidRPr="002D60D2">
        <w:rPr>
          <w:rFonts w:ascii="Times New Roman" w:hAnsi="Times New Roman" w:cs="Times New Roman"/>
          <w:color w:val="000000"/>
          <w:sz w:val="28"/>
          <w:szCs w:val="28"/>
          <w:shd w:val="clear" w:color="auto" w:fill="FFFFFF"/>
        </w:rPr>
        <w:t xml:space="preserve"> </w:t>
      </w:r>
      <w:r w:rsidRPr="00334C45">
        <w:rPr>
          <w:rFonts w:ascii="Times New Roman" w:hAnsi="Times New Roman" w:cs="Times New Roman"/>
          <w:color w:val="000000"/>
          <w:sz w:val="28"/>
          <w:szCs w:val="28"/>
          <w:shd w:val="clear" w:color="auto" w:fill="FFFFFF"/>
        </w:rPr>
        <w:t>Інтернет</w:t>
      </w:r>
      <w:r w:rsidRPr="002D60D2">
        <w:rPr>
          <w:rFonts w:ascii="Times New Roman" w:hAnsi="Times New Roman" w:cs="Times New Roman"/>
          <w:color w:val="000000"/>
          <w:sz w:val="28"/>
          <w:szCs w:val="28"/>
          <w:shd w:val="clear" w:color="auto" w:fill="FFFFFF"/>
        </w:rPr>
        <w:t xml:space="preserve"> для </w:t>
      </w:r>
      <w:r w:rsidRPr="00334C45">
        <w:rPr>
          <w:rFonts w:ascii="Times New Roman" w:hAnsi="Times New Roman" w:cs="Times New Roman"/>
          <w:color w:val="000000"/>
          <w:sz w:val="28"/>
          <w:szCs w:val="28"/>
          <w:shd w:val="clear" w:color="auto" w:fill="FFFFFF"/>
        </w:rPr>
        <w:t>спілкування</w:t>
      </w:r>
      <w:r>
        <w:rPr>
          <w:rFonts w:ascii="Times New Roman" w:hAnsi="Times New Roman" w:cs="Times New Roman"/>
          <w:color w:val="000000"/>
          <w:sz w:val="28"/>
          <w:szCs w:val="28"/>
          <w:shd w:val="clear" w:color="auto" w:fill="FFFFFF"/>
        </w:rPr>
        <w:t xml:space="preserve"> у віртуальному просторі</w:t>
      </w:r>
      <w:r w:rsidRPr="002D60D2">
        <w:rPr>
          <w:rFonts w:ascii="Times New Roman" w:hAnsi="Times New Roman" w:cs="Times New Roman"/>
          <w:color w:val="000000"/>
          <w:sz w:val="28"/>
          <w:szCs w:val="28"/>
          <w:shd w:val="clear" w:color="auto" w:fill="FFFFFF"/>
        </w:rPr>
        <w:t xml:space="preserve">, для </w:t>
      </w:r>
      <w:r w:rsidRPr="00334C45">
        <w:rPr>
          <w:rFonts w:ascii="Times New Roman" w:hAnsi="Times New Roman" w:cs="Times New Roman"/>
          <w:color w:val="000000"/>
          <w:sz w:val="28"/>
          <w:szCs w:val="28"/>
          <w:shd w:val="clear" w:color="auto" w:fill="FFFFFF"/>
        </w:rPr>
        <w:t>якого</w:t>
      </w:r>
      <w:r>
        <w:rPr>
          <w:rFonts w:ascii="Times New Roman" w:hAnsi="Times New Roman" w:cs="Times New Roman"/>
          <w:color w:val="000000"/>
          <w:sz w:val="28"/>
          <w:szCs w:val="28"/>
          <w:shd w:val="clear" w:color="auto" w:fill="FFFFFF"/>
        </w:rPr>
        <w:t>, вважає Т. Дудка,</w:t>
      </w:r>
      <w:r w:rsidRPr="002D60D2">
        <w:rPr>
          <w:rFonts w:ascii="Times New Roman" w:hAnsi="Times New Roman" w:cs="Times New Roman"/>
          <w:color w:val="000000"/>
          <w:sz w:val="28"/>
          <w:szCs w:val="28"/>
          <w:shd w:val="clear" w:color="auto" w:fill="FFFFFF"/>
        </w:rPr>
        <w:t xml:space="preserve"> характерна </w:t>
      </w:r>
      <w:r>
        <w:rPr>
          <w:rFonts w:ascii="Times New Roman" w:hAnsi="Times New Roman" w:cs="Times New Roman"/>
          <w:color w:val="000000"/>
          <w:sz w:val="28"/>
          <w:szCs w:val="28"/>
          <w:shd w:val="clear" w:color="auto" w:fill="FFFFFF"/>
        </w:rPr>
        <w:t>«</w:t>
      </w:r>
      <w:r w:rsidRPr="00334C45">
        <w:rPr>
          <w:rFonts w:ascii="Times New Roman" w:hAnsi="Times New Roman" w:cs="Times New Roman"/>
          <w:color w:val="000000"/>
          <w:sz w:val="28"/>
          <w:szCs w:val="28"/>
          <w:shd w:val="clear" w:color="auto" w:fill="FFFFFF"/>
        </w:rPr>
        <w:t>анонімність</w:t>
      </w:r>
      <w:r w:rsidRPr="002D60D2">
        <w:rPr>
          <w:rFonts w:ascii="Times New Roman" w:hAnsi="Times New Roman" w:cs="Times New Roman"/>
          <w:color w:val="000000"/>
          <w:sz w:val="28"/>
          <w:szCs w:val="28"/>
          <w:shd w:val="clear" w:color="auto" w:fill="FFFFFF"/>
        </w:rPr>
        <w:t xml:space="preserve">, </w:t>
      </w:r>
      <w:r w:rsidRPr="00334C45">
        <w:rPr>
          <w:rFonts w:ascii="Times New Roman" w:hAnsi="Times New Roman" w:cs="Times New Roman"/>
          <w:color w:val="000000"/>
          <w:sz w:val="28"/>
          <w:szCs w:val="28"/>
          <w:shd w:val="clear" w:color="auto" w:fill="FFFFFF"/>
        </w:rPr>
        <w:t>емоційна</w:t>
      </w:r>
      <w:r w:rsidRPr="002D60D2">
        <w:rPr>
          <w:rFonts w:ascii="Times New Roman" w:hAnsi="Times New Roman" w:cs="Times New Roman"/>
          <w:color w:val="000000"/>
          <w:sz w:val="28"/>
          <w:szCs w:val="28"/>
          <w:shd w:val="clear" w:color="auto" w:fill="FFFFFF"/>
        </w:rPr>
        <w:t xml:space="preserve"> </w:t>
      </w:r>
      <w:r w:rsidRPr="00334C45">
        <w:rPr>
          <w:rFonts w:ascii="Times New Roman" w:hAnsi="Times New Roman" w:cs="Times New Roman"/>
          <w:color w:val="000000"/>
          <w:sz w:val="28"/>
          <w:szCs w:val="28"/>
          <w:shd w:val="clear" w:color="auto" w:fill="FFFFFF"/>
        </w:rPr>
        <w:t>невимушеність</w:t>
      </w:r>
      <w:r w:rsidRPr="002D60D2">
        <w:rPr>
          <w:rFonts w:ascii="Times New Roman" w:hAnsi="Times New Roman" w:cs="Times New Roman"/>
          <w:color w:val="000000"/>
          <w:sz w:val="28"/>
          <w:szCs w:val="28"/>
          <w:shd w:val="clear" w:color="auto" w:fill="FFFFFF"/>
        </w:rPr>
        <w:t xml:space="preserve">, </w:t>
      </w:r>
      <w:r w:rsidRPr="00334C45">
        <w:rPr>
          <w:rFonts w:ascii="Times New Roman" w:hAnsi="Times New Roman" w:cs="Times New Roman"/>
          <w:color w:val="000000"/>
          <w:sz w:val="28"/>
          <w:szCs w:val="28"/>
          <w:shd w:val="clear" w:color="auto" w:fill="FFFFFF"/>
        </w:rPr>
        <w:t>невидимість</w:t>
      </w:r>
      <w:r w:rsidRPr="002D60D2">
        <w:rPr>
          <w:rFonts w:ascii="Times New Roman" w:hAnsi="Times New Roman" w:cs="Times New Roman"/>
          <w:color w:val="000000"/>
          <w:sz w:val="28"/>
          <w:szCs w:val="28"/>
          <w:shd w:val="clear" w:color="auto" w:fill="FFFFFF"/>
        </w:rPr>
        <w:t xml:space="preserve">, складність у прояві емоцій, </w:t>
      </w:r>
      <w:r>
        <w:rPr>
          <w:rFonts w:ascii="Times New Roman" w:hAnsi="Times New Roman" w:cs="Times New Roman"/>
          <w:color w:val="000000"/>
          <w:sz w:val="28"/>
          <w:szCs w:val="28"/>
          <w:shd w:val="clear" w:color="auto" w:fill="FFFFFF"/>
        </w:rPr>
        <w:t xml:space="preserve">створення віртуального «Я», обмеженість сенсорного переживання, особливість мови (сленг, скорочення)» </w:t>
      </w:r>
      <w:r w:rsidRPr="00E90BAC">
        <w:rPr>
          <w:rFonts w:ascii="Helvetica" w:eastAsia="Times New Roman" w:hAnsi="Helvetica" w:cs="Times New Roman"/>
          <w:color w:val="586069"/>
          <w:sz w:val="24"/>
          <w:szCs w:val="24"/>
          <w:lang w:eastAsia="uk-UA"/>
        </w:rPr>
        <w:t xml:space="preserve"> </w:t>
      </w:r>
      <w:r w:rsidRPr="002D60D2">
        <w:rPr>
          <w:rFonts w:ascii="Times New Roman" w:eastAsia="Times New Roman" w:hAnsi="Times New Roman" w:cs="Times New Roman"/>
          <w:sz w:val="28"/>
          <w:szCs w:val="28"/>
          <w:lang w:eastAsia="uk-UA"/>
        </w:rPr>
        <w:t>[</w:t>
      </w:r>
      <w:r w:rsidR="006234FA">
        <w:rPr>
          <w:rFonts w:ascii="Times New Roman" w:eastAsia="Times New Roman" w:hAnsi="Times New Roman" w:cs="Times New Roman"/>
          <w:sz w:val="28"/>
          <w:szCs w:val="28"/>
          <w:lang w:val="ru-RU" w:eastAsia="uk-UA"/>
        </w:rPr>
        <w:t>18</w:t>
      </w:r>
      <w:r>
        <w:rPr>
          <w:rFonts w:ascii="Times New Roman" w:eastAsia="Times New Roman" w:hAnsi="Times New Roman" w:cs="Times New Roman"/>
          <w:sz w:val="28"/>
          <w:szCs w:val="28"/>
          <w:lang w:eastAsia="uk-UA"/>
        </w:rPr>
        <w:t xml:space="preserve">]. </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sidRPr="00E63FA3">
        <w:rPr>
          <w:rFonts w:ascii="Times New Roman" w:eastAsia="Times New Roman" w:hAnsi="Times New Roman" w:cs="Times New Roman"/>
          <w:i/>
          <w:sz w:val="28"/>
          <w:szCs w:val="28"/>
          <w:lang w:eastAsia="uk-UA"/>
        </w:rPr>
        <w:t>Пізнавальний компонент</w:t>
      </w:r>
      <w:r>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sz w:val="28"/>
          <w:szCs w:val="28"/>
          <w:lang w:eastAsia="uk-UA"/>
        </w:rPr>
        <w:t>характеризується пошуком та засвоєнням інформації, що сприяє розширенню, поглибленню, уточненню знань про навколишній світ. Але слід зазначити, що не завжди ця інформація відрізняється науковістю, достовірністю, об</w:t>
      </w:r>
      <w:r w:rsidRPr="00E63FA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єктивністю.</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sidRPr="00E63FA3">
        <w:rPr>
          <w:rFonts w:ascii="Times New Roman" w:eastAsia="Times New Roman" w:hAnsi="Times New Roman" w:cs="Times New Roman"/>
          <w:i/>
          <w:sz w:val="28"/>
          <w:szCs w:val="28"/>
          <w:lang w:eastAsia="uk-UA"/>
        </w:rPr>
        <w:t xml:space="preserve">Ціннісний компонент </w:t>
      </w:r>
      <w:r w:rsidRPr="00E63FA3">
        <w:rPr>
          <w:rFonts w:ascii="Times New Roman" w:eastAsia="Times New Roman" w:hAnsi="Times New Roman" w:cs="Times New Roman"/>
          <w:sz w:val="28"/>
          <w:szCs w:val="28"/>
          <w:lang w:eastAsia="uk-UA"/>
        </w:rPr>
        <w:t>передбачає</w:t>
      </w:r>
      <w:r>
        <w:rPr>
          <w:rFonts w:ascii="Times New Roman" w:eastAsia="Times New Roman" w:hAnsi="Times New Roman" w:cs="Times New Roman"/>
          <w:sz w:val="28"/>
          <w:szCs w:val="28"/>
          <w:lang w:eastAsia="uk-UA"/>
        </w:rPr>
        <w:t xml:space="preserve"> формування системи ставлень до явищ, подій, вчинків, яка трансформується в життєві цінності.</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sidRPr="00346B24">
        <w:rPr>
          <w:rFonts w:ascii="Times New Roman" w:eastAsia="Times New Roman" w:hAnsi="Times New Roman" w:cs="Times New Roman"/>
          <w:i/>
          <w:sz w:val="28"/>
          <w:szCs w:val="28"/>
          <w:lang w:eastAsia="uk-UA"/>
        </w:rPr>
        <w:t xml:space="preserve">Поведінковий компонент </w:t>
      </w:r>
      <w:r w:rsidRPr="00346B24">
        <w:rPr>
          <w:rFonts w:ascii="Times New Roman" w:eastAsia="Times New Roman" w:hAnsi="Times New Roman" w:cs="Times New Roman"/>
          <w:sz w:val="28"/>
          <w:szCs w:val="28"/>
          <w:lang w:eastAsia="uk-UA"/>
        </w:rPr>
        <w:t>визначає</w:t>
      </w:r>
      <w:r>
        <w:rPr>
          <w:rFonts w:ascii="Times New Roman" w:eastAsia="Times New Roman" w:hAnsi="Times New Roman" w:cs="Times New Roman"/>
          <w:sz w:val="28"/>
          <w:szCs w:val="28"/>
          <w:lang w:eastAsia="uk-UA"/>
        </w:rPr>
        <w:t xml:space="preserve"> засвоєння певних стереотипів та моделей поведінки, норм життєдіяльності, які формують соціальну ідентичність особистості та її самооцінку.</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Реалізація цих компонентів у розвитку молодшого школяра має як позитивні, так і негативні аспекти.</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Серед позитивних аспектів можна виділити: розвиток критичного та логічного мислення, уяви, уваги, пам</w:t>
      </w:r>
      <w:r w:rsidRPr="0011607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яті, розкриття творчого потенціалу, розвиток комунікаційних, прогностичних умінь, художнього смаку, формування мотивації до розширення та поглиблення досвіду, активної життєвої позиції та майбутньої самореалізації, духовне збагачення молодших школярів.</w:t>
      </w:r>
    </w:p>
    <w:p w:rsidR="004A2CD4" w:rsidRDefault="004A2CD4" w:rsidP="004A2CD4">
      <w:pPr>
        <w:pStyle w:val="a5"/>
        <w:spacing w:after="0" w:line="360" w:lineRule="auto"/>
        <w:ind w:left="0" w:firstLine="851"/>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uk-UA"/>
        </w:rPr>
        <w:t>А думку В. Дискула, «</w:t>
      </w:r>
      <w:r w:rsidRPr="00160D78">
        <w:rPr>
          <w:rFonts w:ascii="Times New Roman" w:hAnsi="Times New Roman" w:cs="Times New Roman"/>
          <w:sz w:val="28"/>
          <w:szCs w:val="28"/>
        </w:rPr>
        <w:t xml:space="preserve">всесвітня мережа Інтернет, являючи собою потужний фактор розвитку суспільства, чинить істотний вплив на стиль мислення школярів, на особливості їхнього світосприйняття. Враховуючи </w:t>
      </w:r>
      <w:r w:rsidRPr="00160D78">
        <w:rPr>
          <w:rFonts w:ascii="Times New Roman" w:hAnsi="Times New Roman" w:cs="Times New Roman"/>
          <w:sz w:val="28"/>
          <w:szCs w:val="28"/>
        </w:rPr>
        <w:lastRenderedPageBreak/>
        <w:t>статистику популярності Інтернету, можна без перебільшення стверджувати, що Інтернет – це середовище, де розвиваються сучасні діти, пізнають світ, себе та інших людей [</w:t>
      </w:r>
      <w:r w:rsidR="006234FA">
        <w:rPr>
          <w:rFonts w:ascii="Times New Roman" w:hAnsi="Times New Roman" w:cs="Times New Roman"/>
          <w:sz w:val="28"/>
          <w:szCs w:val="28"/>
          <w:lang w:val="ru-RU"/>
        </w:rPr>
        <w:t>16</w:t>
      </w:r>
      <w:r w:rsidRPr="00160D78">
        <w:rPr>
          <w:rFonts w:ascii="Times New Roman" w:hAnsi="Times New Roman" w:cs="Times New Roman"/>
          <w:sz w:val="28"/>
          <w:szCs w:val="28"/>
        </w:rPr>
        <w:t>, 22].</w:t>
      </w:r>
      <w:r w:rsidRPr="00160D78">
        <w:rPr>
          <w:rFonts w:ascii="Times New Roman" w:hAnsi="Times New Roman" w:cs="Times New Roman"/>
          <w:color w:val="000000"/>
          <w:sz w:val="28"/>
          <w:szCs w:val="28"/>
          <w:shd w:val="clear" w:color="auto" w:fill="FFFFFF"/>
        </w:rPr>
        <w:t xml:space="preserve"> </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hAnsi="Times New Roman" w:cs="Times New Roman"/>
          <w:color w:val="000000"/>
          <w:sz w:val="28"/>
          <w:szCs w:val="28"/>
          <w:shd w:val="clear" w:color="auto" w:fill="FFFFFF"/>
        </w:rPr>
        <w:t xml:space="preserve">З іншого боку, О. Чуяс виокремлює і негативні моменти взаємодії з інформацією віртуального середовища: втрата інтересу до самостійного читання, мислення, ручної праці; звикання до пасивного споживання інформації </w:t>
      </w:r>
      <w:r w:rsidRPr="00F77EDB">
        <w:rPr>
          <w:rFonts w:ascii="Times New Roman" w:eastAsia="Times New Roman" w:hAnsi="Times New Roman" w:cs="Times New Roman"/>
          <w:sz w:val="28"/>
          <w:szCs w:val="28"/>
          <w:lang w:eastAsia="uk-UA"/>
        </w:rPr>
        <w:t>[</w:t>
      </w:r>
      <w:r w:rsidR="006234FA" w:rsidRPr="00EE4C6F">
        <w:rPr>
          <w:rFonts w:ascii="Times New Roman" w:eastAsia="Times New Roman" w:hAnsi="Times New Roman" w:cs="Times New Roman"/>
          <w:sz w:val="28"/>
          <w:szCs w:val="28"/>
          <w:lang w:eastAsia="uk-UA"/>
        </w:rPr>
        <w:t>73</w:t>
      </w:r>
      <w:r w:rsidRPr="009B365E">
        <w:rPr>
          <w:rFonts w:ascii="Times New Roman" w:eastAsia="Times New Roman" w:hAnsi="Times New Roman" w:cs="Times New Roman"/>
          <w:sz w:val="28"/>
          <w:szCs w:val="28"/>
          <w:lang w:eastAsia="uk-UA"/>
        </w:rPr>
        <w:t>].</w:t>
      </w:r>
    </w:p>
    <w:p w:rsidR="004A2CD4" w:rsidRPr="00210FB7" w:rsidRDefault="004A2CD4" w:rsidP="004A2CD4">
      <w:pPr>
        <w:pStyle w:val="a5"/>
        <w:spacing w:after="0" w:line="360" w:lineRule="auto"/>
        <w:ind w:left="0" w:firstLine="851"/>
        <w:jc w:val="both"/>
        <w:rPr>
          <w:rFonts w:ascii="Helvetica" w:eastAsia="Times New Roman" w:hAnsi="Helvetica" w:cs="Times New Roman"/>
          <w:sz w:val="24"/>
          <w:szCs w:val="24"/>
          <w:lang w:eastAsia="uk-UA"/>
        </w:rPr>
      </w:pPr>
      <w:r>
        <w:rPr>
          <w:rFonts w:ascii="Times New Roman" w:eastAsia="Times New Roman" w:hAnsi="Times New Roman" w:cs="Times New Roman"/>
          <w:sz w:val="28"/>
          <w:szCs w:val="28"/>
          <w:lang w:eastAsia="uk-UA"/>
        </w:rPr>
        <w:t>Одним з таких негативів вважається формування у молодших школярів «кліпового» мислення, тобто сприйняття світу як послідовність коротких, яскравих, не взаємопов</w:t>
      </w:r>
      <w:r w:rsidRPr="00210F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язаних образів, які порушують системну структурність навколишньої дійсності</w:t>
      </w:r>
      <w:r w:rsidRPr="00E90BAC">
        <w:rPr>
          <w:rFonts w:ascii="Helvetica" w:eastAsia="Times New Roman" w:hAnsi="Helvetica" w:cs="Times New Roman"/>
          <w:color w:val="586069"/>
          <w:sz w:val="24"/>
          <w:szCs w:val="24"/>
          <w:lang w:eastAsia="uk-UA"/>
        </w:rPr>
        <w:t xml:space="preserve"> </w:t>
      </w:r>
      <w:r w:rsidRPr="00210FB7">
        <w:rPr>
          <w:rFonts w:ascii="Times New Roman" w:eastAsia="Times New Roman" w:hAnsi="Times New Roman" w:cs="Times New Roman"/>
          <w:sz w:val="28"/>
          <w:szCs w:val="28"/>
          <w:lang w:eastAsia="uk-UA"/>
        </w:rPr>
        <w:t>[</w:t>
      </w:r>
      <w:r w:rsidR="006234FA" w:rsidRPr="00EE4C6F">
        <w:rPr>
          <w:rFonts w:ascii="Times New Roman" w:eastAsia="Times New Roman" w:hAnsi="Times New Roman" w:cs="Times New Roman"/>
          <w:sz w:val="28"/>
          <w:szCs w:val="28"/>
          <w:lang w:eastAsia="uk-UA"/>
        </w:rPr>
        <w:t>59</w:t>
      </w:r>
      <w:r w:rsidRPr="00210F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У такому разі, разом з асоціативністю, емоційністю та візуальністю сприйняття світу, формується спрощеність та </w:t>
      </w:r>
      <w:r w:rsidRPr="00210FB7">
        <w:rPr>
          <w:rFonts w:ascii="Times New Roman" w:eastAsia="Times New Roman" w:hAnsi="Times New Roman" w:cs="Times New Roman"/>
          <w:sz w:val="28"/>
          <w:szCs w:val="28"/>
          <w:lang w:eastAsia="uk-UA"/>
        </w:rPr>
        <w:t>поверхневість</w:t>
      </w:r>
      <w:r>
        <w:rPr>
          <w:rFonts w:ascii="Times New Roman" w:eastAsia="Times New Roman" w:hAnsi="Times New Roman" w:cs="Times New Roman"/>
          <w:sz w:val="28"/>
          <w:szCs w:val="28"/>
          <w:lang w:eastAsia="uk-UA"/>
        </w:rPr>
        <w:t xml:space="preserve"> засвоєння інформації і, як наслідок, відсутність аналізу в засвоєнні знань.</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негативних наслідків Інтернету також можна віднести викривлення ціннісних орієнтирів, ототожнення віртуальної та реальної дійсності, ускладнення комунікації у живому спілкуванні, проблеми фізичного здоров</w:t>
      </w:r>
      <w:r w:rsidRPr="006E755F">
        <w:rPr>
          <w:rFonts w:ascii="Times New Roman" w:eastAsia="Times New Roman" w:hAnsi="Times New Roman" w:cs="Times New Roman"/>
          <w:sz w:val="28"/>
          <w:szCs w:val="28"/>
          <w:lang w:eastAsia="uk-UA"/>
        </w:rPr>
        <w:t>’я (постава, гол</w:t>
      </w:r>
      <w:r>
        <w:rPr>
          <w:rFonts w:ascii="Times New Roman" w:eastAsia="Times New Roman" w:hAnsi="Times New Roman" w:cs="Times New Roman"/>
          <w:sz w:val="28"/>
          <w:szCs w:val="28"/>
          <w:lang w:eastAsia="uk-UA"/>
        </w:rPr>
        <w:t>овний біль, деформація хребта, погіршення зору, м</w:t>
      </w:r>
      <w:r w:rsidRPr="006E755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язові спазми тощо), психологічна залежність, а іноді й втрата сенсу життя. Крім того, у глобальній комп</w:t>
      </w:r>
      <w:r w:rsidRPr="006E755F">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ютерній мережі багато інформації сумнівного та небажаного для молодших школярів змісту. Така інформація здатна звільняти приховані комплекси, стимулювати зміни поведінки і, навіть, нехтування моральними нормами.</w:t>
      </w:r>
    </w:p>
    <w:p w:rsidR="004A2CD4" w:rsidRPr="00E84EB9"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літературі все частіше з</w:t>
      </w:r>
      <w:r w:rsidRPr="00A95ABD">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являється інформація про Інтернет-залежність – постійне бажання користуватися Інтернетом. Оскільки сьогодні Інтернет може задовольняти найрізноманітніші смаки дітей, у молодших школярів може виникати потреба у збільшенні часу взаємодії з Інтернет-ресурсами, що відображається на навчанні, спілкуванні, емоційному стані учнів.</w:t>
      </w:r>
      <w:r w:rsidRPr="00E84EB9">
        <w:rPr>
          <w:rFonts w:ascii="Times New Roman" w:hAnsi="Times New Roman" w:cs="Times New Roman"/>
          <w:sz w:val="28"/>
          <w:szCs w:val="28"/>
        </w:rPr>
        <w:t xml:space="preserve"> [</w:t>
      </w:r>
      <w:r w:rsidR="006234FA">
        <w:rPr>
          <w:rFonts w:ascii="Times New Roman" w:hAnsi="Times New Roman" w:cs="Times New Roman"/>
          <w:sz w:val="28"/>
          <w:szCs w:val="28"/>
          <w:lang w:val="ru-RU"/>
        </w:rPr>
        <w:t>10</w:t>
      </w:r>
      <w:r w:rsidRPr="00E84EB9">
        <w:rPr>
          <w:rFonts w:ascii="Times New Roman" w:hAnsi="Times New Roman" w:cs="Times New Roman"/>
          <w:sz w:val="28"/>
          <w:szCs w:val="28"/>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lastRenderedPageBreak/>
        <w:t xml:space="preserve">Ю. Волков та Т. Дудка до загроз Інтернету відносять «недостовірну інформацію, інтернет-рекламу, аморальний контент, соціальні мережі, шахрайство, онлайн-друзі, чати, азартні ігри» </w:t>
      </w:r>
      <w:r w:rsidRPr="006234FA">
        <w:rPr>
          <w:rFonts w:ascii="Times New Roman" w:hAnsi="Times New Roman" w:cs="Times New Roman"/>
          <w:sz w:val="28"/>
          <w:szCs w:val="28"/>
        </w:rPr>
        <w:t>[</w:t>
      </w:r>
      <w:r w:rsidR="006234FA" w:rsidRPr="006234FA">
        <w:rPr>
          <w:rFonts w:ascii="Times New Roman" w:hAnsi="Times New Roman" w:cs="Times New Roman"/>
          <w:sz w:val="28"/>
          <w:szCs w:val="28"/>
          <w:lang w:val="ru-RU"/>
        </w:rPr>
        <w:t>9,</w:t>
      </w:r>
      <w:r w:rsidRPr="006234FA">
        <w:rPr>
          <w:rFonts w:ascii="Times New Roman" w:hAnsi="Times New Roman" w:cs="Times New Roman"/>
          <w:sz w:val="28"/>
          <w:szCs w:val="28"/>
        </w:rPr>
        <w:t xml:space="preserve"> </w:t>
      </w:r>
      <w:r w:rsidR="006234FA" w:rsidRPr="006234FA">
        <w:rPr>
          <w:rFonts w:ascii="Times New Roman" w:hAnsi="Times New Roman" w:cs="Times New Roman"/>
          <w:sz w:val="28"/>
          <w:szCs w:val="28"/>
          <w:lang w:val="ru-RU"/>
        </w:rPr>
        <w:t>с</w:t>
      </w:r>
      <w:r w:rsidRPr="006234FA">
        <w:rPr>
          <w:rFonts w:ascii="Times New Roman" w:hAnsi="Times New Roman" w:cs="Times New Roman"/>
          <w:sz w:val="28"/>
          <w:szCs w:val="28"/>
        </w:rPr>
        <w:t>. 29</w:t>
      </w:r>
      <w:r w:rsidRPr="00C670AF">
        <w:rPr>
          <w:rFonts w:ascii="Times New Roman" w:hAnsi="Times New Roman" w:cs="Times New Roman"/>
          <w:sz w:val="28"/>
          <w:szCs w:val="28"/>
        </w:rPr>
        <w:t xml:space="preserve">]. </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Інтернет-реклама здатна знецінювати важливі моральні категорії, пропонуючи легке здійснення всіх мрій.</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Інтерактивний контент соціальних мереж виступає своєрідним щоденником для молодших школярів і, як зазначає Л. Баєва, дає можливість маленькій людині реалізувати ролі, програвання яких у реальному житті для неї неможливо, висловити свої думки й почуття, спілкуватися не тільки з однолітками, набути нового досвіду, випробувати невідоме </w:t>
      </w:r>
      <w:r w:rsidRPr="00FD5A5E">
        <w:rPr>
          <w:rFonts w:ascii="Times New Roman" w:hAnsi="Times New Roman" w:cs="Times New Roman"/>
          <w:sz w:val="28"/>
          <w:szCs w:val="28"/>
        </w:rPr>
        <w:t>[</w:t>
      </w:r>
      <w:r w:rsidR="006234FA" w:rsidRPr="00EE4C6F">
        <w:rPr>
          <w:rFonts w:ascii="Times New Roman" w:hAnsi="Times New Roman" w:cs="Times New Roman"/>
          <w:sz w:val="28"/>
          <w:szCs w:val="28"/>
        </w:rPr>
        <w:t>1</w:t>
      </w:r>
      <w:r w:rsidRPr="00FD5A5E">
        <w:rPr>
          <w:rFonts w:ascii="Times New Roman" w:hAnsi="Times New Roman" w:cs="Times New Roman"/>
          <w:sz w:val="28"/>
          <w:szCs w:val="28"/>
        </w:rPr>
        <w:t>]</w:t>
      </w:r>
      <w:r>
        <w:rPr>
          <w:rFonts w:ascii="Times New Roman" w:hAnsi="Times New Roman" w:cs="Times New Roman"/>
          <w:sz w:val="28"/>
          <w:szCs w:val="28"/>
        </w:rPr>
        <w:t>. Іншими словами, соціальні мережі стають для молодших школярів засобом прискореного віртуального дорослішання. Віртуальні друзі транслюють свої цінності та моральні принципи, які можуть створювати хибне уявлення про навколишній світ і формувати недозрілу особистість учнів у реальній дійсності.</w:t>
      </w:r>
    </w:p>
    <w:p w:rsidR="004A2CD4" w:rsidRPr="003C2A6C"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Ще однією медіа платформою став для молодших школярів </w:t>
      </w:r>
      <w:r w:rsidRPr="003C2A6C">
        <w:rPr>
          <w:rFonts w:ascii="Times New Roman" w:eastAsia="Times New Roman" w:hAnsi="Times New Roman" w:cs="Times New Roman"/>
          <w:sz w:val="28"/>
          <w:szCs w:val="28"/>
          <w:lang w:eastAsia="uk-UA"/>
        </w:rPr>
        <w:t>Youtube-канал</w:t>
      </w:r>
      <w:r>
        <w:rPr>
          <w:rFonts w:ascii="Times New Roman" w:eastAsia="Times New Roman" w:hAnsi="Times New Roman" w:cs="Times New Roman"/>
          <w:sz w:val="28"/>
          <w:szCs w:val="28"/>
          <w:lang w:eastAsia="uk-UA"/>
        </w:rPr>
        <w:t>, де можна дивитися відео будь-якого формату й сюжету. Але учнів молодшого шкільного віку не завжди цікавлять пізнавальні відеоролики. Здебільшого вони захоплюються простими, іноді інфантильними, без пізнавальної суті виступами блогерів, які спрямовані лише на кількість «лайків» та підписників.</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чином, Інтернет, вважає І. Казакевич, – це важливий інформаційний освітній ресурс, який має значні можливості впливу на особистість молодшого школяра. Тому «потрібно враховувати ризики,</w:t>
      </w:r>
      <w:r w:rsidRPr="00196711">
        <w:t xml:space="preserve"> </w:t>
      </w:r>
      <w:r w:rsidRPr="00196711">
        <w:rPr>
          <w:rFonts w:ascii="Times New Roman" w:hAnsi="Times New Roman" w:cs="Times New Roman"/>
          <w:sz w:val="28"/>
          <w:szCs w:val="28"/>
        </w:rPr>
        <w:t>щоб забезпечити захист дітей та отримати все найкраще від усесвітньої мережі</w:t>
      </w:r>
      <w:r>
        <w:rPr>
          <w:rFonts w:ascii="Times New Roman" w:hAnsi="Times New Roman" w:cs="Times New Roman"/>
          <w:sz w:val="28"/>
          <w:szCs w:val="28"/>
        </w:rPr>
        <w:t>»</w:t>
      </w:r>
      <w:r w:rsidRPr="00196711">
        <w:rPr>
          <w:rFonts w:ascii="Times New Roman" w:hAnsi="Times New Roman" w:cs="Times New Roman"/>
          <w:sz w:val="28"/>
          <w:szCs w:val="28"/>
        </w:rPr>
        <w:t xml:space="preserve"> [</w:t>
      </w:r>
      <w:r w:rsidR="006234FA">
        <w:rPr>
          <w:rFonts w:ascii="Times New Roman" w:hAnsi="Times New Roman" w:cs="Times New Roman"/>
          <w:sz w:val="28"/>
          <w:szCs w:val="28"/>
          <w:lang w:val="ru-RU"/>
        </w:rPr>
        <w:t>25</w:t>
      </w:r>
      <w:r w:rsidRPr="00196711">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196711">
        <w:rPr>
          <w:rFonts w:ascii="Times New Roman" w:hAnsi="Times New Roman" w:cs="Times New Roman"/>
          <w:sz w:val="28"/>
          <w:szCs w:val="28"/>
        </w:rPr>
        <w:t xml:space="preserve">43]. </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Важливо пам</w:t>
      </w:r>
      <w:r w:rsidRPr="00DC7F2A">
        <w:rPr>
          <w:rFonts w:ascii="Times New Roman" w:hAnsi="Times New Roman" w:cs="Times New Roman"/>
          <w:sz w:val="28"/>
          <w:szCs w:val="28"/>
        </w:rPr>
        <w:t>’</w:t>
      </w:r>
      <w:r>
        <w:rPr>
          <w:rFonts w:ascii="Times New Roman" w:hAnsi="Times New Roman" w:cs="Times New Roman"/>
          <w:sz w:val="28"/>
          <w:szCs w:val="28"/>
        </w:rPr>
        <w:t xml:space="preserve">ятати, що недостатній досвід учнів молодшого шкільного віку не дає їм змоги оцінювати рівень достовірності й ризики інформаційного Інтернет-осередку. </w:t>
      </w:r>
    </w:p>
    <w:p w:rsidR="004A2CD4" w:rsidRPr="006556EE"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Отже, взаємодія учнів молодшого шкільного віку з медіасередовищем сприяє накопиченню знань та життєвого досвіду, розвитку творчої активності та пізнавальних можливостей, формуванню моральних якостей та системи цінностей особистості. </w:t>
      </w:r>
      <w:r w:rsidR="0014433F">
        <w:rPr>
          <w:rFonts w:ascii="Times New Roman" w:hAnsi="Times New Roman" w:cs="Times New Roman"/>
          <w:sz w:val="28"/>
          <w:szCs w:val="28"/>
        </w:rPr>
        <w:t>Водно</w:t>
      </w:r>
      <w:r>
        <w:rPr>
          <w:rFonts w:ascii="Times New Roman" w:hAnsi="Times New Roman" w:cs="Times New Roman"/>
          <w:sz w:val="28"/>
          <w:szCs w:val="28"/>
        </w:rPr>
        <w:t>час, медіасередовище несе для молодших школярів певні загрози та ризики, які здатні негативно впливати на особистість дитини. У такому разі, необхідно навчати молодших школярів ефективному та безпечному користуванню медіа засобами. І створення системи медіабезпеки виступає продуктивним шляхом нівелювання інформаційних ризиків учнів молодшого шкільного віку у медіасередовищі.</w:t>
      </w:r>
    </w:p>
    <w:p w:rsidR="004A2CD4" w:rsidRPr="001733EE" w:rsidRDefault="004A2CD4" w:rsidP="004A2CD4">
      <w:pPr>
        <w:rPr>
          <w:rFonts w:ascii="Montserrat-Regular" w:eastAsia="Times New Roman" w:hAnsi="Montserrat-Regular" w:cs="Times New Roman"/>
          <w:color w:val="6F6F6F"/>
          <w:sz w:val="27"/>
          <w:szCs w:val="27"/>
          <w:lang w:eastAsia="uk-UA"/>
        </w:rPr>
      </w:pPr>
    </w:p>
    <w:p w:rsidR="004A2CD4" w:rsidRPr="00921D69" w:rsidRDefault="004A2CD4" w:rsidP="004A2CD4">
      <w:pPr>
        <w:rPr>
          <w:rFonts w:ascii="Times New Roman" w:eastAsia="Calibri" w:hAnsi="Times New Roman" w:cs="Times New Roman"/>
          <w:b/>
          <w:sz w:val="28"/>
          <w:szCs w:val="28"/>
        </w:rPr>
      </w:pPr>
      <w:r w:rsidRPr="00921D69">
        <w:rPr>
          <w:rFonts w:ascii="Times New Roman" w:eastAsia="Calibri" w:hAnsi="Times New Roman" w:cs="Times New Roman"/>
          <w:b/>
          <w:sz w:val="28"/>
          <w:szCs w:val="28"/>
        </w:rPr>
        <w:t xml:space="preserve">1.3.Структура медіабезпеки учнів початкових класів </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eastAsia="Calibri" w:hAnsi="Times New Roman" w:cs="Times New Roman"/>
          <w:sz w:val="28"/>
          <w:szCs w:val="28"/>
        </w:rPr>
        <w:t xml:space="preserve">Інформаційна ера характеризується стрімким розвитком медіа технологій, які здійснюють значний вплив на формування особистості учня молодшого шкільного віку. Дана вікова категорія дітей, за словами Л. Кондратенко та Л. Манилової, ще не здатна самостійно вибудовувати власну поведінку і планувати вчинки, тому вдається до наслідування та копіювання тих моделей, які їм пропонують сучасні </w:t>
      </w:r>
      <w:r w:rsidRPr="00BD65BD">
        <w:rPr>
          <w:rFonts w:ascii="Times New Roman" w:eastAsia="Calibri" w:hAnsi="Times New Roman" w:cs="Times New Roman"/>
          <w:sz w:val="28"/>
          <w:szCs w:val="28"/>
        </w:rPr>
        <w:t>медіа</w:t>
      </w:r>
      <w:r w:rsidRPr="00BD65BD">
        <w:t xml:space="preserve"> </w:t>
      </w:r>
      <w:r w:rsidRPr="00BD65BD">
        <w:rPr>
          <w:rFonts w:ascii="Times New Roman" w:hAnsi="Times New Roman" w:cs="Times New Roman"/>
          <w:sz w:val="28"/>
          <w:szCs w:val="28"/>
        </w:rPr>
        <w:t>[</w:t>
      </w:r>
      <w:r w:rsidR="00BD65BD" w:rsidRPr="00BD65BD">
        <w:rPr>
          <w:rFonts w:ascii="Times New Roman" w:hAnsi="Times New Roman" w:cs="Times New Roman"/>
          <w:sz w:val="28"/>
          <w:szCs w:val="28"/>
          <w:lang w:val="ru-RU"/>
        </w:rPr>
        <w:t>29</w:t>
      </w:r>
      <w:r w:rsidRPr="00921D69">
        <w:rPr>
          <w:rFonts w:ascii="Times New Roman" w:hAnsi="Times New Roman" w:cs="Times New Roman"/>
          <w:sz w:val="28"/>
          <w:szCs w:val="28"/>
        </w:rPr>
        <w:t>]. Автори вважають, що діти у наш час взаємодіють одразу з двома світами – реальним та віртуальним (медіа). У такому разі, вони підкоряються законам віртуального світу так само, як і законам світу реального.</w:t>
      </w:r>
    </w:p>
    <w:p w:rsidR="004A2CD4" w:rsidRPr="00921D69" w:rsidRDefault="004A2CD4" w:rsidP="004A2CD4">
      <w:pPr>
        <w:spacing w:after="0" w:line="360" w:lineRule="auto"/>
        <w:ind w:firstLine="851"/>
        <w:jc w:val="both"/>
        <w:rPr>
          <w:rFonts w:ascii="Times New Roman" w:eastAsia="Calibri" w:hAnsi="Times New Roman" w:cs="Times New Roman"/>
          <w:sz w:val="28"/>
          <w:szCs w:val="28"/>
        </w:rPr>
      </w:pPr>
      <w:r w:rsidRPr="00921D69">
        <w:rPr>
          <w:rFonts w:ascii="Times New Roman" w:eastAsia="Calibri" w:hAnsi="Times New Roman" w:cs="Times New Roman"/>
          <w:sz w:val="28"/>
          <w:szCs w:val="28"/>
        </w:rPr>
        <w:t xml:space="preserve">У попередньому параграфі зазначалось, що світ медіа впливає на учнів молодшого шкільного віку як позитивно (розвиває психічні функції, сприяє соціалізації, розвиває комунікаційні навички тощо), так і негативно (формує залежності, викликає фізичні відхилення, створює перепони повноцінному функціонуванню дитини в суспільстві тощо). </w:t>
      </w:r>
    </w:p>
    <w:p w:rsidR="004A2CD4" w:rsidRPr="00921D69" w:rsidRDefault="004A2CD4" w:rsidP="004A2CD4">
      <w:pPr>
        <w:spacing w:after="0" w:line="360" w:lineRule="auto"/>
        <w:ind w:firstLine="851"/>
        <w:jc w:val="both"/>
        <w:rPr>
          <w:rFonts w:ascii="Times New Roman" w:eastAsia="Calibri" w:hAnsi="Times New Roman" w:cs="Times New Roman"/>
          <w:sz w:val="28"/>
          <w:szCs w:val="28"/>
        </w:rPr>
      </w:pPr>
      <w:r w:rsidRPr="00921D69">
        <w:rPr>
          <w:rFonts w:ascii="Times New Roman" w:eastAsia="Calibri" w:hAnsi="Times New Roman" w:cs="Times New Roman"/>
          <w:sz w:val="28"/>
          <w:szCs w:val="28"/>
        </w:rPr>
        <w:t>Розвиток інформаційно-комунікаційних технологій постійно посилює небезпеки для дітей, оскільки з кожним роком вони все активніше використовують сучасну новітню техніку.</w:t>
      </w:r>
    </w:p>
    <w:p w:rsidR="004A2CD4" w:rsidRPr="00921D69" w:rsidRDefault="004A2CD4" w:rsidP="004A2CD4">
      <w:pPr>
        <w:spacing w:after="0" w:line="360" w:lineRule="auto"/>
        <w:ind w:firstLine="851"/>
        <w:jc w:val="both"/>
        <w:rPr>
          <w:rFonts w:ascii="Times New Roman" w:eastAsia="Calibri" w:hAnsi="Times New Roman" w:cs="Times New Roman"/>
          <w:sz w:val="28"/>
          <w:szCs w:val="28"/>
        </w:rPr>
      </w:pPr>
      <w:r w:rsidRPr="00921D69">
        <w:rPr>
          <w:rFonts w:ascii="Times New Roman" w:eastAsia="Calibri" w:hAnsi="Times New Roman" w:cs="Times New Roman"/>
          <w:sz w:val="28"/>
          <w:szCs w:val="28"/>
        </w:rPr>
        <w:lastRenderedPageBreak/>
        <w:t>Такі загрози зумовлюють необхідність реалізації медіабезпеки особистості молодшого школяра, тобто такого стану, коли вплив медіа інформації не призводить до погіршення функціонування його психіки, свідомості та організму в цілому та не перешкоджає досягненню певних цілей.</w:t>
      </w:r>
    </w:p>
    <w:p w:rsidR="004A2CD4" w:rsidRPr="00921D69" w:rsidRDefault="004A2CD4" w:rsidP="004A2CD4">
      <w:pPr>
        <w:spacing w:after="0" w:line="360" w:lineRule="auto"/>
        <w:ind w:firstLine="851"/>
        <w:jc w:val="both"/>
        <w:rPr>
          <w:rFonts w:ascii="Times New Roman" w:eastAsia="Calibri" w:hAnsi="Times New Roman" w:cs="Times New Roman"/>
          <w:sz w:val="28"/>
          <w:szCs w:val="28"/>
        </w:rPr>
      </w:pPr>
      <w:r w:rsidRPr="00921D69">
        <w:rPr>
          <w:rFonts w:ascii="Times New Roman" w:eastAsia="Calibri" w:hAnsi="Times New Roman" w:cs="Times New Roman"/>
          <w:sz w:val="28"/>
          <w:szCs w:val="28"/>
        </w:rPr>
        <w:t>Комплексний характер медіабезпеки дає змогу виділить її структуру. До структурних компонентів відносяться: медіаосвіта, медіаграмотність, медіакультура та медіакомпетентність.</w:t>
      </w:r>
    </w:p>
    <w:p w:rsidR="004A2CD4" w:rsidRPr="00921D69" w:rsidRDefault="004A2CD4" w:rsidP="004A2CD4">
      <w:pPr>
        <w:spacing w:after="0" w:line="360" w:lineRule="auto"/>
        <w:ind w:firstLine="851"/>
        <w:jc w:val="both"/>
        <w:rPr>
          <w:rFonts w:ascii="Times New Roman" w:eastAsia="Calibri" w:hAnsi="Times New Roman" w:cs="Times New Roman"/>
          <w:sz w:val="28"/>
          <w:szCs w:val="28"/>
        </w:rPr>
      </w:pPr>
      <w:r w:rsidRPr="00921D69">
        <w:rPr>
          <w:rFonts w:ascii="Times New Roman" w:eastAsia="Calibri" w:hAnsi="Times New Roman" w:cs="Times New Roman"/>
          <w:sz w:val="28"/>
          <w:szCs w:val="28"/>
        </w:rPr>
        <w:t>Розглянемо сутність та зміст структурних компонентів медіабезпеки.</w:t>
      </w:r>
    </w:p>
    <w:p w:rsidR="004A2CD4" w:rsidRPr="00921D69" w:rsidRDefault="004A2CD4" w:rsidP="004A2CD4">
      <w:pPr>
        <w:spacing w:after="0" w:line="360" w:lineRule="auto"/>
        <w:ind w:firstLine="851"/>
        <w:jc w:val="both"/>
        <w:rPr>
          <w:rFonts w:ascii="Times New Roman" w:eastAsia="Calibri" w:hAnsi="Times New Roman" w:cs="Times New Roman"/>
          <w:sz w:val="28"/>
          <w:szCs w:val="28"/>
        </w:rPr>
      </w:pPr>
      <w:r w:rsidRPr="00921D69">
        <w:rPr>
          <w:rFonts w:ascii="Times New Roman" w:eastAsia="Calibri" w:hAnsi="Times New Roman" w:cs="Times New Roman"/>
          <w:b/>
          <w:sz w:val="28"/>
          <w:szCs w:val="28"/>
        </w:rPr>
        <w:t>Медіаосвіта</w:t>
      </w:r>
      <w:r w:rsidRPr="00921D69">
        <w:rPr>
          <w:rFonts w:ascii="Times New Roman" w:eastAsia="Calibri" w:hAnsi="Times New Roman" w:cs="Times New Roman"/>
          <w:sz w:val="28"/>
          <w:szCs w:val="28"/>
        </w:rPr>
        <w:t xml:space="preserve"> як своєрідне «щеплення» від шкідливих наслідків медіа, з’явилась вперше у Великій Британії (30-ті роки ХХ ст.). Важлива роль медіаосвіти як інструменту формування медіабезпеки була відмічена ЮНЕСКО у другій половині ХХ століття. Даний напрям, поступово поширений у провідних європейських країнах, передбачає допомогу школярам в орієнтації у медіасередовищі, формуванні умінь розуміти, аналізувати та критично оцінювати медіа інформацію, визначати свою позицію у комунікативному медіапросторі.</w:t>
      </w:r>
    </w:p>
    <w:p w:rsidR="004A2CD4" w:rsidRPr="00921D69" w:rsidRDefault="004A2CD4" w:rsidP="004A2CD4">
      <w:pPr>
        <w:spacing w:after="0" w:line="360" w:lineRule="auto"/>
        <w:ind w:firstLine="851"/>
        <w:jc w:val="both"/>
        <w:rPr>
          <w:rFonts w:ascii="Times New Roman" w:eastAsia="Calibri" w:hAnsi="Times New Roman" w:cs="Times New Roman"/>
          <w:sz w:val="28"/>
          <w:szCs w:val="28"/>
        </w:rPr>
      </w:pPr>
      <w:r w:rsidRPr="00921D69">
        <w:rPr>
          <w:rFonts w:ascii="Times New Roman" w:eastAsia="Calibri" w:hAnsi="Times New Roman" w:cs="Times New Roman"/>
          <w:sz w:val="28"/>
          <w:szCs w:val="28"/>
        </w:rPr>
        <w:t>В Україні також була розроблена Концепція впровадження медіаосвіти (2010), яка передбачала розбудову ефективної системи медіаосвіти для навчання українців способам безпечної діяльності в сучасному медіасередовищі з урахуванням вікових та індивідуальних особливостей. У даному документі визначено напрямки медіаосвіти різних груп населення України та схарактеризовано вплив медіапростору на свідомість та громадянську позицію українця</w:t>
      </w:r>
      <w:r w:rsidRPr="00921D69">
        <w:rPr>
          <w:rFonts w:ascii="Times New Roman" w:hAnsi="Times New Roman" w:cs="Times New Roman"/>
          <w:sz w:val="28"/>
          <w:szCs w:val="28"/>
        </w:rPr>
        <w:t xml:space="preserve"> [</w:t>
      </w:r>
      <w:r w:rsidR="00BD65BD">
        <w:rPr>
          <w:rFonts w:ascii="Times New Roman" w:hAnsi="Times New Roman" w:cs="Times New Roman"/>
          <w:sz w:val="28"/>
          <w:szCs w:val="28"/>
          <w:lang w:val="ru-RU"/>
        </w:rPr>
        <w:t>32</w:t>
      </w:r>
      <w:r w:rsidRPr="00921D69">
        <w:rPr>
          <w:rFonts w:ascii="Times New Roman" w:hAnsi="Times New Roman" w:cs="Times New Roman"/>
          <w:sz w:val="28"/>
          <w:szCs w:val="28"/>
        </w:rPr>
        <w:t>]</w:t>
      </w:r>
      <w:r w:rsidRPr="00921D69">
        <w:t xml:space="preserve">. </w:t>
      </w:r>
    </w:p>
    <w:p w:rsidR="004A2CD4" w:rsidRPr="00921D69" w:rsidRDefault="004A2CD4" w:rsidP="004A2CD4">
      <w:pPr>
        <w:spacing w:after="0" w:line="360" w:lineRule="auto"/>
        <w:ind w:firstLine="851"/>
        <w:jc w:val="both"/>
        <w:rPr>
          <w:rFonts w:ascii="Times New Roman" w:eastAsia="Calibri" w:hAnsi="Times New Roman" w:cs="Times New Roman"/>
          <w:sz w:val="28"/>
          <w:szCs w:val="28"/>
        </w:rPr>
      </w:pPr>
      <w:r w:rsidRPr="00921D69">
        <w:rPr>
          <w:rFonts w:ascii="Times New Roman" w:eastAsia="Calibri" w:hAnsi="Times New Roman" w:cs="Times New Roman"/>
          <w:sz w:val="28"/>
          <w:szCs w:val="28"/>
        </w:rPr>
        <w:t xml:space="preserve">Термін «медіаосвіта» у «Концепції впровадження медіаосвіти в Україні» трактується як процес підготовки особистості до безпечної та ефективної взаємодії з сучасними медіа (традиційними та новітніми) з урахуванням розвитку інформаційно-комунікаційних технологій. </w:t>
      </w:r>
    </w:p>
    <w:p w:rsidR="004A2CD4" w:rsidRPr="00921D69" w:rsidRDefault="004A2CD4" w:rsidP="004A2CD4">
      <w:pPr>
        <w:spacing w:after="0" w:line="360" w:lineRule="auto"/>
        <w:ind w:firstLine="851"/>
        <w:jc w:val="both"/>
        <w:rPr>
          <w:rFonts w:ascii="Times New Roman" w:eastAsia="Calibri" w:hAnsi="Times New Roman" w:cs="Times New Roman"/>
          <w:sz w:val="28"/>
          <w:szCs w:val="28"/>
        </w:rPr>
      </w:pPr>
      <w:r w:rsidRPr="00921D69">
        <w:rPr>
          <w:rFonts w:ascii="Times New Roman" w:eastAsia="Calibri" w:hAnsi="Times New Roman" w:cs="Times New Roman"/>
          <w:sz w:val="28"/>
          <w:szCs w:val="28"/>
        </w:rPr>
        <w:t xml:space="preserve">Метою медіаосвіти визначається формування комплексу знань, умінь та навичок, які дозволяють критично ставитися до медіапродукції, свідомо </w:t>
      </w:r>
      <w:r w:rsidRPr="00921D69">
        <w:rPr>
          <w:rFonts w:ascii="Times New Roman" w:eastAsia="Calibri" w:hAnsi="Times New Roman" w:cs="Times New Roman"/>
          <w:sz w:val="28"/>
          <w:szCs w:val="28"/>
        </w:rPr>
        <w:lastRenderedPageBreak/>
        <w:t>відбирати та аналізувати медіаінформацію, зважено підбирати віртуальних співрозмовників, а також використовувати медіазасоби для власного розвитку протягом життя [</w:t>
      </w:r>
      <w:r w:rsidR="00BD65BD" w:rsidRPr="00EE4C6F">
        <w:rPr>
          <w:rFonts w:ascii="Times New Roman" w:hAnsi="Times New Roman" w:cs="Times New Roman"/>
          <w:sz w:val="28"/>
          <w:szCs w:val="28"/>
        </w:rPr>
        <w:t>32</w:t>
      </w:r>
      <w:r w:rsidRPr="00921D69">
        <w:rPr>
          <w:rFonts w:ascii="Times New Roman" w:eastAsia="Calibri" w:hAnsi="Times New Roman" w:cs="Times New Roman"/>
          <w:sz w:val="28"/>
          <w:szCs w:val="28"/>
        </w:rPr>
        <w:t>].</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eastAsia="Calibri" w:hAnsi="Times New Roman" w:cs="Times New Roman"/>
          <w:sz w:val="28"/>
          <w:szCs w:val="28"/>
        </w:rPr>
        <w:t>На думку М. Цивін, «основним завданням медіаосвіти є розширення знань аудиторії про основні прийоми впливу медіа, що підвищує рівень адаптованості та інформаційно-психологічної захищеності учасників медіа комунікації» [</w:t>
      </w:r>
      <w:r w:rsidR="00BD65BD" w:rsidRPr="00EE4C6F">
        <w:rPr>
          <w:rFonts w:ascii="Times New Roman" w:hAnsi="Times New Roman" w:cs="Times New Roman"/>
          <w:bCs/>
          <w:sz w:val="28"/>
          <w:szCs w:val="28"/>
          <w:shd w:val="clear" w:color="auto" w:fill="FFFFFF"/>
        </w:rPr>
        <w:t>72</w:t>
      </w:r>
      <w:r w:rsidRPr="00921D69">
        <w:rPr>
          <w:rFonts w:ascii="Times New Roman" w:hAnsi="Times New Roman" w:cs="Times New Roman"/>
          <w:bCs/>
          <w:sz w:val="28"/>
          <w:szCs w:val="28"/>
          <w:shd w:val="clear" w:color="auto" w:fill="FFFFFF"/>
        </w:rPr>
        <w:t>].</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 xml:space="preserve">Нам цікава думка Л. Мастерман про трикомпонентну структуру медіаосвіти. За словами діяча британської медіаосвіти, цей феномен складається з трьох елементів: «навчання про медіа, через медіа та для медіа» </w:t>
      </w:r>
      <w:r w:rsidRPr="00921D69">
        <w:rPr>
          <w:rFonts w:ascii="Times New Roman" w:hAnsi="Times New Roman" w:cs="Times New Roman"/>
          <w:bCs/>
          <w:sz w:val="28"/>
          <w:szCs w:val="28"/>
          <w:shd w:val="clear" w:color="auto" w:fill="FFFFFF"/>
          <w:lang w:val="ru-RU"/>
        </w:rPr>
        <w:t>[</w:t>
      </w:r>
      <w:r w:rsidR="00BD65BD">
        <w:rPr>
          <w:rFonts w:ascii="Times New Roman" w:hAnsi="Times New Roman" w:cs="Times New Roman"/>
          <w:sz w:val="28"/>
          <w:szCs w:val="28"/>
          <w:lang w:val="ru-RU"/>
        </w:rPr>
        <w:t>41</w:t>
      </w:r>
      <w:r w:rsidRPr="00921D69">
        <w:rPr>
          <w:rFonts w:ascii="Times New Roman" w:hAnsi="Times New Roman" w:cs="Times New Roman"/>
          <w:sz w:val="28"/>
          <w:szCs w:val="28"/>
        </w:rPr>
        <w:t>, с. 22</w:t>
      </w:r>
      <w:r w:rsidRPr="00921D69">
        <w:rPr>
          <w:rFonts w:ascii="Times New Roman" w:hAnsi="Times New Roman" w:cs="Times New Roman"/>
          <w:bCs/>
          <w:sz w:val="28"/>
          <w:szCs w:val="28"/>
          <w:shd w:val="clear" w:color="auto" w:fill="FFFFFF"/>
          <w:lang w:val="ru-RU"/>
        </w:rPr>
        <w:t>]</w:t>
      </w:r>
      <w:r w:rsidRPr="00921D69">
        <w:rPr>
          <w:rFonts w:ascii="Times New Roman" w:hAnsi="Times New Roman" w:cs="Times New Roman"/>
          <w:bCs/>
          <w:sz w:val="28"/>
          <w:szCs w:val="28"/>
          <w:shd w:val="clear" w:color="auto" w:fill="FFFFFF"/>
        </w:rPr>
        <w:t xml:space="preserve">. Такий погляд концентрує всі аспекти медіаосвіти навколо особистості людини, її активності у пізнанні медіа. При цьому, головний акцент автор ставить на критичному сприйнятті медіа та збереженні власної самостійності у взаємодії з медіа світом. У такому разі, медіаосвіта передбачає формування варіативних аналітичних інструментів. Критеріями медіаосвіти мають бути розвиток критичного мислення та побудова мотиваційних орієнтирів щодо взаємодії з медіа. </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До того ж, Л. Мастерман зазначає, що у цифровій сучасності медіаосвіта грає важливу роль. І причинами тому є: високий рівень споживання медіа продуктів; активний вплив медіа на свідомість аудиторії; стрімкий зріст медіаінформації та удосконалення механізмів управління нею; проникнення медіа в усі сфери життєдіяльності людини та суспільства; підвищення ролі візуальної комунікації; потреба орієнтації у медіапросторі [</w:t>
      </w:r>
      <w:r w:rsidR="00BD65BD" w:rsidRPr="00EE4C6F">
        <w:rPr>
          <w:rFonts w:ascii="Times New Roman" w:hAnsi="Times New Roman" w:cs="Times New Roman"/>
          <w:sz w:val="28"/>
          <w:szCs w:val="28"/>
        </w:rPr>
        <w:t>41</w:t>
      </w:r>
      <w:r w:rsidRPr="00921D69">
        <w:rPr>
          <w:rFonts w:ascii="Times New Roman" w:hAnsi="Times New Roman" w:cs="Times New Roman"/>
          <w:bCs/>
          <w:sz w:val="28"/>
          <w:szCs w:val="28"/>
          <w:shd w:val="clear" w:color="auto" w:fill="FFFFFF"/>
        </w:rPr>
        <w:t>].</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 xml:space="preserve">У науковій літературі визначаються основні характерологічні риси медіаосвіти: системність, структурність, функціональність, комунікаційність та практична результативність. </w:t>
      </w:r>
      <w:r w:rsidRPr="00921D69">
        <w:rPr>
          <w:rFonts w:ascii="Times New Roman" w:hAnsi="Times New Roman" w:cs="Times New Roman"/>
          <w:bCs/>
          <w:i/>
          <w:sz w:val="28"/>
          <w:szCs w:val="28"/>
          <w:shd w:val="clear" w:color="auto" w:fill="FFFFFF"/>
        </w:rPr>
        <w:t>Системність</w:t>
      </w:r>
      <w:r w:rsidRPr="00921D69">
        <w:rPr>
          <w:rFonts w:ascii="Times New Roman" w:hAnsi="Times New Roman" w:cs="Times New Roman"/>
          <w:bCs/>
          <w:sz w:val="28"/>
          <w:szCs w:val="28"/>
          <w:shd w:val="clear" w:color="auto" w:fill="FFFFFF"/>
        </w:rPr>
        <w:t xml:space="preserve"> передбачає наявність компонентів медіаосвіти (суб’єкти освітнього </w:t>
      </w:r>
      <w:r>
        <w:rPr>
          <w:rFonts w:ascii="Times New Roman" w:hAnsi="Times New Roman" w:cs="Times New Roman"/>
          <w:bCs/>
          <w:sz w:val="28"/>
          <w:szCs w:val="28"/>
          <w:shd w:val="clear" w:color="auto" w:fill="FFFFFF"/>
        </w:rPr>
        <w:t>процесу; зміст, методи та засоб</w:t>
      </w:r>
      <w:r w:rsidRPr="00921D69">
        <w:rPr>
          <w:rFonts w:ascii="Times New Roman" w:hAnsi="Times New Roman" w:cs="Times New Roman"/>
          <w:bCs/>
          <w:sz w:val="28"/>
          <w:szCs w:val="28"/>
          <w:shd w:val="clear" w:color="auto" w:fill="FFFFFF"/>
        </w:rPr>
        <w:t xml:space="preserve">и навчання; етапність процесу та практичність результатів). </w:t>
      </w:r>
      <w:r w:rsidRPr="00921D69">
        <w:rPr>
          <w:rFonts w:ascii="Times New Roman" w:hAnsi="Times New Roman" w:cs="Times New Roman"/>
          <w:bCs/>
          <w:i/>
          <w:sz w:val="28"/>
          <w:szCs w:val="28"/>
          <w:shd w:val="clear" w:color="auto" w:fill="FFFFFF"/>
        </w:rPr>
        <w:t>Структурність</w:t>
      </w:r>
      <w:r w:rsidRPr="00921D69">
        <w:rPr>
          <w:rFonts w:ascii="Times New Roman" w:hAnsi="Times New Roman" w:cs="Times New Roman"/>
          <w:bCs/>
          <w:sz w:val="28"/>
          <w:szCs w:val="28"/>
          <w:shd w:val="clear" w:color="auto" w:fill="FFFFFF"/>
        </w:rPr>
        <w:t xml:space="preserve"> характеризує їх взаємозалежність, логічну обґрунтованість </w:t>
      </w:r>
      <w:r w:rsidRPr="00921D69">
        <w:rPr>
          <w:rFonts w:ascii="Times New Roman" w:hAnsi="Times New Roman" w:cs="Times New Roman"/>
          <w:bCs/>
          <w:sz w:val="28"/>
          <w:szCs w:val="28"/>
          <w:shd w:val="clear" w:color="auto" w:fill="FFFFFF"/>
        </w:rPr>
        <w:lastRenderedPageBreak/>
        <w:t xml:space="preserve">та взаємовплив. </w:t>
      </w:r>
      <w:r w:rsidRPr="00921D69">
        <w:rPr>
          <w:rFonts w:ascii="Times New Roman" w:hAnsi="Times New Roman" w:cs="Times New Roman"/>
          <w:bCs/>
          <w:i/>
          <w:sz w:val="28"/>
          <w:szCs w:val="28"/>
          <w:shd w:val="clear" w:color="auto" w:fill="FFFFFF"/>
        </w:rPr>
        <w:t>Функціональність</w:t>
      </w:r>
      <w:r w:rsidRPr="00921D69">
        <w:rPr>
          <w:rFonts w:ascii="Times New Roman" w:hAnsi="Times New Roman" w:cs="Times New Roman"/>
          <w:bCs/>
          <w:sz w:val="28"/>
          <w:szCs w:val="28"/>
          <w:shd w:val="clear" w:color="auto" w:fill="FFFFFF"/>
        </w:rPr>
        <w:t xml:space="preserve"> пов’язана з діяльнісним характером медіаосвіти (ігрові, проблемні, евристичні, особистісно-орієнтовані технології тощо). </w:t>
      </w:r>
      <w:r w:rsidRPr="00921D69">
        <w:rPr>
          <w:rFonts w:ascii="Times New Roman" w:hAnsi="Times New Roman" w:cs="Times New Roman"/>
          <w:bCs/>
          <w:i/>
          <w:sz w:val="28"/>
          <w:szCs w:val="28"/>
          <w:shd w:val="clear" w:color="auto" w:fill="FFFFFF"/>
        </w:rPr>
        <w:t>Комунікаційність</w:t>
      </w:r>
      <w:r w:rsidRPr="00921D69">
        <w:rPr>
          <w:rFonts w:ascii="Times New Roman" w:hAnsi="Times New Roman" w:cs="Times New Roman"/>
          <w:bCs/>
          <w:sz w:val="28"/>
          <w:szCs w:val="28"/>
          <w:shd w:val="clear" w:color="auto" w:fill="FFFFFF"/>
        </w:rPr>
        <w:t xml:space="preserve"> закладена у характері взаємодії (індивідуальна, групова, командна). </w:t>
      </w:r>
      <w:r w:rsidRPr="00921D69">
        <w:rPr>
          <w:rFonts w:ascii="Times New Roman" w:hAnsi="Times New Roman" w:cs="Times New Roman"/>
          <w:bCs/>
          <w:i/>
          <w:sz w:val="28"/>
          <w:szCs w:val="28"/>
          <w:shd w:val="clear" w:color="auto" w:fill="FFFFFF"/>
        </w:rPr>
        <w:t>Практична результативність</w:t>
      </w:r>
      <w:r w:rsidRPr="00921D69">
        <w:rPr>
          <w:rFonts w:ascii="Times New Roman" w:hAnsi="Times New Roman" w:cs="Times New Roman"/>
          <w:bCs/>
          <w:sz w:val="28"/>
          <w:szCs w:val="28"/>
          <w:shd w:val="clear" w:color="auto" w:fill="FFFFFF"/>
        </w:rPr>
        <w:t xml:space="preserve"> забезпечується змістом програм, моделей, методик.</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Значні можливості впливу медіа на розвиток особистості в емоційній, інтелектуальній, творчій, світоглядній сфері активізують питання включення медіаосвіти до освітнього процесу закладів освіти. Така інтеграція медіаосвіти у педагогічний процес оновлює і розширює завдання сучасної освіти, удосконалює шляхи формування особистості інформаційного суспільства. Але у той же час, недосконалий захист молодого покоління від медіа контенту, відсутність механізмів регулювання медіа ринку, створює освітні небезпеки. Тому, за словами М. Попова, розвиток медіаосвіти зумовлює протистояння медіа агресії та проявам деструктивного впливу медіасередовища на формування особистості учнів різних вікових категорій (і молодших школярів у тому числі) [</w:t>
      </w:r>
      <w:r w:rsidR="00BD65BD">
        <w:rPr>
          <w:rFonts w:ascii="Times New Roman" w:hAnsi="Times New Roman" w:cs="Times New Roman"/>
          <w:sz w:val="28"/>
          <w:szCs w:val="28"/>
          <w:lang w:val="ru-RU"/>
        </w:rPr>
        <w:t>56</w:t>
      </w:r>
      <w:r w:rsidRPr="00921D69">
        <w:rPr>
          <w:rFonts w:ascii="Times New Roman" w:hAnsi="Times New Roman" w:cs="Times New Roman"/>
          <w:bCs/>
          <w:sz w:val="28"/>
          <w:szCs w:val="28"/>
          <w:shd w:val="clear" w:color="auto" w:fill="FFFFFF"/>
        </w:rPr>
        <w:t>].</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Українська дослідниця Г. Онкович також пов’язує медіаосвіту з «розвитком та саморозвитком особистості за допомогою та на матеріалі медіа»</w:t>
      </w:r>
    </w:p>
    <w:p w:rsidR="004A2CD4" w:rsidRPr="00921D69" w:rsidRDefault="004A2CD4" w:rsidP="004A2CD4">
      <w:pPr>
        <w:spacing w:after="0" w:line="360" w:lineRule="auto"/>
        <w:jc w:val="both"/>
        <w:rPr>
          <w:rFonts w:ascii="Times New Roman" w:hAnsi="Times New Roman" w:cs="Times New Roman"/>
          <w:sz w:val="28"/>
          <w:szCs w:val="28"/>
        </w:rPr>
      </w:pPr>
      <w:r w:rsidRPr="00921D69">
        <w:rPr>
          <w:rFonts w:ascii="Times New Roman" w:hAnsi="Times New Roman" w:cs="Times New Roman"/>
          <w:sz w:val="28"/>
          <w:szCs w:val="28"/>
        </w:rPr>
        <w:t>[</w:t>
      </w:r>
      <w:r w:rsidR="00BD65BD" w:rsidRPr="00BD65BD">
        <w:rPr>
          <w:rFonts w:ascii="Times New Roman" w:hAnsi="Times New Roman" w:cs="Times New Roman"/>
          <w:sz w:val="28"/>
          <w:szCs w:val="28"/>
          <w:lang w:val="ru-RU"/>
        </w:rPr>
        <w:t>50</w:t>
      </w:r>
      <w:r w:rsidRPr="00BD65BD">
        <w:rPr>
          <w:rFonts w:ascii="Times New Roman" w:hAnsi="Times New Roman" w:cs="Times New Roman"/>
          <w:sz w:val="28"/>
          <w:szCs w:val="28"/>
        </w:rPr>
        <w:t>,</w:t>
      </w:r>
      <w:r w:rsidRPr="00921D69">
        <w:rPr>
          <w:rFonts w:ascii="Times New Roman" w:hAnsi="Times New Roman" w:cs="Times New Roman"/>
          <w:sz w:val="28"/>
          <w:szCs w:val="28"/>
        </w:rPr>
        <w:t xml:space="preserve"> c. 24]. </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t>А К.Нагорна визначає термін «медіаосвіта» через поняття «культура». Дослідниця вважає, що медіаосвіта покликана формувати культуру передачі інформації та культуру її сприйняття</w:t>
      </w:r>
      <w:r w:rsidRPr="00921D69">
        <w:t xml:space="preserve"> </w:t>
      </w:r>
      <w:r w:rsidRPr="00BD65BD">
        <w:rPr>
          <w:rFonts w:ascii="Times New Roman" w:hAnsi="Times New Roman" w:cs="Times New Roman"/>
          <w:sz w:val="28"/>
          <w:szCs w:val="28"/>
        </w:rPr>
        <w:t>[</w:t>
      </w:r>
      <w:r w:rsidR="00BD65BD" w:rsidRPr="00BD65BD">
        <w:rPr>
          <w:rFonts w:ascii="Times New Roman" w:hAnsi="Times New Roman" w:cs="Times New Roman"/>
          <w:sz w:val="28"/>
          <w:szCs w:val="28"/>
          <w:lang w:val="ru-RU"/>
        </w:rPr>
        <w:t>42</w:t>
      </w:r>
      <w:r w:rsidRPr="00BD65BD">
        <w:rPr>
          <w:rFonts w:ascii="Times New Roman" w:hAnsi="Times New Roman" w:cs="Times New Roman"/>
          <w:sz w:val="28"/>
          <w:szCs w:val="28"/>
        </w:rPr>
        <w:t>,</w:t>
      </w:r>
      <w:r w:rsidRPr="00921D69">
        <w:rPr>
          <w:rFonts w:ascii="Times New Roman" w:hAnsi="Times New Roman" w:cs="Times New Roman"/>
          <w:sz w:val="28"/>
          <w:szCs w:val="28"/>
        </w:rPr>
        <w:t xml:space="preserve"> с. 222].</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 xml:space="preserve">Сьогодні в Україні існують декілька напрямків системи медіаосвіти: </w:t>
      </w:r>
    </w:p>
    <w:p w:rsidR="004A2CD4" w:rsidRPr="00921D69" w:rsidRDefault="004A2CD4" w:rsidP="004A2CD4">
      <w:pPr>
        <w:numPr>
          <w:ilvl w:val="0"/>
          <w:numId w:val="8"/>
        </w:numPr>
        <w:spacing w:after="0" w:line="360" w:lineRule="auto"/>
        <w:ind w:left="1134"/>
        <w:contextualSpacing/>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Створення системи шкільної медіаосвіти для молодших школярів;</w:t>
      </w:r>
    </w:p>
    <w:p w:rsidR="004A2CD4" w:rsidRPr="00921D69" w:rsidRDefault="004A2CD4" w:rsidP="004A2CD4">
      <w:pPr>
        <w:numPr>
          <w:ilvl w:val="0"/>
          <w:numId w:val="8"/>
        </w:numPr>
        <w:spacing w:after="0" w:line="360" w:lineRule="auto"/>
        <w:ind w:left="1134"/>
        <w:contextualSpacing/>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Інтеграція практик медіаосвітніх елементів у програми різних предметів;</w:t>
      </w:r>
    </w:p>
    <w:p w:rsidR="004A2CD4" w:rsidRPr="00921D69" w:rsidRDefault="004A2CD4" w:rsidP="004A2CD4">
      <w:pPr>
        <w:numPr>
          <w:ilvl w:val="0"/>
          <w:numId w:val="8"/>
        </w:numPr>
        <w:spacing w:after="0" w:line="360" w:lineRule="auto"/>
        <w:ind w:left="1134"/>
        <w:contextualSpacing/>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Розвиток факультативних медаосвітніх програм для підлітків;</w:t>
      </w:r>
    </w:p>
    <w:p w:rsidR="004A2CD4" w:rsidRPr="00921D69" w:rsidRDefault="004A2CD4" w:rsidP="004A2CD4">
      <w:pPr>
        <w:numPr>
          <w:ilvl w:val="0"/>
          <w:numId w:val="8"/>
        </w:numPr>
        <w:spacing w:after="0" w:line="360" w:lineRule="auto"/>
        <w:ind w:left="1134"/>
        <w:contextualSpacing/>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Упровадження курсу медіакультури з урахуванням профільного навчання;</w:t>
      </w:r>
    </w:p>
    <w:p w:rsidR="004A2CD4" w:rsidRPr="00921D69" w:rsidRDefault="004A2CD4" w:rsidP="004A2CD4">
      <w:pPr>
        <w:numPr>
          <w:ilvl w:val="0"/>
          <w:numId w:val="8"/>
        </w:numPr>
        <w:spacing w:after="0" w:line="360" w:lineRule="auto"/>
        <w:ind w:left="1134"/>
        <w:contextualSpacing/>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lastRenderedPageBreak/>
        <w:t>Активізація гурткової та студійної роботи;</w:t>
      </w:r>
    </w:p>
    <w:p w:rsidR="004A2CD4" w:rsidRPr="00921D69" w:rsidRDefault="004A2CD4" w:rsidP="004A2CD4">
      <w:pPr>
        <w:numPr>
          <w:ilvl w:val="0"/>
          <w:numId w:val="8"/>
        </w:numPr>
        <w:spacing w:after="0" w:line="360" w:lineRule="auto"/>
        <w:ind w:left="1134"/>
        <w:contextualSpacing/>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 xml:space="preserve">Розробка позашкільних форм учнівської творчості медіа освітнього спрямування </w:t>
      </w:r>
      <w:r w:rsidRPr="00921D69">
        <w:rPr>
          <w:rFonts w:ascii="Times New Roman" w:hAnsi="Times New Roman" w:cs="Times New Roman"/>
          <w:sz w:val="28"/>
          <w:szCs w:val="28"/>
        </w:rPr>
        <w:t>[</w:t>
      </w:r>
      <w:r w:rsidR="00BD65BD" w:rsidRPr="00EE4C6F">
        <w:rPr>
          <w:rFonts w:ascii="Times New Roman" w:hAnsi="Times New Roman" w:cs="Times New Roman"/>
          <w:sz w:val="28"/>
          <w:szCs w:val="28"/>
        </w:rPr>
        <w:t>32</w:t>
      </w:r>
      <w:r w:rsidRPr="00921D69">
        <w:rPr>
          <w:rFonts w:ascii="Times New Roman" w:hAnsi="Times New Roman" w:cs="Times New Roman"/>
          <w:sz w:val="28"/>
          <w:szCs w:val="28"/>
        </w:rPr>
        <w:t>]</w:t>
      </w:r>
      <w:r w:rsidRPr="00921D69">
        <w:t>.</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О. Янкович виокремлює напрямки реалізації медіаосвіти у закладах освіти в урочній, позаурочній та позашкільній роботі: 1) у змісті програмних предметів; 2) розробка нових курсів, дисциплін; 4) під час виховних заходів; 4) в гуртковій, клубній, студійній роботі [</w:t>
      </w:r>
      <w:r w:rsidR="00BD65BD" w:rsidRPr="00EE4C6F">
        <w:rPr>
          <w:rFonts w:ascii="Times New Roman" w:hAnsi="Times New Roman" w:cs="Times New Roman"/>
          <w:sz w:val="28"/>
          <w:szCs w:val="28"/>
        </w:rPr>
        <w:t>77</w:t>
      </w:r>
      <w:r w:rsidRPr="00921D69">
        <w:rPr>
          <w:rFonts w:ascii="Times New Roman" w:hAnsi="Times New Roman" w:cs="Times New Roman"/>
          <w:sz w:val="28"/>
          <w:szCs w:val="28"/>
        </w:rPr>
        <w:t>, с. 33</w:t>
      </w:r>
      <w:r w:rsidRPr="00921D69">
        <w:rPr>
          <w:rFonts w:ascii="Times New Roman" w:hAnsi="Times New Roman" w:cs="Times New Roman"/>
          <w:bCs/>
          <w:sz w:val="28"/>
          <w:szCs w:val="28"/>
          <w:shd w:val="clear" w:color="auto" w:fill="FFFFFF"/>
        </w:rPr>
        <w:t>]. Інноваційною формою автор вважає медіа уроки.</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Серед підходів медіаосвіти у науковій літературі виділено особистісно-орієнтований підхід, спрямованість на розвиток інформаційно-комунікаційних технологій, врахування національних традицій, громадянську спрямованість та пріоритет морально-етичних цінностей, естетичну наснаженість та продуктивну мотивацію.</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У початковій школі медіаосвіта покликана навчити молодших школярів успішно користуватися медіа потенціалом, декодувати повідомлення й оцінювати якість інформації завдяки розвитку критичного мислення, ефективно включатися в систему комунікативних зв’язків, самовиражатися, використовуючи інструменти медіа. Зокрема, О. Краснопьорова та О. Біляцька зазначають, що на доступних медіа текстах необхідно навчати учнів молодшого шкільного віку аналізувати, критично оцінювати, інтерпретувати та використовувати медіаінформацію, а також виявляти творчість у створенні власних медіапродуктів [</w:t>
      </w:r>
      <w:r w:rsidR="00BD65BD" w:rsidRPr="00EE4C6F">
        <w:rPr>
          <w:rFonts w:ascii="Times New Roman" w:hAnsi="Times New Roman" w:cs="Times New Roman"/>
          <w:bCs/>
          <w:sz w:val="28"/>
          <w:szCs w:val="28"/>
          <w:shd w:val="clear" w:color="auto" w:fill="FFFFFF"/>
        </w:rPr>
        <w:t>35</w:t>
      </w:r>
      <w:r w:rsidRPr="00921D69">
        <w:rPr>
          <w:rFonts w:ascii="Times New Roman" w:hAnsi="Times New Roman" w:cs="Times New Roman"/>
          <w:bCs/>
          <w:sz w:val="28"/>
          <w:szCs w:val="28"/>
          <w:shd w:val="clear" w:color="auto" w:fill="FFFFFF"/>
        </w:rPr>
        <w:t>].</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 xml:space="preserve">Враховуючи стрімкий розвиток інформаційного простору та інформаційно-комунікаційних засобів, серед педагогічних умов успішності медіаосвіти в початковій школі можна виділити наступні: орієнтація на гармонійний розвиток молодшого школяра, врахування вікових та індивідуальних особливостей учнів молодшого шкільного віку, визначення критеріїв ефективної взаємодії учнів початкових класів загальноосвітнього закладу з медіасередовищем, постійне удосконалення моделі та програм </w:t>
      </w:r>
      <w:r w:rsidRPr="00921D69">
        <w:rPr>
          <w:rFonts w:ascii="Times New Roman" w:hAnsi="Times New Roman" w:cs="Times New Roman"/>
          <w:bCs/>
          <w:sz w:val="28"/>
          <w:szCs w:val="28"/>
          <w:shd w:val="clear" w:color="auto" w:fill="FFFFFF"/>
        </w:rPr>
        <w:lastRenderedPageBreak/>
        <w:t>медіаосвіти молодших школярів, формування та удосконалення матеріально-методичної бази медіаосвіти.</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Таким чином, медіаосвіта забезпечує підготовку учнів молодшого шкільного віку до ефективної та безпечної взаємодії з медіа в умовах інформаційного суспільства, розвиток критичного мислення для оперування інформацією, формує здатність користуватися новітніми медіа засобами та сприяє опануванню способів сучасної комунікації. З розвитком медіаосвіти збільшується потенціал позитивного впливу медіа на молодших школярів і зменшуються ризики негативних наслідків медійного впливу.</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 xml:space="preserve">Наступним компонентом структури медіабезпеки є </w:t>
      </w:r>
      <w:r w:rsidRPr="00921D69">
        <w:rPr>
          <w:rFonts w:ascii="Times New Roman" w:hAnsi="Times New Roman" w:cs="Times New Roman"/>
          <w:b/>
          <w:bCs/>
          <w:sz w:val="28"/>
          <w:szCs w:val="28"/>
          <w:shd w:val="clear" w:color="auto" w:fill="FFFFFF"/>
        </w:rPr>
        <w:t>медіаграмотність</w:t>
      </w:r>
      <w:r w:rsidRPr="00921D69">
        <w:rPr>
          <w:rFonts w:ascii="Times New Roman" w:hAnsi="Times New Roman" w:cs="Times New Roman"/>
          <w:bCs/>
          <w:sz w:val="28"/>
          <w:szCs w:val="28"/>
          <w:shd w:val="clear" w:color="auto" w:fill="FFFFFF"/>
        </w:rPr>
        <w:t>, оскільки саме медіаграмотність виступає логічним результатом медіаосвіти.</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eastAsia="Calibri" w:hAnsi="Times New Roman" w:cs="Times New Roman"/>
          <w:sz w:val="28"/>
          <w:szCs w:val="28"/>
        </w:rPr>
        <w:t>У «Концепції впровадження медіаосвіти в Україні» зазначається, що медіаграмотність пов’язана з вмінням користуватися інформаційно-комунікаційною технікою, спілкуватися за допомогою медіа засобів, здобувати потрібну інформацію, критично її оцінювати, відділяти реальність від віртуальної симуляції [</w:t>
      </w:r>
      <w:r w:rsidR="00BD65BD" w:rsidRPr="00EE4C6F">
        <w:rPr>
          <w:rFonts w:ascii="Times New Roman" w:hAnsi="Times New Roman" w:cs="Times New Roman"/>
          <w:sz w:val="28"/>
          <w:szCs w:val="28"/>
        </w:rPr>
        <w:t>32</w:t>
      </w:r>
      <w:r w:rsidRPr="00921D69">
        <w:rPr>
          <w:rFonts w:ascii="Times New Roman" w:eastAsia="Calibri" w:hAnsi="Times New Roman" w:cs="Times New Roman"/>
          <w:sz w:val="28"/>
          <w:szCs w:val="28"/>
        </w:rPr>
        <w:t xml:space="preserve">]. </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sz w:val="28"/>
          <w:szCs w:val="28"/>
        </w:rPr>
        <w:t>Проблема пошуків ефективних технологій у формуванні медіаграмотності молодших школярів є предметом наукового інтересу дослідників: О. Волошнюк, О. Янкович, О. Савченко, М. Гутерьєрез, Дж. Пандженте, Дж. Поттер та ін.</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У монографії Н. Приходькіної знаходимо різноманітні погляди вчених на сутність терміну «медіаграмотність». Наведемо деякі з них, які нам найбільш імпонують.</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Національна асоціація медіаосвіти Канади тлумачить медіаграмотність як «здатність отримувати, аналізувати, оцінювати, створювати та діяти, використовуючи всі форми спілкування».</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t xml:space="preserve">А Асоціація медіаграмотності розглядає даний феномен як освітню ініціативу, яка має на меті підвищити рівень розуміння та задоволення учнів від того, як працюють медіа, як вони розкривають зміст, як вони організовані </w:t>
      </w:r>
      <w:r w:rsidRPr="00921D69">
        <w:rPr>
          <w:rFonts w:ascii="Times New Roman" w:hAnsi="Times New Roman" w:cs="Times New Roman"/>
          <w:sz w:val="28"/>
          <w:szCs w:val="28"/>
        </w:rPr>
        <w:lastRenderedPageBreak/>
        <w:t>та як медіа вибудовують реальність. При чому, особливо наголошено на формуванні навичок створювати власні медіа продукти.</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t xml:space="preserve">Медіаграмотність, вважає Т. Фрохліч, – це набір критичних навичок та компетенцій користувачів та творців медіа контенту, за допомогою яких вони можуть отримувати, аналізувати, оцінювати, генерувати та інтерпретувати всі форми медіа повідомлень, розуміння того, як і для чого створюють медіа повідомлення, які емоції вони викликають, з якою метою створені </w:t>
      </w:r>
      <w:r w:rsidRPr="00921D69">
        <w:rPr>
          <w:rFonts w:ascii="Times New Roman" w:hAnsi="Times New Roman" w:cs="Times New Roman"/>
          <w:bCs/>
          <w:sz w:val="28"/>
          <w:szCs w:val="28"/>
          <w:shd w:val="clear" w:color="auto" w:fill="FFFFFF"/>
        </w:rPr>
        <w:t>[</w:t>
      </w:r>
      <w:r w:rsidR="00BD65BD" w:rsidRPr="00EE4C6F">
        <w:rPr>
          <w:rFonts w:ascii="Times New Roman" w:hAnsi="Times New Roman" w:cs="Times New Roman"/>
          <w:bCs/>
          <w:sz w:val="28"/>
          <w:szCs w:val="28"/>
          <w:shd w:val="clear" w:color="auto" w:fill="FFFFFF"/>
        </w:rPr>
        <w:t>58</w:t>
      </w:r>
      <w:r w:rsidRPr="00921D69">
        <w:rPr>
          <w:rFonts w:ascii="Times New Roman" w:hAnsi="Times New Roman" w:cs="Times New Roman"/>
          <w:bCs/>
          <w:sz w:val="28"/>
          <w:szCs w:val="28"/>
          <w:shd w:val="clear" w:color="auto" w:fill="FFFFFF"/>
        </w:rPr>
        <w:t>, с. 365-366]</w:t>
      </w:r>
      <w:r w:rsidRPr="00921D69">
        <w:rPr>
          <w:rFonts w:ascii="Times New Roman" w:hAnsi="Times New Roman" w:cs="Times New Roman"/>
          <w:sz w:val="28"/>
          <w:szCs w:val="28"/>
        </w:rPr>
        <w:t>.</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Слід зауважити, що Дж. Поттер, який розглядає медіаграмотність як здатність особистості контролювати споживання медіа, акцентує увагу на тому, що саме медіаграмотність навчає чітко розмежовувати реальний та віртуальний світи [</w:t>
      </w:r>
      <w:r w:rsidR="00BD65BD" w:rsidRPr="00EE4C6F">
        <w:rPr>
          <w:rFonts w:ascii="Times New Roman" w:hAnsi="Times New Roman" w:cs="Times New Roman"/>
          <w:sz w:val="28"/>
          <w:szCs w:val="28"/>
        </w:rPr>
        <w:t>43</w:t>
      </w:r>
      <w:r w:rsidRPr="00921D69">
        <w:rPr>
          <w:rFonts w:ascii="Times New Roman" w:hAnsi="Times New Roman" w:cs="Times New Roman"/>
          <w:sz w:val="28"/>
          <w:szCs w:val="28"/>
        </w:rPr>
        <w:t>, с. 13].</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На нашу думку, дуже змістовне визначення медіаграмотності дає Т. Юношева. Дослідниця визначає дане поняття в освітньому аспекті і зазначає, що медіаграмотність передбачає певний рівень сформованості знань, умінь та навичок, що забезпечує спроможність здобувача освіти взаємодіяти з різними потоками інформації [</w:t>
      </w:r>
      <w:r w:rsidR="007633BB" w:rsidRPr="00EE4C6F">
        <w:rPr>
          <w:rFonts w:ascii="Times New Roman" w:hAnsi="Times New Roman" w:cs="Times New Roman"/>
          <w:bCs/>
          <w:sz w:val="28"/>
          <w:szCs w:val="28"/>
          <w:shd w:val="clear" w:color="auto" w:fill="FFFFFF"/>
        </w:rPr>
        <w:t>76</w:t>
      </w:r>
      <w:r w:rsidRPr="00921D69">
        <w:rPr>
          <w:rFonts w:ascii="Times New Roman" w:hAnsi="Times New Roman" w:cs="Times New Roman"/>
          <w:bCs/>
          <w:sz w:val="28"/>
          <w:szCs w:val="28"/>
          <w:shd w:val="clear" w:color="auto" w:fill="FFFFFF"/>
        </w:rPr>
        <w:t xml:space="preserve">]. </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У такому разі, ми вважаємо, що в аспекті медіабезпеки учнів молодшого шкільного віку, медіаграмотність дійсно виражає певний рівень знань, умінь та навичок, який дає змогу повноцінно та безпечно взаємодіяти з різними видами медіаінформації, встановлювати комунікативні взаємозв’язки у віртуальному просторі та створювати медіа контент без загрози психічному та фізичному здоров’ю особистості школяра. Іншими словами, медіаграмотність виражає критичний рівень обізнаності учнів початкової школи у світі медіа, який дозволить їм уникати ризиків у взаємодії з медіасередовищем.</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 xml:space="preserve">Таким чином, медіаграмотність дає змогу молодшим школярам успішно працювати з різноманітною аудіовізуальною та друкованою інформацією, використовувати сучасні медіа комунікаційні пристрої (гаджети, девайси), інтерпретувати медіатексти, критично підходити до </w:t>
      </w:r>
      <w:r w:rsidRPr="00921D69">
        <w:rPr>
          <w:rFonts w:ascii="Times New Roman" w:hAnsi="Times New Roman" w:cs="Times New Roman"/>
          <w:bCs/>
          <w:sz w:val="28"/>
          <w:szCs w:val="28"/>
          <w:shd w:val="clear" w:color="auto" w:fill="FFFFFF"/>
        </w:rPr>
        <w:lastRenderedPageBreak/>
        <w:t>обрання медіаконтенту, синтезувати нову медіапродукцію у безпечному режимі.</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 xml:space="preserve">Ще одним компонентом медіабезпеки є </w:t>
      </w:r>
      <w:r w:rsidRPr="00921D69">
        <w:rPr>
          <w:rFonts w:ascii="Times New Roman" w:hAnsi="Times New Roman" w:cs="Times New Roman"/>
          <w:b/>
          <w:bCs/>
          <w:sz w:val="28"/>
          <w:szCs w:val="28"/>
          <w:shd w:val="clear" w:color="auto" w:fill="FFFFFF"/>
        </w:rPr>
        <w:t>медіакультура</w:t>
      </w:r>
      <w:r w:rsidRPr="00921D69">
        <w:rPr>
          <w:rFonts w:ascii="Times New Roman" w:hAnsi="Times New Roman" w:cs="Times New Roman"/>
          <w:bCs/>
          <w:sz w:val="28"/>
          <w:szCs w:val="28"/>
          <w:shd w:val="clear" w:color="auto" w:fill="FFFFFF"/>
        </w:rPr>
        <w:t>.</w:t>
      </w:r>
    </w:p>
    <w:p w:rsidR="004A2CD4" w:rsidRPr="00921D69" w:rsidRDefault="004A2CD4" w:rsidP="004A2CD4">
      <w:pPr>
        <w:spacing w:after="0" w:line="360" w:lineRule="auto"/>
        <w:ind w:firstLine="851"/>
        <w:jc w:val="both"/>
      </w:pPr>
      <w:r w:rsidRPr="00921D69">
        <w:rPr>
          <w:rFonts w:ascii="Times New Roman" w:hAnsi="Times New Roman" w:cs="Times New Roman"/>
          <w:bCs/>
          <w:sz w:val="28"/>
          <w:szCs w:val="28"/>
          <w:shd w:val="clear" w:color="auto" w:fill="FFFFFF"/>
        </w:rPr>
        <w:t xml:space="preserve">У Концепції впровадження медіаосвіти в Україні «медіакультура» розглядається у двох аспектах: загальносоціальному та особистісному. Враховуючи тему нашого дослідження, нас цікавить другий аспект, де дана дефініція трактується як здатність людини ефективно взаємодіяти з медіа, адекватно поводитися в інформаційному середовищі, здійснювати ціннісно-вольову рефлексивну регуляцію інформаційної поведінки </w:t>
      </w:r>
      <w:r w:rsidRPr="00921D69">
        <w:rPr>
          <w:rFonts w:ascii="Times New Roman" w:hAnsi="Times New Roman" w:cs="Times New Roman"/>
          <w:sz w:val="28"/>
          <w:szCs w:val="28"/>
        </w:rPr>
        <w:t>[</w:t>
      </w:r>
      <w:r w:rsidR="007633BB" w:rsidRPr="00EE4C6F">
        <w:rPr>
          <w:rFonts w:ascii="Times New Roman" w:hAnsi="Times New Roman" w:cs="Times New Roman"/>
          <w:sz w:val="28"/>
          <w:szCs w:val="28"/>
        </w:rPr>
        <w:t>32</w:t>
      </w:r>
      <w:r w:rsidRPr="00921D69">
        <w:rPr>
          <w:rFonts w:ascii="Times New Roman" w:hAnsi="Times New Roman" w:cs="Times New Roman"/>
          <w:sz w:val="28"/>
          <w:szCs w:val="28"/>
        </w:rPr>
        <w:t>]</w:t>
      </w:r>
      <w:r w:rsidRPr="00921D69">
        <w:t>.</w:t>
      </w:r>
    </w:p>
    <w:p w:rsidR="004A2CD4" w:rsidRPr="00EE4C6F" w:rsidRDefault="004A2CD4" w:rsidP="004A2CD4">
      <w:pPr>
        <w:spacing w:after="0" w:line="360" w:lineRule="auto"/>
        <w:ind w:firstLine="851"/>
        <w:jc w:val="both"/>
        <w:rPr>
          <w:rFonts w:ascii="Times New Roman" w:eastAsia="Calibri" w:hAnsi="Times New Roman" w:cs="Times New Roman"/>
          <w:sz w:val="28"/>
          <w:szCs w:val="28"/>
          <w:shd w:val="clear" w:color="auto" w:fill="FFFFFF"/>
        </w:rPr>
      </w:pPr>
      <w:r w:rsidRPr="00921D69">
        <w:rPr>
          <w:rFonts w:ascii="Times New Roman" w:eastAsia="Calibri" w:hAnsi="Times New Roman" w:cs="Times New Roman"/>
          <w:bCs/>
          <w:sz w:val="28"/>
          <w:szCs w:val="28"/>
          <w:shd w:val="clear" w:color="auto" w:fill="FFFFFF"/>
        </w:rPr>
        <w:t>У розумінні цього терміну, ми будемо спиратися на визначення поняття «культура».</w:t>
      </w:r>
      <w:r w:rsidRPr="00921D69">
        <w:rPr>
          <w:rFonts w:ascii="Times New Roman" w:eastAsia="Calibri" w:hAnsi="Times New Roman" w:cs="Times New Roman"/>
          <w:sz w:val="28"/>
          <w:szCs w:val="28"/>
          <w:shd w:val="clear" w:color="auto" w:fill="FFFFFF"/>
        </w:rPr>
        <w:t xml:space="preserve"> Українська радянська енциклопедія розглядає даний феномен як сукупність практичних, матеріальних і духовних надбань суспільства, які відображають історично досягнутий рівень розвитку суспільства і людини й втілюються в результатах продуктивної діяльності [</w:t>
      </w:r>
      <w:r w:rsidR="007633BB" w:rsidRPr="00EE4C6F">
        <w:rPr>
          <w:rFonts w:ascii="Times New Roman" w:eastAsia="Times New Roman" w:hAnsi="Times New Roman" w:cs="Times New Roman"/>
          <w:bCs/>
          <w:sz w:val="28"/>
          <w:szCs w:val="28"/>
          <w:lang w:eastAsia="uk-UA"/>
        </w:rPr>
        <w:t>68</w:t>
      </w:r>
      <w:r w:rsidRPr="00921D69">
        <w:rPr>
          <w:rFonts w:ascii="Times New Roman" w:eastAsia="Calibri" w:hAnsi="Times New Roman" w:cs="Times New Roman"/>
          <w:sz w:val="28"/>
          <w:szCs w:val="28"/>
          <w:shd w:val="clear" w:color="auto" w:fill="FFFFFF"/>
        </w:rPr>
        <w:t>].</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6A6E97">
        <w:rPr>
          <w:rFonts w:ascii="Times New Roman" w:hAnsi="Times New Roman" w:cs="Times New Roman"/>
          <w:bCs/>
          <w:sz w:val="28"/>
          <w:szCs w:val="28"/>
          <w:shd w:val="clear" w:color="auto" w:fill="FFFFFF"/>
        </w:rPr>
        <w:t xml:space="preserve">У такому </w:t>
      </w:r>
      <w:r w:rsidRPr="00921D69">
        <w:rPr>
          <w:rFonts w:ascii="Times New Roman" w:hAnsi="Times New Roman" w:cs="Times New Roman"/>
          <w:bCs/>
          <w:sz w:val="28"/>
          <w:szCs w:val="28"/>
          <w:shd w:val="clear" w:color="auto" w:fill="FFFFFF"/>
        </w:rPr>
        <w:t>разі</w:t>
      </w:r>
      <w:r w:rsidRPr="006A6E97">
        <w:rPr>
          <w:rFonts w:ascii="Times New Roman" w:hAnsi="Times New Roman" w:cs="Times New Roman"/>
          <w:bCs/>
          <w:sz w:val="28"/>
          <w:szCs w:val="28"/>
          <w:shd w:val="clear" w:color="auto" w:fill="FFFFFF"/>
        </w:rPr>
        <w:t xml:space="preserve"> </w:t>
      </w:r>
      <w:r w:rsidRPr="00921D69">
        <w:rPr>
          <w:rFonts w:ascii="Times New Roman" w:hAnsi="Times New Roman" w:cs="Times New Roman"/>
          <w:bCs/>
          <w:sz w:val="28"/>
          <w:szCs w:val="28"/>
          <w:shd w:val="clear" w:color="auto" w:fill="FFFFFF"/>
        </w:rPr>
        <w:t>здобутки</w:t>
      </w:r>
      <w:r w:rsidRPr="006A6E97">
        <w:rPr>
          <w:rFonts w:ascii="Times New Roman" w:hAnsi="Times New Roman" w:cs="Times New Roman"/>
          <w:bCs/>
          <w:sz w:val="28"/>
          <w:szCs w:val="28"/>
          <w:shd w:val="clear" w:color="auto" w:fill="FFFFFF"/>
        </w:rPr>
        <w:t xml:space="preserve"> </w:t>
      </w:r>
      <w:r w:rsidRPr="00921D69">
        <w:rPr>
          <w:rFonts w:ascii="Times New Roman" w:hAnsi="Times New Roman" w:cs="Times New Roman"/>
          <w:bCs/>
          <w:sz w:val="28"/>
          <w:szCs w:val="28"/>
          <w:shd w:val="clear" w:color="auto" w:fill="FFFFFF"/>
        </w:rPr>
        <w:t>людства у сфері медіа можуть стати базовим інструментарієм для розуміння медійного світу та організації безпечної взаємодії з ним.</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Т. Юношева вважає, що медіакультура – це система прийнятих правил взаємодії суб’єктів медіапростору [</w:t>
      </w:r>
      <w:r w:rsidR="007633BB">
        <w:rPr>
          <w:rFonts w:ascii="Times New Roman" w:hAnsi="Times New Roman" w:cs="Times New Roman"/>
          <w:bCs/>
          <w:sz w:val="28"/>
          <w:szCs w:val="28"/>
          <w:shd w:val="clear" w:color="auto" w:fill="FFFFFF"/>
          <w:lang w:val="ru-RU"/>
        </w:rPr>
        <w:t>76</w:t>
      </w:r>
      <w:r w:rsidRPr="00921D69">
        <w:rPr>
          <w:rFonts w:ascii="Times New Roman" w:hAnsi="Times New Roman" w:cs="Times New Roman"/>
          <w:bCs/>
          <w:sz w:val="28"/>
          <w:szCs w:val="28"/>
          <w:shd w:val="clear" w:color="auto" w:fill="FFFFFF"/>
        </w:rPr>
        <w:t>]. Формування медіакультури, за словами автора, сприяє розвитку аудіативних, візуальних та писемних умінь особистості молодшого школяра.</w:t>
      </w:r>
    </w:p>
    <w:p w:rsidR="004A2CD4" w:rsidRPr="00921D69"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921D69">
        <w:rPr>
          <w:rFonts w:ascii="Times New Roman" w:hAnsi="Times New Roman" w:cs="Times New Roman"/>
          <w:bCs/>
          <w:sz w:val="28"/>
          <w:szCs w:val="28"/>
          <w:shd w:val="clear" w:color="auto" w:fill="FFFFFF"/>
        </w:rPr>
        <w:t xml:space="preserve">Отже, медіакультура учнів молодшого шкільного віку, на наш погляд, передбачає оволодіння </w:t>
      </w:r>
      <w:r w:rsidRPr="00921D69">
        <w:rPr>
          <w:rFonts w:ascii="Times New Roman" w:eastAsia="Calibri" w:hAnsi="Times New Roman" w:cs="Times New Roman"/>
          <w:sz w:val="28"/>
          <w:szCs w:val="28"/>
          <w:shd w:val="clear" w:color="auto" w:fill="FFFFFF"/>
        </w:rPr>
        <w:t xml:space="preserve">сукупністю практичних, матеріальних і духовних надбань суспільства у сфері медіа, які відображають історично досягнутий медіа рівень розвитку суспільства і людини й втілюються в результатах продуктивної діяльності в інформаційному просторі. Ми вважаємо, що таке розуміння медіакультури пов’язує історичний розвиток медіа з сучасними досягненнями інформаційного суспільства, що сприяє усвідомленню молодшими школярами важливої ролі медіа у життєдіяльності людини ХХІ </w:t>
      </w:r>
      <w:r w:rsidRPr="00921D69">
        <w:rPr>
          <w:rFonts w:ascii="Times New Roman" w:eastAsia="Calibri" w:hAnsi="Times New Roman" w:cs="Times New Roman"/>
          <w:sz w:val="28"/>
          <w:szCs w:val="28"/>
          <w:shd w:val="clear" w:color="auto" w:fill="FFFFFF"/>
        </w:rPr>
        <w:lastRenderedPageBreak/>
        <w:t>століття. У цьому випадку, медіакультура виступає вагомою складовою медіабезпеки, оскільки виявляє ризики медіапростору в їх історичному розвитку, а також відкриває шляхи безпечної взаємодії з медіасередовищем.</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t xml:space="preserve">Ще одним компонентом в структурі медіабезпеки є </w:t>
      </w:r>
      <w:r w:rsidRPr="00921D69">
        <w:rPr>
          <w:rFonts w:ascii="Times New Roman" w:hAnsi="Times New Roman" w:cs="Times New Roman"/>
          <w:b/>
          <w:sz w:val="28"/>
          <w:szCs w:val="28"/>
        </w:rPr>
        <w:t>медіакомпетентність.</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t>Перші тлумачення цієї дефініції знаходимо у зарубіжних науковців. Зокрема, Т. Кларк розуміє медіакомпетентність як «здатність знаходити, оцінювати, та ефективно використовувати інформацію в особистісній та професійній діяльності» [</w:t>
      </w:r>
      <w:r w:rsidR="007633BB" w:rsidRPr="00EE4C6F">
        <w:rPr>
          <w:rFonts w:ascii="Times New Roman" w:hAnsi="Times New Roman" w:cs="Times New Roman"/>
          <w:sz w:val="28"/>
          <w:szCs w:val="28"/>
        </w:rPr>
        <w:t>78</w:t>
      </w:r>
      <w:r w:rsidRPr="00921D69">
        <w:rPr>
          <w:rFonts w:ascii="Times New Roman" w:hAnsi="Times New Roman" w:cs="Times New Roman"/>
          <w:sz w:val="28"/>
          <w:szCs w:val="28"/>
        </w:rPr>
        <w:t>]. А Р. Кьюбі вважає, що медіакомпетентність – це «спроможність застосовувати, досліджувати, давати оцінку й транслювати повідомлення в різноманітних видах» [</w:t>
      </w:r>
      <w:r w:rsidR="007633BB">
        <w:rPr>
          <w:rFonts w:ascii="Times New Roman" w:hAnsi="Times New Roman" w:cs="Times New Roman"/>
          <w:sz w:val="28"/>
          <w:szCs w:val="28"/>
          <w:lang w:val="ru-RU"/>
        </w:rPr>
        <w:t>81</w:t>
      </w:r>
      <w:r w:rsidRPr="00921D69">
        <w:rPr>
          <w:rFonts w:ascii="Times New Roman" w:hAnsi="Times New Roman" w:cs="Times New Roman"/>
          <w:sz w:val="28"/>
          <w:szCs w:val="28"/>
        </w:rPr>
        <w:t xml:space="preserve">, с. 246]. </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t>Вітчизняні науковці наголошують на взаємозв’язку медіаосвіти та медіакомпетентності. При цьому, медіакомпетентність, за словами А. Сулім, є результатом впровадження медіаосвіти, оскільки саме медіаосвіта уможливлює ефективне використання інформаційно-освітнього поля, формує культуру спілкування, розвиває творчі та комунікативні здібності, критичне мислення, вміння сприймати, інтерпретувати, аналізувати й оцінювати медіа тексти, а також навчає самовиражатися з використанням медіатехнологій</w:t>
      </w:r>
      <w:r w:rsidRPr="00921D69">
        <w:t xml:space="preserve"> </w:t>
      </w:r>
      <w:r w:rsidRPr="00921D69">
        <w:rPr>
          <w:rFonts w:ascii="Times New Roman" w:hAnsi="Times New Roman" w:cs="Times New Roman"/>
          <w:sz w:val="28"/>
          <w:szCs w:val="28"/>
        </w:rPr>
        <w:t>[</w:t>
      </w:r>
      <w:r w:rsidR="007633BB" w:rsidRPr="00EE4C6F">
        <w:rPr>
          <w:rFonts w:ascii="Times New Roman" w:hAnsi="Times New Roman" w:cs="Times New Roman"/>
          <w:sz w:val="28"/>
          <w:szCs w:val="28"/>
        </w:rPr>
        <w:t>64</w:t>
      </w:r>
      <w:r w:rsidRPr="00921D69">
        <w:rPr>
          <w:rFonts w:ascii="Times New Roman" w:hAnsi="Times New Roman" w:cs="Times New Roman"/>
          <w:sz w:val="28"/>
          <w:szCs w:val="28"/>
        </w:rPr>
        <w:t>].</w:t>
      </w:r>
    </w:p>
    <w:p w:rsidR="004A2CD4" w:rsidRPr="00921D69" w:rsidRDefault="004A2CD4" w:rsidP="004A2CD4">
      <w:pPr>
        <w:spacing w:after="0" w:line="360" w:lineRule="auto"/>
        <w:ind w:firstLine="851"/>
        <w:jc w:val="both"/>
      </w:pPr>
      <w:r w:rsidRPr="00921D69">
        <w:rPr>
          <w:rFonts w:ascii="Times New Roman" w:hAnsi="Times New Roman" w:cs="Times New Roman"/>
          <w:sz w:val="28"/>
          <w:szCs w:val="28"/>
        </w:rPr>
        <w:t>Інші вчені (зокрема, А. Литвин, В. Робак) розглядають медіакомпетентність як готовність використовувати накопичені знання та вміння для роботи з медіа інформацією (відбір, аналіз, оцінка, створення медіаповідомлень) [</w:t>
      </w:r>
      <w:r w:rsidR="007633BB" w:rsidRPr="00EE4C6F">
        <w:rPr>
          <w:rFonts w:ascii="Times New Roman" w:hAnsi="Times New Roman" w:cs="Times New Roman"/>
          <w:sz w:val="28"/>
          <w:szCs w:val="28"/>
        </w:rPr>
        <w:t>39</w:t>
      </w:r>
      <w:r w:rsidRPr="00921D69">
        <w:rPr>
          <w:rFonts w:ascii="Times New Roman" w:hAnsi="Times New Roman" w:cs="Times New Roman"/>
          <w:sz w:val="28"/>
          <w:szCs w:val="28"/>
        </w:rPr>
        <w:t>, с.34].</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t>Отже, всі наведені визначення мають спільну характеристику – медіакомпетентність як сукупність накопиченого досвіду дозволяє особистості ефективно взаємодіяти з медіасередовищем та отримувати позитивний результат у роботі з медіаінформацією. У такому разі зміст дефініції «медіакомпетентність» має практико-орієнтовну спрямованість і поєднує знання медіа інструментів, обізнаність у програмному забезпеченні, навички критичного мислення, комунікативно-соціальні уміння.</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lastRenderedPageBreak/>
        <w:t xml:space="preserve">Сьогодні можна стверджувати, що медіакомпетентність відноситься до ключових компетентностей особистості інформаційного суспільства і формування її актуально в початковій школі. </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t>Отже, враховуючи вищезазначене, можна зробити висновок, що всі складові медіабезпеки передбачають оволодіння учнями молодшого шкільного віку базовими знаннями, що стосуються світу медіа, формування умінь безпечної роботи з медіа інформацією, усвідомлення ризиків взаємодії з медіасередовищем для фізичного та психічного здоров’я особистості молодшого школяра, оволодіння навичками творчого самовираження учнів за допомогою медіа інструментарію, а також розвиток практико-орієнтовного ставлення до медіа продукції з урахуванням небезпек, які містить медіапростір у сфері комунікаційної взаємодії та інформаційної діяльності.</w:t>
      </w:r>
    </w:p>
    <w:p w:rsidR="004A2CD4" w:rsidRPr="00921D69" w:rsidRDefault="004A2CD4" w:rsidP="004A2CD4">
      <w:pPr>
        <w:spacing w:after="0" w:line="360" w:lineRule="auto"/>
        <w:ind w:firstLine="851"/>
        <w:jc w:val="both"/>
        <w:rPr>
          <w:rFonts w:ascii="Times New Roman" w:hAnsi="Times New Roman" w:cs="Times New Roman"/>
          <w:sz w:val="28"/>
          <w:szCs w:val="28"/>
        </w:rPr>
      </w:pPr>
      <w:r w:rsidRPr="00921D69">
        <w:rPr>
          <w:rFonts w:ascii="Times New Roman" w:hAnsi="Times New Roman" w:cs="Times New Roman"/>
          <w:sz w:val="28"/>
          <w:szCs w:val="28"/>
        </w:rPr>
        <w:t>При цьому, ми вважаємо, що ефективність формування медіабезпеки учнів молодшого шкільного віку залежить від партнерської взаємодії закладу загальної середньої освіти та сім’ї.</w:t>
      </w:r>
    </w:p>
    <w:p w:rsidR="004A2CD4" w:rsidRDefault="004A2CD4" w:rsidP="004A2CD4"/>
    <w:p w:rsidR="004A2CD4" w:rsidRDefault="004A2CD4" w:rsidP="004A2CD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Висновки до І розділу</w:t>
      </w:r>
    </w:p>
    <w:p w:rsidR="004A2CD4" w:rsidRDefault="004A2CD4" w:rsidP="00A96A1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Аналіз теоретичних основ формування медіабезпеки учнів початкових класів дав змогу зробити наступні висновки:</w:t>
      </w:r>
    </w:p>
    <w:p w:rsidR="004A2CD4" w:rsidRDefault="004A2CD4" w:rsidP="00A96A12">
      <w:pPr>
        <w:pStyle w:val="a5"/>
        <w:numPr>
          <w:ilvl w:val="0"/>
          <w:numId w:val="9"/>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умовах інформаційного суспільства </w:t>
      </w:r>
      <w:r>
        <w:rPr>
          <w:rFonts w:ascii="Times New Roman" w:hAnsi="Times New Roman" w:cs="Times New Roman"/>
          <w:sz w:val="28"/>
          <w:szCs w:val="28"/>
          <w:shd w:val="clear" w:color="auto" w:fill="FFFFFF"/>
        </w:rPr>
        <w:t>м</w:t>
      </w:r>
      <w:r w:rsidRPr="001E7951">
        <w:rPr>
          <w:rFonts w:ascii="Times New Roman" w:hAnsi="Times New Roman" w:cs="Times New Roman"/>
          <w:sz w:val="28"/>
          <w:szCs w:val="28"/>
          <w:shd w:val="clear" w:color="auto" w:fill="FFFFFF"/>
        </w:rPr>
        <w:t>еді</w:t>
      </w:r>
      <w:r>
        <w:rPr>
          <w:rFonts w:ascii="Times New Roman" w:hAnsi="Times New Roman" w:cs="Times New Roman"/>
          <w:sz w:val="28"/>
          <w:szCs w:val="28"/>
          <w:shd w:val="clear" w:color="auto" w:fill="FFFFFF"/>
        </w:rPr>
        <w:t>а-картина світу</w:t>
      </w:r>
      <w:r w:rsidRPr="001E7951">
        <w:rPr>
          <w:rFonts w:ascii="Times New Roman" w:hAnsi="Times New Roman" w:cs="Times New Roman"/>
          <w:sz w:val="28"/>
          <w:szCs w:val="28"/>
          <w:shd w:val="clear" w:color="auto" w:fill="FFFFFF"/>
        </w:rPr>
        <w:t xml:space="preserve"> стала </w:t>
      </w:r>
      <w:r>
        <w:rPr>
          <w:rFonts w:ascii="Times New Roman" w:hAnsi="Times New Roman" w:cs="Times New Roman"/>
          <w:sz w:val="28"/>
          <w:szCs w:val="28"/>
          <w:shd w:val="clear" w:color="auto" w:fill="FFFFFF"/>
        </w:rPr>
        <w:t>невід</w:t>
      </w:r>
      <w:r w:rsidRPr="00E76D2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ємною</w:t>
      </w:r>
      <w:r w:rsidRPr="001E7951">
        <w:rPr>
          <w:rFonts w:ascii="Times New Roman" w:hAnsi="Times New Roman" w:cs="Times New Roman"/>
          <w:sz w:val="28"/>
          <w:szCs w:val="28"/>
          <w:shd w:val="clear" w:color="auto" w:fill="FFFFFF"/>
        </w:rPr>
        <w:t xml:space="preserve"> характеристикою сучасності.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Медіа сьогодні грають значну роль у формуванні особистості (і молодшого школяра у тому числі). Взаємодія учнів молодшого шкільного віку з медіасередовищем сприяє накопиченню знань та життєвого досвіду, розвитку творчої активності та пізнавальних можливостей, формуванню моральних якостей та системи цінностей особистості. У той же час, медіасередовище несе для молодших школярів певні загрози та ризики, які здатні негативно впливати на особистість дитини. У такому разі, необхідно навчати молодших школярів ефективному та безпечному користуванню медіа. І створення системи </w:t>
      </w:r>
      <w:r>
        <w:rPr>
          <w:rFonts w:ascii="Times New Roman" w:hAnsi="Times New Roman" w:cs="Times New Roman"/>
          <w:sz w:val="28"/>
          <w:szCs w:val="28"/>
        </w:rPr>
        <w:lastRenderedPageBreak/>
        <w:t>медіабезпеки виступає продуктивним шляхом нівелювання інформаційних ризиків учнів молодшого шкільного віку у медіасередовищі.</w:t>
      </w:r>
    </w:p>
    <w:p w:rsidR="004A2CD4" w:rsidRPr="00797907" w:rsidRDefault="004A2CD4" w:rsidP="00A96A12">
      <w:pPr>
        <w:pStyle w:val="a5"/>
        <w:numPr>
          <w:ilvl w:val="0"/>
          <w:numId w:val="9"/>
        </w:numPr>
        <w:spacing w:after="0" w:line="360" w:lineRule="auto"/>
        <w:ind w:left="0" w:firstLine="851"/>
        <w:jc w:val="both"/>
        <w:rPr>
          <w:rFonts w:ascii="Times New Roman" w:hAnsi="Times New Roman" w:cs="Times New Roman"/>
          <w:sz w:val="28"/>
          <w:szCs w:val="28"/>
        </w:rPr>
      </w:pPr>
      <w:r w:rsidRPr="00797907">
        <w:rPr>
          <w:rFonts w:ascii="Times New Roman" w:eastAsia="Times New Roman" w:hAnsi="Times New Roman" w:cs="Times New Roman"/>
          <w:sz w:val="28"/>
          <w:szCs w:val="28"/>
          <w:lang w:eastAsia="uk-UA"/>
        </w:rPr>
        <w:t xml:space="preserve">У теоретичному аналізі проблеми </w:t>
      </w:r>
      <w:r w:rsidRPr="00797907">
        <w:rPr>
          <w:rFonts w:ascii="Times New Roman" w:hAnsi="Times New Roman" w:cs="Times New Roman"/>
          <w:sz w:val="28"/>
          <w:szCs w:val="28"/>
        </w:rPr>
        <w:t xml:space="preserve">формування медіабезпеки учнів молодшого шкільного віку було узагальнено погляди вчених та на основі аналізу визначено сутність понять «медіа» як штучне середовище, сповнене певними формами, зафіксованими будь-якими знаковими системами для міжособистісного обміну інформацією та </w:t>
      </w:r>
      <w:r w:rsidRPr="00797907">
        <w:rPr>
          <w:rStyle w:val="url"/>
          <w:rFonts w:ascii="Times New Roman" w:hAnsi="Times New Roman" w:cs="Times New Roman"/>
          <w:sz w:val="28"/>
          <w:szCs w:val="28"/>
          <w:shd w:val="clear" w:color="auto" w:fill="FFFFFF"/>
        </w:rPr>
        <w:t xml:space="preserve">засоби передавання, зберігання та відтворення інформації, призначені для її донесення крізь просторові, часові чи інші перепони, </w:t>
      </w:r>
      <w:r w:rsidRPr="00797907">
        <w:rPr>
          <w:rFonts w:ascii="Times New Roman" w:hAnsi="Times New Roman" w:cs="Times New Roman"/>
          <w:sz w:val="28"/>
          <w:szCs w:val="28"/>
        </w:rPr>
        <w:t>яке здатне</w:t>
      </w:r>
      <w:r w:rsidRPr="00797907">
        <w:rPr>
          <w:rStyle w:val="url"/>
          <w:rFonts w:ascii="Times New Roman" w:hAnsi="Times New Roman" w:cs="Times New Roman"/>
          <w:sz w:val="28"/>
          <w:szCs w:val="28"/>
          <w:shd w:val="clear" w:color="auto" w:fill="FFFFFF"/>
        </w:rPr>
        <w:t xml:space="preserve"> вносити суттєві зміни в комунікацію людини з навколишнім світом і впливати на світосприйняття; «безпека» як </w:t>
      </w:r>
      <w:r w:rsidRPr="00797907">
        <w:rPr>
          <w:rFonts w:ascii="Times New Roman" w:eastAsia="Times New Roman" w:hAnsi="Times New Roman" w:cs="Times New Roman"/>
          <w:sz w:val="28"/>
          <w:szCs w:val="28"/>
          <w:lang w:eastAsia="uk-UA"/>
        </w:rPr>
        <w:t xml:space="preserve">умови існування певної складної системи, коли дія внутрішніх та зовнішніх факторів не створює загроз її існуванню, а стан захищеності сприяє подальшому сталому розвитку; «медіабезпека» як умови існування певного об’єкта, коли </w:t>
      </w:r>
      <w:r w:rsidRPr="00797907">
        <w:rPr>
          <w:rFonts w:ascii="Times New Roman" w:hAnsi="Times New Roman" w:cs="Times New Roman"/>
          <w:sz w:val="28"/>
          <w:szCs w:val="28"/>
        </w:rPr>
        <w:t xml:space="preserve">штучне середовище, сповнене певними формами, зафіксованими будь-якими знаковими системами для міжособистісного обміну інформацією та </w:t>
      </w:r>
      <w:r w:rsidRPr="00797907">
        <w:rPr>
          <w:rStyle w:val="url"/>
          <w:rFonts w:ascii="Times New Roman" w:hAnsi="Times New Roman" w:cs="Times New Roman"/>
          <w:sz w:val="28"/>
          <w:szCs w:val="28"/>
          <w:shd w:val="clear" w:color="auto" w:fill="FFFFFF"/>
        </w:rPr>
        <w:t xml:space="preserve">засоби передавання, зберігання та відтворення інформації, призначені для її донесення крізь просторові, часові чи інші перепони, </w:t>
      </w:r>
      <w:r w:rsidRPr="00797907">
        <w:rPr>
          <w:rFonts w:ascii="Times New Roman" w:eastAsia="Times New Roman" w:hAnsi="Times New Roman" w:cs="Times New Roman"/>
          <w:sz w:val="28"/>
          <w:szCs w:val="28"/>
          <w:lang w:eastAsia="uk-UA"/>
        </w:rPr>
        <w:t>не створює загроз існуванню даного об’єкта, а стан захищеності сприяє його подальшому сталому розвитку.</w:t>
      </w:r>
    </w:p>
    <w:p w:rsidR="004A2CD4" w:rsidRDefault="004A2CD4" w:rsidP="00A96A12">
      <w:pPr>
        <w:pStyle w:val="a5"/>
        <w:numPr>
          <w:ilvl w:val="0"/>
          <w:numId w:val="9"/>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Під час вивчення проблеми формування медіабезпеки учнів початкових класів було розглянуто функціональний комплекс, класифікацію медіа, позитивний та негативний вплив медіа на формування особистості молодшого школяра, особливості взаємодії учнів молодшого шкільного віку з сучасним медіасередовищем, роль різноманітних форм медіа в освітньому процесі початкової школи. </w:t>
      </w:r>
    </w:p>
    <w:p w:rsidR="004A2CD4" w:rsidRPr="00083DC2" w:rsidRDefault="004A2CD4" w:rsidP="00A96A12">
      <w:pPr>
        <w:pStyle w:val="a5"/>
        <w:numPr>
          <w:ilvl w:val="0"/>
          <w:numId w:val="9"/>
        </w:numPr>
        <w:spacing w:after="0" w:line="360" w:lineRule="auto"/>
        <w:ind w:left="0" w:firstLine="851"/>
        <w:jc w:val="both"/>
        <w:rPr>
          <w:rFonts w:ascii="Times New Roman" w:hAnsi="Times New Roman" w:cs="Times New Roman"/>
          <w:sz w:val="28"/>
          <w:szCs w:val="28"/>
        </w:rPr>
      </w:pPr>
      <w:r w:rsidRPr="00083DC2">
        <w:rPr>
          <w:rFonts w:ascii="Times New Roman" w:eastAsia="Calibri" w:hAnsi="Times New Roman" w:cs="Times New Roman"/>
          <w:sz w:val="28"/>
          <w:szCs w:val="28"/>
        </w:rPr>
        <w:t xml:space="preserve">З огляду науково-методичної літератури було </w:t>
      </w:r>
      <w:r w:rsidRPr="00083DC2">
        <w:rPr>
          <w:rFonts w:ascii="Times New Roman" w:hAnsi="Times New Roman" w:cs="Times New Roman"/>
          <w:sz w:val="28"/>
          <w:szCs w:val="28"/>
        </w:rPr>
        <w:t xml:space="preserve">розкрито структуру медіабезпеки, схарактеризовано її компоненти та зроблено висновок, що всі складові медіабезпеки передбачають оволодіння учнями молодшого шкільного віку базовими знаннями, що стосуються світу медіа, формування умінь безпечної роботи з медіа інформацією, усвідомлення ризиків взаємодії </w:t>
      </w:r>
      <w:r w:rsidRPr="00083DC2">
        <w:rPr>
          <w:rFonts w:ascii="Times New Roman" w:hAnsi="Times New Roman" w:cs="Times New Roman"/>
          <w:sz w:val="28"/>
          <w:szCs w:val="28"/>
        </w:rPr>
        <w:lastRenderedPageBreak/>
        <w:t>з медіасередовищем для фізичного та психічного здоров’я особистості молодшого школяра, оволодіння навичками творчого самовираження учнів за допомогою медіа інструментарію, а також розвиток практико-орієнтовного ставлення до медіа продукції з урахуванням небезпек, які містить медіапростір у сфері комунікаційної взаємодії та інформаційної діяльності.</w:t>
      </w:r>
    </w:p>
    <w:p w:rsidR="004A2CD4" w:rsidRPr="00797907" w:rsidRDefault="004A2CD4" w:rsidP="00A96A12">
      <w:pPr>
        <w:pStyle w:val="a5"/>
        <w:numPr>
          <w:ilvl w:val="0"/>
          <w:numId w:val="9"/>
        </w:numPr>
        <w:spacing w:after="0" w:line="360" w:lineRule="auto"/>
        <w:ind w:left="0" w:firstLine="851"/>
        <w:jc w:val="both"/>
        <w:rPr>
          <w:rFonts w:ascii="Times New Roman" w:hAnsi="Times New Roman" w:cs="Times New Roman"/>
          <w:sz w:val="28"/>
          <w:szCs w:val="28"/>
        </w:rPr>
      </w:pPr>
      <w:r w:rsidRPr="00DD636D">
        <w:rPr>
          <w:rFonts w:ascii="Times New Roman" w:hAnsi="Times New Roman" w:cs="Times New Roman"/>
          <w:sz w:val="28"/>
          <w:szCs w:val="28"/>
        </w:rPr>
        <w:t>Незважаючи на плідність запропонованих у наукових працях</w:t>
      </w:r>
      <w:r>
        <w:rPr>
          <w:rFonts w:ascii="Times New Roman" w:hAnsi="Times New Roman" w:cs="Times New Roman"/>
          <w:sz w:val="28"/>
          <w:szCs w:val="28"/>
        </w:rPr>
        <w:t xml:space="preserve"> ідей</w:t>
      </w:r>
      <w:r w:rsidRPr="00DD636D">
        <w:rPr>
          <w:rFonts w:ascii="Times New Roman" w:hAnsi="Times New Roman" w:cs="Times New Roman"/>
          <w:sz w:val="28"/>
          <w:szCs w:val="28"/>
        </w:rPr>
        <w:t>, спеціальні дослідження щодо</w:t>
      </w:r>
      <w:r>
        <w:rPr>
          <w:rFonts w:ascii="Times New Roman" w:hAnsi="Times New Roman" w:cs="Times New Roman"/>
          <w:sz w:val="28"/>
          <w:szCs w:val="28"/>
        </w:rPr>
        <w:t xml:space="preserve"> формування медіабезпеки учнів початкових класів у </w:t>
      </w:r>
      <w:r w:rsidR="000E6AE0">
        <w:rPr>
          <w:rFonts w:ascii="Times New Roman" w:hAnsi="Times New Roman" w:cs="Times New Roman"/>
          <w:sz w:val="28"/>
          <w:szCs w:val="28"/>
        </w:rPr>
        <w:t>процесі партнерської</w:t>
      </w:r>
      <w:r>
        <w:rPr>
          <w:rFonts w:ascii="Times New Roman" w:hAnsi="Times New Roman" w:cs="Times New Roman"/>
          <w:sz w:val="28"/>
          <w:szCs w:val="28"/>
        </w:rPr>
        <w:t xml:space="preserve"> взаємодії закладу загальної середньої освіти та сім</w:t>
      </w:r>
      <w:r w:rsidRPr="00286887">
        <w:rPr>
          <w:rFonts w:ascii="Times New Roman" w:hAnsi="Times New Roman" w:cs="Times New Roman"/>
          <w:sz w:val="28"/>
          <w:szCs w:val="28"/>
        </w:rPr>
        <w:t>’</w:t>
      </w:r>
      <w:r>
        <w:rPr>
          <w:rFonts w:ascii="Times New Roman" w:hAnsi="Times New Roman" w:cs="Times New Roman"/>
          <w:sz w:val="28"/>
          <w:szCs w:val="28"/>
        </w:rPr>
        <w:t xml:space="preserve">ї ще не проведено, </w:t>
      </w:r>
      <w:r w:rsidRPr="00DD636D">
        <w:rPr>
          <w:rFonts w:ascii="Times New Roman" w:hAnsi="Times New Roman" w:cs="Times New Roman"/>
          <w:sz w:val="28"/>
          <w:szCs w:val="28"/>
        </w:rPr>
        <w:t xml:space="preserve">що породжує </w:t>
      </w:r>
      <w:r>
        <w:rPr>
          <w:rFonts w:ascii="Times New Roman" w:hAnsi="Times New Roman" w:cs="Times New Roman"/>
          <w:sz w:val="28"/>
          <w:szCs w:val="28"/>
        </w:rPr>
        <w:t>наукові та практичні проблеми і</w:t>
      </w:r>
      <w:r w:rsidRPr="00DD636D">
        <w:rPr>
          <w:rFonts w:ascii="Times New Roman" w:hAnsi="Times New Roman" w:cs="Times New Roman"/>
          <w:sz w:val="28"/>
          <w:szCs w:val="28"/>
        </w:rPr>
        <w:t xml:space="preserve"> знижує ефективність</w:t>
      </w:r>
      <w:r>
        <w:rPr>
          <w:rFonts w:ascii="Times New Roman" w:hAnsi="Times New Roman" w:cs="Times New Roman"/>
          <w:sz w:val="28"/>
          <w:szCs w:val="28"/>
        </w:rPr>
        <w:t xml:space="preserve"> захисту молодших школярів від впливу сучасного медіасередовища.</w:t>
      </w:r>
    </w:p>
    <w:p w:rsidR="004A2CD4" w:rsidRPr="00083DC2" w:rsidRDefault="004A2CD4" w:rsidP="004A2CD4">
      <w:pPr>
        <w:spacing w:after="0" w:line="360" w:lineRule="auto"/>
        <w:jc w:val="both"/>
        <w:rPr>
          <w:rFonts w:ascii="Times New Roman" w:hAnsi="Times New Roman" w:cs="Times New Roman"/>
          <w:sz w:val="28"/>
          <w:szCs w:val="28"/>
        </w:rPr>
      </w:pPr>
    </w:p>
    <w:p w:rsidR="004A2CD4" w:rsidRDefault="004A2CD4" w:rsidP="004A2CD4"/>
    <w:p w:rsidR="004A2CD4" w:rsidRDefault="004A2CD4" w:rsidP="003F6BB3">
      <w:pPr>
        <w:pStyle w:val="a3"/>
        <w:shd w:val="clear" w:color="auto" w:fill="FFFFFF"/>
        <w:spacing w:before="0" w:beforeAutospacing="0" w:after="0" w:afterAutospacing="0" w:line="360" w:lineRule="auto"/>
        <w:ind w:firstLine="851"/>
        <w:jc w:val="both"/>
        <w:rPr>
          <w:sz w:val="28"/>
          <w:szCs w:val="28"/>
        </w:rPr>
      </w:pPr>
    </w:p>
    <w:p w:rsidR="004A2CD4" w:rsidRDefault="004A2CD4" w:rsidP="003F6BB3">
      <w:pPr>
        <w:pStyle w:val="a3"/>
        <w:shd w:val="clear" w:color="auto" w:fill="FFFFFF"/>
        <w:spacing w:before="0" w:beforeAutospacing="0" w:after="0" w:afterAutospacing="0" w:line="360" w:lineRule="auto"/>
        <w:ind w:firstLine="851"/>
        <w:jc w:val="both"/>
        <w:rPr>
          <w:sz w:val="28"/>
          <w:szCs w:val="28"/>
        </w:rPr>
      </w:pPr>
    </w:p>
    <w:p w:rsidR="004A2CD4" w:rsidRDefault="004A2CD4" w:rsidP="003F6BB3">
      <w:pPr>
        <w:pStyle w:val="a3"/>
        <w:shd w:val="clear" w:color="auto" w:fill="FFFFFF"/>
        <w:spacing w:before="0" w:beforeAutospacing="0" w:after="0" w:afterAutospacing="0" w:line="360" w:lineRule="auto"/>
        <w:ind w:firstLine="851"/>
        <w:jc w:val="both"/>
        <w:rPr>
          <w:sz w:val="28"/>
          <w:szCs w:val="28"/>
        </w:rPr>
      </w:pPr>
    </w:p>
    <w:p w:rsidR="004A2CD4" w:rsidRDefault="004A2CD4"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A96A12" w:rsidRDefault="00A96A12" w:rsidP="003F6BB3">
      <w:pPr>
        <w:pStyle w:val="a3"/>
        <w:shd w:val="clear" w:color="auto" w:fill="FFFFFF"/>
        <w:spacing w:before="0" w:beforeAutospacing="0" w:after="0" w:afterAutospacing="0" w:line="360" w:lineRule="auto"/>
        <w:ind w:firstLine="851"/>
        <w:jc w:val="both"/>
        <w:rPr>
          <w:sz w:val="28"/>
          <w:szCs w:val="28"/>
        </w:rPr>
      </w:pPr>
    </w:p>
    <w:p w:rsidR="004A2CD4" w:rsidRPr="00EE4C6F" w:rsidRDefault="004A2CD4" w:rsidP="007633BB">
      <w:pPr>
        <w:pStyle w:val="a3"/>
        <w:shd w:val="clear" w:color="auto" w:fill="FFFFFF"/>
        <w:spacing w:before="0" w:beforeAutospacing="0" w:after="0" w:afterAutospacing="0" w:line="360" w:lineRule="auto"/>
        <w:jc w:val="both"/>
        <w:rPr>
          <w:sz w:val="28"/>
          <w:szCs w:val="28"/>
        </w:rPr>
      </w:pPr>
    </w:p>
    <w:p w:rsidR="004A2CD4" w:rsidRPr="004A2CD4" w:rsidRDefault="004A2CD4" w:rsidP="004A2CD4">
      <w:pPr>
        <w:tabs>
          <w:tab w:val="left" w:pos="1230"/>
        </w:tabs>
        <w:spacing w:after="0" w:line="360" w:lineRule="auto"/>
        <w:contextualSpacing/>
        <w:jc w:val="center"/>
        <w:rPr>
          <w:rFonts w:ascii="Times New Roman" w:eastAsia="Calibri" w:hAnsi="Times New Roman" w:cs="Times New Roman"/>
          <w:b/>
          <w:sz w:val="28"/>
          <w:szCs w:val="28"/>
        </w:rPr>
      </w:pPr>
      <w:r w:rsidRPr="004A2CD4">
        <w:rPr>
          <w:rFonts w:ascii="Times New Roman" w:eastAsia="Calibri" w:hAnsi="Times New Roman" w:cs="Times New Roman"/>
          <w:b/>
          <w:sz w:val="28"/>
          <w:szCs w:val="28"/>
        </w:rPr>
        <w:lastRenderedPageBreak/>
        <w:t>РОЗДІЛ ІІ.</w:t>
      </w:r>
    </w:p>
    <w:p w:rsidR="00EE4C6F" w:rsidRDefault="00EE4C6F" w:rsidP="00EE4C6F">
      <w:pPr>
        <w:spacing w:after="0" w:line="360" w:lineRule="auto"/>
        <w:jc w:val="center"/>
        <w:rPr>
          <w:rFonts w:ascii="Times New Roman" w:eastAsia="Calibri" w:hAnsi="Times New Roman" w:cs="Times New Roman"/>
          <w:b/>
          <w:sz w:val="28"/>
          <w:szCs w:val="28"/>
        </w:rPr>
      </w:pPr>
      <w:r w:rsidRPr="004A2CD4">
        <w:rPr>
          <w:rFonts w:ascii="Times New Roman" w:hAnsi="Times New Roman" w:cs="Times New Roman"/>
          <w:b/>
          <w:sz w:val="28"/>
          <w:szCs w:val="28"/>
        </w:rPr>
        <w:t xml:space="preserve">ОРГАНІЗАЦІЯ ФОРМУВАННЯ МЕДІАБЕЗПЕКИ УЧНІВ ПОЧАТКОВИХ КЛАСІВ </w:t>
      </w:r>
      <w:r w:rsidRPr="00D47F8E">
        <w:rPr>
          <w:rFonts w:ascii="Times New Roman" w:eastAsia="Calibri" w:hAnsi="Times New Roman" w:cs="Times New Roman"/>
          <w:b/>
          <w:sz w:val="28"/>
          <w:szCs w:val="28"/>
        </w:rPr>
        <w:t>У ПРОЦЕСІ ПАРТНЕРСЬКОЇ ВЗАЄМОДІЇ ЗАКЛАДУ ЗАГАЛЬНОЇ СЕРЕДНЬОЇ ОСВІТИ ТА СІМ’Ї</w:t>
      </w:r>
    </w:p>
    <w:p w:rsidR="004A2CD4" w:rsidRPr="00EE4C6F" w:rsidRDefault="004A2CD4" w:rsidP="004A2CD4">
      <w:pPr>
        <w:spacing w:after="0" w:line="360" w:lineRule="auto"/>
        <w:rPr>
          <w:b/>
        </w:rPr>
      </w:pPr>
      <w:r w:rsidRPr="004A2CD4">
        <w:rPr>
          <w:rFonts w:ascii="Times New Roman" w:eastAsia="Calibri" w:hAnsi="Times New Roman" w:cs="Times New Roman"/>
          <w:b/>
          <w:sz w:val="28"/>
          <w:szCs w:val="28"/>
        </w:rPr>
        <w:t xml:space="preserve">2.1. </w:t>
      </w:r>
      <w:r w:rsidR="00EE4C6F" w:rsidRPr="00EE4C6F">
        <w:rPr>
          <w:rFonts w:ascii="Times New Roman" w:hAnsi="Times New Roman" w:cs="Times New Roman"/>
          <w:b/>
          <w:sz w:val="28"/>
        </w:rPr>
        <w:t xml:space="preserve">Особливості </w:t>
      </w:r>
      <w:r w:rsidR="00EE4C6F" w:rsidRPr="00EE4C6F">
        <w:rPr>
          <w:rFonts w:ascii="Times New Roman" w:hAnsi="Times New Roman" w:cs="Times New Roman"/>
          <w:b/>
          <w:sz w:val="28"/>
          <w:szCs w:val="28"/>
        </w:rPr>
        <w:t>партнерської взаємодії закладу загальної середньої освіти та сім’ї щодо формування медіабезпеки учнів початкових класів</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Комп</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ютерізація, медіація, віртуалізація та інтернетизація суспільства створили у наш час нові виклики. Перед закладами освіти постали нові задачі – підготувати молодь до життя в інформаційному суспільстві, навчити захищатися від негативного впливу медіасередовища, безпечно поводитися в інформаційному просторі, розуміти небезпеки та свідомо уникати загроз глобальної мережі Інтернет.</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При цьому, найбільш ризикованою категорією щодо інформаційного впливу (і особливо впливу медіа) є молодші школярі. Тому формування медіабезпеки учнів початкової школи виступає сьогодні нагальною потребою закладів загальної середньої освіти. Для розв</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язання цього завдання мають бути поєднані зусилля педагогічного колективу й родини. Саме на них покладений обов</w:t>
      </w:r>
      <w:r w:rsidRPr="00EE4C6F">
        <w:rPr>
          <w:rFonts w:ascii="Times New Roman" w:hAnsi="Times New Roman" w:cs="Times New Roman"/>
          <w:sz w:val="28"/>
          <w:szCs w:val="28"/>
        </w:rPr>
        <w:t>’</w:t>
      </w:r>
      <w:r w:rsidRPr="004A2CD4">
        <w:rPr>
          <w:rFonts w:ascii="Times New Roman" w:hAnsi="Times New Roman" w:cs="Times New Roman"/>
          <w:sz w:val="28"/>
          <w:szCs w:val="28"/>
        </w:rPr>
        <w:t>язок розкрити учням початкової школи небезпеки медіасередовища, з якими можуть стикатися молодші школярі; навчити їх запобігати ризикам взаємодії з медіапростором для фізичного та пс</w:t>
      </w:r>
      <w:r w:rsidR="001F7766">
        <w:rPr>
          <w:rFonts w:ascii="Times New Roman" w:hAnsi="Times New Roman" w:cs="Times New Roman"/>
          <w:sz w:val="28"/>
          <w:szCs w:val="28"/>
        </w:rPr>
        <w:t xml:space="preserve">ихічного здоров’я особистості; </w:t>
      </w:r>
      <w:r w:rsidRPr="004A2CD4">
        <w:rPr>
          <w:rFonts w:ascii="Times New Roman" w:hAnsi="Times New Roman" w:cs="Times New Roman"/>
          <w:sz w:val="28"/>
          <w:szCs w:val="28"/>
        </w:rPr>
        <w:t>формувати медіакомпетентність як здатність взаємодіяти з медіа та отримувати позитивний результат у роботі з медіаінформацією.</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Отже, партнерська взаємодія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виступає в умовах інформаційного суспільства механізмом формування медіабезпеки молодших школярів.</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Розглянемо сутність поняття «партнерська взаємодія» через визначення дефініцій «взаємодія», «партнер», «партнерство».</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lastRenderedPageBreak/>
        <w:t>У широкому розумінні термін «взаємодія» тлумачиться як «сумісна дія кількох об</w:t>
      </w:r>
      <w:r w:rsidRPr="00EE4C6F">
        <w:rPr>
          <w:rFonts w:ascii="Times New Roman" w:hAnsi="Times New Roman" w:cs="Times New Roman"/>
          <w:sz w:val="28"/>
          <w:szCs w:val="28"/>
        </w:rPr>
        <w:t>’</w:t>
      </w:r>
      <w:r w:rsidRPr="004A2CD4">
        <w:rPr>
          <w:rFonts w:ascii="Times New Roman" w:hAnsi="Times New Roman" w:cs="Times New Roman"/>
          <w:sz w:val="28"/>
          <w:szCs w:val="28"/>
        </w:rPr>
        <w:t>єктів або суб</w:t>
      </w:r>
      <w:r w:rsidRPr="00EE4C6F">
        <w:rPr>
          <w:rFonts w:ascii="Times New Roman" w:hAnsi="Times New Roman" w:cs="Times New Roman"/>
          <w:sz w:val="28"/>
          <w:szCs w:val="28"/>
        </w:rPr>
        <w:t>’</w:t>
      </w:r>
      <w:r w:rsidRPr="004A2CD4">
        <w:rPr>
          <w:rFonts w:ascii="Times New Roman" w:hAnsi="Times New Roman" w:cs="Times New Roman"/>
          <w:sz w:val="28"/>
          <w:szCs w:val="28"/>
        </w:rPr>
        <w:t>єктів, при якій результат дії одного з них впливає на інші, що змінює їхню динамічну поведінку»</w:t>
      </w:r>
      <w:r w:rsidRPr="00EE4C6F">
        <w:rPr>
          <w:rFonts w:ascii="Times New Roman" w:hAnsi="Times New Roman" w:cs="Times New Roman"/>
          <w:sz w:val="28"/>
          <w:szCs w:val="28"/>
        </w:rPr>
        <w:t xml:space="preserve"> [</w:t>
      </w:r>
      <w:r w:rsidR="00274108" w:rsidRPr="00EE4C6F">
        <w:rPr>
          <w:rFonts w:ascii="Times New Roman" w:hAnsi="Times New Roman" w:cs="Times New Roman"/>
          <w:sz w:val="28"/>
          <w:szCs w:val="28"/>
        </w:rPr>
        <w:t>8</w:t>
      </w:r>
      <w:r w:rsidRPr="00EE4C6F">
        <w:rPr>
          <w:rFonts w:ascii="Times New Roman" w:hAnsi="Times New Roman" w:cs="Times New Roman"/>
          <w:sz w:val="28"/>
          <w:szCs w:val="28"/>
        </w:rPr>
        <w:t>]</w:t>
      </w:r>
      <w:r w:rsidRPr="004A2CD4">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 У Великій українській енциклопедії ця дефініція трактується як «прямий чи опосередкований вплив об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єктів один на одного та наслідки й зміни, спричинені таким впливом» </w:t>
      </w:r>
      <w:r w:rsidRPr="00EE4C6F">
        <w:rPr>
          <w:rFonts w:ascii="Times New Roman" w:hAnsi="Times New Roman" w:cs="Times New Roman"/>
          <w:sz w:val="28"/>
          <w:szCs w:val="28"/>
        </w:rPr>
        <w:t>[</w:t>
      </w:r>
      <w:r w:rsidR="00274108" w:rsidRPr="00EE4C6F">
        <w:rPr>
          <w:rFonts w:ascii="Times New Roman" w:hAnsi="Times New Roman" w:cs="Times New Roman"/>
          <w:sz w:val="28"/>
          <w:szCs w:val="28"/>
        </w:rPr>
        <w:t>7</w:t>
      </w:r>
      <w:r w:rsidRPr="00EE4C6F">
        <w:rPr>
          <w:rFonts w:ascii="Times New Roman" w:hAnsi="Times New Roman" w:cs="Times New Roman"/>
          <w:sz w:val="28"/>
          <w:szCs w:val="28"/>
        </w:rPr>
        <w:t>]</w:t>
      </w:r>
      <w:r w:rsidRPr="004A2CD4">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shd w:val="clear" w:color="auto" w:fill="FFFFFF"/>
        </w:rPr>
      </w:pPr>
      <w:r w:rsidRPr="004A2CD4">
        <w:rPr>
          <w:rFonts w:ascii="Times New Roman" w:hAnsi="Times New Roman" w:cs="Times New Roman"/>
          <w:sz w:val="28"/>
          <w:szCs w:val="28"/>
        </w:rPr>
        <w:t>У Енциклопедії сучасної України знаходимо: «взаємодія – вплив однієї реалії (тіла, елементарної частинки, біологічної істоти, людини, співтовариства) на іншу реалію, що змінює їхню динамічну поведінку</w:t>
      </w:r>
      <w:r w:rsidRPr="00EE4C6F">
        <w:rPr>
          <w:rFonts w:ascii="Times New Roman" w:hAnsi="Times New Roman" w:cs="Times New Roman"/>
          <w:sz w:val="28"/>
          <w:szCs w:val="28"/>
        </w:rPr>
        <w:t xml:space="preserve"> [</w:t>
      </w:r>
      <w:r w:rsidR="00274108" w:rsidRPr="00EE4C6F">
        <w:rPr>
          <w:rFonts w:ascii="Times New Roman" w:hAnsi="Times New Roman" w:cs="Times New Roman"/>
          <w:sz w:val="28"/>
          <w:szCs w:val="28"/>
          <w:shd w:val="clear" w:color="auto" w:fill="FFFFFF"/>
        </w:rPr>
        <w:t>19</w:t>
      </w:r>
      <w:r w:rsidRPr="00EE4C6F">
        <w:rPr>
          <w:rFonts w:ascii="Times New Roman" w:hAnsi="Times New Roman" w:cs="Times New Roman"/>
          <w:sz w:val="28"/>
          <w:szCs w:val="28"/>
          <w:shd w:val="clear" w:color="auto" w:fill="FFFFFF"/>
        </w:rPr>
        <w:t>]</w:t>
      </w:r>
      <w:r w:rsidRPr="004A2CD4">
        <w:rPr>
          <w:rFonts w:ascii="Times New Roman" w:hAnsi="Times New Roman" w:cs="Times New Roman"/>
          <w:sz w:val="28"/>
          <w:szCs w:val="28"/>
          <w:shd w:val="clear" w:color="auto" w:fill="FFFFFF"/>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Таким чином, </w:t>
      </w:r>
      <w:r w:rsidRPr="004A2CD4">
        <w:rPr>
          <w:rFonts w:ascii="Times New Roman" w:hAnsi="Times New Roman" w:cs="Times New Roman"/>
          <w:i/>
          <w:sz w:val="28"/>
          <w:szCs w:val="28"/>
        </w:rPr>
        <w:t>взаємодія</w:t>
      </w:r>
      <w:r w:rsidRPr="004A2CD4">
        <w:rPr>
          <w:rFonts w:ascii="Times New Roman" w:hAnsi="Times New Roman" w:cs="Times New Roman"/>
          <w:sz w:val="28"/>
          <w:szCs w:val="28"/>
        </w:rPr>
        <w:t>, на нашу думку, означає, що</w:t>
      </w:r>
      <w:r w:rsidRPr="004A2CD4">
        <w:rPr>
          <w:rFonts w:ascii="Times New Roman" w:hAnsi="Times New Roman" w:cs="Times New Roman"/>
          <w:i/>
          <w:sz w:val="28"/>
          <w:szCs w:val="28"/>
        </w:rPr>
        <w:t xml:space="preserve"> здійснення дій відбувається не менш ніж двома суб</w:t>
      </w:r>
      <w:r w:rsidRPr="00EE4C6F">
        <w:rPr>
          <w:rFonts w:ascii="Times New Roman" w:hAnsi="Times New Roman" w:cs="Times New Roman"/>
          <w:i/>
          <w:sz w:val="28"/>
          <w:szCs w:val="28"/>
          <w:lang w:val="ru-RU"/>
        </w:rPr>
        <w:t>’</w:t>
      </w:r>
      <w:r w:rsidRPr="004A2CD4">
        <w:rPr>
          <w:rFonts w:ascii="Times New Roman" w:hAnsi="Times New Roman" w:cs="Times New Roman"/>
          <w:i/>
          <w:sz w:val="28"/>
          <w:szCs w:val="28"/>
        </w:rPr>
        <w:t>єктами з метою прямого або опосередкованого впливу один на одного</w:t>
      </w:r>
      <w:r w:rsidRPr="004A2CD4">
        <w:rPr>
          <w:rFonts w:ascii="Times New Roman" w:hAnsi="Times New Roman" w:cs="Times New Roman"/>
          <w:sz w:val="28"/>
          <w:szCs w:val="28"/>
        </w:rPr>
        <w:t>. При цьому, важливо зауважити, що суб</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єкт впливу може бути і колективним. Отже, взаємодія виступає особливим видом комунікації, який передбачає вплив між суб</w:t>
      </w:r>
      <w:r w:rsidRPr="00EE4C6F">
        <w:rPr>
          <w:rFonts w:ascii="Times New Roman" w:hAnsi="Times New Roman" w:cs="Times New Roman"/>
          <w:sz w:val="28"/>
          <w:szCs w:val="28"/>
        </w:rPr>
        <w:t>’</w:t>
      </w:r>
      <w:r w:rsidRPr="004A2CD4">
        <w:rPr>
          <w:rFonts w:ascii="Times New Roman" w:hAnsi="Times New Roman" w:cs="Times New Roman"/>
          <w:sz w:val="28"/>
          <w:szCs w:val="28"/>
        </w:rPr>
        <w:t>єктами зв</w:t>
      </w:r>
      <w:r w:rsidRPr="00EE4C6F">
        <w:rPr>
          <w:rFonts w:ascii="Times New Roman" w:hAnsi="Times New Roman" w:cs="Times New Roman"/>
          <w:sz w:val="28"/>
          <w:szCs w:val="28"/>
        </w:rPr>
        <w:t>’</w:t>
      </w:r>
      <w:r w:rsidRPr="004A2CD4">
        <w:rPr>
          <w:rFonts w:ascii="Times New Roman" w:hAnsi="Times New Roman" w:cs="Times New Roman"/>
          <w:sz w:val="28"/>
          <w:szCs w:val="28"/>
        </w:rPr>
        <w:t>язку.</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Взаємодія в педагогіці, за словами К. Десятник, розглядається як сукупність характерних для освітньої системи дій та зв</w:t>
      </w:r>
      <w:r w:rsidRPr="00EE4C6F">
        <w:rPr>
          <w:rFonts w:ascii="Times New Roman" w:hAnsi="Times New Roman" w:cs="Times New Roman"/>
          <w:sz w:val="28"/>
          <w:szCs w:val="28"/>
        </w:rPr>
        <w:t>’</w:t>
      </w:r>
      <w:r w:rsidRPr="004A2CD4">
        <w:rPr>
          <w:rFonts w:ascii="Times New Roman" w:hAnsi="Times New Roman" w:cs="Times New Roman"/>
          <w:sz w:val="28"/>
          <w:szCs w:val="28"/>
        </w:rPr>
        <w:t>язків, коли дії одного суб</w:t>
      </w:r>
      <w:r w:rsidRPr="00EE4C6F">
        <w:rPr>
          <w:rFonts w:ascii="Times New Roman" w:hAnsi="Times New Roman" w:cs="Times New Roman"/>
          <w:sz w:val="28"/>
          <w:szCs w:val="28"/>
        </w:rPr>
        <w:t>’</w:t>
      </w:r>
      <w:r w:rsidRPr="004A2CD4">
        <w:rPr>
          <w:rFonts w:ascii="Times New Roman" w:hAnsi="Times New Roman" w:cs="Times New Roman"/>
          <w:sz w:val="28"/>
          <w:szCs w:val="28"/>
        </w:rPr>
        <w:t>єкта освітнього процесу зумовлюють відповідні дії іншого (інших) в досягненні спільної мети [</w:t>
      </w:r>
      <w:r w:rsidR="00274108" w:rsidRPr="00EE4C6F">
        <w:rPr>
          <w:rFonts w:ascii="Times New Roman" w:hAnsi="Times New Roman" w:cs="Times New Roman"/>
          <w:sz w:val="28"/>
          <w:szCs w:val="28"/>
        </w:rPr>
        <w:t>15</w:t>
      </w:r>
      <w:r w:rsidRPr="004A2CD4">
        <w:rPr>
          <w:rFonts w:ascii="Times New Roman" w:hAnsi="Times New Roman" w:cs="Times New Roman"/>
          <w:sz w:val="28"/>
          <w:szCs w:val="28"/>
        </w:rPr>
        <w:t>]. Автор також зауважує, що в системі «вчителі-учні-батьки» взаємодія характеризується взаємозв</w:t>
      </w:r>
      <w:r w:rsidRPr="00EE4C6F">
        <w:rPr>
          <w:rFonts w:ascii="Times New Roman" w:hAnsi="Times New Roman" w:cs="Times New Roman"/>
          <w:sz w:val="28"/>
          <w:szCs w:val="28"/>
        </w:rPr>
        <w:t>’</w:t>
      </w:r>
      <w:r w:rsidRPr="004A2CD4">
        <w:rPr>
          <w:rFonts w:ascii="Times New Roman" w:hAnsi="Times New Roman" w:cs="Times New Roman"/>
          <w:sz w:val="28"/>
          <w:szCs w:val="28"/>
        </w:rPr>
        <w:t>язком, взаємовпливом та взаєморозумінням.</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У науковій літературі знаходимо різні види взаємодії, зокрема, співробітництво, протиборство, компроміс, конфлікт, ухиляння. У контексті нашого дослідження нас цікавить партнерство як вид взаємодії.</w:t>
      </w:r>
    </w:p>
    <w:p w:rsidR="004A2CD4" w:rsidRPr="004A2CD4" w:rsidRDefault="004A2CD4" w:rsidP="004A2CD4">
      <w:pPr>
        <w:spacing w:after="0" w:line="360" w:lineRule="auto"/>
        <w:ind w:firstLine="851"/>
        <w:jc w:val="both"/>
        <w:rPr>
          <w:rFonts w:ascii="Times New Roman" w:hAnsi="Times New Roman" w:cs="Times New Roman"/>
          <w:iCs/>
          <w:sz w:val="28"/>
          <w:szCs w:val="28"/>
          <w:shd w:val="clear" w:color="auto" w:fill="FFFFFF"/>
        </w:rPr>
      </w:pPr>
      <w:r w:rsidRPr="004A2CD4">
        <w:rPr>
          <w:rFonts w:ascii="Times New Roman" w:hAnsi="Times New Roman" w:cs="Times New Roman"/>
          <w:sz w:val="28"/>
          <w:szCs w:val="28"/>
        </w:rPr>
        <w:t>Поняття «партнер» (франц.</w:t>
      </w:r>
      <w:r w:rsidRPr="004A2CD4">
        <w:rPr>
          <w:rFonts w:ascii="Arial" w:hAnsi="Arial" w:cs="Arial"/>
          <w:i/>
          <w:iCs/>
          <w:color w:val="202122"/>
          <w:sz w:val="21"/>
          <w:szCs w:val="21"/>
          <w:shd w:val="clear" w:color="auto" w:fill="FFFFFF"/>
          <w:lang w:val="fr-FR"/>
        </w:rPr>
        <w:t xml:space="preserve"> </w:t>
      </w:r>
      <w:r w:rsidRPr="004A2CD4">
        <w:rPr>
          <w:rFonts w:ascii="Times New Roman" w:hAnsi="Times New Roman" w:cs="Times New Roman"/>
          <w:iCs/>
          <w:sz w:val="28"/>
          <w:szCs w:val="28"/>
          <w:shd w:val="clear" w:color="auto" w:fill="FFFFFF"/>
          <w:lang w:val="fr-FR"/>
        </w:rPr>
        <w:t>partenaire — учасник</w:t>
      </w:r>
      <w:r w:rsidRPr="004A2CD4">
        <w:rPr>
          <w:rFonts w:ascii="Times New Roman" w:hAnsi="Times New Roman" w:cs="Times New Roman"/>
          <w:iCs/>
          <w:sz w:val="28"/>
          <w:szCs w:val="28"/>
          <w:shd w:val="clear" w:color="auto" w:fill="FFFFFF"/>
        </w:rPr>
        <w:t>) у словниковій літературі розглядається як спільник</w:t>
      </w:r>
      <w:r w:rsidRPr="004A2CD4">
        <w:rPr>
          <w:rFonts w:ascii="Times New Roman" w:hAnsi="Times New Roman" w:cs="Times New Roman"/>
          <w:iCs/>
          <w:sz w:val="28"/>
          <w:szCs w:val="28"/>
          <w:shd w:val="clear" w:color="auto" w:fill="FFFFFF"/>
          <w:lang w:val="ru-RU"/>
        </w:rPr>
        <w:t xml:space="preserve">, </w:t>
      </w:r>
      <w:r w:rsidRPr="004A2CD4">
        <w:rPr>
          <w:rFonts w:ascii="Times New Roman" w:hAnsi="Times New Roman" w:cs="Times New Roman"/>
          <w:iCs/>
          <w:sz w:val="28"/>
          <w:szCs w:val="28"/>
          <w:shd w:val="clear" w:color="auto" w:fill="FFFFFF"/>
        </w:rPr>
        <w:t>соучасник, напарник, компаньйон</w:t>
      </w:r>
      <w:r w:rsidRPr="004A2CD4">
        <w:rPr>
          <w:rFonts w:ascii="Times New Roman" w:hAnsi="Times New Roman" w:cs="Times New Roman"/>
          <w:iCs/>
          <w:sz w:val="28"/>
          <w:szCs w:val="28"/>
          <w:shd w:val="clear" w:color="auto" w:fill="FFFFFF"/>
          <w:lang w:val="ru-RU"/>
        </w:rPr>
        <w:t xml:space="preserve"> </w:t>
      </w:r>
      <w:r w:rsidRPr="00EE4C6F">
        <w:rPr>
          <w:rFonts w:ascii="Times New Roman" w:hAnsi="Times New Roman" w:cs="Times New Roman"/>
          <w:iCs/>
          <w:sz w:val="28"/>
          <w:szCs w:val="28"/>
          <w:shd w:val="clear" w:color="auto" w:fill="FFFFFF"/>
          <w:lang w:val="ru-RU"/>
        </w:rPr>
        <w:t>[</w:t>
      </w:r>
      <w:r w:rsidR="00274108">
        <w:rPr>
          <w:rFonts w:ascii="Times New Roman" w:hAnsi="Times New Roman" w:cs="Times New Roman"/>
          <w:iCs/>
          <w:sz w:val="28"/>
          <w:szCs w:val="28"/>
          <w:shd w:val="clear" w:color="auto" w:fill="FFFFFF"/>
          <w:lang w:val="ru-RU"/>
        </w:rPr>
        <w:t>60</w:t>
      </w:r>
      <w:r w:rsidRPr="00EE4C6F">
        <w:rPr>
          <w:rFonts w:ascii="Times New Roman" w:hAnsi="Times New Roman" w:cs="Times New Roman"/>
          <w:iCs/>
          <w:sz w:val="28"/>
          <w:szCs w:val="28"/>
          <w:shd w:val="clear" w:color="auto" w:fill="FFFFFF"/>
          <w:lang w:val="ru-RU"/>
        </w:rPr>
        <w:t>]</w:t>
      </w:r>
      <w:r w:rsidRPr="004A2CD4">
        <w:rPr>
          <w:rFonts w:ascii="Times New Roman" w:hAnsi="Times New Roman" w:cs="Times New Roman"/>
          <w:iCs/>
          <w:sz w:val="28"/>
          <w:szCs w:val="28"/>
          <w:shd w:val="clear" w:color="auto" w:fill="FFFFFF"/>
        </w:rPr>
        <w:t>. Іншими словами, партнер – це суб</w:t>
      </w:r>
      <w:r w:rsidRPr="00EE4C6F">
        <w:rPr>
          <w:rFonts w:ascii="Times New Roman" w:hAnsi="Times New Roman" w:cs="Times New Roman"/>
          <w:iCs/>
          <w:sz w:val="28"/>
          <w:szCs w:val="28"/>
          <w:shd w:val="clear" w:color="auto" w:fill="FFFFFF"/>
          <w:lang w:val="ru-RU"/>
        </w:rPr>
        <w:t>’</w:t>
      </w:r>
      <w:r w:rsidRPr="004A2CD4">
        <w:rPr>
          <w:rFonts w:ascii="Times New Roman" w:hAnsi="Times New Roman" w:cs="Times New Roman"/>
          <w:iCs/>
          <w:sz w:val="28"/>
          <w:szCs w:val="28"/>
          <w:shd w:val="clear" w:color="auto" w:fill="FFFFFF"/>
        </w:rPr>
        <w:t>єкт, що приєднується до іншого суб</w:t>
      </w:r>
      <w:r w:rsidRPr="00EE4C6F">
        <w:rPr>
          <w:rFonts w:ascii="Times New Roman" w:hAnsi="Times New Roman" w:cs="Times New Roman"/>
          <w:iCs/>
          <w:sz w:val="28"/>
          <w:szCs w:val="28"/>
          <w:shd w:val="clear" w:color="auto" w:fill="FFFFFF"/>
          <w:lang w:val="ru-RU"/>
        </w:rPr>
        <w:t>’</w:t>
      </w:r>
      <w:r w:rsidRPr="004A2CD4">
        <w:rPr>
          <w:rFonts w:ascii="Times New Roman" w:hAnsi="Times New Roman" w:cs="Times New Roman"/>
          <w:iCs/>
          <w:sz w:val="28"/>
          <w:szCs w:val="28"/>
          <w:shd w:val="clear" w:color="auto" w:fill="FFFFFF"/>
        </w:rPr>
        <w:t>єкту для досягнення спільної мети.</w:t>
      </w:r>
    </w:p>
    <w:p w:rsidR="004A2CD4" w:rsidRPr="004A2CD4" w:rsidRDefault="004A2CD4" w:rsidP="004A2CD4">
      <w:pPr>
        <w:spacing w:after="0" w:line="360" w:lineRule="auto"/>
        <w:ind w:firstLine="851"/>
        <w:jc w:val="both"/>
        <w:rPr>
          <w:rFonts w:ascii="Times New Roman" w:hAnsi="Times New Roman" w:cs="Times New Roman"/>
          <w:iCs/>
          <w:sz w:val="28"/>
          <w:szCs w:val="28"/>
          <w:shd w:val="clear" w:color="auto" w:fill="FFFFFF"/>
        </w:rPr>
      </w:pPr>
      <w:r w:rsidRPr="004A2CD4">
        <w:rPr>
          <w:rFonts w:ascii="Times New Roman" w:hAnsi="Times New Roman" w:cs="Times New Roman"/>
          <w:iCs/>
          <w:sz w:val="28"/>
          <w:szCs w:val="28"/>
          <w:shd w:val="clear" w:color="auto" w:fill="FFFFFF"/>
        </w:rPr>
        <w:t>Партнери можуть утворювати партнерство - об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єднання двох і більше сторін для відповідальної співпраці та розробки стратегії спільних дій.</w:t>
      </w:r>
    </w:p>
    <w:p w:rsidR="004A2CD4" w:rsidRPr="004A2CD4" w:rsidRDefault="004A2CD4" w:rsidP="004A2CD4">
      <w:pPr>
        <w:spacing w:after="0" w:line="360" w:lineRule="auto"/>
        <w:ind w:firstLine="851"/>
        <w:jc w:val="both"/>
        <w:rPr>
          <w:rFonts w:ascii="Times New Roman" w:hAnsi="Times New Roman" w:cs="Times New Roman"/>
          <w:i/>
          <w:iCs/>
          <w:sz w:val="28"/>
          <w:szCs w:val="28"/>
          <w:shd w:val="clear" w:color="auto" w:fill="FFFFFF"/>
        </w:rPr>
      </w:pPr>
      <w:r w:rsidRPr="004A2CD4">
        <w:rPr>
          <w:rFonts w:ascii="Times New Roman" w:hAnsi="Times New Roman" w:cs="Times New Roman"/>
          <w:iCs/>
          <w:sz w:val="28"/>
          <w:szCs w:val="28"/>
          <w:shd w:val="clear" w:color="auto" w:fill="FFFFFF"/>
        </w:rPr>
        <w:lastRenderedPageBreak/>
        <w:t>Отже, враховуючи сутність термінів «взаємодія», «партнер», «партнерство» під «</w:t>
      </w:r>
      <w:r w:rsidRPr="004A2CD4">
        <w:rPr>
          <w:rFonts w:ascii="Times New Roman" w:hAnsi="Times New Roman" w:cs="Times New Roman"/>
          <w:i/>
          <w:iCs/>
          <w:sz w:val="28"/>
          <w:szCs w:val="28"/>
          <w:shd w:val="clear" w:color="auto" w:fill="FFFFFF"/>
        </w:rPr>
        <w:t>партнерською взаємодією</w:t>
      </w:r>
      <w:r w:rsidRPr="004A2CD4">
        <w:rPr>
          <w:rFonts w:ascii="Times New Roman" w:hAnsi="Times New Roman" w:cs="Times New Roman"/>
          <w:iCs/>
          <w:sz w:val="28"/>
          <w:szCs w:val="28"/>
          <w:shd w:val="clear" w:color="auto" w:fill="FFFFFF"/>
        </w:rPr>
        <w:t xml:space="preserve">» можна розуміти </w:t>
      </w:r>
      <w:r w:rsidRPr="004A2CD4">
        <w:rPr>
          <w:rFonts w:ascii="Times New Roman" w:hAnsi="Times New Roman" w:cs="Times New Roman"/>
          <w:i/>
          <w:iCs/>
          <w:sz w:val="28"/>
          <w:szCs w:val="28"/>
          <w:shd w:val="clear" w:color="auto" w:fill="FFFFFF"/>
        </w:rPr>
        <w:t>спільні цілеспрямовані дії двох і більше суб</w:t>
      </w:r>
      <w:r w:rsidRPr="00EE4C6F">
        <w:rPr>
          <w:rFonts w:ascii="Times New Roman" w:hAnsi="Times New Roman" w:cs="Times New Roman"/>
          <w:i/>
          <w:iCs/>
          <w:sz w:val="28"/>
          <w:szCs w:val="28"/>
          <w:shd w:val="clear" w:color="auto" w:fill="FFFFFF"/>
        </w:rPr>
        <w:t>’</w:t>
      </w:r>
      <w:r w:rsidRPr="004A2CD4">
        <w:rPr>
          <w:rFonts w:ascii="Times New Roman" w:hAnsi="Times New Roman" w:cs="Times New Roman"/>
          <w:i/>
          <w:iCs/>
          <w:sz w:val="28"/>
          <w:szCs w:val="28"/>
          <w:shd w:val="clear" w:color="auto" w:fill="FFFFFF"/>
        </w:rPr>
        <w:t>єктів, які здійснюються на засадах рівності, поваги один до одного, взаєморозуміння і обумовлюються стійкою мотивацією.</w:t>
      </w:r>
    </w:p>
    <w:p w:rsidR="004A2CD4" w:rsidRPr="004A2CD4" w:rsidRDefault="004A2CD4" w:rsidP="004A2CD4">
      <w:pPr>
        <w:spacing w:after="0" w:line="360" w:lineRule="auto"/>
        <w:ind w:firstLine="851"/>
        <w:jc w:val="both"/>
        <w:rPr>
          <w:rFonts w:ascii="Times New Roman" w:hAnsi="Times New Roman" w:cs="Times New Roman"/>
          <w:iCs/>
          <w:sz w:val="28"/>
          <w:szCs w:val="28"/>
          <w:shd w:val="clear" w:color="auto" w:fill="FFFFFF"/>
        </w:rPr>
      </w:pPr>
      <w:r w:rsidRPr="004A2CD4">
        <w:rPr>
          <w:rFonts w:ascii="Times New Roman" w:hAnsi="Times New Roman" w:cs="Times New Roman"/>
          <w:iCs/>
          <w:sz w:val="28"/>
          <w:szCs w:val="28"/>
          <w:shd w:val="clear" w:color="auto" w:fill="FFFFFF"/>
        </w:rPr>
        <w:t>На думку Є. Починок, партнерська взаємодія як «діалогічне 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єкт-суб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 xml:space="preserve">єктне спілкування, засноване на гуманно-особистісному підході, …дозволяє максимально розкрити внутрішній потенціал кожного та оптимізувати педагогічний процес, адже позитивні особистісні відносини є важливим фактором, який впливає на результативність процесу» </w:t>
      </w:r>
      <w:r w:rsidRPr="00EE4C6F">
        <w:rPr>
          <w:rFonts w:ascii="Times New Roman" w:hAnsi="Times New Roman" w:cs="Times New Roman"/>
          <w:iCs/>
          <w:sz w:val="28"/>
          <w:szCs w:val="28"/>
          <w:shd w:val="clear" w:color="auto" w:fill="FFFFFF"/>
        </w:rPr>
        <w:t>[</w:t>
      </w:r>
      <w:r w:rsidR="00274108" w:rsidRPr="00EE4C6F">
        <w:rPr>
          <w:rFonts w:ascii="Times New Roman" w:hAnsi="Times New Roman" w:cs="Times New Roman"/>
          <w:iCs/>
          <w:sz w:val="28"/>
          <w:szCs w:val="28"/>
          <w:shd w:val="clear" w:color="auto" w:fill="FFFFFF"/>
        </w:rPr>
        <w:t>57</w:t>
      </w:r>
      <w:r w:rsidRPr="00274108">
        <w:rPr>
          <w:rFonts w:ascii="Times New Roman" w:hAnsi="Times New Roman" w:cs="Times New Roman"/>
          <w:sz w:val="28"/>
          <w:szCs w:val="28"/>
        </w:rPr>
        <w:t xml:space="preserve">, </w:t>
      </w:r>
      <w:r w:rsidR="00274108" w:rsidRPr="00EE4C6F">
        <w:rPr>
          <w:rFonts w:ascii="Times New Roman" w:hAnsi="Times New Roman" w:cs="Times New Roman"/>
          <w:sz w:val="28"/>
          <w:szCs w:val="28"/>
        </w:rPr>
        <w:t>с</w:t>
      </w:r>
      <w:r w:rsidRPr="00274108">
        <w:rPr>
          <w:rFonts w:ascii="Times New Roman" w:hAnsi="Times New Roman" w:cs="Times New Roman"/>
          <w:sz w:val="28"/>
          <w:szCs w:val="28"/>
        </w:rPr>
        <w:t>. 97</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 Автор додає, що партнерська взаємодія характеризується динамічністю, інноваційністю, рівністю прав і поглядів, співтворчістю, розуміннім, взаємоповагою та взаємовизнанням.</w:t>
      </w:r>
    </w:p>
    <w:p w:rsidR="004A2CD4" w:rsidRPr="004A2CD4" w:rsidRDefault="004A2CD4" w:rsidP="004A2CD4">
      <w:pPr>
        <w:spacing w:after="0" w:line="360" w:lineRule="auto"/>
        <w:ind w:firstLine="851"/>
        <w:jc w:val="both"/>
        <w:rPr>
          <w:rFonts w:ascii="Times New Roman" w:hAnsi="Times New Roman" w:cs="Times New Roman"/>
          <w:iCs/>
          <w:sz w:val="28"/>
          <w:szCs w:val="28"/>
          <w:shd w:val="clear" w:color="auto" w:fill="FFFFFF"/>
        </w:rPr>
      </w:pPr>
      <w:r w:rsidRPr="004A2CD4">
        <w:rPr>
          <w:rFonts w:ascii="Times New Roman" w:hAnsi="Times New Roman" w:cs="Times New Roman"/>
          <w:iCs/>
          <w:sz w:val="28"/>
          <w:szCs w:val="28"/>
          <w:shd w:val="clear" w:color="auto" w:fill="FFFFFF"/>
        </w:rPr>
        <w:t>У такому разі, партнерську взаємодіяю закладу загальної середньої освіти та сім</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ї можна</w:t>
      </w:r>
      <w:r w:rsidR="009A1068">
        <w:rPr>
          <w:rFonts w:ascii="Times New Roman" w:hAnsi="Times New Roman" w:cs="Times New Roman"/>
          <w:iCs/>
          <w:sz w:val="28"/>
          <w:szCs w:val="28"/>
          <w:shd w:val="clear" w:color="auto" w:fill="FFFFFF"/>
        </w:rPr>
        <w:t xml:space="preserve"> розглядати як спільні зусилля</w:t>
      </w:r>
      <w:r w:rsidRPr="004A2CD4">
        <w:rPr>
          <w:rFonts w:ascii="Times New Roman" w:hAnsi="Times New Roman" w:cs="Times New Roman"/>
          <w:iCs/>
          <w:sz w:val="28"/>
          <w:szCs w:val="28"/>
          <w:shd w:val="clear" w:color="auto" w:fill="FFFFFF"/>
        </w:rPr>
        <w:t xml:space="preserve"> та спільну діяльністю двох колективних 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єктів (школи та родини), які спрямовані (у контексті теми нашого дослідження) на формування медіабезпеки учнів молодшого шкільного віку.</w:t>
      </w:r>
    </w:p>
    <w:p w:rsidR="004A2CD4" w:rsidRPr="004A2CD4" w:rsidRDefault="004A2CD4" w:rsidP="004A2CD4">
      <w:pPr>
        <w:spacing w:after="0" w:line="360" w:lineRule="auto"/>
        <w:ind w:firstLine="851"/>
        <w:jc w:val="both"/>
        <w:rPr>
          <w:rFonts w:ascii="Times New Roman" w:hAnsi="Times New Roman" w:cs="Times New Roman"/>
          <w:iCs/>
          <w:sz w:val="28"/>
          <w:szCs w:val="28"/>
          <w:shd w:val="clear" w:color="auto" w:fill="FFFFFF"/>
        </w:rPr>
      </w:pPr>
      <w:r w:rsidRPr="004A2CD4">
        <w:rPr>
          <w:rFonts w:ascii="Times New Roman" w:hAnsi="Times New Roman" w:cs="Times New Roman"/>
          <w:iCs/>
          <w:sz w:val="28"/>
          <w:szCs w:val="28"/>
          <w:shd w:val="clear" w:color="auto" w:fill="FFFFFF"/>
        </w:rPr>
        <w:t>Ідеї взаємодії сім</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 xml:space="preserve">ї та школи розкривали у своїх працях </w:t>
      </w:r>
      <w:r w:rsidRPr="004A2CD4">
        <w:rPr>
          <w:rFonts w:ascii="Times New Roman" w:hAnsi="Times New Roman" w:cs="Times New Roman"/>
          <w:sz w:val="28"/>
          <w:szCs w:val="28"/>
        </w:rPr>
        <w:t>В. Брюхова, Н. Бугаєць, В. Вершинін, Т. Виноградова, О. Докукіна, К. Журба, О. Повалій, В. Постовий, О. Хромова та ін.</w:t>
      </w:r>
    </w:p>
    <w:p w:rsidR="004A2CD4" w:rsidRPr="004A2CD4" w:rsidRDefault="004A2CD4" w:rsidP="004A2CD4">
      <w:pPr>
        <w:spacing w:after="0" w:line="360" w:lineRule="auto"/>
        <w:ind w:firstLine="851"/>
        <w:jc w:val="both"/>
        <w:rPr>
          <w:rFonts w:ascii="Times New Roman" w:hAnsi="Times New Roman" w:cs="Times New Roman"/>
          <w:iCs/>
          <w:sz w:val="28"/>
          <w:szCs w:val="28"/>
          <w:shd w:val="clear" w:color="auto" w:fill="FFFFFF"/>
        </w:rPr>
      </w:pPr>
      <w:r w:rsidRPr="004A2CD4">
        <w:rPr>
          <w:rFonts w:ascii="Times New Roman" w:hAnsi="Times New Roman" w:cs="Times New Roman"/>
          <w:iCs/>
          <w:sz w:val="28"/>
          <w:szCs w:val="28"/>
          <w:shd w:val="clear" w:color="auto" w:fill="FFFFFF"/>
        </w:rPr>
        <w:t>Слід зазначити, що педагогіка партнерства є ключовим компонентом формули Нової української школи, оскільки партнерська взаємодія сприяє створенню позитивного мікроклімату для розкриття творчого потенціалу учнів; зменшує рівень стресу в освітньому процесі; формує активного 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 xml:space="preserve">єкта діяльності у відкритому світі. </w:t>
      </w:r>
    </w:p>
    <w:p w:rsidR="004A2CD4" w:rsidRPr="00EE4C6F" w:rsidRDefault="004A2CD4" w:rsidP="00274108">
      <w:pPr>
        <w:spacing w:after="0" w:line="360" w:lineRule="auto"/>
        <w:ind w:firstLine="851"/>
        <w:jc w:val="both"/>
        <w:rPr>
          <w:rFonts w:ascii="Times New Roman" w:hAnsi="Times New Roman" w:cs="Times New Roman"/>
          <w:iCs/>
          <w:sz w:val="28"/>
          <w:szCs w:val="28"/>
          <w:shd w:val="clear" w:color="auto" w:fill="FFFFFF"/>
          <w:lang w:val="ru-RU"/>
        </w:rPr>
      </w:pPr>
      <w:r w:rsidRPr="004A2CD4">
        <w:rPr>
          <w:rFonts w:ascii="Times New Roman" w:hAnsi="Times New Roman" w:cs="Times New Roman"/>
          <w:iCs/>
          <w:sz w:val="28"/>
          <w:szCs w:val="28"/>
          <w:shd w:val="clear" w:color="auto" w:fill="FFFFFF"/>
        </w:rPr>
        <w:t xml:space="preserve">Головними принципами педагогіки партнерства у Концепції нової української школи визначено: повага до особистості, доброзичливість та позитивне ставлення, довіра у відносинах, діалог-взаємодія-взаємоповага, розподілене лідерство, соціальне партнерство </w:t>
      </w:r>
      <w:r w:rsidRPr="00EE4C6F">
        <w:rPr>
          <w:rFonts w:ascii="Times New Roman" w:hAnsi="Times New Roman" w:cs="Times New Roman"/>
          <w:iCs/>
          <w:sz w:val="28"/>
          <w:szCs w:val="28"/>
          <w:shd w:val="clear" w:color="auto" w:fill="FFFFFF"/>
          <w:lang w:val="ru-RU"/>
        </w:rPr>
        <w:t>[</w:t>
      </w:r>
      <w:r w:rsidR="00274108">
        <w:rPr>
          <w:rFonts w:ascii="Times New Roman" w:hAnsi="Times New Roman" w:cs="Times New Roman"/>
          <w:sz w:val="28"/>
          <w:szCs w:val="28"/>
          <w:lang w:val="ru-RU"/>
        </w:rPr>
        <w:t>33</w:t>
      </w:r>
      <w:r w:rsidRPr="00EE4C6F">
        <w:rPr>
          <w:rFonts w:ascii="Times New Roman" w:hAnsi="Times New Roman" w:cs="Times New Roman"/>
          <w:sz w:val="28"/>
          <w:szCs w:val="28"/>
          <w:lang w:val="ru-RU"/>
        </w:rPr>
        <w:t>].</w:t>
      </w:r>
    </w:p>
    <w:p w:rsidR="004A2CD4" w:rsidRPr="004A2CD4" w:rsidRDefault="004A2CD4" w:rsidP="004A2CD4">
      <w:pPr>
        <w:spacing w:after="0" w:line="360" w:lineRule="auto"/>
        <w:ind w:firstLine="851"/>
        <w:jc w:val="both"/>
        <w:rPr>
          <w:rFonts w:ascii="Times New Roman" w:hAnsi="Times New Roman" w:cs="Times New Roman"/>
          <w:iCs/>
          <w:sz w:val="28"/>
          <w:szCs w:val="28"/>
          <w:shd w:val="clear" w:color="auto" w:fill="FFFFFF"/>
        </w:rPr>
      </w:pPr>
      <w:r w:rsidRPr="004A2CD4">
        <w:rPr>
          <w:rFonts w:ascii="Times New Roman" w:hAnsi="Times New Roman" w:cs="Times New Roman"/>
          <w:iCs/>
          <w:sz w:val="28"/>
          <w:szCs w:val="28"/>
          <w:shd w:val="clear" w:color="auto" w:fill="FFFFFF"/>
        </w:rPr>
        <w:lastRenderedPageBreak/>
        <w:t>Є. Починок до цих принципів обґрунтовано додає: принцип творчої взаємодії, принцип індивідуалізації пізнавальних інтересів, принцип вмотивованої співпраці, принцип групової динаміки, принцип аформалізму спілкування, принцип ціннісних орієнтацій, принцип самостійності, індивідуальності та здорової конкуренції у діяльності</w:t>
      </w:r>
      <w:r w:rsidRPr="00EE4C6F">
        <w:rPr>
          <w:rFonts w:ascii="Times New Roman" w:hAnsi="Times New Roman" w:cs="Times New Roman"/>
          <w:iCs/>
          <w:sz w:val="28"/>
          <w:szCs w:val="28"/>
          <w:shd w:val="clear" w:color="auto" w:fill="FFFFFF"/>
          <w:lang w:val="ru-RU"/>
        </w:rPr>
        <w:t xml:space="preserve"> [</w:t>
      </w:r>
      <w:r w:rsidR="00274108">
        <w:rPr>
          <w:rFonts w:ascii="Times New Roman" w:hAnsi="Times New Roman" w:cs="Times New Roman"/>
          <w:iCs/>
          <w:sz w:val="28"/>
          <w:szCs w:val="28"/>
          <w:shd w:val="clear" w:color="auto" w:fill="FFFFFF"/>
          <w:lang w:val="ru-RU"/>
        </w:rPr>
        <w:t>57</w:t>
      </w:r>
      <w:r w:rsidR="00274108">
        <w:rPr>
          <w:rFonts w:ascii="Times New Roman" w:hAnsi="Times New Roman" w:cs="Times New Roman"/>
          <w:sz w:val="28"/>
          <w:szCs w:val="28"/>
        </w:rPr>
        <w:t xml:space="preserve">, </w:t>
      </w:r>
      <w:r w:rsidR="00274108">
        <w:rPr>
          <w:rFonts w:ascii="Times New Roman" w:hAnsi="Times New Roman" w:cs="Times New Roman"/>
          <w:sz w:val="28"/>
          <w:szCs w:val="28"/>
          <w:lang w:val="ru-RU"/>
        </w:rPr>
        <w:t>с</w:t>
      </w:r>
      <w:r w:rsidRPr="004A2CD4">
        <w:rPr>
          <w:rFonts w:ascii="Times New Roman" w:hAnsi="Times New Roman" w:cs="Times New Roman"/>
          <w:sz w:val="28"/>
          <w:szCs w:val="28"/>
        </w:rPr>
        <w:t>. 98</w:t>
      </w:r>
      <w:r w:rsidRPr="00EE4C6F">
        <w:rPr>
          <w:rFonts w:ascii="Times New Roman" w:hAnsi="Times New Roman" w:cs="Times New Roman"/>
          <w:iCs/>
          <w:sz w:val="28"/>
          <w:szCs w:val="28"/>
          <w:shd w:val="clear" w:color="auto" w:fill="FFFFFF"/>
          <w:lang w:val="ru-RU"/>
        </w:rPr>
        <w:t>]</w:t>
      </w:r>
      <w:r w:rsidRPr="004A2CD4">
        <w:rPr>
          <w:rFonts w:ascii="Times New Roman" w:hAnsi="Times New Roman" w:cs="Times New Roman"/>
          <w:iCs/>
          <w:sz w:val="28"/>
          <w:szCs w:val="28"/>
          <w:shd w:val="clear" w:color="auto" w:fill="FFFFFF"/>
        </w:rPr>
        <w:t>.</w:t>
      </w:r>
    </w:p>
    <w:p w:rsidR="004A2CD4" w:rsidRPr="004A2CD4" w:rsidRDefault="004A2CD4" w:rsidP="004A2CD4">
      <w:pPr>
        <w:spacing w:after="0" w:line="360" w:lineRule="auto"/>
        <w:ind w:firstLine="851"/>
        <w:jc w:val="both"/>
        <w:rPr>
          <w:rFonts w:ascii="Times New Roman" w:hAnsi="Times New Roman" w:cs="Times New Roman"/>
          <w:iCs/>
          <w:sz w:val="28"/>
          <w:szCs w:val="28"/>
          <w:shd w:val="clear" w:color="auto" w:fill="FFFFFF"/>
        </w:rPr>
      </w:pPr>
      <w:r w:rsidRPr="004A2CD4">
        <w:rPr>
          <w:rFonts w:ascii="Times New Roman" w:hAnsi="Times New Roman" w:cs="Times New Roman"/>
          <w:iCs/>
          <w:sz w:val="28"/>
          <w:szCs w:val="28"/>
          <w:shd w:val="clear" w:color="auto" w:fill="FFFFFF"/>
        </w:rPr>
        <w:t>Залучення батьків до освітнього процесу початкової школи сьогодні набуває нового значення, оскільки спільна діяльність гармонізує стосунки, зміцнює зв</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язки закладу освіти, родини та соціуму.</w:t>
      </w:r>
    </w:p>
    <w:p w:rsidR="004A2CD4" w:rsidRPr="00EE4C6F" w:rsidRDefault="004A2CD4" w:rsidP="004A2CD4">
      <w:pPr>
        <w:spacing w:after="0" w:line="360" w:lineRule="auto"/>
        <w:ind w:firstLine="851"/>
        <w:jc w:val="both"/>
        <w:rPr>
          <w:rFonts w:ascii="Times New Roman" w:hAnsi="Times New Roman" w:cs="Times New Roman"/>
          <w:sz w:val="28"/>
          <w:szCs w:val="28"/>
          <w:lang w:val="ru-RU"/>
        </w:rPr>
      </w:pPr>
      <w:r w:rsidRPr="004A2CD4">
        <w:rPr>
          <w:rFonts w:ascii="Times New Roman" w:hAnsi="Times New Roman" w:cs="Times New Roman"/>
          <w:iCs/>
          <w:sz w:val="28"/>
          <w:szCs w:val="28"/>
          <w:shd w:val="clear" w:color="auto" w:fill="FFFFFF"/>
        </w:rPr>
        <w:t xml:space="preserve">О. Коберник зазначає, що переважна більшість батьків виступають пасивною стороною в системі «вчителі-учні-батьки». І важливим чинником такої неактивності виступає недостатній рівень педагогічної культури батьків </w:t>
      </w:r>
      <w:r w:rsidRPr="004A2CD4">
        <w:rPr>
          <w:rFonts w:ascii="Times New Roman" w:hAnsi="Times New Roman" w:cs="Times New Roman"/>
          <w:sz w:val="28"/>
          <w:szCs w:val="28"/>
        </w:rPr>
        <w:t>[</w:t>
      </w:r>
      <w:r w:rsidR="00274108">
        <w:rPr>
          <w:rFonts w:ascii="Times New Roman" w:hAnsi="Times New Roman" w:cs="Times New Roman"/>
          <w:sz w:val="28"/>
          <w:szCs w:val="28"/>
          <w:lang w:val="ru-RU"/>
        </w:rPr>
        <w:t>26</w:t>
      </w:r>
      <w:r w:rsidRPr="004A2CD4">
        <w:rPr>
          <w:rFonts w:ascii="Times New Roman" w:hAnsi="Times New Roman" w:cs="Times New Roman"/>
          <w:sz w:val="28"/>
          <w:szCs w:val="28"/>
        </w:rPr>
        <w:t xml:space="preserve">, с.190]. </w:t>
      </w:r>
    </w:p>
    <w:p w:rsidR="004A2CD4" w:rsidRPr="004A2CD4"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4A2CD4">
        <w:rPr>
          <w:rFonts w:ascii="Times New Roman" w:hAnsi="Times New Roman" w:cs="Times New Roman"/>
          <w:sz w:val="28"/>
          <w:szCs w:val="28"/>
        </w:rPr>
        <w:t xml:space="preserve">У широкому розумінні формування педагогічної культури батьків у сфері медіабезпеки передбачає медіаосвіту батьків, розвиток їх медіаграмотності та медіа компетентності. Зокрема, </w:t>
      </w:r>
      <w:r w:rsidRPr="004A2CD4">
        <w:rPr>
          <w:rFonts w:ascii="Times New Roman" w:eastAsia="Calibri" w:hAnsi="Times New Roman" w:cs="Times New Roman"/>
          <w:sz w:val="28"/>
          <w:szCs w:val="28"/>
        </w:rPr>
        <w:t xml:space="preserve">розширення знань батьків про високий рівень споживання медіапродуктів учнями початкової школи, основні прийоми впливу медіа на свідомість молодших школярів, про стрімкий зріст медіаінформації та ризики, які підстерігають учнів у медіапросторі, про батьківський контроль та батьківську допомогу у критичному сприйнятті медіа </w:t>
      </w:r>
      <w:r w:rsidRPr="004A2CD4">
        <w:rPr>
          <w:rFonts w:ascii="Times New Roman" w:hAnsi="Times New Roman" w:cs="Times New Roman"/>
          <w:bCs/>
          <w:sz w:val="28"/>
          <w:szCs w:val="28"/>
          <w:shd w:val="clear" w:color="auto" w:fill="FFFFFF"/>
        </w:rPr>
        <w:t>та збереженні власної самостійності у взаємодії з медіа світом.</w:t>
      </w:r>
    </w:p>
    <w:p w:rsidR="004A2CD4" w:rsidRPr="004A2CD4" w:rsidRDefault="004A2CD4" w:rsidP="004A2CD4">
      <w:pPr>
        <w:spacing w:after="0" w:line="360" w:lineRule="auto"/>
        <w:ind w:firstLine="851"/>
        <w:jc w:val="both"/>
        <w:rPr>
          <w:rFonts w:ascii="Times New Roman" w:hAnsi="Times New Roman" w:cs="Times New Roman"/>
          <w:bCs/>
          <w:sz w:val="28"/>
          <w:szCs w:val="28"/>
          <w:shd w:val="clear" w:color="auto" w:fill="FFFFFF"/>
        </w:rPr>
      </w:pPr>
      <w:r w:rsidRPr="004A2CD4">
        <w:rPr>
          <w:rFonts w:ascii="Times New Roman" w:hAnsi="Times New Roman" w:cs="Times New Roman"/>
          <w:bCs/>
          <w:sz w:val="28"/>
          <w:szCs w:val="28"/>
          <w:shd w:val="clear" w:color="auto" w:fill="FFFFFF"/>
        </w:rPr>
        <w:t xml:space="preserve">Водночас нагромадження психолого-педагогічних знань щодо формування медіабезпеки учнів молодшого шкільного віку має стимулювати самоосвіту батьків, яка виступає критерієм зростання їх самосвідомості та формування власної шкали цінностей </w:t>
      </w:r>
      <w:r w:rsidRPr="00EE4C6F">
        <w:rPr>
          <w:rFonts w:ascii="Times New Roman" w:hAnsi="Times New Roman" w:cs="Times New Roman"/>
          <w:bCs/>
          <w:sz w:val="28"/>
          <w:szCs w:val="28"/>
          <w:shd w:val="clear" w:color="auto" w:fill="FFFFFF"/>
        </w:rPr>
        <w:t>[</w:t>
      </w:r>
      <w:r w:rsidR="00274108" w:rsidRPr="00EE4C6F">
        <w:rPr>
          <w:rFonts w:ascii="Times New Roman" w:hAnsi="Times New Roman" w:cs="Times New Roman"/>
          <w:sz w:val="28"/>
          <w:szCs w:val="28"/>
        </w:rPr>
        <w:t>48</w:t>
      </w:r>
      <w:r w:rsidRPr="00EE4C6F">
        <w:rPr>
          <w:rFonts w:ascii="Times New Roman" w:hAnsi="Times New Roman" w:cs="Times New Roman"/>
          <w:sz w:val="28"/>
          <w:szCs w:val="28"/>
        </w:rPr>
        <w:t>]</w:t>
      </w:r>
      <w:r w:rsidRPr="004A2CD4">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І ще, на нашу думку, слід наголосити на одному важливому аспекті формування педагогічної культури батьків щодо формування медіабезпеки молодших школярів у партнерській взаємодії закладу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Процес саморозвитку батьків щодо медіабезпеки має бути спільною справою всіх членів родини. У такому разі принципи педагогіки партнерства мають діяти і </w:t>
      </w:r>
      <w:r w:rsidRPr="004A2CD4">
        <w:rPr>
          <w:rFonts w:ascii="Times New Roman" w:hAnsi="Times New Roman" w:cs="Times New Roman"/>
          <w:sz w:val="28"/>
          <w:szCs w:val="28"/>
        </w:rPr>
        <w:lastRenderedPageBreak/>
        <w:t>в педагогічному колективі школи, і в родинному колі, і у партнерській взаємодії цих двох колективів. Лише об</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єднання зусиль для досягнення спільної мети формування медіабезпеки учнів молодшого шкільного віку забезпечить високий результат у цьому процесі.</w:t>
      </w:r>
    </w:p>
    <w:p w:rsidR="004A2CD4" w:rsidRPr="00EE4C6F" w:rsidRDefault="004A2CD4" w:rsidP="004A2CD4">
      <w:pPr>
        <w:spacing w:after="0" w:line="360" w:lineRule="auto"/>
        <w:ind w:firstLine="851"/>
        <w:jc w:val="both"/>
        <w:rPr>
          <w:rFonts w:ascii="Times New Roman" w:hAnsi="Times New Roman" w:cs="Times New Roman"/>
          <w:sz w:val="28"/>
          <w:szCs w:val="28"/>
          <w:lang w:val="ru-RU"/>
        </w:rPr>
      </w:pPr>
      <w:r w:rsidRPr="004A2CD4">
        <w:rPr>
          <w:rFonts w:ascii="Times New Roman" w:hAnsi="Times New Roman" w:cs="Times New Roman"/>
          <w:sz w:val="28"/>
          <w:szCs w:val="28"/>
        </w:rPr>
        <w:t xml:space="preserve">Н. Басюк до проблем партнерської взаємодії відносить також недостатній інтерес батьків до шкільних справ, неготовність співпрацювати з вчителями </w:t>
      </w:r>
      <w:r w:rsidRPr="00EE4C6F">
        <w:rPr>
          <w:rFonts w:ascii="Times New Roman" w:hAnsi="Times New Roman" w:cs="Times New Roman"/>
          <w:sz w:val="28"/>
          <w:szCs w:val="28"/>
          <w:lang w:val="ru-RU"/>
        </w:rPr>
        <w:t>[</w:t>
      </w:r>
      <w:r w:rsidR="00274108">
        <w:rPr>
          <w:rFonts w:ascii="Times New Roman" w:hAnsi="Times New Roman" w:cs="Times New Roman"/>
          <w:sz w:val="28"/>
          <w:szCs w:val="28"/>
          <w:lang w:val="ru-RU"/>
        </w:rPr>
        <w:t>2</w:t>
      </w:r>
      <w:r w:rsidRPr="00EE4C6F">
        <w:rPr>
          <w:rFonts w:ascii="Times New Roman" w:hAnsi="Times New Roman" w:cs="Times New Roman"/>
          <w:sz w:val="28"/>
          <w:szCs w:val="28"/>
          <w:lang w:val="ru-RU"/>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iCs/>
          <w:sz w:val="28"/>
          <w:szCs w:val="28"/>
          <w:shd w:val="clear" w:color="auto" w:fill="FFFFFF"/>
        </w:rPr>
        <w:t>Педагогіка партнерства в Новій українській школі покликана перетворити батьків на співавторів освітнього процесу. Для цього потрібно налагодити інформаційний обмін між вчителями та батьками щодо медіабезпеки учнів початкової школи з метою максимального врахування в процесі її формування індивідуальних особливостей кожного учня. Це зробить партнерську взаємодію школи та сім</w:t>
      </w:r>
      <w:r w:rsidRPr="00EE4C6F">
        <w:rPr>
          <w:rFonts w:ascii="Times New Roman" w:hAnsi="Times New Roman" w:cs="Times New Roman"/>
          <w:iCs/>
          <w:sz w:val="28"/>
          <w:szCs w:val="28"/>
          <w:shd w:val="clear" w:color="auto" w:fill="FFFFFF"/>
          <w:lang w:val="ru-RU"/>
        </w:rPr>
        <w:t>’</w:t>
      </w:r>
      <w:r w:rsidRPr="004A2CD4">
        <w:rPr>
          <w:rFonts w:ascii="Times New Roman" w:hAnsi="Times New Roman" w:cs="Times New Roman"/>
          <w:iCs/>
          <w:sz w:val="28"/>
          <w:szCs w:val="28"/>
          <w:shd w:val="clear" w:color="auto" w:fill="FFFFFF"/>
        </w:rPr>
        <w:t xml:space="preserve">ї ефективною, конкретною та доцільною.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iCs/>
          <w:sz w:val="28"/>
          <w:szCs w:val="28"/>
          <w:shd w:val="clear" w:color="auto" w:fill="FFFFFF"/>
        </w:rPr>
        <w:t>Важливим аспектом партнерської взаємодії, на думку Т. Кравченко, виступає педагогізація батьків. Виявлення найгостріших проблем комунікації батьків з дітьми, надання психолого-педагогічної допомоги з боку школи, формування педагогічно зумовлених умінь батьків дає змогу визначити напрями педагогізації у сфері формування медіабезпеки молодших школярів як «найбільш складного елемента взаємодії сім</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ї і школи»</w:t>
      </w:r>
      <w:r w:rsidRPr="004A2CD4">
        <w:t xml:space="preserve"> </w:t>
      </w:r>
      <w:r w:rsidRPr="004A2CD4">
        <w:rPr>
          <w:rFonts w:ascii="Times New Roman" w:hAnsi="Times New Roman" w:cs="Times New Roman"/>
          <w:sz w:val="28"/>
          <w:szCs w:val="28"/>
        </w:rPr>
        <w:t>[</w:t>
      </w:r>
      <w:r w:rsidR="00274108" w:rsidRPr="00EE4C6F">
        <w:rPr>
          <w:rFonts w:ascii="Times New Roman" w:hAnsi="Times New Roman" w:cs="Times New Roman"/>
          <w:sz w:val="28"/>
          <w:szCs w:val="28"/>
        </w:rPr>
        <w:t>34</w:t>
      </w:r>
      <w:r w:rsidRPr="004A2CD4">
        <w:rPr>
          <w:rFonts w:ascii="Times New Roman" w:hAnsi="Times New Roman" w:cs="Times New Roman"/>
          <w:sz w:val="28"/>
          <w:szCs w:val="28"/>
        </w:rPr>
        <w:t xml:space="preserve">, с. 61].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Важливою ланкою партнерської взаємодії закладу загальної середньої освіти та родини виступає організація спільної практичної діяльності, яка сприяє встановленню дружніх стосунків між вчителями, учнями та батьками, стиранню граней між освітнім простором школи та сімейною сферою, зміцненню контакту освітнього закладу та родини, набуттю спільного педагогічного досвіду. Слід зазначити, батьки та вчителі у процесі формування медіабезпеки учнів молодшого шкільного віку є однодумцями, рівноправними партнерами, зацікавленими у результаті спільної діяльності. Вони об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єднані спільними прагненнями та бажаннями захистити дітей від негативного впливу медіа і навчити молодших школярів почувати себе </w:t>
      </w:r>
      <w:r w:rsidRPr="004A2CD4">
        <w:rPr>
          <w:rFonts w:ascii="Times New Roman" w:hAnsi="Times New Roman" w:cs="Times New Roman"/>
          <w:sz w:val="28"/>
          <w:szCs w:val="28"/>
        </w:rPr>
        <w:lastRenderedPageBreak/>
        <w:t>безпечно у медіапросторі, уникати ризиків і негараздів, пов</w:t>
      </w:r>
      <w:r w:rsidRPr="00EE4C6F">
        <w:rPr>
          <w:rFonts w:ascii="Times New Roman" w:hAnsi="Times New Roman" w:cs="Times New Roman"/>
          <w:sz w:val="28"/>
          <w:szCs w:val="28"/>
        </w:rPr>
        <w:t>’</w:t>
      </w:r>
      <w:r w:rsidRPr="004A2CD4">
        <w:rPr>
          <w:rFonts w:ascii="Times New Roman" w:hAnsi="Times New Roman" w:cs="Times New Roman"/>
          <w:sz w:val="28"/>
          <w:szCs w:val="28"/>
        </w:rPr>
        <w:t>язаних з недостатньою медіаграмотністю.</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Сьогодні в педагогічному арсеналі існують різноманітні форми співпраці батьків на вчителів: групові, індивідуальні, колективні. Високий результат роботи у сфері формування медіабезпеки учнів початкової школи дають як загальновідомі (традиційні) форми: обговорення питань медіабезпеки молодших школярів на батьківських зборах, консультування батьків з проблем негативного впливу медіа на їх дітей, анкетування батьків щодо медіабезпеки учнів молодшого шкільного віку в умовах родинного середовища, виставки медіа робіт спільної праці батьків та дітей, проведення спільних з батьками різноманітних заходів з використанням медіапродукції, екскурсії у медіа світ, розробка днів медіа, тренінги, ділові ігри, оформлення інформаційних стендів, буклетів про ризики впливу медіа на учнів початкової школи тощо. У той же час актуальними є і сучасні (нетрадиційні) форми співпраці, а саме: презентації сімейними групами медіапродукції, семінари-практикуми щодо методів формування медіабезпеки учнів початкових класів, інтерактивні ігри та тематичні акції у сфері медіабезпеки, конференції з батьками на тематику загроз медіа для фізичного та психічного здоров</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я молодших школярів, спільний випуск журналів про розмаїття медіа, застосування технології «Фідбек» з батьками, проведення відкритих уроків за участю батьків про медіа, для медіа та завдяки медіа, відвідування кінозалів з обговоренням, організація конкурсів спільних медіа робіт, сімейні медіа ринги, інтелектуальні вікторини «Наша родина у медіа світі», соціальні медіа проєкти тощо </w:t>
      </w:r>
      <w:r w:rsidRPr="00EE4C6F">
        <w:rPr>
          <w:rFonts w:ascii="Times New Roman" w:hAnsi="Times New Roman" w:cs="Times New Roman"/>
          <w:sz w:val="28"/>
          <w:szCs w:val="28"/>
        </w:rPr>
        <w:t>[</w:t>
      </w:r>
      <w:r w:rsidR="00274108" w:rsidRPr="00EE4C6F">
        <w:rPr>
          <w:rFonts w:ascii="Times New Roman" w:hAnsi="Times New Roman" w:cs="Times New Roman"/>
          <w:sz w:val="28"/>
          <w:szCs w:val="28"/>
        </w:rPr>
        <w:t>52</w:t>
      </w:r>
      <w:r w:rsidRPr="00EE4C6F">
        <w:rPr>
          <w:rFonts w:ascii="Times New Roman" w:hAnsi="Times New Roman" w:cs="Times New Roman"/>
          <w:sz w:val="28"/>
          <w:szCs w:val="28"/>
        </w:rPr>
        <w:t>]</w:t>
      </w:r>
      <w:r w:rsidRPr="004A2CD4">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Отже, в умовах Нової української школи партнерська взаємодія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передбачає посилену залученість батьків до процесу формування медіабезпеки молодших школярів. Необхідно розширювати сферу батьківських ролей у даному процесі: активний учасник спільної діяльності, порадник, консультант, експерт, здобувач знань у сфері медіабезпеки. Це дає змогу вибудувати найбільш природню траєкторію </w:t>
      </w:r>
      <w:r w:rsidRPr="004A2CD4">
        <w:rPr>
          <w:rFonts w:ascii="Times New Roman" w:hAnsi="Times New Roman" w:cs="Times New Roman"/>
          <w:sz w:val="28"/>
          <w:szCs w:val="28"/>
        </w:rPr>
        <w:lastRenderedPageBreak/>
        <w:t>медіаосвіти учнів початкової школи і реалізувати безпечну взаємодію дітей з сучасними медіа.</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Основними умовами ефективної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є спілкування на позиціях рівноправності, доброзичливість та тактовність у комунікації, відкритість намірів та бажань. Зміцненню психологічного контакту батьків та вчителів сприяє довіра до педагогічних можливостей батьків у партнерській взаємодії, гуманізація та демократизація міжособистісних відносин, демонстрація симпатії до учнів, залучення до співпраці на основі взаємоповаги, взаємовідповідальності, взаємовимогливості, всебічність та системність спільних дій, створення позитивної психологічної атмосфери.</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Таким чином, проєктуючи положення педагогіки партнерства у сферу формування медіабезпеки молодших школярів, можна зробити висновок, що результативність даного процесу залежить від активного партнерського взаємозв</w:t>
      </w:r>
      <w:r w:rsidRPr="00EE4C6F">
        <w:rPr>
          <w:rFonts w:ascii="Times New Roman" w:hAnsi="Times New Roman" w:cs="Times New Roman"/>
          <w:sz w:val="28"/>
          <w:szCs w:val="28"/>
        </w:rPr>
        <w:t>’</w:t>
      </w:r>
      <w:r w:rsidRPr="004A2CD4">
        <w:rPr>
          <w:rFonts w:ascii="Times New Roman" w:hAnsi="Times New Roman" w:cs="Times New Roman"/>
          <w:sz w:val="28"/>
          <w:szCs w:val="28"/>
        </w:rPr>
        <w:t>язку всіх його учасників, адже лише спільні зусилля вчителів, школярів та батьків дають змогу захистити учнів початкових класів від небезпек медіасередовища та навчити їх уникати ризиків, з якими вони можуть стикатися у медіапросторі.</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Нам подобається думка О. Докукіної, яка розглядає партнерську взаємодію соціальних інститутів сім</w:t>
      </w:r>
      <w:r w:rsidRPr="00EE4C6F">
        <w:rPr>
          <w:rFonts w:ascii="Times New Roman" w:hAnsi="Times New Roman" w:cs="Times New Roman"/>
          <w:sz w:val="28"/>
          <w:szCs w:val="28"/>
        </w:rPr>
        <w:t>’</w:t>
      </w:r>
      <w:r w:rsidRPr="004A2CD4">
        <w:rPr>
          <w:rFonts w:ascii="Times New Roman" w:hAnsi="Times New Roman" w:cs="Times New Roman"/>
          <w:sz w:val="28"/>
          <w:szCs w:val="28"/>
        </w:rPr>
        <w:t>ї та школи як складний процес «реалізації зв’язків і відносин суспільної установи і малої групи», основною метою яких є ефективний розвиток молодшого школяра [</w:t>
      </w:r>
      <w:r w:rsidR="00274108" w:rsidRPr="00EE4C6F">
        <w:rPr>
          <w:rFonts w:ascii="Times New Roman" w:hAnsi="Times New Roman" w:cs="Times New Roman"/>
          <w:sz w:val="28"/>
          <w:szCs w:val="28"/>
        </w:rPr>
        <w:t>17</w:t>
      </w:r>
      <w:r w:rsidRPr="004A2CD4">
        <w:rPr>
          <w:rFonts w:ascii="Times New Roman" w:hAnsi="Times New Roman" w:cs="Times New Roman"/>
          <w:sz w:val="28"/>
          <w:szCs w:val="28"/>
        </w:rPr>
        <w:t>, с. 38]. Така думка урівноправлює школу й сім</w:t>
      </w:r>
      <w:r w:rsidRPr="00EE4C6F">
        <w:rPr>
          <w:rFonts w:ascii="Times New Roman" w:hAnsi="Times New Roman" w:cs="Times New Roman"/>
          <w:sz w:val="28"/>
          <w:szCs w:val="28"/>
        </w:rPr>
        <w:t>’</w:t>
      </w:r>
      <w:r w:rsidRPr="004A2CD4">
        <w:rPr>
          <w:rFonts w:ascii="Times New Roman" w:hAnsi="Times New Roman" w:cs="Times New Roman"/>
          <w:sz w:val="28"/>
          <w:szCs w:val="28"/>
        </w:rPr>
        <w:t>ю у намірах, інтересах, бажаннях, спільній діяльності, відповідальності за її результати та спрямовує зусилля обох соціальних інститутів у єдиному напрямку розвитку і захисту молодших школярів. Автор акцентує увагу на складності та багатогранності процесу партнерської взаємодії, але у той же час наголошує на необхідності його реалізації для досягнення кращих результатів розвитку учнів.</w:t>
      </w:r>
    </w:p>
    <w:p w:rsidR="004A2CD4" w:rsidRPr="00EE4C6F"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До чинників результативності партнерської взаємодії Н. Басюк віднесла: активну позицію вчителів, мотивацію батьків до підвищення </w:t>
      </w:r>
      <w:r w:rsidRPr="004A2CD4">
        <w:rPr>
          <w:rFonts w:ascii="Times New Roman" w:hAnsi="Times New Roman" w:cs="Times New Roman"/>
          <w:sz w:val="28"/>
          <w:szCs w:val="28"/>
        </w:rPr>
        <w:lastRenderedPageBreak/>
        <w:t xml:space="preserve">педагогічної культури, планування роботи з батьками, використання різних методів співпраці, розвиток комунікації між вчителями та батьками, розробку в закладі освіти заходів для вивчення особливостей сімей з метою підвищення ефективності партнерської взаємодії </w:t>
      </w:r>
      <w:r w:rsidRPr="00EE4C6F">
        <w:rPr>
          <w:rFonts w:ascii="Times New Roman" w:hAnsi="Times New Roman" w:cs="Times New Roman"/>
          <w:sz w:val="28"/>
          <w:szCs w:val="28"/>
        </w:rPr>
        <w:t>[</w:t>
      </w:r>
      <w:r w:rsidR="00274108" w:rsidRPr="00EE4C6F">
        <w:rPr>
          <w:rFonts w:ascii="Times New Roman" w:hAnsi="Times New Roman" w:cs="Times New Roman"/>
          <w:sz w:val="28"/>
          <w:szCs w:val="28"/>
        </w:rPr>
        <w:t>2</w:t>
      </w:r>
      <w:r w:rsidRPr="00EE4C6F">
        <w:rPr>
          <w:rFonts w:ascii="Times New Roman" w:hAnsi="Times New Roman" w:cs="Times New Roman"/>
          <w:sz w:val="28"/>
          <w:szCs w:val="28"/>
        </w:rPr>
        <w:t>].</w:t>
      </w:r>
    </w:p>
    <w:p w:rsidR="004A2CD4" w:rsidRPr="00EE4C6F"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З погляду Т. Ціпан, важливу роль у результативності партнерської взаємодії грають методи співпраці школи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аналіз конкретних ситуацій, конфлікт-метод, бліц-гра, ігрове проєктування </w:t>
      </w:r>
      <w:r w:rsidRPr="00EE4C6F">
        <w:rPr>
          <w:rFonts w:ascii="Times New Roman" w:hAnsi="Times New Roman" w:cs="Times New Roman"/>
          <w:sz w:val="28"/>
          <w:szCs w:val="28"/>
        </w:rPr>
        <w:t>[</w:t>
      </w:r>
      <w:r w:rsidR="00274108" w:rsidRPr="00EE4C6F">
        <w:rPr>
          <w:rFonts w:ascii="Times New Roman" w:hAnsi="Times New Roman" w:cs="Times New Roman"/>
          <w:sz w:val="28"/>
          <w:szCs w:val="28"/>
        </w:rPr>
        <w:t>71</w:t>
      </w:r>
      <w:r w:rsidRPr="004A2CD4">
        <w:rPr>
          <w:rFonts w:ascii="Times New Roman" w:hAnsi="Times New Roman" w:cs="Times New Roman"/>
          <w:sz w:val="28"/>
          <w:szCs w:val="28"/>
        </w:rPr>
        <w:t>, с. 236</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Ми вважаємо доцільно використовувати ці методи і у процесі партнерської взаємодії формування медіабезпеки молодших школярів. Зокрема, в аналізі конкретних ситуацій доцільно обговорювати реальні ризики та небезпеки медіасередовища, з якими стикаються учні початкової школи; конфлікт-метод дає змогу проаналізувати проблеми взаємодії молодших школярів з медіапростором; бліц-гра активізує творчість та сприяє генеруванню нових ідей у сфері медіабезпеки та її складових; ігрове проєктування навчає дослідженню проблем взаємодії з медіа у початковій школі.</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У цьому контексті нас заціка</w:t>
      </w:r>
      <w:r w:rsidR="00681261">
        <w:rPr>
          <w:rFonts w:ascii="Times New Roman" w:hAnsi="Times New Roman" w:cs="Times New Roman"/>
          <w:sz w:val="28"/>
          <w:szCs w:val="28"/>
        </w:rPr>
        <w:t>вила думка Є. Починок. Дослідниця</w:t>
      </w:r>
      <w:r w:rsidRPr="004A2CD4">
        <w:rPr>
          <w:rFonts w:ascii="Times New Roman" w:hAnsi="Times New Roman" w:cs="Times New Roman"/>
          <w:sz w:val="28"/>
          <w:szCs w:val="28"/>
        </w:rPr>
        <w:t xml:space="preserve"> до вищезазначеного переліку додає сучасні методи, пов</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язані з розвитком інформаційно-комунікаційних технологій, а саме: метод онлайн-взаємодії (блог, відео-конференція, чат); метод прогресивного взаємовпливу (мотивування внутрішніх змін партнера у взаємодії), метод рефлексивної взаємодії (емоційна регуляція спільних дій), метод конструктивної комунікації (обґрунтована оцінка дій та пошук компромісних рішень) </w:t>
      </w:r>
      <w:r w:rsidRPr="00EE4C6F">
        <w:rPr>
          <w:rFonts w:ascii="Times New Roman" w:hAnsi="Times New Roman" w:cs="Times New Roman"/>
          <w:iCs/>
          <w:sz w:val="28"/>
          <w:szCs w:val="28"/>
          <w:shd w:val="clear" w:color="auto" w:fill="FFFFFF"/>
        </w:rPr>
        <w:t>[</w:t>
      </w:r>
      <w:r w:rsidR="00274108" w:rsidRPr="00EE4C6F">
        <w:rPr>
          <w:rFonts w:ascii="Times New Roman" w:hAnsi="Times New Roman" w:cs="Times New Roman"/>
          <w:iCs/>
          <w:sz w:val="28"/>
          <w:szCs w:val="28"/>
          <w:shd w:val="clear" w:color="auto" w:fill="FFFFFF"/>
        </w:rPr>
        <w:t>57</w:t>
      </w:r>
      <w:r w:rsidR="00274108">
        <w:rPr>
          <w:rFonts w:ascii="Times New Roman" w:hAnsi="Times New Roman" w:cs="Times New Roman"/>
          <w:sz w:val="28"/>
          <w:szCs w:val="28"/>
        </w:rPr>
        <w:t xml:space="preserve">, </w:t>
      </w:r>
      <w:r w:rsidR="00274108" w:rsidRPr="00EE4C6F">
        <w:rPr>
          <w:rFonts w:ascii="Times New Roman" w:hAnsi="Times New Roman" w:cs="Times New Roman"/>
          <w:sz w:val="28"/>
          <w:szCs w:val="28"/>
        </w:rPr>
        <w:t>с</w:t>
      </w:r>
      <w:r w:rsidRPr="004A2CD4">
        <w:rPr>
          <w:rFonts w:ascii="Times New Roman" w:hAnsi="Times New Roman" w:cs="Times New Roman"/>
          <w:sz w:val="28"/>
          <w:szCs w:val="28"/>
        </w:rPr>
        <w:t>. 99</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 xml:space="preserve">. З нашої точки зору, сьогодні методи партнерської он-лайн взаємодії можуть бути ефективними у процесі формування медіабезпеки учнів молодшого шкільного віку і давати конкретні позитивні результати, особливо з урахуванням сьогоднішніх викликів України – повномасштабна війна, пандемія </w:t>
      </w:r>
      <w:r w:rsidRPr="004A2CD4">
        <w:rPr>
          <w:rFonts w:ascii="Times New Roman" w:hAnsi="Times New Roman" w:cs="Times New Roman"/>
          <w:iCs/>
          <w:sz w:val="28"/>
          <w:szCs w:val="28"/>
          <w:shd w:val="clear" w:color="auto" w:fill="FFFFFF"/>
          <w:lang w:val="en-US"/>
        </w:rPr>
        <w:t>COVID</w:t>
      </w:r>
      <w:r w:rsidRPr="00EE4C6F">
        <w:rPr>
          <w:rFonts w:ascii="Times New Roman" w:hAnsi="Times New Roman" w:cs="Times New Roman"/>
          <w:iCs/>
          <w:sz w:val="28"/>
          <w:szCs w:val="28"/>
          <w:shd w:val="clear" w:color="auto" w:fill="FFFFFF"/>
        </w:rPr>
        <w:t>-19</w:t>
      </w:r>
      <w:r w:rsidRPr="004A2CD4">
        <w:rPr>
          <w:rFonts w:ascii="Times New Roman" w:hAnsi="Times New Roman" w:cs="Times New Roman"/>
          <w:iCs/>
          <w:sz w:val="28"/>
          <w:szCs w:val="28"/>
          <w:shd w:val="clear" w:color="auto" w:fill="FFFFFF"/>
        </w:rPr>
        <w:t>, коли освітній процес та взаємодія з родинами учнів у силу різних обставин часто переводиться у дистанційний формат.</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lastRenderedPageBreak/>
        <w:t xml:space="preserve">А. Кондратьєва зазначає, що партнерська взаємодія закладу освіти та родини має здійснюватися у двох напрямках: підготовка вчителів до ефективної співпраці з батьками школярів та залучення батьків у життєдіяльність школи </w:t>
      </w:r>
      <w:r w:rsidRPr="00EE4C6F">
        <w:rPr>
          <w:rFonts w:ascii="Times New Roman" w:hAnsi="Times New Roman" w:cs="Times New Roman"/>
          <w:sz w:val="28"/>
          <w:szCs w:val="28"/>
        </w:rPr>
        <w:t>[</w:t>
      </w:r>
      <w:r w:rsidR="00855F73" w:rsidRPr="00EE4C6F">
        <w:rPr>
          <w:rFonts w:ascii="Times New Roman" w:hAnsi="Times New Roman" w:cs="Times New Roman"/>
          <w:sz w:val="28"/>
          <w:szCs w:val="28"/>
        </w:rPr>
        <w:t>30</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У сфері медіабезпеки підготовка вчителів до партнерської взаємодії з батьками набирає особливої актуальності. У часи комп</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ютерного прогресу та розквіту медіа медіаобізнанності потребують і вчителі шкіл. І оволодіння учителями сучасними технологіями, методами та техніками протистояння медійним загрозам посилюють результативність партнерської взаємодії школи та сім</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ї.</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Отже, партнерська взаємодія у процесі формування медіабезпеки учнів молодшого шкільного віку має будуватися на добровільній та рівноправній комунікації, принципах педагогічної етики, ефективної співпраці, поваги до особистості та вільного вибору. А використання сучасних форм та методів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зробить цей процес цікавим, результативним та корисним для всіх суб</w:t>
      </w:r>
      <w:r w:rsidRPr="00EE4C6F">
        <w:rPr>
          <w:rFonts w:ascii="Times New Roman" w:hAnsi="Times New Roman" w:cs="Times New Roman"/>
          <w:sz w:val="28"/>
          <w:szCs w:val="28"/>
        </w:rPr>
        <w:t>’</w:t>
      </w:r>
      <w:r w:rsidRPr="004A2CD4">
        <w:rPr>
          <w:rFonts w:ascii="Times New Roman" w:hAnsi="Times New Roman" w:cs="Times New Roman"/>
          <w:sz w:val="28"/>
          <w:szCs w:val="28"/>
        </w:rPr>
        <w:t>єктів партнерського взаємозв</w:t>
      </w:r>
      <w:r w:rsidRPr="00EE4C6F">
        <w:rPr>
          <w:rFonts w:ascii="Times New Roman" w:hAnsi="Times New Roman" w:cs="Times New Roman"/>
          <w:sz w:val="28"/>
          <w:szCs w:val="28"/>
        </w:rPr>
        <w:t>’</w:t>
      </w:r>
      <w:r w:rsidRPr="004A2CD4">
        <w:rPr>
          <w:rFonts w:ascii="Times New Roman" w:hAnsi="Times New Roman" w:cs="Times New Roman"/>
          <w:sz w:val="28"/>
          <w:szCs w:val="28"/>
        </w:rPr>
        <w:t>язку.</w:t>
      </w:r>
    </w:p>
    <w:p w:rsidR="004A2CD4" w:rsidRPr="004A2CD4" w:rsidRDefault="004A2CD4" w:rsidP="004A2CD4"/>
    <w:p w:rsidR="004A2CD4" w:rsidRPr="004A2CD4" w:rsidRDefault="004A2CD4" w:rsidP="004A2CD4">
      <w:pPr>
        <w:spacing w:after="0" w:line="360" w:lineRule="auto"/>
        <w:jc w:val="both"/>
        <w:rPr>
          <w:rFonts w:ascii="Times New Roman" w:eastAsia="Calibri" w:hAnsi="Times New Roman" w:cs="Times New Roman"/>
          <w:b/>
          <w:sz w:val="28"/>
          <w:szCs w:val="28"/>
        </w:rPr>
      </w:pPr>
      <w:r w:rsidRPr="004A2CD4">
        <w:rPr>
          <w:rFonts w:ascii="Times New Roman" w:eastAsia="Calibri" w:hAnsi="Times New Roman" w:cs="Times New Roman"/>
          <w:b/>
          <w:sz w:val="28"/>
          <w:szCs w:val="28"/>
        </w:rPr>
        <w:t xml:space="preserve">2.2. </w:t>
      </w:r>
      <w:r w:rsidR="00EE4C6F" w:rsidRPr="00EE4C6F">
        <w:rPr>
          <w:rFonts w:ascii="Times New Roman" w:hAnsi="Times New Roman" w:cs="Times New Roman"/>
          <w:b/>
          <w:sz w:val="28"/>
          <w:szCs w:val="28"/>
        </w:rPr>
        <w:t>Наукове обґрунтування та зміст комплексної програми формування медіабезпеки учнів початкових класів у процесі партнерської взаємодії закладу загальної середньої освіти та сім’ї</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У попередніх параграфах ми дійшли висновку, що ускладнення світу медіа та легкий доступ до медіапродукції створює ризики для учнів молодшого шкільного віку. Тому, формування медіабезпеки молодших школярів виступає у наш час нагальною потребою закладів загальної середньої освіти. Результативність формування медіабезпеки учнів початкової школи залежить від успішної взаємодії суб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єктів даного процесу, а саме вчителів, учнів та родин школярів.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lastRenderedPageBreak/>
        <w:t>Саме тому ми розробили Комплексну програму формування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w:t>
      </w:r>
      <w:r w:rsidR="00EE29E0">
        <w:rPr>
          <w:rFonts w:ascii="Times New Roman" w:hAnsi="Times New Roman" w:cs="Times New Roman"/>
          <w:sz w:val="28"/>
          <w:szCs w:val="28"/>
        </w:rPr>
        <w:t xml:space="preserve"> (додаток А)</w:t>
      </w:r>
      <w:r w:rsidRPr="004A2CD4">
        <w:rPr>
          <w:rFonts w:ascii="Times New Roman" w:hAnsi="Times New Roman" w:cs="Times New Roman"/>
          <w:sz w:val="28"/>
          <w:szCs w:val="28"/>
        </w:rPr>
        <w:t>.</w:t>
      </w:r>
    </w:p>
    <w:p w:rsidR="004A2CD4" w:rsidRPr="00EE4C6F" w:rsidRDefault="004A2CD4" w:rsidP="00EE29E0">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Програма поєднує у єдину систему цілий комплекс елементів: мету, завдання, зміст, форми, методи, педагогічні умови процесу формування медіабезпеки учнів початкових класів </w:t>
      </w:r>
      <w:r w:rsidR="00097033">
        <w:rPr>
          <w:rFonts w:ascii="Times New Roman" w:hAnsi="Times New Roman" w:cs="Times New Roman"/>
          <w:sz w:val="28"/>
          <w:szCs w:val="28"/>
        </w:rPr>
        <w:t>засобами</w:t>
      </w:r>
      <w:r w:rsidRPr="004A2CD4">
        <w:rPr>
          <w:rFonts w:ascii="Times New Roman" w:hAnsi="Times New Roman" w:cs="Times New Roman"/>
          <w:sz w:val="28"/>
          <w:szCs w:val="28"/>
        </w:rPr>
        <w:t xml:space="preserve">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w:t>
      </w:r>
      <w:r w:rsidR="00EE29E0" w:rsidRPr="00EE4C6F">
        <w:rPr>
          <w:rFonts w:ascii="Times New Roman" w:hAnsi="Times New Roman" w:cs="Times New Roman"/>
          <w:sz w:val="28"/>
          <w:szCs w:val="28"/>
        </w:rPr>
        <w:t>.</w:t>
      </w:r>
    </w:p>
    <w:p w:rsidR="00FF2DA8" w:rsidRPr="004A2CD4" w:rsidRDefault="00FF2DA8" w:rsidP="00FF2DA8">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Системний принцип розробки даної програми свідчить не тільки про важливість кожного елементу для ефективності процесу формування медіабезпеки молодших школярів, але й акцентує увагу на взаємозв</w:t>
      </w:r>
      <w:r w:rsidRPr="00EE4C6F">
        <w:rPr>
          <w:rFonts w:ascii="Times New Roman" w:hAnsi="Times New Roman" w:cs="Times New Roman"/>
          <w:sz w:val="28"/>
          <w:szCs w:val="28"/>
        </w:rPr>
        <w:t>’</w:t>
      </w:r>
      <w:r w:rsidRPr="004A2CD4">
        <w:rPr>
          <w:rFonts w:ascii="Times New Roman" w:hAnsi="Times New Roman" w:cs="Times New Roman"/>
          <w:sz w:val="28"/>
          <w:szCs w:val="28"/>
        </w:rPr>
        <w:t>язках та взаємовпливі складових елементів програми, які здатні забезпечити результат високого рівня у сфері формування медіабезпеки учнів молодшого шкільного віку спільними зусиллями школи та родини.</w:t>
      </w:r>
    </w:p>
    <w:p w:rsidR="00FF2DA8" w:rsidRPr="004A2CD4" w:rsidRDefault="00FF2DA8" w:rsidP="00FF2DA8">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Отже, комплексний характер програми дає змогу врахувати багатоаспектність процесу формування медіабезпеки молодших школярів засобами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а також розкрити вплив різноманітних факторів, які покращують процес, або перешкоджають його перебігу.</w:t>
      </w:r>
    </w:p>
    <w:p w:rsidR="004A2CD4" w:rsidRPr="00EE4C6F" w:rsidRDefault="00FF2DA8" w:rsidP="00FF2DA8">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Розглянемо компоненти програми в контексті їх системної дії у формуванні медіабезпеки учнів початкової школи в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w:t>
      </w:r>
      <w:r w:rsidRPr="00EE4C6F">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Комплексна програма складається з чотирьох базових блоків: концептуального, змістового, технологічного та результативного.</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b/>
          <w:sz w:val="28"/>
          <w:szCs w:val="28"/>
        </w:rPr>
        <w:t>Концептуальний блок</w:t>
      </w:r>
      <w:r w:rsidRPr="004A2CD4">
        <w:rPr>
          <w:rFonts w:ascii="Times New Roman" w:hAnsi="Times New Roman" w:cs="Times New Roman"/>
          <w:sz w:val="28"/>
          <w:szCs w:val="28"/>
        </w:rPr>
        <w:t xml:space="preserve"> містить основні компоненти, які обґрунтовують потребу здійснення процесу формуванні медіабезпеки учнів молодшого шкільного віку спільними зусиллями школи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та визначають його перспективи: законодавчо-правова база, мета та завдання.</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Прослідкуємо шлях обґрунтування потреби організації та удосконалення процесу формування медіабезпеки в початковій школі </w:t>
      </w:r>
      <w:r w:rsidRPr="004A2CD4">
        <w:rPr>
          <w:rFonts w:ascii="Times New Roman" w:hAnsi="Times New Roman" w:cs="Times New Roman"/>
          <w:sz w:val="28"/>
          <w:szCs w:val="28"/>
        </w:rPr>
        <w:lastRenderedPageBreak/>
        <w:t>засобами партнерської взаємодії школи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в основних державних та освітніх документах.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Базисним документом у цьому плані ми вважаємо Конституцію України, яка гарантує право </w:t>
      </w:r>
      <w:r w:rsidRPr="004A2CD4">
        <w:rPr>
          <w:rFonts w:ascii="Times New Roman" w:hAnsi="Times New Roman" w:cs="Times New Roman"/>
          <w:sz w:val="28"/>
          <w:szCs w:val="28"/>
          <w:shd w:val="clear" w:color="auto" w:fill="FFFFFF"/>
        </w:rPr>
        <w:t xml:space="preserve">кожного українця «вільно збирати, зберігати, використовувати і поширювати інформацію усно, письмово або в інший спосіб - на свій вибір» </w:t>
      </w:r>
      <w:r w:rsidRPr="00EE4C6F">
        <w:rPr>
          <w:rFonts w:ascii="Times New Roman" w:hAnsi="Times New Roman" w:cs="Times New Roman"/>
          <w:sz w:val="28"/>
          <w:szCs w:val="28"/>
          <w:shd w:val="clear" w:color="auto" w:fill="FFFFFF"/>
          <w:lang w:val="ru-RU"/>
        </w:rPr>
        <w:t>(</w:t>
      </w:r>
      <w:r w:rsidRPr="004A2CD4">
        <w:rPr>
          <w:rFonts w:ascii="Times New Roman" w:hAnsi="Times New Roman" w:cs="Times New Roman"/>
          <w:sz w:val="28"/>
          <w:szCs w:val="28"/>
          <w:shd w:val="clear" w:color="auto" w:fill="FFFFFF"/>
        </w:rPr>
        <w:t xml:space="preserve">стаття 34) </w:t>
      </w:r>
      <w:r w:rsidRPr="00EE4C6F">
        <w:rPr>
          <w:rFonts w:ascii="Times New Roman" w:hAnsi="Times New Roman" w:cs="Times New Roman"/>
          <w:sz w:val="28"/>
          <w:szCs w:val="28"/>
          <w:shd w:val="clear" w:color="auto" w:fill="FFFFFF"/>
          <w:lang w:val="ru-RU"/>
        </w:rPr>
        <w:t>[</w:t>
      </w:r>
      <w:r w:rsidR="00FF2DA8">
        <w:rPr>
          <w:rFonts w:ascii="Times New Roman" w:hAnsi="Times New Roman" w:cs="Times New Roman"/>
          <w:sz w:val="28"/>
          <w:szCs w:val="28"/>
          <w:shd w:val="clear" w:color="auto" w:fill="FFFFFF"/>
          <w:lang w:val="ru-RU"/>
        </w:rPr>
        <w:t>31</w:t>
      </w:r>
      <w:r w:rsidRPr="00EE4C6F">
        <w:rPr>
          <w:rFonts w:ascii="Times New Roman" w:hAnsi="Times New Roman" w:cs="Times New Roman"/>
          <w:sz w:val="28"/>
          <w:szCs w:val="28"/>
          <w:shd w:val="clear" w:color="auto" w:fill="FFFFFF"/>
          <w:lang w:val="ru-RU"/>
        </w:rPr>
        <w:t>]</w:t>
      </w:r>
      <w:r w:rsidRPr="004A2CD4">
        <w:rPr>
          <w:rFonts w:ascii="Times New Roman" w:hAnsi="Times New Roman" w:cs="Times New Roman"/>
          <w:sz w:val="28"/>
          <w:szCs w:val="28"/>
          <w:shd w:val="clear" w:color="auto" w:fill="FFFFFF"/>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Дане положення розвиває Закон України «Про медіа», в якому записано, що державна політика спрямована на «створення умов для задоволення та забезпечення інформаційних і культурних прав та потреб громадян України» </w:t>
      </w:r>
      <w:r w:rsidRPr="00EE4C6F">
        <w:rPr>
          <w:rFonts w:ascii="Times New Roman" w:hAnsi="Times New Roman" w:cs="Times New Roman"/>
          <w:sz w:val="28"/>
          <w:szCs w:val="28"/>
          <w:lang w:val="ru-RU"/>
        </w:rPr>
        <w:t>[</w:t>
      </w:r>
      <w:r w:rsidR="00FF2DA8">
        <w:rPr>
          <w:rFonts w:ascii="Times New Roman" w:hAnsi="Times New Roman" w:cs="Times New Roman"/>
          <w:sz w:val="28"/>
          <w:szCs w:val="28"/>
          <w:lang w:val="ru-RU"/>
        </w:rPr>
        <w:t>21</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Наступним важливим документом у логічному ланцюжку обґрунтування процесу формування медіабезпеки молодших школярів, на наш погляд, є Державний стандарт початкової освіти. Завданням мовно-літературної освітньої галузі визначено формування вміння сприймати, аналізувати, інтерпретувати та критично оцінювати інформацію в медіа текстах та використовувати її для збагачення власного досвіду. А метою інформатичної освітньої галузі є формування інформаційно-комунікаційної компетентності та навичок безпечної та етичної діяльності в інформаційному суспільстві </w:t>
      </w:r>
      <w:r w:rsidRPr="00EE4C6F">
        <w:rPr>
          <w:rFonts w:ascii="Times New Roman" w:hAnsi="Times New Roman" w:cs="Times New Roman"/>
          <w:sz w:val="28"/>
          <w:szCs w:val="28"/>
        </w:rPr>
        <w:t>[</w:t>
      </w:r>
      <w:r w:rsidR="00FF2DA8" w:rsidRPr="00EE4C6F">
        <w:rPr>
          <w:rFonts w:ascii="Times New Roman" w:hAnsi="Times New Roman" w:cs="Times New Roman"/>
          <w:sz w:val="28"/>
          <w:szCs w:val="28"/>
        </w:rPr>
        <w:t>14</w:t>
      </w:r>
      <w:r w:rsidRPr="00EE4C6F">
        <w:rPr>
          <w:rFonts w:ascii="Times New Roman" w:hAnsi="Times New Roman" w:cs="Times New Roman"/>
          <w:sz w:val="28"/>
          <w:szCs w:val="28"/>
        </w:rPr>
        <w:t>]</w:t>
      </w:r>
      <w:r w:rsidRPr="004A2CD4">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Слід зазначити, що в умовах сучасних трансформацій початкової освіти, особливої актуальності набувають питання гуманізації та демократизації суб</w:t>
      </w:r>
      <w:r w:rsidRPr="00EE4C6F">
        <w:rPr>
          <w:rFonts w:ascii="Times New Roman" w:hAnsi="Times New Roman" w:cs="Times New Roman"/>
          <w:sz w:val="28"/>
          <w:szCs w:val="28"/>
        </w:rPr>
        <w:t>’</w:t>
      </w:r>
      <w:r w:rsidRPr="004A2CD4">
        <w:rPr>
          <w:rFonts w:ascii="Times New Roman" w:hAnsi="Times New Roman" w:cs="Times New Roman"/>
          <w:sz w:val="28"/>
          <w:szCs w:val="28"/>
        </w:rPr>
        <w:t>єктних відносин на засадах педагогіки партнерства. У Концепції Нової української школи однією з провідних ідей є теза про партнерство школи, родини та соціуму. Саме гармонізація взаємовідносин учнів, вчителів та батьків  як суб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єктів освітнього процесу, має стати каталізатором розвитку особистості молодшого школяра </w:t>
      </w:r>
      <w:r w:rsidRPr="00EE4C6F">
        <w:rPr>
          <w:rFonts w:ascii="Times New Roman" w:hAnsi="Times New Roman" w:cs="Times New Roman"/>
          <w:sz w:val="28"/>
          <w:szCs w:val="28"/>
        </w:rPr>
        <w:t>[</w:t>
      </w:r>
      <w:r w:rsidR="00FF2DA8" w:rsidRPr="00EE4C6F">
        <w:rPr>
          <w:rFonts w:ascii="Times New Roman" w:eastAsia="TimesNewRomanPSMT" w:hAnsi="Times New Roman" w:cs="Times New Roman"/>
          <w:sz w:val="28"/>
          <w:szCs w:val="28"/>
        </w:rPr>
        <w:t>33</w:t>
      </w:r>
      <w:r w:rsidRPr="00EE4C6F">
        <w:rPr>
          <w:rFonts w:ascii="Times New Roman" w:hAnsi="Times New Roman" w:cs="Times New Roman"/>
          <w:sz w:val="28"/>
          <w:szCs w:val="28"/>
        </w:rPr>
        <w:t>]</w:t>
      </w:r>
      <w:r w:rsidRPr="004A2CD4">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Отже, кожен громадянин України у наш час може користуватися всіма видами медіа (і учні закладів загальної освіти у тому числі). При цьому, недостатній теоретичний та практичний досвід школярів (особливо учнів молодшого шкільного віку) не дає змогу розпізнати ризики медіасередовища </w:t>
      </w:r>
      <w:r w:rsidRPr="004A2CD4">
        <w:rPr>
          <w:rFonts w:ascii="Times New Roman" w:hAnsi="Times New Roman" w:cs="Times New Roman"/>
          <w:sz w:val="28"/>
          <w:szCs w:val="28"/>
        </w:rPr>
        <w:lastRenderedPageBreak/>
        <w:t>та вчасно запобігти небезпекам, з якими вони можуть стикатися в інформаційному просторі. У такому разі, формування медіабезпеки виступає нагальною потребою нашого сьогодення і, в першу чергу, стає завданням закладів загальної освіти. А ефективність формування медіабезпеки учнів початкових класів залежить від спільних зусиль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Саме партнерська взаємодія двох важливих інституцій (школи та родини) здатна зробити процес формування медіабезпеки молодших школярів результативним в усіх аспектах.</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Таким чином, спираючись на вищезазначену законодавчо-правову основу, ми визначили мету та завдання Комплексної програми формування медіабезпеки учнів молодшого шкільного віку в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Метою програми є ефективне формування медіабезпеки учнів молодшого шкільного віку в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Завданнями програми є:</w:t>
      </w:r>
    </w:p>
    <w:p w:rsidR="004A2CD4" w:rsidRPr="004A2CD4" w:rsidRDefault="004A2CD4" w:rsidP="004A2CD4">
      <w:pPr>
        <w:numPr>
          <w:ilvl w:val="0"/>
          <w:numId w:val="10"/>
        </w:numPr>
        <w:spacing w:after="0" w:line="360" w:lineRule="auto"/>
        <w:contextualSpacing/>
        <w:jc w:val="both"/>
        <w:rPr>
          <w:rFonts w:ascii="Times New Roman" w:eastAsia="Calibri" w:hAnsi="Times New Roman" w:cs="Times New Roman"/>
          <w:sz w:val="28"/>
          <w:szCs w:val="28"/>
        </w:rPr>
      </w:pPr>
      <w:r w:rsidRPr="004A2CD4">
        <w:rPr>
          <w:rFonts w:ascii="Times New Roman" w:eastAsia="Calibri" w:hAnsi="Times New Roman" w:cs="Times New Roman"/>
          <w:sz w:val="28"/>
          <w:szCs w:val="28"/>
        </w:rPr>
        <w:t xml:space="preserve">залучати учнів початкових класів, батьків та вчителів до спільної діяльності з оволодіння знаннями, уміннями та навичками, які дозволяють критично ставитися до медіапродукції, свідомо відбирати та аналізувати медіаінформацію, зважено підбирати віртуальних співрозмовників, а також використовувати медіазасоби для власного розвитку протягом життя; </w:t>
      </w:r>
    </w:p>
    <w:p w:rsidR="004A2CD4" w:rsidRPr="004A2CD4" w:rsidRDefault="004A2CD4" w:rsidP="004A2CD4">
      <w:pPr>
        <w:numPr>
          <w:ilvl w:val="0"/>
          <w:numId w:val="10"/>
        </w:numPr>
        <w:spacing w:after="0" w:line="360" w:lineRule="auto"/>
        <w:contextualSpacing/>
        <w:jc w:val="both"/>
        <w:rPr>
          <w:rFonts w:ascii="Times New Roman" w:eastAsia="Calibri" w:hAnsi="Times New Roman" w:cs="Times New Roman"/>
          <w:sz w:val="28"/>
          <w:szCs w:val="28"/>
        </w:rPr>
      </w:pPr>
      <w:r w:rsidRPr="004A2CD4">
        <w:rPr>
          <w:rFonts w:ascii="Times New Roman" w:eastAsia="Calibri" w:hAnsi="Times New Roman" w:cs="Times New Roman"/>
          <w:sz w:val="28"/>
          <w:szCs w:val="28"/>
        </w:rPr>
        <w:t>збагачувати знання молодших школярів, батьків та вчителів про основні прийоми впливу медіа для підвищення рівня адаптованості та інформаційно-психологічної захищеності учасників медіа комунікації;</w:t>
      </w:r>
      <w:r w:rsidRPr="004A2CD4">
        <w:rPr>
          <w:rFonts w:ascii="Times New Roman" w:eastAsia="Calibri" w:hAnsi="Times New Roman" w:cs="Times New Roman"/>
          <w:sz w:val="28"/>
          <w:szCs w:val="28"/>
          <w:highlight w:val="lightGray"/>
        </w:rPr>
        <w:t xml:space="preserve"> </w:t>
      </w:r>
    </w:p>
    <w:p w:rsidR="004A2CD4" w:rsidRPr="004A2CD4" w:rsidRDefault="004A2CD4" w:rsidP="004A2CD4">
      <w:pPr>
        <w:numPr>
          <w:ilvl w:val="0"/>
          <w:numId w:val="10"/>
        </w:numPr>
        <w:autoSpaceDE w:val="0"/>
        <w:autoSpaceDN w:val="0"/>
        <w:adjustRightInd w:val="0"/>
        <w:spacing w:after="0" w:line="360" w:lineRule="auto"/>
        <w:jc w:val="both"/>
        <w:rPr>
          <w:rFonts w:ascii="Times New Roman" w:hAnsi="Times New Roman" w:cs="Times New Roman"/>
          <w:color w:val="000000"/>
          <w:sz w:val="28"/>
          <w:szCs w:val="28"/>
          <w:lang w:val="ru-RU"/>
        </w:rPr>
      </w:pPr>
      <w:r w:rsidRPr="004A2CD4">
        <w:rPr>
          <w:rFonts w:ascii="Times New Roman" w:hAnsi="Times New Roman" w:cs="Times New Roman"/>
          <w:color w:val="000000"/>
          <w:sz w:val="28"/>
          <w:szCs w:val="28"/>
        </w:rPr>
        <w:t>формувати в учнів молодшого шкільного віку, батьків та вчителів мотивацію до опанування основами медіабезпеки у процесі партнерської взаємодії</w:t>
      </w:r>
      <w:r w:rsidRPr="004A2CD4">
        <w:rPr>
          <w:rFonts w:ascii="Times New Roman" w:hAnsi="Times New Roman" w:cs="Times New Roman"/>
          <w:color w:val="000000"/>
          <w:sz w:val="28"/>
          <w:szCs w:val="28"/>
          <w:lang w:val="ru-RU"/>
        </w:rPr>
        <w:t xml:space="preserve">; </w:t>
      </w:r>
    </w:p>
    <w:p w:rsidR="004A2CD4" w:rsidRPr="004A2CD4" w:rsidRDefault="004A2CD4" w:rsidP="004A2CD4">
      <w:pPr>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4A2CD4">
        <w:rPr>
          <w:rFonts w:ascii="Times New Roman" w:hAnsi="Times New Roman" w:cs="Times New Roman"/>
          <w:color w:val="000000"/>
          <w:sz w:val="28"/>
          <w:szCs w:val="28"/>
        </w:rPr>
        <w:t xml:space="preserve">розвивати критичні навички учнів початкових класів, батьків та вчителів як користувачів та творців медіа контенту, за допомогою яких </w:t>
      </w:r>
      <w:r w:rsidRPr="004A2CD4">
        <w:rPr>
          <w:rFonts w:ascii="Times New Roman" w:hAnsi="Times New Roman" w:cs="Times New Roman"/>
          <w:color w:val="000000"/>
          <w:sz w:val="28"/>
          <w:szCs w:val="28"/>
        </w:rPr>
        <w:lastRenderedPageBreak/>
        <w:t xml:space="preserve">вони можуть отримувати, аналізувати, оцінювати, генерувати та інтерпретувати всі форми медіа повідомлень, розуміння того, як і для чого створюють медіа повідомлення, які емоції вони викликають, з якою метою створені; </w:t>
      </w:r>
    </w:p>
    <w:p w:rsidR="004A2CD4" w:rsidRPr="004A2CD4" w:rsidRDefault="004A2CD4" w:rsidP="004A2CD4">
      <w:pPr>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4A2CD4">
        <w:rPr>
          <w:rFonts w:ascii="Times New Roman" w:hAnsi="Times New Roman" w:cs="Times New Roman"/>
          <w:color w:val="000000"/>
          <w:sz w:val="28"/>
          <w:szCs w:val="28"/>
        </w:rPr>
        <w:t>використовувати різноманітні форми партнерської взаємодії закладу загальної середньої освіти та сім</w:t>
      </w:r>
      <w:r w:rsidRPr="00EE4C6F">
        <w:rPr>
          <w:rFonts w:ascii="Times New Roman" w:hAnsi="Times New Roman" w:cs="Times New Roman"/>
          <w:color w:val="000000"/>
          <w:sz w:val="28"/>
          <w:szCs w:val="28"/>
        </w:rPr>
        <w:t>’</w:t>
      </w:r>
      <w:r w:rsidRPr="004A2CD4">
        <w:rPr>
          <w:rFonts w:ascii="Times New Roman" w:hAnsi="Times New Roman" w:cs="Times New Roman"/>
          <w:color w:val="000000"/>
          <w:sz w:val="28"/>
          <w:szCs w:val="28"/>
        </w:rPr>
        <w:t>ї у процесі формування медіабезпеки молодших школярів</w:t>
      </w:r>
      <w:r w:rsidRPr="00EE4C6F">
        <w:rPr>
          <w:rFonts w:ascii="Times New Roman" w:hAnsi="Times New Roman" w:cs="Times New Roman"/>
          <w:color w:val="000000"/>
          <w:sz w:val="28"/>
          <w:szCs w:val="28"/>
          <w:highlight w:val="lightGray"/>
        </w:rPr>
        <w:t xml:space="preserve">; </w:t>
      </w:r>
    </w:p>
    <w:p w:rsidR="004A2CD4" w:rsidRPr="004A2CD4" w:rsidRDefault="004A2CD4" w:rsidP="004A2CD4">
      <w:pPr>
        <w:numPr>
          <w:ilvl w:val="0"/>
          <w:numId w:val="10"/>
        </w:numPr>
        <w:autoSpaceDE w:val="0"/>
        <w:autoSpaceDN w:val="0"/>
        <w:adjustRightInd w:val="0"/>
        <w:spacing w:after="0" w:line="360" w:lineRule="auto"/>
        <w:jc w:val="both"/>
        <w:rPr>
          <w:rFonts w:ascii="Times New Roman" w:hAnsi="Times New Roman" w:cs="Times New Roman"/>
          <w:color w:val="000000"/>
          <w:sz w:val="28"/>
          <w:szCs w:val="28"/>
          <w:lang w:val="ru-RU"/>
        </w:rPr>
      </w:pPr>
      <w:r w:rsidRPr="004A2CD4">
        <w:rPr>
          <w:rFonts w:ascii="Times New Roman" w:hAnsi="Times New Roman" w:cs="Times New Roman"/>
          <w:color w:val="000000"/>
          <w:sz w:val="28"/>
          <w:szCs w:val="28"/>
        </w:rPr>
        <w:t>стимулювати</w:t>
      </w:r>
      <w:r w:rsidRPr="004A2CD4">
        <w:rPr>
          <w:rFonts w:ascii="Times New Roman" w:hAnsi="Times New Roman" w:cs="Times New Roman"/>
          <w:color w:val="000000"/>
          <w:sz w:val="28"/>
          <w:szCs w:val="28"/>
          <w:lang w:val="ru-RU"/>
        </w:rPr>
        <w:t xml:space="preserve"> </w:t>
      </w:r>
      <w:r w:rsidRPr="004A2CD4">
        <w:rPr>
          <w:rFonts w:ascii="Times New Roman" w:hAnsi="Times New Roman" w:cs="Times New Roman"/>
          <w:color w:val="000000"/>
          <w:sz w:val="28"/>
          <w:szCs w:val="28"/>
        </w:rPr>
        <w:t>творче мислення учасників партнерської взаємодії у процесі створення мадіапродуктів;</w:t>
      </w:r>
    </w:p>
    <w:p w:rsidR="004A2CD4" w:rsidRPr="004A2CD4" w:rsidRDefault="004A2CD4" w:rsidP="004A2CD4">
      <w:pPr>
        <w:numPr>
          <w:ilvl w:val="0"/>
          <w:numId w:val="10"/>
        </w:numPr>
        <w:autoSpaceDE w:val="0"/>
        <w:autoSpaceDN w:val="0"/>
        <w:adjustRightInd w:val="0"/>
        <w:spacing w:after="0" w:line="360" w:lineRule="auto"/>
        <w:jc w:val="both"/>
        <w:rPr>
          <w:rFonts w:ascii="Times New Roman" w:hAnsi="Times New Roman" w:cs="Times New Roman"/>
          <w:color w:val="000000"/>
          <w:sz w:val="28"/>
          <w:szCs w:val="28"/>
          <w:lang w:val="ru-RU"/>
        </w:rPr>
      </w:pPr>
      <w:r w:rsidRPr="004A2CD4">
        <w:rPr>
          <w:rFonts w:ascii="Times New Roman" w:hAnsi="Times New Roman" w:cs="Times New Roman"/>
          <w:color w:val="000000"/>
          <w:sz w:val="28"/>
          <w:szCs w:val="28"/>
        </w:rPr>
        <w:t>залучати учнів молодшого шкільного віку, батьків та вчителів до оцінювання готовності використовувати накопичені знання та вміння у сфері медіабезпеки для роботи з медіа інформацією</w:t>
      </w:r>
      <w:r w:rsidRPr="004A2CD4">
        <w:rPr>
          <w:rFonts w:ascii="Times New Roman" w:hAnsi="Times New Roman" w:cs="Times New Roman"/>
          <w:color w:val="000000"/>
          <w:sz w:val="28"/>
          <w:szCs w:val="28"/>
          <w:highlight w:val="lightGray"/>
        </w:rPr>
        <w:t>;</w:t>
      </w:r>
    </w:p>
    <w:p w:rsidR="004A2CD4" w:rsidRPr="004A2CD4" w:rsidRDefault="004A2CD4" w:rsidP="004A2CD4">
      <w:pPr>
        <w:numPr>
          <w:ilvl w:val="0"/>
          <w:numId w:val="10"/>
        </w:numPr>
        <w:spacing w:after="0" w:line="360" w:lineRule="auto"/>
        <w:contextualSpacing/>
        <w:jc w:val="both"/>
        <w:rPr>
          <w:rFonts w:ascii="Times New Roman" w:eastAsia="Calibri" w:hAnsi="Times New Roman" w:cs="Times New Roman"/>
          <w:sz w:val="28"/>
          <w:szCs w:val="28"/>
        </w:rPr>
      </w:pPr>
      <w:r w:rsidRPr="004A2CD4">
        <w:rPr>
          <w:rFonts w:ascii="Times New Roman" w:eastAsia="Calibri" w:hAnsi="Times New Roman" w:cs="Times New Roman"/>
          <w:sz w:val="28"/>
          <w:szCs w:val="28"/>
        </w:rPr>
        <w:t>створювати максимально сприятливі умови для формування медіабезпеки учнів молодшого шкільного віку у процесі партнерської взаємодії закладу загальної середньої освіти та сім</w:t>
      </w:r>
      <w:r w:rsidRPr="00EE4C6F">
        <w:rPr>
          <w:rFonts w:ascii="Times New Roman" w:eastAsia="Calibri" w:hAnsi="Times New Roman" w:cs="Times New Roman"/>
          <w:sz w:val="28"/>
          <w:szCs w:val="28"/>
          <w:lang w:val="ru-RU"/>
        </w:rPr>
        <w:t>’</w:t>
      </w:r>
      <w:r w:rsidRPr="004A2CD4">
        <w:rPr>
          <w:rFonts w:ascii="Times New Roman" w:eastAsia="Calibri" w:hAnsi="Times New Roman" w:cs="Times New Roman"/>
          <w:sz w:val="28"/>
          <w:szCs w:val="28"/>
        </w:rPr>
        <w:t>ї.</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Наступний блок нашої програми – </w:t>
      </w:r>
      <w:r w:rsidRPr="004A2CD4">
        <w:rPr>
          <w:rFonts w:ascii="Times New Roman" w:hAnsi="Times New Roman" w:cs="Times New Roman"/>
          <w:b/>
          <w:sz w:val="28"/>
          <w:szCs w:val="28"/>
        </w:rPr>
        <w:t>змістовий</w:t>
      </w:r>
      <w:r w:rsidRPr="004A2CD4">
        <w:rPr>
          <w:rFonts w:ascii="Times New Roman" w:hAnsi="Times New Roman" w:cs="Times New Roman"/>
          <w:sz w:val="28"/>
          <w:szCs w:val="28"/>
        </w:rPr>
        <w:t xml:space="preserve">. Він містить компоненти, які відображають процес формування медіабезпеки учнів початкової школи у процесі партнерської взаємодії школи та родини. Такими компонентами, на нашу думку, є мотиваційний, </w:t>
      </w:r>
      <w:r w:rsidR="00DD7D33">
        <w:rPr>
          <w:rFonts w:ascii="Times New Roman" w:hAnsi="Times New Roman" w:cs="Times New Roman"/>
          <w:sz w:val="28"/>
          <w:szCs w:val="28"/>
        </w:rPr>
        <w:t>знаннєв</w:t>
      </w:r>
      <w:r w:rsidRPr="004A2CD4">
        <w:rPr>
          <w:rFonts w:ascii="Times New Roman" w:hAnsi="Times New Roman" w:cs="Times New Roman"/>
          <w:sz w:val="28"/>
          <w:szCs w:val="28"/>
        </w:rPr>
        <w:t>ий, діяльнісний та рефлексивний. Вибір компонентів обумовлений структурою процесу формування медіабезпеки у спільній взаємодії вчителів, учнів та батьків як суб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єктів, які забезпечують результативність цього процесу.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У такому разі, </w:t>
      </w:r>
      <w:r w:rsidRPr="004A2CD4">
        <w:rPr>
          <w:rFonts w:ascii="Times New Roman" w:hAnsi="Times New Roman" w:cs="Times New Roman"/>
          <w:i/>
          <w:sz w:val="28"/>
          <w:szCs w:val="28"/>
        </w:rPr>
        <w:t>мотиваційний компонент</w:t>
      </w:r>
      <w:r w:rsidRPr="004A2CD4">
        <w:rPr>
          <w:rFonts w:ascii="Times New Roman" w:hAnsi="Times New Roman" w:cs="Times New Roman"/>
          <w:sz w:val="28"/>
          <w:szCs w:val="28"/>
        </w:rPr>
        <w:t xml:space="preserve"> характеризує інтерес молодших школярів, вчителів та батьків до медіабезпеки як необхідного захисту від ризиків інформаційного суспільства, потребу суб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єктів процесу опановувати знання, формувати уміння та навички безпечної роботи з медіа у партнерській взаємодії, бажання у спільній діяльності оволодівати основами медіабезпеки, ціннісне ставлення до медіабезпеки як інструментарію безризикового спілкування з медіасередовищем.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i/>
          <w:sz w:val="28"/>
          <w:szCs w:val="28"/>
        </w:rPr>
        <w:lastRenderedPageBreak/>
        <w:t xml:space="preserve">Знаннєвий компонент </w:t>
      </w:r>
      <w:r w:rsidRPr="004A2CD4">
        <w:rPr>
          <w:rFonts w:ascii="Times New Roman" w:hAnsi="Times New Roman" w:cs="Times New Roman"/>
          <w:sz w:val="28"/>
          <w:szCs w:val="28"/>
        </w:rPr>
        <w:t>передбачає оволодіння теоретичними основами медіабезпеки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розвиток розумових функцій молодших школярів для аналізу, відбору, опанування та застосування у власній життєдіяльності різноманітної медіапродукції, розширення когнітивної сфери учнів початкових класів у теорії медіабезпеки в спільній діяльності школи та родини, опанування культурними надбаннями та досвідом пізнання, які мають стати основою власної медіабезпеки учнів молодшого шкільного віку, вчителів та батьків.</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i/>
          <w:sz w:val="28"/>
          <w:szCs w:val="28"/>
        </w:rPr>
        <w:t>Діяльнійсний компонент</w:t>
      </w:r>
      <w:r w:rsidRPr="004A2CD4">
        <w:rPr>
          <w:rFonts w:ascii="Times New Roman" w:hAnsi="Times New Roman" w:cs="Times New Roman"/>
          <w:sz w:val="28"/>
          <w:szCs w:val="28"/>
        </w:rPr>
        <w:t xml:space="preserve"> – третій компонент у змістовій структурі процесу формування медіабезпеки молодших школярів у спільній діяльності школи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Цей компонент відображає практичний бік даного процесу і пов</w:t>
      </w:r>
      <w:r w:rsidRPr="00EE4C6F">
        <w:rPr>
          <w:rFonts w:ascii="Times New Roman" w:hAnsi="Times New Roman" w:cs="Times New Roman"/>
          <w:sz w:val="28"/>
          <w:szCs w:val="28"/>
        </w:rPr>
        <w:t>’</w:t>
      </w:r>
      <w:r w:rsidRPr="004A2CD4">
        <w:rPr>
          <w:rFonts w:ascii="Times New Roman" w:hAnsi="Times New Roman" w:cs="Times New Roman"/>
          <w:sz w:val="28"/>
          <w:szCs w:val="28"/>
        </w:rPr>
        <w:t>язаний з оволодінням учнями молодшого шкільного віку вміннями та навичками безпечної роботи з медіа, а також створення власних медіапродуктів. Слід зазначити, що успішність формування медіабезпеки учнів початкової школи забезпечується різними формами та методами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i/>
          <w:sz w:val="28"/>
          <w:szCs w:val="28"/>
        </w:rPr>
        <w:t xml:space="preserve">Рефлексивний компонент </w:t>
      </w:r>
      <w:r w:rsidRPr="004A2CD4">
        <w:rPr>
          <w:rFonts w:ascii="Times New Roman" w:hAnsi="Times New Roman" w:cs="Times New Roman"/>
          <w:sz w:val="28"/>
          <w:szCs w:val="28"/>
        </w:rPr>
        <w:t>пов</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язаний з вмінням молодших школярів, вчителів та батьків аналізувати ризики медіапростору, визначати причини негараздів у роботі з медіа, оцінювати рівень сформованості медіабезпеки, зважено дивитися на способи захисту у медіасередовищі від небезпек.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Третій блок програми – </w:t>
      </w:r>
      <w:r w:rsidRPr="004A2CD4">
        <w:rPr>
          <w:rFonts w:ascii="Times New Roman" w:hAnsi="Times New Roman" w:cs="Times New Roman"/>
          <w:b/>
          <w:sz w:val="28"/>
          <w:szCs w:val="28"/>
        </w:rPr>
        <w:t>технологічний</w:t>
      </w:r>
      <w:r w:rsidRPr="004A2CD4">
        <w:rPr>
          <w:rFonts w:ascii="Times New Roman" w:hAnsi="Times New Roman" w:cs="Times New Roman"/>
          <w:sz w:val="28"/>
          <w:szCs w:val="28"/>
        </w:rPr>
        <w:t xml:space="preserve"> – поєднує форми та методи формування медіабезпеки учнів молодшого шкільного віку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До найбільш ефективних методів, які містять у своїй основі активну комунікацію суб</w:t>
      </w:r>
      <w:r w:rsidRPr="00EE4C6F">
        <w:rPr>
          <w:rFonts w:ascii="Times New Roman" w:hAnsi="Times New Roman" w:cs="Times New Roman"/>
          <w:sz w:val="28"/>
          <w:szCs w:val="28"/>
        </w:rPr>
        <w:t>’</w:t>
      </w:r>
      <w:r w:rsidRPr="004A2CD4">
        <w:rPr>
          <w:rFonts w:ascii="Times New Roman" w:hAnsi="Times New Roman" w:cs="Times New Roman"/>
          <w:sz w:val="28"/>
          <w:szCs w:val="28"/>
        </w:rPr>
        <w:t>єктів освітнього процесу, ми віднесли методи інтерактивного навчання, ігрові методи, проєктний метод та інформаційно-комунікаційні методи.</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Інтерактивне навчання, за словами О. Пометун, засноване на суб</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єкт-суб</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єктних стосунках, багатосторонній комунікації, зворотному зв</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 xml:space="preserve">язку та постійній активній взаємодії учасників процесу </w:t>
      </w:r>
      <w:r w:rsidRPr="00EE4C6F">
        <w:rPr>
          <w:rFonts w:ascii="Times New Roman" w:hAnsi="Times New Roman" w:cs="Times New Roman"/>
          <w:sz w:val="28"/>
          <w:szCs w:val="28"/>
          <w:lang w:val="ru-RU"/>
        </w:rPr>
        <w:t>[</w:t>
      </w:r>
      <w:r w:rsidR="00FF2DA8" w:rsidRPr="00FF2DA8">
        <w:rPr>
          <w:rFonts w:ascii="Times New Roman" w:hAnsi="Times New Roman" w:cs="Times New Roman"/>
          <w:sz w:val="28"/>
          <w:szCs w:val="28"/>
          <w:lang w:val="ru-RU"/>
        </w:rPr>
        <w:t>54</w:t>
      </w:r>
      <w:r w:rsidRPr="00FF2DA8">
        <w:rPr>
          <w:rFonts w:ascii="Times New Roman" w:hAnsi="Times New Roman" w:cs="Times New Roman"/>
          <w:sz w:val="28"/>
          <w:szCs w:val="28"/>
        </w:rPr>
        <w:t>,</w:t>
      </w:r>
      <w:r w:rsidRPr="004A2CD4">
        <w:rPr>
          <w:rFonts w:ascii="Times New Roman" w:hAnsi="Times New Roman" w:cs="Times New Roman"/>
          <w:sz w:val="28"/>
          <w:szCs w:val="28"/>
        </w:rPr>
        <w:t xml:space="preserve"> с.7</w:t>
      </w:r>
      <w:r w:rsidRPr="00EE4C6F">
        <w:rPr>
          <w:rFonts w:ascii="Times New Roman" w:hAnsi="Times New Roman" w:cs="Times New Roman"/>
          <w:sz w:val="28"/>
          <w:szCs w:val="28"/>
          <w:lang w:val="ru-RU"/>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lastRenderedPageBreak/>
        <w:t>А І. Луцик вважає, що інтерактивне навчання здійснюється за допомогою засобів комунікації і базується на спільній діяльності. Під інтерактивними методами автор розуміє активну взаємодію суб</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 xml:space="preserve">єктів між собою та з навчальним середовищем з метою досягнення певних запланованих результатів </w:t>
      </w:r>
      <w:r w:rsidRPr="00EE4C6F">
        <w:rPr>
          <w:rFonts w:ascii="Times New Roman" w:hAnsi="Times New Roman" w:cs="Times New Roman"/>
          <w:sz w:val="28"/>
          <w:szCs w:val="28"/>
          <w:lang w:val="ru-RU"/>
        </w:rPr>
        <w:t>[</w:t>
      </w:r>
      <w:r w:rsidR="00FF2DA8">
        <w:rPr>
          <w:rFonts w:ascii="Times New Roman" w:hAnsi="Times New Roman" w:cs="Times New Roman"/>
          <w:sz w:val="28"/>
          <w:szCs w:val="28"/>
          <w:lang w:val="ru-RU"/>
        </w:rPr>
        <w:t>40</w:t>
      </w:r>
      <w:r w:rsidRPr="00EE4C6F">
        <w:rPr>
          <w:rFonts w:ascii="Times New Roman" w:hAnsi="Times New Roman" w:cs="Times New Roman"/>
          <w:sz w:val="28"/>
          <w:szCs w:val="28"/>
          <w:lang w:val="ru-RU"/>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Інтерактивні методи активізують пізнавальні процеси всіх учасників взаємодії, сприяють інтенсифікації засвоєння інформації: спонукають до аналізування фактів, до самостійного знаходження ресурсів розв</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язання проблеми, до планування спільних дій, до аргументування власної думки, до захисту своєї точки зору. Інтерактивна комунікація навчає правилам дискутування, формам активного слухання співрозмовника, повазі до альтернативної позиції, конструюванню відносин в групі, уникненню конфліктів та знаходженню компромісних рішень; дає змогу моделювати різноманітні соціальні ситуації, розвиває самостійність суджень та стимулює творчість </w:t>
      </w:r>
      <w:r w:rsidRPr="00EE4C6F">
        <w:rPr>
          <w:rFonts w:ascii="Times New Roman" w:hAnsi="Times New Roman" w:cs="Times New Roman"/>
          <w:sz w:val="28"/>
          <w:szCs w:val="28"/>
        </w:rPr>
        <w:t>[</w:t>
      </w:r>
      <w:r w:rsidR="00FF2DA8" w:rsidRPr="00EE4C6F">
        <w:rPr>
          <w:rFonts w:ascii="Times New Roman" w:hAnsi="Times New Roman" w:cs="Times New Roman"/>
          <w:sz w:val="28"/>
          <w:szCs w:val="28"/>
        </w:rPr>
        <w:t>38</w:t>
      </w:r>
      <w:r w:rsidRPr="00EE4C6F">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Класифікація інтерактивних методів здійснювалась різними дослідниками. Нам цікава думка О. Пометун та Л. Пироженок, які виділили чотири групи інтерактивних методів: кооперативної роботи, колективно-групової діяльності, ситуативного моделювання, опрацювання дискусійних питань </w:t>
      </w:r>
      <w:r w:rsidRPr="00EE4C6F">
        <w:rPr>
          <w:rFonts w:ascii="Times New Roman" w:hAnsi="Times New Roman" w:cs="Times New Roman"/>
          <w:sz w:val="28"/>
          <w:szCs w:val="28"/>
          <w:lang w:val="ru-RU"/>
        </w:rPr>
        <w:t>[</w:t>
      </w:r>
      <w:r w:rsidR="00FF2DA8">
        <w:rPr>
          <w:rFonts w:ascii="Times New Roman" w:hAnsi="Times New Roman" w:cs="Times New Roman"/>
          <w:sz w:val="28"/>
          <w:szCs w:val="28"/>
          <w:lang w:val="ru-RU"/>
        </w:rPr>
        <w:t>55</w:t>
      </w:r>
      <w:r w:rsidRPr="00EE4C6F">
        <w:rPr>
          <w:rFonts w:ascii="Times New Roman" w:hAnsi="Times New Roman" w:cs="Times New Roman"/>
          <w:sz w:val="28"/>
          <w:szCs w:val="28"/>
          <w:lang w:val="ru-RU"/>
        </w:rPr>
        <w:t>]</w:t>
      </w:r>
      <w:r w:rsidRPr="004A2CD4">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Враховуючи тему нашого дослідження, інтерактивні методи кооперативної  роботи (робота в парах, змінних трійках, малих групах, акваріум тощо) дають змогу ефективно обговорювати особливості впливу різних видів медіа на формування ціннісних орієнтацій учнів молодшого шкільного віку. При цьому, важливо, що участь батьків у таких обговореннях розширює коло тем і поглядів на поставлену проблему.</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Дуже результативними в роботі з молодшими школярами є методи колективно-групового інтерактивна (мозковий штурм, вільний мікрофон, незакінчене речення, ажурна пилка тощо). Ця група інтерактивних методів стимулює розумову та творчу діяльність учасників взаємодії. Слід зазначити, </w:t>
      </w:r>
      <w:r w:rsidRPr="004A2CD4">
        <w:rPr>
          <w:rFonts w:ascii="Times New Roman" w:hAnsi="Times New Roman" w:cs="Times New Roman"/>
          <w:sz w:val="28"/>
          <w:szCs w:val="28"/>
        </w:rPr>
        <w:lastRenderedPageBreak/>
        <w:t>що за участю батьків,</w:t>
      </w:r>
      <w:r w:rsidR="00DD7D33">
        <w:rPr>
          <w:rFonts w:ascii="Times New Roman" w:hAnsi="Times New Roman" w:cs="Times New Roman"/>
          <w:sz w:val="28"/>
          <w:szCs w:val="28"/>
        </w:rPr>
        <w:t xml:space="preserve"> </w:t>
      </w:r>
      <w:r w:rsidRPr="004A2CD4">
        <w:rPr>
          <w:rFonts w:ascii="Times New Roman" w:hAnsi="Times New Roman" w:cs="Times New Roman"/>
          <w:sz w:val="28"/>
          <w:szCs w:val="28"/>
        </w:rPr>
        <w:t>вчителів та учнів, ця комунікація набуває особливого значення, оскільки відбувається поєднання необмеженого польоту фантазії учнів початкової школи (психічна особливість уяви молодших школярів) з досвідом дорослих. У такому разі, застосування інтерактивних методів даної групи можуть давати цікаві та неочікувані результати для усвідомлення всіма учасниками обговорень ризиків та небезпек медіасередовища.</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Особливо цікавими методами в організації інтерактивної взаємодії вчителів, батьків та учнів є ситуативне моделювання (імітаційні ігри, рольова гра, драматизація тощо). Ця категорія методів дає змогу не тільки усвідомити сутність та особливості медіа у життєдіяльності учнів молодшого шкільного віку, але й знайти механізми регулювання позиції батьків та дітей, що стосуються сприйняття різних видів медіа та їх впливу на психофізичний стан молодших школярів.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Найбільш складними, але в той же час і цікавими, є методи дискусійного обговорення питань, що стосуються безпечної взаємодії учнів початкової школи з медіа світом. Ця група методів (займи позицію, кейс-метод, диспут) потребує досвіду ведення дискусії, якого молодші школярі ще не мають. У такому разі, використання цих методів навчає суб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єктів </w:t>
      </w:r>
      <w:r w:rsidR="00BF3315">
        <w:rPr>
          <w:rFonts w:ascii="Times New Roman" w:hAnsi="Times New Roman" w:cs="Times New Roman"/>
          <w:sz w:val="28"/>
          <w:szCs w:val="28"/>
        </w:rPr>
        <w:t xml:space="preserve">правилам ведення </w:t>
      </w:r>
      <w:r w:rsidRPr="004A2CD4">
        <w:rPr>
          <w:rFonts w:ascii="Times New Roman" w:hAnsi="Times New Roman" w:cs="Times New Roman"/>
          <w:sz w:val="28"/>
          <w:szCs w:val="28"/>
        </w:rPr>
        <w:t>дискусії (учнів, батьків, вчителів) не тільки аргументованому обговоренню ситуацій, що стосуються безпекових питань щодо медіаінформації, але й формує уміння виокремлювати сутність проблеми, а не її емоційне сприйняття. Такі уміння дають позитивний ефект не лише в обговоренні питань медіабезпеки молодших школярів, але й сприяють нормалізації та покращенню загальної атмосфери спілкування членів родини у сімейному колі.</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Отже, інтерактивні методи у формуванні медіабезпеки учнів початкових класів удосконалюють способи партнерської взаємодії батьків, вчителів та школярів, що дає позитивні результати у засвоєнні способів захисту від негативного впливу медіа на психофізичний розвиток учнів початкової школи.</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lastRenderedPageBreak/>
        <w:t>Ще одним методом, який відповідає сучасним задачам освіти, і є досить ефективним у формуванні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є проєктний метод. Цей метод об</w:t>
      </w:r>
      <w:r w:rsidRPr="00EE4C6F">
        <w:rPr>
          <w:rFonts w:ascii="Times New Roman" w:hAnsi="Times New Roman" w:cs="Times New Roman"/>
          <w:sz w:val="28"/>
          <w:szCs w:val="28"/>
        </w:rPr>
        <w:t>’</w:t>
      </w:r>
      <w:r w:rsidRPr="004A2CD4">
        <w:rPr>
          <w:rFonts w:ascii="Times New Roman" w:hAnsi="Times New Roman" w:cs="Times New Roman"/>
          <w:sz w:val="28"/>
          <w:szCs w:val="28"/>
        </w:rPr>
        <w:t>єднує учасників проєктної діяльності для розв</w:t>
      </w:r>
      <w:r w:rsidRPr="00EE4C6F">
        <w:rPr>
          <w:rFonts w:ascii="Times New Roman" w:hAnsi="Times New Roman" w:cs="Times New Roman"/>
          <w:sz w:val="28"/>
          <w:szCs w:val="28"/>
        </w:rPr>
        <w:t>’</w:t>
      </w:r>
      <w:r w:rsidRPr="004A2CD4">
        <w:rPr>
          <w:rFonts w:ascii="Times New Roman" w:hAnsi="Times New Roman" w:cs="Times New Roman"/>
          <w:sz w:val="28"/>
          <w:szCs w:val="28"/>
        </w:rPr>
        <w:t>язання певної актуальної проблеми. Відповідно теми нашого дослідження, такими проблемами виступають питання медіабезпеки молодших школярів. Метод побудований на дослідницький роботі, стимулює пізнавальну діяльність, розкриває творчий потенціал учасників проєкту, дає змогу побачити позитивний результат від застосування вже набутих інтегрованих знань з різних наукових галузей, об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єднує вчителів, учнів та батьків у єдиному бажанні знайти правильне рішення. М. Нетреба зазначає, що проєкти з медіаосвіти розвивають критичне мислення, формують власні аналітичні погляди на небезпеки медіасередовища </w:t>
      </w:r>
      <w:r w:rsidRPr="00EE4C6F">
        <w:rPr>
          <w:rFonts w:ascii="Times New Roman" w:hAnsi="Times New Roman" w:cs="Times New Roman"/>
          <w:sz w:val="28"/>
          <w:szCs w:val="28"/>
        </w:rPr>
        <w:t>[</w:t>
      </w:r>
      <w:r w:rsidR="00FF2DA8" w:rsidRPr="00EE4C6F">
        <w:rPr>
          <w:rFonts w:ascii="Times New Roman" w:hAnsi="Times New Roman" w:cs="Times New Roman"/>
          <w:sz w:val="28"/>
          <w:szCs w:val="28"/>
        </w:rPr>
        <w:t>46</w:t>
      </w:r>
      <w:r w:rsidRPr="004A2CD4">
        <w:rPr>
          <w:rFonts w:ascii="Times New Roman" w:hAnsi="Times New Roman" w:cs="Times New Roman"/>
          <w:sz w:val="28"/>
          <w:szCs w:val="28"/>
        </w:rPr>
        <w:t>, с. 226</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Слід зауважити, що проєктна діяльність створює нові форми єдності вчителів, учнів та батьків, які спираються на рівноправне партнерство, де кожен учасник проєкту має право на власну думку, на власну позицію і, навіть, на помилку.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Ще один аспект проєктної діяльності у сфері медіабезпеки має значення – результат проєкту завжди актуальний у практичному застосуванні, що дозволяє молодшим школярам упевнитися у намірах дорослих (вчителів, батьків) захистити їх від ризиків взаємодії з медіа та навчити учнів бути обережними у використанні різноманітних медіа сервісів.</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Таким чином, проєктний метод в сучасних умовах проблематизації навколишнього світу набуває особливої актуальності, оскільки дозволяє глибоко досліджувати проблеми у сфері медіабезпеки учнів молодшого шкільного віку, знаходити спільні рішення, які мають практичне спрямування, поглиблювати взаємодію батьків, вчителів й учнів на засадах партнерства, взаєморозуміння та взаємоповаги.</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lastRenderedPageBreak/>
        <w:t>Особливої уваги у процесі формування медіабезпеки учнів початкової школі засобами співпраці школи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потребує ігровий метод, який найбільше відповідає віковим особливостям молодших школярів. </w:t>
      </w:r>
    </w:p>
    <w:p w:rsidR="004A2CD4" w:rsidRPr="004A2CD4" w:rsidRDefault="004A2CD4" w:rsidP="004A2CD4">
      <w:pPr>
        <w:spacing w:after="0" w:line="360" w:lineRule="auto"/>
        <w:ind w:firstLine="851"/>
        <w:jc w:val="both"/>
        <w:rPr>
          <w:rFonts w:ascii="Times New Roman" w:eastAsia="Times New Roman" w:hAnsi="Times New Roman" w:cs="Times New Roman"/>
          <w:color w:val="000000"/>
          <w:sz w:val="28"/>
          <w:szCs w:val="28"/>
          <w:lang w:eastAsia="uk-UA"/>
        </w:rPr>
      </w:pPr>
      <w:r w:rsidRPr="004A2CD4">
        <w:rPr>
          <w:rFonts w:ascii="Times New Roman" w:hAnsi="Times New Roman" w:cs="Times New Roman"/>
          <w:sz w:val="28"/>
          <w:szCs w:val="28"/>
        </w:rPr>
        <w:t xml:space="preserve">Гра, на думку Н. Мойсеюк, відноситься до методів стимулювання діяльності у спеціально створених ситуаціях , які моделюють реальність, і спонукають до відтворення дій та стосунків </w:t>
      </w:r>
      <w:r w:rsidRPr="004A2CD4">
        <w:rPr>
          <w:rFonts w:ascii="Times New Roman" w:eastAsia="Times New Roman" w:hAnsi="Times New Roman" w:cs="Times New Roman"/>
          <w:color w:val="000000"/>
          <w:sz w:val="28"/>
          <w:szCs w:val="28"/>
          <w:lang w:eastAsia="uk-UA"/>
        </w:rPr>
        <w:t>[</w:t>
      </w:r>
      <w:r w:rsidR="00FF2DA8">
        <w:rPr>
          <w:rFonts w:ascii="Times New Roman" w:eastAsia="Times New Roman" w:hAnsi="Times New Roman" w:cs="Times New Roman"/>
          <w:color w:val="000000"/>
          <w:sz w:val="28"/>
          <w:szCs w:val="28"/>
          <w:lang w:val="ru-RU" w:eastAsia="uk-UA"/>
        </w:rPr>
        <w:t>44</w:t>
      </w:r>
      <w:r w:rsidRPr="004A2CD4">
        <w:rPr>
          <w:rFonts w:ascii="Times New Roman" w:eastAsia="Times New Roman" w:hAnsi="Times New Roman" w:cs="Times New Roman"/>
          <w:color w:val="000000"/>
          <w:sz w:val="28"/>
          <w:szCs w:val="28"/>
          <w:lang w:eastAsia="uk-UA"/>
        </w:rPr>
        <w:t>, с. 316</w:t>
      </w:r>
      <w:r w:rsidRPr="00EE4C6F">
        <w:rPr>
          <w:rFonts w:ascii="Times New Roman" w:eastAsia="Times New Roman" w:hAnsi="Times New Roman" w:cs="Times New Roman"/>
          <w:color w:val="000000"/>
          <w:sz w:val="28"/>
          <w:szCs w:val="28"/>
          <w:lang w:val="ru-RU" w:eastAsia="uk-UA"/>
        </w:rPr>
        <w:t>].</w:t>
      </w:r>
      <w:r w:rsidRPr="004A2CD4">
        <w:rPr>
          <w:rFonts w:ascii="Times New Roman" w:eastAsia="Times New Roman" w:hAnsi="Times New Roman" w:cs="Times New Roman"/>
          <w:color w:val="000000"/>
          <w:sz w:val="28"/>
          <w:szCs w:val="28"/>
          <w:lang w:eastAsia="uk-UA"/>
        </w:rPr>
        <w:t xml:space="preserve"> </w:t>
      </w:r>
    </w:p>
    <w:p w:rsidR="004A2CD4" w:rsidRPr="004A2CD4" w:rsidRDefault="004A2CD4" w:rsidP="004A2CD4">
      <w:pPr>
        <w:spacing w:after="0" w:line="360" w:lineRule="auto"/>
        <w:ind w:firstLine="851"/>
        <w:jc w:val="both"/>
        <w:rPr>
          <w:rFonts w:ascii="Times New Roman" w:eastAsia="Times New Roman" w:hAnsi="Times New Roman" w:cs="Times New Roman"/>
          <w:sz w:val="28"/>
          <w:szCs w:val="28"/>
          <w:lang w:eastAsia="uk-UA"/>
        </w:rPr>
      </w:pPr>
      <w:r w:rsidRPr="004A2CD4">
        <w:rPr>
          <w:rFonts w:ascii="Times New Roman" w:eastAsia="Times New Roman" w:hAnsi="Times New Roman" w:cs="Times New Roman"/>
          <w:color w:val="000000"/>
          <w:sz w:val="28"/>
          <w:szCs w:val="28"/>
          <w:lang w:eastAsia="uk-UA"/>
        </w:rPr>
        <w:t xml:space="preserve">Сутність ігрової діяльності виявляється в імітаційному моделюванні систем, явищ, процесів, які вивчаються </w:t>
      </w:r>
      <w:r w:rsidRPr="00FF2DA8">
        <w:rPr>
          <w:rFonts w:ascii="Times New Roman" w:eastAsia="Times New Roman" w:hAnsi="Times New Roman" w:cs="Times New Roman"/>
          <w:sz w:val="28"/>
          <w:szCs w:val="28"/>
          <w:lang w:eastAsia="uk-UA"/>
        </w:rPr>
        <w:t>[</w:t>
      </w:r>
      <w:r w:rsidR="00FF2DA8" w:rsidRPr="00EE4C6F">
        <w:rPr>
          <w:rFonts w:ascii="Times New Roman" w:eastAsia="Times New Roman" w:hAnsi="Times New Roman" w:cs="Times New Roman"/>
          <w:sz w:val="28"/>
          <w:szCs w:val="28"/>
          <w:lang w:eastAsia="uk-UA"/>
        </w:rPr>
        <w:t>51</w:t>
      </w:r>
      <w:r w:rsidRPr="00FF2DA8">
        <w:rPr>
          <w:rFonts w:ascii="Times New Roman" w:eastAsia="Times New Roman" w:hAnsi="Times New Roman" w:cs="Times New Roman"/>
          <w:sz w:val="28"/>
          <w:szCs w:val="28"/>
          <w:lang w:eastAsia="uk-UA"/>
        </w:rPr>
        <w:t xml:space="preserve">, </w:t>
      </w:r>
      <w:r w:rsidRPr="004A2CD4">
        <w:rPr>
          <w:rFonts w:ascii="Times New Roman" w:eastAsia="Times New Roman" w:hAnsi="Times New Roman" w:cs="Times New Roman"/>
          <w:sz w:val="28"/>
          <w:szCs w:val="28"/>
          <w:lang w:eastAsia="uk-UA"/>
        </w:rPr>
        <w:t>с. 207].</w:t>
      </w:r>
    </w:p>
    <w:p w:rsidR="004A2CD4" w:rsidRPr="004A2CD4" w:rsidRDefault="004A2CD4" w:rsidP="004A2CD4">
      <w:pPr>
        <w:spacing w:after="0" w:line="360" w:lineRule="auto"/>
        <w:ind w:firstLine="709"/>
        <w:jc w:val="both"/>
        <w:rPr>
          <w:rFonts w:ascii="Times New Roman" w:eastAsia="Times New Roman" w:hAnsi="Times New Roman" w:cs="Times New Roman"/>
          <w:sz w:val="28"/>
          <w:szCs w:val="28"/>
          <w:lang w:eastAsia="uk-UA"/>
        </w:rPr>
      </w:pPr>
      <w:r w:rsidRPr="004A2CD4">
        <w:rPr>
          <w:rFonts w:ascii="Times New Roman" w:hAnsi="Times New Roman" w:cs="Times New Roman"/>
          <w:sz w:val="28"/>
          <w:szCs w:val="28"/>
        </w:rPr>
        <w:t xml:space="preserve">Нам цікава думка П. Щербаня, який розглядає гру як «практичну групову вправу </w:t>
      </w:r>
      <w:r w:rsidRPr="004A2CD4">
        <w:rPr>
          <w:rFonts w:ascii="Times New Roman" w:eastAsia="Times New Roman" w:hAnsi="Times New Roman" w:cs="Times New Roman"/>
          <w:sz w:val="28"/>
          <w:szCs w:val="28"/>
          <w:lang w:eastAsia="uk-UA"/>
        </w:rPr>
        <w:t>з вироблення оптимальних рішень, застосування методів і прийомів у штучно створених умовах, що відтворюють реальну ситуацію, в ході якої учасники у процесі імітаційного моделювання занять, розв’язування проблемних ситуацій одержують нове конкретне уявлення про сутність своєї майбутньої діяльності» [</w:t>
      </w:r>
      <w:r w:rsidR="00FF2DA8" w:rsidRPr="00EE4C6F">
        <w:rPr>
          <w:rFonts w:ascii="Times New Roman" w:eastAsia="Times New Roman" w:hAnsi="Times New Roman" w:cs="Times New Roman"/>
          <w:sz w:val="28"/>
          <w:szCs w:val="28"/>
          <w:lang w:eastAsia="uk-UA"/>
        </w:rPr>
        <w:t>75</w:t>
      </w:r>
      <w:r w:rsidRPr="00FF2DA8">
        <w:rPr>
          <w:rFonts w:ascii="Times New Roman" w:eastAsia="Times New Roman" w:hAnsi="Times New Roman" w:cs="Times New Roman"/>
          <w:sz w:val="28"/>
          <w:szCs w:val="28"/>
          <w:lang w:eastAsia="uk-UA"/>
        </w:rPr>
        <w:t>, с</w:t>
      </w:r>
      <w:r w:rsidRPr="004A2CD4">
        <w:rPr>
          <w:rFonts w:ascii="Times New Roman" w:eastAsia="Times New Roman" w:hAnsi="Times New Roman" w:cs="Times New Roman"/>
          <w:sz w:val="28"/>
          <w:szCs w:val="28"/>
          <w:lang w:eastAsia="uk-UA"/>
        </w:rPr>
        <w:t xml:space="preserve">. 24].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У науковій літературі до позитивних характеристик гри вчені відносять розвиток психічних якостей учасників ігрової діяльності, пізнання та оцінювання власних можливостей, емоційне сприйняття явищ та подій, формування самостійності у прийнятті рішень на основі творчого підходу у сприйнятті ігрової ситуації. Але, найголовнішим аспектом гри, на нашу думку, є активна комунікація та постійний діалог учасників гри. У такому разі, використання методу гри у процесі формування медіабезпеки не тільки відповідає природним потребам молодших школярів, але й дозволяє відпрацювати способи уникнення ризикових ситуацій у взаємодії з медіа світом. При цьому, гра стимулює встановлення реальних партнерських стосунків між батьками, вчителями та учнями, сприяє дружньому зближенню учасників гри, підвищує рівень довіри молодших школярів до дорослих, активує відчуття свободи й підтримки, поглиблює взаєморозуміння. Важливо відмітити, що в ігровій ситуації знижується авторитарна позиція дорослих учасників, відбувається зрівняння гравців в правах, що стимулює довільну </w:t>
      </w:r>
      <w:r w:rsidRPr="004A2CD4">
        <w:rPr>
          <w:rFonts w:ascii="Times New Roman" w:hAnsi="Times New Roman" w:cs="Times New Roman"/>
          <w:sz w:val="28"/>
          <w:szCs w:val="28"/>
        </w:rPr>
        <w:lastRenderedPageBreak/>
        <w:t xml:space="preserve">регуляцію поведінки учнями початкової школи на основі підпорядкування регламентуючим правилам ігрових ролей.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Отже, у процесі формування медіабезпеки молодших школярів можуть застосовуватися різноманітні ігри (імітаційні, сюжетно-рольові, імпровізаційні, ігри-драматизації, ігри-етюди, ігри-брифінги, прес-конференції тощо). Учні у партнерській взаємодії з батьками та вчителями втілюють різні образи, розігрують різні ситуації, в яких вони виконують різні ролі (сценарист, режисер, актор тощо). Ігрове відтворення медіа ситуацій дає змогу учасникам гри займати позицію дослідників, аналізувати ситуації і робити важливі висновки для майбутньої безпечної взаємодії молодших школярів з медіапростором.</w:t>
      </w:r>
    </w:p>
    <w:p w:rsidR="004A2CD4" w:rsidRPr="004A2CD4" w:rsidRDefault="004A2CD4" w:rsidP="004A2CD4">
      <w:pPr>
        <w:spacing w:after="0" w:line="360" w:lineRule="auto"/>
        <w:ind w:firstLine="567"/>
        <w:jc w:val="both"/>
        <w:rPr>
          <w:rFonts w:ascii="Times New Roman" w:eastAsia="Times New Roman" w:hAnsi="Times New Roman" w:cs="Times New Roman"/>
          <w:sz w:val="28"/>
          <w:szCs w:val="28"/>
          <w:lang w:eastAsia="uk-UA"/>
        </w:rPr>
      </w:pPr>
      <w:r w:rsidRPr="004A2CD4">
        <w:rPr>
          <w:rFonts w:ascii="Times New Roman" w:hAnsi="Times New Roman" w:cs="Times New Roman"/>
          <w:sz w:val="28"/>
          <w:szCs w:val="28"/>
        </w:rPr>
        <w:t xml:space="preserve">Таким чином, ігрові методи дозволяють управляти процесом формування медіабезпеки учнів молодшого шкільного віку </w:t>
      </w:r>
      <w:r w:rsidRPr="004A2CD4">
        <w:rPr>
          <w:rFonts w:ascii="Times New Roman" w:eastAsia="Times New Roman" w:hAnsi="Times New Roman" w:cs="Times New Roman"/>
          <w:sz w:val="28"/>
          <w:szCs w:val="28"/>
          <w:lang w:eastAsia="uk-UA"/>
        </w:rPr>
        <w:t>в умовах імітаційного моделювання</w:t>
      </w:r>
      <w:r w:rsidRPr="004A2CD4">
        <w:rPr>
          <w:rFonts w:ascii="Times New Roman" w:eastAsia="Times New Roman" w:hAnsi="Times New Roman" w:cs="Times New Roman"/>
          <w:i/>
          <w:sz w:val="28"/>
          <w:szCs w:val="28"/>
          <w:lang w:eastAsia="uk-UA"/>
        </w:rPr>
        <w:t xml:space="preserve"> </w:t>
      </w:r>
      <w:r w:rsidRPr="004A2CD4">
        <w:rPr>
          <w:rFonts w:ascii="Times New Roman" w:eastAsia="Times New Roman" w:hAnsi="Times New Roman" w:cs="Times New Roman"/>
          <w:sz w:val="28"/>
          <w:szCs w:val="28"/>
          <w:lang w:eastAsia="uk-UA"/>
        </w:rPr>
        <w:t>медіаситуацій</w:t>
      </w:r>
      <w:r w:rsidRPr="004A2CD4">
        <w:rPr>
          <w:rFonts w:ascii="Times New Roman" w:eastAsia="Times New Roman" w:hAnsi="Times New Roman" w:cs="Times New Roman"/>
          <w:i/>
          <w:sz w:val="28"/>
          <w:szCs w:val="28"/>
          <w:lang w:eastAsia="uk-UA"/>
        </w:rPr>
        <w:t xml:space="preserve"> </w:t>
      </w:r>
      <w:r w:rsidRPr="004A2CD4">
        <w:rPr>
          <w:rFonts w:ascii="Times New Roman" w:eastAsia="Times New Roman" w:hAnsi="Times New Roman" w:cs="Times New Roman"/>
          <w:color w:val="000000"/>
          <w:sz w:val="28"/>
          <w:szCs w:val="28"/>
          <w:lang w:eastAsia="uk-UA"/>
        </w:rPr>
        <w:t>через комунікативний зв’язок учнів, батьків та вчителів</w:t>
      </w:r>
      <w:r w:rsidRPr="004A2CD4">
        <w:rPr>
          <w:rFonts w:ascii="Times New Roman" w:eastAsia="Times New Roman" w:hAnsi="Times New Roman" w:cs="Times New Roman"/>
          <w:sz w:val="28"/>
          <w:szCs w:val="28"/>
          <w:lang w:eastAsia="uk-UA"/>
        </w:rPr>
        <w:t xml:space="preserve"> при виконанні комплексу різних норм і правил.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І ще одна група методів грає значну роль у формуванні медіабезпеки молодших школярів у наш час стрімкого розвитку комп</w:t>
      </w:r>
      <w:r w:rsidRPr="00EE4C6F">
        <w:rPr>
          <w:rFonts w:ascii="Times New Roman" w:hAnsi="Times New Roman" w:cs="Times New Roman"/>
          <w:sz w:val="28"/>
          <w:szCs w:val="28"/>
        </w:rPr>
        <w:t>’</w:t>
      </w:r>
      <w:r w:rsidRPr="004A2CD4">
        <w:rPr>
          <w:rFonts w:ascii="Times New Roman" w:hAnsi="Times New Roman" w:cs="Times New Roman"/>
          <w:sz w:val="28"/>
          <w:szCs w:val="28"/>
        </w:rPr>
        <w:t>ютерної техніки – інформаційно-комунікаційні методи.</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Сьогодні дана категорія методів розглядається як способи роботи з інформацією (збір, опрацювання, аналізування, зберігання, передача, подання) для створення можливостей управління технічними та соціальними проблемами. До них відносяться Інтернет-технології, мультимедійні програмні засоби, системи дистанційного навчання.</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Інтернет як джерело величезних обсягів інформації, має і велику кількість медіа небезпек для молодших школярів і методи безпечного використання служб і сервісів Інтернету грають значну роль у формуванні медіабезпеки учнів початкових класів. При цьому, слід зазначити, що інформаційно-комунікаційні методи дають змогу активно використовувати співпрацю з батьками як в реальній взаємодії, так і в дистанційному форматі. У партнерській взаємодії з вчителями та батьками учні молодшого шкільного </w:t>
      </w:r>
      <w:r w:rsidRPr="004A2CD4">
        <w:rPr>
          <w:rFonts w:ascii="Times New Roman" w:hAnsi="Times New Roman" w:cs="Times New Roman"/>
          <w:sz w:val="28"/>
          <w:szCs w:val="28"/>
        </w:rPr>
        <w:lastRenderedPageBreak/>
        <w:t>віку опановують принципи та правила роботи в Інтернеті, основи безпечного отримання медіаінформації, створюють класифікації інформаційних медіапродуктів, усвідомлюють ризики Інтернет-комунікації, аналізують Інтернет-ресурси як медіа джерела, які можуть бути небезпечними для школярів з ще несформованою медіакомпетентністю.</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Інформаційно-комунікаційні методи роботи з мультимедійними програмними засобами формують медіаграмотність молодших школярів, батьків, вчителів у сфері роботи з текстовою, графічною, відео- , аудіо-, анімаційною медіаінформацією. Методи роботи з мультимедійними програмними засобами відкривають можливості візуалізації інформації, імітації реальних процесів й ситуацій тощо. У той же час безконтрольне використання даної категорії засобів учнями початкової школи може привести до отримання ними медіаінформації, яка негативно впливає на психофізичний стан школярів і може бути шкідливою для розвитку їх особистості. У такому разі взаємодія дорослих і дітей на основі довіри та взаєморозуміння виступає необхідним запобіжником створення ризикових ситуацій у самостійному використанню молодшими школярами мультимедійних програмних засобів.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Особлива увага у час повномасштабної агресії рф в Україні приділяється методам роботи з системами дистанційного навчання. Постійні обстріли, велика кількість переміщених осіб змушують вчителів, батьків та учнів опановувати основи роботи в дистанційному форматі. Методи дистанційного спілкування у парному, груповому, колективному форматі дають змогу отримувати й передавати медіаінформацію, що створює умови формування медіаосвіти як основи медіабезпеки молодших школярів у партнерській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Отже, інформаційно-комунікаційні методи у формуванні медіабезпеки учнів молодшого шкільного віку дозволяють побудувати відкриту систему взаємодії з медіасередовищем батьків, вчителів та школярів, системно опановувати медіаінформацію в інтеграції наукових галузей, розвивати </w:t>
      </w:r>
      <w:r w:rsidRPr="004A2CD4">
        <w:rPr>
          <w:rFonts w:ascii="Times New Roman" w:hAnsi="Times New Roman" w:cs="Times New Roman"/>
          <w:sz w:val="28"/>
          <w:szCs w:val="28"/>
        </w:rPr>
        <w:lastRenderedPageBreak/>
        <w:t xml:space="preserve">комунікативні здібності учасників медіа взаємодії, формувати медіаосвіту, медіаграмотність та медіакомпетентність дорослих і школярів, які виступають логічною відповіддю на медіа ризики інформаційного суспільства.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Як було зазначено вище, існує багато традиційних та нетрадиційних форм індивідуальної, групової та колективної взаємодії батьків, вчителів та учнів у сфері формування медіабезпеки учнів молодшого шкільного віку: традиційні - обговорення питань медіабезпеки молодших школярів на батьківських зборах, консультування батьків з проблем негативного впливу медіа на їх дітей, анкетування батьків щодо медіабезпеки учнів молодшого шкільного віку в умовах родинного середовища, виставки медіа робіт спільної праці батьків та дітей, проведення спільних з батьками різноманітних заходів з використанням медіапродукції, екскурсії у медіа світ, розробка днів медіа, тренінги, ділові ігри, оформлення інформаційних стендів, буклетів про ризики впливу медіа на учнів початкової школи тощо; нетрадиційних - презентації сімейними групами медіапродукції, семінари-практикуми щодо методів формування медіабезпеки учнів початкових класів, інтерактивні ігри та тематичні акції у сфері медіабезпеки, конференції з батьками на тематику загроз медіа для фізичного та психічного здоров</w:t>
      </w:r>
      <w:r w:rsidRPr="00EE4C6F">
        <w:rPr>
          <w:rFonts w:ascii="Times New Roman" w:hAnsi="Times New Roman" w:cs="Times New Roman"/>
          <w:sz w:val="28"/>
          <w:szCs w:val="28"/>
        </w:rPr>
        <w:t>’</w:t>
      </w:r>
      <w:r w:rsidRPr="004A2CD4">
        <w:rPr>
          <w:rFonts w:ascii="Times New Roman" w:hAnsi="Times New Roman" w:cs="Times New Roman"/>
          <w:sz w:val="28"/>
          <w:szCs w:val="28"/>
        </w:rPr>
        <w:t>я молодших школярів, спільний випуск журналів про розмаїття медіа, застосування технології «Фідбек» з батьками, проведення відкритих уроків за участю батьків про медіа, для медіа та завдяки медіа, відвідування кінозалів з обговоренням, організація конкурсів спільних медіа робіт, сімейні медіа ринги, інтелектуальні вікторини «Наша родина у медіа світі», соціальні медіа проєкти тощо.</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Таким чином, </w:t>
      </w:r>
      <w:r w:rsidR="00BF3315">
        <w:rPr>
          <w:rFonts w:ascii="Times New Roman" w:hAnsi="Times New Roman" w:cs="Times New Roman"/>
          <w:sz w:val="28"/>
          <w:szCs w:val="28"/>
        </w:rPr>
        <w:t>діяльніс</w:t>
      </w:r>
      <w:r w:rsidRPr="004A2CD4">
        <w:rPr>
          <w:rFonts w:ascii="Times New Roman" w:hAnsi="Times New Roman" w:cs="Times New Roman"/>
          <w:sz w:val="28"/>
          <w:szCs w:val="28"/>
        </w:rPr>
        <w:t>ний компонент відображає практичні аспекти формування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 xml:space="preserve">Останній компонент нашої програми – </w:t>
      </w:r>
      <w:r w:rsidR="00C20D69">
        <w:rPr>
          <w:rFonts w:ascii="Times New Roman" w:hAnsi="Times New Roman" w:cs="Times New Roman"/>
          <w:sz w:val="28"/>
          <w:szCs w:val="28"/>
        </w:rPr>
        <w:t>рефлекси</w:t>
      </w:r>
      <w:r w:rsidRPr="004A2CD4">
        <w:rPr>
          <w:rFonts w:ascii="Times New Roman" w:hAnsi="Times New Roman" w:cs="Times New Roman"/>
          <w:sz w:val="28"/>
          <w:szCs w:val="28"/>
        </w:rPr>
        <w:t>вний – пов</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язаний з </w:t>
      </w:r>
      <w:r w:rsidR="00C20D69">
        <w:rPr>
          <w:rFonts w:ascii="Times New Roman" w:hAnsi="Times New Roman" w:cs="Times New Roman"/>
          <w:sz w:val="28"/>
          <w:szCs w:val="28"/>
        </w:rPr>
        <w:t xml:space="preserve">аналізом результатів та </w:t>
      </w:r>
      <w:r w:rsidRPr="004A2CD4">
        <w:rPr>
          <w:rFonts w:ascii="Times New Roman" w:hAnsi="Times New Roman" w:cs="Times New Roman"/>
          <w:sz w:val="28"/>
          <w:szCs w:val="28"/>
        </w:rPr>
        <w:t>обґрунтуванням к</w:t>
      </w:r>
      <w:r w:rsidR="00C20D69">
        <w:rPr>
          <w:rFonts w:ascii="Times New Roman" w:hAnsi="Times New Roman" w:cs="Times New Roman"/>
          <w:sz w:val="28"/>
          <w:szCs w:val="28"/>
        </w:rPr>
        <w:t xml:space="preserve">ритеріїв та рівнів діагностики </w:t>
      </w:r>
      <w:r w:rsidR="00C20D69">
        <w:rPr>
          <w:rFonts w:ascii="Times New Roman" w:hAnsi="Times New Roman" w:cs="Times New Roman"/>
          <w:sz w:val="28"/>
          <w:szCs w:val="28"/>
        </w:rPr>
        <w:lastRenderedPageBreak/>
        <w:t>формування</w:t>
      </w:r>
      <w:r w:rsidRPr="004A2CD4">
        <w:rPr>
          <w:rFonts w:ascii="Times New Roman" w:hAnsi="Times New Roman" w:cs="Times New Roman"/>
          <w:sz w:val="28"/>
          <w:szCs w:val="28"/>
        </w:rPr>
        <w:t xml:space="preserve"> медіабезпеки молодших школярів у процесі спільної діяльності вчителів, батьків та учнів початкової школи.</w:t>
      </w:r>
    </w:p>
    <w:p w:rsidR="004A2CD4" w:rsidRPr="004A2CD4" w:rsidRDefault="00B06C3E"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Критерії формування</w:t>
      </w:r>
      <w:r w:rsidR="004A2CD4" w:rsidRPr="004A2CD4">
        <w:rPr>
          <w:rFonts w:ascii="Times New Roman" w:hAnsi="Times New Roman" w:cs="Times New Roman"/>
          <w:sz w:val="28"/>
          <w:szCs w:val="28"/>
        </w:rPr>
        <w:t xml:space="preserve"> медіабезпеки молодших школярів ми обирали у відповідності із змістовими компонентами нашої програми, а саме: міра розвитку мотиваційних орієнтацій щодо формування медіабезпеки учнів початкових класів у процесі партнерської взаємодії закладу загальної середньої освіти та сім</w:t>
      </w:r>
      <w:r w:rsidR="004A2CD4" w:rsidRPr="00EE4C6F">
        <w:rPr>
          <w:rFonts w:ascii="Times New Roman" w:hAnsi="Times New Roman" w:cs="Times New Roman"/>
          <w:sz w:val="28"/>
          <w:szCs w:val="28"/>
        </w:rPr>
        <w:t>’</w:t>
      </w:r>
      <w:r w:rsidR="004A2CD4" w:rsidRPr="004A2CD4">
        <w:rPr>
          <w:rFonts w:ascii="Times New Roman" w:hAnsi="Times New Roman" w:cs="Times New Roman"/>
          <w:sz w:val="28"/>
          <w:szCs w:val="28"/>
        </w:rPr>
        <w:t>ї; рівень володіння інтегрованими знаннями у сфері формування медіабезпеки учнів початкових класів; ступінь опанування умінь формування медіабезпеки учнів молодшого шкільного віку у спільній діяльності вчителів, батьків та молодших школярів; здатність здійснювати рефлексивну діяльність у процесі формування медіабезпеки учнів молодшого шкільного віку</w:t>
      </w:r>
      <w:r w:rsidR="009D1809">
        <w:rPr>
          <w:rFonts w:ascii="Times New Roman" w:hAnsi="Times New Roman" w:cs="Times New Roman"/>
          <w:sz w:val="28"/>
          <w:szCs w:val="28"/>
        </w:rPr>
        <w:t xml:space="preserve"> (додаток Б)</w:t>
      </w:r>
      <w:r w:rsidR="004A2CD4" w:rsidRPr="004A2CD4">
        <w:rPr>
          <w:rFonts w:ascii="Times New Roman" w:hAnsi="Times New Roman" w:cs="Times New Roman"/>
          <w:sz w:val="28"/>
          <w:szCs w:val="28"/>
        </w:rPr>
        <w:t>.</w:t>
      </w:r>
      <w:r w:rsidR="009D1809">
        <w:rPr>
          <w:rFonts w:ascii="Times New Roman" w:hAnsi="Times New Roman" w:cs="Times New Roman"/>
          <w:sz w:val="28"/>
          <w:szCs w:val="28"/>
        </w:rPr>
        <w:t xml:space="preserve"> </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Спираючись на визначені критерії ми розро</w:t>
      </w:r>
      <w:r w:rsidR="007A1DA5">
        <w:rPr>
          <w:rFonts w:ascii="Times New Roman" w:hAnsi="Times New Roman" w:cs="Times New Roman"/>
          <w:sz w:val="28"/>
          <w:szCs w:val="28"/>
        </w:rPr>
        <w:t>били гіпотетичну модель рівнів формування</w:t>
      </w:r>
      <w:r w:rsidRPr="004A2CD4">
        <w:rPr>
          <w:rFonts w:ascii="Times New Roman" w:hAnsi="Times New Roman" w:cs="Times New Roman"/>
          <w:sz w:val="28"/>
          <w:szCs w:val="28"/>
        </w:rPr>
        <w:t xml:space="preserve"> медіабезпеки молодших школярів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Система трьох рівнів (високий, середній </w:t>
      </w:r>
      <w:r w:rsidR="007A1DA5">
        <w:rPr>
          <w:rFonts w:ascii="Times New Roman" w:hAnsi="Times New Roman" w:cs="Times New Roman"/>
          <w:sz w:val="28"/>
          <w:szCs w:val="28"/>
        </w:rPr>
        <w:t>та низький) відображає ступінь формування</w:t>
      </w:r>
      <w:r w:rsidRPr="004A2CD4">
        <w:rPr>
          <w:rFonts w:ascii="Times New Roman" w:hAnsi="Times New Roman" w:cs="Times New Roman"/>
          <w:sz w:val="28"/>
          <w:szCs w:val="28"/>
        </w:rPr>
        <w:t xml:space="preserve"> медіабезпеки учнів початкових класів</w:t>
      </w:r>
      <w:r w:rsidR="00DC1EBA">
        <w:rPr>
          <w:rFonts w:ascii="Times New Roman" w:hAnsi="Times New Roman" w:cs="Times New Roman"/>
          <w:sz w:val="28"/>
          <w:szCs w:val="28"/>
        </w:rPr>
        <w:t xml:space="preserve"> (додаток В)</w:t>
      </w:r>
      <w:r w:rsidRPr="004A2CD4">
        <w:rPr>
          <w:rFonts w:ascii="Times New Roman" w:hAnsi="Times New Roman" w:cs="Times New Roman"/>
          <w:sz w:val="28"/>
          <w:szCs w:val="28"/>
        </w:rPr>
        <w:t>.</w:t>
      </w:r>
    </w:p>
    <w:p w:rsidR="004A2CD4" w:rsidRPr="004A2CD4" w:rsidRDefault="004A2CD4" w:rsidP="004A2CD4">
      <w:pPr>
        <w:spacing w:after="0" w:line="360" w:lineRule="auto"/>
        <w:ind w:firstLine="851"/>
        <w:jc w:val="both"/>
        <w:rPr>
          <w:rFonts w:ascii="Times New Roman" w:hAnsi="Times New Roman" w:cs="Times New Roman"/>
          <w:sz w:val="28"/>
          <w:szCs w:val="28"/>
        </w:rPr>
      </w:pPr>
      <w:r w:rsidRPr="004A2CD4">
        <w:rPr>
          <w:rFonts w:ascii="Times New Roman" w:hAnsi="Times New Roman" w:cs="Times New Roman"/>
          <w:sz w:val="28"/>
          <w:szCs w:val="28"/>
        </w:rPr>
        <w:t>Для ефективної дії Комплексної програми ми визначили педагогічні умови як сукупність різноманітних обставин та можливостей, які забезпечують досягнення мети нашої програми. До педагогічних умов формування медіабезпеки молодших школярів у процесі спільної діяльності вчителів, батьків та учнів ми віднесли: створення активного поліфонічного комунікативного середовища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у процесі формування медіабезпеки, організацію системності та безперервності процесу формування медіабезпеки учнів початкових класів у процесі спільних зусиль батьків, вчителів та учнів, постійний моніторинг ефективності формування медіабезпеки молодших школярів у процесі партнерської взаємодії школи та родини.</w:t>
      </w:r>
    </w:p>
    <w:p w:rsidR="004A2CD4" w:rsidRPr="004A2CD4" w:rsidRDefault="004A2CD4" w:rsidP="004A2CD4">
      <w:pPr>
        <w:spacing w:after="0" w:line="360" w:lineRule="auto"/>
        <w:ind w:firstLine="851"/>
        <w:jc w:val="both"/>
        <w:rPr>
          <w:rFonts w:ascii="Times New Roman" w:eastAsia="Calibri" w:hAnsi="Times New Roman" w:cs="Times New Roman"/>
          <w:sz w:val="28"/>
          <w:szCs w:val="28"/>
        </w:rPr>
      </w:pPr>
      <w:r w:rsidRPr="004A2CD4">
        <w:rPr>
          <w:rFonts w:ascii="Times New Roman" w:hAnsi="Times New Roman" w:cs="Times New Roman"/>
          <w:sz w:val="28"/>
          <w:szCs w:val="28"/>
        </w:rPr>
        <w:t xml:space="preserve">Дія Комплексної програми спрямована на заздалегідь визначений результат – досягнення </w:t>
      </w:r>
      <w:r w:rsidRPr="004A2CD4">
        <w:rPr>
          <w:rFonts w:ascii="Times New Roman" w:hAnsi="Times New Roman"/>
          <w:color w:val="000000" w:themeColor="text1"/>
          <w:sz w:val="28"/>
          <w:szCs w:val="28"/>
        </w:rPr>
        <w:t xml:space="preserve">високого рівня </w:t>
      </w:r>
      <w:r w:rsidRPr="004A2CD4">
        <w:rPr>
          <w:rFonts w:ascii="Times New Roman" w:eastAsia="Calibri" w:hAnsi="Times New Roman" w:cs="Times New Roman"/>
          <w:sz w:val="28"/>
          <w:szCs w:val="28"/>
        </w:rPr>
        <w:t xml:space="preserve">формування медіабезпеки учнів </w:t>
      </w:r>
      <w:r w:rsidRPr="004A2CD4">
        <w:rPr>
          <w:rFonts w:ascii="Times New Roman" w:eastAsia="Calibri" w:hAnsi="Times New Roman" w:cs="Times New Roman"/>
          <w:sz w:val="28"/>
          <w:szCs w:val="28"/>
        </w:rPr>
        <w:lastRenderedPageBreak/>
        <w:t>початкових класів у процесі партнерської взаємодії закладу загальної середньої освіти та сім ї.</w:t>
      </w:r>
    </w:p>
    <w:p w:rsidR="004A2CD4" w:rsidRPr="004A2CD4" w:rsidRDefault="004A2CD4" w:rsidP="006715E2">
      <w:pPr>
        <w:spacing w:after="120" w:line="360" w:lineRule="auto"/>
        <w:ind w:firstLine="851"/>
        <w:jc w:val="both"/>
        <w:rPr>
          <w:rFonts w:ascii="Times New Roman" w:hAnsi="Times New Roman" w:cs="Times New Roman"/>
          <w:sz w:val="28"/>
          <w:szCs w:val="28"/>
        </w:rPr>
      </w:pPr>
      <w:r w:rsidRPr="004A2CD4">
        <w:rPr>
          <w:rFonts w:ascii="Times New Roman" w:eastAsia="Calibri" w:hAnsi="Times New Roman" w:cs="Times New Roman"/>
          <w:sz w:val="28"/>
          <w:szCs w:val="28"/>
        </w:rPr>
        <w:t xml:space="preserve">Розроблена програма потребує апробації в умовах шкільної практики </w:t>
      </w:r>
      <w:r w:rsidR="00C20D69">
        <w:rPr>
          <w:rFonts w:ascii="Times New Roman" w:eastAsia="Calibri" w:hAnsi="Times New Roman" w:cs="Times New Roman"/>
          <w:sz w:val="28"/>
          <w:szCs w:val="28"/>
        </w:rPr>
        <w:t>закладу загальної середньої освіти</w:t>
      </w:r>
      <w:r w:rsidRPr="004A2CD4">
        <w:rPr>
          <w:rFonts w:ascii="Times New Roman" w:eastAsia="Calibri" w:hAnsi="Times New Roman" w:cs="Times New Roman"/>
          <w:sz w:val="28"/>
          <w:szCs w:val="28"/>
        </w:rPr>
        <w:t>.</w:t>
      </w:r>
    </w:p>
    <w:p w:rsidR="004A2CD4" w:rsidRPr="004A2CD4" w:rsidRDefault="004A2CD4" w:rsidP="004A2CD4">
      <w:pPr>
        <w:spacing w:line="360" w:lineRule="auto"/>
        <w:jc w:val="center"/>
        <w:rPr>
          <w:rFonts w:ascii="Times New Roman" w:hAnsi="Times New Roman" w:cs="Times New Roman"/>
          <w:b/>
          <w:sz w:val="28"/>
          <w:szCs w:val="28"/>
        </w:rPr>
      </w:pPr>
      <w:r w:rsidRPr="004A2CD4">
        <w:rPr>
          <w:rFonts w:ascii="Times New Roman" w:hAnsi="Times New Roman" w:cs="Times New Roman"/>
          <w:b/>
          <w:sz w:val="28"/>
          <w:szCs w:val="28"/>
        </w:rPr>
        <w:t>Висновки до ІІ розділу</w:t>
      </w:r>
    </w:p>
    <w:p w:rsidR="004A2CD4" w:rsidRPr="004A2CD4" w:rsidRDefault="004A2CD4" w:rsidP="00A96A12">
      <w:pPr>
        <w:spacing w:line="360" w:lineRule="auto"/>
        <w:ind w:firstLine="851"/>
        <w:contextualSpacing/>
        <w:jc w:val="both"/>
        <w:rPr>
          <w:rFonts w:ascii="Times New Roman" w:hAnsi="Times New Roman" w:cs="Times New Roman"/>
          <w:sz w:val="28"/>
          <w:szCs w:val="28"/>
        </w:rPr>
      </w:pPr>
      <w:r w:rsidRPr="004A2CD4">
        <w:rPr>
          <w:rFonts w:ascii="Times New Roman" w:hAnsi="Times New Roman" w:cs="Times New Roman"/>
          <w:sz w:val="28"/>
          <w:szCs w:val="28"/>
        </w:rPr>
        <w:t>У другому розділі магістерського дослідження було:</w:t>
      </w:r>
    </w:p>
    <w:p w:rsidR="004A2CD4" w:rsidRPr="004A2CD4" w:rsidRDefault="004A2CD4" w:rsidP="00A96A12">
      <w:pPr>
        <w:numPr>
          <w:ilvl w:val="0"/>
          <w:numId w:val="11"/>
        </w:numPr>
        <w:spacing w:line="360" w:lineRule="auto"/>
        <w:ind w:left="0" w:firstLine="851"/>
        <w:contextualSpacing/>
        <w:jc w:val="both"/>
        <w:rPr>
          <w:rFonts w:ascii="Times New Roman" w:hAnsi="Times New Roman" w:cs="Times New Roman"/>
          <w:sz w:val="28"/>
          <w:szCs w:val="28"/>
        </w:rPr>
      </w:pPr>
      <w:r w:rsidRPr="004A2CD4">
        <w:rPr>
          <w:rFonts w:ascii="Times New Roman" w:hAnsi="Times New Roman" w:cs="Times New Roman"/>
          <w:sz w:val="28"/>
          <w:szCs w:val="28"/>
        </w:rPr>
        <w:t>з</w:t>
      </w:r>
      <w:r w:rsidRPr="00EE4C6F">
        <w:rPr>
          <w:rFonts w:ascii="Times New Roman" w:hAnsi="Times New Roman" w:cs="Times New Roman"/>
          <w:sz w:val="28"/>
          <w:szCs w:val="28"/>
        </w:rPr>
        <w:t xml:space="preserve">’ясовно </w:t>
      </w:r>
      <w:r w:rsidRPr="004A2CD4">
        <w:rPr>
          <w:rFonts w:ascii="Times New Roman" w:hAnsi="Times New Roman" w:cs="Times New Roman"/>
          <w:sz w:val="28"/>
          <w:szCs w:val="28"/>
        </w:rPr>
        <w:t>сутні</w:t>
      </w:r>
      <w:r w:rsidRPr="00EE4C6F">
        <w:rPr>
          <w:rFonts w:ascii="Times New Roman" w:hAnsi="Times New Roman" w:cs="Times New Roman"/>
          <w:sz w:val="28"/>
          <w:szCs w:val="28"/>
        </w:rPr>
        <w:t xml:space="preserve">сть понять: «взаємодія» </w:t>
      </w:r>
      <w:r w:rsidRPr="004A2CD4">
        <w:rPr>
          <w:rFonts w:ascii="Times New Roman" w:hAnsi="Times New Roman" w:cs="Times New Roman"/>
          <w:sz w:val="28"/>
          <w:szCs w:val="28"/>
        </w:rPr>
        <w:t>як здійснення дій не менш ніж двома суб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єктами з метою прямого або опосередкованого впливу один на одного»; «партнер» як </w:t>
      </w:r>
      <w:r w:rsidRPr="004A2CD4">
        <w:rPr>
          <w:rFonts w:ascii="Times New Roman" w:hAnsi="Times New Roman" w:cs="Times New Roman"/>
          <w:iCs/>
          <w:sz w:val="28"/>
          <w:szCs w:val="28"/>
          <w:shd w:val="clear" w:color="auto" w:fill="FFFFFF"/>
        </w:rPr>
        <w:t>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єкт, що приєднується до іншого 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єкту для досягнення спільної мети; «партнерська взаємодія» як спільні цілеспрямовані дії двох і більше 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єктів, які здійснюються на засадах рівності, поваги один до одного, взаєморозуміння і обумовлюються стійкою мотивацією;</w:t>
      </w:r>
    </w:p>
    <w:p w:rsidR="004A2CD4" w:rsidRPr="004A2CD4" w:rsidRDefault="004A2CD4" w:rsidP="00A96A12">
      <w:pPr>
        <w:numPr>
          <w:ilvl w:val="0"/>
          <w:numId w:val="11"/>
        </w:numPr>
        <w:spacing w:line="360" w:lineRule="auto"/>
        <w:ind w:left="0" w:firstLine="851"/>
        <w:contextualSpacing/>
        <w:jc w:val="both"/>
        <w:rPr>
          <w:rFonts w:ascii="Times New Roman" w:hAnsi="Times New Roman" w:cs="Times New Roman"/>
          <w:sz w:val="28"/>
          <w:szCs w:val="28"/>
        </w:rPr>
      </w:pPr>
      <w:r w:rsidRPr="004A2CD4">
        <w:rPr>
          <w:rFonts w:ascii="Times New Roman" w:hAnsi="Times New Roman" w:cs="Times New Roman"/>
          <w:iCs/>
          <w:sz w:val="28"/>
          <w:szCs w:val="28"/>
          <w:shd w:val="clear" w:color="auto" w:fill="FFFFFF"/>
        </w:rPr>
        <w:t>визначено, що педагогіка партнерства є одним з головних принципів Нової української школи, що покликана перетворити батьків на співавторів освітнього процесу;</w:t>
      </w:r>
    </w:p>
    <w:p w:rsidR="004A2CD4" w:rsidRPr="004A2CD4" w:rsidRDefault="004A2CD4" w:rsidP="00A96A12">
      <w:pPr>
        <w:numPr>
          <w:ilvl w:val="0"/>
          <w:numId w:val="11"/>
        </w:numPr>
        <w:spacing w:line="360" w:lineRule="auto"/>
        <w:ind w:left="0" w:firstLine="851"/>
        <w:contextualSpacing/>
        <w:jc w:val="both"/>
        <w:rPr>
          <w:rFonts w:ascii="Times New Roman" w:hAnsi="Times New Roman" w:cs="Times New Roman"/>
          <w:sz w:val="28"/>
          <w:szCs w:val="28"/>
        </w:rPr>
      </w:pPr>
      <w:r w:rsidRPr="004A2CD4">
        <w:rPr>
          <w:rFonts w:ascii="Times New Roman" w:hAnsi="Times New Roman" w:cs="Times New Roman"/>
          <w:sz w:val="28"/>
          <w:szCs w:val="28"/>
        </w:rPr>
        <w:t>основними умовами ефективної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є спілкування на позиціях рівноправності, доброзичливість та тактовність у комунікації, відкритість намірів та бажань;</w:t>
      </w:r>
    </w:p>
    <w:p w:rsidR="004A2CD4" w:rsidRPr="004A2CD4" w:rsidRDefault="004A2CD4" w:rsidP="00A96A12">
      <w:pPr>
        <w:numPr>
          <w:ilvl w:val="0"/>
          <w:numId w:val="11"/>
        </w:numPr>
        <w:spacing w:line="360" w:lineRule="auto"/>
        <w:ind w:left="0" w:firstLine="851"/>
        <w:contextualSpacing/>
        <w:jc w:val="both"/>
        <w:rPr>
          <w:rFonts w:ascii="Times New Roman" w:hAnsi="Times New Roman" w:cs="Times New Roman"/>
          <w:sz w:val="28"/>
          <w:szCs w:val="28"/>
        </w:rPr>
      </w:pPr>
      <w:r w:rsidRPr="004A2CD4">
        <w:rPr>
          <w:rFonts w:ascii="Times New Roman" w:hAnsi="Times New Roman" w:cs="Times New Roman"/>
          <w:sz w:val="28"/>
          <w:szCs w:val="28"/>
        </w:rPr>
        <w:t>використання сучасних форм та методів партнерської взаємодії закладу загальної середньої освіти та сім’ї у формування медіабезпеки молодших школярів дає змогу зробити процес цікавим, результативним та корисним для всіх суб’єктів партнерського взаємозв’язку;</w:t>
      </w:r>
    </w:p>
    <w:p w:rsidR="004A2CD4" w:rsidRPr="004A2CD4" w:rsidRDefault="004A2CD4" w:rsidP="00A96A12">
      <w:pPr>
        <w:numPr>
          <w:ilvl w:val="0"/>
          <w:numId w:val="11"/>
        </w:numPr>
        <w:spacing w:line="360" w:lineRule="auto"/>
        <w:ind w:left="0" w:firstLine="851"/>
        <w:contextualSpacing/>
        <w:jc w:val="both"/>
        <w:rPr>
          <w:rFonts w:ascii="Times New Roman" w:hAnsi="Times New Roman" w:cs="Times New Roman"/>
          <w:sz w:val="28"/>
          <w:szCs w:val="28"/>
        </w:rPr>
      </w:pPr>
      <w:r w:rsidRPr="004A2CD4">
        <w:rPr>
          <w:rFonts w:ascii="Times New Roman" w:hAnsi="Times New Roman" w:cs="Times New Roman"/>
          <w:sz w:val="28"/>
          <w:szCs w:val="28"/>
        </w:rPr>
        <w:t>для підвищення ефективності формування медіабезпеки учнів молодшого шкільного віку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ї було розроблено Комплексну програму, яка складається з чотирьох блоків: концептуального (законодавчо правова база, мета, завдання), змістового (мотиваційний, знаннєвий, діяльнісний та рефлексивний компоненти), технологічного (методи, форми процесу формування медіабезпеки), результативного (критерії діагностики, рівні </w:t>
      </w:r>
      <w:r w:rsidRPr="004A2CD4">
        <w:rPr>
          <w:rFonts w:ascii="Times New Roman" w:hAnsi="Times New Roman" w:cs="Times New Roman"/>
          <w:sz w:val="28"/>
          <w:szCs w:val="28"/>
        </w:rPr>
        <w:lastRenderedPageBreak/>
        <w:t xml:space="preserve">сформованості медіабезпеки). Результатом програми є досягнення </w:t>
      </w:r>
      <w:r w:rsidRPr="004A2CD4">
        <w:rPr>
          <w:rFonts w:ascii="Times New Roman" w:hAnsi="Times New Roman"/>
          <w:color w:val="000000" w:themeColor="text1"/>
          <w:sz w:val="28"/>
          <w:szCs w:val="28"/>
        </w:rPr>
        <w:t xml:space="preserve">високого рівня </w:t>
      </w:r>
      <w:r w:rsidRPr="004A2CD4">
        <w:rPr>
          <w:rFonts w:ascii="Times New Roman" w:eastAsia="Calibri" w:hAnsi="Times New Roman" w:cs="Times New Roman"/>
          <w:sz w:val="28"/>
          <w:szCs w:val="28"/>
        </w:rPr>
        <w:t>формування медіабезпеки учнів початкових класів у процесі партнерської взаємодії закладу загальної середньої освіти та сім ї.</w:t>
      </w:r>
    </w:p>
    <w:p w:rsidR="004A2CD4" w:rsidRPr="004A2CD4" w:rsidRDefault="004A2CD4" w:rsidP="00A96A12">
      <w:pPr>
        <w:numPr>
          <w:ilvl w:val="0"/>
          <w:numId w:val="11"/>
        </w:numPr>
        <w:spacing w:line="360" w:lineRule="auto"/>
        <w:ind w:left="0" w:firstLine="851"/>
        <w:contextualSpacing/>
        <w:jc w:val="both"/>
        <w:rPr>
          <w:rFonts w:ascii="Times New Roman" w:hAnsi="Times New Roman" w:cs="Times New Roman"/>
          <w:sz w:val="28"/>
          <w:szCs w:val="28"/>
        </w:rPr>
      </w:pPr>
      <w:r w:rsidRPr="004A2CD4">
        <w:rPr>
          <w:rFonts w:ascii="Times New Roman" w:hAnsi="Times New Roman" w:cs="Times New Roman"/>
          <w:sz w:val="28"/>
          <w:szCs w:val="28"/>
        </w:rPr>
        <w:t>Встановлено, що ефективність дії Комплексної програми залежить від створення педагогічних умов, а саме: створення активного поліфонічного комунікативного середовища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у процесі формування медіабезпеки, організації системності та безперервності процесу формування медіабезпеки учнів початкових класів у процесі спільних зусиль батьків, вчителів та учнів, постійного моніторингу ефективності формування медіабезпеки молодших школярів у процесі партнерської взаємодії школи та родини.</w:t>
      </w:r>
    </w:p>
    <w:p w:rsidR="004A2CD4" w:rsidRDefault="004A2CD4" w:rsidP="00A96A12">
      <w:pPr>
        <w:pStyle w:val="a3"/>
        <w:shd w:val="clear" w:color="auto" w:fill="FFFFFF"/>
        <w:spacing w:before="0" w:beforeAutospacing="0" w:after="0" w:afterAutospacing="0" w:line="360" w:lineRule="auto"/>
        <w:ind w:firstLine="851"/>
        <w:jc w:val="both"/>
        <w:rPr>
          <w:sz w:val="28"/>
          <w:szCs w:val="28"/>
        </w:rPr>
      </w:pPr>
    </w:p>
    <w:p w:rsidR="00DC1EBA" w:rsidRDefault="00DC1EBA" w:rsidP="003F6BB3">
      <w:pPr>
        <w:pStyle w:val="a3"/>
        <w:shd w:val="clear" w:color="auto" w:fill="FFFFFF"/>
        <w:spacing w:before="0" w:beforeAutospacing="0" w:after="0" w:afterAutospacing="0" w:line="360" w:lineRule="auto"/>
        <w:ind w:firstLine="851"/>
        <w:jc w:val="both"/>
        <w:rPr>
          <w:sz w:val="28"/>
          <w:szCs w:val="28"/>
        </w:rPr>
      </w:pPr>
    </w:p>
    <w:p w:rsidR="00DC1EBA" w:rsidRDefault="00DC1EBA" w:rsidP="003F6BB3">
      <w:pPr>
        <w:pStyle w:val="a3"/>
        <w:shd w:val="clear" w:color="auto" w:fill="FFFFFF"/>
        <w:spacing w:before="0" w:beforeAutospacing="0" w:after="0" w:afterAutospacing="0" w:line="360" w:lineRule="auto"/>
        <w:ind w:firstLine="851"/>
        <w:jc w:val="both"/>
        <w:rPr>
          <w:sz w:val="28"/>
          <w:szCs w:val="28"/>
        </w:rPr>
      </w:pPr>
    </w:p>
    <w:p w:rsidR="00DC1EBA" w:rsidRDefault="00DC1EBA" w:rsidP="003F6BB3">
      <w:pPr>
        <w:pStyle w:val="a3"/>
        <w:shd w:val="clear" w:color="auto" w:fill="FFFFFF"/>
        <w:spacing w:before="0" w:beforeAutospacing="0" w:after="0" w:afterAutospacing="0" w:line="360" w:lineRule="auto"/>
        <w:ind w:firstLine="851"/>
        <w:jc w:val="both"/>
        <w:rPr>
          <w:sz w:val="28"/>
          <w:szCs w:val="28"/>
        </w:rPr>
      </w:pPr>
    </w:p>
    <w:p w:rsidR="004A2CD4" w:rsidRDefault="004A2CD4"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Default="00A96A12" w:rsidP="00FF2DA8">
      <w:pPr>
        <w:pStyle w:val="a3"/>
        <w:shd w:val="clear" w:color="auto" w:fill="FFFFFF"/>
        <w:spacing w:before="0" w:beforeAutospacing="0" w:after="0" w:afterAutospacing="0" w:line="360" w:lineRule="auto"/>
        <w:jc w:val="both"/>
        <w:rPr>
          <w:sz w:val="28"/>
          <w:szCs w:val="28"/>
        </w:rPr>
      </w:pPr>
    </w:p>
    <w:p w:rsidR="00A96A12" w:rsidRPr="00EE4C6F" w:rsidRDefault="00A96A12" w:rsidP="00FF2DA8">
      <w:pPr>
        <w:pStyle w:val="a3"/>
        <w:shd w:val="clear" w:color="auto" w:fill="FFFFFF"/>
        <w:spacing w:before="0" w:beforeAutospacing="0" w:after="0" w:afterAutospacing="0" w:line="360" w:lineRule="auto"/>
        <w:jc w:val="both"/>
        <w:rPr>
          <w:sz w:val="28"/>
          <w:szCs w:val="28"/>
        </w:rPr>
      </w:pPr>
    </w:p>
    <w:p w:rsidR="004A2CD4" w:rsidRDefault="004A2CD4" w:rsidP="004A2CD4">
      <w:pPr>
        <w:spacing w:after="0" w:line="360" w:lineRule="auto"/>
        <w:jc w:val="center"/>
        <w:rPr>
          <w:rFonts w:ascii="Times New Roman" w:eastAsia="Calibri" w:hAnsi="Times New Roman" w:cs="Times New Roman"/>
          <w:b/>
          <w:sz w:val="28"/>
          <w:szCs w:val="28"/>
        </w:rPr>
      </w:pPr>
      <w:r w:rsidRPr="00BA32CE">
        <w:rPr>
          <w:rFonts w:ascii="Times New Roman" w:eastAsia="Calibri" w:hAnsi="Times New Roman" w:cs="Times New Roman"/>
          <w:b/>
          <w:sz w:val="28"/>
          <w:szCs w:val="28"/>
        </w:rPr>
        <w:lastRenderedPageBreak/>
        <w:t>РОЗДІЛ ІІІ.</w:t>
      </w:r>
    </w:p>
    <w:p w:rsidR="00F0313C" w:rsidRDefault="00F0313C" w:rsidP="00F0313C">
      <w:pPr>
        <w:spacing w:after="0" w:line="360" w:lineRule="auto"/>
        <w:jc w:val="center"/>
        <w:rPr>
          <w:rFonts w:ascii="Times New Roman" w:hAnsi="Times New Roman" w:cs="Times New Roman"/>
          <w:b/>
          <w:sz w:val="28"/>
          <w:szCs w:val="28"/>
        </w:rPr>
      </w:pPr>
      <w:r w:rsidRPr="004A2CD4">
        <w:rPr>
          <w:rFonts w:ascii="Times New Roman" w:hAnsi="Times New Roman" w:cs="Times New Roman"/>
          <w:b/>
          <w:sz w:val="28"/>
          <w:szCs w:val="28"/>
        </w:rPr>
        <w:t>ЕКСПЕРИМЕНТАЛЬНЕ ДОСЛІДЖЕННЯ</w:t>
      </w:r>
      <w:r>
        <w:rPr>
          <w:rFonts w:ascii="Times New Roman" w:hAnsi="Times New Roman" w:cs="Times New Roman"/>
          <w:b/>
          <w:sz w:val="28"/>
          <w:szCs w:val="28"/>
        </w:rPr>
        <w:t xml:space="preserve"> КОМПЛЕКСНОЇ ПРОГРАМИ</w:t>
      </w:r>
      <w:r w:rsidRPr="004A2CD4">
        <w:rPr>
          <w:rFonts w:ascii="Times New Roman" w:hAnsi="Times New Roman" w:cs="Times New Roman"/>
          <w:b/>
          <w:sz w:val="28"/>
          <w:szCs w:val="28"/>
        </w:rPr>
        <w:t xml:space="preserve"> ФОРМУВАННЯ МЕДІАБЕЗПЕКИ УЧНІВ ПОЧАТКОВИХ КЛАСІВ У ПРОЦЕСІ ПАРТНЕРСЬКОЇ ВЗАЄМОДІЇ ЗАКЛАДУ ЗАГАЛЬНОЇ СЕРЕДНЬОЇ О</w:t>
      </w:r>
      <w:r>
        <w:rPr>
          <w:rFonts w:ascii="Times New Roman" w:hAnsi="Times New Roman" w:cs="Times New Roman"/>
          <w:b/>
          <w:sz w:val="28"/>
          <w:szCs w:val="28"/>
        </w:rPr>
        <w:t>СВІТИ ТА СІМ’Ї</w:t>
      </w:r>
    </w:p>
    <w:p w:rsidR="004A2CD4" w:rsidRDefault="004A2CD4" w:rsidP="004A2CD4">
      <w:pPr>
        <w:spacing w:after="0" w:line="360" w:lineRule="auto"/>
        <w:jc w:val="both"/>
        <w:rPr>
          <w:rFonts w:ascii="Times New Roman" w:hAnsi="Times New Roman" w:cs="Times New Roman"/>
          <w:sz w:val="28"/>
          <w:szCs w:val="28"/>
        </w:rPr>
      </w:pPr>
      <w:r w:rsidRPr="00BA32CE">
        <w:rPr>
          <w:rFonts w:ascii="Times New Roman" w:eastAsia="Calibri" w:hAnsi="Times New Roman" w:cs="Times New Roman"/>
          <w:b/>
          <w:sz w:val="28"/>
          <w:szCs w:val="28"/>
        </w:rPr>
        <w:t xml:space="preserve">3.1. </w:t>
      </w:r>
      <w:r w:rsidR="00F0313C" w:rsidRPr="00F0313C">
        <w:rPr>
          <w:rFonts w:ascii="Times New Roman" w:hAnsi="Times New Roman" w:cs="Times New Roman"/>
          <w:b/>
          <w:sz w:val="28"/>
          <w:szCs w:val="28"/>
        </w:rPr>
        <w:t>Дослідження рівня сформованості медіабезпеки учнів початкових класів у процесі партнерської взаємодії закладу загальної середньої освіти та сім’ї</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організації констатувального етапу педагогічного експерименту ми спиралися на компоненти змістової структури медіабезпеки учнів початкових класів у партнерській взаємодії закладу загальної середньої освіти та сім</w:t>
      </w:r>
      <w:r w:rsidRPr="00EE4C6F">
        <w:rPr>
          <w:rFonts w:ascii="Times New Roman" w:hAnsi="Times New Roman" w:cs="Times New Roman"/>
          <w:sz w:val="28"/>
          <w:szCs w:val="28"/>
        </w:rPr>
        <w:t>’</w:t>
      </w:r>
      <w:r w:rsidR="00F0313C">
        <w:rPr>
          <w:rFonts w:ascii="Times New Roman" w:hAnsi="Times New Roman" w:cs="Times New Roman"/>
          <w:sz w:val="28"/>
          <w:szCs w:val="28"/>
        </w:rPr>
        <w:t>ї. В к</w:t>
      </w:r>
      <w:r>
        <w:rPr>
          <w:rFonts w:ascii="Times New Roman" w:hAnsi="Times New Roman" w:cs="Times New Roman"/>
          <w:sz w:val="28"/>
          <w:szCs w:val="28"/>
        </w:rPr>
        <w:t>омплексній програмі було визначено та схарактеризовано такі компоненти: мотиваційний, знаннєвий, діяльнісний та рефлексивний (параграф 2.2).</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Також для проведення констатувального</w:t>
      </w:r>
      <w:r w:rsidRPr="0004373C">
        <w:rPr>
          <w:rFonts w:ascii="Times New Roman" w:hAnsi="Times New Roman" w:cs="Times New Roman"/>
          <w:sz w:val="28"/>
          <w:szCs w:val="28"/>
        </w:rPr>
        <w:t xml:space="preserve"> </w:t>
      </w:r>
      <w:r>
        <w:rPr>
          <w:rFonts w:ascii="Times New Roman" w:hAnsi="Times New Roman" w:cs="Times New Roman"/>
          <w:sz w:val="28"/>
          <w:szCs w:val="28"/>
        </w:rPr>
        <w:t>дослідження</w:t>
      </w:r>
      <w:r w:rsidR="00F0313C">
        <w:rPr>
          <w:rFonts w:ascii="Times New Roman" w:hAnsi="Times New Roman" w:cs="Times New Roman"/>
          <w:sz w:val="28"/>
          <w:szCs w:val="28"/>
        </w:rPr>
        <w:t xml:space="preserve"> ми скористалися визначеними у к</w:t>
      </w:r>
      <w:r>
        <w:rPr>
          <w:rFonts w:ascii="Times New Roman" w:hAnsi="Times New Roman" w:cs="Times New Roman"/>
          <w:sz w:val="28"/>
          <w:szCs w:val="28"/>
        </w:rPr>
        <w:t>омплексній програмі критеріями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 міра розвитку мотиваційних орієнтацій щодо формування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 рівень володіння інтегрованими знаннями у сфері формування медіабезпеки учнів початкових класів; ступінь опанування умінь формування медіабезпеки учнів молодшого шкільного віку у спільній діяльності вчителів, батьків та молодших школярів; здатність здійснювати рефлексивну діяльність у процесі формування медіабезпеки учнів молодшого шкільного віку. Для фіксації ступеню формування медіабезпеки учнів початкових класів спільними зусиллями батьків та вчителів ми використали гіпотетичну модель рівнів даного процесу (високий, середній та низький) (параграф 2.2).</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Метою проведення констатувального етапу педагогічного експерименту було визначити </w:t>
      </w:r>
      <w:r w:rsidR="000651A4">
        <w:rPr>
          <w:rFonts w:ascii="Times New Roman" w:hAnsi="Times New Roman" w:cs="Times New Roman"/>
          <w:sz w:val="28"/>
          <w:szCs w:val="28"/>
        </w:rPr>
        <w:t xml:space="preserve">сучасний </w:t>
      </w:r>
      <w:r>
        <w:rPr>
          <w:rFonts w:ascii="Times New Roman" w:hAnsi="Times New Roman" w:cs="Times New Roman"/>
          <w:sz w:val="28"/>
          <w:szCs w:val="28"/>
        </w:rPr>
        <w:t xml:space="preserve">стан </w:t>
      </w:r>
      <w:r w:rsidR="00F0313C">
        <w:rPr>
          <w:rFonts w:ascii="Times New Roman" w:hAnsi="Times New Roman" w:cs="Times New Roman"/>
          <w:sz w:val="28"/>
          <w:szCs w:val="28"/>
        </w:rPr>
        <w:t>сформованості</w:t>
      </w:r>
      <w:r>
        <w:rPr>
          <w:rFonts w:ascii="Times New Roman" w:hAnsi="Times New Roman" w:cs="Times New Roman"/>
          <w:sz w:val="28"/>
          <w:szCs w:val="28"/>
        </w:rPr>
        <w:t xml:space="preserve"> медіабезпеки </w:t>
      </w:r>
      <w:r>
        <w:rPr>
          <w:rFonts w:ascii="Times New Roman" w:hAnsi="Times New Roman" w:cs="Times New Roman"/>
          <w:sz w:val="28"/>
          <w:szCs w:val="28"/>
        </w:rPr>
        <w:lastRenderedPageBreak/>
        <w:t>учнів початкових класів у партнерській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Завданнями констатувального дослідження ми виокремили:</w:t>
      </w:r>
    </w:p>
    <w:p w:rsidR="004A2CD4" w:rsidRDefault="004A2CD4" w:rsidP="004A2CD4">
      <w:pPr>
        <w:pStyle w:val="a5"/>
        <w:numPr>
          <w:ilvl w:val="0"/>
          <w:numId w:val="12"/>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діагностувати інтерес до формування медіабезпеки молодших школярів спільними зусиллями батьків та вчителів та потребу захисту учнів початкових класів у медіапросторі;</w:t>
      </w:r>
    </w:p>
    <w:p w:rsidR="004A2CD4" w:rsidRDefault="004A2CD4" w:rsidP="004A2CD4">
      <w:pPr>
        <w:pStyle w:val="a5"/>
        <w:numPr>
          <w:ilvl w:val="0"/>
          <w:numId w:val="12"/>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зрозуміти якими знаннями у сфері медіабезпеки володіють учасники </w:t>
      </w:r>
      <w:r w:rsidR="000651A4">
        <w:rPr>
          <w:rFonts w:ascii="Times New Roman" w:hAnsi="Times New Roman" w:cs="Times New Roman"/>
          <w:sz w:val="28"/>
          <w:szCs w:val="28"/>
        </w:rPr>
        <w:t>партнерської взаємодії</w:t>
      </w:r>
      <w:r>
        <w:rPr>
          <w:rFonts w:ascii="Times New Roman" w:hAnsi="Times New Roman" w:cs="Times New Roman"/>
          <w:sz w:val="28"/>
          <w:szCs w:val="28"/>
        </w:rPr>
        <w:t>;</w:t>
      </w:r>
    </w:p>
    <w:p w:rsidR="004A2CD4" w:rsidRDefault="004A2CD4" w:rsidP="004A2CD4">
      <w:pPr>
        <w:pStyle w:val="a5"/>
        <w:numPr>
          <w:ilvl w:val="0"/>
          <w:numId w:val="12"/>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визначити уміння батьків та вчителів щодо формування медіабезпеки учнів молодшого шкільного віку;</w:t>
      </w:r>
    </w:p>
    <w:p w:rsidR="004A2CD4" w:rsidRDefault="004A2CD4" w:rsidP="004A2CD4">
      <w:pPr>
        <w:pStyle w:val="a5"/>
        <w:numPr>
          <w:ilvl w:val="0"/>
          <w:numId w:val="12"/>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виявити уміння аналізувати ризики медіапростору та результати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 у формуванні медіабезпеки молодших школярів;</w:t>
      </w:r>
    </w:p>
    <w:p w:rsidR="004A2CD4" w:rsidRPr="005E6BE7" w:rsidRDefault="004A2CD4" w:rsidP="004A2CD4">
      <w:pPr>
        <w:pStyle w:val="a5"/>
        <w:numPr>
          <w:ilvl w:val="0"/>
          <w:numId w:val="12"/>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визначити </w:t>
      </w:r>
      <w:r w:rsidR="00AC7F21">
        <w:rPr>
          <w:rFonts w:ascii="Times New Roman" w:hAnsi="Times New Roman" w:cs="Times New Roman"/>
          <w:sz w:val="28"/>
          <w:szCs w:val="28"/>
        </w:rPr>
        <w:t>рівні</w:t>
      </w:r>
      <w:r>
        <w:rPr>
          <w:rFonts w:ascii="Times New Roman" w:hAnsi="Times New Roman" w:cs="Times New Roman"/>
          <w:sz w:val="28"/>
          <w:szCs w:val="28"/>
        </w:rPr>
        <w:t xml:space="preserve"> </w:t>
      </w:r>
      <w:r w:rsidR="00F0313C">
        <w:rPr>
          <w:rFonts w:ascii="Times New Roman" w:hAnsi="Times New Roman" w:cs="Times New Roman"/>
          <w:sz w:val="28"/>
          <w:szCs w:val="28"/>
        </w:rPr>
        <w:t xml:space="preserve">сформованості </w:t>
      </w:r>
      <w:r>
        <w:rPr>
          <w:rFonts w:ascii="Times New Roman" w:hAnsi="Times New Roman" w:cs="Times New Roman"/>
          <w:sz w:val="28"/>
          <w:szCs w:val="28"/>
        </w:rPr>
        <w:t>медіабезпеки учнів молодшого шкільного віку у партнерській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w:t>
      </w:r>
    </w:p>
    <w:p w:rsidR="004A2CD4" w:rsidRDefault="004A2CD4" w:rsidP="004A2CD4">
      <w:pPr>
        <w:spacing w:after="0" w:line="360" w:lineRule="auto"/>
        <w:ind w:firstLine="851"/>
        <w:jc w:val="both"/>
        <w:rPr>
          <w:rFonts w:ascii="Times New Roman" w:hAnsi="Times New Roman" w:cs="Times New Roman"/>
          <w:sz w:val="28"/>
          <w:szCs w:val="28"/>
        </w:rPr>
      </w:pPr>
      <w:r w:rsidRPr="00C02BBE">
        <w:rPr>
          <w:rFonts w:ascii="Times New Roman" w:hAnsi="Times New Roman" w:cs="Times New Roman"/>
          <w:sz w:val="28"/>
          <w:szCs w:val="28"/>
        </w:rPr>
        <w:t xml:space="preserve">Експериментальною базою проведення констатувального етапу дослідження виступили </w:t>
      </w:r>
      <w:r>
        <w:rPr>
          <w:rFonts w:ascii="Times New Roman" w:hAnsi="Times New Roman" w:cs="Times New Roman"/>
          <w:sz w:val="28"/>
          <w:szCs w:val="28"/>
        </w:rPr>
        <w:t xml:space="preserve">Озерянський ЗЗСО І-ІІІ ступенів Бобровицької міської ради Чернігівської області та Макарівська гімназія Бобровицької міської ради Чернігівської області. </w:t>
      </w:r>
      <w:r w:rsidRPr="00C74F94">
        <w:rPr>
          <w:rFonts w:ascii="Times New Roman" w:hAnsi="Times New Roman" w:cs="Times New Roman"/>
          <w:sz w:val="28"/>
          <w:szCs w:val="28"/>
        </w:rPr>
        <w:t>У експерименті взяли участь</w:t>
      </w:r>
      <w:r>
        <w:rPr>
          <w:rFonts w:ascii="Times New Roman" w:hAnsi="Times New Roman" w:cs="Times New Roman"/>
          <w:sz w:val="28"/>
          <w:szCs w:val="28"/>
        </w:rPr>
        <w:t xml:space="preserve"> 5 вчителів, 15 батьків та 15 учнів початкових класів.</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Під час проведення констатувального етапу педагогічного експерименту було використано наступні методи дослідження:</w:t>
      </w:r>
    </w:p>
    <w:p w:rsidR="004A2CD4" w:rsidRDefault="004A2CD4" w:rsidP="004A2CD4">
      <w:pPr>
        <w:pStyle w:val="a5"/>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анкетування;</w:t>
      </w:r>
    </w:p>
    <w:p w:rsidR="004A2CD4" w:rsidRDefault="004A2CD4" w:rsidP="004A2CD4">
      <w:pPr>
        <w:pStyle w:val="a5"/>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усне опитування;</w:t>
      </w:r>
    </w:p>
    <w:p w:rsidR="004A2CD4" w:rsidRDefault="004A2CD4" w:rsidP="004A2CD4">
      <w:pPr>
        <w:pStyle w:val="a5"/>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спостереження;</w:t>
      </w:r>
    </w:p>
    <w:p w:rsidR="004A2CD4" w:rsidRPr="008E35CA" w:rsidRDefault="004A2CD4" w:rsidP="004A2CD4">
      <w:pPr>
        <w:pStyle w:val="a5"/>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індивідуальна бесіда</w:t>
      </w:r>
      <w:r w:rsidRPr="008E35CA">
        <w:rPr>
          <w:rFonts w:ascii="Times New Roman" w:hAnsi="Times New Roman" w:cs="Times New Roman"/>
          <w:sz w:val="28"/>
          <w:szCs w:val="28"/>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Для проведення дослідження до визначених критеріїв ми підібрали відповідні показники. На наш погляд, показниками першого критерію - </w:t>
      </w:r>
      <w:r w:rsidRPr="00A23790">
        <w:rPr>
          <w:rFonts w:ascii="Times New Roman" w:hAnsi="Times New Roman" w:cs="Times New Roman"/>
          <w:b/>
          <w:i/>
          <w:sz w:val="28"/>
          <w:szCs w:val="28"/>
        </w:rPr>
        <w:t xml:space="preserve">міра розвитку мотиваційних орієнтацій щодо формування медіабезпеки учнів </w:t>
      </w:r>
      <w:r w:rsidRPr="00A23790">
        <w:rPr>
          <w:rFonts w:ascii="Times New Roman" w:hAnsi="Times New Roman" w:cs="Times New Roman"/>
          <w:b/>
          <w:i/>
          <w:sz w:val="28"/>
          <w:szCs w:val="28"/>
        </w:rPr>
        <w:lastRenderedPageBreak/>
        <w:t>початкових класів у процесі партнерської взаємодії закладу загальної середньої освіти та сім’ї</w:t>
      </w:r>
      <w:r>
        <w:rPr>
          <w:rFonts w:ascii="Times New Roman" w:hAnsi="Times New Roman" w:cs="Times New Roman"/>
          <w:sz w:val="28"/>
          <w:szCs w:val="28"/>
        </w:rPr>
        <w:t xml:space="preserve"> – мають виступати: інтерес батьків та вчителів до медіабезпеки учнів молодшого шкільного віку; ставлення до формування медіабезпеки молодших школярів у партнерській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 потреба спільних дій у процесі формування медіабезпеки учнів початкових класів.</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Перевірку </w:t>
      </w:r>
      <w:r w:rsidRPr="00A23790">
        <w:rPr>
          <w:rFonts w:ascii="Times New Roman" w:hAnsi="Times New Roman" w:cs="Times New Roman"/>
          <w:b/>
          <w:sz w:val="28"/>
          <w:szCs w:val="28"/>
        </w:rPr>
        <w:t>мотиваційного компоненту</w:t>
      </w:r>
      <w:r>
        <w:rPr>
          <w:rFonts w:ascii="Times New Roman" w:hAnsi="Times New Roman" w:cs="Times New Roman"/>
          <w:sz w:val="28"/>
          <w:szCs w:val="28"/>
        </w:rPr>
        <w:t xml:space="preserve"> </w:t>
      </w:r>
      <w:r w:rsidR="00F0313C">
        <w:rPr>
          <w:rFonts w:ascii="Times New Roman" w:hAnsi="Times New Roman" w:cs="Times New Roman"/>
          <w:sz w:val="28"/>
          <w:szCs w:val="28"/>
        </w:rPr>
        <w:t>сформованості рівня</w:t>
      </w:r>
      <w:r>
        <w:rPr>
          <w:rFonts w:ascii="Times New Roman" w:hAnsi="Times New Roman" w:cs="Times New Roman"/>
          <w:sz w:val="28"/>
          <w:szCs w:val="28"/>
        </w:rPr>
        <w:t xml:space="preserve">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 ми здійснювали за допомогою методу усного опитування. Нам було важливо дізнатися, наскільки учасники експерименту вважають необхідним формувати медіабезпеку учнів молодшого шкільного віку в партнерській взаємодії сім</w:t>
      </w:r>
      <w:r w:rsidRPr="00EE4C6F">
        <w:rPr>
          <w:rFonts w:ascii="Times New Roman" w:hAnsi="Times New Roman" w:cs="Times New Roman"/>
          <w:sz w:val="28"/>
          <w:szCs w:val="28"/>
        </w:rPr>
        <w:t>’</w:t>
      </w:r>
      <w:r>
        <w:rPr>
          <w:rFonts w:ascii="Times New Roman" w:hAnsi="Times New Roman" w:cs="Times New Roman"/>
          <w:sz w:val="28"/>
          <w:szCs w:val="28"/>
        </w:rPr>
        <w:t xml:space="preserve">ї та школи, чи мають вони прагнення ефективно організувати цей процес, чи вмотивовані захистити школярів від негативного впливу сучасних медіа. </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Ми розробили декілька запитань, які й поставили вчителям та батькам: «На Вашу думку, чи можуть сучасні медіа негативно впливати на дітей молодшого шкільного віку?», «Чи вважаєте Ви, що потрібно проводити спеціальну роботу з формування медіабезпеки учнів початкових класів?», «На Ваш погляд, роз</w:t>
      </w:r>
      <w:r w:rsidRPr="00EE4C6F">
        <w:rPr>
          <w:rFonts w:ascii="Times New Roman" w:hAnsi="Times New Roman" w:cs="Times New Roman"/>
          <w:sz w:val="28"/>
          <w:szCs w:val="28"/>
        </w:rPr>
        <w:t>’</w:t>
      </w:r>
      <w:r>
        <w:rPr>
          <w:rFonts w:ascii="Times New Roman" w:hAnsi="Times New Roman" w:cs="Times New Roman"/>
          <w:sz w:val="28"/>
          <w:szCs w:val="28"/>
        </w:rPr>
        <w:t>яснювати аспекти медіабезпеки молодшим школярам мають вчителі, батьки, або робити це треба спільними зусиллями?».</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Наведемо результати усного опитування серед вчителів та батьків.</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 перше запитання - «На Вашу думку, чи можуть сучасні медіа негативно впливати на дітей молодшого шкільного віку?» - серед вчителів ми отримали позитивну відповідь від переважної більшості опитаних (80%). При цьому, лише 20% респондентів вважають, що це відбувається майже завжди, тобто практично кожна дитини стикається з негативними впливами медіасередовища. А 60% зазначили, що це необов</w:t>
      </w:r>
      <w:r w:rsidRPr="00EE4C6F">
        <w:rPr>
          <w:rFonts w:ascii="Times New Roman" w:hAnsi="Times New Roman" w:cs="Times New Roman"/>
          <w:sz w:val="28"/>
          <w:szCs w:val="28"/>
          <w:lang w:val="ru-RU"/>
        </w:rPr>
        <w:t>’</w:t>
      </w:r>
      <w:r>
        <w:rPr>
          <w:rFonts w:ascii="Times New Roman" w:hAnsi="Times New Roman" w:cs="Times New Roman"/>
          <w:sz w:val="28"/>
          <w:szCs w:val="28"/>
        </w:rPr>
        <w:t>язково може статися, хоча шанси достатньо великі. Ще 20 % вчителів впевнені, що у такому віці школярі взаємодіють з перевіреними медіа продуктами і навряд чи можуть підпасти під негативний вплив медіа.</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Результати опитування батьків за даним запитанням показало, що 20% батьків впевнені, що медіа завжди мають впливати не тільки позитивно, але й негативно на дітей молодшого шкільного віку. І це пов</w:t>
      </w:r>
      <w:r w:rsidRPr="00EE4C6F">
        <w:rPr>
          <w:rFonts w:ascii="Times New Roman" w:hAnsi="Times New Roman" w:cs="Times New Roman"/>
          <w:sz w:val="28"/>
          <w:szCs w:val="28"/>
          <w:lang w:val="ru-RU"/>
        </w:rPr>
        <w:t>’</w:t>
      </w:r>
      <w:r>
        <w:rPr>
          <w:rFonts w:ascii="Times New Roman" w:hAnsi="Times New Roman" w:cs="Times New Roman"/>
          <w:sz w:val="28"/>
          <w:szCs w:val="28"/>
        </w:rPr>
        <w:t>язано не тільки з негативним змістом, поведінкою героїв тощо. Діти такого віку, на думку батьків, можуть не все правильно зрозуміти. І це також є певною небезпекою. 47% батьків згодні, що негативний вплив може бути, але за такими речами треба слідкувати й оберігати дитину від цих впливів. Ще 33% батьків вважають, що це вік дітей, коли вони знаходяться під повним контролем дорослих (вчителів, батьків) і саме вони вирішують з якими медіа буде взаємодіяти їх дитини. Відповідно негативний вплив виключається самим вибірковим ставленням до медіапродукції з боку дорослих.</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Отже, під час з</w:t>
      </w:r>
      <w:r w:rsidRPr="00EE4C6F">
        <w:rPr>
          <w:rFonts w:ascii="Times New Roman" w:hAnsi="Times New Roman" w:cs="Times New Roman"/>
          <w:sz w:val="28"/>
          <w:szCs w:val="28"/>
        </w:rPr>
        <w:t>’</w:t>
      </w:r>
      <w:r>
        <w:rPr>
          <w:rFonts w:ascii="Times New Roman" w:hAnsi="Times New Roman" w:cs="Times New Roman"/>
          <w:sz w:val="28"/>
          <w:szCs w:val="28"/>
        </w:rPr>
        <w:t>ясування того, наскільки небезпечними можуть бути медіа для учнів молодшого шкільного віку ми зрозуміли, що не всі батьки й вчителі розуміють, що навіть для дітей такого віку, які дійсно у багатьох випадках знаходяться під контролем дорослих, можуть виникати ситуації взаємодії з медіа, які несуть певну загрозу для психофізичного розвитку молодших школярів.</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Друге запитання - «Чи вважаєте Ви, що потрібно проводити спеціальну роботу з формування медіабезпеки учнів початкових класів?» - показало ставлення батьків та вчителів до формування медіабезпеки молодших школярів. Відповіді розподілились наступним чином: серед вчителів 40% опитаних беззаперечно погоджуються, що сьогодні це на часі; ще 40% - схиляються до того, що таку роботу треба активізувати; а 20% вважають, що формування медіабезпеки важливо для інших вікових категорій (підлітки, старші підлітки).</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Серед батьків ми отримали наступні відповіді: на думку 53% батьків, робота у сфері медіабезпеки з молодшими школярами може здійснюватися лише епізодично та оглядово; за словами 33% батьків, процес важливо розпочинати і періодично пояснювати дітям ризики медіа взаємодії; а 16% - однозначно згодні з тим, що формування медіабезпеки потрібно здійснювати </w:t>
      </w:r>
      <w:r>
        <w:rPr>
          <w:rFonts w:ascii="Times New Roman" w:hAnsi="Times New Roman" w:cs="Times New Roman"/>
          <w:sz w:val="28"/>
          <w:szCs w:val="28"/>
        </w:rPr>
        <w:lastRenderedPageBreak/>
        <w:t>систематично, планово з урахуванням вікових та індивідуальних особливостей дітей.</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чином, можна зробити висновок, що інформаційно-технологічний прогрес змінює ставлення батьків та вчителів до небезпечного середовища у життєдіяльності молодших школярів. Простір медіа у наш час достатньо змістовний, розгалужений і незавжди очікуваний, відповідно може бути небезпечним для учнів початкових класів. Тому формування медіабезпеки набирає обертів і входить у процес розвитку особистості молодшого школяра як необхідний компонент. При цьому, потреба систематизації та поглиблення роботи з учнями початкової школи у сфері медіа ризиків поки усвідомлюється не всіма вчителями та батьками. Що залишає місце медіа небезпекам у розвитку молодших школярів.</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Особливо нас цікавили відповіді на третє запитання - «На Ваш погляд, роз</w:t>
      </w:r>
      <w:r w:rsidRPr="00EE4C6F">
        <w:rPr>
          <w:rFonts w:ascii="Times New Roman" w:hAnsi="Times New Roman" w:cs="Times New Roman"/>
          <w:sz w:val="28"/>
          <w:szCs w:val="28"/>
        </w:rPr>
        <w:t>’</w:t>
      </w:r>
      <w:r>
        <w:rPr>
          <w:rFonts w:ascii="Times New Roman" w:hAnsi="Times New Roman" w:cs="Times New Roman"/>
          <w:sz w:val="28"/>
          <w:szCs w:val="28"/>
        </w:rPr>
        <w:t>яснювати аспекти медіабезпеки молодшим школярам мають вчителі, батьки, або робити це треба спільними зусиллями?». Більшість вчителів (80%) схиляються до того, що це спільна справа сім</w:t>
      </w:r>
      <w:r w:rsidRPr="00EE4C6F">
        <w:rPr>
          <w:rFonts w:ascii="Times New Roman" w:hAnsi="Times New Roman" w:cs="Times New Roman"/>
          <w:sz w:val="28"/>
          <w:szCs w:val="28"/>
          <w:lang w:val="ru-RU"/>
        </w:rPr>
        <w:t>’</w:t>
      </w:r>
      <w:r>
        <w:rPr>
          <w:rFonts w:ascii="Times New Roman" w:hAnsi="Times New Roman" w:cs="Times New Roman"/>
          <w:sz w:val="28"/>
          <w:szCs w:val="28"/>
        </w:rPr>
        <w:t>ї та школи. Але роз</w:t>
      </w:r>
      <w:r w:rsidRPr="00EE4C6F">
        <w:rPr>
          <w:rFonts w:ascii="Times New Roman" w:hAnsi="Times New Roman" w:cs="Times New Roman"/>
          <w:sz w:val="28"/>
          <w:szCs w:val="28"/>
          <w:lang w:val="ru-RU"/>
        </w:rPr>
        <w:t>’</w:t>
      </w:r>
      <w:r>
        <w:rPr>
          <w:rFonts w:ascii="Times New Roman" w:hAnsi="Times New Roman" w:cs="Times New Roman"/>
          <w:sz w:val="28"/>
          <w:szCs w:val="28"/>
        </w:rPr>
        <w:t xml:space="preserve">яснення власної думки довели, що акценти у процесі формування медіабезпеки учнів молодшого шкільного віку розставляються по-різному. 40% вчителів зауважили, що і батьки, і школа мають нести рівноцінну відповідальність за медіабезпеку молодших школярів; ще 40% респондентів більшу частину роботи перекладають на плечі батьків, хоча самі не відмовляються від їх підтримки та допомоги; а 20% опитаних зазначили, що це справа батьків, оскільки взаємодія з медіа відбувається в основному під їх контролем, а в освітньому процесі використання медіа перевірено і контрольоване. </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Серед батьків відповіді мали альтернативний характер: 53% схиляються до того, що це справа школи, оскільки формування медіабезпеки вони розглядають як вид навчання; ще 16% - не виключають залученості батьків у процес роз</w:t>
      </w:r>
      <w:r w:rsidRPr="00EE4C6F">
        <w:rPr>
          <w:rFonts w:ascii="Times New Roman" w:hAnsi="Times New Roman" w:cs="Times New Roman"/>
          <w:sz w:val="28"/>
          <w:szCs w:val="28"/>
        </w:rPr>
        <w:t>’</w:t>
      </w:r>
      <w:r>
        <w:rPr>
          <w:rFonts w:ascii="Times New Roman" w:hAnsi="Times New Roman" w:cs="Times New Roman"/>
          <w:sz w:val="28"/>
          <w:szCs w:val="28"/>
        </w:rPr>
        <w:t xml:space="preserve">яснення ризиків медіасередовища для учнів початкових класів; а 33% впевнені, що високий результат досягається спільними </w:t>
      </w:r>
      <w:r>
        <w:rPr>
          <w:rFonts w:ascii="Times New Roman" w:hAnsi="Times New Roman" w:cs="Times New Roman"/>
          <w:sz w:val="28"/>
          <w:szCs w:val="28"/>
        </w:rPr>
        <w:lastRenderedPageBreak/>
        <w:t>зусиллями і вони готові самі опановувати основи медіабезпеки, щоб бути авторитетними для власних дітей у цій сфері.</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Отже, партнерство у формуванні медіабезпеки поки що не сприймається вчителями й батьками у повній мірі. Знаходяться причини, щоб перекласти відповідальність на іншу сторону.</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 результаті обробки інформації щодо перевірки мотиваційного компоненту </w:t>
      </w:r>
      <w:r w:rsidR="00E5509A">
        <w:rPr>
          <w:rFonts w:ascii="Times New Roman" w:hAnsi="Times New Roman" w:cs="Times New Roman"/>
          <w:sz w:val="28"/>
          <w:szCs w:val="28"/>
        </w:rPr>
        <w:t>сформованості рівня</w:t>
      </w:r>
      <w:r>
        <w:rPr>
          <w:rFonts w:ascii="Times New Roman" w:hAnsi="Times New Roman" w:cs="Times New Roman"/>
          <w:sz w:val="28"/>
          <w:szCs w:val="28"/>
        </w:rPr>
        <w:t xml:space="preserve"> медіабезпеки учнів молодшого шкільного віку ми отримали наступні дані: високий рівень мотивації зафіксовано у 33% вчителів, середній рівень показало 47% опитаних, і у 20% респондентів виявлено низький рівень даного процесу.</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Серед батьків результати розподілилися наступним чином: високий рівень – 23%, середній рівень – 32%, і низький рівень – 45% (табл.3.1). </w:t>
      </w:r>
    </w:p>
    <w:p w:rsidR="004A2CD4" w:rsidRDefault="004A2CD4" w:rsidP="004A2CD4">
      <w:pPr>
        <w:pStyle w:val="a5"/>
        <w:spacing w:after="0"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t>Таблиця 3.1</w:t>
      </w:r>
    </w:p>
    <w:p w:rsidR="004A2CD4" w:rsidRPr="00964DC8" w:rsidRDefault="004A2CD4" w:rsidP="004A2CD4">
      <w:pPr>
        <w:pStyle w:val="a5"/>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Міра розвитку </w:t>
      </w:r>
      <w:r w:rsidRPr="00964DC8">
        <w:rPr>
          <w:rFonts w:ascii="Times New Roman" w:hAnsi="Times New Roman" w:cs="Times New Roman"/>
          <w:b/>
          <w:sz w:val="28"/>
          <w:szCs w:val="28"/>
        </w:rPr>
        <w:t xml:space="preserve">мотиваційних орієнтацій </w:t>
      </w:r>
    </w:p>
    <w:p w:rsidR="004A2CD4" w:rsidRPr="00964DC8" w:rsidRDefault="004A2CD4" w:rsidP="004A2CD4">
      <w:pPr>
        <w:pStyle w:val="a5"/>
        <w:spacing w:after="0" w:line="360" w:lineRule="auto"/>
        <w:ind w:left="0"/>
        <w:jc w:val="center"/>
        <w:rPr>
          <w:rFonts w:ascii="Times New Roman" w:hAnsi="Times New Roman" w:cs="Times New Roman"/>
          <w:b/>
          <w:sz w:val="28"/>
          <w:szCs w:val="28"/>
        </w:rPr>
      </w:pPr>
      <w:r w:rsidRPr="00964DC8">
        <w:rPr>
          <w:rFonts w:ascii="Times New Roman" w:hAnsi="Times New Roman" w:cs="Times New Roman"/>
          <w:b/>
          <w:sz w:val="28"/>
          <w:szCs w:val="28"/>
        </w:rPr>
        <w:t xml:space="preserve">медіабезпеки учнів молодшого шкільного віку </w:t>
      </w:r>
    </w:p>
    <w:p w:rsidR="004A2CD4" w:rsidRDefault="004A2CD4" w:rsidP="00C4514D">
      <w:pPr>
        <w:pStyle w:val="a5"/>
        <w:spacing w:after="240" w:line="360" w:lineRule="auto"/>
        <w:ind w:left="0"/>
        <w:jc w:val="center"/>
        <w:rPr>
          <w:rFonts w:ascii="Times New Roman" w:hAnsi="Times New Roman" w:cs="Times New Roman"/>
          <w:b/>
          <w:sz w:val="28"/>
          <w:szCs w:val="28"/>
        </w:rPr>
      </w:pPr>
      <w:r w:rsidRPr="00964DC8">
        <w:rPr>
          <w:rFonts w:ascii="Times New Roman" w:hAnsi="Times New Roman" w:cs="Times New Roman"/>
          <w:b/>
          <w:sz w:val="28"/>
          <w:szCs w:val="28"/>
        </w:rPr>
        <w:t xml:space="preserve">у процесі партнерської взаємодії </w:t>
      </w:r>
      <w:r w:rsidR="00C4514D">
        <w:rPr>
          <w:rFonts w:ascii="Times New Roman" w:hAnsi="Times New Roman" w:cs="Times New Roman"/>
          <w:b/>
          <w:sz w:val="28"/>
          <w:szCs w:val="28"/>
        </w:rPr>
        <w:t xml:space="preserve">закладу загальної середньої освіти та </w:t>
      </w:r>
      <w:r w:rsidRPr="00964DC8">
        <w:rPr>
          <w:rFonts w:ascii="Times New Roman" w:hAnsi="Times New Roman" w:cs="Times New Roman"/>
          <w:b/>
          <w:sz w:val="28"/>
          <w:szCs w:val="28"/>
        </w:rPr>
        <w:t>сім</w:t>
      </w:r>
      <w:r w:rsidRPr="00EE4C6F">
        <w:rPr>
          <w:rFonts w:ascii="Times New Roman" w:hAnsi="Times New Roman" w:cs="Times New Roman"/>
          <w:b/>
          <w:sz w:val="28"/>
          <w:szCs w:val="28"/>
          <w:lang w:val="ru-RU"/>
        </w:rPr>
        <w:t>’</w:t>
      </w:r>
      <w:r w:rsidRPr="00964DC8">
        <w:rPr>
          <w:rFonts w:ascii="Times New Roman" w:hAnsi="Times New Roman" w:cs="Times New Roman"/>
          <w:b/>
          <w:sz w:val="28"/>
          <w:szCs w:val="28"/>
        </w:rPr>
        <w:t xml:space="preserve">ї </w:t>
      </w:r>
    </w:p>
    <w:p w:rsidR="00C4514D" w:rsidRPr="00964DC8" w:rsidRDefault="00C4514D" w:rsidP="00C4514D">
      <w:pPr>
        <w:pStyle w:val="a5"/>
        <w:spacing w:after="240" w:line="360" w:lineRule="auto"/>
        <w:ind w:left="0"/>
        <w:jc w:val="center"/>
        <w:rPr>
          <w:rFonts w:ascii="Times New Roman" w:hAnsi="Times New Roman" w:cs="Times New Roman"/>
          <w:b/>
          <w:sz w:val="28"/>
          <w:szCs w:val="28"/>
        </w:rPr>
      </w:pPr>
    </w:p>
    <w:tbl>
      <w:tblPr>
        <w:tblStyle w:val="a6"/>
        <w:tblW w:w="0" w:type="auto"/>
        <w:tblLayout w:type="fixed"/>
        <w:tblLook w:val="04A0" w:firstRow="1" w:lastRow="0" w:firstColumn="1" w:lastColumn="0" w:noHBand="0" w:noVBand="1"/>
      </w:tblPr>
      <w:tblGrid>
        <w:gridCol w:w="1526"/>
        <w:gridCol w:w="1444"/>
        <w:gridCol w:w="1375"/>
        <w:gridCol w:w="1380"/>
        <w:gridCol w:w="1375"/>
        <w:gridCol w:w="1380"/>
        <w:gridCol w:w="1375"/>
      </w:tblGrid>
      <w:tr w:rsidR="004A2CD4" w:rsidTr="00377EFC">
        <w:tc>
          <w:tcPr>
            <w:tcW w:w="1526" w:type="dxa"/>
            <w:vMerge w:val="restart"/>
          </w:tcPr>
          <w:p w:rsidR="004A2CD4" w:rsidRDefault="004A2CD4" w:rsidP="00377EFC">
            <w:pPr>
              <w:pStyle w:val="a5"/>
              <w:spacing w:line="360" w:lineRule="auto"/>
              <w:ind w:left="0"/>
              <w:jc w:val="center"/>
              <w:rPr>
                <w:rFonts w:ascii="Times New Roman" w:hAnsi="Times New Roman" w:cs="Times New Roman"/>
                <w:b/>
                <w:sz w:val="26"/>
                <w:szCs w:val="26"/>
              </w:rPr>
            </w:pPr>
            <w:r>
              <w:rPr>
                <w:rFonts w:ascii="Times New Roman" w:hAnsi="Times New Roman" w:cs="Times New Roman"/>
                <w:b/>
                <w:sz w:val="26"/>
                <w:szCs w:val="26"/>
              </w:rPr>
              <w:t>№</w:t>
            </w:r>
          </w:p>
          <w:p w:rsidR="004A2CD4" w:rsidRPr="00964DC8" w:rsidRDefault="004A2CD4" w:rsidP="00377EFC">
            <w:pPr>
              <w:pStyle w:val="a5"/>
              <w:spacing w:line="360" w:lineRule="auto"/>
              <w:ind w:left="0"/>
              <w:rPr>
                <w:rFonts w:ascii="Times New Roman" w:hAnsi="Times New Roman" w:cs="Times New Roman"/>
                <w:b/>
                <w:sz w:val="26"/>
                <w:szCs w:val="26"/>
              </w:rPr>
            </w:pPr>
            <w:r w:rsidRPr="00964DC8">
              <w:rPr>
                <w:rFonts w:ascii="Times New Roman" w:hAnsi="Times New Roman" w:cs="Times New Roman"/>
                <w:b/>
                <w:sz w:val="26"/>
                <w:szCs w:val="26"/>
              </w:rPr>
              <w:t>Запитання</w:t>
            </w:r>
          </w:p>
        </w:tc>
        <w:tc>
          <w:tcPr>
            <w:tcW w:w="2819" w:type="dxa"/>
            <w:gridSpan w:val="2"/>
          </w:tcPr>
          <w:p w:rsidR="004A2CD4" w:rsidRPr="00964DC8" w:rsidRDefault="004A2CD4" w:rsidP="00377EFC">
            <w:pPr>
              <w:pStyle w:val="a5"/>
              <w:spacing w:line="360" w:lineRule="auto"/>
              <w:ind w:left="0"/>
              <w:jc w:val="center"/>
              <w:rPr>
                <w:rFonts w:ascii="Times New Roman" w:hAnsi="Times New Roman" w:cs="Times New Roman"/>
                <w:b/>
                <w:sz w:val="24"/>
                <w:szCs w:val="24"/>
              </w:rPr>
            </w:pPr>
            <w:r w:rsidRPr="00964DC8">
              <w:rPr>
                <w:rFonts w:ascii="Times New Roman" w:hAnsi="Times New Roman" w:cs="Times New Roman"/>
                <w:b/>
                <w:sz w:val="24"/>
                <w:szCs w:val="24"/>
              </w:rPr>
              <w:t>Високий рівень (%)</w:t>
            </w:r>
          </w:p>
        </w:tc>
        <w:tc>
          <w:tcPr>
            <w:tcW w:w="2755" w:type="dxa"/>
            <w:gridSpan w:val="2"/>
          </w:tcPr>
          <w:p w:rsidR="004A2CD4" w:rsidRPr="00964DC8" w:rsidRDefault="004A2CD4" w:rsidP="00377EFC">
            <w:pPr>
              <w:pStyle w:val="a5"/>
              <w:spacing w:line="360" w:lineRule="auto"/>
              <w:ind w:left="0"/>
              <w:jc w:val="center"/>
              <w:rPr>
                <w:rFonts w:ascii="Times New Roman" w:hAnsi="Times New Roman" w:cs="Times New Roman"/>
                <w:b/>
                <w:sz w:val="24"/>
                <w:szCs w:val="24"/>
              </w:rPr>
            </w:pPr>
            <w:r w:rsidRPr="00964DC8">
              <w:rPr>
                <w:rFonts w:ascii="Times New Roman" w:hAnsi="Times New Roman" w:cs="Times New Roman"/>
                <w:b/>
                <w:sz w:val="24"/>
                <w:szCs w:val="24"/>
              </w:rPr>
              <w:t>Середній рівень (%)</w:t>
            </w:r>
          </w:p>
        </w:tc>
        <w:tc>
          <w:tcPr>
            <w:tcW w:w="2755" w:type="dxa"/>
            <w:gridSpan w:val="2"/>
          </w:tcPr>
          <w:p w:rsidR="004A2CD4" w:rsidRPr="00964DC8" w:rsidRDefault="004A2CD4" w:rsidP="00377EFC">
            <w:pPr>
              <w:pStyle w:val="a5"/>
              <w:spacing w:line="360" w:lineRule="auto"/>
              <w:ind w:left="0"/>
              <w:jc w:val="center"/>
              <w:rPr>
                <w:rFonts w:ascii="Times New Roman" w:hAnsi="Times New Roman" w:cs="Times New Roman"/>
                <w:b/>
                <w:sz w:val="24"/>
                <w:szCs w:val="24"/>
              </w:rPr>
            </w:pPr>
            <w:r w:rsidRPr="00964DC8">
              <w:rPr>
                <w:rFonts w:ascii="Times New Roman" w:hAnsi="Times New Roman" w:cs="Times New Roman"/>
                <w:b/>
                <w:sz w:val="24"/>
                <w:szCs w:val="24"/>
              </w:rPr>
              <w:t>Низький рівень (%)</w:t>
            </w:r>
          </w:p>
        </w:tc>
      </w:tr>
      <w:tr w:rsidR="004A2CD4" w:rsidTr="00377EFC">
        <w:tc>
          <w:tcPr>
            <w:tcW w:w="1526" w:type="dxa"/>
            <w:vMerge/>
          </w:tcPr>
          <w:p w:rsidR="004A2CD4" w:rsidRDefault="004A2CD4" w:rsidP="00377EFC">
            <w:pPr>
              <w:pStyle w:val="a5"/>
              <w:spacing w:line="360" w:lineRule="auto"/>
              <w:ind w:left="0"/>
              <w:jc w:val="center"/>
              <w:rPr>
                <w:rFonts w:ascii="Times New Roman" w:hAnsi="Times New Roman" w:cs="Times New Roman"/>
                <w:sz w:val="28"/>
                <w:szCs w:val="28"/>
              </w:rPr>
            </w:pPr>
          </w:p>
        </w:tc>
        <w:tc>
          <w:tcPr>
            <w:tcW w:w="1444" w:type="dxa"/>
          </w:tcPr>
          <w:p w:rsidR="004A2CD4" w:rsidRPr="00964DC8" w:rsidRDefault="004A2CD4" w:rsidP="00377EFC">
            <w:pPr>
              <w:pStyle w:val="a5"/>
              <w:spacing w:line="360" w:lineRule="auto"/>
              <w:ind w:left="0"/>
              <w:jc w:val="center"/>
              <w:rPr>
                <w:rFonts w:ascii="Times New Roman" w:hAnsi="Times New Roman" w:cs="Times New Roman"/>
                <w:b/>
                <w:i/>
                <w:sz w:val="24"/>
                <w:szCs w:val="24"/>
              </w:rPr>
            </w:pPr>
            <w:r w:rsidRPr="00964DC8">
              <w:rPr>
                <w:rFonts w:ascii="Times New Roman" w:hAnsi="Times New Roman" w:cs="Times New Roman"/>
                <w:b/>
                <w:i/>
                <w:sz w:val="24"/>
                <w:szCs w:val="24"/>
              </w:rPr>
              <w:t>вчителі</w:t>
            </w:r>
          </w:p>
        </w:tc>
        <w:tc>
          <w:tcPr>
            <w:tcW w:w="1375" w:type="dxa"/>
          </w:tcPr>
          <w:p w:rsidR="004A2CD4" w:rsidRPr="00964DC8" w:rsidRDefault="004A2CD4" w:rsidP="00377EFC">
            <w:pPr>
              <w:pStyle w:val="a5"/>
              <w:spacing w:line="360" w:lineRule="auto"/>
              <w:ind w:left="0"/>
              <w:jc w:val="center"/>
              <w:rPr>
                <w:rFonts w:ascii="Times New Roman" w:hAnsi="Times New Roman" w:cs="Times New Roman"/>
                <w:b/>
                <w:i/>
                <w:sz w:val="24"/>
                <w:szCs w:val="24"/>
              </w:rPr>
            </w:pPr>
            <w:r w:rsidRPr="00964DC8">
              <w:rPr>
                <w:rFonts w:ascii="Times New Roman" w:hAnsi="Times New Roman" w:cs="Times New Roman"/>
                <w:b/>
                <w:i/>
                <w:sz w:val="24"/>
                <w:szCs w:val="24"/>
              </w:rPr>
              <w:t>батьки</w:t>
            </w:r>
          </w:p>
        </w:tc>
        <w:tc>
          <w:tcPr>
            <w:tcW w:w="1380" w:type="dxa"/>
          </w:tcPr>
          <w:p w:rsidR="004A2CD4" w:rsidRPr="00964DC8" w:rsidRDefault="004A2CD4" w:rsidP="00377EFC">
            <w:pPr>
              <w:pStyle w:val="a5"/>
              <w:spacing w:line="360" w:lineRule="auto"/>
              <w:ind w:left="0"/>
              <w:jc w:val="center"/>
              <w:rPr>
                <w:rFonts w:ascii="Times New Roman" w:hAnsi="Times New Roman" w:cs="Times New Roman"/>
                <w:b/>
                <w:i/>
                <w:sz w:val="24"/>
                <w:szCs w:val="24"/>
              </w:rPr>
            </w:pPr>
            <w:r w:rsidRPr="00964DC8">
              <w:rPr>
                <w:rFonts w:ascii="Times New Roman" w:hAnsi="Times New Roman" w:cs="Times New Roman"/>
                <w:b/>
                <w:i/>
                <w:sz w:val="24"/>
                <w:szCs w:val="24"/>
              </w:rPr>
              <w:t xml:space="preserve">вчителі </w:t>
            </w:r>
          </w:p>
        </w:tc>
        <w:tc>
          <w:tcPr>
            <w:tcW w:w="1375" w:type="dxa"/>
          </w:tcPr>
          <w:p w:rsidR="004A2CD4" w:rsidRPr="00964DC8" w:rsidRDefault="004A2CD4" w:rsidP="00377EFC">
            <w:pPr>
              <w:pStyle w:val="a5"/>
              <w:spacing w:line="360" w:lineRule="auto"/>
              <w:ind w:left="0"/>
              <w:jc w:val="center"/>
              <w:rPr>
                <w:rFonts w:ascii="Times New Roman" w:hAnsi="Times New Roman" w:cs="Times New Roman"/>
                <w:b/>
                <w:i/>
                <w:sz w:val="24"/>
                <w:szCs w:val="24"/>
              </w:rPr>
            </w:pPr>
            <w:r w:rsidRPr="00964DC8">
              <w:rPr>
                <w:rFonts w:ascii="Times New Roman" w:hAnsi="Times New Roman" w:cs="Times New Roman"/>
                <w:b/>
                <w:i/>
                <w:sz w:val="24"/>
                <w:szCs w:val="24"/>
              </w:rPr>
              <w:t>батьки</w:t>
            </w:r>
          </w:p>
        </w:tc>
        <w:tc>
          <w:tcPr>
            <w:tcW w:w="1380" w:type="dxa"/>
          </w:tcPr>
          <w:p w:rsidR="004A2CD4" w:rsidRPr="00964DC8" w:rsidRDefault="004A2CD4" w:rsidP="00377EFC">
            <w:pPr>
              <w:pStyle w:val="a5"/>
              <w:spacing w:line="360" w:lineRule="auto"/>
              <w:ind w:left="0"/>
              <w:jc w:val="center"/>
              <w:rPr>
                <w:rFonts w:ascii="Times New Roman" w:hAnsi="Times New Roman" w:cs="Times New Roman"/>
                <w:b/>
                <w:i/>
                <w:sz w:val="24"/>
                <w:szCs w:val="24"/>
              </w:rPr>
            </w:pPr>
            <w:r w:rsidRPr="00964DC8">
              <w:rPr>
                <w:rFonts w:ascii="Times New Roman" w:hAnsi="Times New Roman" w:cs="Times New Roman"/>
                <w:b/>
                <w:i/>
                <w:sz w:val="24"/>
                <w:szCs w:val="24"/>
              </w:rPr>
              <w:t>вчителі</w:t>
            </w:r>
          </w:p>
        </w:tc>
        <w:tc>
          <w:tcPr>
            <w:tcW w:w="1375" w:type="dxa"/>
          </w:tcPr>
          <w:p w:rsidR="004A2CD4" w:rsidRPr="00964DC8" w:rsidRDefault="004A2CD4" w:rsidP="00377EFC">
            <w:pPr>
              <w:pStyle w:val="a5"/>
              <w:spacing w:line="360" w:lineRule="auto"/>
              <w:ind w:left="0"/>
              <w:jc w:val="center"/>
              <w:rPr>
                <w:rFonts w:ascii="Times New Roman" w:hAnsi="Times New Roman" w:cs="Times New Roman"/>
                <w:b/>
                <w:i/>
                <w:sz w:val="24"/>
                <w:szCs w:val="24"/>
              </w:rPr>
            </w:pPr>
            <w:r w:rsidRPr="00964DC8">
              <w:rPr>
                <w:rFonts w:ascii="Times New Roman" w:hAnsi="Times New Roman" w:cs="Times New Roman"/>
                <w:b/>
                <w:i/>
                <w:sz w:val="24"/>
                <w:szCs w:val="24"/>
              </w:rPr>
              <w:t>батьки</w:t>
            </w:r>
          </w:p>
        </w:tc>
      </w:tr>
      <w:tr w:rsidR="004A2CD4" w:rsidTr="00377EFC">
        <w:tc>
          <w:tcPr>
            <w:tcW w:w="1526"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44"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38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47</w:t>
            </w:r>
          </w:p>
        </w:tc>
        <w:tc>
          <w:tcPr>
            <w:tcW w:w="138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w:t>
            </w:r>
          </w:p>
        </w:tc>
      </w:tr>
      <w:tr w:rsidR="004A2CD4" w:rsidTr="00377EFC">
        <w:tc>
          <w:tcPr>
            <w:tcW w:w="1526"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44"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138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w:t>
            </w:r>
          </w:p>
        </w:tc>
        <w:tc>
          <w:tcPr>
            <w:tcW w:w="138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53</w:t>
            </w:r>
          </w:p>
        </w:tc>
      </w:tr>
      <w:tr w:rsidR="004A2CD4" w:rsidTr="00377EFC">
        <w:tc>
          <w:tcPr>
            <w:tcW w:w="1526"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444"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w:t>
            </w:r>
          </w:p>
        </w:tc>
        <w:tc>
          <w:tcPr>
            <w:tcW w:w="138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138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53</w:t>
            </w:r>
          </w:p>
        </w:tc>
      </w:tr>
      <w:tr w:rsidR="004A2CD4" w:rsidTr="00377EFC">
        <w:trPr>
          <w:trHeight w:val="323"/>
        </w:trPr>
        <w:tc>
          <w:tcPr>
            <w:tcW w:w="1526" w:type="dxa"/>
            <w:vMerge w:val="restart"/>
          </w:tcPr>
          <w:p w:rsidR="004A2CD4" w:rsidRPr="00964DC8" w:rsidRDefault="004A2CD4" w:rsidP="00377EFC">
            <w:pPr>
              <w:pStyle w:val="a5"/>
              <w:ind w:left="0"/>
              <w:jc w:val="center"/>
              <w:rPr>
                <w:rFonts w:ascii="Times New Roman" w:hAnsi="Times New Roman" w:cs="Times New Roman"/>
                <w:b/>
                <w:sz w:val="24"/>
                <w:szCs w:val="24"/>
              </w:rPr>
            </w:pPr>
            <w:r w:rsidRPr="00964DC8">
              <w:rPr>
                <w:rFonts w:ascii="Times New Roman" w:hAnsi="Times New Roman" w:cs="Times New Roman"/>
                <w:b/>
                <w:sz w:val="24"/>
                <w:szCs w:val="24"/>
              </w:rPr>
              <w:t>С</w:t>
            </w:r>
            <w:r>
              <w:rPr>
                <w:rFonts w:ascii="Times New Roman" w:hAnsi="Times New Roman" w:cs="Times New Roman"/>
                <w:b/>
                <w:sz w:val="24"/>
                <w:szCs w:val="24"/>
              </w:rPr>
              <w:t>ередні</w:t>
            </w:r>
            <w:r w:rsidRPr="00964DC8">
              <w:rPr>
                <w:rFonts w:ascii="Times New Roman" w:hAnsi="Times New Roman" w:cs="Times New Roman"/>
                <w:b/>
                <w:sz w:val="24"/>
                <w:szCs w:val="24"/>
              </w:rPr>
              <w:t>й показник</w:t>
            </w:r>
          </w:p>
        </w:tc>
        <w:tc>
          <w:tcPr>
            <w:tcW w:w="1444"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138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47</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32</w:t>
            </w:r>
          </w:p>
        </w:tc>
        <w:tc>
          <w:tcPr>
            <w:tcW w:w="138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375"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45</w:t>
            </w:r>
          </w:p>
        </w:tc>
      </w:tr>
      <w:tr w:rsidR="004A2CD4" w:rsidTr="00377EFC">
        <w:trPr>
          <w:trHeight w:val="322"/>
        </w:trPr>
        <w:tc>
          <w:tcPr>
            <w:tcW w:w="1526" w:type="dxa"/>
            <w:vMerge/>
          </w:tcPr>
          <w:p w:rsidR="004A2CD4" w:rsidRDefault="004A2CD4" w:rsidP="00377EFC">
            <w:pPr>
              <w:pStyle w:val="a5"/>
              <w:ind w:left="0"/>
              <w:jc w:val="center"/>
              <w:rPr>
                <w:rFonts w:ascii="Times New Roman" w:hAnsi="Times New Roman" w:cs="Times New Roman"/>
                <w:sz w:val="28"/>
                <w:szCs w:val="28"/>
              </w:rPr>
            </w:pPr>
          </w:p>
        </w:tc>
        <w:tc>
          <w:tcPr>
            <w:tcW w:w="2819" w:type="dxa"/>
            <w:gridSpan w:val="2"/>
          </w:tcPr>
          <w:p w:rsidR="004A2CD4" w:rsidRPr="00964DC8" w:rsidRDefault="004A2CD4" w:rsidP="00377EFC">
            <w:pPr>
              <w:pStyle w:val="a5"/>
              <w:spacing w:line="360" w:lineRule="auto"/>
              <w:ind w:left="0"/>
              <w:jc w:val="center"/>
              <w:rPr>
                <w:rFonts w:ascii="Times New Roman" w:hAnsi="Times New Roman" w:cs="Times New Roman"/>
                <w:b/>
                <w:sz w:val="28"/>
                <w:szCs w:val="28"/>
              </w:rPr>
            </w:pPr>
            <w:r w:rsidRPr="00964DC8">
              <w:rPr>
                <w:rFonts w:ascii="Times New Roman" w:hAnsi="Times New Roman" w:cs="Times New Roman"/>
                <w:b/>
                <w:sz w:val="28"/>
                <w:szCs w:val="28"/>
              </w:rPr>
              <w:t>28</w:t>
            </w:r>
          </w:p>
        </w:tc>
        <w:tc>
          <w:tcPr>
            <w:tcW w:w="2755" w:type="dxa"/>
            <w:gridSpan w:val="2"/>
          </w:tcPr>
          <w:p w:rsidR="004A2CD4" w:rsidRPr="00964DC8" w:rsidRDefault="004A2CD4" w:rsidP="00377EFC">
            <w:pPr>
              <w:pStyle w:val="a5"/>
              <w:spacing w:line="360" w:lineRule="auto"/>
              <w:ind w:left="0"/>
              <w:jc w:val="center"/>
              <w:rPr>
                <w:rFonts w:ascii="Times New Roman" w:hAnsi="Times New Roman" w:cs="Times New Roman"/>
                <w:b/>
                <w:sz w:val="28"/>
                <w:szCs w:val="28"/>
              </w:rPr>
            </w:pPr>
            <w:r w:rsidRPr="00964DC8">
              <w:rPr>
                <w:rFonts w:ascii="Times New Roman" w:hAnsi="Times New Roman" w:cs="Times New Roman"/>
                <w:b/>
                <w:sz w:val="28"/>
                <w:szCs w:val="28"/>
              </w:rPr>
              <w:t>40</w:t>
            </w:r>
          </w:p>
        </w:tc>
        <w:tc>
          <w:tcPr>
            <w:tcW w:w="2755" w:type="dxa"/>
            <w:gridSpan w:val="2"/>
          </w:tcPr>
          <w:p w:rsidR="004A2CD4" w:rsidRPr="00964DC8" w:rsidRDefault="004A2CD4" w:rsidP="00377EFC">
            <w:pPr>
              <w:pStyle w:val="a5"/>
              <w:spacing w:line="360" w:lineRule="auto"/>
              <w:ind w:left="0"/>
              <w:jc w:val="center"/>
              <w:rPr>
                <w:rFonts w:ascii="Times New Roman" w:hAnsi="Times New Roman" w:cs="Times New Roman"/>
                <w:b/>
                <w:sz w:val="28"/>
                <w:szCs w:val="28"/>
              </w:rPr>
            </w:pPr>
            <w:r w:rsidRPr="00964DC8">
              <w:rPr>
                <w:rFonts w:ascii="Times New Roman" w:hAnsi="Times New Roman" w:cs="Times New Roman"/>
                <w:b/>
                <w:sz w:val="28"/>
                <w:szCs w:val="28"/>
              </w:rPr>
              <w:t>32</w:t>
            </w:r>
          </w:p>
        </w:tc>
      </w:tr>
    </w:tbl>
    <w:p w:rsidR="004A2CD4" w:rsidRDefault="004A2CD4" w:rsidP="004A2CD4">
      <w:pPr>
        <w:pStyle w:val="a5"/>
        <w:spacing w:after="0" w:line="360" w:lineRule="auto"/>
        <w:ind w:left="0" w:firstLine="851"/>
        <w:jc w:val="center"/>
        <w:rPr>
          <w:rFonts w:ascii="Times New Roman" w:hAnsi="Times New Roman" w:cs="Times New Roman"/>
          <w:sz w:val="28"/>
          <w:szCs w:val="28"/>
        </w:rPr>
      </w:pP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 такому разі, загальні дані щодо міри розвитку мотиваційних орієнтацій медіабезпеки учнів початкових класів у партнерській взаємодії школи та сім</w:t>
      </w:r>
      <w:r w:rsidRPr="00EE4C6F">
        <w:rPr>
          <w:rFonts w:ascii="Times New Roman" w:hAnsi="Times New Roman" w:cs="Times New Roman"/>
          <w:sz w:val="28"/>
          <w:szCs w:val="28"/>
        </w:rPr>
        <w:t>’</w:t>
      </w:r>
      <w:r>
        <w:rPr>
          <w:rFonts w:ascii="Times New Roman" w:hAnsi="Times New Roman" w:cs="Times New Roman"/>
          <w:sz w:val="28"/>
          <w:szCs w:val="28"/>
        </w:rPr>
        <w:t xml:space="preserve">ї мають такий вигляд: високий рівень – 28%, середній рівень – 40%, низький рівень – 32% (мал. </w:t>
      </w:r>
      <w:r w:rsidR="00C4514D">
        <w:rPr>
          <w:rFonts w:ascii="Times New Roman" w:hAnsi="Times New Roman" w:cs="Times New Roman"/>
          <w:sz w:val="28"/>
          <w:szCs w:val="28"/>
        </w:rPr>
        <w:t>1</w:t>
      </w:r>
      <w:r>
        <w:rPr>
          <w:rFonts w:ascii="Times New Roman" w:hAnsi="Times New Roman" w:cs="Times New Roman"/>
          <w:sz w:val="28"/>
          <w:szCs w:val="28"/>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p>
    <w:p w:rsidR="004A2CD4" w:rsidRDefault="004A2CD4" w:rsidP="004A2CD4">
      <w:pPr>
        <w:pStyle w:val="a5"/>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2F758F7C" wp14:editId="4C0E5812">
            <wp:extent cx="4524375" cy="2209800"/>
            <wp:effectExtent l="0" t="0" r="9525" b="1905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2CD4" w:rsidRDefault="004A2CD4" w:rsidP="004A2CD4">
      <w:pPr>
        <w:pStyle w:val="a5"/>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Мал. </w:t>
      </w:r>
      <w:r w:rsidR="002F1CC0">
        <w:rPr>
          <w:rFonts w:ascii="Times New Roman" w:hAnsi="Times New Roman" w:cs="Times New Roman"/>
          <w:sz w:val="28"/>
          <w:szCs w:val="28"/>
        </w:rPr>
        <w:t>1.</w:t>
      </w:r>
      <w:r>
        <w:rPr>
          <w:rFonts w:ascii="Times New Roman" w:hAnsi="Times New Roman" w:cs="Times New Roman"/>
          <w:sz w:val="28"/>
          <w:szCs w:val="28"/>
        </w:rPr>
        <w:t xml:space="preserve"> Міра розвитку мотиваційних орієнтацій </w:t>
      </w:r>
    </w:p>
    <w:p w:rsidR="004A2CD4" w:rsidRDefault="004A2CD4" w:rsidP="004A2CD4">
      <w:pPr>
        <w:pStyle w:val="a5"/>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медіабезпеки учнів молодшого шкільного віку </w:t>
      </w:r>
    </w:p>
    <w:p w:rsidR="004A2CD4" w:rsidRDefault="004A2CD4" w:rsidP="004A2CD4">
      <w:pPr>
        <w:pStyle w:val="a5"/>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 процесі партнерської взаємодії сім</w:t>
      </w:r>
      <w:r w:rsidRPr="00EE4C6F">
        <w:rPr>
          <w:rFonts w:ascii="Times New Roman" w:hAnsi="Times New Roman" w:cs="Times New Roman"/>
          <w:sz w:val="28"/>
          <w:szCs w:val="28"/>
          <w:lang w:val="ru-RU"/>
        </w:rPr>
        <w:t>’</w:t>
      </w:r>
      <w:r>
        <w:rPr>
          <w:rFonts w:ascii="Times New Roman" w:hAnsi="Times New Roman" w:cs="Times New Roman"/>
          <w:sz w:val="28"/>
          <w:szCs w:val="28"/>
        </w:rPr>
        <w:t>ї та школи</w:t>
      </w:r>
    </w:p>
    <w:p w:rsidR="004A2CD4" w:rsidRDefault="004A2CD4" w:rsidP="004A2CD4">
      <w:pPr>
        <w:pStyle w:val="a5"/>
        <w:spacing w:after="0" w:line="360" w:lineRule="auto"/>
        <w:ind w:left="0" w:firstLine="851"/>
        <w:jc w:val="both"/>
        <w:rPr>
          <w:rFonts w:ascii="Times New Roman" w:hAnsi="Times New Roman" w:cs="Times New Roman"/>
          <w:b/>
          <w:i/>
          <w:sz w:val="28"/>
          <w:szCs w:val="28"/>
        </w:rPr>
      </w:pPr>
      <w:r>
        <w:rPr>
          <w:rFonts w:ascii="Times New Roman" w:hAnsi="Times New Roman" w:cs="Times New Roman"/>
          <w:sz w:val="28"/>
          <w:szCs w:val="28"/>
        </w:rPr>
        <w:t xml:space="preserve">Перевірку </w:t>
      </w:r>
      <w:r w:rsidRPr="005F2AEA">
        <w:rPr>
          <w:rFonts w:ascii="Times New Roman" w:hAnsi="Times New Roman" w:cs="Times New Roman"/>
          <w:b/>
          <w:sz w:val="28"/>
          <w:szCs w:val="28"/>
        </w:rPr>
        <w:t>знаннєвого компоненту</w:t>
      </w:r>
      <w:r>
        <w:rPr>
          <w:rFonts w:ascii="Times New Roman" w:hAnsi="Times New Roman" w:cs="Times New Roman"/>
          <w:sz w:val="28"/>
          <w:szCs w:val="28"/>
        </w:rPr>
        <w:t xml:space="preserve"> ми здійснювали з викорис</w:t>
      </w:r>
      <w:r w:rsidR="00E5509A">
        <w:rPr>
          <w:rFonts w:ascii="Times New Roman" w:hAnsi="Times New Roman" w:cs="Times New Roman"/>
          <w:sz w:val="28"/>
          <w:szCs w:val="28"/>
        </w:rPr>
        <w:t>танням критерію, визначеного у к</w:t>
      </w:r>
      <w:r>
        <w:rPr>
          <w:rFonts w:ascii="Times New Roman" w:hAnsi="Times New Roman" w:cs="Times New Roman"/>
          <w:sz w:val="28"/>
          <w:szCs w:val="28"/>
        </w:rPr>
        <w:t xml:space="preserve">омплексній програмі - </w:t>
      </w:r>
      <w:r w:rsidRPr="005F2AEA">
        <w:rPr>
          <w:rFonts w:ascii="Times New Roman" w:hAnsi="Times New Roman" w:cs="Times New Roman"/>
          <w:b/>
          <w:i/>
          <w:sz w:val="28"/>
          <w:szCs w:val="28"/>
        </w:rPr>
        <w:t>рівень володіння інтегрованими знаннями у сфер</w:t>
      </w:r>
      <w:r>
        <w:rPr>
          <w:rFonts w:ascii="Times New Roman" w:hAnsi="Times New Roman" w:cs="Times New Roman"/>
          <w:b/>
          <w:i/>
          <w:sz w:val="28"/>
          <w:szCs w:val="28"/>
        </w:rPr>
        <w:t xml:space="preserve">і формування медіабезпеки учнів </w:t>
      </w:r>
      <w:r w:rsidRPr="005F2AEA">
        <w:rPr>
          <w:rFonts w:ascii="Times New Roman" w:hAnsi="Times New Roman" w:cs="Times New Roman"/>
          <w:b/>
          <w:i/>
          <w:sz w:val="28"/>
          <w:szCs w:val="28"/>
        </w:rPr>
        <w:t>початкових класів</w:t>
      </w:r>
      <w:r>
        <w:rPr>
          <w:rFonts w:ascii="Times New Roman" w:hAnsi="Times New Roman" w:cs="Times New Roman"/>
          <w:b/>
          <w:i/>
          <w:sz w:val="28"/>
          <w:szCs w:val="28"/>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r w:rsidRPr="005F2AEA">
        <w:rPr>
          <w:rFonts w:ascii="Times New Roman" w:hAnsi="Times New Roman" w:cs="Times New Roman"/>
          <w:sz w:val="28"/>
          <w:szCs w:val="28"/>
        </w:rPr>
        <w:t>До даного критерію</w:t>
      </w:r>
      <w:r>
        <w:rPr>
          <w:rFonts w:ascii="Times New Roman" w:hAnsi="Times New Roman" w:cs="Times New Roman"/>
          <w:sz w:val="28"/>
          <w:szCs w:val="28"/>
        </w:rPr>
        <w:t xml:space="preserve"> ми також підібрали відповідні показники: </w:t>
      </w:r>
      <w:r w:rsidRPr="003A7235">
        <w:rPr>
          <w:rFonts w:ascii="Times New Roman" w:hAnsi="Times New Roman" w:cs="Times New Roman"/>
          <w:sz w:val="28"/>
          <w:szCs w:val="28"/>
        </w:rPr>
        <w:t>розуміння сутності медіабезпеки;</w:t>
      </w:r>
      <w:r>
        <w:rPr>
          <w:rFonts w:ascii="Times New Roman" w:hAnsi="Times New Roman" w:cs="Times New Roman"/>
          <w:sz w:val="28"/>
          <w:szCs w:val="28"/>
        </w:rPr>
        <w:t xml:space="preserve"> </w:t>
      </w:r>
      <w:r w:rsidRPr="00FA30C9">
        <w:rPr>
          <w:rFonts w:ascii="Times New Roman" w:hAnsi="Times New Roman" w:cs="Times New Roman"/>
          <w:sz w:val="28"/>
          <w:szCs w:val="28"/>
        </w:rPr>
        <w:t>усвідомлення медіа ризиків для молодших школярів; наявність знань щодо медіаос</w:t>
      </w:r>
      <w:r>
        <w:rPr>
          <w:rFonts w:ascii="Times New Roman" w:hAnsi="Times New Roman" w:cs="Times New Roman"/>
          <w:sz w:val="28"/>
          <w:szCs w:val="28"/>
        </w:rPr>
        <w:t>віти, медіаграмотності та медіа</w:t>
      </w:r>
      <w:r w:rsidRPr="00FA30C9">
        <w:rPr>
          <w:rFonts w:ascii="Times New Roman" w:hAnsi="Times New Roman" w:cs="Times New Roman"/>
          <w:sz w:val="28"/>
          <w:szCs w:val="28"/>
        </w:rPr>
        <w:t>компетентності</w:t>
      </w:r>
      <w:r>
        <w:rPr>
          <w:rFonts w:ascii="Times New Roman" w:hAnsi="Times New Roman" w:cs="Times New Roman"/>
          <w:sz w:val="28"/>
          <w:szCs w:val="28"/>
        </w:rPr>
        <w:t>; розуміння основ партнерської взаємодії школи та сім</w:t>
      </w:r>
      <w:r w:rsidRPr="00EE4C6F">
        <w:rPr>
          <w:rFonts w:ascii="Times New Roman" w:hAnsi="Times New Roman" w:cs="Times New Roman"/>
          <w:sz w:val="28"/>
          <w:szCs w:val="28"/>
        </w:rPr>
        <w:t>’</w:t>
      </w:r>
      <w:r>
        <w:rPr>
          <w:rFonts w:ascii="Times New Roman" w:hAnsi="Times New Roman" w:cs="Times New Roman"/>
          <w:sz w:val="28"/>
          <w:szCs w:val="28"/>
        </w:rPr>
        <w:t>ї у сфері формування медіабезпеки учнів початкових класів.</w:t>
      </w:r>
    </w:p>
    <w:p w:rsidR="002F1CC0"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отримання експериментальних даних констатувального дослідження ми використали метод анкетування. Для цього ми розробили авторську анкету для вчителів та батьків</w:t>
      </w:r>
      <w:r w:rsidR="002F1CC0">
        <w:rPr>
          <w:rFonts w:ascii="Times New Roman" w:hAnsi="Times New Roman" w:cs="Times New Roman"/>
          <w:sz w:val="28"/>
          <w:szCs w:val="28"/>
        </w:rPr>
        <w:t xml:space="preserve"> (додаток Д)</w:t>
      </w:r>
      <w:r>
        <w:rPr>
          <w:rFonts w:ascii="Times New Roman" w:hAnsi="Times New Roman" w:cs="Times New Roman"/>
          <w:sz w:val="28"/>
          <w:szCs w:val="28"/>
        </w:rPr>
        <w:t xml:space="preserve">. </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Анкета містила наступні запитання: «Що Ви розумієте під поняттям «медіабезпека»?, «Які ризики, на Ваш погляд, існують у медіасередовищі</w:t>
      </w:r>
      <w:r w:rsidRPr="00F36710">
        <w:rPr>
          <w:rFonts w:ascii="Times New Roman" w:hAnsi="Times New Roman" w:cs="Times New Roman"/>
          <w:sz w:val="28"/>
          <w:szCs w:val="28"/>
        </w:rPr>
        <w:t xml:space="preserve"> </w:t>
      </w:r>
      <w:r>
        <w:rPr>
          <w:rFonts w:ascii="Times New Roman" w:hAnsi="Times New Roman" w:cs="Times New Roman"/>
          <w:sz w:val="28"/>
          <w:szCs w:val="28"/>
        </w:rPr>
        <w:t>для молодших школярів?», «Розкрийте власне розуміння термінів «медіаосвіта», «медіаграмотність», «медіакомпетентність», «Які форми партнерської взаємодії школи та сім</w:t>
      </w:r>
      <w:r w:rsidRPr="00EE4C6F">
        <w:rPr>
          <w:rFonts w:ascii="Times New Roman" w:hAnsi="Times New Roman" w:cs="Times New Roman"/>
          <w:sz w:val="28"/>
          <w:szCs w:val="28"/>
        </w:rPr>
        <w:t>’</w:t>
      </w:r>
      <w:r>
        <w:rPr>
          <w:rFonts w:ascii="Times New Roman" w:hAnsi="Times New Roman" w:cs="Times New Roman"/>
          <w:sz w:val="28"/>
          <w:szCs w:val="28"/>
        </w:rPr>
        <w:t>ї у формуванні медіабезпеки молодших школярів Ви можете запропонувати?».</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Представимо коротко результати проведеного анкетування серед вчителів початкових класів та батьків учнів молодшого шкільного віку. </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 перше запитання - «Що Ви розумієте під поняттям «медіабезпека»? – відповіді були наступними: більшість респондентів (75%) ототожнюють це поняття з певним негативним впливом медіа на дитину, від якого її треба захищати. Але тільки 25% з них розуміють, що небезпеки можуть існувати не тільки у віртуально-інформаційному медіапросторі, але й у відео-, аудио- та друкованій медіапродукції. Ще 25% опитаних під медіабезпекою розуміють часові обмеження дитини у взаємодії з медіасередовищем.</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Друге питання - «Які ризики, на Ваш погляд, існують у медіасередовищі</w:t>
      </w:r>
      <w:r w:rsidRPr="00F36710">
        <w:rPr>
          <w:rFonts w:ascii="Times New Roman" w:hAnsi="Times New Roman" w:cs="Times New Roman"/>
          <w:sz w:val="28"/>
          <w:szCs w:val="28"/>
        </w:rPr>
        <w:t xml:space="preserve"> </w:t>
      </w:r>
      <w:r>
        <w:rPr>
          <w:rFonts w:ascii="Times New Roman" w:hAnsi="Times New Roman" w:cs="Times New Roman"/>
          <w:sz w:val="28"/>
          <w:szCs w:val="28"/>
        </w:rPr>
        <w:t>для молодших школярів?» - показало, що 25% батьків та вчителів відносять до медіа проблем молодших школярів виключно комп</w:t>
      </w:r>
      <w:r w:rsidRPr="00EE4C6F">
        <w:rPr>
          <w:rFonts w:ascii="Times New Roman" w:hAnsi="Times New Roman" w:cs="Times New Roman"/>
          <w:sz w:val="28"/>
          <w:szCs w:val="28"/>
          <w:lang w:val="ru-RU"/>
        </w:rPr>
        <w:t>’</w:t>
      </w:r>
      <w:r>
        <w:rPr>
          <w:rFonts w:ascii="Times New Roman" w:hAnsi="Times New Roman" w:cs="Times New Roman"/>
          <w:sz w:val="28"/>
          <w:szCs w:val="28"/>
        </w:rPr>
        <w:t>ютерні ігри. Ще 55% вважають, що негативом у взаємодії з медіа є бажання дітей необмежено та неконтрольовано у часі дивитися мультфільми, фільми та грати в ігри. І лише 20% опитаних розуміють, що ризики знаходяться у змісті медіапродукції, який може негативно впливати на формування ціннісних орієнтацій дитини і змінювати шлях розвитку її особистості.</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Нам було цікаво дізнатися розуміння батьками та вчителями сутності термінів «медіаосвіта», «медіаграмотность» та «медіакомпетентність». 20% опитаних дефініцію «медіаосвіта» розглядають як вміння працювати з медіаінформацією. 45% респондентів вважають, що медіаосвіта – це знання, уміння та навички, що дають змогу безпечно взаємодіяти з медіа. А 35% учасників анкетування пов</w:t>
      </w:r>
      <w:r w:rsidRPr="00EE4C6F">
        <w:rPr>
          <w:rFonts w:ascii="Times New Roman" w:hAnsi="Times New Roman" w:cs="Times New Roman"/>
          <w:sz w:val="28"/>
          <w:szCs w:val="28"/>
          <w:lang w:val="ru-RU"/>
        </w:rPr>
        <w:t>’</w:t>
      </w:r>
      <w:r>
        <w:rPr>
          <w:rFonts w:ascii="Times New Roman" w:hAnsi="Times New Roman" w:cs="Times New Roman"/>
          <w:sz w:val="28"/>
          <w:szCs w:val="28"/>
        </w:rPr>
        <w:t xml:space="preserve">язують медіаосвіту також і з можливістю створювати власні медіа продукти. </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Термін «медіаграмотність» 35% респондентів розглядають як першу сходинку медіаосвіти. Ще 35% зазначили, що це здатність отримувати та оцінювати медіаінформацію. А 30% учасників анкетування вважають, що це </w:t>
      </w:r>
      <w:r>
        <w:rPr>
          <w:rFonts w:ascii="Times New Roman" w:hAnsi="Times New Roman" w:cs="Times New Roman"/>
          <w:sz w:val="28"/>
          <w:szCs w:val="28"/>
        </w:rPr>
        <w:lastRenderedPageBreak/>
        <w:t>обізнаність у світі медіа, яка дозволяє працювати з медіа контентом без загрози психічному та фізичному здоров</w:t>
      </w:r>
      <w:r w:rsidRPr="00EE4C6F">
        <w:rPr>
          <w:rFonts w:ascii="Times New Roman" w:hAnsi="Times New Roman" w:cs="Times New Roman"/>
          <w:sz w:val="28"/>
          <w:szCs w:val="28"/>
        </w:rPr>
        <w:t>’</w:t>
      </w:r>
      <w:r>
        <w:rPr>
          <w:rFonts w:ascii="Times New Roman" w:hAnsi="Times New Roman" w:cs="Times New Roman"/>
          <w:sz w:val="28"/>
          <w:szCs w:val="28"/>
        </w:rPr>
        <w:t>ю.</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І особливо цікаво нам було дізнатися про думки батьків та вчителів щодо поняття «медіакомпетентність», оскільки сьогодні перехід освіти на компетентнісну основі є стратегічним напрямком реформування. Майже половина опитаних (45%) розуміють сутність медіакомпетентності як спроможність успішно використовувати медіа. За словами 30% опитаних, це практичне втілення медіаосвіти. А 25% зауважили, що це здатність розуміти медіа інформацію (табл. 3.2.).</w:t>
      </w:r>
    </w:p>
    <w:p w:rsidR="004A2CD4" w:rsidRDefault="004A2CD4" w:rsidP="004A2CD4">
      <w:pPr>
        <w:pStyle w:val="a5"/>
        <w:spacing w:after="0"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t>Таблиця 3.2.</w:t>
      </w:r>
    </w:p>
    <w:p w:rsidR="004A2CD4" w:rsidRPr="00574923" w:rsidRDefault="004A2CD4" w:rsidP="004A2CD4">
      <w:pPr>
        <w:pStyle w:val="a5"/>
        <w:spacing w:after="0" w:line="360" w:lineRule="auto"/>
        <w:ind w:left="0" w:firstLine="851"/>
        <w:jc w:val="center"/>
        <w:rPr>
          <w:rFonts w:ascii="Times New Roman" w:hAnsi="Times New Roman" w:cs="Times New Roman"/>
          <w:b/>
          <w:sz w:val="28"/>
          <w:szCs w:val="28"/>
        </w:rPr>
      </w:pPr>
      <w:r w:rsidRPr="00574923">
        <w:rPr>
          <w:rFonts w:ascii="Times New Roman" w:hAnsi="Times New Roman" w:cs="Times New Roman"/>
          <w:b/>
          <w:sz w:val="28"/>
          <w:szCs w:val="28"/>
        </w:rPr>
        <w:t>Рівень володіння інтегрованими знаннями у сфері формування медіабезпеки учнів початкових класів</w:t>
      </w:r>
    </w:p>
    <w:tbl>
      <w:tblPr>
        <w:tblStyle w:val="a6"/>
        <w:tblW w:w="0" w:type="auto"/>
        <w:tblLook w:val="04A0" w:firstRow="1" w:lastRow="0" w:firstColumn="1" w:lastColumn="0" w:noHBand="0" w:noVBand="1"/>
      </w:tblPr>
      <w:tblGrid>
        <w:gridCol w:w="5247"/>
        <w:gridCol w:w="1406"/>
        <w:gridCol w:w="1540"/>
        <w:gridCol w:w="1379"/>
      </w:tblGrid>
      <w:tr w:rsidR="004A2CD4" w:rsidTr="00377EFC">
        <w:tc>
          <w:tcPr>
            <w:tcW w:w="5495" w:type="dxa"/>
          </w:tcPr>
          <w:p w:rsidR="004A2CD4" w:rsidRPr="00574923" w:rsidRDefault="004A2CD4" w:rsidP="00377EFC">
            <w:pPr>
              <w:pStyle w:val="a5"/>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Запитання</w:t>
            </w:r>
          </w:p>
        </w:tc>
        <w:tc>
          <w:tcPr>
            <w:tcW w:w="1417" w:type="dxa"/>
          </w:tcPr>
          <w:p w:rsidR="004A2CD4" w:rsidRPr="00574923" w:rsidRDefault="004A2CD4" w:rsidP="00377EFC">
            <w:pPr>
              <w:pStyle w:val="a5"/>
              <w:ind w:left="0"/>
              <w:jc w:val="center"/>
              <w:rPr>
                <w:rFonts w:ascii="Times New Roman" w:hAnsi="Times New Roman" w:cs="Times New Roman"/>
                <w:b/>
                <w:sz w:val="28"/>
                <w:szCs w:val="28"/>
              </w:rPr>
            </w:pPr>
            <w:r w:rsidRPr="00574923">
              <w:rPr>
                <w:rFonts w:ascii="Times New Roman" w:hAnsi="Times New Roman" w:cs="Times New Roman"/>
                <w:b/>
                <w:sz w:val="28"/>
                <w:szCs w:val="28"/>
              </w:rPr>
              <w:t>Високий рівень (%)</w:t>
            </w:r>
          </w:p>
        </w:tc>
        <w:tc>
          <w:tcPr>
            <w:tcW w:w="1560" w:type="dxa"/>
          </w:tcPr>
          <w:p w:rsidR="004A2CD4" w:rsidRPr="00574923" w:rsidRDefault="004A2CD4" w:rsidP="00377EFC">
            <w:pPr>
              <w:pStyle w:val="a5"/>
              <w:ind w:left="0"/>
              <w:jc w:val="center"/>
              <w:rPr>
                <w:rFonts w:ascii="Times New Roman" w:hAnsi="Times New Roman" w:cs="Times New Roman"/>
                <w:b/>
                <w:sz w:val="28"/>
                <w:szCs w:val="28"/>
              </w:rPr>
            </w:pPr>
            <w:r w:rsidRPr="00574923">
              <w:rPr>
                <w:rFonts w:ascii="Times New Roman" w:hAnsi="Times New Roman" w:cs="Times New Roman"/>
                <w:b/>
                <w:sz w:val="28"/>
                <w:szCs w:val="28"/>
              </w:rPr>
              <w:t>Середній рівень (%)</w:t>
            </w:r>
          </w:p>
        </w:tc>
        <w:tc>
          <w:tcPr>
            <w:tcW w:w="1383" w:type="dxa"/>
          </w:tcPr>
          <w:p w:rsidR="004A2CD4" w:rsidRPr="00574923" w:rsidRDefault="004A2CD4" w:rsidP="00377EFC">
            <w:pPr>
              <w:pStyle w:val="a5"/>
              <w:ind w:left="0"/>
              <w:jc w:val="center"/>
              <w:rPr>
                <w:rFonts w:ascii="Times New Roman" w:hAnsi="Times New Roman" w:cs="Times New Roman"/>
                <w:b/>
                <w:sz w:val="28"/>
                <w:szCs w:val="28"/>
              </w:rPr>
            </w:pPr>
            <w:r w:rsidRPr="00574923">
              <w:rPr>
                <w:rFonts w:ascii="Times New Roman" w:hAnsi="Times New Roman" w:cs="Times New Roman"/>
                <w:b/>
                <w:sz w:val="28"/>
                <w:szCs w:val="28"/>
              </w:rPr>
              <w:t>Низький рівень (%)</w:t>
            </w:r>
          </w:p>
        </w:tc>
      </w:tr>
      <w:tr w:rsidR="004A2CD4" w:rsidTr="00377EFC">
        <w:tc>
          <w:tcPr>
            <w:tcW w:w="5495" w:type="dxa"/>
          </w:tcPr>
          <w:p w:rsidR="004A2CD4" w:rsidRPr="00574923" w:rsidRDefault="004A2CD4" w:rsidP="00377EFC">
            <w:pPr>
              <w:pStyle w:val="a5"/>
              <w:ind w:left="0"/>
              <w:jc w:val="center"/>
              <w:rPr>
                <w:rFonts w:ascii="Times New Roman" w:hAnsi="Times New Roman" w:cs="Times New Roman"/>
                <w:i/>
                <w:sz w:val="28"/>
                <w:szCs w:val="28"/>
              </w:rPr>
            </w:pPr>
            <w:r w:rsidRPr="00574923">
              <w:rPr>
                <w:rFonts w:ascii="Times New Roman" w:hAnsi="Times New Roman" w:cs="Times New Roman"/>
                <w:i/>
                <w:sz w:val="28"/>
                <w:szCs w:val="28"/>
              </w:rPr>
              <w:t>«Що Ви розумієте під поняттям «медіабезпека»?</w:t>
            </w:r>
          </w:p>
        </w:tc>
        <w:tc>
          <w:tcPr>
            <w:tcW w:w="1417"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156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50</w:t>
            </w:r>
          </w:p>
        </w:tc>
        <w:tc>
          <w:tcPr>
            <w:tcW w:w="1383"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r>
      <w:tr w:rsidR="004A2CD4" w:rsidTr="00377EFC">
        <w:tc>
          <w:tcPr>
            <w:tcW w:w="5495" w:type="dxa"/>
          </w:tcPr>
          <w:p w:rsidR="004A2CD4" w:rsidRPr="00574923" w:rsidRDefault="004A2CD4" w:rsidP="00377EFC">
            <w:pPr>
              <w:pStyle w:val="a5"/>
              <w:ind w:left="0"/>
              <w:jc w:val="center"/>
              <w:rPr>
                <w:rFonts w:ascii="Times New Roman" w:hAnsi="Times New Roman" w:cs="Times New Roman"/>
                <w:i/>
                <w:sz w:val="28"/>
                <w:szCs w:val="28"/>
              </w:rPr>
            </w:pPr>
            <w:r w:rsidRPr="00574923">
              <w:rPr>
                <w:rFonts w:ascii="Times New Roman" w:hAnsi="Times New Roman" w:cs="Times New Roman"/>
                <w:i/>
                <w:sz w:val="28"/>
                <w:szCs w:val="28"/>
              </w:rPr>
              <w:t>«Які ризики, на Ваш погляд, існують у медіасередовищі для молодших школярів?»</w:t>
            </w:r>
          </w:p>
        </w:tc>
        <w:tc>
          <w:tcPr>
            <w:tcW w:w="1417"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56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55</w:t>
            </w:r>
          </w:p>
        </w:tc>
        <w:tc>
          <w:tcPr>
            <w:tcW w:w="1383"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r>
      <w:tr w:rsidR="004A2CD4" w:rsidTr="00377EFC">
        <w:tc>
          <w:tcPr>
            <w:tcW w:w="5495" w:type="dxa"/>
          </w:tcPr>
          <w:p w:rsidR="004A2CD4" w:rsidRPr="00574923" w:rsidRDefault="004A2CD4" w:rsidP="00377EFC">
            <w:pPr>
              <w:pStyle w:val="a5"/>
              <w:ind w:left="0"/>
              <w:jc w:val="center"/>
              <w:rPr>
                <w:rFonts w:ascii="Times New Roman" w:hAnsi="Times New Roman" w:cs="Times New Roman"/>
                <w:i/>
                <w:sz w:val="28"/>
                <w:szCs w:val="28"/>
              </w:rPr>
            </w:pPr>
            <w:r w:rsidRPr="00574923">
              <w:rPr>
                <w:rFonts w:ascii="Times New Roman" w:hAnsi="Times New Roman" w:cs="Times New Roman"/>
                <w:i/>
                <w:sz w:val="28"/>
                <w:szCs w:val="28"/>
              </w:rPr>
              <w:t>Роз</w:t>
            </w:r>
            <w:r>
              <w:rPr>
                <w:rFonts w:ascii="Times New Roman" w:hAnsi="Times New Roman" w:cs="Times New Roman"/>
                <w:i/>
                <w:sz w:val="28"/>
                <w:szCs w:val="28"/>
              </w:rPr>
              <w:t>крийте власне розуміння терміну «медіаосвіта»</w:t>
            </w:r>
            <w:r w:rsidRPr="00574923">
              <w:rPr>
                <w:rFonts w:ascii="Times New Roman" w:hAnsi="Times New Roman" w:cs="Times New Roman"/>
                <w:i/>
                <w:sz w:val="28"/>
                <w:szCs w:val="28"/>
              </w:rPr>
              <w:t xml:space="preserve"> </w:t>
            </w:r>
          </w:p>
        </w:tc>
        <w:tc>
          <w:tcPr>
            <w:tcW w:w="1417"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35</w:t>
            </w:r>
          </w:p>
        </w:tc>
        <w:tc>
          <w:tcPr>
            <w:tcW w:w="156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45</w:t>
            </w:r>
          </w:p>
        </w:tc>
        <w:tc>
          <w:tcPr>
            <w:tcW w:w="1383"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r>
      <w:tr w:rsidR="004A2CD4" w:rsidTr="00377EFC">
        <w:tc>
          <w:tcPr>
            <w:tcW w:w="5495" w:type="dxa"/>
          </w:tcPr>
          <w:p w:rsidR="004A2CD4" w:rsidRDefault="004A2CD4" w:rsidP="00377EFC">
            <w:pPr>
              <w:pStyle w:val="a5"/>
              <w:ind w:left="0"/>
              <w:jc w:val="center"/>
              <w:rPr>
                <w:rFonts w:ascii="Times New Roman" w:hAnsi="Times New Roman" w:cs="Times New Roman"/>
                <w:sz w:val="28"/>
                <w:szCs w:val="28"/>
              </w:rPr>
            </w:pPr>
            <w:r>
              <w:rPr>
                <w:rFonts w:ascii="Times New Roman" w:hAnsi="Times New Roman" w:cs="Times New Roman"/>
                <w:i/>
                <w:sz w:val="28"/>
                <w:szCs w:val="28"/>
              </w:rPr>
              <w:t>Як Ви трактуєте поняття «медіаграмотність»?</w:t>
            </w:r>
          </w:p>
        </w:tc>
        <w:tc>
          <w:tcPr>
            <w:tcW w:w="1417"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30</w:t>
            </w:r>
          </w:p>
        </w:tc>
        <w:tc>
          <w:tcPr>
            <w:tcW w:w="156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35</w:t>
            </w:r>
          </w:p>
        </w:tc>
        <w:tc>
          <w:tcPr>
            <w:tcW w:w="1383"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35</w:t>
            </w:r>
          </w:p>
        </w:tc>
      </w:tr>
      <w:tr w:rsidR="004A2CD4" w:rsidTr="00377EFC">
        <w:tc>
          <w:tcPr>
            <w:tcW w:w="5495" w:type="dxa"/>
          </w:tcPr>
          <w:p w:rsidR="004A2CD4" w:rsidRDefault="004A2CD4" w:rsidP="00377EFC">
            <w:pPr>
              <w:pStyle w:val="a5"/>
              <w:ind w:left="0"/>
              <w:jc w:val="center"/>
              <w:rPr>
                <w:rFonts w:ascii="Times New Roman" w:hAnsi="Times New Roman" w:cs="Times New Roman"/>
                <w:i/>
                <w:sz w:val="28"/>
                <w:szCs w:val="28"/>
              </w:rPr>
            </w:pPr>
            <w:r>
              <w:rPr>
                <w:rFonts w:ascii="Times New Roman" w:hAnsi="Times New Roman" w:cs="Times New Roman"/>
                <w:i/>
                <w:sz w:val="28"/>
                <w:szCs w:val="28"/>
              </w:rPr>
              <w:t xml:space="preserve">У чому Ви вбачаєте сутність терміну </w:t>
            </w:r>
            <w:r w:rsidRPr="00574923">
              <w:rPr>
                <w:rFonts w:ascii="Times New Roman" w:hAnsi="Times New Roman" w:cs="Times New Roman"/>
                <w:i/>
                <w:sz w:val="28"/>
                <w:szCs w:val="28"/>
              </w:rPr>
              <w:t>«медіакомпетентність</w:t>
            </w:r>
          </w:p>
        </w:tc>
        <w:tc>
          <w:tcPr>
            <w:tcW w:w="1417"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45</w:t>
            </w:r>
          </w:p>
        </w:tc>
        <w:tc>
          <w:tcPr>
            <w:tcW w:w="1560"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30</w:t>
            </w:r>
          </w:p>
        </w:tc>
        <w:tc>
          <w:tcPr>
            <w:tcW w:w="1383" w:type="dxa"/>
          </w:tcPr>
          <w:p w:rsidR="004A2CD4" w:rsidRDefault="004A2CD4" w:rsidP="00377EFC">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r>
      <w:tr w:rsidR="004A2CD4" w:rsidTr="00377EFC">
        <w:tc>
          <w:tcPr>
            <w:tcW w:w="5495" w:type="dxa"/>
          </w:tcPr>
          <w:p w:rsidR="004A2CD4" w:rsidRPr="00E93E96" w:rsidRDefault="004A2CD4" w:rsidP="00377EFC">
            <w:pPr>
              <w:pStyle w:val="a5"/>
              <w:ind w:left="0"/>
              <w:jc w:val="center"/>
              <w:rPr>
                <w:rFonts w:ascii="Times New Roman" w:hAnsi="Times New Roman" w:cs="Times New Roman"/>
                <w:b/>
                <w:sz w:val="28"/>
                <w:szCs w:val="28"/>
              </w:rPr>
            </w:pPr>
            <w:r>
              <w:rPr>
                <w:rFonts w:ascii="Times New Roman" w:hAnsi="Times New Roman" w:cs="Times New Roman"/>
                <w:b/>
                <w:sz w:val="28"/>
                <w:szCs w:val="28"/>
              </w:rPr>
              <w:t>Середній показник</w:t>
            </w:r>
          </w:p>
        </w:tc>
        <w:tc>
          <w:tcPr>
            <w:tcW w:w="1417" w:type="dxa"/>
          </w:tcPr>
          <w:p w:rsidR="004A2CD4" w:rsidRPr="00E93E96" w:rsidRDefault="004A2CD4" w:rsidP="00377EFC">
            <w:pPr>
              <w:pStyle w:val="a5"/>
              <w:spacing w:line="360" w:lineRule="auto"/>
              <w:ind w:left="0"/>
              <w:jc w:val="center"/>
              <w:rPr>
                <w:rFonts w:ascii="Times New Roman" w:hAnsi="Times New Roman" w:cs="Times New Roman"/>
                <w:b/>
                <w:sz w:val="28"/>
                <w:szCs w:val="28"/>
              </w:rPr>
            </w:pPr>
            <w:r w:rsidRPr="00E93E96">
              <w:rPr>
                <w:rFonts w:ascii="Times New Roman" w:hAnsi="Times New Roman" w:cs="Times New Roman"/>
                <w:b/>
                <w:sz w:val="28"/>
                <w:szCs w:val="28"/>
              </w:rPr>
              <w:t>31</w:t>
            </w:r>
          </w:p>
        </w:tc>
        <w:tc>
          <w:tcPr>
            <w:tcW w:w="1560" w:type="dxa"/>
          </w:tcPr>
          <w:p w:rsidR="004A2CD4" w:rsidRPr="00E93E96" w:rsidRDefault="004A2CD4" w:rsidP="00377EFC">
            <w:pPr>
              <w:pStyle w:val="a5"/>
              <w:spacing w:line="360" w:lineRule="auto"/>
              <w:ind w:left="0"/>
              <w:jc w:val="center"/>
              <w:rPr>
                <w:rFonts w:ascii="Times New Roman" w:hAnsi="Times New Roman" w:cs="Times New Roman"/>
                <w:b/>
                <w:sz w:val="28"/>
                <w:szCs w:val="28"/>
              </w:rPr>
            </w:pPr>
            <w:r w:rsidRPr="00E93E96">
              <w:rPr>
                <w:rFonts w:ascii="Times New Roman" w:hAnsi="Times New Roman" w:cs="Times New Roman"/>
                <w:b/>
                <w:sz w:val="28"/>
                <w:szCs w:val="28"/>
              </w:rPr>
              <w:t>43</w:t>
            </w:r>
          </w:p>
        </w:tc>
        <w:tc>
          <w:tcPr>
            <w:tcW w:w="1383" w:type="dxa"/>
          </w:tcPr>
          <w:p w:rsidR="004A2CD4" w:rsidRPr="00E93E96" w:rsidRDefault="004A2CD4" w:rsidP="00377EFC">
            <w:pPr>
              <w:pStyle w:val="a5"/>
              <w:spacing w:line="360" w:lineRule="auto"/>
              <w:ind w:left="0"/>
              <w:jc w:val="center"/>
              <w:rPr>
                <w:rFonts w:ascii="Times New Roman" w:hAnsi="Times New Roman" w:cs="Times New Roman"/>
                <w:b/>
                <w:sz w:val="28"/>
                <w:szCs w:val="28"/>
              </w:rPr>
            </w:pPr>
            <w:r w:rsidRPr="00E93E96">
              <w:rPr>
                <w:rFonts w:ascii="Times New Roman" w:hAnsi="Times New Roman" w:cs="Times New Roman"/>
                <w:b/>
                <w:sz w:val="28"/>
                <w:szCs w:val="28"/>
              </w:rPr>
              <w:t>26</w:t>
            </w:r>
          </w:p>
        </w:tc>
      </w:tr>
    </w:tbl>
    <w:p w:rsidR="004A2CD4" w:rsidRDefault="004A2CD4" w:rsidP="004A2CD4">
      <w:pPr>
        <w:pStyle w:val="a5"/>
        <w:spacing w:after="0" w:line="360" w:lineRule="auto"/>
        <w:ind w:left="0" w:firstLine="851"/>
        <w:jc w:val="both"/>
        <w:rPr>
          <w:rFonts w:ascii="Times New Roman" w:hAnsi="Times New Roman" w:cs="Times New Roman"/>
          <w:sz w:val="28"/>
          <w:szCs w:val="28"/>
        </w:rPr>
      </w:pP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Отже, результати анкетування виявили, що не всі учасники констатувального етапу педагогічного експерименту мають інтегровані знання у сфері медіа, що знижує ефективність роботи з формування медіабезпеки молодших школярів. </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Крім того, ми намагались з</w:t>
      </w:r>
      <w:r w:rsidRPr="00EE4C6F">
        <w:rPr>
          <w:rFonts w:ascii="Times New Roman" w:hAnsi="Times New Roman" w:cs="Times New Roman"/>
          <w:sz w:val="28"/>
          <w:szCs w:val="28"/>
          <w:lang w:val="ru-RU"/>
        </w:rPr>
        <w:t>’</w:t>
      </w:r>
      <w:r>
        <w:rPr>
          <w:rFonts w:ascii="Times New Roman" w:hAnsi="Times New Roman" w:cs="Times New Roman"/>
          <w:sz w:val="28"/>
          <w:szCs w:val="28"/>
        </w:rPr>
        <w:t xml:space="preserve">ясувати готовність батьків до партнерської взаємодії у сфері формування медіабезпеки учнів початкових класів. Тому до </w:t>
      </w:r>
      <w:r>
        <w:rPr>
          <w:rFonts w:ascii="Times New Roman" w:hAnsi="Times New Roman" w:cs="Times New Roman"/>
          <w:sz w:val="28"/>
          <w:szCs w:val="28"/>
        </w:rPr>
        <w:lastRenderedPageBreak/>
        <w:t>анкети внесли запитання «Які форми партнерської взаємодії школи та сім</w:t>
      </w:r>
      <w:r w:rsidRPr="00EE4C6F">
        <w:rPr>
          <w:rFonts w:ascii="Times New Roman" w:hAnsi="Times New Roman" w:cs="Times New Roman"/>
          <w:sz w:val="28"/>
          <w:szCs w:val="28"/>
          <w:lang w:val="ru-RU"/>
        </w:rPr>
        <w:t>’</w:t>
      </w:r>
      <w:r>
        <w:rPr>
          <w:rFonts w:ascii="Times New Roman" w:hAnsi="Times New Roman" w:cs="Times New Roman"/>
          <w:sz w:val="28"/>
          <w:szCs w:val="28"/>
        </w:rPr>
        <w:t>ї у формуванні медіабезпеки молодших школярів Ви можете запропонувати?».</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Батьки назвали батьківські збори, проведення спільних заходів, оформлення стендів, консультування про ризики взаємодії з медіа.</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Вчителі більше спиралися на нетрадиційні форми роботи: презентації сімейними групами медіапродукції, інтерактивні ігри та тематичні акції у сфері медіабезпеки, рольові та ділові ігри, відвідування кінозалів з обговоренням, організація конкурсів спільних медіа робіт, сімейні медіа ринги, інтелектуальні вікторини «Наша родина у медіа світі», соціальні медіа проєкти тощо.</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 такому разі, можна зробити висновок, що більшість батьків готові співпрацювати зі школою у сфері медіабезпеки своїх дітей, усвідомлюють необхідність розподілу відповідальності за результати цієї діяльності, але не зовсім розуміють способи та форми такої взаємодії. </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чином, анкетування дало змогу виявити, що високий рівень знань у сфері медіабезпеки мають 31% батьків та вчителів, середній рівень зафіксовано у 43% опитаних, і у 26% учасників дослідження діагностовано низький рівень.</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 діаграмі отримані результати виглядають наступним чином (мал.</w:t>
      </w:r>
      <w:r w:rsidR="007D17F9">
        <w:rPr>
          <w:rFonts w:ascii="Times New Roman" w:hAnsi="Times New Roman" w:cs="Times New Roman"/>
          <w:sz w:val="28"/>
          <w:szCs w:val="28"/>
        </w:rPr>
        <w:t xml:space="preserve"> 2</w:t>
      </w:r>
      <w:r>
        <w:rPr>
          <w:rFonts w:ascii="Times New Roman" w:hAnsi="Times New Roman" w:cs="Times New Roman"/>
          <w:sz w:val="28"/>
          <w:szCs w:val="28"/>
        </w:rPr>
        <w:t>).</w:t>
      </w:r>
    </w:p>
    <w:p w:rsidR="004A2CD4" w:rsidRDefault="004A2CD4" w:rsidP="004A2CD4">
      <w:pPr>
        <w:pStyle w:val="a5"/>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3C226740" wp14:editId="0EDFCA1C">
            <wp:extent cx="4524375" cy="2209800"/>
            <wp:effectExtent l="0" t="0" r="9525" b="19050"/>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2CD4" w:rsidRPr="005E5AB1" w:rsidRDefault="004A2CD4" w:rsidP="004A2CD4">
      <w:pPr>
        <w:pStyle w:val="a5"/>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Мал. </w:t>
      </w:r>
      <w:r w:rsidR="007D17F9">
        <w:rPr>
          <w:rFonts w:ascii="Times New Roman" w:hAnsi="Times New Roman" w:cs="Times New Roman"/>
          <w:sz w:val="28"/>
          <w:szCs w:val="28"/>
        </w:rPr>
        <w:t xml:space="preserve">2. </w:t>
      </w:r>
      <w:r w:rsidRPr="005E5AB1">
        <w:rPr>
          <w:rFonts w:ascii="Times New Roman" w:hAnsi="Times New Roman" w:cs="Times New Roman"/>
          <w:sz w:val="28"/>
          <w:szCs w:val="28"/>
        </w:rPr>
        <w:t>Рівень володіння інтегрованими знаннями у сфері формування медіабезпеки учнів початкових класів</w:t>
      </w:r>
    </w:p>
    <w:p w:rsidR="004A2CD4" w:rsidRDefault="004A2CD4" w:rsidP="004A2CD4">
      <w:pPr>
        <w:pStyle w:val="a5"/>
        <w:spacing w:after="0" w:line="360" w:lineRule="auto"/>
        <w:ind w:left="0" w:firstLine="851"/>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Критерієм </w:t>
      </w:r>
      <w:r w:rsidRPr="002941D9">
        <w:rPr>
          <w:rFonts w:ascii="Times New Roman" w:hAnsi="Times New Roman" w:cs="Times New Roman"/>
          <w:b/>
          <w:sz w:val="28"/>
          <w:szCs w:val="28"/>
        </w:rPr>
        <w:t>діяльнісного компоненту</w:t>
      </w:r>
      <w:r>
        <w:rPr>
          <w:rFonts w:ascii="Times New Roman" w:hAnsi="Times New Roman" w:cs="Times New Roman"/>
          <w:sz w:val="28"/>
          <w:szCs w:val="28"/>
        </w:rPr>
        <w:t xml:space="preserve"> було визначено - </w:t>
      </w:r>
      <w:r w:rsidRPr="002941D9">
        <w:rPr>
          <w:rFonts w:ascii="Times New Roman" w:hAnsi="Times New Roman" w:cs="Times New Roman"/>
          <w:b/>
          <w:i/>
          <w:sz w:val="28"/>
          <w:szCs w:val="28"/>
        </w:rPr>
        <w:t>ступінь опанування умінь формування медіабезпеки учнів молодшого шкільного віку у спільній діяльності вчителів, батьків та молодших школярів</w:t>
      </w:r>
      <w:r>
        <w:rPr>
          <w:rFonts w:ascii="Times New Roman" w:hAnsi="Times New Roman" w:cs="Times New Roman"/>
          <w:b/>
          <w:i/>
          <w:sz w:val="28"/>
          <w:szCs w:val="28"/>
        </w:rPr>
        <w:t xml:space="preserve">. </w:t>
      </w:r>
    </w:p>
    <w:p w:rsidR="004A2CD4" w:rsidRDefault="004A2CD4" w:rsidP="004A2CD4">
      <w:pPr>
        <w:pStyle w:val="a5"/>
        <w:spacing w:after="0" w:line="360" w:lineRule="auto"/>
        <w:ind w:left="0" w:firstLine="851"/>
        <w:jc w:val="both"/>
        <w:rPr>
          <w:rFonts w:ascii="Times New Roman" w:hAnsi="Times New Roman" w:cs="Times New Roman"/>
          <w:sz w:val="28"/>
          <w:szCs w:val="28"/>
        </w:rPr>
      </w:pPr>
      <w:r w:rsidRPr="00EC7FB1">
        <w:rPr>
          <w:rFonts w:ascii="Times New Roman" w:hAnsi="Times New Roman" w:cs="Times New Roman"/>
          <w:sz w:val="28"/>
          <w:szCs w:val="28"/>
        </w:rPr>
        <w:t>Показниками даного критерію виступають: вміння організовувати конструктивну взаємодію з молодшими школярами; володіння технологіями формування медіабезпеки учнів молодшого шкільного віку;</w:t>
      </w:r>
      <w:r>
        <w:rPr>
          <w:rFonts w:ascii="Times New Roman" w:hAnsi="Times New Roman" w:cs="Times New Roman"/>
          <w:sz w:val="28"/>
          <w:szCs w:val="28"/>
        </w:rPr>
        <w:t xml:space="preserve"> здатність творчо вирішувати проблеми формування медіабезпеки учнів початкових класів.</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Перевірку діяльнісного компоненту було проведено методом спостереження. </w:t>
      </w:r>
    </w:p>
    <w:p w:rsidR="004A2CD4" w:rsidRDefault="004A2CD4" w:rsidP="004A2CD4">
      <w:pPr>
        <w:pStyle w:val="a5"/>
        <w:spacing w:after="0" w:line="360" w:lineRule="auto"/>
        <w:ind w:left="0" w:firstLine="851"/>
        <w:jc w:val="both"/>
        <w:rPr>
          <w:rFonts w:ascii="Times New Roman" w:hAnsi="Times New Roman" w:cs="Times New Roman"/>
          <w:sz w:val="28"/>
          <w:szCs w:val="28"/>
        </w:rPr>
      </w:pPr>
      <w:r w:rsidRPr="00B01B7E">
        <w:rPr>
          <w:rFonts w:ascii="Times New Roman" w:hAnsi="Times New Roman" w:cs="Times New Roman"/>
          <w:i/>
          <w:sz w:val="28"/>
          <w:szCs w:val="28"/>
        </w:rPr>
        <w:t xml:space="preserve">Метою </w:t>
      </w:r>
      <w:r>
        <w:rPr>
          <w:rFonts w:ascii="Times New Roman" w:hAnsi="Times New Roman" w:cs="Times New Roman"/>
          <w:sz w:val="28"/>
          <w:szCs w:val="28"/>
        </w:rPr>
        <w:t>спостережень було виявлення здатності організовувати партнерську взаємодію вчителів, батьків та учнів у формуванні медіабезпеки молодших школярів.</w:t>
      </w:r>
    </w:p>
    <w:p w:rsidR="004A2CD4" w:rsidRDefault="004A2CD4" w:rsidP="004A2CD4">
      <w:pPr>
        <w:pStyle w:val="a5"/>
        <w:spacing w:after="0" w:line="360" w:lineRule="auto"/>
        <w:ind w:left="0" w:firstLine="851"/>
        <w:jc w:val="both"/>
        <w:rPr>
          <w:rFonts w:ascii="Times New Roman" w:hAnsi="Times New Roman" w:cs="Times New Roman"/>
          <w:sz w:val="28"/>
          <w:szCs w:val="28"/>
        </w:rPr>
      </w:pPr>
      <w:r w:rsidRPr="00B01B7E">
        <w:rPr>
          <w:rFonts w:ascii="Times New Roman" w:hAnsi="Times New Roman" w:cs="Times New Roman"/>
          <w:i/>
          <w:sz w:val="28"/>
          <w:szCs w:val="28"/>
        </w:rPr>
        <w:t>Завданнями</w:t>
      </w:r>
      <w:r>
        <w:rPr>
          <w:rFonts w:ascii="Times New Roman" w:hAnsi="Times New Roman" w:cs="Times New Roman"/>
          <w:sz w:val="28"/>
          <w:szCs w:val="28"/>
        </w:rPr>
        <w:t xml:space="preserve"> спостереження ми визначили:</w:t>
      </w:r>
    </w:p>
    <w:p w:rsidR="004A2CD4" w:rsidRDefault="004A2CD4" w:rsidP="004A2CD4">
      <w:pPr>
        <w:pStyle w:val="a5"/>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Перевірити вміння організовувати продуктивну партнерську взаємодію батьків, вчителів та учнів у процесі формування медіабезпеки молодших школярів;</w:t>
      </w:r>
    </w:p>
    <w:p w:rsidR="004A2CD4" w:rsidRDefault="004A2CD4" w:rsidP="004A2CD4">
      <w:pPr>
        <w:pStyle w:val="a5"/>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Діагностувати здатність використовувати різні педагогічні технології під час виконання проєктів з медіабезпеки учнів початкових класів;</w:t>
      </w:r>
    </w:p>
    <w:p w:rsidR="004A2CD4" w:rsidRPr="00B01B7E" w:rsidRDefault="004A2CD4" w:rsidP="004A2CD4">
      <w:pPr>
        <w:pStyle w:val="a5"/>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Визначити ступінь виявлення творчості всіх учасників проєкту у процесі формування медіабезпеки учнів початкових класів.</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Ми звернулись до вчителів, які брали участь у констатувальному етапі педагогічного експерименту з проханням організувати виконання міні-проєкту «Небезпеки </w:t>
      </w:r>
      <w:r w:rsidRPr="00EE4C6F">
        <w:rPr>
          <w:rFonts w:ascii="Times New Roman" w:hAnsi="Times New Roman" w:cs="Times New Roman"/>
          <w:sz w:val="28"/>
          <w:szCs w:val="28"/>
        </w:rPr>
        <w:t>комп’</w:t>
      </w:r>
      <w:r>
        <w:rPr>
          <w:rFonts w:ascii="Times New Roman" w:hAnsi="Times New Roman" w:cs="Times New Roman"/>
          <w:sz w:val="28"/>
          <w:szCs w:val="28"/>
        </w:rPr>
        <w:t>ютерних ігор» за участю батьків, їх дітей та самих вчителів. Всі учасники були поділені на п</w:t>
      </w:r>
      <w:r w:rsidRPr="00EE4C6F">
        <w:rPr>
          <w:rFonts w:ascii="Times New Roman" w:hAnsi="Times New Roman" w:cs="Times New Roman"/>
          <w:sz w:val="28"/>
          <w:szCs w:val="28"/>
        </w:rPr>
        <w:t>’</w:t>
      </w:r>
      <w:r>
        <w:rPr>
          <w:rFonts w:ascii="Times New Roman" w:hAnsi="Times New Roman" w:cs="Times New Roman"/>
          <w:sz w:val="28"/>
          <w:szCs w:val="28"/>
        </w:rPr>
        <w:t>ять груп. Кожна група обрала свій аспект проблеми для дослідження: вплив комп</w:t>
      </w:r>
      <w:r w:rsidRPr="00EE4C6F">
        <w:rPr>
          <w:rFonts w:ascii="Times New Roman" w:hAnsi="Times New Roman" w:cs="Times New Roman"/>
          <w:sz w:val="28"/>
          <w:szCs w:val="28"/>
        </w:rPr>
        <w:t>’</w:t>
      </w:r>
      <w:r>
        <w:rPr>
          <w:rFonts w:ascii="Times New Roman" w:hAnsi="Times New Roman" w:cs="Times New Roman"/>
          <w:sz w:val="28"/>
          <w:szCs w:val="28"/>
        </w:rPr>
        <w:t>ютерних ігор на фізичне здоров</w:t>
      </w:r>
      <w:r w:rsidRPr="00EE4C6F">
        <w:rPr>
          <w:rFonts w:ascii="Times New Roman" w:hAnsi="Times New Roman" w:cs="Times New Roman"/>
          <w:sz w:val="28"/>
          <w:szCs w:val="28"/>
        </w:rPr>
        <w:t>’</w:t>
      </w:r>
      <w:r>
        <w:rPr>
          <w:rFonts w:ascii="Times New Roman" w:hAnsi="Times New Roman" w:cs="Times New Roman"/>
          <w:sz w:val="28"/>
          <w:szCs w:val="28"/>
        </w:rPr>
        <w:t>я дитини, психологічна залежність від комп</w:t>
      </w:r>
      <w:r w:rsidRPr="00EE4C6F">
        <w:rPr>
          <w:rFonts w:ascii="Times New Roman" w:hAnsi="Times New Roman" w:cs="Times New Roman"/>
          <w:sz w:val="28"/>
          <w:szCs w:val="28"/>
        </w:rPr>
        <w:t>’</w:t>
      </w:r>
      <w:r>
        <w:rPr>
          <w:rFonts w:ascii="Times New Roman" w:hAnsi="Times New Roman" w:cs="Times New Roman"/>
          <w:sz w:val="28"/>
          <w:szCs w:val="28"/>
        </w:rPr>
        <w:t>ютерних ігор дітей молодшого шкільного віку, формування агресивної поведінки молодших школярів у комп</w:t>
      </w:r>
      <w:r w:rsidRPr="00EE4C6F">
        <w:rPr>
          <w:rFonts w:ascii="Times New Roman" w:hAnsi="Times New Roman" w:cs="Times New Roman"/>
          <w:sz w:val="28"/>
          <w:szCs w:val="28"/>
        </w:rPr>
        <w:t>’</w:t>
      </w:r>
      <w:r>
        <w:rPr>
          <w:rFonts w:ascii="Times New Roman" w:hAnsi="Times New Roman" w:cs="Times New Roman"/>
          <w:sz w:val="28"/>
          <w:szCs w:val="28"/>
        </w:rPr>
        <w:t xml:space="preserve">ютерних іграх, зменшення порогу емоційного реагування на негативні явища, </w:t>
      </w:r>
      <w:r>
        <w:rPr>
          <w:rFonts w:ascii="Times New Roman" w:eastAsia="Times New Roman" w:hAnsi="Times New Roman" w:cs="Times New Roman"/>
          <w:sz w:val="28"/>
          <w:szCs w:val="28"/>
          <w:lang w:eastAsia="uk-UA"/>
        </w:rPr>
        <w:t>наслідування якостей улюблених персонажів комп</w:t>
      </w:r>
      <w:r w:rsidRPr="00EE4C6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ютерних ігор</w:t>
      </w:r>
      <w:r w:rsidR="008841E0">
        <w:rPr>
          <w:rFonts w:ascii="Times New Roman" w:eastAsia="Times New Roman" w:hAnsi="Times New Roman" w:cs="Times New Roman"/>
          <w:sz w:val="28"/>
          <w:szCs w:val="28"/>
          <w:lang w:eastAsia="uk-UA"/>
        </w:rPr>
        <w:t xml:space="preserve"> (додаток Е)</w:t>
      </w:r>
      <w:r>
        <w:rPr>
          <w:rFonts w:ascii="Times New Roman" w:eastAsia="Times New Roman" w:hAnsi="Times New Roman" w:cs="Times New Roman"/>
          <w:sz w:val="28"/>
          <w:szCs w:val="28"/>
          <w:lang w:eastAsia="uk-UA"/>
        </w:rPr>
        <w:t>.</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У групах були розподілені функції між учасниками проєкту, визначені завдання, обсяг та зміст роботи, намічені дати контактних зустрічей як у реальному спілкуванні, так і в он-лайн взаємодії. </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Результатом міні-проєкту мала стати презентація рекомендованих правил для учнів молодшого шкільного віку «Як уникнути ризиків комп</w:t>
      </w:r>
      <w:r w:rsidRPr="00EE4C6F">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ютерних ігор». </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Ми намагались слідкувати за роботою над проєктом на різних його стадіях: підготовки, реалізації, рефлексії. Фіксували особливості поведінки, діяльності, результатів всіх учасників проєкту. За нашими спостереження ми мали змогу зробити певні висновки: лише в одній групі (20%) учасники намагались більше робити щось індивідуально, аніж дослухатися до думки інших. Дві групи (40%) показали злагоджену роботу, активно взаємодіяли, обмінювались результатами, корегували роботу. Ще дві групи (40%) працювали в основному разом, хоча незавжди виявляли допомогу тим, хто її потребував.</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 стосується використання різних технологій під час виконання проєкту, хочеться виділити одну групу (20%), яка активно працювала в інтерактивній взаємодії, використовували інформаційно-комунікаційні технології і, навіть, застосували ігрові моменти для більшого заохочення учнів. Ще дві групи (40%) більше застосовували інформаційно-комунікаційні технології як для отримання інформації, так і для спілкування у процесі виконання завдань. Декілька разів було використано роботу в парах. При чому, важливим є те, що парна робота організовувалась як у батьків з учнем, так і у вчителя з школярами. Ще 40% учасників проводили традиційне дослідження обраного аспекту, не намагаючись урізноманітнити роботу.</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Нам цікаво було виявити елемент творчості учасників під час виконання проєкту. Особливо ми це побачили під час розробки рекомендацій «Як уникнути ризиків комп</w:t>
      </w:r>
      <w:r w:rsidRPr="00EE4C6F">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ютерних ігор». </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Найбільше пропозицій ми почули від однієї групи (20%). Учасники цієї групи також виявили бажання створити презентацію і робили це з </w:t>
      </w:r>
      <w:r>
        <w:rPr>
          <w:rFonts w:ascii="Times New Roman" w:eastAsia="Times New Roman" w:hAnsi="Times New Roman" w:cs="Times New Roman"/>
          <w:sz w:val="28"/>
          <w:szCs w:val="28"/>
          <w:lang w:eastAsia="uk-UA"/>
        </w:rPr>
        <w:lastRenderedPageBreak/>
        <w:t xml:space="preserve">натхненням і креативністю. Ще три групи (60%) мали деякі свої пропозиції, що стосувались обраних ними на початку проєкту аспектів теми. Вони були доречними і тому також майже всі враховувались у фінальному варіанті рекомендацій. І ще одна група (20%) не виявила особливої активності і правил представила небагато. </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Таким чином, за результатом перевірки діяльнісного компоненту </w:t>
      </w:r>
      <w:r w:rsidR="00E5509A">
        <w:rPr>
          <w:rFonts w:ascii="Times New Roman" w:hAnsi="Times New Roman" w:cs="Times New Roman"/>
          <w:sz w:val="28"/>
          <w:szCs w:val="28"/>
        </w:rPr>
        <w:t>сформованості</w:t>
      </w:r>
      <w:r w:rsidR="00E5509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медіабезпеки молодших школярів у партнерській взаємодії сім</w:t>
      </w:r>
      <w:r w:rsidRPr="00EE4C6F">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ї та школи високий рівень даного процесу діагностовано у 27% учасників. Низький рівень також показали 27%. А у 46% зафіксований середній рівень (мал.</w:t>
      </w:r>
      <w:r w:rsidR="007D17F9">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xml:space="preserve">). </w:t>
      </w:r>
    </w:p>
    <w:p w:rsidR="004A2CD4" w:rsidRDefault="004A2CD4" w:rsidP="004A2CD4">
      <w:pPr>
        <w:pStyle w:val="a5"/>
        <w:spacing w:after="0" w:line="360" w:lineRule="auto"/>
        <w:ind w:left="0"/>
        <w:jc w:val="center"/>
        <w:rPr>
          <w:rFonts w:ascii="Times New Roman" w:eastAsia="Times New Roman" w:hAnsi="Times New Roman" w:cs="Times New Roman"/>
          <w:sz w:val="28"/>
          <w:szCs w:val="28"/>
          <w:lang w:eastAsia="uk-UA"/>
        </w:rPr>
      </w:pPr>
      <w:r>
        <w:rPr>
          <w:rFonts w:ascii="Times New Roman" w:hAnsi="Times New Roman" w:cs="Times New Roman"/>
          <w:noProof/>
          <w:sz w:val="28"/>
          <w:szCs w:val="28"/>
          <w:lang w:val="ru-RU" w:eastAsia="ru-RU"/>
        </w:rPr>
        <w:drawing>
          <wp:inline distT="0" distB="0" distL="0" distR="0" wp14:anchorId="1AABAF38" wp14:editId="476DA726">
            <wp:extent cx="4524375" cy="2209800"/>
            <wp:effectExtent l="0" t="0" r="9525" b="19050"/>
            <wp:docPr id="20" name="Ді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2CD4" w:rsidRDefault="004A2CD4" w:rsidP="004A2CD4">
      <w:pPr>
        <w:pStyle w:val="a5"/>
        <w:spacing w:after="0" w:line="360" w:lineRule="auto"/>
        <w:ind w:left="0"/>
        <w:jc w:val="center"/>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Мал. </w:t>
      </w:r>
      <w:r w:rsidR="007D17F9">
        <w:rPr>
          <w:rFonts w:ascii="Times New Roman" w:eastAsia="Times New Roman" w:hAnsi="Times New Roman" w:cs="Times New Roman"/>
          <w:sz w:val="28"/>
          <w:szCs w:val="28"/>
          <w:lang w:eastAsia="uk-UA"/>
        </w:rPr>
        <w:t xml:space="preserve">3. </w:t>
      </w:r>
      <w:r w:rsidRPr="00C85C50">
        <w:rPr>
          <w:rFonts w:ascii="Times New Roman" w:hAnsi="Times New Roman" w:cs="Times New Roman"/>
          <w:sz w:val="28"/>
          <w:szCs w:val="28"/>
        </w:rPr>
        <w:t>Ступінь опанування умінь формування медіабезпеки</w:t>
      </w:r>
    </w:p>
    <w:p w:rsidR="004A2CD4" w:rsidRDefault="004A2CD4" w:rsidP="004A2CD4">
      <w:pPr>
        <w:pStyle w:val="a5"/>
        <w:spacing w:after="0" w:line="360" w:lineRule="auto"/>
        <w:ind w:left="0"/>
        <w:jc w:val="center"/>
        <w:rPr>
          <w:rFonts w:ascii="Times New Roman" w:hAnsi="Times New Roman" w:cs="Times New Roman"/>
          <w:sz w:val="28"/>
          <w:szCs w:val="28"/>
        </w:rPr>
      </w:pPr>
      <w:r w:rsidRPr="00C85C50">
        <w:rPr>
          <w:rFonts w:ascii="Times New Roman" w:hAnsi="Times New Roman" w:cs="Times New Roman"/>
          <w:sz w:val="28"/>
          <w:szCs w:val="28"/>
        </w:rPr>
        <w:t xml:space="preserve"> учнів молодшого шкільного віку у спільній діяльності </w:t>
      </w:r>
    </w:p>
    <w:p w:rsidR="004A2CD4" w:rsidRPr="00C85C50" w:rsidRDefault="004A2CD4" w:rsidP="004A2CD4">
      <w:pPr>
        <w:pStyle w:val="a5"/>
        <w:spacing w:after="0" w:line="360" w:lineRule="auto"/>
        <w:ind w:left="0"/>
        <w:jc w:val="center"/>
        <w:rPr>
          <w:rFonts w:ascii="Times New Roman" w:hAnsi="Times New Roman" w:cs="Times New Roman"/>
          <w:sz w:val="28"/>
          <w:szCs w:val="28"/>
        </w:rPr>
      </w:pPr>
      <w:r w:rsidRPr="00C85C50">
        <w:rPr>
          <w:rFonts w:ascii="Times New Roman" w:hAnsi="Times New Roman" w:cs="Times New Roman"/>
          <w:sz w:val="28"/>
          <w:szCs w:val="28"/>
        </w:rPr>
        <w:t>вчителів, батьків та молодших школярів.</w:t>
      </w:r>
    </w:p>
    <w:p w:rsidR="004A2CD4" w:rsidRDefault="004A2CD4" w:rsidP="004A2CD4">
      <w:pPr>
        <w:pStyle w:val="a5"/>
        <w:spacing w:after="0" w:line="360" w:lineRule="auto"/>
        <w:ind w:left="0" w:firstLine="851"/>
        <w:jc w:val="both"/>
        <w:rPr>
          <w:rFonts w:ascii="Times New Roman" w:hAnsi="Times New Roman" w:cs="Times New Roman"/>
          <w:b/>
          <w:i/>
          <w:sz w:val="28"/>
          <w:szCs w:val="28"/>
        </w:rPr>
      </w:pPr>
      <w:r>
        <w:rPr>
          <w:rFonts w:ascii="Times New Roman" w:hAnsi="Times New Roman" w:cs="Times New Roman"/>
          <w:sz w:val="28"/>
          <w:szCs w:val="28"/>
        </w:rPr>
        <w:t xml:space="preserve">Критерієм перевірки </w:t>
      </w:r>
      <w:r w:rsidRPr="00C85C50">
        <w:rPr>
          <w:rFonts w:ascii="Times New Roman" w:hAnsi="Times New Roman" w:cs="Times New Roman"/>
          <w:b/>
          <w:sz w:val="28"/>
          <w:szCs w:val="28"/>
        </w:rPr>
        <w:t>рефлексивного компоненту</w:t>
      </w:r>
      <w:r>
        <w:rPr>
          <w:rFonts w:ascii="Times New Roman" w:hAnsi="Times New Roman" w:cs="Times New Roman"/>
          <w:sz w:val="28"/>
          <w:szCs w:val="28"/>
        </w:rPr>
        <w:t xml:space="preserve"> визначено </w:t>
      </w:r>
      <w:r w:rsidRPr="00C85C50">
        <w:rPr>
          <w:rFonts w:ascii="Times New Roman" w:hAnsi="Times New Roman" w:cs="Times New Roman"/>
          <w:b/>
          <w:i/>
          <w:sz w:val="28"/>
          <w:szCs w:val="28"/>
        </w:rPr>
        <w:t>здатність здійснювати рефлексивну діяльність у процесі формування медіабезпеки учнів молодшого шкільного віку</w:t>
      </w:r>
      <w:r>
        <w:rPr>
          <w:rFonts w:ascii="Times New Roman" w:hAnsi="Times New Roman" w:cs="Times New Roman"/>
          <w:b/>
          <w:i/>
          <w:sz w:val="28"/>
          <w:szCs w:val="28"/>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r w:rsidRPr="003A0002">
        <w:rPr>
          <w:rFonts w:ascii="Times New Roman" w:eastAsia="Times New Roman" w:hAnsi="Times New Roman" w:cs="Times New Roman"/>
          <w:sz w:val="28"/>
          <w:szCs w:val="28"/>
          <w:lang w:eastAsia="uk-UA"/>
        </w:rPr>
        <w:t xml:space="preserve">Показниками даного критерію є: </w:t>
      </w:r>
      <w:r w:rsidRPr="003A0002">
        <w:rPr>
          <w:rFonts w:ascii="Times New Roman" w:hAnsi="Times New Roman" w:cs="Times New Roman"/>
          <w:sz w:val="28"/>
          <w:szCs w:val="28"/>
        </w:rPr>
        <w:t>вміння аналізувати результати формування медіабезпеки учнів початкових класів</w:t>
      </w:r>
      <w:r>
        <w:rPr>
          <w:rFonts w:ascii="Times New Roman" w:hAnsi="Times New Roman" w:cs="Times New Roman"/>
          <w:sz w:val="28"/>
          <w:szCs w:val="28"/>
        </w:rPr>
        <w:t xml:space="preserve">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w:t>
      </w:r>
      <w:r w:rsidRPr="003A0002">
        <w:rPr>
          <w:rFonts w:ascii="Times New Roman" w:hAnsi="Times New Roman" w:cs="Times New Roman"/>
          <w:sz w:val="28"/>
          <w:szCs w:val="28"/>
        </w:rPr>
        <w:t>;</w:t>
      </w:r>
      <w:r>
        <w:rPr>
          <w:rFonts w:ascii="Times New Roman" w:hAnsi="Times New Roman" w:cs="Times New Roman"/>
          <w:sz w:val="28"/>
          <w:szCs w:val="28"/>
        </w:rPr>
        <w:t xml:space="preserve"> здатність встановлювати причинно-наслідкові зв</w:t>
      </w:r>
      <w:r w:rsidRPr="00EE4C6F">
        <w:rPr>
          <w:rFonts w:ascii="Times New Roman" w:hAnsi="Times New Roman" w:cs="Times New Roman"/>
          <w:sz w:val="28"/>
          <w:szCs w:val="28"/>
        </w:rPr>
        <w:t>’</w:t>
      </w:r>
      <w:r>
        <w:rPr>
          <w:rFonts w:ascii="Times New Roman" w:hAnsi="Times New Roman" w:cs="Times New Roman"/>
          <w:sz w:val="28"/>
          <w:szCs w:val="28"/>
        </w:rPr>
        <w:t>язки успіхів та невдач у процесі формування медіабезпеки молодших школярів спільними зусиллями батьків та вчителів.</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rPr>
        <w:lastRenderedPageBreak/>
        <w:t xml:space="preserve">Діагностику виявлення рефлексивного компоненту ми провели методом індивідуальної бесіди. Батькам та вчителям ми ставили наступні запитання: </w:t>
      </w:r>
      <w:r>
        <w:rPr>
          <w:rFonts w:ascii="Times New Roman" w:eastAsia="Times New Roman" w:hAnsi="Times New Roman" w:cs="Times New Roman"/>
          <w:sz w:val="28"/>
          <w:szCs w:val="28"/>
          <w:lang w:eastAsia="uk-UA"/>
        </w:rPr>
        <w:t>«Чи аналізуєте Ви результати Вашого впливу на дитину у сфері формування медіабезпеки?»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«На Вашу думку, чи потрібно шукати причини невдалого впливу на дитину у сфері формування її медіабезпеки, чи можливо просто спробувати зробити це ще раз?».</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 перше запитання 40% опитаних дали відповідь: «Да, обов</w:t>
      </w:r>
      <w:r w:rsidRPr="00EE4C6F">
        <w:rPr>
          <w:rFonts w:ascii="Times New Roman" w:hAnsi="Times New Roman" w:cs="Times New Roman"/>
          <w:sz w:val="28"/>
          <w:szCs w:val="28"/>
          <w:lang w:val="ru-RU"/>
        </w:rPr>
        <w:t>’</w:t>
      </w:r>
      <w:r>
        <w:rPr>
          <w:rFonts w:ascii="Times New Roman" w:hAnsi="Times New Roman" w:cs="Times New Roman"/>
          <w:sz w:val="28"/>
          <w:szCs w:val="28"/>
        </w:rPr>
        <w:t>язково». Вони вважають, що це оберігає дитину від медіа ризиків. Ще 40% зауважили, що намагаються це робити, хоча і не кожного разу. У поясненні такої відповіді вони намагались розкрити свою турботу про безпеку молодшого школяра. А 20% співрозмовників майже не замислюються над цим, оскільки , за їх словами, все відбувається ситуативно, а на кожну ситуацію не знайдеш рецепту.</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Друге запитання показало, що постійним пошуком причин невдалого впливу на дитину у сфері медіабезпеки займається лише 20% батьків та вчителів. 40% роблять це іноді, у найбільш важких ситуаціях. А 40% не знаходять часу на подібну рефлексію.</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Висновок проведених бесід може бути наступним: не всі дорослі учасники констатувального етапу педагогічного експерименту усвідомлюють значення аналізу та рефлексії в досягненні позитивних результатів формування медіабезпеки учнів початкової школи, що знижує можливості удосконалення цього процесу та не забезпечує умови підвищення його результативності.</w:t>
      </w:r>
    </w:p>
    <w:p w:rsidR="004A2CD4" w:rsidRPr="007D17F9" w:rsidRDefault="004A2CD4" w:rsidP="007D17F9">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Отже, перевірка рефлексивного компоненту виявила, що у 30% учасників експерименту діагностовано високий рівень аналітичної діяльності у сфері </w:t>
      </w:r>
      <w:r w:rsidR="00F0313C">
        <w:rPr>
          <w:rFonts w:ascii="Times New Roman" w:hAnsi="Times New Roman" w:cs="Times New Roman"/>
          <w:sz w:val="28"/>
          <w:szCs w:val="28"/>
        </w:rPr>
        <w:t>сформованості</w:t>
      </w:r>
      <w:r>
        <w:rPr>
          <w:rFonts w:ascii="Times New Roman" w:hAnsi="Times New Roman" w:cs="Times New Roman"/>
          <w:sz w:val="28"/>
          <w:szCs w:val="28"/>
        </w:rPr>
        <w:t xml:space="preserve"> медіабезпеки учнів молодшого шкільного віку. У той же час, ще 30% показали низький рівень рефлексивної роботи. А 40% вдаються до аналізу власного впливу на дитину у сфері медіабезпеки епізодично (мал.</w:t>
      </w:r>
      <w:r w:rsidR="007D17F9">
        <w:rPr>
          <w:rFonts w:ascii="Times New Roman" w:hAnsi="Times New Roman" w:cs="Times New Roman"/>
          <w:sz w:val="28"/>
          <w:szCs w:val="28"/>
        </w:rPr>
        <w:t>4).</w:t>
      </w:r>
    </w:p>
    <w:p w:rsidR="004A2CD4" w:rsidRDefault="004A2CD4" w:rsidP="004A2CD4">
      <w:pPr>
        <w:pStyle w:val="a5"/>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14:anchorId="549C59E6" wp14:editId="0D31AFC3">
            <wp:extent cx="4524375" cy="2209800"/>
            <wp:effectExtent l="0" t="0" r="9525" b="19050"/>
            <wp:docPr id="29" name="Діагра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2CD4" w:rsidRDefault="004A2CD4" w:rsidP="004A2CD4">
      <w:pPr>
        <w:pStyle w:val="a5"/>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Мал. </w:t>
      </w:r>
      <w:r w:rsidR="007D17F9">
        <w:rPr>
          <w:rFonts w:ascii="Times New Roman" w:hAnsi="Times New Roman" w:cs="Times New Roman"/>
          <w:sz w:val="28"/>
          <w:szCs w:val="28"/>
        </w:rPr>
        <w:t xml:space="preserve">4. </w:t>
      </w:r>
      <w:r w:rsidRPr="000603D7">
        <w:rPr>
          <w:rFonts w:ascii="Times New Roman" w:hAnsi="Times New Roman" w:cs="Times New Roman"/>
          <w:sz w:val="28"/>
          <w:szCs w:val="28"/>
        </w:rPr>
        <w:t>Здатність здійснювати рефлексивну діяльність</w:t>
      </w:r>
    </w:p>
    <w:p w:rsidR="004A2CD4" w:rsidRDefault="004A2CD4" w:rsidP="004A2CD4">
      <w:pPr>
        <w:pStyle w:val="a5"/>
        <w:spacing w:after="0" w:line="360" w:lineRule="auto"/>
        <w:ind w:left="0"/>
        <w:jc w:val="center"/>
        <w:rPr>
          <w:rFonts w:ascii="Times New Roman" w:hAnsi="Times New Roman" w:cs="Times New Roman"/>
          <w:sz w:val="28"/>
          <w:szCs w:val="28"/>
        </w:rPr>
      </w:pPr>
      <w:r w:rsidRPr="000603D7">
        <w:rPr>
          <w:rFonts w:ascii="Times New Roman" w:hAnsi="Times New Roman" w:cs="Times New Roman"/>
          <w:sz w:val="28"/>
          <w:szCs w:val="28"/>
        </w:rPr>
        <w:t xml:space="preserve"> у процесі формування медіабезпеки учнів молодшого шкільного віку</w:t>
      </w:r>
    </w:p>
    <w:p w:rsidR="004A2CD4" w:rsidRDefault="004A2CD4" w:rsidP="004A2CD4">
      <w:pPr>
        <w:pStyle w:val="a5"/>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результатами нашого дослідження ми визначили рівні ефективного формування медіабезпеки учнів початкових класів у партнерській взаємодії школи та сім</w:t>
      </w:r>
      <w:r w:rsidRPr="00EE4C6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ї (табл. 3.3).</w:t>
      </w:r>
    </w:p>
    <w:p w:rsidR="004A2CD4" w:rsidRDefault="004A2CD4" w:rsidP="004A2CD4">
      <w:pPr>
        <w:pStyle w:val="a5"/>
        <w:spacing w:after="0" w:line="360" w:lineRule="auto"/>
        <w:ind w:left="0"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3.3</w:t>
      </w:r>
    </w:p>
    <w:p w:rsidR="004A2CD4" w:rsidRPr="007A5EF8" w:rsidRDefault="004A2CD4" w:rsidP="004A2CD4">
      <w:pPr>
        <w:pStyle w:val="a5"/>
        <w:spacing w:after="0" w:line="360" w:lineRule="auto"/>
        <w:ind w:left="0" w:firstLine="851"/>
        <w:jc w:val="center"/>
        <w:rPr>
          <w:rFonts w:ascii="Times New Roman" w:hAnsi="Times New Roman" w:cs="Times New Roman"/>
          <w:b/>
          <w:sz w:val="28"/>
          <w:szCs w:val="28"/>
        </w:rPr>
      </w:pPr>
      <w:r w:rsidRPr="007A5EF8">
        <w:rPr>
          <w:rFonts w:ascii="Times New Roman" w:hAnsi="Times New Roman" w:cs="Times New Roman"/>
          <w:b/>
          <w:sz w:val="28"/>
          <w:szCs w:val="28"/>
        </w:rPr>
        <w:t xml:space="preserve">Рівні </w:t>
      </w:r>
      <w:r w:rsidR="00F0313C" w:rsidRPr="00F0313C">
        <w:rPr>
          <w:rFonts w:ascii="Times New Roman" w:hAnsi="Times New Roman" w:cs="Times New Roman"/>
          <w:b/>
          <w:sz w:val="28"/>
          <w:szCs w:val="28"/>
        </w:rPr>
        <w:t>сформованості</w:t>
      </w:r>
      <w:r w:rsidRPr="00F0313C">
        <w:rPr>
          <w:rFonts w:ascii="Times New Roman" w:hAnsi="Times New Roman" w:cs="Times New Roman"/>
          <w:b/>
          <w:sz w:val="28"/>
          <w:szCs w:val="28"/>
        </w:rPr>
        <w:t xml:space="preserve"> </w:t>
      </w:r>
      <w:r w:rsidRPr="007A5EF8">
        <w:rPr>
          <w:rFonts w:ascii="Times New Roman" w:hAnsi="Times New Roman" w:cs="Times New Roman"/>
          <w:b/>
          <w:sz w:val="28"/>
          <w:szCs w:val="28"/>
        </w:rPr>
        <w:t xml:space="preserve">медіабезпеки </w:t>
      </w:r>
    </w:p>
    <w:p w:rsidR="004A2CD4" w:rsidRPr="007A5EF8" w:rsidRDefault="004A2CD4" w:rsidP="004A2CD4">
      <w:pPr>
        <w:pStyle w:val="a5"/>
        <w:spacing w:after="0" w:line="360" w:lineRule="auto"/>
        <w:ind w:left="0" w:firstLine="851"/>
        <w:jc w:val="center"/>
        <w:rPr>
          <w:rFonts w:ascii="Times New Roman" w:eastAsia="Calibri" w:hAnsi="Times New Roman" w:cs="Times New Roman"/>
          <w:b/>
          <w:sz w:val="28"/>
          <w:szCs w:val="28"/>
        </w:rPr>
      </w:pPr>
      <w:r w:rsidRPr="007A5EF8">
        <w:rPr>
          <w:rFonts w:ascii="Times New Roman" w:hAnsi="Times New Roman" w:cs="Times New Roman"/>
          <w:b/>
          <w:sz w:val="28"/>
          <w:szCs w:val="28"/>
        </w:rPr>
        <w:t xml:space="preserve">учнів початкових класів </w:t>
      </w:r>
      <w:r w:rsidRPr="007A5EF8">
        <w:rPr>
          <w:rFonts w:ascii="Times New Roman" w:eastAsia="Calibri" w:hAnsi="Times New Roman" w:cs="Times New Roman"/>
          <w:b/>
          <w:sz w:val="28"/>
          <w:szCs w:val="28"/>
        </w:rPr>
        <w:t xml:space="preserve">у процесі партнерської взаємодії </w:t>
      </w:r>
    </w:p>
    <w:p w:rsidR="004A2CD4" w:rsidRPr="007A5EF8" w:rsidRDefault="004A2CD4" w:rsidP="004A2CD4">
      <w:pPr>
        <w:pStyle w:val="a5"/>
        <w:spacing w:after="0" w:line="360" w:lineRule="auto"/>
        <w:ind w:left="0" w:firstLine="851"/>
        <w:jc w:val="center"/>
        <w:rPr>
          <w:rFonts w:ascii="Times New Roman" w:eastAsia="Times New Roman" w:hAnsi="Times New Roman" w:cs="Times New Roman"/>
          <w:b/>
          <w:sz w:val="28"/>
          <w:szCs w:val="28"/>
          <w:lang w:eastAsia="ru-RU"/>
        </w:rPr>
      </w:pPr>
      <w:r w:rsidRPr="007A5EF8">
        <w:rPr>
          <w:rFonts w:ascii="Times New Roman" w:eastAsia="Calibri" w:hAnsi="Times New Roman" w:cs="Times New Roman"/>
          <w:b/>
          <w:sz w:val="28"/>
          <w:szCs w:val="28"/>
        </w:rPr>
        <w:t>закладу загальної середньої освіти та сім ї</w:t>
      </w:r>
    </w:p>
    <w:tbl>
      <w:tblPr>
        <w:tblStyle w:val="a6"/>
        <w:tblW w:w="0" w:type="auto"/>
        <w:tblLook w:val="04A0" w:firstRow="1" w:lastRow="0" w:firstColumn="1" w:lastColumn="0" w:noHBand="0" w:noVBand="1"/>
      </w:tblPr>
      <w:tblGrid>
        <w:gridCol w:w="2426"/>
        <w:gridCol w:w="2382"/>
        <w:gridCol w:w="2384"/>
        <w:gridCol w:w="2380"/>
      </w:tblGrid>
      <w:tr w:rsidR="004A2CD4" w:rsidTr="00377EFC">
        <w:tc>
          <w:tcPr>
            <w:tcW w:w="2463" w:type="dxa"/>
          </w:tcPr>
          <w:p w:rsidR="004A2CD4" w:rsidRPr="00483836" w:rsidRDefault="004A2CD4" w:rsidP="00377EFC">
            <w:pPr>
              <w:tabs>
                <w:tab w:val="left" w:pos="201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Компонент</w:t>
            </w:r>
          </w:p>
        </w:tc>
        <w:tc>
          <w:tcPr>
            <w:tcW w:w="2464" w:type="dxa"/>
          </w:tcPr>
          <w:p w:rsidR="004A2CD4" w:rsidRDefault="004A2CD4" w:rsidP="00377EFC">
            <w:pPr>
              <w:tabs>
                <w:tab w:val="left" w:pos="2010"/>
              </w:tabs>
              <w:jc w:val="center"/>
              <w:rPr>
                <w:rFonts w:ascii="Times New Roman" w:hAnsi="Times New Roman" w:cs="Times New Roman"/>
                <w:b/>
                <w:sz w:val="28"/>
                <w:szCs w:val="28"/>
              </w:rPr>
            </w:pPr>
            <w:r>
              <w:rPr>
                <w:rFonts w:ascii="Times New Roman" w:hAnsi="Times New Roman" w:cs="Times New Roman"/>
                <w:b/>
                <w:sz w:val="28"/>
                <w:szCs w:val="28"/>
              </w:rPr>
              <w:t>Низький рівень</w:t>
            </w:r>
          </w:p>
          <w:p w:rsidR="004A2CD4" w:rsidRPr="00483836" w:rsidRDefault="004A2CD4" w:rsidP="00377EFC">
            <w:pPr>
              <w:tabs>
                <w:tab w:val="left" w:pos="2010"/>
              </w:tabs>
              <w:jc w:val="center"/>
              <w:rPr>
                <w:rFonts w:ascii="Times New Roman" w:hAnsi="Times New Roman" w:cs="Times New Roman"/>
                <w:b/>
                <w:sz w:val="28"/>
                <w:szCs w:val="28"/>
              </w:rPr>
            </w:pPr>
            <w:r>
              <w:rPr>
                <w:rFonts w:ascii="Times New Roman" w:hAnsi="Times New Roman" w:cs="Times New Roman"/>
                <w:b/>
                <w:sz w:val="28"/>
                <w:szCs w:val="28"/>
              </w:rPr>
              <w:t>(%)</w:t>
            </w:r>
          </w:p>
        </w:tc>
        <w:tc>
          <w:tcPr>
            <w:tcW w:w="2464" w:type="dxa"/>
          </w:tcPr>
          <w:p w:rsidR="004A2CD4" w:rsidRDefault="004A2CD4" w:rsidP="00377EFC">
            <w:pPr>
              <w:tabs>
                <w:tab w:val="left" w:pos="2010"/>
              </w:tabs>
              <w:jc w:val="center"/>
              <w:rPr>
                <w:rFonts w:ascii="Times New Roman" w:hAnsi="Times New Roman" w:cs="Times New Roman"/>
                <w:b/>
                <w:sz w:val="28"/>
                <w:szCs w:val="28"/>
              </w:rPr>
            </w:pPr>
            <w:r>
              <w:rPr>
                <w:rFonts w:ascii="Times New Roman" w:hAnsi="Times New Roman" w:cs="Times New Roman"/>
                <w:b/>
                <w:sz w:val="28"/>
                <w:szCs w:val="28"/>
              </w:rPr>
              <w:t>Середній рівень</w:t>
            </w:r>
          </w:p>
          <w:p w:rsidR="004A2CD4" w:rsidRPr="00483836" w:rsidRDefault="004A2CD4" w:rsidP="00377EFC">
            <w:pPr>
              <w:tabs>
                <w:tab w:val="left" w:pos="2010"/>
              </w:tabs>
              <w:jc w:val="center"/>
              <w:rPr>
                <w:rFonts w:ascii="Times New Roman" w:hAnsi="Times New Roman" w:cs="Times New Roman"/>
                <w:b/>
                <w:sz w:val="28"/>
                <w:szCs w:val="28"/>
              </w:rPr>
            </w:pPr>
            <w:r>
              <w:rPr>
                <w:rFonts w:ascii="Times New Roman" w:hAnsi="Times New Roman" w:cs="Times New Roman"/>
                <w:b/>
                <w:sz w:val="28"/>
                <w:szCs w:val="28"/>
              </w:rPr>
              <w:t>(%)</w:t>
            </w:r>
          </w:p>
        </w:tc>
        <w:tc>
          <w:tcPr>
            <w:tcW w:w="2464" w:type="dxa"/>
          </w:tcPr>
          <w:p w:rsidR="004A2CD4" w:rsidRDefault="004A2CD4" w:rsidP="00377EFC">
            <w:pPr>
              <w:tabs>
                <w:tab w:val="left" w:pos="2010"/>
              </w:tabs>
              <w:jc w:val="center"/>
              <w:rPr>
                <w:rFonts w:ascii="Times New Roman" w:hAnsi="Times New Roman" w:cs="Times New Roman"/>
                <w:b/>
                <w:sz w:val="28"/>
                <w:szCs w:val="28"/>
              </w:rPr>
            </w:pPr>
            <w:r>
              <w:rPr>
                <w:rFonts w:ascii="Times New Roman" w:hAnsi="Times New Roman" w:cs="Times New Roman"/>
                <w:b/>
                <w:sz w:val="28"/>
                <w:szCs w:val="28"/>
              </w:rPr>
              <w:t>Високий рівень</w:t>
            </w:r>
          </w:p>
          <w:p w:rsidR="004A2CD4" w:rsidRPr="00483836" w:rsidRDefault="004A2CD4" w:rsidP="00377EFC">
            <w:pPr>
              <w:tabs>
                <w:tab w:val="left" w:pos="2010"/>
              </w:tabs>
              <w:jc w:val="center"/>
              <w:rPr>
                <w:rFonts w:ascii="Times New Roman" w:hAnsi="Times New Roman" w:cs="Times New Roman"/>
                <w:b/>
                <w:sz w:val="28"/>
                <w:szCs w:val="28"/>
              </w:rPr>
            </w:pPr>
            <w:r>
              <w:rPr>
                <w:rFonts w:ascii="Times New Roman" w:hAnsi="Times New Roman" w:cs="Times New Roman"/>
                <w:b/>
                <w:sz w:val="28"/>
                <w:szCs w:val="28"/>
              </w:rPr>
              <w:t>(%)</w:t>
            </w:r>
          </w:p>
        </w:tc>
      </w:tr>
      <w:tr w:rsidR="004A2CD4" w:rsidTr="00377EFC">
        <w:tc>
          <w:tcPr>
            <w:tcW w:w="2463" w:type="dxa"/>
          </w:tcPr>
          <w:p w:rsidR="004A2CD4" w:rsidRDefault="004A2CD4" w:rsidP="00377EFC">
            <w:pPr>
              <w:tabs>
                <w:tab w:val="left" w:pos="2010"/>
              </w:tabs>
              <w:spacing w:line="360" w:lineRule="auto"/>
              <w:jc w:val="both"/>
              <w:rPr>
                <w:rFonts w:ascii="Times New Roman" w:hAnsi="Times New Roman" w:cs="Times New Roman"/>
                <w:sz w:val="28"/>
                <w:szCs w:val="28"/>
              </w:rPr>
            </w:pPr>
            <w:r>
              <w:rPr>
                <w:rFonts w:ascii="Times New Roman" w:hAnsi="Times New Roman" w:cs="Times New Roman"/>
                <w:sz w:val="28"/>
                <w:szCs w:val="28"/>
              </w:rPr>
              <w:t>Мотиваційний</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4A2CD4" w:rsidTr="00377EFC">
        <w:tc>
          <w:tcPr>
            <w:tcW w:w="2463" w:type="dxa"/>
          </w:tcPr>
          <w:p w:rsidR="004A2CD4" w:rsidRDefault="004A2CD4" w:rsidP="00377EFC">
            <w:pPr>
              <w:tabs>
                <w:tab w:val="left" w:pos="2010"/>
              </w:tabs>
              <w:spacing w:line="360" w:lineRule="auto"/>
              <w:jc w:val="both"/>
              <w:rPr>
                <w:rFonts w:ascii="Times New Roman" w:hAnsi="Times New Roman" w:cs="Times New Roman"/>
                <w:sz w:val="28"/>
                <w:szCs w:val="28"/>
              </w:rPr>
            </w:pPr>
            <w:r>
              <w:rPr>
                <w:rFonts w:ascii="Times New Roman" w:hAnsi="Times New Roman" w:cs="Times New Roman"/>
                <w:sz w:val="28"/>
                <w:szCs w:val="28"/>
              </w:rPr>
              <w:t>Знаннєвий</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4A2CD4" w:rsidTr="00377EFC">
        <w:tc>
          <w:tcPr>
            <w:tcW w:w="2463" w:type="dxa"/>
          </w:tcPr>
          <w:p w:rsidR="004A2CD4" w:rsidRDefault="004A2CD4" w:rsidP="00377EFC">
            <w:pPr>
              <w:tabs>
                <w:tab w:val="left" w:pos="2010"/>
              </w:tabs>
              <w:spacing w:line="360" w:lineRule="auto"/>
              <w:jc w:val="both"/>
              <w:rPr>
                <w:rFonts w:ascii="Times New Roman" w:hAnsi="Times New Roman" w:cs="Times New Roman"/>
                <w:sz w:val="28"/>
                <w:szCs w:val="28"/>
              </w:rPr>
            </w:pPr>
            <w:r>
              <w:rPr>
                <w:rFonts w:ascii="Times New Roman" w:hAnsi="Times New Roman" w:cs="Times New Roman"/>
                <w:sz w:val="28"/>
                <w:szCs w:val="28"/>
              </w:rPr>
              <w:t>Дільнісний</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4A2CD4" w:rsidTr="00377EFC">
        <w:tc>
          <w:tcPr>
            <w:tcW w:w="2463" w:type="dxa"/>
          </w:tcPr>
          <w:p w:rsidR="004A2CD4" w:rsidRDefault="004A2CD4" w:rsidP="00377EFC">
            <w:pPr>
              <w:tabs>
                <w:tab w:val="left" w:pos="2010"/>
              </w:tabs>
              <w:spacing w:line="360" w:lineRule="auto"/>
              <w:jc w:val="both"/>
              <w:rPr>
                <w:rFonts w:ascii="Times New Roman" w:hAnsi="Times New Roman" w:cs="Times New Roman"/>
                <w:sz w:val="28"/>
                <w:szCs w:val="28"/>
              </w:rPr>
            </w:pPr>
            <w:r>
              <w:rPr>
                <w:rFonts w:ascii="Times New Roman" w:hAnsi="Times New Roman" w:cs="Times New Roman"/>
                <w:sz w:val="28"/>
                <w:szCs w:val="28"/>
              </w:rPr>
              <w:t>Рефлексивний</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2464" w:type="dxa"/>
          </w:tcPr>
          <w:p w:rsidR="004A2CD4" w:rsidRDefault="004A2CD4" w:rsidP="00377EFC">
            <w:pPr>
              <w:tabs>
                <w:tab w:val="left" w:pos="2010"/>
              </w:tabs>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4A2CD4" w:rsidTr="00377EFC">
        <w:tc>
          <w:tcPr>
            <w:tcW w:w="2463" w:type="dxa"/>
          </w:tcPr>
          <w:p w:rsidR="004A2CD4" w:rsidRPr="00761A12" w:rsidRDefault="004A2CD4" w:rsidP="00377EFC">
            <w:pPr>
              <w:tabs>
                <w:tab w:val="left" w:pos="2010"/>
              </w:tabs>
              <w:jc w:val="both"/>
              <w:rPr>
                <w:rFonts w:ascii="Times New Roman" w:hAnsi="Times New Roman" w:cs="Times New Roman"/>
                <w:b/>
                <w:sz w:val="28"/>
                <w:szCs w:val="28"/>
              </w:rPr>
            </w:pPr>
            <w:r w:rsidRPr="00761A12">
              <w:rPr>
                <w:rFonts w:ascii="Times New Roman" w:hAnsi="Times New Roman" w:cs="Times New Roman"/>
                <w:b/>
                <w:sz w:val="28"/>
                <w:szCs w:val="28"/>
              </w:rPr>
              <w:t>Середній показник</w:t>
            </w:r>
          </w:p>
        </w:tc>
        <w:tc>
          <w:tcPr>
            <w:tcW w:w="2464" w:type="dxa"/>
          </w:tcPr>
          <w:p w:rsidR="004A2CD4" w:rsidRPr="00483836" w:rsidRDefault="004A2CD4" w:rsidP="00377EFC">
            <w:pPr>
              <w:tabs>
                <w:tab w:val="left" w:pos="201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29</w:t>
            </w:r>
          </w:p>
        </w:tc>
        <w:tc>
          <w:tcPr>
            <w:tcW w:w="2464" w:type="dxa"/>
          </w:tcPr>
          <w:p w:rsidR="004A2CD4" w:rsidRPr="00483836" w:rsidRDefault="004A2CD4" w:rsidP="00377EFC">
            <w:pPr>
              <w:tabs>
                <w:tab w:val="left" w:pos="201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42</w:t>
            </w:r>
          </w:p>
        </w:tc>
        <w:tc>
          <w:tcPr>
            <w:tcW w:w="2464" w:type="dxa"/>
          </w:tcPr>
          <w:p w:rsidR="004A2CD4" w:rsidRPr="00483836" w:rsidRDefault="004A2CD4" w:rsidP="00377EFC">
            <w:pPr>
              <w:tabs>
                <w:tab w:val="left" w:pos="201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29</w:t>
            </w:r>
          </w:p>
        </w:tc>
      </w:tr>
    </w:tbl>
    <w:p w:rsidR="004A2CD4" w:rsidRDefault="004A2CD4" w:rsidP="004A2CD4">
      <w:pPr>
        <w:pStyle w:val="a5"/>
        <w:spacing w:after="0" w:line="360" w:lineRule="auto"/>
        <w:ind w:left="0" w:firstLine="851"/>
        <w:jc w:val="right"/>
        <w:rPr>
          <w:rFonts w:ascii="Times New Roman" w:hAnsi="Times New Roman" w:cs="Times New Roman"/>
          <w:sz w:val="28"/>
          <w:szCs w:val="28"/>
        </w:rPr>
      </w:pPr>
    </w:p>
    <w:p w:rsidR="004A2CD4" w:rsidRPr="007A5EF8"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Високий рівень </w:t>
      </w:r>
      <w:r w:rsidR="00F0313C">
        <w:rPr>
          <w:rFonts w:ascii="Times New Roman" w:hAnsi="Times New Roman" w:cs="Times New Roman"/>
          <w:sz w:val="28"/>
          <w:szCs w:val="28"/>
        </w:rPr>
        <w:t>сформованості</w:t>
      </w:r>
      <w:r>
        <w:rPr>
          <w:rFonts w:ascii="Times New Roman" w:hAnsi="Times New Roman" w:cs="Times New Roman"/>
          <w:sz w:val="28"/>
          <w:szCs w:val="28"/>
        </w:rPr>
        <w:t xml:space="preserve"> медіабезпеки </w:t>
      </w:r>
      <w:r w:rsidRPr="007A5EF8">
        <w:rPr>
          <w:rFonts w:ascii="Times New Roman" w:hAnsi="Times New Roman" w:cs="Times New Roman"/>
          <w:sz w:val="28"/>
          <w:szCs w:val="28"/>
        </w:rPr>
        <w:t xml:space="preserve">учнів початкових класів </w:t>
      </w:r>
      <w:r w:rsidRPr="007A5EF8">
        <w:rPr>
          <w:rFonts w:ascii="Times New Roman" w:eastAsia="Calibri" w:hAnsi="Times New Roman" w:cs="Times New Roman"/>
          <w:sz w:val="28"/>
          <w:szCs w:val="28"/>
        </w:rPr>
        <w:t>у процесі партнерської взаємодії закладу за</w:t>
      </w:r>
      <w:r w:rsidR="00E5509A">
        <w:rPr>
          <w:rFonts w:ascii="Times New Roman" w:eastAsia="Calibri" w:hAnsi="Times New Roman" w:cs="Times New Roman"/>
          <w:sz w:val="28"/>
          <w:szCs w:val="28"/>
        </w:rPr>
        <w:t>гальної середньої освіти та сім’</w:t>
      </w:r>
      <w:r w:rsidRPr="007A5EF8">
        <w:rPr>
          <w:rFonts w:ascii="Times New Roman" w:eastAsia="Calibri" w:hAnsi="Times New Roman" w:cs="Times New Roman"/>
          <w:sz w:val="28"/>
          <w:szCs w:val="28"/>
        </w:rPr>
        <w:t>ї</w:t>
      </w:r>
      <w:r>
        <w:rPr>
          <w:rFonts w:ascii="Times New Roman" w:eastAsia="Calibri" w:hAnsi="Times New Roman" w:cs="Times New Roman"/>
          <w:sz w:val="28"/>
          <w:szCs w:val="28"/>
        </w:rPr>
        <w:t xml:space="preserve"> діагностовано у 29 % учасників експерименту, середній рівень виявлено у 42%, низький рівень зафіксовано теж у 29%.</w:t>
      </w:r>
    </w:p>
    <w:p w:rsidR="004A2CD4" w:rsidRDefault="004A2CD4" w:rsidP="004A2CD4">
      <w:pPr>
        <w:pStyle w:val="a5"/>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Представимо отримані результати у вигляді діаграми (мал. </w:t>
      </w:r>
      <w:r w:rsidR="00EF1B8C">
        <w:rPr>
          <w:rFonts w:ascii="Times New Roman" w:hAnsi="Times New Roman" w:cs="Times New Roman"/>
          <w:sz w:val="28"/>
          <w:szCs w:val="28"/>
        </w:rPr>
        <w:t>5</w:t>
      </w:r>
      <w:r>
        <w:rPr>
          <w:rFonts w:ascii="Times New Roman" w:hAnsi="Times New Roman" w:cs="Times New Roman"/>
          <w:sz w:val="28"/>
          <w:szCs w:val="28"/>
        </w:rPr>
        <w:t>).</w:t>
      </w:r>
    </w:p>
    <w:p w:rsidR="004A2CD4" w:rsidRDefault="004A2CD4" w:rsidP="004A2CD4">
      <w:pPr>
        <w:pStyle w:val="a5"/>
        <w:spacing w:after="0" w:line="360" w:lineRule="auto"/>
        <w:ind w:left="0" w:firstLine="851"/>
        <w:jc w:val="both"/>
        <w:rPr>
          <w:rFonts w:ascii="Times New Roman" w:hAnsi="Times New Roman" w:cs="Times New Roman"/>
          <w:sz w:val="28"/>
          <w:szCs w:val="28"/>
        </w:rPr>
      </w:pPr>
    </w:p>
    <w:p w:rsidR="004A2CD4" w:rsidRDefault="004A2CD4" w:rsidP="004A2CD4">
      <w:pPr>
        <w:pStyle w:val="a5"/>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20D70D14" wp14:editId="751D8AE9">
            <wp:extent cx="3923414" cy="2551814"/>
            <wp:effectExtent l="0" t="0" r="20320" b="20320"/>
            <wp:docPr id="30" name="Ді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A2CD4" w:rsidRDefault="004A2CD4" w:rsidP="004A2CD4">
      <w:pPr>
        <w:pStyle w:val="a5"/>
        <w:spacing w:after="0" w:line="360" w:lineRule="auto"/>
        <w:ind w:left="0" w:firstLine="851"/>
        <w:jc w:val="center"/>
        <w:rPr>
          <w:rFonts w:ascii="Times New Roman" w:hAnsi="Times New Roman" w:cs="Times New Roman"/>
          <w:sz w:val="28"/>
          <w:szCs w:val="28"/>
        </w:rPr>
      </w:pPr>
      <w:r>
        <w:rPr>
          <w:rFonts w:ascii="Times New Roman" w:hAnsi="Times New Roman" w:cs="Times New Roman"/>
          <w:sz w:val="28"/>
          <w:szCs w:val="28"/>
        </w:rPr>
        <w:t xml:space="preserve">Мал. </w:t>
      </w:r>
      <w:r w:rsidR="00EF1B8C">
        <w:rPr>
          <w:rFonts w:ascii="Times New Roman" w:hAnsi="Times New Roman" w:cs="Times New Roman"/>
          <w:sz w:val="28"/>
          <w:szCs w:val="28"/>
        </w:rPr>
        <w:t xml:space="preserve">5. </w:t>
      </w:r>
      <w:r>
        <w:rPr>
          <w:rFonts w:ascii="Times New Roman" w:hAnsi="Times New Roman" w:cs="Times New Roman"/>
          <w:sz w:val="28"/>
          <w:szCs w:val="28"/>
        </w:rPr>
        <w:t xml:space="preserve">Рівні </w:t>
      </w:r>
      <w:r w:rsidR="00F0313C">
        <w:rPr>
          <w:rFonts w:ascii="Times New Roman" w:hAnsi="Times New Roman" w:cs="Times New Roman"/>
          <w:sz w:val="28"/>
          <w:szCs w:val="28"/>
        </w:rPr>
        <w:t>сформованості</w:t>
      </w:r>
      <w:r>
        <w:rPr>
          <w:rFonts w:ascii="Times New Roman" w:hAnsi="Times New Roman" w:cs="Times New Roman"/>
          <w:sz w:val="28"/>
          <w:szCs w:val="28"/>
        </w:rPr>
        <w:t xml:space="preserve"> медіабезпеки </w:t>
      </w:r>
    </w:p>
    <w:p w:rsidR="004A2CD4" w:rsidRDefault="004A2CD4" w:rsidP="004A2CD4">
      <w:pPr>
        <w:pStyle w:val="a5"/>
        <w:spacing w:after="0" w:line="360" w:lineRule="auto"/>
        <w:ind w:left="0" w:firstLine="851"/>
        <w:jc w:val="center"/>
        <w:rPr>
          <w:rFonts w:ascii="Times New Roman" w:eastAsia="Calibri" w:hAnsi="Times New Roman" w:cs="Times New Roman"/>
          <w:sz w:val="28"/>
          <w:szCs w:val="28"/>
        </w:rPr>
      </w:pPr>
      <w:r>
        <w:rPr>
          <w:rFonts w:ascii="Times New Roman" w:hAnsi="Times New Roman" w:cs="Times New Roman"/>
          <w:sz w:val="28"/>
          <w:szCs w:val="28"/>
        </w:rPr>
        <w:t xml:space="preserve">учнів початкових класів </w:t>
      </w:r>
      <w:r w:rsidRPr="00D5623B">
        <w:rPr>
          <w:rFonts w:ascii="Times New Roman" w:eastAsia="Calibri" w:hAnsi="Times New Roman" w:cs="Times New Roman"/>
          <w:sz w:val="28"/>
          <w:szCs w:val="28"/>
        </w:rPr>
        <w:t xml:space="preserve">у процесі партнерської взаємодії </w:t>
      </w:r>
    </w:p>
    <w:p w:rsidR="004A2CD4" w:rsidRPr="00C02668" w:rsidRDefault="004A2CD4" w:rsidP="00C02668">
      <w:pPr>
        <w:pStyle w:val="a5"/>
        <w:spacing w:after="0" w:line="360" w:lineRule="auto"/>
        <w:ind w:left="0" w:firstLine="851"/>
        <w:jc w:val="center"/>
        <w:rPr>
          <w:rFonts w:ascii="Times New Roman" w:hAnsi="Times New Roman" w:cs="Times New Roman"/>
          <w:sz w:val="28"/>
          <w:szCs w:val="28"/>
          <w:lang w:val="ru-RU"/>
        </w:rPr>
      </w:pPr>
      <w:r w:rsidRPr="00D5623B">
        <w:rPr>
          <w:rFonts w:ascii="Times New Roman" w:eastAsia="Calibri" w:hAnsi="Times New Roman" w:cs="Times New Roman"/>
          <w:sz w:val="28"/>
          <w:szCs w:val="28"/>
        </w:rPr>
        <w:t>закладу загальної середньої освіти та сім ї</w:t>
      </w:r>
      <w:r>
        <w:rPr>
          <w:rFonts w:ascii="Times New Roman" w:eastAsia="Calibri" w:hAnsi="Times New Roman" w:cs="Times New Roman"/>
          <w:sz w:val="28"/>
          <w:szCs w:val="28"/>
        </w:rPr>
        <w:t>.</w:t>
      </w:r>
    </w:p>
    <w:p w:rsidR="004A2CD4" w:rsidRDefault="004A2CD4" w:rsidP="004A2CD4">
      <w:pPr>
        <w:pStyle w:val="a5"/>
        <w:spacing w:after="0" w:line="360" w:lineRule="auto"/>
        <w:ind w:left="0" w:firstLine="851"/>
        <w:jc w:val="both"/>
        <w:rPr>
          <w:rFonts w:ascii="Times New Roman" w:eastAsia="Calibri" w:hAnsi="Times New Roman" w:cs="Times New Roman"/>
          <w:sz w:val="28"/>
          <w:szCs w:val="28"/>
        </w:rPr>
      </w:pPr>
      <w:r>
        <w:rPr>
          <w:rFonts w:ascii="Times New Roman" w:hAnsi="Times New Roman" w:cs="Times New Roman"/>
          <w:sz w:val="28"/>
          <w:szCs w:val="28"/>
        </w:rPr>
        <w:t>Отримані результати констатувального етапу педагогічного експерименту дали підст</w:t>
      </w:r>
      <w:r w:rsidR="00F0313C">
        <w:rPr>
          <w:rFonts w:ascii="Times New Roman" w:hAnsi="Times New Roman" w:cs="Times New Roman"/>
          <w:sz w:val="28"/>
          <w:szCs w:val="28"/>
        </w:rPr>
        <w:t>ави для реалізації розробленої к</w:t>
      </w:r>
      <w:r>
        <w:rPr>
          <w:rFonts w:ascii="Times New Roman" w:hAnsi="Times New Roman" w:cs="Times New Roman"/>
          <w:sz w:val="28"/>
          <w:szCs w:val="28"/>
        </w:rPr>
        <w:t xml:space="preserve">омплексної програми </w:t>
      </w:r>
      <w:r w:rsidRPr="00D5623B">
        <w:rPr>
          <w:rFonts w:ascii="Times New Roman" w:eastAsia="Calibri" w:hAnsi="Times New Roman" w:cs="Times New Roman"/>
          <w:sz w:val="28"/>
          <w:szCs w:val="28"/>
        </w:rPr>
        <w:t>формування медіабезпеки учнів початкових класів у процесі партнерської взаємодії закладу загальної середньої освіти та сім ї</w:t>
      </w:r>
      <w:r>
        <w:rPr>
          <w:rFonts w:ascii="Times New Roman" w:eastAsia="Calibri" w:hAnsi="Times New Roman" w:cs="Times New Roman"/>
          <w:sz w:val="28"/>
          <w:szCs w:val="28"/>
        </w:rPr>
        <w:t>.</w:t>
      </w:r>
    </w:p>
    <w:p w:rsidR="004A2CD4" w:rsidRDefault="004A2CD4" w:rsidP="004A2CD4">
      <w:pPr>
        <w:pStyle w:val="a5"/>
        <w:spacing w:after="0" w:line="360" w:lineRule="auto"/>
        <w:ind w:left="0" w:firstLine="851"/>
        <w:jc w:val="both"/>
        <w:rPr>
          <w:rFonts w:ascii="Times New Roman" w:eastAsia="Calibri" w:hAnsi="Times New Roman" w:cs="Times New Roman"/>
          <w:sz w:val="28"/>
          <w:szCs w:val="28"/>
        </w:rPr>
      </w:pPr>
    </w:p>
    <w:p w:rsidR="00F0313C" w:rsidRDefault="004A2CD4" w:rsidP="00F0313C">
      <w:pPr>
        <w:spacing w:line="36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3.2. </w:t>
      </w:r>
      <w:r w:rsidR="00F0313C" w:rsidRPr="00F0313C">
        <w:rPr>
          <w:rFonts w:ascii="Times New Roman" w:hAnsi="Times New Roman" w:cs="Times New Roman"/>
          <w:b/>
          <w:sz w:val="28"/>
          <w:szCs w:val="28"/>
        </w:rPr>
        <w:t xml:space="preserve">Реалізація комплексної програми та аналіз результатів експериментальної роботи щодо формування медіабезпеки учнів початкових класів у процесі партнерської взаємодії закладу загальної середньої освіти та сім’ї </w:t>
      </w:r>
    </w:p>
    <w:p w:rsidR="004A2CD4" w:rsidRPr="00F0313C" w:rsidRDefault="004A2CD4" w:rsidP="00F0313C">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Проведення формувального етапу педагогічного експерименту здійснювалося у три етапи: ретроспективний, моделюючий та верифікаційний.</w:t>
      </w:r>
    </w:p>
    <w:p w:rsidR="004A2CD4" w:rsidRDefault="004A2CD4" w:rsidP="00F0313C">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Під час ретроспективного етапу було визначено контрольну та експериментальну групи (два 3-х класи двох закладів загальної середньої освіти, які брали участь у педагогічному експерименті); розроблено зміст формування медіабезпеки учнів молодшого шкільного віку у процесі </w:t>
      </w:r>
      <w:r>
        <w:rPr>
          <w:rFonts w:ascii="Times New Roman" w:hAnsi="Times New Roman" w:cs="Times New Roman"/>
          <w:sz w:val="28"/>
          <w:szCs w:val="28"/>
        </w:rPr>
        <w:lastRenderedPageBreak/>
        <w:t>партнерської взаємодії сім</w:t>
      </w:r>
      <w:r w:rsidRPr="00EE4C6F">
        <w:rPr>
          <w:rFonts w:ascii="Times New Roman" w:hAnsi="Times New Roman" w:cs="Times New Roman"/>
          <w:sz w:val="28"/>
          <w:szCs w:val="28"/>
          <w:lang w:val="ru-RU"/>
        </w:rPr>
        <w:t>’</w:t>
      </w:r>
      <w:r>
        <w:rPr>
          <w:rFonts w:ascii="Times New Roman" w:hAnsi="Times New Roman" w:cs="Times New Roman"/>
          <w:sz w:val="28"/>
          <w:szCs w:val="28"/>
        </w:rPr>
        <w:t>ї та школи на основі Комплексної програми; визначено початковий рівень даного процесу.</w:t>
      </w:r>
    </w:p>
    <w:p w:rsidR="004A2CD4" w:rsidRDefault="004A2CD4" w:rsidP="00F0313C">
      <w:pPr>
        <w:spacing w:after="0" w:line="360" w:lineRule="auto"/>
        <w:ind w:firstLine="851"/>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Під час моделюючого етапу формувального експерименту було реалізовано основні положення </w:t>
      </w:r>
      <w:r w:rsidRPr="00E572B1">
        <w:rPr>
          <w:rFonts w:ascii="Times New Roman" w:eastAsia="Calibri" w:hAnsi="Times New Roman" w:cs="Times New Roman"/>
          <w:sz w:val="28"/>
          <w:szCs w:val="28"/>
        </w:rPr>
        <w:t>Комплексної програми формування медіабезпеки учнів початкових класів у процесі партнерської взаємодії закладу загальної середньої освіти та сім</w:t>
      </w:r>
      <w:r w:rsidRPr="00EE4C6F">
        <w:rPr>
          <w:rFonts w:ascii="Times New Roman" w:eastAsia="Calibri" w:hAnsi="Times New Roman" w:cs="Times New Roman"/>
          <w:sz w:val="28"/>
          <w:szCs w:val="28"/>
        </w:rPr>
        <w:t>’</w:t>
      </w:r>
      <w:r w:rsidRPr="00E572B1">
        <w:rPr>
          <w:rFonts w:ascii="Times New Roman" w:eastAsia="Calibri" w:hAnsi="Times New Roman" w:cs="Times New Roman"/>
          <w:sz w:val="28"/>
          <w:szCs w:val="28"/>
        </w:rPr>
        <w:t>ї</w:t>
      </w:r>
      <w:r>
        <w:rPr>
          <w:rFonts w:ascii="Times New Roman" w:eastAsia="Calibri" w:hAnsi="Times New Roman" w:cs="Times New Roman"/>
          <w:sz w:val="28"/>
          <w:szCs w:val="28"/>
        </w:rPr>
        <w:t>.</w:t>
      </w:r>
    </w:p>
    <w:p w:rsidR="004A2CD4" w:rsidRDefault="004A2CD4" w:rsidP="004A2CD4">
      <w:pPr>
        <w:spacing w:after="0" w:line="36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t xml:space="preserve">Верифікаційний етап формувального експерименту характеризувався фіксацією рівнів формування </w:t>
      </w:r>
      <w:r w:rsidRPr="00E572B1">
        <w:rPr>
          <w:rFonts w:ascii="Times New Roman" w:eastAsia="Calibri" w:hAnsi="Times New Roman" w:cs="Times New Roman"/>
          <w:sz w:val="28"/>
          <w:szCs w:val="28"/>
        </w:rPr>
        <w:t>медіабезпеки учнів початкових класів у процесі партнерської взаємодії закладу загальної середньої освіти та сім</w:t>
      </w:r>
      <w:r w:rsidRPr="00EE4C6F">
        <w:rPr>
          <w:rFonts w:ascii="Times New Roman" w:eastAsia="Calibri" w:hAnsi="Times New Roman" w:cs="Times New Roman"/>
          <w:sz w:val="28"/>
          <w:szCs w:val="28"/>
        </w:rPr>
        <w:t>’</w:t>
      </w:r>
      <w:r w:rsidRPr="00E572B1">
        <w:rPr>
          <w:rFonts w:ascii="Times New Roman" w:eastAsia="Calibri" w:hAnsi="Times New Roman" w:cs="Times New Roman"/>
          <w:sz w:val="28"/>
          <w:szCs w:val="28"/>
        </w:rPr>
        <w:t>ї</w:t>
      </w:r>
      <w:r>
        <w:rPr>
          <w:rFonts w:ascii="Times New Roman" w:eastAsia="Calibri" w:hAnsi="Times New Roman" w:cs="Times New Roman"/>
          <w:sz w:val="28"/>
          <w:szCs w:val="28"/>
        </w:rPr>
        <w:t xml:space="preserve"> контрольної та експериментальної груп, проведенням аналізу ефективності Комплексної програми та визначенням доцільності її використання у початковій школі.</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Розглянемо більш детально експериментальну роботу, проведену на різних етапах формувального дослідження.</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початку формувального експерименту ми діагностували рівні формування медіабезпеки учнів початкових класів у партнерській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 xml:space="preserve">ї в контрольній та експериментальній групах. </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діагностиці ми спиралися на компонентну структуру процесу формування медіабезпеки учнів початкових класів та використовували методики констатувального етапу педагогічного експерименту. Контрольна група показала наступні результати: високий рівень – 27%, середній рівень – 44,6; низький рівень – 28,4% (табл.3.4).</w:t>
      </w:r>
    </w:p>
    <w:p w:rsidR="004A2CD4" w:rsidRDefault="004A2CD4" w:rsidP="004A2CD4">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Таблиця 3.4.</w:t>
      </w:r>
    </w:p>
    <w:p w:rsidR="004A2CD4" w:rsidRPr="007A5EF8" w:rsidRDefault="004A2CD4" w:rsidP="004A2CD4">
      <w:pPr>
        <w:pStyle w:val="a5"/>
        <w:spacing w:after="0" w:line="360" w:lineRule="auto"/>
        <w:ind w:left="0" w:firstLine="851"/>
        <w:jc w:val="center"/>
        <w:rPr>
          <w:rFonts w:ascii="Times New Roman" w:hAnsi="Times New Roman" w:cs="Times New Roman"/>
          <w:b/>
          <w:sz w:val="28"/>
          <w:szCs w:val="28"/>
        </w:rPr>
      </w:pPr>
      <w:r w:rsidRPr="00E5509A">
        <w:rPr>
          <w:rFonts w:ascii="Times New Roman" w:hAnsi="Times New Roman" w:cs="Times New Roman"/>
          <w:b/>
          <w:sz w:val="28"/>
          <w:szCs w:val="28"/>
        </w:rPr>
        <w:t xml:space="preserve">Рівні </w:t>
      </w:r>
      <w:r w:rsidR="00E5509A" w:rsidRPr="00E5509A">
        <w:rPr>
          <w:rFonts w:ascii="Times New Roman" w:hAnsi="Times New Roman" w:cs="Times New Roman"/>
          <w:b/>
          <w:sz w:val="28"/>
          <w:szCs w:val="28"/>
        </w:rPr>
        <w:t>сформованості</w:t>
      </w:r>
      <w:r w:rsidRPr="007A5EF8">
        <w:rPr>
          <w:rFonts w:ascii="Times New Roman" w:hAnsi="Times New Roman" w:cs="Times New Roman"/>
          <w:b/>
          <w:sz w:val="28"/>
          <w:szCs w:val="28"/>
        </w:rPr>
        <w:t xml:space="preserve"> медіабезпеки </w:t>
      </w:r>
    </w:p>
    <w:p w:rsidR="004A2CD4" w:rsidRPr="007A5EF8" w:rsidRDefault="004A2CD4" w:rsidP="004A2CD4">
      <w:pPr>
        <w:pStyle w:val="a5"/>
        <w:spacing w:after="0" w:line="360" w:lineRule="auto"/>
        <w:ind w:left="0" w:firstLine="851"/>
        <w:jc w:val="center"/>
        <w:rPr>
          <w:rFonts w:ascii="Times New Roman" w:eastAsia="Calibri" w:hAnsi="Times New Roman" w:cs="Times New Roman"/>
          <w:b/>
          <w:sz w:val="28"/>
          <w:szCs w:val="28"/>
        </w:rPr>
      </w:pPr>
      <w:r w:rsidRPr="007A5EF8">
        <w:rPr>
          <w:rFonts w:ascii="Times New Roman" w:hAnsi="Times New Roman" w:cs="Times New Roman"/>
          <w:b/>
          <w:sz w:val="28"/>
          <w:szCs w:val="28"/>
        </w:rPr>
        <w:t xml:space="preserve">учнів початкових класів </w:t>
      </w:r>
      <w:r w:rsidRPr="007A5EF8">
        <w:rPr>
          <w:rFonts w:ascii="Times New Roman" w:eastAsia="Calibri" w:hAnsi="Times New Roman" w:cs="Times New Roman"/>
          <w:b/>
          <w:sz w:val="28"/>
          <w:szCs w:val="28"/>
        </w:rPr>
        <w:t xml:space="preserve">у процесі партнерської взаємодії </w:t>
      </w:r>
    </w:p>
    <w:p w:rsidR="004A2CD4" w:rsidRDefault="004A2CD4" w:rsidP="004A2CD4">
      <w:pPr>
        <w:pStyle w:val="a5"/>
        <w:spacing w:after="0" w:line="360" w:lineRule="auto"/>
        <w:ind w:left="0" w:firstLine="851"/>
        <w:jc w:val="center"/>
        <w:rPr>
          <w:rFonts w:ascii="Times New Roman" w:eastAsia="Calibri" w:hAnsi="Times New Roman" w:cs="Times New Roman"/>
          <w:b/>
          <w:sz w:val="28"/>
          <w:szCs w:val="28"/>
        </w:rPr>
      </w:pPr>
      <w:r w:rsidRPr="007A5EF8">
        <w:rPr>
          <w:rFonts w:ascii="Times New Roman" w:eastAsia="Calibri" w:hAnsi="Times New Roman" w:cs="Times New Roman"/>
          <w:b/>
          <w:sz w:val="28"/>
          <w:szCs w:val="28"/>
        </w:rPr>
        <w:t>закладу загальної середньої освіти та сім ї</w:t>
      </w:r>
      <w:r>
        <w:rPr>
          <w:rFonts w:ascii="Times New Roman" w:eastAsia="Calibri" w:hAnsi="Times New Roman" w:cs="Times New Roman"/>
          <w:b/>
          <w:sz w:val="28"/>
          <w:szCs w:val="28"/>
        </w:rPr>
        <w:t xml:space="preserve"> в контрольній групі</w:t>
      </w:r>
    </w:p>
    <w:p w:rsidR="004A2CD4" w:rsidRPr="009A36DD" w:rsidRDefault="004A2CD4" w:rsidP="004A2CD4">
      <w:pPr>
        <w:spacing w:after="12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(на початку формувального етапу педагогічного експерименту)</w:t>
      </w:r>
    </w:p>
    <w:tbl>
      <w:tblPr>
        <w:tblStyle w:val="a6"/>
        <w:tblW w:w="0" w:type="auto"/>
        <w:tblLook w:val="04A0" w:firstRow="1" w:lastRow="0" w:firstColumn="1" w:lastColumn="0" w:noHBand="0" w:noVBand="1"/>
      </w:tblPr>
      <w:tblGrid>
        <w:gridCol w:w="2426"/>
        <w:gridCol w:w="2380"/>
        <w:gridCol w:w="2384"/>
        <w:gridCol w:w="2382"/>
      </w:tblGrid>
      <w:tr w:rsidR="004A2CD4" w:rsidTr="00377EFC">
        <w:tc>
          <w:tcPr>
            <w:tcW w:w="2463"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Компонент</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Високий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Середній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Низький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Мотиваційний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47,2</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24,8</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Знаннєвий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Дільнісний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45,2</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27,8</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Рефлексивний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4A2CD4" w:rsidTr="00377EFC">
        <w:tc>
          <w:tcPr>
            <w:tcW w:w="2463" w:type="dxa"/>
          </w:tcPr>
          <w:p w:rsidR="004A2CD4" w:rsidRPr="00761A12" w:rsidRDefault="004A2CD4" w:rsidP="00C02668">
            <w:pPr>
              <w:tabs>
                <w:tab w:val="left" w:pos="2010"/>
              </w:tabs>
              <w:spacing w:after="120"/>
              <w:jc w:val="both"/>
              <w:rPr>
                <w:rFonts w:ascii="Times New Roman" w:hAnsi="Times New Roman" w:cs="Times New Roman"/>
                <w:b/>
                <w:sz w:val="28"/>
                <w:szCs w:val="28"/>
              </w:rPr>
            </w:pPr>
            <w:r w:rsidRPr="00761A12">
              <w:rPr>
                <w:rFonts w:ascii="Times New Roman" w:hAnsi="Times New Roman" w:cs="Times New Roman"/>
                <w:b/>
                <w:sz w:val="28"/>
                <w:szCs w:val="28"/>
              </w:rPr>
              <w:t>Середній показник</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44,6</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28,4</w:t>
            </w:r>
          </w:p>
        </w:tc>
      </w:tr>
    </w:tbl>
    <w:p w:rsidR="004A2CD4" w:rsidRDefault="004A2CD4" w:rsidP="004A2CD4">
      <w:pPr>
        <w:spacing w:after="0" w:line="360" w:lineRule="auto"/>
        <w:jc w:val="both"/>
        <w:rPr>
          <w:rFonts w:ascii="Times New Roman" w:hAnsi="Times New Roman" w:cs="Times New Roman"/>
          <w:sz w:val="28"/>
          <w:szCs w:val="28"/>
        </w:rPr>
      </w:pP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Результати отримані в експериментальній групі близькі за своїми показниками: високий рівень 26,4; середній рівень – 45; низький рівень – 27,6% (табл.3.5)</w:t>
      </w:r>
      <w:r w:rsidR="001A2347">
        <w:rPr>
          <w:rFonts w:ascii="Times New Roman" w:hAnsi="Times New Roman" w:cs="Times New Roman"/>
          <w:sz w:val="28"/>
          <w:szCs w:val="28"/>
        </w:rPr>
        <w:t>.</w:t>
      </w:r>
    </w:p>
    <w:p w:rsidR="00C02668" w:rsidRDefault="00C02668" w:rsidP="001A2347">
      <w:pPr>
        <w:spacing w:after="0" w:line="360" w:lineRule="auto"/>
        <w:rPr>
          <w:rFonts w:ascii="Times New Roman" w:hAnsi="Times New Roman" w:cs="Times New Roman"/>
          <w:sz w:val="28"/>
          <w:szCs w:val="28"/>
          <w:lang w:val="ru-RU"/>
        </w:rPr>
      </w:pPr>
    </w:p>
    <w:p w:rsidR="004A2CD4" w:rsidRDefault="004A2CD4" w:rsidP="004A2CD4">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Таблиця 3.5.</w:t>
      </w:r>
    </w:p>
    <w:p w:rsidR="004A2CD4" w:rsidRPr="007A5EF8" w:rsidRDefault="004A2CD4" w:rsidP="004A2CD4">
      <w:pPr>
        <w:pStyle w:val="a5"/>
        <w:spacing w:after="0" w:line="360" w:lineRule="auto"/>
        <w:ind w:left="0" w:firstLine="851"/>
        <w:jc w:val="center"/>
        <w:rPr>
          <w:rFonts w:ascii="Times New Roman" w:hAnsi="Times New Roman" w:cs="Times New Roman"/>
          <w:b/>
          <w:sz w:val="28"/>
          <w:szCs w:val="28"/>
        </w:rPr>
      </w:pPr>
      <w:r w:rsidRPr="007A5EF8">
        <w:rPr>
          <w:rFonts w:ascii="Times New Roman" w:hAnsi="Times New Roman" w:cs="Times New Roman"/>
          <w:b/>
          <w:sz w:val="28"/>
          <w:szCs w:val="28"/>
        </w:rPr>
        <w:t xml:space="preserve">Рівні </w:t>
      </w:r>
      <w:r w:rsidR="00E5509A" w:rsidRPr="00E5509A">
        <w:rPr>
          <w:rFonts w:ascii="Times New Roman" w:hAnsi="Times New Roman" w:cs="Times New Roman"/>
          <w:b/>
          <w:sz w:val="28"/>
          <w:szCs w:val="28"/>
        </w:rPr>
        <w:t>сформованості</w:t>
      </w:r>
      <w:r w:rsidRPr="007A5EF8">
        <w:rPr>
          <w:rFonts w:ascii="Times New Roman" w:hAnsi="Times New Roman" w:cs="Times New Roman"/>
          <w:b/>
          <w:sz w:val="28"/>
          <w:szCs w:val="28"/>
        </w:rPr>
        <w:t xml:space="preserve"> медіабезпеки </w:t>
      </w:r>
    </w:p>
    <w:p w:rsidR="004A2CD4" w:rsidRPr="007A5EF8" w:rsidRDefault="004A2CD4" w:rsidP="004A2CD4">
      <w:pPr>
        <w:pStyle w:val="a5"/>
        <w:spacing w:after="0" w:line="360" w:lineRule="auto"/>
        <w:ind w:left="0" w:firstLine="851"/>
        <w:jc w:val="center"/>
        <w:rPr>
          <w:rFonts w:ascii="Times New Roman" w:eastAsia="Calibri" w:hAnsi="Times New Roman" w:cs="Times New Roman"/>
          <w:b/>
          <w:sz w:val="28"/>
          <w:szCs w:val="28"/>
        </w:rPr>
      </w:pPr>
      <w:r w:rsidRPr="007A5EF8">
        <w:rPr>
          <w:rFonts w:ascii="Times New Roman" w:hAnsi="Times New Roman" w:cs="Times New Roman"/>
          <w:b/>
          <w:sz w:val="28"/>
          <w:szCs w:val="28"/>
        </w:rPr>
        <w:t xml:space="preserve">учнів початкових класів </w:t>
      </w:r>
      <w:r w:rsidRPr="007A5EF8">
        <w:rPr>
          <w:rFonts w:ascii="Times New Roman" w:eastAsia="Calibri" w:hAnsi="Times New Roman" w:cs="Times New Roman"/>
          <w:b/>
          <w:sz w:val="28"/>
          <w:szCs w:val="28"/>
        </w:rPr>
        <w:t xml:space="preserve">у процесі партнерської взаємодії </w:t>
      </w:r>
    </w:p>
    <w:p w:rsidR="004A2CD4" w:rsidRPr="009A36DD" w:rsidRDefault="004A2CD4" w:rsidP="004A2CD4">
      <w:pPr>
        <w:spacing w:after="120" w:line="360" w:lineRule="auto"/>
        <w:ind w:firstLine="851"/>
        <w:jc w:val="center"/>
        <w:rPr>
          <w:rFonts w:ascii="Times New Roman" w:hAnsi="Times New Roman" w:cs="Times New Roman"/>
          <w:b/>
          <w:sz w:val="28"/>
          <w:szCs w:val="28"/>
        </w:rPr>
      </w:pPr>
      <w:r w:rsidRPr="007A5EF8">
        <w:rPr>
          <w:rFonts w:ascii="Times New Roman" w:eastAsia="Calibri" w:hAnsi="Times New Roman" w:cs="Times New Roman"/>
          <w:b/>
          <w:sz w:val="28"/>
          <w:szCs w:val="28"/>
        </w:rPr>
        <w:t>закладу за</w:t>
      </w:r>
      <w:r w:rsidR="00E5509A">
        <w:rPr>
          <w:rFonts w:ascii="Times New Roman" w:eastAsia="Calibri" w:hAnsi="Times New Roman" w:cs="Times New Roman"/>
          <w:b/>
          <w:sz w:val="28"/>
          <w:szCs w:val="28"/>
        </w:rPr>
        <w:t>гальної середньої освіти та сім’</w:t>
      </w:r>
      <w:r w:rsidRPr="007A5EF8">
        <w:rPr>
          <w:rFonts w:ascii="Times New Roman" w:eastAsia="Calibri" w:hAnsi="Times New Roman" w:cs="Times New Roman"/>
          <w:b/>
          <w:sz w:val="28"/>
          <w:szCs w:val="28"/>
        </w:rPr>
        <w:t>ї</w:t>
      </w:r>
      <w:r w:rsidRPr="009A36DD">
        <w:rPr>
          <w:rFonts w:ascii="Times New Roman" w:eastAsia="Calibri" w:hAnsi="Times New Roman" w:cs="Times New Roman"/>
          <w:b/>
          <w:sz w:val="28"/>
          <w:szCs w:val="28"/>
        </w:rPr>
        <w:t xml:space="preserve"> в експериментальній групі</w:t>
      </w:r>
      <w:r>
        <w:rPr>
          <w:rFonts w:ascii="Times New Roman" w:eastAsia="Calibri" w:hAnsi="Times New Roman" w:cs="Times New Roman"/>
          <w:b/>
          <w:sz w:val="28"/>
          <w:szCs w:val="28"/>
        </w:rPr>
        <w:t xml:space="preserve"> </w:t>
      </w:r>
      <w:r>
        <w:rPr>
          <w:rFonts w:ascii="Times New Roman" w:hAnsi="Times New Roman" w:cs="Times New Roman"/>
          <w:b/>
          <w:sz w:val="28"/>
          <w:szCs w:val="28"/>
        </w:rPr>
        <w:t>(на початку формувального етапу педагогічного експерименту)</w:t>
      </w:r>
    </w:p>
    <w:tbl>
      <w:tblPr>
        <w:tblStyle w:val="a6"/>
        <w:tblW w:w="0" w:type="auto"/>
        <w:tblLook w:val="04A0" w:firstRow="1" w:lastRow="0" w:firstColumn="1" w:lastColumn="0" w:noHBand="0" w:noVBand="1"/>
      </w:tblPr>
      <w:tblGrid>
        <w:gridCol w:w="2426"/>
        <w:gridCol w:w="2380"/>
        <w:gridCol w:w="2384"/>
        <w:gridCol w:w="2382"/>
      </w:tblGrid>
      <w:tr w:rsidR="004A2CD4" w:rsidTr="00377EFC">
        <w:tc>
          <w:tcPr>
            <w:tcW w:w="2463"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Компонент</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Високий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Середній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Низький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Мотиваційний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Знаннєвий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25,2</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27,8</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Дільнісний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Рефлексивний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26,3</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29,7</w:t>
            </w:r>
          </w:p>
        </w:tc>
      </w:tr>
      <w:tr w:rsidR="004A2CD4" w:rsidTr="00377EFC">
        <w:tc>
          <w:tcPr>
            <w:tcW w:w="2463" w:type="dxa"/>
          </w:tcPr>
          <w:p w:rsidR="004A2CD4" w:rsidRPr="00761A12" w:rsidRDefault="004A2CD4" w:rsidP="00C02668">
            <w:pPr>
              <w:tabs>
                <w:tab w:val="left" w:pos="2010"/>
              </w:tabs>
              <w:spacing w:after="120"/>
              <w:jc w:val="both"/>
              <w:rPr>
                <w:rFonts w:ascii="Times New Roman" w:hAnsi="Times New Roman" w:cs="Times New Roman"/>
                <w:b/>
                <w:sz w:val="28"/>
                <w:szCs w:val="28"/>
              </w:rPr>
            </w:pPr>
            <w:r w:rsidRPr="00761A12">
              <w:rPr>
                <w:rFonts w:ascii="Times New Roman" w:hAnsi="Times New Roman" w:cs="Times New Roman"/>
                <w:b/>
                <w:sz w:val="28"/>
                <w:szCs w:val="28"/>
              </w:rPr>
              <w:t>Середній показник</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26,4</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45</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27,6</w:t>
            </w:r>
          </w:p>
        </w:tc>
      </w:tr>
    </w:tbl>
    <w:p w:rsidR="004A2CD4" w:rsidRDefault="004A2CD4" w:rsidP="001A2347">
      <w:pPr>
        <w:spacing w:after="0" w:line="360" w:lineRule="auto"/>
        <w:rPr>
          <w:rFonts w:ascii="Times New Roman" w:hAnsi="Times New Roman" w:cs="Times New Roman"/>
          <w:sz w:val="28"/>
          <w:szCs w:val="28"/>
        </w:rPr>
      </w:pP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порівняльної візуалізації ми відобразили дані у таблиці 3.6.</w:t>
      </w:r>
    </w:p>
    <w:p w:rsidR="004A2CD4" w:rsidRPr="001647FE" w:rsidRDefault="004A2CD4" w:rsidP="004A2CD4">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Таблиця 3.6.</w:t>
      </w:r>
    </w:p>
    <w:p w:rsidR="004A2CD4" w:rsidRDefault="004A2CD4" w:rsidP="004A2CD4">
      <w:pPr>
        <w:spacing w:after="0" w:line="360" w:lineRule="auto"/>
        <w:ind w:firstLine="851"/>
        <w:jc w:val="center"/>
        <w:rPr>
          <w:rFonts w:ascii="Times New Roman" w:eastAsia="Calibri" w:hAnsi="Times New Roman" w:cs="Times New Roman"/>
          <w:b/>
          <w:color w:val="000000"/>
          <w:sz w:val="28"/>
          <w:szCs w:val="28"/>
        </w:rPr>
      </w:pPr>
      <w:r>
        <w:rPr>
          <w:rFonts w:ascii="Times New Roman" w:hAnsi="Times New Roman" w:cs="Times New Roman"/>
          <w:b/>
          <w:sz w:val="28"/>
          <w:szCs w:val="28"/>
        </w:rPr>
        <w:lastRenderedPageBreak/>
        <w:t xml:space="preserve">Порівняльна таблиця </w:t>
      </w:r>
      <w:r w:rsidRPr="00E5509A">
        <w:rPr>
          <w:rFonts w:ascii="Times New Roman" w:hAnsi="Times New Roman" w:cs="Times New Roman"/>
          <w:b/>
          <w:sz w:val="28"/>
          <w:szCs w:val="28"/>
        </w:rPr>
        <w:t xml:space="preserve">рівнів </w:t>
      </w:r>
      <w:r w:rsidR="00E5509A" w:rsidRPr="00E5509A">
        <w:rPr>
          <w:rFonts w:ascii="Times New Roman" w:hAnsi="Times New Roman" w:cs="Times New Roman"/>
          <w:b/>
          <w:sz w:val="28"/>
          <w:szCs w:val="28"/>
        </w:rPr>
        <w:t>сформованості</w:t>
      </w:r>
      <w:r>
        <w:rPr>
          <w:rFonts w:ascii="Times New Roman" w:eastAsia="Calibri" w:hAnsi="Times New Roman" w:cs="Times New Roman"/>
          <w:b/>
          <w:color w:val="000000"/>
          <w:sz w:val="28"/>
          <w:szCs w:val="28"/>
        </w:rPr>
        <w:t xml:space="preserve"> медіабезпеки </w:t>
      </w:r>
    </w:p>
    <w:p w:rsidR="004A2CD4" w:rsidRDefault="004A2CD4" w:rsidP="004A2CD4">
      <w:pPr>
        <w:spacing w:after="0" w:line="360" w:lineRule="auto"/>
        <w:ind w:firstLine="851"/>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учнів початкових класів у партнерській взаємодії</w:t>
      </w:r>
    </w:p>
    <w:p w:rsidR="004A2CD4" w:rsidRDefault="004A2CD4" w:rsidP="004A2CD4">
      <w:pPr>
        <w:spacing w:after="0" w:line="360" w:lineRule="auto"/>
        <w:ind w:firstLine="851"/>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закладу загальної середньої освіти та сім</w:t>
      </w:r>
      <w:r w:rsidRPr="00EE4C6F">
        <w:rPr>
          <w:rFonts w:ascii="Times New Roman" w:eastAsia="Calibri" w:hAnsi="Times New Roman" w:cs="Times New Roman"/>
          <w:b/>
          <w:color w:val="000000"/>
          <w:sz w:val="28"/>
          <w:szCs w:val="28"/>
          <w:lang w:val="ru-RU"/>
        </w:rPr>
        <w:t>’</w:t>
      </w:r>
      <w:r>
        <w:rPr>
          <w:rFonts w:ascii="Times New Roman" w:eastAsia="Calibri" w:hAnsi="Times New Roman" w:cs="Times New Roman"/>
          <w:b/>
          <w:color w:val="000000"/>
          <w:sz w:val="28"/>
          <w:szCs w:val="28"/>
        </w:rPr>
        <w:t xml:space="preserve">ї </w:t>
      </w:r>
    </w:p>
    <w:p w:rsidR="004A2CD4" w:rsidRDefault="004A2CD4" w:rsidP="004A2CD4">
      <w:pPr>
        <w:spacing w:after="0" w:line="360" w:lineRule="auto"/>
        <w:ind w:firstLine="851"/>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в контрольній та експериментальній групах</w:t>
      </w:r>
    </w:p>
    <w:p w:rsidR="004A2CD4" w:rsidRPr="00AE18D2" w:rsidRDefault="004A2CD4" w:rsidP="004A2CD4">
      <w:pPr>
        <w:spacing w:after="12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(на початку формувального етапу педагогічного експерименту)</w:t>
      </w:r>
    </w:p>
    <w:tbl>
      <w:tblPr>
        <w:tblStyle w:val="a6"/>
        <w:tblW w:w="0" w:type="auto"/>
        <w:tblLook w:val="04A0" w:firstRow="1" w:lastRow="0" w:firstColumn="1" w:lastColumn="0" w:noHBand="0" w:noVBand="1"/>
      </w:tblPr>
      <w:tblGrid>
        <w:gridCol w:w="2652"/>
        <w:gridCol w:w="2303"/>
        <w:gridCol w:w="2310"/>
        <w:gridCol w:w="2307"/>
      </w:tblGrid>
      <w:tr w:rsidR="004A2CD4" w:rsidRPr="00BA0216" w:rsidTr="00377EFC">
        <w:tc>
          <w:tcPr>
            <w:tcW w:w="2463" w:type="dxa"/>
          </w:tcPr>
          <w:p w:rsidR="004A2CD4" w:rsidRPr="00BA0216" w:rsidRDefault="004A2CD4" w:rsidP="00C02668">
            <w:pPr>
              <w:tabs>
                <w:tab w:val="left" w:pos="4290"/>
              </w:tabs>
              <w:spacing w:after="120" w:line="36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Групи</w:t>
            </w:r>
          </w:p>
        </w:tc>
        <w:tc>
          <w:tcPr>
            <w:tcW w:w="2464" w:type="dxa"/>
          </w:tcPr>
          <w:p w:rsidR="004A2CD4" w:rsidRPr="00BA0216" w:rsidRDefault="004A2CD4" w:rsidP="00C02668">
            <w:pPr>
              <w:tabs>
                <w:tab w:val="left" w:pos="4290"/>
              </w:tabs>
              <w:spacing w:after="120"/>
              <w:jc w:val="center"/>
              <w:rPr>
                <w:rFonts w:ascii="Times New Roman" w:eastAsia="Times New Roman" w:hAnsi="Times New Roman"/>
                <w:b/>
                <w:sz w:val="28"/>
                <w:szCs w:val="28"/>
                <w:lang w:eastAsia="uk-UA"/>
              </w:rPr>
            </w:pPr>
            <w:r w:rsidRPr="00BA0216">
              <w:rPr>
                <w:rFonts w:ascii="Times New Roman" w:eastAsia="Times New Roman" w:hAnsi="Times New Roman"/>
                <w:b/>
                <w:sz w:val="28"/>
                <w:szCs w:val="28"/>
                <w:lang w:eastAsia="uk-UA"/>
              </w:rPr>
              <w:t>Високий рівень (%)</w:t>
            </w:r>
          </w:p>
        </w:tc>
        <w:tc>
          <w:tcPr>
            <w:tcW w:w="2464" w:type="dxa"/>
          </w:tcPr>
          <w:p w:rsidR="004A2CD4" w:rsidRPr="00BA0216" w:rsidRDefault="004A2CD4" w:rsidP="00C02668">
            <w:pPr>
              <w:tabs>
                <w:tab w:val="left" w:pos="4290"/>
              </w:tabs>
              <w:spacing w:after="120"/>
              <w:jc w:val="center"/>
              <w:rPr>
                <w:rFonts w:ascii="Times New Roman" w:eastAsia="Times New Roman" w:hAnsi="Times New Roman"/>
                <w:b/>
                <w:sz w:val="28"/>
                <w:szCs w:val="28"/>
                <w:lang w:eastAsia="uk-UA"/>
              </w:rPr>
            </w:pPr>
            <w:r w:rsidRPr="00BA0216">
              <w:rPr>
                <w:rFonts w:ascii="Times New Roman" w:eastAsia="Times New Roman" w:hAnsi="Times New Roman"/>
                <w:b/>
                <w:sz w:val="28"/>
                <w:szCs w:val="28"/>
                <w:lang w:eastAsia="uk-UA"/>
              </w:rPr>
              <w:t>Середній рівень (%)</w:t>
            </w:r>
          </w:p>
        </w:tc>
        <w:tc>
          <w:tcPr>
            <w:tcW w:w="2464" w:type="dxa"/>
          </w:tcPr>
          <w:p w:rsidR="004A2CD4" w:rsidRPr="00BA0216" w:rsidRDefault="004A2CD4" w:rsidP="00C02668">
            <w:pPr>
              <w:tabs>
                <w:tab w:val="left" w:pos="4290"/>
              </w:tabs>
              <w:spacing w:after="120"/>
              <w:jc w:val="center"/>
              <w:rPr>
                <w:rFonts w:ascii="Times New Roman" w:eastAsia="Times New Roman" w:hAnsi="Times New Roman"/>
                <w:b/>
                <w:sz w:val="28"/>
                <w:szCs w:val="28"/>
                <w:lang w:eastAsia="uk-UA"/>
              </w:rPr>
            </w:pPr>
            <w:r w:rsidRPr="00BA0216">
              <w:rPr>
                <w:rFonts w:ascii="Times New Roman" w:eastAsia="Times New Roman" w:hAnsi="Times New Roman"/>
                <w:b/>
                <w:sz w:val="28"/>
                <w:szCs w:val="28"/>
                <w:lang w:eastAsia="uk-UA"/>
              </w:rPr>
              <w:t>Низький рівень (%)</w:t>
            </w:r>
          </w:p>
        </w:tc>
      </w:tr>
      <w:tr w:rsidR="004A2CD4" w:rsidRPr="00BA0216" w:rsidTr="00377EFC">
        <w:tc>
          <w:tcPr>
            <w:tcW w:w="2463" w:type="dxa"/>
          </w:tcPr>
          <w:p w:rsidR="004A2CD4" w:rsidRPr="00BA0216" w:rsidRDefault="004A2CD4" w:rsidP="00C02668">
            <w:pPr>
              <w:tabs>
                <w:tab w:val="left" w:pos="4290"/>
              </w:tabs>
              <w:spacing w:after="120"/>
              <w:jc w:val="center"/>
              <w:rPr>
                <w:rFonts w:ascii="Times New Roman" w:eastAsia="Times New Roman" w:hAnsi="Times New Roman"/>
                <w:b/>
                <w:sz w:val="28"/>
                <w:szCs w:val="28"/>
                <w:lang w:eastAsia="uk-UA"/>
              </w:rPr>
            </w:pPr>
            <w:r w:rsidRPr="00BA0216">
              <w:rPr>
                <w:rFonts w:ascii="Times New Roman" w:eastAsia="Times New Roman" w:hAnsi="Times New Roman"/>
                <w:b/>
                <w:sz w:val="28"/>
                <w:szCs w:val="28"/>
                <w:lang w:eastAsia="uk-UA"/>
              </w:rPr>
              <w:t xml:space="preserve">Експериментальна </w:t>
            </w:r>
          </w:p>
        </w:tc>
        <w:tc>
          <w:tcPr>
            <w:tcW w:w="2464" w:type="dxa"/>
          </w:tcPr>
          <w:p w:rsidR="004A2CD4" w:rsidRPr="00BA0216"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26,4</w:t>
            </w:r>
          </w:p>
        </w:tc>
        <w:tc>
          <w:tcPr>
            <w:tcW w:w="2464" w:type="dxa"/>
          </w:tcPr>
          <w:p w:rsidR="004A2CD4" w:rsidRPr="00BA0216"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45</w:t>
            </w:r>
          </w:p>
        </w:tc>
        <w:tc>
          <w:tcPr>
            <w:tcW w:w="2464" w:type="dxa"/>
          </w:tcPr>
          <w:p w:rsidR="004A2CD4" w:rsidRPr="00BA0216"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27,6</w:t>
            </w:r>
          </w:p>
        </w:tc>
      </w:tr>
      <w:tr w:rsidR="004A2CD4" w:rsidRPr="00BA0216" w:rsidTr="00377EFC">
        <w:tc>
          <w:tcPr>
            <w:tcW w:w="2463" w:type="dxa"/>
          </w:tcPr>
          <w:p w:rsidR="004A2CD4" w:rsidRPr="00BA0216" w:rsidRDefault="004A2CD4" w:rsidP="00C02668">
            <w:pPr>
              <w:tabs>
                <w:tab w:val="left" w:pos="4290"/>
              </w:tabs>
              <w:spacing w:after="120" w:line="360" w:lineRule="auto"/>
              <w:jc w:val="center"/>
              <w:rPr>
                <w:rFonts w:ascii="Times New Roman" w:eastAsia="Times New Roman" w:hAnsi="Times New Roman"/>
                <w:b/>
                <w:sz w:val="28"/>
                <w:szCs w:val="28"/>
                <w:lang w:eastAsia="uk-UA"/>
              </w:rPr>
            </w:pPr>
            <w:r w:rsidRPr="00BA0216">
              <w:rPr>
                <w:rFonts w:ascii="Times New Roman" w:eastAsia="Times New Roman" w:hAnsi="Times New Roman"/>
                <w:b/>
                <w:sz w:val="28"/>
                <w:szCs w:val="28"/>
                <w:lang w:eastAsia="uk-UA"/>
              </w:rPr>
              <w:t xml:space="preserve">Контрольна </w:t>
            </w:r>
          </w:p>
        </w:tc>
        <w:tc>
          <w:tcPr>
            <w:tcW w:w="2464" w:type="dxa"/>
          </w:tcPr>
          <w:p w:rsidR="004A2CD4" w:rsidRPr="00BA0216"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27</w:t>
            </w:r>
          </w:p>
        </w:tc>
        <w:tc>
          <w:tcPr>
            <w:tcW w:w="2464" w:type="dxa"/>
          </w:tcPr>
          <w:p w:rsidR="004A2CD4" w:rsidRPr="00BA0216"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44,6</w:t>
            </w:r>
          </w:p>
        </w:tc>
        <w:tc>
          <w:tcPr>
            <w:tcW w:w="2464" w:type="dxa"/>
          </w:tcPr>
          <w:p w:rsidR="004A2CD4" w:rsidRPr="00BA0216"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28,4</w:t>
            </w:r>
          </w:p>
        </w:tc>
      </w:tr>
    </w:tbl>
    <w:p w:rsidR="004A2CD4" w:rsidRPr="00BA0216" w:rsidRDefault="004A2CD4" w:rsidP="004A2CD4">
      <w:pPr>
        <w:spacing w:after="0" w:line="360" w:lineRule="auto"/>
        <w:ind w:firstLine="851"/>
        <w:jc w:val="right"/>
        <w:rPr>
          <w:rFonts w:ascii="Times New Roman" w:hAnsi="Times New Roman" w:cs="Times New Roman"/>
          <w:sz w:val="28"/>
          <w:szCs w:val="28"/>
        </w:rPr>
      </w:pPr>
    </w:p>
    <w:p w:rsidR="004A2CD4" w:rsidRPr="00503CBC"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Під час формувального етапу педагогічного експерименту в експериментальній групі робота з формування медіабезпеки молодших школярів проводилась в активній взаємодії вчителів, батьків та учнів. Для </w:t>
      </w:r>
      <w:r w:rsidR="00E5509A">
        <w:rPr>
          <w:rFonts w:ascii="Times New Roman" w:hAnsi="Times New Roman" w:cs="Times New Roman"/>
          <w:sz w:val="28"/>
          <w:szCs w:val="28"/>
        </w:rPr>
        <w:t>цього реалізовувалась к</w:t>
      </w:r>
      <w:r>
        <w:rPr>
          <w:rFonts w:ascii="Times New Roman" w:hAnsi="Times New Roman" w:cs="Times New Roman"/>
          <w:sz w:val="28"/>
          <w:szCs w:val="28"/>
        </w:rPr>
        <w:t>омплексна програма з використанням різноманітних форм та методів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w:t>
      </w:r>
    </w:p>
    <w:p w:rsidR="004A2CD4" w:rsidRDefault="004A2CD4" w:rsidP="004A2CD4">
      <w:pPr>
        <w:spacing w:after="0" w:line="360" w:lineRule="auto"/>
        <w:ind w:firstLine="851"/>
        <w:jc w:val="both"/>
        <w:rPr>
          <w:rFonts w:ascii="Times New Roman" w:hAnsi="Times New Roman"/>
          <w:color w:val="000000"/>
          <w:sz w:val="28"/>
          <w:szCs w:val="28"/>
        </w:rPr>
      </w:pPr>
      <w:r>
        <w:rPr>
          <w:rFonts w:ascii="Times New Roman" w:hAnsi="Times New Roman" w:cs="Times New Roman"/>
          <w:sz w:val="28"/>
          <w:szCs w:val="28"/>
        </w:rPr>
        <w:t xml:space="preserve">Першим нашим завданням було включити всіх учасників експерименту в обговорення проблем медіабезпеки молодших школярів. Для цього було використано методи інтерактивної взаємодії </w:t>
      </w:r>
      <w:r>
        <w:rPr>
          <w:rFonts w:ascii="Times New Roman" w:hAnsi="Times New Roman"/>
          <w:color w:val="000000"/>
          <w:sz w:val="28"/>
          <w:szCs w:val="28"/>
        </w:rPr>
        <w:t xml:space="preserve">(«Вільний мікрофон», «Мозкова атака», «Робота в парах, групах», «Незакінчене речення» тощо), оскільки вони активізують аналітичну діяльність, знімають психологічні затиски вільного висловлювання власної думки, навчають правилам активного слухання та спонукають до аргументування обраної позиції. Предметом інтерактивних обговорень були дитячі фільми (зокрема, «Русалочка»), мультфільми (наприклад, «Переліт»), сучасні герої дитячих історій. У деяких випадках таким обговоренням передувало колективне відвідування кінозалу або спільний просмотр обраного медіапродукту. Результатом такої взаємодії став висновок про необхідність розкривати як дітям, так і дорослим погляд на захоплюючі медіа з іншого ракурсу. </w:t>
      </w:r>
      <w:r>
        <w:rPr>
          <w:rFonts w:ascii="Times New Roman" w:hAnsi="Times New Roman"/>
          <w:color w:val="000000"/>
          <w:sz w:val="28"/>
          <w:szCs w:val="28"/>
        </w:rPr>
        <w:lastRenderedPageBreak/>
        <w:t>Стандартизоване сприйняття змісту медіа вуалює негативний вплив на розвиток молодшого школяра і створює непорозуміння між дорослими й дітьми. Позитивним аспектом такого спілкування були висловлювання батьків про те, що спільні перегляди та подальший обмін думками дають можливість зрозуміти один одного і розкрити дітям ризики певних впливів медіа.</w:t>
      </w:r>
    </w:p>
    <w:p w:rsidR="004A2CD4" w:rsidRDefault="004A2CD4" w:rsidP="004A2CD4">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Другим завдання ми визначили активізацію емоційного реагування на проблеми медіа світу. І у цьому нам стала в нагоді ігрова діяльність. Ігрові ситуації збуджували емоції не тільки дітей, але й дорослих, що давало змогу «вмикати» емпатійні переживання і розкривало ставлення учасників експерименту до різноманітних проблем. Особливо цікаво пройшов захід - ток-шоу «Комп</w:t>
      </w:r>
      <w:r w:rsidRPr="00EE4C6F">
        <w:rPr>
          <w:rFonts w:ascii="Times New Roman" w:hAnsi="Times New Roman"/>
          <w:color w:val="000000"/>
          <w:sz w:val="28"/>
          <w:szCs w:val="28"/>
          <w:lang w:val="ru-RU"/>
        </w:rPr>
        <w:t>’</w:t>
      </w:r>
      <w:r>
        <w:rPr>
          <w:rFonts w:ascii="Times New Roman" w:hAnsi="Times New Roman"/>
          <w:color w:val="000000"/>
          <w:sz w:val="28"/>
          <w:szCs w:val="28"/>
        </w:rPr>
        <w:t>ютерні ігри: «за» чи «проти». Учасники поділились на захисників ком</w:t>
      </w:r>
      <w:r w:rsidRPr="00EE4C6F">
        <w:rPr>
          <w:rFonts w:ascii="Times New Roman" w:hAnsi="Times New Roman"/>
          <w:color w:val="000000"/>
          <w:sz w:val="28"/>
          <w:szCs w:val="28"/>
          <w:lang w:val="ru-RU"/>
        </w:rPr>
        <w:t>’</w:t>
      </w:r>
      <w:r>
        <w:rPr>
          <w:rFonts w:ascii="Times New Roman" w:hAnsi="Times New Roman"/>
          <w:color w:val="000000"/>
          <w:sz w:val="28"/>
          <w:szCs w:val="28"/>
        </w:rPr>
        <w:t>ютерних ігор та обвинувачувачів. Обидві сторони витратили значні зусилля для аргументації своєї позиції. Наприкінці заходу були озвучені цікаві висновки щодо позитивних аспектів ігор та певних небезпек, які пов</w:t>
      </w:r>
      <w:r w:rsidRPr="00EE4C6F">
        <w:rPr>
          <w:rFonts w:ascii="Times New Roman" w:hAnsi="Times New Roman"/>
          <w:color w:val="000000"/>
          <w:sz w:val="28"/>
          <w:szCs w:val="28"/>
        </w:rPr>
        <w:t>’</w:t>
      </w:r>
      <w:r>
        <w:rPr>
          <w:rFonts w:ascii="Times New Roman" w:hAnsi="Times New Roman"/>
          <w:color w:val="000000"/>
          <w:sz w:val="28"/>
          <w:szCs w:val="28"/>
        </w:rPr>
        <w:t>язані не тільки з ігровим часом, але й із змістом деяких з них.</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Третє завдання було спрямовано на формування дослідницьких умінь учасників експерименту. Найкращим методом, на нашу думку, у цьому аспекті є проєктний метод. Виконання проєкту «Безпекові фарватери глобального океану - Інтернет» стало корисним в різних аспектах: знайдено цікаву інформацію про виникнення глобальної мережі Інтернет та її розвиток; учні ознайомилися з правилами роботи в мережі Інтернет та певними ризиками, пов</w:t>
      </w:r>
      <w:r w:rsidRPr="00EE4C6F">
        <w:rPr>
          <w:rFonts w:ascii="Times New Roman" w:hAnsi="Times New Roman" w:cs="Times New Roman"/>
          <w:sz w:val="28"/>
          <w:szCs w:val="28"/>
        </w:rPr>
        <w:t>’</w:t>
      </w:r>
      <w:r>
        <w:rPr>
          <w:rFonts w:ascii="Times New Roman" w:hAnsi="Times New Roman" w:cs="Times New Roman"/>
          <w:sz w:val="28"/>
          <w:szCs w:val="28"/>
        </w:rPr>
        <w:t>язаними з медіа інформацією; батьки разом з вчителями узагальнили безпекові аспекти взаємодії з медіа учнів молодшого шкільного віку та розробили принципи «Як застерегти дітей від медіа небезпек». Спільними зусиллями було створено презентацію «Мої логістичні маршрути в Інтернет-океані», яка стала для молодших школярів своєрідним компасом безпечного використання медіа в Інтернет – мережі.</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І четвертим завданням нашої діяльності з формування медіабезпеки учнів молодшого шкільного віку у партнерській взаємодії закладу загальної </w:t>
      </w:r>
      <w:r>
        <w:rPr>
          <w:rFonts w:ascii="Times New Roman" w:hAnsi="Times New Roman" w:cs="Times New Roman"/>
          <w:sz w:val="28"/>
          <w:szCs w:val="28"/>
        </w:rPr>
        <w:lastRenderedPageBreak/>
        <w:t>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 стало розкриття творчого потенціалу учасників експерименту. Батьками, вчителями та школярами була підготовлена виставка плакатів «Безпечний медіапростір нашої дитини». Розроблена колекція цікавих плакат-малюнків та фото була презентована у вигляді подорожі містом Медіаль. А Веселий друг Медіашка супроводжував учасників презентації до різноманітних зупинок («Лабіринти серіалів», «Привіт, Супергерою!», «Цікаві комікси», «Навчаємось у грі», «Реклама моїх мрій» тощо).</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Проведенню вищезазначених заходів передувала</w:t>
      </w:r>
      <w:r w:rsidR="00BE2ED2">
        <w:rPr>
          <w:rFonts w:ascii="Times New Roman" w:hAnsi="Times New Roman" w:cs="Times New Roman"/>
          <w:sz w:val="28"/>
          <w:szCs w:val="28"/>
        </w:rPr>
        <w:t xml:space="preserve"> підготовча робота з батьками: організовано наукову конференцію за участю батьків «Як зробити медіапростір безпечним для наших дітей» та </w:t>
      </w:r>
      <w:r>
        <w:rPr>
          <w:rFonts w:ascii="Times New Roman" w:hAnsi="Times New Roman" w:cs="Times New Roman"/>
          <w:sz w:val="28"/>
          <w:szCs w:val="28"/>
        </w:rPr>
        <w:t>консультації з медіабезпеки</w:t>
      </w:r>
      <w:r w:rsidR="00BE2ED2">
        <w:rPr>
          <w:rFonts w:ascii="Times New Roman" w:hAnsi="Times New Roman" w:cs="Times New Roman"/>
          <w:sz w:val="28"/>
          <w:szCs w:val="28"/>
        </w:rPr>
        <w:t xml:space="preserve"> дітей молодшого шкільного віку.</w:t>
      </w:r>
      <w:r>
        <w:rPr>
          <w:rFonts w:ascii="Times New Roman" w:hAnsi="Times New Roman" w:cs="Times New Roman"/>
          <w:sz w:val="28"/>
          <w:szCs w:val="28"/>
        </w:rPr>
        <w:t xml:space="preserve"> </w:t>
      </w:r>
      <w:r w:rsidR="000B371A">
        <w:rPr>
          <w:rFonts w:ascii="Times New Roman" w:hAnsi="Times New Roman" w:cs="Times New Roman"/>
          <w:sz w:val="28"/>
          <w:szCs w:val="28"/>
        </w:rPr>
        <w:t>На</w:t>
      </w:r>
      <w:r w:rsidR="00BE2ED2">
        <w:rPr>
          <w:rFonts w:ascii="Times New Roman" w:hAnsi="Times New Roman" w:cs="Times New Roman"/>
          <w:sz w:val="28"/>
          <w:szCs w:val="28"/>
        </w:rPr>
        <w:t xml:space="preserve"> них </w:t>
      </w:r>
      <w:r>
        <w:rPr>
          <w:rFonts w:ascii="Times New Roman" w:hAnsi="Times New Roman" w:cs="Times New Roman"/>
          <w:sz w:val="28"/>
          <w:szCs w:val="28"/>
        </w:rPr>
        <w:t xml:space="preserve">були гостро поставлені проблеми небезпек медіапростору, в який так активно входять учні початкових класів. Метою організації таких </w:t>
      </w:r>
      <w:r w:rsidR="00BE2ED2">
        <w:rPr>
          <w:rFonts w:ascii="Times New Roman" w:hAnsi="Times New Roman" w:cs="Times New Roman"/>
          <w:sz w:val="28"/>
          <w:szCs w:val="28"/>
        </w:rPr>
        <w:t>заходів</w:t>
      </w:r>
      <w:r>
        <w:rPr>
          <w:rFonts w:ascii="Times New Roman" w:hAnsi="Times New Roman" w:cs="Times New Roman"/>
          <w:sz w:val="28"/>
          <w:szCs w:val="28"/>
        </w:rPr>
        <w:t xml:space="preserve"> було загострення важливих аспектів медіабезпеки дітей, розв</w:t>
      </w:r>
      <w:r w:rsidRPr="00EE4C6F">
        <w:rPr>
          <w:rFonts w:ascii="Times New Roman" w:hAnsi="Times New Roman" w:cs="Times New Roman"/>
          <w:sz w:val="28"/>
          <w:szCs w:val="28"/>
        </w:rPr>
        <w:t>’</w:t>
      </w:r>
      <w:r>
        <w:rPr>
          <w:rFonts w:ascii="Times New Roman" w:hAnsi="Times New Roman" w:cs="Times New Roman"/>
          <w:sz w:val="28"/>
          <w:szCs w:val="28"/>
        </w:rPr>
        <w:t>язання яких відбувалося у подальши</w:t>
      </w:r>
      <w:r w:rsidR="00BE2ED2">
        <w:rPr>
          <w:rFonts w:ascii="Times New Roman" w:hAnsi="Times New Roman" w:cs="Times New Roman"/>
          <w:sz w:val="28"/>
          <w:szCs w:val="28"/>
        </w:rPr>
        <w:t>й роботі</w:t>
      </w:r>
      <w:r w:rsidR="00391895">
        <w:rPr>
          <w:rFonts w:ascii="Times New Roman" w:hAnsi="Times New Roman" w:cs="Times New Roman"/>
          <w:sz w:val="28"/>
          <w:szCs w:val="28"/>
        </w:rPr>
        <w:t xml:space="preserve"> (додаток Є)</w:t>
      </w:r>
      <w:r>
        <w:rPr>
          <w:rFonts w:ascii="Times New Roman" w:hAnsi="Times New Roman" w:cs="Times New Roman"/>
          <w:sz w:val="28"/>
          <w:szCs w:val="28"/>
        </w:rPr>
        <w:t>.</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Отримані результати формувального етапу педагогічного експерименту показали, що використання спільних зусиль батьків та вчителів у формуванні медіабезпеки молодших школярів дали позитивну динаміку змін даного процесу, що підтверджено результатами формувального етапу експерименту.</w:t>
      </w: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контрольній групі в показниках середнього та низького рівнів виявлена незначна позитивна динаміка (низький рівень зменшився з 28,4% до 28% (позитивні зміни на 0,4%), а середній рівень зріс з 44,6 % до 46 % (позитивні зміни на 1,4%). При цьому, високий рівень став навіть нижче на 1% (26%-27%) (табл.3.7).</w:t>
      </w:r>
    </w:p>
    <w:p w:rsidR="004A2CD4" w:rsidRDefault="004A2CD4" w:rsidP="004A2CD4">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Таблиця 3.7.</w:t>
      </w:r>
    </w:p>
    <w:p w:rsidR="004A2CD4" w:rsidRPr="007A5EF8" w:rsidRDefault="004A2CD4" w:rsidP="004A2CD4">
      <w:pPr>
        <w:pStyle w:val="a5"/>
        <w:spacing w:after="0" w:line="360" w:lineRule="auto"/>
        <w:ind w:left="0" w:firstLine="851"/>
        <w:jc w:val="center"/>
        <w:rPr>
          <w:rFonts w:ascii="Times New Roman" w:hAnsi="Times New Roman" w:cs="Times New Roman"/>
          <w:b/>
          <w:sz w:val="28"/>
          <w:szCs w:val="28"/>
        </w:rPr>
      </w:pPr>
      <w:r w:rsidRPr="005809FB">
        <w:rPr>
          <w:rFonts w:ascii="Times New Roman" w:eastAsia="Calibri" w:hAnsi="Times New Roman" w:cs="Times New Roman"/>
          <w:b/>
          <w:color w:val="000000"/>
          <w:sz w:val="28"/>
          <w:szCs w:val="28"/>
        </w:rPr>
        <w:t>Динаміка</w:t>
      </w:r>
      <w:r>
        <w:rPr>
          <w:rFonts w:ascii="Times New Roman" w:eastAsia="Calibri" w:hAnsi="Times New Roman" w:cs="Times New Roman"/>
          <w:b/>
          <w:color w:val="000000"/>
          <w:sz w:val="28"/>
          <w:szCs w:val="28"/>
        </w:rPr>
        <w:t xml:space="preserve"> змін</w:t>
      </w:r>
      <w:r w:rsidRPr="007A2145">
        <w:rPr>
          <w:rFonts w:ascii="Times New Roman" w:hAnsi="Times New Roman" w:cs="Times New Roman"/>
          <w:b/>
          <w:sz w:val="28"/>
          <w:szCs w:val="28"/>
        </w:rPr>
        <w:t xml:space="preserve"> </w:t>
      </w:r>
      <w:r>
        <w:rPr>
          <w:rFonts w:ascii="Times New Roman" w:hAnsi="Times New Roman" w:cs="Times New Roman"/>
          <w:b/>
          <w:sz w:val="28"/>
          <w:szCs w:val="28"/>
        </w:rPr>
        <w:t xml:space="preserve">рівнів </w:t>
      </w:r>
      <w:r w:rsidR="00E5509A" w:rsidRPr="00E5509A">
        <w:rPr>
          <w:rFonts w:ascii="Times New Roman" w:hAnsi="Times New Roman" w:cs="Times New Roman"/>
          <w:b/>
          <w:sz w:val="28"/>
          <w:szCs w:val="28"/>
        </w:rPr>
        <w:t>сформованості</w:t>
      </w:r>
      <w:r w:rsidR="00E5509A" w:rsidRPr="007A5EF8">
        <w:rPr>
          <w:rFonts w:ascii="Times New Roman" w:hAnsi="Times New Roman" w:cs="Times New Roman"/>
          <w:b/>
          <w:sz w:val="28"/>
          <w:szCs w:val="28"/>
        </w:rPr>
        <w:t xml:space="preserve"> </w:t>
      </w:r>
      <w:r w:rsidRPr="007A5EF8">
        <w:rPr>
          <w:rFonts w:ascii="Times New Roman" w:hAnsi="Times New Roman" w:cs="Times New Roman"/>
          <w:b/>
          <w:sz w:val="28"/>
          <w:szCs w:val="28"/>
        </w:rPr>
        <w:t xml:space="preserve">медіабезпеки </w:t>
      </w:r>
    </w:p>
    <w:p w:rsidR="004A2CD4" w:rsidRPr="007A5EF8" w:rsidRDefault="004A2CD4" w:rsidP="004A2CD4">
      <w:pPr>
        <w:pStyle w:val="a5"/>
        <w:spacing w:after="0" w:line="360" w:lineRule="auto"/>
        <w:ind w:left="0" w:firstLine="851"/>
        <w:jc w:val="center"/>
        <w:rPr>
          <w:rFonts w:ascii="Times New Roman" w:eastAsia="Calibri" w:hAnsi="Times New Roman" w:cs="Times New Roman"/>
          <w:b/>
          <w:sz w:val="28"/>
          <w:szCs w:val="28"/>
        </w:rPr>
      </w:pPr>
      <w:r w:rsidRPr="007A5EF8">
        <w:rPr>
          <w:rFonts w:ascii="Times New Roman" w:hAnsi="Times New Roman" w:cs="Times New Roman"/>
          <w:b/>
          <w:sz w:val="28"/>
          <w:szCs w:val="28"/>
        </w:rPr>
        <w:t xml:space="preserve">учнів початкових класів </w:t>
      </w:r>
      <w:r w:rsidRPr="007A5EF8">
        <w:rPr>
          <w:rFonts w:ascii="Times New Roman" w:eastAsia="Calibri" w:hAnsi="Times New Roman" w:cs="Times New Roman"/>
          <w:b/>
          <w:sz w:val="28"/>
          <w:szCs w:val="28"/>
        </w:rPr>
        <w:t xml:space="preserve">у процесі партнерської взаємодії </w:t>
      </w:r>
    </w:p>
    <w:p w:rsidR="004A2CD4" w:rsidRDefault="004A2CD4" w:rsidP="004A2CD4">
      <w:pPr>
        <w:pStyle w:val="a5"/>
        <w:spacing w:after="0" w:line="360" w:lineRule="auto"/>
        <w:ind w:left="0" w:firstLine="851"/>
        <w:jc w:val="center"/>
        <w:rPr>
          <w:rFonts w:ascii="Times New Roman" w:eastAsia="Calibri" w:hAnsi="Times New Roman" w:cs="Times New Roman"/>
          <w:b/>
          <w:sz w:val="28"/>
          <w:szCs w:val="28"/>
        </w:rPr>
      </w:pPr>
      <w:r w:rsidRPr="007A5EF8">
        <w:rPr>
          <w:rFonts w:ascii="Times New Roman" w:eastAsia="Calibri" w:hAnsi="Times New Roman" w:cs="Times New Roman"/>
          <w:b/>
          <w:sz w:val="28"/>
          <w:szCs w:val="28"/>
        </w:rPr>
        <w:t>закладу загальної середньої освіти та сім ї</w:t>
      </w:r>
      <w:r>
        <w:rPr>
          <w:rFonts w:ascii="Times New Roman" w:eastAsia="Calibri" w:hAnsi="Times New Roman" w:cs="Times New Roman"/>
          <w:b/>
          <w:sz w:val="28"/>
          <w:szCs w:val="28"/>
        </w:rPr>
        <w:t xml:space="preserve"> в контрольній групі</w:t>
      </w:r>
    </w:p>
    <w:p w:rsidR="004A2CD4" w:rsidRPr="007A2145" w:rsidRDefault="004A2CD4" w:rsidP="004A2CD4">
      <w:pPr>
        <w:spacing w:after="12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(на завершення формувального етапу педагогічного експерименту)</w:t>
      </w:r>
    </w:p>
    <w:tbl>
      <w:tblPr>
        <w:tblStyle w:val="a6"/>
        <w:tblW w:w="0" w:type="auto"/>
        <w:tblLook w:val="04A0" w:firstRow="1" w:lastRow="0" w:firstColumn="1" w:lastColumn="0" w:noHBand="0" w:noVBand="1"/>
      </w:tblPr>
      <w:tblGrid>
        <w:gridCol w:w="2426"/>
        <w:gridCol w:w="2380"/>
        <w:gridCol w:w="2384"/>
        <w:gridCol w:w="2382"/>
      </w:tblGrid>
      <w:tr w:rsidR="004A2CD4" w:rsidTr="00377EFC">
        <w:tc>
          <w:tcPr>
            <w:tcW w:w="2463"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Компонент</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Високий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Середній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Низький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Мотиваційний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Знаннєвий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Дільнісний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Рефлексивний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4A2CD4" w:rsidTr="00377EFC">
        <w:tc>
          <w:tcPr>
            <w:tcW w:w="2463" w:type="dxa"/>
          </w:tcPr>
          <w:p w:rsidR="004A2CD4" w:rsidRPr="00761A12" w:rsidRDefault="004A2CD4" w:rsidP="00C02668">
            <w:pPr>
              <w:tabs>
                <w:tab w:val="left" w:pos="2010"/>
              </w:tabs>
              <w:spacing w:after="120"/>
              <w:jc w:val="both"/>
              <w:rPr>
                <w:rFonts w:ascii="Times New Roman" w:hAnsi="Times New Roman" w:cs="Times New Roman"/>
                <w:b/>
                <w:sz w:val="28"/>
                <w:szCs w:val="28"/>
              </w:rPr>
            </w:pPr>
            <w:r w:rsidRPr="00761A12">
              <w:rPr>
                <w:rFonts w:ascii="Times New Roman" w:hAnsi="Times New Roman" w:cs="Times New Roman"/>
                <w:b/>
                <w:sz w:val="28"/>
                <w:szCs w:val="28"/>
              </w:rPr>
              <w:t>Середній показник</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26</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46</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28</w:t>
            </w:r>
          </w:p>
        </w:tc>
      </w:tr>
    </w:tbl>
    <w:p w:rsidR="00C02668" w:rsidRDefault="00C02668" w:rsidP="004A2CD4">
      <w:pPr>
        <w:spacing w:after="0" w:line="360" w:lineRule="auto"/>
        <w:ind w:firstLine="851"/>
        <w:jc w:val="both"/>
        <w:rPr>
          <w:rFonts w:ascii="Times New Roman" w:hAnsi="Times New Roman" w:cs="Times New Roman"/>
          <w:sz w:val="28"/>
          <w:szCs w:val="28"/>
          <w:lang w:val="ru-RU"/>
        </w:rPr>
      </w:pP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експериментальній групі високий рівень підвищився з 26,4 % до 30% (позитивні зміни 3,6%); середній рівень збільшився з 45% до 47%, а низький зменшився на 4,6% (табл.3.8).</w:t>
      </w:r>
    </w:p>
    <w:p w:rsidR="00C02668" w:rsidRDefault="00C02668" w:rsidP="004A2CD4">
      <w:pPr>
        <w:spacing w:after="0" w:line="360" w:lineRule="auto"/>
        <w:jc w:val="right"/>
        <w:rPr>
          <w:rFonts w:ascii="Times New Roman" w:hAnsi="Times New Roman" w:cs="Times New Roman"/>
          <w:sz w:val="28"/>
          <w:szCs w:val="28"/>
          <w:lang w:val="ru-RU"/>
        </w:rPr>
      </w:pPr>
    </w:p>
    <w:p w:rsidR="004A2CD4" w:rsidRDefault="004A2CD4" w:rsidP="004A2CD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Таблиця 3.8.</w:t>
      </w:r>
    </w:p>
    <w:p w:rsidR="004A2CD4" w:rsidRPr="007A5EF8" w:rsidRDefault="004A2CD4" w:rsidP="004A2CD4">
      <w:pPr>
        <w:pStyle w:val="a5"/>
        <w:spacing w:after="0" w:line="360" w:lineRule="auto"/>
        <w:ind w:left="0" w:firstLine="851"/>
        <w:jc w:val="center"/>
        <w:rPr>
          <w:rFonts w:ascii="Times New Roman" w:hAnsi="Times New Roman" w:cs="Times New Roman"/>
          <w:b/>
          <w:sz w:val="28"/>
          <w:szCs w:val="28"/>
        </w:rPr>
      </w:pPr>
      <w:r w:rsidRPr="005809FB">
        <w:rPr>
          <w:rFonts w:ascii="Times New Roman" w:eastAsia="Calibri" w:hAnsi="Times New Roman" w:cs="Times New Roman"/>
          <w:b/>
          <w:color w:val="000000"/>
          <w:sz w:val="28"/>
          <w:szCs w:val="28"/>
        </w:rPr>
        <w:t>Динаміка</w:t>
      </w:r>
      <w:r>
        <w:rPr>
          <w:rFonts w:ascii="Times New Roman" w:eastAsia="Calibri" w:hAnsi="Times New Roman" w:cs="Times New Roman"/>
          <w:b/>
          <w:color w:val="000000"/>
          <w:sz w:val="28"/>
          <w:szCs w:val="28"/>
        </w:rPr>
        <w:t xml:space="preserve"> змін</w:t>
      </w:r>
      <w:r w:rsidRPr="007A2145">
        <w:rPr>
          <w:rFonts w:ascii="Times New Roman" w:hAnsi="Times New Roman" w:cs="Times New Roman"/>
          <w:b/>
          <w:sz w:val="28"/>
          <w:szCs w:val="28"/>
        </w:rPr>
        <w:t xml:space="preserve"> </w:t>
      </w:r>
      <w:r>
        <w:rPr>
          <w:rFonts w:ascii="Times New Roman" w:hAnsi="Times New Roman" w:cs="Times New Roman"/>
          <w:b/>
          <w:sz w:val="28"/>
          <w:szCs w:val="28"/>
        </w:rPr>
        <w:t xml:space="preserve">рівнів </w:t>
      </w:r>
      <w:r w:rsidR="00E5509A" w:rsidRPr="00E5509A">
        <w:rPr>
          <w:rFonts w:ascii="Times New Roman" w:hAnsi="Times New Roman" w:cs="Times New Roman"/>
          <w:b/>
          <w:sz w:val="28"/>
          <w:szCs w:val="28"/>
        </w:rPr>
        <w:t>сформованості</w:t>
      </w:r>
      <w:r w:rsidRPr="007A5EF8">
        <w:rPr>
          <w:rFonts w:ascii="Times New Roman" w:hAnsi="Times New Roman" w:cs="Times New Roman"/>
          <w:b/>
          <w:sz w:val="28"/>
          <w:szCs w:val="28"/>
        </w:rPr>
        <w:t xml:space="preserve"> медіабезпеки </w:t>
      </w:r>
    </w:p>
    <w:p w:rsidR="004A2CD4" w:rsidRPr="007A5EF8" w:rsidRDefault="004A2CD4" w:rsidP="004A2CD4">
      <w:pPr>
        <w:pStyle w:val="a5"/>
        <w:spacing w:after="0" w:line="360" w:lineRule="auto"/>
        <w:ind w:left="0" w:firstLine="851"/>
        <w:jc w:val="center"/>
        <w:rPr>
          <w:rFonts w:ascii="Times New Roman" w:eastAsia="Calibri" w:hAnsi="Times New Roman" w:cs="Times New Roman"/>
          <w:b/>
          <w:sz w:val="28"/>
          <w:szCs w:val="28"/>
        </w:rPr>
      </w:pPr>
      <w:r w:rsidRPr="007A5EF8">
        <w:rPr>
          <w:rFonts w:ascii="Times New Roman" w:hAnsi="Times New Roman" w:cs="Times New Roman"/>
          <w:b/>
          <w:sz w:val="28"/>
          <w:szCs w:val="28"/>
        </w:rPr>
        <w:t xml:space="preserve">учнів початкових класів </w:t>
      </w:r>
      <w:r w:rsidRPr="007A5EF8">
        <w:rPr>
          <w:rFonts w:ascii="Times New Roman" w:eastAsia="Calibri" w:hAnsi="Times New Roman" w:cs="Times New Roman"/>
          <w:b/>
          <w:sz w:val="28"/>
          <w:szCs w:val="28"/>
        </w:rPr>
        <w:t xml:space="preserve">у процесі партнерської взаємодії </w:t>
      </w:r>
    </w:p>
    <w:p w:rsidR="004A2CD4" w:rsidRPr="00670592" w:rsidRDefault="004A2CD4" w:rsidP="004A2CD4">
      <w:pPr>
        <w:pStyle w:val="a5"/>
        <w:spacing w:after="120" w:line="360" w:lineRule="auto"/>
        <w:ind w:left="0" w:firstLine="851"/>
        <w:jc w:val="center"/>
        <w:rPr>
          <w:rFonts w:ascii="Times New Roman" w:eastAsia="Calibri" w:hAnsi="Times New Roman" w:cs="Times New Roman"/>
          <w:b/>
          <w:sz w:val="28"/>
          <w:szCs w:val="28"/>
        </w:rPr>
      </w:pPr>
      <w:r w:rsidRPr="007A5EF8">
        <w:rPr>
          <w:rFonts w:ascii="Times New Roman" w:eastAsia="Calibri" w:hAnsi="Times New Roman" w:cs="Times New Roman"/>
          <w:b/>
          <w:sz w:val="28"/>
          <w:szCs w:val="28"/>
        </w:rPr>
        <w:t>закладу загальної середньої освіти та сім ї</w:t>
      </w:r>
      <w:r>
        <w:rPr>
          <w:rFonts w:ascii="Times New Roman" w:eastAsia="Calibri" w:hAnsi="Times New Roman" w:cs="Times New Roman"/>
          <w:b/>
          <w:sz w:val="28"/>
          <w:szCs w:val="28"/>
        </w:rPr>
        <w:t xml:space="preserve"> в експериментальній групі </w:t>
      </w:r>
      <w:r>
        <w:rPr>
          <w:rFonts w:ascii="Times New Roman" w:hAnsi="Times New Roman" w:cs="Times New Roman"/>
          <w:b/>
          <w:sz w:val="28"/>
          <w:szCs w:val="28"/>
        </w:rPr>
        <w:t>(на завершення формувального етапу педагогічного експерименту)</w:t>
      </w:r>
    </w:p>
    <w:tbl>
      <w:tblPr>
        <w:tblStyle w:val="a6"/>
        <w:tblW w:w="0" w:type="auto"/>
        <w:tblLook w:val="04A0" w:firstRow="1" w:lastRow="0" w:firstColumn="1" w:lastColumn="0" w:noHBand="0" w:noVBand="1"/>
      </w:tblPr>
      <w:tblGrid>
        <w:gridCol w:w="2426"/>
        <w:gridCol w:w="2380"/>
        <w:gridCol w:w="2384"/>
        <w:gridCol w:w="2382"/>
      </w:tblGrid>
      <w:tr w:rsidR="004A2CD4" w:rsidTr="00377EFC">
        <w:tc>
          <w:tcPr>
            <w:tcW w:w="2463"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Компонент</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Високий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Середній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w:t>
            </w:r>
          </w:p>
        </w:tc>
        <w:tc>
          <w:tcPr>
            <w:tcW w:w="2464" w:type="dxa"/>
          </w:tcPr>
          <w:p w:rsidR="004A2CD4"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Низький рівень</w:t>
            </w:r>
          </w:p>
          <w:p w:rsidR="004A2CD4" w:rsidRPr="00483836" w:rsidRDefault="004A2CD4" w:rsidP="00C02668">
            <w:pPr>
              <w:tabs>
                <w:tab w:val="left" w:pos="2010"/>
              </w:tabs>
              <w:spacing w:after="120"/>
              <w:jc w:val="center"/>
              <w:rPr>
                <w:rFonts w:ascii="Times New Roman" w:hAnsi="Times New Roman" w:cs="Times New Roman"/>
                <w:b/>
                <w:sz w:val="28"/>
                <w:szCs w:val="28"/>
              </w:rPr>
            </w:pPr>
            <w:r>
              <w:rPr>
                <w:rFonts w:ascii="Times New Roman" w:hAnsi="Times New Roman" w:cs="Times New Roman"/>
                <w:b/>
                <w:sz w:val="28"/>
                <w:szCs w:val="28"/>
              </w:rPr>
              <w:t>(%)</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Мотиваційний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Знаннєвий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Дільнісний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4A2CD4" w:rsidTr="00377EFC">
        <w:tc>
          <w:tcPr>
            <w:tcW w:w="2463" w:type="dxa"/>
          </w:tcPr>
          <w:p w:rsidR="004A2CD4" w:rsidRDefault="004A2CD4" w:rsidP="00C02668">
            <w:pPr>
              <w:tabs>
                <w:tab w:val="left" w:pos="2010"/>
              </w:tabs>
              <w:spacing w:after="120" w:line="360" w:lineRule="auto"/>
              <w:jc w:val="both"/>
              <w:rPr>
                <w:rFonts w:ascii="Times New Roman" w:hAnsi="Times New Roman" w:cs="Times New Roman"/>
                <w:sz w:val="28"/>
                <w:szCs w:val="28"/>
              </w:rPr>
            </w:pPr>
            <w:r>
              <w:rPr>
                <w:rFonts w:ascii="Times New Roman" w:hAnsi="Times New Roman" w:cs="Times New Roman"/>
                <w:sz w:val="28"/>
                <w:szCs w:val="28"/>
              </w:rPr>
              <w:t>Рефлексивний</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2464" w:type="dxa"/>
          </w:tcPr>
          <w:p w:rsidR="004A2CD4" w:rsidRDefault="004A2CD4" w:rsidP="00C02668">
            <w:pPr>
              <w:tabs>
                <w:tab w:val="left" w:pos="2010"/>
              </w:tabs>
              <w:spacing w:after="120"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4A2CD4" w:rsidTr="00377EFC">
        <w:tc>
          <w:tcPr>
            <w:tcW w:w="2463" w:type="dxa"/>
          </w:tcPr>
          <w:p w:rsidR="004A2CD4" w:rsidRPr="00761A12" w:rsidRDefault="004A2CD4" w:rsidP="00C02668">
            <w:pPr>
              <w:tabs>
                <w:tab w:val="left" w:pos="2010"/>
              </w:tabs>
              <w:spacing w:after="120"/>
              <w:jc w:val="both"/>
              <w:rPr>
                <w:rFonts w:ascii="Times New Roman" w:hAnsi="Times New Roman" w:cs="Times New Roman"/>
                <w:b/>
                <w:sz w:val="28"/>
                <w:szCs w:val="28"/>
              </w:rPr>
            </w:pPr>
            <w:r w:rsidRPr="00761A12">
              <w:rPr>
                <w:rFonts w:ascii="Times New Roman" w:hAnsi="Times New Roman" w:cs="Times New Roman"/>
                <w:b/>
                <w:sz w:val="28"/>
                <w:szCs w:val="28"/>
              </w:rPr>
              <w:t>Середній показник</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47</w:t>
            </w:r>
          </w:p>
        </w:tc>
        <w:tc>
          <w:tcPr>
            <w:tcW w:w="2464" w:type="dxa"/>
          </w:tcPr>
          <w:p w:rsidR="004A2CD4" w:rsidRPr="00483836" w:rsidRDefault="004A2CD4" w:rsidP="00C02668">
            <w:pPr>
              <w:tabs>
                <w:tab w:val="left" w:pos="2010"/>
              </w:tabs>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23</w:t>
            </w:r>
          </w:p>
        </w:tc>
      </w:tr>
    </w:tbl>
    <w:p w:rsidR="004A2CD4" w:rsidRDefault="004A2CD4" w:rsidP="004A2CD4">
      <w:pPr>
        <w:spacing w:after="0" w:line="360" w:lineRule="auto"/>
        <w:jc w:val="center"/>
        <w:rPr>
          <w:rFonts w:ascii="Times New Roman" w:hAnsi="Times New Roman" w:cs="Times New Roman"/>
          <w:sz w:val="28"/>
          <w:szCs w:val="28"/>
        </w:rPr>
      </w:pP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Порівняльна таблиця має наступний вигляд (табл.3.9).</w:t>
      </w:r>
    </w:p>
    <w:p w:rsidR="004A2CD4" w:rsidRDefault="004A2CD4" w:rsidP="004A2CD4">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Таблиця 3. 9.</w:t>
      </w:r>
    </w:p>
    <w:p w:rsidR="004A2CD4" w:rsidRDefault="004A2CD4" w:rsidP="004A2CD4">
      <w:pPr>
        <w:spacing w:after="0" w:line="360" w:lineRule="auto"/>
        <w:ind w:firstLine="851"/>
        <w:jc w:val="center"/>
        <w:rPr>
          <w:rFonts w:ascii="Times New Roman" w:eastAsia="Calibri" w:hAnsi="Times New Roman" w:cs="Times New Roman"/>
          <w:b/>
          <w:color w:val="000000"/>
          <w:sz w:val="28"/>
          <w:szCs w:val="28"/>
        </w:rPr>
      </w:pPr>
      <w:r w:rsidRPr="005809FB">
        <w:rPr>
          <w:rFonts w:ascii="Times New Roman" w:eastAsia="Calibri" w:hAnsi="Times New Roman" w:cs="Times New Roman"/>
          <w:b/>
          <w:color w:val="000000"/>
          <w:sz w:val="28"/>
          <w:szCs w:val="28"/>
        </w:rPr>
        <w:t>Динаміка</w:t>
      </w:r>
      <w:r>
        <w:rPr>
          <w:rFonts w:ascii="Times New Roman" w:eastAsia="Calibri" w:hAnsi="Times New Roman" w:cs="Times New Roman"/>
          <w:b/>
          <w:color w:val="000000"/>
          <w:sz w:val="28"/>
          <w:szCs w:val="28"/>
        </w:rPr>
        <w:t xml:space="preserve"> змін рівнів </w:t>
      </w:r>
      <w:r w:rsidR="00E5509A" w:rsidRPr="00E5509A">
        <w:rPr>
          <w:rFonts w:ascii="Times New Roman" w:hAnsi="Times New Roman" w:cs="Times New Roman"/>
          <w:b/>
          <w:sz w:val="28"/>
          <w:szCs w:val="28"/>
        </w:rPr>
        <w:t>сформованості</w:t>
      </w:r>
      <w:r w:rsidRPr="00E5509A">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медіабезпеки </w:t>
      </w:r>
    </w:p>
    <w:p w:rsidR="004A2CD4" w:rsidRDefault="004A2CD4" w:rsidP="004A2CD4">
      <w:pPr>
        <w:spacing w:after="0" w:line="360" w:lineRule="auto"/>
        <w:ind w:firstLine="851"/>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учнів початкових класів у партнерській взаємодії</w:t>
      </w:r>
    </w:p>
    <w:p w:rsidR="004A2CD4" w:rsidRDefault="004A2CD4" w:rsidP="004A2CD4">
      <w:pPr>
        <w:spacing w:after="0" w:line="360" w:lineRule="auto"/>
        <w:ind w:firstLine="851"/>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закладу загальної середньої освіти та сім</w:t>
      </w:r>
      <w:r w:rsidRPr="00EE4C6F">
        <w:rPr>
          <w:rFonts w:ascii="Times New Roman" w:eastAsia="Calibri" w:hAnsi="Times New Roman" w:cs="Times New Roman"/>
          <w:b/>
          <w:color w:val="000000"/>
          <w:sz w:val="28"/>
          <w:szCs w:val="28"/>
          <w:lang w:val="ru-RU"/>
        </w:rPr>
        <w:t>’</w:t>
      </w:r>
      <w:r>
        <w:rPr>
          <w:rFonts w:ascii="Times New Roman" w:eastAsia="Calibri" w:hAnsi="Times New Roman" w:cs="Times New Roman"/>
          <w:b/>
          <w:color w:val="000000"/>
          <w:sz w:val="28"/>
          <w:szCs w:val="28"/>
        </w:rPr>
        <w:t xml:space="preserve">ї </w:t>
      </w:r>
    </w:p>
    <w:p w:rsidR="004A2CD4" w:rsidRPr="005809FB" w:rsidRDefault="004A2CD4" w:rsidP="004A2CD4">
      <w:pPr>
        <w:autoSpaceDE w:val="0"/>
        <w:autoSpaceDN w:val="0"/>
        <w:adjustRightInd w:val="0"/>
        <w:spacing w:after="0" w:line="360" w:lineRule="auto"/>
        <w:jc w:val="center"/>
        <w:rPr>
          <w:rFonts w:ascii="Times New Roman" w:eastAsia="Calibri" w:hAnsi="Times New Roman" w:cs="Times New Roman"/>
          <w:b/>
          <w:color w:val="000000"/>
          <w:sz w:val="28"/>
          <w:szCs w:val="28"/>
        </w:rPr>
      </w:pPr>
      <w:r w:rsidRPr="005809FB">
        <w:rPr>
          <w:rFonts w:ascii="Times New Roman" w:eastAsia="Calibri" w:hAnsi="Times New Roman" w:cs="Times New Roman"/>
          <w:b/>
          <w:color w:val="000000"/>
          <w:sz w:val="28"/>
          <w:szCs w:val="28"/>
        </w:rPr>
        <w:t>(за даними формувального етапу педагогічного експерименту)</w:t>
      </w:r>
    </w:p>
    <w:p w:rsidR="004A2CD4" w:rsidRDefault="004A2CD4" w:rsidP="004A2CD4">
      <w:pPr>
        <w:spacing w:after="0" w:line="360" w:lineRule="auto"/>
        <w:ind w:firstLine="851"/>
        <w:jc w:val="center"/>
        <w:rPr>
          <w:rFonts w:ascii="Times New Roman" w:hAnsi="Times New Roman" w:cs="Times New Roman"/>
          <w:sz w:val="28"/>
          <w:szCs w:val="28"/>
        </w:rPr>
      </w:pPr>
    </w:p>
    <w:tbl>
      <w:tblPr>
        <w:tblStyle w:val="2"/>
        <w:tblW w:w="0" w:type="auto"/>
        <w:tblLayout w:type="fixed"/>
        <w:tblLook w:val="04A0" w:firstRow="1" w:lastRow="0" w:firstColumn="1" w:lastColumn="0" w:noHBand="0" w:noVBand="1"/>
      </w:tblPr>
      <w:tblGrid>
        <w:gridCol w:w="392"/>
        <w:gridCol w:w="1984"/>
        <w:gridCol w:w="1701"/>
        <w:gridCol w:w="1701"/>
        <w:gridCol w:w="1843"/>
        <w:gridCol w:w="1949"/>
      </w:tblGrid>
      <w:tr w:rsidR="004A2CD4" w:rsidRPr="00E6408D" w:rsidTr="00377EFC">
        <w:tc>
          <w:tcPr>
            <w:tcW w:w="392"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sidRPr="00E6408D">
              <w:rPr>
                <w:rFonts w:ascii="Times New Roman" w:eastAsia="Times New Roman" w:hAnsi="Times New Roman"/>
                <w:b/>
                <w:sz w:val="28"/>
                <w:szCs w:val="28"/>
                <w:lang w:eastAsia="uk-UA"/>
              </w:rPr>
              <w:t>№</w:t>
            </w:r>
          </w:p>
        </w:tc>
        <w:tc>
          <w:tcPr>
            <w:tcW w:w="1984"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sidRPr="00E6408D">
              <w:rPr>
                <w:rFonts w:ascii="Times New Roman" w:eastAsia="Times New Roman" w:hAnsi="Times New Roman"/>
                <w:b/>
                <w:sz w:val="26"/>
                <w:szCs w:val="26"/>
                <w:lang w:eastAsia="uk-UA"/>
              </w:rPr>
              <w:t>Рівні сформованості</w:t>
            </w:r>
          </w:p>
        </w:tc>
        <w:tc>
          <w:tcPr>
            <w:tcW w:w="1701"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ind w:left="-42"/>
              <w:jc w:val="center"/>
              <w:rPr>
                <w:rFonts w:ascii="Times New Roman" w:eastAsia="Times New Roman" w:hAnsi="Times New Roman"/>
                <w:sz w:val="24"/>
                <w:szCs w:val="24"/>
                <w:lang w:eastAsia="uk-UA"/>
              </w:rPr>
            </w:pPr>
            <w:r w:rsidRPr="00E6408D">
              <w:rPr>
                <w:rFonts w:ascii="Times New Roman" w:eastAsia="Times New Roman" w:hAnsi="Times New Roman"/>
                <w:sz w:val="24"/>
                <w:szCs w:val="24"/>
                <w:lang w:eastAsia="uk-UA"/>
              </w:rPr>
              <w:t>Контрольна група (%) на початку експерименту</w:t>
            </w:r>
          </w:p>
        </w:tc>
        <w:tc>
          <w:tcPr>
            <w:tcW w:w="1701"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ind w:left="-55"/>
              <w:jc w:val="center"/>
              <w:rPr>
                <w:rFonts w:ascii="Times New Roman" w:eastAsia="Times New Roman" w:hAnsi="Times New Roman"/>
                <w:sz w:val="24"/>
                <w:szCs w:val="24"/>
                <w:lang w:eastAsia="uk-UA"/>
              </w:rPr>
            </w:pPr>
            <w:r w:rsidRPr="00E6408D">
              <w:rPr>
                <w:rFonts w:ascii="Times New Roman" w:eastAsia="Times New Roman" w:hAnsi="Times New Roman"/>
                <w:sz w:val="24"/>
                <w:szCs w:val="24"/>
                <w:lang w:eastAsia="uk-UA"/>
              </w:rPr>
              <w:t>Контрольна група (%) після завершення експерименту</w:t>
            </w:r>
          </w:p>
        </w:tc>
        <w:tc>
          <w:tcPr>
            <w:tcW w:w="1843"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ind w:left="-57"/>
              <w:jc w:val="center"/>
              <w:rPr>
                <w:rFonts w:ascii="Times New Roman" w:eastAsia="Times New Roman" w:hAnsi="Times New Roman"/>
                <w:sz w:val="24"/>
                <w:szCs w:val="24"/>
                <w:lang w:eastAsia="uk-UA"/>
              </w:rPr>
            </w:pPr>
            <w:r w:rsidRPr="00E6408D">
              <w:rPr>
                <w:rFonts w:ascii="Times New Roman" w:eastAsia="Times New Roman" w:hAnsi="Times New Roman"/>
                <w:sz w:val="24"/>
                <w:szCs w:val="24"/>
                <w:lang w:eastAsia="uk-UA"/>
              </w:rPr>
              <w:t>Експерименталь-на група (%)на початку експерименту</w:t>
            </w:r>
          </w:p>
        </w:tc>
        <w:tc>
          <w:tcPr>
            <w:tcW w:w="1949"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ind w:left="-71"/>
              <w:jc w:val="center"/>
              <w:rPr>
                <w:rFonts w:ascii="Times New Roman" w:eastAsia="Times New Roman" w:hAnsi="Times New Roman"/>
                <w:sz w:val="24"/>
                <w:szCs w:val="24"/>
                <w:lang w:eastAsia="uk-UA"/>
              </w:rPr>
            </w:pPr>
            <w:r w:rsidRPr="00E6408D">
              <w:rPr>
                <w:rFonts w:ascii="Times New Roman" w:eastAsia="Times New Roman" w:hAnsi="Times New Roman"/>
                <w:sz w:val="24"/>
                <w:szCs w:val="24"/>
                <w:lang w:eastAsia="uk-UA"/>
              </w:rPr>
              <w:t>Експерименталь-на група (%)після завершення експерименту</w:t>
            </w:r>
          </w:p>
        </w:tc>
      </w:tr>
      <w:tr w:rsidR="004A2CD4" w:rsidRPr="00E6408D" w:rsidTr="00377EFC">
        <w:tc>
          <w:tcPr>
            <w:tcW w:w="392"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ind w:left="-142"/>
              <w:jc w:val="center"/>
              <w:rPr>
                <w:rFonts w:ascii="Times New Roman" w:eastAsia="Times New Roman" w:hAnsi="Times New Roman"/>
                <w:sz w:val="28"/>
                <w:szCs w:val="28"/>
                <w:lang w:eastAsia="uk-UA"/>
              </w:rPr>
            </w:pPr>
            <w:r w:rsidRPr="00E6408D">
              <w:rPr>
                <w:rFonts w:ascii="Times New Roman" w:eastAsia="Times New Roman" w:hAnsi="Times New Roman"/>
                <w:sz w:val="28"/>
                <w:szCs w:val="28"/>
                <w:lang w:eastAsia="uk-UA"/>
              </w:rPr>
              <w:t>1.</w:t>
            </w:r>
          </w:p>
        </w:tc>
        <w:tc>
          <w:tcPr>
            <w:tcW w:w="1984"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sidRPr="00E6408D">
              <w:rPr>
                <w:rFonts w:ascii="Times New Roman" w:eastAsia="Times New Roman" w:hAnsi="Times New Roman"/>
                <w:sz w:val="28"/>
                <w:szCs w:val="28"/>
                <w:lang w:eastAsia="uk-UA"/>
              </w:rPr>
              <w:t>Високий</w:t>
            </w:r>
          </w:p>
        </w:tc>
        <w:tc>
          <w:tcPr>
            <w:tcW w:w="1701"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27</w:t>
            </w:r>
          </w:p>
        </w:tc>
        <w:tc>
          <w:tcPr>
            <w:tcW w:w="1701"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w:t>
            </w:r>
          </w:p>
        </w:tc>
        <w:tc>
          <w:tcPr>
            <w:tcW w:w="1843" w:type="dxa"/>
            <w:tcBorders>
              <w:top w:val="single" w:sz="4" w:space="0" w:color="auto"/>
              <w:left w:val="single" w:sz="4" w:space="0" w:color="auto"/>
              <w:bottom w:val="single" w:sz="4" w:space="0" w:color="auto"/>
              <w:right w:val="single" w:sz="4" w:space="0" w:color="auto"/>
            </w:tcBorders>
            <w:hideMark/>
          </w:tcPr>
          <w:p w:rsidR="004A2CD4" w:rsidRPr="004E7DFB" w:rsidRDefault="004A2CD4" w:rsidP="00C02668">
            <w:pPr>
              <w:tabs>
                <w:tab w:val="left" w:pos="4290"/>
              </w:tabs>
              <w:spacing w:after="120" w:line="360" w:lineRule="auto"/>
              <w:jc w:val="center"/>
              <w:rPr>
                <w:rFonts w:ascii="Times New Roman" w:eastAsia="Times New Roman" w:hAnsi="Times New Roman"/>
                <w:b/>
                <w:sz w:val="28"/>
                <w:szCs w:val="28"/>
                <w:lang w:eastAsia="uk-UA"/>
              </w:rPr>
            </w:pPr>
            <w:r w:rsidRPr="004E7DFB">
              <w:rPr>
                <w:rFonts w:ascii="Times New Roman" w:eastAsia="Times New Roman" w:hAnsi="Times New Roman"/>
                <w:b/>
                <w:sz w:val="28"/>
                <w:szCs w:val="28"/>
                <w:lang w:eastAsia="uk-UA"/>
              </w:rPr>
              <w:t>26,4</w:t>
            </w:r>
          </w:p>
        </w:tc>
        <w:tc>
          <w:tcPr>
            <w:tcW w:w="1949" w:type="dxa"/>
            <w:tcBorders>
              <w:top w:val="single" w:sz="4" w:space="0" w:color="auto"/>
              <w:left w:val="single" w:sz="4" w:space="0" w:color="auto"/>
              <w:bottom w:val="single" w:sz="4" w:space="0" w:color="auto"/>
              <w:right w:val="single" w:sz="4" w:space="0" w:color="auto"/>
            </w:tcBorders>
            <w:hideMark/>
          </w:tcPr>
          <w:p w:rsidR="004A2CD4" w:rsidRPr="004E7DFB" w:rsidRDefault="004A2CD4" w:rsidP="00C02668">
            <w:pPr>
              <w:tabs>
                <w:tab w:val="left" w:pos="4290"/>
              </w:tabs>
              <w:spacing w:after="120" w:line="360" w:lineRule="auto"/>
              <w:jc w:val="center"/>
              <w:rPr>
                <w:rFonts w:ascii="Times New Roman" w:eastAsia="Times New Roman" w:hAnsi="Times New Roman"/>
                <w:b/>
                <w:sz w:val="28"/>
                <w:szCs w:val="28"/>
                <w:lang w:eastAsia="uk-UA"/>
              </w:rPr>
            </w:pPr>
            <w:r w:rsidRPr="004E7DFB">
              <w:rPr>
                <w:rFonts w:ascii="Times New Roman" w:eastAsia="Times New Roman" w:hAnsi="Times New Roman"/>
                <w:b/>
                <w:sz w:val="28"/>
                <w:szCs w:val="28"/>
                <w:lang w:eastAsia="uk-UA"/>
              </w:rPr>
              <w:t>30</w:t>
            </w:r>
          </w:p>
        </w:tc>
      </w:tr>
      <w:tr w:rsidR="004A2CD4" w:rsidRPr="00E6408D" w:rsidTr="00377EFC">
        <w:tc>
          <w:tcPr>
            <w:tcW w:w="392"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ind w:left="-142"/>
              <w:jc w:val="center"/>
              <w:rPr>
                <w:rFonts w:ascii="Times New Roman" w:eastAsia="Times New Roman" w:hAnsi="Times New Roman"/>
                <w:sz w:val="28"/>
                <w:szCs w:val="28"/>
                <w:lang w:eastAsia="uk-UA"/>
              </w:rPr>
            </w:pPr>
            <w:r w:rsidRPr="00E6408D">
              <w:rPr>
                <w:rFonts w:ascii="Times New Roman" w:eastAsia="Times New Roman" w:hAnsi="Times New Roman"/>
                <w:sz w:val="28"/>
                <w:szCs w:val="28"/>
                <w:lang w:eastAsia="uk-UA"/>
              </w:rPr>
              <w:t>2.</w:t>
            </w:r>
          </w:p>
        </w:tc>
        <w:tc>
          <w:tcPr>
            <w:tcW w:w="1984"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sidRPr="00E6408D">
              <w:rPr>
                <w:rFonts w:ascii="Times New Roman" w:eastAsia="Times New Roman" w:hAnsi="Times New Roman"/>
                <w:sz w:val="28"/>
                <w:szCs w:val="28"/>
                <w:lang w:eastAsia="uk-UA"/>
              </w:rPr>
              <w:t>Середній</w:t>
            </w:r>
          </w:p>
        </w:tc>
        <w:tc>
          <w:tcPr>
            <w:tcW w:w="1701"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44,6</w:t>
            </w:r>
          </w:p>
        </w:tc>
        <w:tc>
          <w:tcPr>
            <w:tcW w:w="1701"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46</w:t>
            </w:r>
          </w:p>
        </w:tc>
        <w:tc>
          <w:tcPr>
            <w:tcW w:w="1843" w:type="dxa"/>
            <w:tcBorders>
              <w:top w:val="single" w:sz="4" w:space="0" w:color="auto"/>
              <w:left w:val="single" w:sz="4" w:space="0" w:color="auto"/>
              <w:bottom w:val="single" w:sz="4" w:space="0" w:color="auto"/>
              <w:right w:val="single" w:sz="4" w:space="0" w:color="auto"/>
            </w:tcBorders>
            <w:hideMark/>
          </w:tcPr>
          <w:p w:rsidR="004A2CD4" w:rsidRPr="004E7DFB" w:rsidRDefault="004A2CD4" w:rsidP="00C02668">
            <w:pPr>
              <w:tabs>
                <w:tab w:val="left" w:pos="4290"/>
              </w:tabs>
              <w:spacing w:after="120" w:line="360" w:lineRule="auto"/>
              <w:jc w:val="center"/>
              <w:rPr>
                <w:rFonts w:ascii="Times New Roman" w:eastAsia="Times New Roman" w:hAnsi="Times New Roman"/>
                <w:b/>
                <w:sz w:val="28"/>
                <w:szCs w:val="28"/>
                <w:lang w:eastAsia="uk-UA"/>
              </w:rPr>
            </w:pPr>
            <w:r w:rsidRPr="004E7DFB">
              <w:rPr>
                <w:rFonts w:ascii="Times New Roman" w:eastAsia="Times New Roman" w:hAnsi="Times New Roman"/>
                <w:b/>
                <w:sz w:val="28"/>
                <w:szCs w:val="28"/>
                <w:lang w:eastAsia="uk-UA"/>
              </w:rPr>
              <w:t>45</w:t>
            </w:r>
          </w:p>
        </w:tc>
        <w:tc>
          <w:tcPr>
            <w:tcW w:w="1949" w:type="dxa"/>
            <w:tcBorders>
              <w:top w:val="single" w:sz="4" w:space="0" w:color="auto"/>
              <w:left w:val="single" w:sz="4" w:space="0" w:color="auto"/>
              <w:bottom w:val="single" w:sz="4" w:space="0" w:color="auto"/>
              <w:right w:val="single" w:sz="4" w:space="0" w:color="auto"/>
            </w:tcBorders>
            <w:hideMark/>
          </w:tcPr>
          <w:p w:rsidR="004A2CD4" w:rsidRPr="004E7DFB" w:rsidRDefault="004A2CD4" w:rsidP="00C02668">
            <w:pPr>
              <w:tabs>
                <w:tab w:val="left" w:pos="4290"/>
              </w:tabs>
              <w:spacing w:after="120" w:line="360" w:lineRule="auto"/>
              <w:jc w:val="center"/>
              <w:rPr>
                <w:rFonts w:ascii="Times New Roman" w:eastAsia="Times New Roman" w:hAnsi="Times New Roman"/>
                <w:b/>
                <w:sz w:val="28"/>
                <w:szCs w:val="28"/>
                <w:lang w:eastAsia="uk-UA"/>
              </w:rPr>
            </w:pPr>
            <w:r w:rsidRPr="004E7DFB">
              <w:rPr>
                <w:rFonts w:ascii="Times New Roman" w:eastAsia="Times New Roman" w:hAnsi="Times New Roman"/>
                <w:b/>
                <w:sz w:val="28"/>
                <w:szCs w:val="28"/>
                <w:lang w:eastAsia="uk-UA"/>
              </w:rPr>
              <w:t>47</w:t>
            </w:r>
          </w:p>
        </w:tc>
      </w:tr>
      <w:tr w:rsidR="004A2CD4" w:rsidRPr="00E6408D" w:rsidTr="00377EFC">
        <w:tc>
          <w:tcPr>
            <w:tcW w:w="392"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ind w:left="-142"/>
              <w:jc w:val="center"/>
              <w:rPr>
                <w:rFonts w:ascii="Times New Roman" w:eastAsia="Times New Roman" w:hAnsi="Times New Roman"/>
                <w:sz w:val="28"/>
                <w:szCs w:val="28"/>
                <w:lang w:eastAsia="uk-UA"/>
              </w:rPr>
            </w:pPr>
            <w:r w:rsidRPr="00E6408D">
              <w:rPr>
                <w:rFonts w:ascii="Times New Roman" w:eastAsia="Times New Roman" w:hAnsi="Times New Roman"/>
                <w:sz w:val="28"/>
                <w:szCs w:val="28"/>
                <w:lang w:eastAsia="uk-UA"/>
              </w:rPr>
              <w:t>3.</w:t>
            </w:r>
          </w:p>
        </w:tc>
        <w:tc>
          <w:tcPr>
            <w:tcW w:w="1984"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sidRPr="00E6408D">
              <w:rPr>
                <w:rFonts w:ascii="Times New Roman" w:eastAsia="Times New Roman" w:hAnsi="Times New Roman"/>
                <w:sz w:val="28"/>
                <w:szCs w:val="28"/>
                <w:lang w:eastAsia="uk-UA"/>
              </w:rPr>
              <w:t xml:space="preserve">Низький </w:t>
            </w:r>
          </w:p>
        </w:tc>
        <w:tc>
          <w:tcPr>
            <w:tcW w:w="1701"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28,4</w:t>
            </w:r>
          </w:p>
        </w:tc>
        <w:tc>
          <w:tcPr>
            <w:tcW w:w="1701" w:type="dxa"/>
            <w:tcBorders>
              <w:top w:val="single" w:sz="4" w:space="0" w:color="auto"/>
              <w:left w:val="single" w:sz="4" w:space="0" w:color="auto"/>
              <w:bottom w:val="single" w:sz="4" w:space="0" w:color="auto"/>
              <w:right w:val="single" w:sz="4" w:space="0" w:color="auto"/>
            </w:tcBorders>
            <w:hideMark/>
          </w:tcPr>
          <w:p w:rsidR="004A2CD4" w:rsidRPr="00E6408D" w:rsidRDefault="004A2CD4" w:rsidP="00C02668">
            <w:pPr>
              <w:tabs>
                <w:tab w:val="left" w:pos="4290"/>
              </w:tabs>
              <w:spacing w:after="12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28</w:t>
            </w:r>
          </w:p>
        </w:tc>
        <w:tc>
          <w:tcPr>
            <w:tcW w:w="1843" w:type="dxa"/>
            <w:tcBorders>
              <w:top w:val="single" w:sz="4" w:space="0" w:color="auto"/>
              <w:left w:val="single" w:sz="4" w:space="0" w:color="auto"/>
              <w:bottom w:val="single" w:sz="4" w:space="0" w:color="auto"/>
              <w:right w:val="single" w:sz="4" w:space="0" w:color="auto"/>
            </w:tcBorders>
            <w:hideMark/>
          </w:tcPr>
          <w:p w:rsidR="004A2CD4" w:rsidRPr="004E7DFB" w:rsidRDefault="004A2CD4" w:rsidP="00C02668">
            <w:pPr>
              <w:tabs>
                <w:tab w:val="left" w:pos="4290"/>
              </w:tabs>
              <w:spacing w:after="120" w:line="360" w:lineRule="auto"/>
              <w:jc w:val="center"/>
              <w:rPr>
                <w:rFonts w:ascii="Times New Roman" w:eastAsia="Times New Roman" w:hAnsi="Times New Roman"/>
                <w:b/>
                <w:sz w:val="28"/>
                <w:szCs w:val="28"/>
                <w:lang w:eastAsia="uk-UA"/>
              </w:rPr>
            </w:pPr>
            <w:r w:rsidRPr="004E7DFB">
              <w:rPr>
                <w:rFonts w:ascii="Times New Roman" w:eastAsia="Times New Roman" w:hAnsi="Times New Roman"/>
                <w:b/>
                <w:sz w:val="28"/>
                <w:szCs w:val="28"/>
                <w:lang w:eastAsia="uk-UA"/>
              </w:rPr>
              <w:t>27,6</w:t>
            </w:r>
          </w:p>
        </w:tc>
        <w:tc>
          <w:tcPr>
            <w:tcW w:w="1949" w:type="dxa"/>
            <w:tcBorders>
              <w:top w:val="single" w:sz="4" w:space="0" w:color="auto"/>
              <w:left w:val="single" w:sz="4" w:space="0" w:color="auto"/>
              <w:bottom w:val="single" w:sz="4" w:space="0" w:color="auto"/>
              <w:right w:val="single" w:sz="4" w:space="0" w:color="auto"/>
            </w:tcBorders>
            <w:hideMark/>
          </w:tcPr>
          <w:p w:rsidR="004A2CD4" w:rsidRPr="004E7DFB" w:rsidRDefault="004A2CD4" w:rsidP="00C02668">
            <w:pPr>
              <w:tabs>
                <w:tab w:val="left" w:pos="4290"/>
              </w:tabs>
              <w:spacing w:after="120" w:line="360" w:lineRule="auto"/>
              <w:jc w:val="center"/>
              <w:rPr>
                <w:rFonts w:ascii="Times New Roman" w:eastAsia="Times New Roman" w:hAnsi="Times New Roman"/>
                <w:b/>
                <w:sz w:val="28"/>
                <w:szCs w:val="28"/>
                <w:lang w:eastAsia="uk-UA"/>
              </w:rPr>
            </w:pPr>
            <w:r w:rsidRPr="004E7DFB">
              <w:rPr>
                <w:rFonts w:ascii="Times New Roman" w:eastAsia="Times New Roman" w:hAnsi="Times New Roman"/>
                <w:b/>
                <w:sz w:val="28"/>
                <w:szCs w:val="28"/>
                <w:lang w:eastAsia="uk-UA"/>
              </w:rPr>
              <w:t>23</w:t>
            </w:r>
          </w:p>
        </w:tc>
      </w:tr>
    </w:tbl>
    <w:p w:rsidR="004A2CD4" w:rsidRDefault="004A2CD4" w:rsidP="004A2CD4">
      <w:pPr>
        <w:spacing w:after="0" w:line="360" w:lineRule="auto"/>
        <w:ind w:firstLine="851"/>
        <w:jc w:val="both"/>
        <w:rPr>
          <w:rFonts w:ascii="Times New Roman" w:hAnsi="Times New Roman" w:cs="Times New Roman"/>
          <w:sz w:val="28"/>
          <w:szCs w:val="28"/>
        </w:rPr>
      </w:pPr>
    </w:p>
    <w:p w:rsidR="004A2CD4" w:rsidRDefault="004A2CD4" w:rsidP="004A2C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Враховуючи отримані експериментальні дані формувального етапу можна зробити висновок, що використання партнерських зусиль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 у формування медіабезпеки учнів молодшого шкільного віку дає змогу значно активізувати даний процес, підвищити інтерес всіх учасників до безпеки дітей у медіа середовищі, оволодіти знаннями та вміннями розпізнавати та уникати ризиків взаємодії з медіа світом, зробити спілкування дітей з медіа безпечним, цікавим та корисним для всебічного розвитку молодшого школяра.</w:t>
      </w:r>
    </w:p>
    <w:p w:rsidR="004A2CD4" w:rsidRDefault="004A2CD4" w:rsidP="004A2CD4">
      <w:pPr>
        <w:spacing w:after="0" w:line="360" w:lineRule="auto"/>
        <w:ind w:firstLine="851"/>
        <w:jc w:val="both"/>
        <w:rPr>
          <w:rFonts w:ascii="Times New Roman" w:eastAsia="Calibri" w:hAnsi="Times New Roman" w:cs="Times New Roman"/>
          <w:sz w:val="28"/>
          <w:szCs w:val="28"/>
        </w:rPr>
      </w:pPr>
      <w:r w:rsidRPr="00DD7B57">
        <w:rPr>
          <w:rFonts w:ascii="Times New Roman" w:eastAsia="Calibri" w:hAnsi="Times New Roman" w:cs="Times New Roman"/>
          <w:sz w:val="28"/>
          <w:szCs w:val="28"/>
        </w:rPr>
        <w:t>Представимо результати порівняльного аналізу</w:t>
      </w:r>
      <w:r>
        <w:rPr>
          <w:rFonts w:ascii="Times New Roman" w:eastAsia="Calibri" w:hAnsi="Times New Roman" w:cs="Times New Roman"/>
          <w:sz w:val="28"/>
          <w:szCs w:val="28"/>
        </w:rPr>
        <w:t xml:space="preserve"> рівнів формування </w:t>
      </w:r>
      <w:r w:rsidRPr="00DD7B57">
        <w:rPr>
          <w:rFonts w:ascii="Times New Roman" w:eastAsia="Calibri" w:hAnsi="Times New Roman" w:cs="Times New Roman"/>
          <w:color w:val="000000"/>
          <w:sz w:val="28"/>
          <w:szCs w:val="28"/>
        </w:rPr>
        <w:t>медіабезпеки учнів початкових класів у партнерській взаємодії закладу загальної середньої освіти та сім</w:t>
      </w:r>
      <w:r w:rsidRPr="00EE4C6F">
        <w:rPr>
          <w:rFonts w:ascii="Times New Roman" w:eastAsia="Calibri" w:hAnsi="Times New Roman" w:cs="Times New Roman"/>
          <w:color w:val="000000"/>
          <w:sz w:val="28"/>
          <w:szCs w:val="28"/>
        </w:rPr>
        <w:t>’</w:t>
      </w:r>
      <w:r w:rsidRPr="00DD7B57">
        <w:rPr>
          <w:rFonts w:ascii="Times New Roman" w:eastAsia="Calibri" w:hAnsi="Times New Roman" w:cs="Times New Roman"/>
          <w:color w:val="000000"/>
          <w:sz w:val="28"/>
          <w:szCs w:val="28"/>
        </w:rPr>
        <w:t xml:space="preserve">ї </w:t>
      </w:r>
      <w:r w:rsidRPr="00DD7B57">
        <w:rPr>
          <w:rFonts w:ascii="Times New Roman" w:eastAsia="Calibri" w:hAnsi="Times New Roman" w:cs="Times New Roman"/>
          <w:sz w:val="28"/>
          <w:szCs w:val="28"/>
        </w:rPr>
        <w:t>в контрольній та експериментальній г</w:t>
      </w:r>
      <w:r>
        <w:rPr>
          <w:rFonts w:ascii="Times New Roman" w:eastAsia="Calibri" w:hAnsi="Times New Roman" w:cs="Times New Roman"/>
          <w:sz w:val="28"/>
          <w:szCs w:val="28"/>
        </w:rPr>
        <w:t xml:space="preserve">рупах у вигляді діаграми (мал. </w:t>
      </w:r>
      <w:r w:rsidR="001A2347">
        <w:rPr>
          <w:rFonts w:ascii="Times New Roman" w:eastAsia="Calibri" w:hAnsi="Times New Roman" w:cs="Times New Roman"/>
          <w:sz w:val="28"/>
          <w:szCs w:val="28"/>
        </w:rPr>
        <w:t>6</w:t>
      </w:r>
      <w:r w:rsidRPr="00DD7B57">
        <w:rPr>
          <w:rFonts w:ascii="Times New Roman" w:eastAsia="Calibri" w:hAnsi="Times New Roman" w:cs="Times New Roman"/>
          <w:sz w:val="28"/>
          <w:szCs w:val="28"/>
        </w:rPr>
        <w:t>).</w:t>
      </w:r>
    </w:p>
    <w:p w:rsidR="004A2CD4" w:rsidRPr="00DD7B57" w:rsidRDefault="004A2CD4" w:rsidP="004A2CD4">
      <w:pPr>
        <w:spacing w:after="0" w:line="360" w:lineRule="auto"/>
        <w:ind w:firstLine="851"/>
        <w:jc w:val="both"/>
        <w:rPr>
          <w:rFonts w:ascii="Times New Roman" w:eastAsia="Calibri" w:hAnsi="Times New Roman" w:cs="Times New Roman"/>
          <w:color w:val="000000"/>
          <w:sz w:val="28"/>
          <w:szCs w:val="28"/>
        </w:rPr>
      </w:pPr>
    </w:p>
    <w:p w:rsidR="004A2CD4" w:rsidRDefault="004A2CD4" w:rsidP="004A2CD4">
      <w:pPr>
        <w:spacing w:after="0" w:line="360" w:lineRule="auto"/>
        <w:jc w:val="center"/>
        <w:rPr>
          <w:rFonts w:ascii="Times New Roman" w:hAnsi="Times New Roman" w:cs="Times New Roman"/>
          <w:sz w:val="28"/>
          <w:szCs w:val="28"/>
        </w:rPr>
      </w:pPr>
      <w:r w:rsidRPr="00AF50A7">
        <w:rPr>
          <w:rFonts w:ascii="Calibri" w:eastAsia="Calibri" w:hAnsi="Calibri" w:cs="Times New Roman"/>
          <w:noProof/>
          <w:lang w:val="ru-RU" w:eastAsia="ru-RU"/>
        </w:rPr>
        <w:lastRenderedPageBreak/>
        <w:drawing>
          <wp:inline distT="0" distB="0" distL="0" distR="0" wp14:anchorId="4B77C1D9" wp14:editId="4C548AE2">
            <wp:extent cx="5495925" cy="3657600"/>
            <wp:effectExtent l="0" t="0" r="9525" b="19050"/>
            <wp:docPr id="32" name="Діагра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2CD4" w:rsidRDefault="004A2CD4" w:rsidP="004A2CD4">
      <w:pPr>
        <w:spacing w:after="0" w:line="360" w:lineRule="auto"/>
        <w:ind w:firstLine="851"/>
        <w:jc w:val="both"/>
        <w:rPr>
          <w:rFonts w:ascii="Times New Roman" w:hAnsi="Times New Roman" w:cs="Times New Roman"/>
          <w:sz w:val="28"/>
          <w:szCs w:val="28"/>
        </w:rPr>
      </w:pPr>
    </w:p>
    <w:p w:rsidR="004A2CD4" w:rsidRPr="004E7DFB" w:rsidRDefault="004A2CD4" w:rsidP="004A2CD4">
      <w:pPr>
        <w:spacing w:after="0" w:line="360" w:lineRule="auto"/>
        <w:ind w:firstLine="851"/>
        <w:jc w:val="center"/>
        <w:rPr>
          <w:rFonts w:ascii="Times New Roman" w:eastAsia="Calibri" w:hAnsi="Times New Roman" w:cs="Times New Roman"/>
          <w:color w:val="000000"/>
          <w:sz w:val="28"/>
          <w:szCs w:val="28"/>
        </w:rPr>
      </w:pPr>
      <w:r>
        <w:rPr>
          <w:rFonts w:ascii="Times New Roman" w:hAnsi="Times New Roman" w:cs="Times New Roman"/>
          <w:sz w:val="28"/>
          <w:szCs w:val="28"/>
        </w:rPr>
        <w:t xml:space="preserve">Мал. </w:t>
      </w:r>
      <w:r w:rsidR="001A2347">
        <w:rPr>
          <w:rFonts w:ascii="Times New Roman" w:hAnsi="Times New Roman" w:cs="Times New Roman"/>
          <w:sz w:val="28"/>
          <w:szCs w:val="28"/>
        </w:rPr>
        <w:t xml:space="preserve">6. </w:t>
      </w:r>
      <w:r w:rsidRPr="004E7DFB">
        <w:rPr>
          <w:rFonts w:ascii="Times New Roman" w:eastAsia="Calibri" w:hAnsi="Times New Roman" w:cs="Times New Roman"/>
          <w:color w:val="000000"/>
          <w:sz w:val="28"/>
          <w:szCs w:val="28"/>
        </w:rPr>
        <w:t xml:space="preserve">Динаміка змін рівнів </w:t>
      </w:r>
      <w:r w:rsidR="00E5509A">
        <w:rPr>
          <w:rFonts w:ascii="Times New Roman" w:hAnsi="Times New Roman" w:cs="Times New Roman"/>
          <w:sz w:val="28"/>
          <w:szCs w:val="28"/>
        </w:rPr>
        <w:t>сформованості</w:t>
      </w:r>
      <w:r w:rsidRPr="004E7DFB">
        <w:rPr>
          <w:rFonts w:ascii="Times New Roman" w:eastAsia="Calibri" w:hAnsi="Times New Roman" w:cs="Times New Roman"/>
          <w:color w:val="000000"/>
          <w:sz w:val="28"/>
          <w:szCs w:val="28"/>
        </w:rPr>
        <w:t xml:space="preserve"> медіабезпеки учнів початкових класів у партнерській взаємодії</w:t>
      </w:r>
      <w:r>
        <w:rPr>
          <w:rFonts w:ascii="Times New Roman" w:eastAsia="Calibri" w:hAnsi="Times New Roman" w:cs="Times New Roman"/>
          <w:color w:val="000000"/>
          <w:sz w:val="28"/>
          <w:szCs w:val="28"/>
        </w:rPr>
        <w:t xml:space="preserve"> </w:t>
      </w:r>
      <w:r w:rsidRPr="004E7DFB">
        <w:rPr>
          <w:rFonts w:ascii="Times New Roman" w:eastAsia="Calibri" w:hAnsi="Times New Roman" w:cs="Times New Roman"/>
          <w:color w:val="000000"/>
          <w:sz w:val="28"/>
          <w:szCs w:val="28"/>
        </w:rPr>
        <w:t>закладу загальної середньої освіти та сім</w:t>
      </w:r>
      <w:r w:rsidRPr="00EE4C6F">
        <w:rPr>
          <w:rFonts w:ascii="Times New Roman" w:eastAsia="Calibri" w:hAnsi="Times New Roman" w:cs="Times New Roman"/>
          <w:color w:val="000000"/>
          <w:sz w:val="28"/>
          <w:szCs w:val="28"/>
        </w:rPr>
        <w:t>’</w:t>
      </w:r>
      <w:r w:rsidRPr="004E7DFB">
        <w:rPr>
          <w:rFonts w:ascii="Times New Roman" w:eastAsia="Calibri" w:hAnsi="Times New Roman" w:cs="Times New Roman"/>
          <w:color w:val="000000"/>
          <w:sz w:val="28"/>
          <w:szCs w:val="28"/>
        </w:rPr>
        <w:t xml:space="preserve">ї </w:t>
      </w:r>
    </w:p>
    <w:p w:rsidR="004A2CD4" w:rsidRPr="001A2347" w:rsidRDefault="004A2CD4" w:rsidP="001A2347">
      <w:pPr>
        <w:autoSpaceDE w:val="0"/>
        <w:autoSpaceDN w:val="0"/>
        <w:adjustRightInd w:val="0"/>
        <w:spacing w:after="0" w:line="360" w:lineRule="auto"/>
        <w:jc w:val="center"/>
        <w:rPr>
          <w:rFonts w:ascii="Times New Roman" w:eastAsia="Calibri" w:hAnsi="Times New Roman" w:cs="Times New Roman"/>
          <w:color w:val="000000"/>
          <w:sz w:val="28"/>
          <w:szCs w:val="28"/>
        </w:rPr>
      </w:pPr>
      <w:r w:rsidRPr="004E7DFB">
        <w:rPr>
          <w:rFonts w:ascii="Times New Roman" w:eastAsia="Calibri" w:hAnsi="Times New Roman" w:cs="Times New Roman"/>
          <w:color w:val="000000"/>
          <w:sz w:val="28"/>
          <w:szCs w:val="28"/>
        </w:rPr>
        <w:t>(за даними формувального етапу педагогічного експерименту)</w:t>
      </w:r>
    </w:p>
    <w:p w:rsidR="004A2CD4" w:rsidRDefault="004A2CD4" w:rsidP="004A2CD4">
      <w:pPr>
        <w:spacing w:after="0" w:line="360" w:lineRule="auto"/>
        <w:ind w:firstLine="851"/>
        <w:jc w:val="both"/>
        <w:rPr>
          <w:rFonts w:ascii="Times New Roman" w:eastAsia="Calibri" w:hAnsi="Times New Roman" w:cs="Times New Roman"/>
          <w:color w:val="000000"/>
          <w:sz w:val="28"/>
          <w:szCs w:val="28"/>
        </w:rPr>
      </w:pPr>
      <w:r>
        <w:rPr>
          <w:rFonts w:ascii="Times New Roman" w:hAnsi="Times New Roman"/>
          <w:sz w:val="28"/>
          <w:szCs w:val="28"/>
        </w:rPr>
        <w:t xml:space="preserve">Отже, можна констатувати, що у результаті педагогічного експерименту відбулися якісні позитивні зміни, які характеризують динаміку рівнів </w:t>
      </w:r>
      <w:r>
        <w:rPr>
          <w:rFonts w:ascii="Times New Roman" w:eastAsia="Calibri" w:hAnsi="Times New Roman" w:cs="Times New Roman"/>
          <w:sz w:val="28"/>
          <w:szCs w:val="28"/>
        </w:rPr>
        <w:t xml:space="preserve">формування </w:t>
      </w:r>
      <w:r w:rsidRPr="00DD7B57">
        <w:rPr>
          <w:rFonts w:ascii="Times New Roman" w:eastAsia="Calibri" w:hAnsi="Times New Roman" w:cs="Times New Roman"/>
          <w:color w:val="000000"/>
          <w:sz w:val="28"/>
          <w:szCs w:val="28"/>
        </w:rPr>
        <w:t>медіабезпеки учнів початкових класів у партнерській взаємодії закладу загальної середньої освіти та сім</w:t>
      </w:r>
      <w:r w:rsidRPr="00EE4C6F">
        <w:rPr>
          <w:rFonts w:ascii="Times New Roman" w:eastAsia="Calibri" w:hAnsi="Times New Roman" w:cs="Times New Roman"/>
          <w:color w:val="000000"/>
          <w:sz w:val="28"/>
          <w:szCs w:val="28"/>
        </w:rPr>
        <w:t>’</w:t>
      </w:r>
      <w:r w:rsidRPr="00DD7B57">
        <w:rPr>
          <w:rFonts w:ascii="Times New Roman" w:eastAsia="Calibri" w:hAnsi="Times New Roman" w:cs="Times New Roman"/>
          <w:color w:val="000000"/>
          <w:sz w:val="28"/>
          <w:szCs w:val="28"/>
        </w:rPr>
        <w:t>ї</w:t>
      </w:r>
      <w:r>
        <w:rPr>
          <w:rFonts w:ascii="Times New Roman" w:eastAsia="Calibri" w:hAnsi="Times New Roman" w:cs="Times New Roman"/>
          <w:color w:val="000000"/>
          <w:sz w:val="28"/>
          <w:szCs w:val="28"/>
        </w:rPr>
        <w:t>.</w:t>
      </w:r>
    </w:p>
    <w:p w:rsidR="00A96A12" w:rsidRPr="00597877" w:rsidRDefault="004A2CD4" w:rsidP="00597877">
      <w:pPr>
        <w:spacing w:after="120" w:line="360" w:lineRule="auto"/>
        <w:ind w:firstLine="851"/>
        <w:jc w:val="both"/>
        <w:rPr>
          <w:rFonts w:ascii="Times New Roman" w:hAnsi="Times New Roman" w:cs="Times New Roman"/>
          <w:sz w:val="28"/>
          <w:szCs w:val="28"/>
        </w:rPr>
      </w:pPr>
      <w:r w:rsidRPr="00CC6BA4">
        <w:rPr>
          <w:rFonts w:ascii="Times New Roman" w:hAnsi="Times New Roman"/>
          <w:sz w:val="28"/>
          <w:szCs w:val="28"/>
        </w:rPr>
        <w:t>Отримані аналітичні дані засвідчують прави</w:t>
      </w:r>
      <w:r>
        <w:rPr>
          <w:rFonts w:ascii="Times New Roman" w:hAnsi="Times New Roman"/>
          <w:sz w:val="28"/>
          <w:szCs w:val="28"/>
        </w:rPr>
        <w:t>льність обраної нами стратегії та</w:t>
      </w:r>
      <w:r w:rsidRPr="00CC6BA4">
        <w:rPr>
          <w:rFonts w:ascii="Times New Roman" w:hAnsi="Times New Roman"/>
          <w:sz w:val="28"/>
          <w:szCs w:val="28"/>
        </w:rPr>
        <w:t xml:space="preserve"> тактики</w:t>
      </w:r>
      <w:r>
        <w:rPr>
          <w:rFonts w:ascii="Times New Roman" w:hAnsi="Times New Roman"/>
          <w:sz w:val="28"/>
          <w:szCs w:val="28"/>
        </w:rPr>
        <w:t xml:space="preserve"> </w:t>
      </w:r>
      <w:r>
        <w:rPr>
          <w:rFonts w:ascii="Times New Roman" w:eastAsia="Calibri" w:hAnsi="Times New Roman" w:cs="Times New Roman"/>
          <w:sz w:val="28"/>
          <w:szCs w:val="28"/>
        </w:rPr>
        <w:t xml:space="preserve">формування </w:t>
      </w:r>
      <w:r w:rsidRPr="00DD7B57">
        <w:rPr>
          <w:rFonts w:ascii="Times New Roman" w:eastAsia="Calibri" w:hAnsi="Times New Roman" w:cs="Times New Roman"/>
          <w:color w:val="000000"/>
          <w:sz w:val="28"/>
          <w:szCs w:val="28"/>
        </w:rPr>
        <w:t>медіабезпеки</w:t>
      </w:r>
      <w:r>
        <w:rPr>
          <w:rFonts w:ascii="Times New Roman" w:eastAsia="Calibri" w:hAnsi="Times New Roman" w:cs="Times New Roman"/>
          <w:color w:val="000000"/>
          <w:sz w:val="28"/>
          <w:szCs w:val="28"/>
        </w:rPr>
        <w:t xml:space="preserve"> молодших школярів спільними зусиллями сім</w:t>
      </w:r>
      <w:r w:rsidRPr="00EE4C6F">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ї та закладу загальної середньої освіти. </w:t>
      </w:r>
      <w:r w:rsidRPr="00CC6BA4">
        <w:rPr>
          <w:rFonts w:ascii="Times New Roman" w:hAnsi="Times New Roman"/>
          <w:sz w:val="28"/>
          <w:szCs w:val="28"/>
        </w:rPr>
        <w:t>Формувальний експеримент повністю підтвердив ефективність</w:t>
      </w:r>
      <w:r>
        <w:rPr>
          <w:rFonts w:ascii="Times New Roman" w:hAnsi="Times New Roman"/>
          <w:sz w:val="28"/>
          <w:szCs w:val="28"/>
        </w:rPr>
        <w:t xml:space="preserve"> розробленої Комплексної програми на теоретичному та практичному рівнях. </w:t>
      </w:r>
      <w:r w:rsidRPr="00CC6BA4">
        <w:rPr>
          <w:rFonts w:ascii="Times New Roman" w:hAnsi="Times New Roman"/>
          <w:sz w:val="28"/>
          <w:szCs w:val="28"/>
        </w:rPr>
        <w:t xml:space="preserve">Це </w:t>
      </w:r>
      <w:r w:rsidRPr="004D2670">
        <w:rPr>
          <w:rFonts w:ascii="Times New Roman" w:hAnsi="Times New Roman"/>
          <w:sz w:val="28"/>
          <w:szCs w:val="28"/>
        </w:rPr>
        <w:t>дає</w:t>
      </w:r>
      <w:r w:rsidRPr="00EE4C6F">
        <w:rPr>
          <w:rFonts w:ascii="Times New Roman" w:hAnsi="Times New Roman"/>
          <w:sz w:val="28"/>
          <w:szCs w:val="28"/>
        </w:rPr>
        <w:t xml:space="preserve"> </w:t>
      </w:r>
      <w:r w:rsidRPr="004D2670">
        <w:rPr>
          <w:rFonts w:ascii="Times New Roman" w:hAnsi="Times New Roman"/>
          <w:sz w:val="28"/>
          <w:szCs w:val="28"/>
        </w:rPr>
        <w:t>змогу</w:t>
      </w:r>
      <w:r w:rsidRPr="00CC6BA4">
        <w:rPr>
          <w:rFonts w:ascii="Times New Roman" w:hAnsi="Times New Roman"/>
          <w:sz w:val="28"/>
          <w:szCs w:val="28"/>
        </w:rPr>
        <w:t xml:space="preserve"> зробити висновок про те, що, </w:t>
      </w:r>
      <w:r w:rsidRPr="004D2670">
        <w:rPr>
          <w:rFonts w:ascii="Times New Roman" w:hAnsi="Times New Roman"/>
          <w:sz w:val="28"/>
          <w:szCs w:val="28"/>
        </w:rPr>
        <w:t>реалізація</w:t>
      </w:r>
      <w:r w:rsidRPr="00EE4C6F">
        <w:rPr>
          <w:rFonts w:ascii="Times New Roman" w:hAnsi="Times New Roman"/>
          <w:sz w:val="28"/>
          <w:szCs w:val="28"/>
        </w:rPr>
        <w:t xml:space="preserve"> </w:t>
      </w:r>
      <w:r w:rsidRPr="004D2670">
        <w:rPr>
          <w:rFonts w:ascii="Times New Roman" w:hAnsi="Times New Roman"/>
          <w:sz w:val="28"/>
          <w:szCs w:val="28"/>
        </w:rPr>
        <w:t>цієї</w:t>
      </w:r>
      <w:r w:rsidRPr="00EE4C6F">
        <w:rPr>
          <w:rFonts w:ascii="Times New Roman" w:hAnsi="Times New Roman"/>
          <w:sz w:val="28"/>
          <w:szCs w:val="28"/>
        </w:rPr>
        <w:t xml:space="preserve"> </w:t>
      </w:r>
      <w:r w:rsidRPr="004D2670">
        <w:rPr>
          <w:rFonts w:ascii="Times New Roman" w:hAnsi="Times New Roman"/>
          <w:sz w:val="28"/>
          <w:szCs w:val="28"/>
        </w:rPr>
        <w:t>програми</w:t>
      </w:r>
      <w:r>
        <w:rPr>
          <w:rFonts w:ascii="Times New Roman" w:hAnsi="Times New Roman"/>
          <w:sz w:val="28"/>
          <w:szCs w:val="28"/>
        </w:rPr>
        <w:t xml:space="preserve"> у Новій українській школи активізує процес формування медіабезпеки учнів початкових класів за сприянням спільних зусиль сім</w:t>
      </w:r>
      <w:r w:rsidRPr="00EE4C6F">
        <w:rPr>
          <w:rFonts w:ascii="Times New Roman" w:hAnsi="Times New Roman"/>
          <w:sz w:val="28"/>
          <w:szCs w:val="28"/>
        </w:rPr>
        <w:t>’</w:t>
      </w:r>
      <w:r>
        <w:rPr>
          <w:rFonts w:ascii="Times New Roman" w:hAnsi="Times New Roman"/>
          <w:sz w:val="28"/>
          <w:szCs w:val="28"/>
        </w:rPr>
        <w:t>ї та закладу загальної середньої освіти.</w:t>
      </w:r>
    </w:p>
    <w:p w:rsidR="004A2CD4" w:rsidRDefault="004A2CD4" w:rsidP="00E5509A">
      <w:pPr>
        <w:spacing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 до ІІІ розділу</w:t>
      </w:r>
    </w:p>
    <w:p w:rsidR="004A2CD4" w:rsidRDefault="004A2CD4" w:rsidP="00E5509A">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Третій розділ кваліфікаційної роботи присвячений експериментальній діяльності з </w:t>
      </w:r>
      <w:r w:rsidRPr="00C84F3C">
        <w:rPr>
          <w:rFonts w:ascii="Times New Roman" w:eastAsia="Calibri" w:hAnsi="Times New Roman" w:cs="Times New Roman"/>
          <w:sz w:val="28"/>
          <w:szCs w:val="28"/>
        </w:rPr>
        <w:t>формування медіабезпеки учнів молодшого шкільного віку у процесі партнерської взаємодії закладу загальної середньої освіти та сім</w:t>
      </w:r>
      <w:r w:rsidRPr="00EE4C6F">
        <w:rPr>
          <w:rFonts w:ascii="Times New Roman" w:eastAsia="Calibri" w:hAnsi="Times New Roman" w:cs="Times New Roman"/>
          <w:sz w:val="28"/>
          <w:szCs w:val="28"/>
        </w:rPr>
        <w:t>’</w:t>
      </w:r>
      <w:r w:rsidRPr="00C84F3C">
        <w:rPr>
          <w:rFonts w:ascii="Times New Roman" w:eastAsia="Calibri" w:hAnsi="Times New Roman" w:cs="Times New Roman"/>
          <w:sz w:val="28"/>
          <w:szCs w:val="28"/>
        </w:rPr>
        <w:t>ї</w:t>
      </w:r>
      <w:r>
        <w:rPr>
          <w:rFonts w:ascii="Times New Roman" w:eastAsia="Calibri" w:hAnsi="Times New Roman" w:cs="Times New Roman"/>
          <w:sz w:val="28"/>
          <w:szCs w:val="28"/>
        </w:rPr>
        <w:t xml:space="preserve">. </w:t>
      </w:r>
    </w:p>
    <w:p w:rsidR="004A2CD4" w:rsidRPr="007A5EF8" w:rsidRDefault="000667DC" w:rsidP="00E5509A">
      <w:pPr>
        <w:pStyle w:val="a5"/>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основі розробленої в к</w:t>
      </w:r>
      <w:r w:rsidR="004A2CD4">
        <w:rPr>
          <w:rFonts w:ascii="Times New Roman" w:hAnsi="Times New Roman" w:cs="Times New Roman"/>
          <w:sz w:val="28"/>
          <w:szCs w:val="28"/>
        </w:rPr>
        <w:t xml:space="preserve">омплексній програмі критеріальної бази дослідження та компонентної структури процесу формування медіабезпеки учнів початкових класів </w:t>
      </w:r>
      <w:r w:rsidR="004A2CD4" w:rsidRPr="00C84F3C">
        <w:rPr>
          <w:rFonts w:ascii="Times New Roman" w:eastAsia="Calibri" w:hAnsi="Times New Roman" w:cs="Times New Roman"/>
          <w:sz w:val="28"/>
          <w:szCs w:val="28"/>
        </w:rPr>
        <w:t>у процесі партнерської взаємодії закладу загальної середньої освіти та сім</w:t>
      </w:r>
      <w:r w:rsidR="004A2CD4" w:rsidRPr="00EE4C6F">
        <w:rPr>
          <w:rFonts w:ascii="Times New Roman" w:eastAsia="Calibri" w:hAnsi="Times New Roman" w:cs="Times New Roman"/>
          <w:sz w:val="28"/>
          <w:szCs w:val="28"/>
        </w:rPr>
        <w:t>’</w:t>
      </w:r>
      <w:r w:rsidR="004A2CD4" w:rsidRPr="00C84F3C">
        <w:rPr>
          <w:rFonts w:ascii="Times New Roman" w:eastAsia="Calibri" w:hAnsi="Times New Roman" w:cs="Times New Roman"/>
          <w:sz w:val="28"/>
          <w:szCs w:val="28"/>
        </w:rPr>
        <w:t>ї</w:t>
      </w:r>
      <w:r w:rsidR="004A2CD4">
        <w:rPr>
          <w:rFonts w:ascii="Times New Roman" w:eastAsia="Calibri" w:hAnsi="Times New Roman" w:cs="Times New Roman"/>
          <w:sz w:val="28"/>
          <w:szCs w:val="28"/>
        </w:rPr>
        <w:t xml:space="preserve"> було проведено констатувальний етап педагогічного експерименту, який дав змогу діагностувати рівні даного процесу: </w:t>
      </w:r>
      <w:r w:rsidR="004A2CD4">
        <w:rPr>
          <w:rFonts w:ascii="Times New Roman" w:hAnsi="Times New Roman" w:cs="Times New Roman"/>
          <w:sz w:val="28"/>
          <w:szCs w:val="28"/>
        </w:rPr>
        <w:t>високий рівень формування медіабезпеки молодших школярів</w:t>
      </w:r>
      <w:r w:rsidR="004A2CD4" w:rsidRPr="007A5EF8">
        <w:rPr>
          <w:rFonts w:ascii="Times New Roman" w:hAnsi="Times New Roman" w:cs="Times New Roman"/>
          <w:sz w:val="28"/>
          <w:szCs w:val="28"/>
        </w:rPr>
        <w:t xml:space="preserve"> </w:t>
      </w:r>
      <w:r w:rsidR="004A2CD4" w:rsidRPr="007A5EF8">
        <w:rPr>
          <w:rFonts w:ascii="Times New Roman" w:eastAsia="Calibri" w:hAnsi="Times New Roman" w:cs="Times New Roman"/>
          <w:sz w:val="28"/>
          <w:szCs w:val="28"/>
        </w:rPr>
        <w:t>у процесі партнерської взаємодії закладу загальної середньої освіти та сім ї</w:t>
      </w:r>
      <w:r w:rsidR="004A2CD4">
        <w:rPr>
          <w:rFonts w:ascii="Times New Roman" w:eastAsia="Calibri" w:hAnsi="Times New Roman" w:cs="Times New Roman"/>
          <w:sz w:val="28"/>
          <w:szCs w:val="28"/>
        </w:rPr>
        <w:t xml:space="preserve"> діагностовано у 29 % учасників експерименту, середній рівень виявлено у 42%, низький рівень зафіксовано теж у 29%.</w:t>
      </w:r>
    </w:p>
    <w:p w:rsidR="004A2CD4" w:rsidRDefault="006A6E97" w:rsidP="00E5509A">
      <w:pPr>
        <w:pStyle w:val="a5"/>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Реалізація розробленої к</w:t>
      </w:r>
      <w:r w:rsidR="004A2CD4">
        <w:rPr>
          <w:rFonts w:ascii="Times New Roman" w:hAnsi="Times New Roman" w:cs="Times New Roman"/>
          <w:sz w:val="28"/>
          <w:szCs w:val="28"/>
        </w:rPr>
        <w:t xml:space="preserve">омплексної програми </w:t>
      </w:r>
      <w:r w:rsidR="004A2CD4" w:rsidRPr="00C84F3C">
        <w:rPr>
          <w:rFonts w:ascii="Times New Roman" w:eastAsia="Calibri" w:hAnsi="Times New Roman" w:cs="Times New Roman"/>
          <w:sz w:val="28"/>
          <w:szCs w:val="28"/>
        </w:rPr>
        <w:t>формування медіабезпеки учнів молодшого шкільного віку у процесі партнерської взаємодії закладу загальної середньої освіти та сім</w:t>
      </w:r>
      <w:r w:rsidR="004A2CD4" w:rsidRPr="00EE4C6F">
        <w:rPr>
          <w:rFonts w:ascii="Times New Roman" w:eastAsia="Calibri" w:hAnsi="Times New Roman" w:cs="Times New Roman"/>
          <w:sz w:val="28"/>
          <w:szCs w:val="28"/>
        </w:rPr>
        <w:t>’</w:t>
      </w:r>
      <w:r w:rsidR="004A2CD4" w:rsidRPr="00C84F3C">
        <w:rPr>
          <w:rFonts w:ascii="Times New Roman" w:eastAsia="Calibri" w:hAnsi="Times New Roman" w:cs="Times New Roman"/>
          <w:sz w:val="28"/>
          <w:szCs w:val="28"/>
        </w:rPr>
        <w:t>ї</w:t>
      </w:r>
      <w:r w:rsidR="004A2CD4">
        <w:rPr>
          <w:rFonts w:ascii="Times New Roman" w:eastAsia="Calibri" w:hAnsi="Times New Roman" w:cs="Times New Roman"/>
          <w:sz w:val="28"/>
          <w:szCs w:val="28"/>
        </w:rPr>
        <w:t xml:space="preserve"> показала позитивні зрушення у даному процесі. За результатами формувального етапу педагогічного експерименту зафіксовано, що в експериментальній групі </w:t>
      </w:r>
      <w:r w:rsidR="004A2CD4">
        <w:rPr>
          <w:rFonts w:ascii="Times New Roman" w:hAnsi="Times New Roman" w:cs="Times New Roman"/>
          <w:sz w:val="28"/>
          <w:szCs w:val="28"/>
        </w:rPr>
        <w:t>високий рівень підвищився з 26,4 % до 30% (позитивні зміни 3,6%); середній рівень збільшився з 45% до 47%, а низький зменшився на 4,6%. У контрольній групі діагностовано незначні зміни показників високого, середнього та низького рівнів.</w:t>
      </w:r>
    </w:p>
    <w:p w:rsidR="004A2CD4" w:rsidRPr="00D119BF" w:rsidRDefault="004A2CD4" w:rsidP="00E5509A">
      <w:pPr>
        <w:pStyle w:val="a5"/>
        <w:numPr>
          <w:ilvl w:val="0"/>
          <w:numId w:val="15"/>
        </w:numPr>
        <w:spacing w:line="360" w:lineRule="auto"/>
        <w:ind w:left="0" w:firstLine="709"/>
        <w:jc w:val="both"/>
        <w:rPr>
          <w:rFonts w:ascii="Times New Roman" w:hAnsi="Times New Roman" w:cs="Times New Roman"/>
          <w:sz w:val="28"/>
          <w:szCs w:val="28"/>
        </w:rPr>
      </w:pPr>
      <w:r w:rsidRPr="00D119BF">
        <w:rPr>
          <w:rFonts w:ascii="Times New Roman" w:hAnsi="Times New Roman" w:cs="Times New Roman"/>
          <w:sz w:val="28"/>
          <w:szCs w:val="28"/>
        </w:rPr>
        <w:t>На основі о</w:t>
      </w:r>
      <w:r>
        <w:rPr>
          <w:rFonts w:ascii="Times New Roman" w:hAnsi="Times New Roman" w:cs="Times New Roman"/>
          <w:sz w:val="28"/>
          <w:szCs w:val="28"/>
        </w:rPr>
        <w:t>триманих</w:t>
      </w:r>
      <w:r w:rsidRPr="00D119BF">
        <w:rPr>
          <w:rFonts w:ascii="Times New Roman" w:hAnsi="Times New Roman" w:cs="Times New Roman"/>
          <w:sz w:val="28"/>
          <w:szCs w:val="28"/>
        </w:rPr>
        <w:t xml:space="preserve"> </w:t>
      </w:r>
      <w:r>
        <w:rPr>
          <w:rFonts w:ascii="Times New Roman" w:hAnsi="Times New Roman" w:cs="Times New Roman"/>
          <w:sz w:val="28"/>
          <w:szCs w:val="28"/>
        </w:rPr>
        <w:t>експериментальних даних</w:t>
      </w:r>
      <w:r w:rsidRPr="00D119BF">
        <w:rPr>
          <w:rFonts w:ascii="Times New Roman" w:hAnsi="Times New Roman" w:cs="Times New Roman"/>
          <w:sz w:val="28"/>
          <w:szCs w:val="28"/>
        </w:rPr>
        <w:t xml:space="preserve"> формувального етапу можна зробити висновок, що використання партнерських зусиль закладу загальної середньої освіти та сім</w:t>
      </w:r>
      <w:r w:rsidRPr="00EE4C6F">
        <w:rPr>
          <w:rFonts w:ascii="Times New Roman" w:hAnsi="Times New Roman" w:cs="Times New Roman"/>
          <w:sz w:val="28"/>
          <w:szCs w:val="28"/>
        </w:rPr>
        <w:t>’</w:t>
      </w:r>
      <w:r w:rsidRPr="00D119BF">
        <w:rPr>
          <w:rFonts w:ascii="Times New Roman" w:hAnsi="Times New Roman" w:cs="Times New Roman"/>
          <w:sz w:val="28"/>
          <w:szCs w:val="28"/>
        </w:rPr>
        <w:t xml:space="preserve">ї у формування медіабезпеки учнів молодшого шкільного віку дає змогу значно активізувати даний процес, підвищити інтерес всіх учасників до безпеки дітей у медіа середовищі, оволодіти знаннями та вміннями розпізнавати та уникати ризиків взаємодії з медіа світом, зробити спілкування дітей з медіа безпечним, цікавим та корисним для всебічного розвитку молодшого школяра. </w:t>
      </w:r>
      <w:r>
        <w:rPr>
          <w:rFonts w:ascii="Times New Roman" w:hAnsi="Times New Roman" w:cs="Times New Roman"/>
          <w:sz w:val="28"/>
          <w:szCs w:val="28"/>
        </w:rPr>
        <w:t xml:space="preserve">Це засвідчує </w:t>
      </w:r>
      <w:r w:rsidRPr="00D119BF">
        <w:rPr>
          <w:rFonts w:ascii="Times New Roman" w:hAnsi="Times New Roman"/>
          <w:sz w:val="28"/>
          <w:szCs w:val="28"/>
        </w:rPr>
        <w:lastRenderedPageBreak/>
        <w:t xml:space="preserve">правильність обраної нами стратегії та тактики </w:t>
      </w:r>
      <w:r w:rsidRPr="00D119BF">
        <w:rPr>
          <w:rFonts w:ascii="Times New Roman" w:eastAsia="Calibri" w:hAnsi="Times New Roman" w:cs="Times New Roman"/>
          <w:sz w:val="28"/>
          <w:szCs w:val="28"/>
        </w:rPr>
        <w:t xml:space="preserve">формування </w:t>
      </w:r>
      <w:r w:rsidRPr="00D119BF">
        <w:rPr>
          <w:rFonts w:ascii="Times New Roman" w:eastAsia="Calibri" w:hAnsi="Times New Roman" w:cs="Times New Roman"/>
          <w:color w:val="000000"/>
          <w:sz w:val="28"/>
          <w:szCs w:val="28"/>
        </w:rPr>
        <w:t>медіабезпеки молодших школярів спільними зусиллями сім</w:t>
      </w:r>
      <w:r w:rsidRPr="00EE4C6F">
        <w:rPr>
          <w:rFonts w:ascii="Times New Roman" w:eastAsia="Calibri" w:hAnsi="Times New Roman" w:cs="Times New Roman"/>
          <w:color w:val="000000"/>
          <w:sz w:val="28"/>
          <w:szCs w:val="28"/>
        </w:rPr>
        <w:t>’</w:t>
      </w:r>
      <w:r w:rsidRPr="00D119BF">
        <w:rPr>
          <w:rFonts w:ascii="Times New Roman" w:eastAsia="Calibri" w:hAnsi="Times New Roman" w:cs="Times New Roman"/>
          <w:color w:val="000000"/>
          <w:sz w:val="28"/>
          <w:szCs w:val="28"/>
        </w:rPr>
        <w:t xml:space="preserve">ї та закладу загальної середньої освіти. </w:t>
      </w:r>
    </w:p>
    <w:p w:rsidR="004A2CD4" w:rsidRPr="00EA29C6" w:rsidRDefault="004A2CD4" w:rsidP="00E5509A">
      <w:pPr>
        <w:pStyle w:val="a5"/>
        <w:spacing w:after="0" w:line="360" w:lineRule="auto"/>
        <w:ind w:left="0" w:firstLine="709"/>
        <w:jc w:val="both"/>
        <w:rPr>
          <w:rFonts w:ascii="Times New Roman" w:hAnsi="Times New Roman" w:cs="Times New Roman"/>
          <w:sz w:val="28"/>
          <w:szCs w:val="28"/>
        </w:rPr>
      </w:pPr>
    </w:p>
    <w:p w:rsidR="004A2CD4" w:rsidRDefault="004A2CD4" w:rsidP="001A431C">
      <w:pPr>
        <w:pStyle w:val="a3"/>
        <w:shd w:val="clear" w:color="auto" w:fill="FFFFFF"/>
        <w:spacing w:before="0" w:beforeAutospacing="0" w:after="0" w:afterAutospacing="0" w:line="360" w:lineRule="auto"/>
        <w:ind w:right="282" w:firstLine="851"/>
        <w:jc w:val="both"/>
        <w:rPr>
          <w:sz w:val="28"/>
          <w:szCs w:val="28"/>
        </w:rPr>
      </w:pPr>
    </w:p>
    <w:p w:rsidR="002712E4" w:rsidRDefault="002712E4" w:rsidP="001A431C">
      <w:pPr>
        <w:pStyle w:val="a3"/>
        <w:shd w:val="clear" w:color="auto" w:fill="FFFFFF"/>
        <w:spacing w:before="0" w:beforeAutospacing="0" w:after="0" w:afterAutospacing="0" w:line="360" w:lineRule="auto"/>
        <w:ind w:right="282" w:firstLine="851"/>
        <w:jc w:val="both"/>
        <w:rPr>
          <w:sz w:val="28"/>
          <w:szCs w:val="28"/>
        </w:rPr>
      </w:pPr>
    </w:p>
    <w:p w:rsidR="002712E4" w:rsidRDefault="002712E4" w:rsidP="001A431C">
      <w:pPr>
        <w:pStyle w:val="a3"/>
        <w:shd w:val="clear" w:color="auto" w:fill="FFFFFF"/>
        <w:spacing w:before="0" w:beforeAutospacing="0" w:after="0" w:afterAutospacing="0" w:line="360" w:lineRule="auto"/>
        <w:ind w:right="282" w:firstLine="851"/>
        <w:jc w:val="both"/>
        <w:rPr>
          <w:sz w:val="28"/>
          <w:szCs w:val="28"/>
        </w:rPr>
      </w:pPr>
    </w:p>
    <w:p w:rsidR="002712E4" w:rsidRDefault="002712E4" w:rsidP="001A431C">
      <w:pPr>
        <w:pStyle w:val="a3"/>
        <w:shd w:val="clear" w:color="auto" w:fill="FFFFFF"/>
        <w:spacing w:before="0" w:beforeAutospacing="0" w:after="0" w:afterAutospacing="0" w:line="360" w:lineRule="auto"/>
        <w:ind w:right="282" w:firstLine="851"/>
        <w:jc w:val="both"/>
        <w:rPr>
          <w:sz w:val="28"/>
          <w:szCs w:val="28"/>
        </w:rPr>
      </w:pPr>
    </w:p>
    <w:p w:rsidR="002712E4" w:rsidRDefault="002712E4" w:rsidP="001A431C">
      <w:pPr>
        <w:pStyle w:val="a3"/>
        <w:shd w:val="clear" w:color="auto" w:fill="FFFFFF"/>
        <w:spacing w:before="0" w:beforeAutospacing="0" w:after="0" w:afterAutospacing="0" w:line="360" w:lineRule="auto"/>
        <w:ind w:right="282" w:firstLine="851"/>
        <w:jc w:val="both"/>
        <w:rPr>
          <w:sz w:val="28"/>
          <w:szCs w:val="28"/>
        </w:rPr>
      </w:pPr>
    </w:p>
    <w:p w:rsidR="002712E4" w:rsidRDefault="002712E4" w:rsidP="001A431C">
      <w:pPr>
        <w:pStyle w:val="a3"/>
        <w:shd w:val="clear" w:color="auto" w:fill="FFFFFF"/>
        <w:spacing w:before="0" w:beforeAutospacing="0" w:after="0" w:afterAutospacing="0" w:line="360" w:lineRule="auto"/>
        <w:ind w:right="282" w:firstLine="851"/>
        <w:jc w:val="both"/>
        <w:rPr>
          <w:sz w:val="28"/>
          <w:szCs w:val="28"/>
        </w:rPr>
      </w:pPr>
    </w:p>
    <w:p w:rsidR="002712E4" w:rsidRDefault="002712E4" w:rsidP="001A431C">
      <w:pPr>
        <w:pStyle w:val="a3"/>
        <w:shd w:val="clear" w:color="auto" w:fill="FFFFFF"/>
        <w:spacing w:before="0" w:beforeAutospacing="0" w:after="0" w:afterAutospacing="0" w:line="360" w:lineRule="auto"/>
        <w:ind w:right="282" w:firstLine="851"/>
        <w:jc w:val="both"/>
        <w:rPr>
          <w:sz w:val="28"/>
          <w:szCs w:val="28"/>
        </w:rPr>
      </w:pPr>
    </w:p>
    <w:p w:rsidR="002712E4" w:rsidRDefault="002712E4" w:rsidP="001A431C">
      <w:pPr>
        <w:pStyle w:val="a3"/>
        <w:shd w:val="clear" w:color="auto" w:fill="FFFFFF"/>
        <w:spacing w:before="0" w:beforeAutospacing="0" w:after="0" w:afterAutospacing="0" w:line="360" w:lineRule="auto"/>
        <w:ind w:right="282" w:firstLine="851"/>
        <w:jc w:val="both"/>
        <w:rPr>
          <w:sz w:val="28"/>
          <w:szCs w:val="28"/>
        </w:rPr>
      </w:pPr>
    </w:p>
    <w:p w:rsidR="002712E4" w:rsidRPr="00EE4C6F" w:rsidRDefault="002712E4" w:rsidP="001A431C">
      <w:pPr>
        <w:pStyle w:val="a3"/>
        <w:shd w:val="clear" w:color="auto" w:fill="FFFFFF"/>
        <w:spacing w:before="0" w:beforeAutospacing="0" w:after="0" w:afterAutospacing="0" w:line="360" w:lineRule="auto"/>
        <w:ind w:right="282"/>
        <w:jc w:val="both"/>
        <w:rPr>
          <w:sz w:val="28"/>
          <w:szCs w:val="28"/>
        </w:rPr>
      </w:pPr>
    </w:p>
    <w:p w:rsidR="001A2347" w:rsidRPr="00EE4C6F" w:rsidRDefault="001A2347" w:rsidP="001A431C">
      <w:pPr>
        <w:pStyle w:val="a3"/>
        <w:shd w:val="clear" w:color="auto" w:fill="FFFFFF"/>
        <w:spacing w:before="0" w:beforeAutospacing="0" w:after="0" w:afterAutospacing="0" w:line="360" w:lineRule="auto"/>
        <w:ind w:right="282"/>
        <w:jc w:val="both"/>
        <w:rPr>
          <w:sz w:val="28"/>
          <w:szCs w:val="28"/>
        </w:rPr>
      </w:pPr>
    </w:p>
    <w:p w:rsidR="001A2347" w:rsidRDefault="001A234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Default="00597877" w:rsidP="001A431C">
      <w:pPr>
        <w:pStyle w:val="a3"/>
        <w:shd w:val="clear" w:color="auto" w:fill="FFFFFF"/>
        <w:spacing w:before="0" w:beforeAutospacing="0" w:after="0" w:afterAutospacing="0" w:line="360" w:lineRule="auto"/>
        <w:ind w:right="282"/>
        <w:jc w:val="both"/>
        <w:rPr>
          <w:sz w:val="28"/>
          <w:szCs w:val="28"/>
        </w:rPr>
      </w:pPr>
    </w:p>
    <w:p w:rsidR="00597877" w:rsidRPr="00EE4C6F" w:rsidRDefault="00597877" w:rsidP="001A431C">
      <w:pPr>
        <w:pStyle w:val="a3"/>
        <w:shd w:val="clear" w:color="auto" w:fill="FFFFFF"/>
        <w:spacing w:before="0" w:beforeAutospacing="0" w:after="0" w:afterAutospacing="0" w:line="360" w:lineRule="auto"/>
        <w:ind w:right="282"/>
        <w:jc w:val="both"/>
        <w:rPr>
          <w:sz w:val="28"/>
          <w:szCs w:val="28"/>
        </w:rPr>
      </w:pPr>
    </w:p>
    <w:p w:rsidR="00A96A12" w:rsidRDefault="00A96A12" w:rsidP="001A431C">
      <w:pPr>
        <w:pStyle w:val="a3"/>
        <w:shd w:val="clear" w:color="auto" w:fill="FFFFFF"/>
        <w:spacing w:before="0" w:beforeAutospacing="0" w:after="0" w:afterAutospacing="0" w:line="360" w:lineRule="auto"/>
        <w:ind w:right="282"/>
        <w:jc w:val="both"/>
        <w:rPr>
          <w:sz w:val="28"/>
          <w:szCs w:val="28"/>
        </w:rPr>
      </w:pPr>
    </w:p>
    <w:p w:rsidR="00A47260" w:rsidRPr="00EE4C6F" w:rsidRDefault="00A47260" w:rsidP="001A431C">
      <w:pPr>
        <w:pStyle w:val="a3"/>
        <w:shd w:val="clear" w:color="auto" w:fill="FFFFFF"/>
        <w:spacing w:before="0" w:beforeAutospacing="0" w:after="0" w:afterAutospacing="0" w:line="360" w:lineRule="auto"/>
        <w:ind w:right="282"/>
        <w:jc w:val="both"/>
        <w:rPr>
          <w:sz w:val="28"/>
          <w:szCs w:val="28"/>
        </w:rPr>
      </w:pPr>
    </w:p>
    <w:p w:rsidR="001A2347" w:rsidRPr="00EE4C6F" w:rsidRDefault="001A2347" w:rsidP="001A431C">
      <w:pPr>
        <w:pStyle w:val="a3"/>
        <w:shd w:val="clear" w:color="auto" w:fill="FFFFFF"/>
        <w:spacing w:before="0" w:beforeAutospacing="0" w:after="0" w:afterAutospacing="0" w:line="360" w:lineRule="auto"/>
        <w:ind w:right="282"/>
        <w:jc w:val="both"/>
        <w:rPr>
          <w:sz w:val="28"/>
          <w:szCs w:val="28"/>
        </w:rPr>
      </w:pPr>
    </w:p>
    <w:p w:rsidR="002712E4" w:rsidRDefault="002712E4" w:rsidP="00E5509A">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ЗАГАЛЬНІ ВИСНОВКИ</w:t>
      </w:r>
    </w:p>
    <w:p w:rsidR="00597E35" w:rsidRDefault="00597E35" w:rsidP="00E5509A">
      <w:pPr>
        <w:numPr>
          <w:ilvl w:val="0"/>
          <w:numId w:val="18"/>
        </w:numPr>
        <w:spacing w:line="360" w:lineRule="auto"/>
        <w:ind w:left="0" w:firstLine="709"/>
        <w:contextualSpacing/>
        <w:jc w:val="both"/>
        <w:rPr>
          <w:rFonts w:ascii="Times New Roman" w:hAnsi="Times New Roman" w:cs="Times New Roman"/>
          <w:sz w:val="28"/>
          <w:szCs w:val="28"/>
        </w:rPr>
      </w:pPr>
      <w:r w:rsidRPr="00D877D8">
        <w:rPr>
          <w:rFonts w:ascii="Times New Roman" w:hAnsi="Times New Roman"/>
          <w:sz w:val="28"/>
          <w:szCs w:val="28"/>
        </w:rPr>
        <w:t>На виконання першого завдання магістерської роботи</w:t>
      </w:r>
      <w:r w:rsidRPr="00D877D8">
        <w:rPr>
          <w:rFonts w:ascii="Times New Roman" w:eastAsia="Times New Roman" w:hAnsi="Times New Roman"/>
          <w:sz w:val="28"/>
          <w:szCs w:val="28"/>
          <w:lang w:eastAsia="uk-UA"/>
        </w:rPr>
        <w:t xml:space="preserve"> встановлено, що</w:t>
      </w:r>
      <w:r w:rsidRPr="00D877D8">
        <w:rPr>
          <w:rFonts w:ascii="Times New Roman" w:hAnsi="Times New Roman" w:cs="Times New Roman"/>
          <w:sz w:val="28"/>
          <w:szCs w:val="28"/>
        </w:rPr>
        <w:t xml:space="preserve"> </w:t>
      </w:r>
      <w:r>
        <w:rPr>
          <w:rFonts w:ascii="Times New Roman" w:hAnsi="Times New Roman" w:cs="Times New Roman"/>
          <w:sz w:val="28"/>
          <w:szCs w:val="28"/>
        </w:rPr>
        <w:t xml:space="preserve">в умовах інформаційного суспільства </w:t>
      </w:r>
      <w:r>
        <w:rPr>
          <w:rFonts w:ascii="Times New Roman" w:hAnsi="Times New Roman" w:cs="Times New Roman"/>
          <w:sz w:val="28"/>
          <w:szCs w:val="28"/>
          <w:shd w:val="clear" w:color="auto" w:fill="FFFFFF"/>
        </w:rPr>
        <w:t>м</w:t>
      </w:r>
      <w:r w:rsidRPr="001E7951">
        <w:rPr>
          <w:rFonts w:ascii="Times New Roman" w:hAnsi="Times New Roman" w:cs="Times New Roman"/>
          <w:sz w:val="28"/>
          <w:szCs w:val="28"/>
          <w:shd w:val="clear" w:color="auto" w:fill="FFFFFF"/>
        </w:rPr>
        <w:t>еді</w:t>
      </w:r>
      <w:r>
        <w:rPr>
          <w:rFonts w:ascii="Times New Roman" w:hAnsi="Times New Roman" w:cs="Times New Roman"/>
          <w:sz w:val="28"/>
          <w:szCs w:val="28"/>
          <w:shd w:val="clear" w:color="auto" w:fill="FFFFFF"/>
        </w:rPr>
        <w:t>а-картина світу</w:t>
      </w:r>
      <w:r w:rsidRPr="001E7951">
        <w:rPr>
          <w:rFonts w:ascii="Times New Roman" w:hAnsi="Times New Roman" w:cs="Times New Roman"/>
          <w:sz w:val="28"/>
          <w:szCs w:val="28"/>
          <w:shd w:val="clear" w:color="auto" w:fill="FFFFFF"/>
        </w:rPr>
        <w:t xml:space="preserve"> стала </w:t>
      </w:r>
      <w:r>
        <w:rPr>
          <w:rFonts w:ascii="Times New Roman" w:hAnsi="Times New Roman" w:cs="Times New Roman"/>
          <w:sz w:val="28"/>
          <w:szCs w:val="28"/>
          <w:shd w:val="clear" w:color="auto" w:fill="FFFFFF"/>
        </w:rPr>
        <w:t>невід</w:t>
      </w:r>
      <w:r w:rsidRPr="00E76D2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ємною</w:t>
      </w:r>
      <w:r w:rsidRPr="001E7951">
        <w:rPr>
          <w:rFonts w:ascii="Times New Roman" w:hAnsi="Times New Roman" w:cs="Times New Roman"/>
          <w:sz w:val="28"/>
          <w:szCs w:val="28"/>
          <w:shd w:val="clear" w:color="auto" w:fill="FFFFFF"/>
        </w:rPr>
        <w:t xml:space="preserve"> характеристикою сучасності.</w:t>
      </w:r>
      <w:r w:rsidRPr="00D877D8">
        <w:rPr>
          <w:rFonts w:ascii="Times New Roman" w:hAnsi="Times New Roman" w:cs="Times New Roman"/>
          <w:sz w:val="28"/>
          <w:szCs w:val="28"/>
        </w:rPr>
        <w:t xml:space="preserve"> </w:t>
      </w:r>
      <w:r>
        <w:rPr>
          <w:rFonts w:ascii="Times New Roman" w:hAnsi="Times New Roman" w:cs="Times New Roman"/>
          <w:sz w:val="28"/>
          <w:szCs w:val="28"/>
        </w:rPr>
        <w:t>Взаємодія учнів молодшого шкільного віку з медіасередовищем сприяє накопиченню знань та життєвого досвіду, розвитку творчої активності та пізнавальних можливостей, формуванню моральних якостей та системи цінностей особистості. У той же час, медіасередовище несе для молодших школярів певні загрози та ризики, які здатні негативно впливати на психофізичний розвиток особистості учня.</w:t>
      </w:r>
      <w:r w:rsidRPr="00D877D8">
        <w:rPr>
          <w:rFonts w:ascii="Times New Roman" w:hAnsi="Times New Roman" w:cs="Times New Roman"/>
          <w:sz w:val="28"/>
          <w:szCs w:val="28"/>
        </w:rPr>
        <w:t xml:space="preserve"> </w:t>
      </w:r>
      <w:r>
        <w:rPr>
          <w:rFonts w:ascii="Times New Roman" w:hAnsi="Times New Roman" w:cs="Times New Roman"/>
          <w:sz w:val="28"/>
          <w:szCs w:val="28"/>
        </w:rPr>
        <w:t>У такому разі, активізація спільних зусиль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 xml:space="preserve">ї здатні забезпечити ефективне формування медіабезпеки молодших школярів в умовах </w:t>
      </w:r>
      <w:r>
        <w:rPr>
          <w:rFonts w:ascii="Times New Roman" w:hAnsi="Times New Roman" w:cs="Times New Roman"/>
          <w:sz w:val="28"/>
          <w:szCs w:val="28"/>
          <w:bdr w:val="none" w:sz="0" w:space="0" w:color="auto" w:frame="1"/>
          <w:shd w:val="clear" w:color="auto" w:fill="FFFFFF"/>
        </w:rPr>
        <w:t>експоненціально зростаючих медіа потоків.</w:t>
      </w:r>
      <w:r w:rsidRPr="00AC0018">
        <w:rPr>
          <w:rFonts w:ascii="Times New Roman" w:hAnsi="Times New Roman" w:cs="Times New Roman"/>
          <w:sz w:val="28"/>
          <w:szCs w:val="28"/>
        </w:rPr>
        <w:t xml:space="preserve"> </w:t>
      </w:r>
      <w:r w:rsidRPr="00797907">
        <w:rPr>
          <w:rFonts w:ascii="Times New Roman" w:eastAsia="Times New Roman" w:hAnsi="Times New Roman" w:cs="Times New Roman"/>
          <w:sz w:val="28"/>
          <w:szCs w:val="28"/>
          <w:lang w:eastAsia="uk-UA"/>
        </w:rPr>
        <w:t xml:space="preserve">У теоретичному аналізі проблеми </w:t>
      </w:r>
      <w:r w:rsidRPr="00797907">
        <w:rPr>
          <w:rFonts w:ascii="Times New Roman" w:hAnsi="Times New Roman" w:cs="Times New Roman"/>
          <w:sz w:val="28"/>
          <w:szCs w:val="28"/>
        </w:rPr>
        <w:t xml:space="preserve">формування медіабезпеки учнів молодшого шкільного віку було узагальнено погляди вчених та на основі аналізу визначено сутність понять «медіа» як штучне середовище, сповнене певними формами, зафіксованими будь-якими знаковими системами для міжособистісного обміну інформацією та </w:t>
      </w:r>
      <w:r w:rsidRPr="00797907">
        <w:rPr>
          <w:rStyle w:val="url"/>
          <w:rFonts w:ascii="Times New Roman" w:hAnsi="Times New Roman" w:cs="Times New Roman"/>
          <w:sz w:val="28"/>
          <w:szCs w:val="28"/>
          <w:shd w:val="clear" w:color="auto" w:fill="FFFFFF"/>
        </w:rPr>
        <w:t xml:space="preserve">засоби передавання, зберігання та відтворення інформації, призначені для її донесення крізь просторові, часові чи інші перепони, </w:t>
      </w:r>
      <w:r w:rsidRPr="00797907">
        <w:rPr>
          <w:rFonts w:ascii="Times New Roman" w:hAnsi="Times New Roman" w:cs="Times New Roman"/>
          <w:sz w:val="28"/>
          <w:szCs w:val="28"/>
        </w:rPr>
        <w:t>яке здатне</w:t>
      </w:r>
      <w:r w:rsidRPr="00797907">
        <w:rPr>
          <w:rStyle w:val="url"/>
          <w:rFonts w:ascii="Times New Roman" w:hAnsi="Times New Roman" w:cs="Times New Roman"/>
          <w:sz w:val="28"/>
          <w:szCs w:val="28"/>
          <w:shd w:val="clear" w:color="auto" w:fill="FFFFFF"/>
        </w:rPr>
        <w:t xml:space="preserve"> вносити суттєві зміни в комунікацію людини з навколишнім світом і впливати на світосприйняття; «безпека» як </w:t>
      </w:r>
      <w:r w:rsidRPr="00797907">
        <w:rPr>
          <w:rFonts w:ascii="Times New Roman" w:eastAsia="Times New Roman" w:hAnsi="Times New Roman" w:cs="Times New Roman"/>
          <w:sz w:val="28"/>
          <w:szCs w:val="28"/>
          <w:lang w:eastAsia="uk-UA"/>
        </w:rPr>
        <w:t xml:space="preserve">умови існування певної складної системи, коли дія внутрішніх та зовнішніх факторів не створює загроз її існуванню, а стан захищеності сприяє подальшому сталому розвитку; «медіабезпека» як умови існування певного об’єкта, коли </w:t>
      </w:r>
      <w:r w:rsidRPr="00797907">
        <w:rPr>
          <w:rFonts w:ascii="Times New Roman" w:hAnsi="Times New Roman" w:cs="Times New Roman"/>
          <w:sz w:val="28"/>
          <w:szCs w:val="28"/>
        </w:rPr>
        <w:t xml:space="preserve">штучне середовище, сповнене певними формами, зафіксованими будь-якими знаковими системами для міжособистісного обміну інформацією та </w:t>
      </w:r>
      <w:r w:rsidRPr="00797907">
        <w:rPr>
          <w:rStyle w:val="url"/>
          <w:rFonts w:ascii="Times New Roman" w:hAnsi="Times New Roman" w:cs="Times New Roman"/>
          <w:sz w:val="28"/>
          <w:szCs w:val="28"/>
          <w:shd w:val="clear" w:color="auto" w:fill="FFFFFF"/>
        </w:rPr>
        <w:t xml:space="preserve">засоби передавання, зберігання та відтворення інформації, призначені для її донесення крізь просторові, часові чи інші перепони, </w:t>
      </w:r>
      <w:r w:rsidRPr="00797907">
        <w:rPr>
          <w:rFonts w:ascii="Times New Roman" w:eastAsia="Times New Roman" w:hAnsi="Times New Roman" w:cs="Times New Roman"/>
          <w:sz w:val="28"/>
          <w:szCs w:val="28"/>
          <w:lang w:eastAsia="uk-UA"/>
        </w:rPr>
        <w:t>не створює загроз існуванню даного об’єкта, а стан захищеності сприяє й</w:t>
      </w:r>
      <w:r>
        <w:rPr>
          <w:rFonts w:ascii="Times New Roman" w:eastAsia="Times New Roman" w:hAnsi="Times New Roman" w:cs="Times New Roman"/>
          <w:sz w:val="28"/>
          <w:szCs w:val="28"/>
          <w:lang w:eastAsia="uk-UA"/>
        </w:rPr>
        <w:t xml:space="preserve">ого подальшому сталому розвитку; </w:t>
      </w:r>
      <w:r>
        <w:rPr>
          <w:rFonts w:ascii="Times New Roman" w:hAnsi="Times New Roman" w:cs="Times New Roman"/>
          <w:sz w:val="28"/>
          <w:szCs w:val="28"/>
        </w:rPr>
        <w:t xml:space="preserve">розглянуто функціональний комплекс, класифікацію медіа, позитивний та негативний вплив медіа на </w:t>
      </w:r>
      <w:r>
        <w:rPr>
          <w:rFonts w:ascii="Times New Roman" w:hAnsi="Times New Roman" w:cs="Times New Roman"/>
          <w:sz w:val="28"/>
          <w:szCs w:val="28"/>
        </w:rPr>
        <w:lastRenderedPageBreak/>
        <w:t xml:space="preserve">формування особистості молодшого школяра, особливості взаємодії учнів молодшого шкільного віку з сучасним медіасередовищем, роль різноманітних форм медіа в освітньому процесі початкової школи; </w:t>
      </w:r>
      <w:r w:rsidRPr="00083DC2">
        <w:rPr>
          <w:rFonts w:ascii="Times New Roman" w:hAnsi="Times New Roman" w:cs="Times New Roman"/>
          <w:sz w:val="28"/>
          <w:szCs w:val="28"/>
        </w:rPr>
        <w:t>розкрито структуру медіабезпеки, схарактеризовано її компоненти</w:t>
      </w:r>
      <w:r>
        <w:rPr>
          <w:rFonts w:ascii="Times New Roman" w:hAnsi="Times New Roman" w:cs="Times New Roman"/>
          <w:sz w:val="28"/>
          <w:szCs w:val="28"/>
        </w:rPr>
        <w:t xml:space="preserve">; а також </w:t>
      </w:r>
      <w:r w:rsidRPr="004A2CD4">
        <w:rPr>
          <w:rFonts w:ascii="Times New Roman" w:hAnsi="Times New Roman" w:cs="Times New Roman"/>
          <w:sz w:val="28"/>
          <w:szCs w:val="28"/>
        </w:rPr>
        <w:t>з</w:t>
      </w:r>
      <w:r w:rsidRPr="00EE4C6F">
        <w:rPr>
          <w:rFonts w:ascii="Times New Roman" w:hAnsi="Times New Roman" w:cs="Times New Roman"/>
          <w:sz w:val="28"/>
          <w:szCs w:val="28"/>
        </w:rPr>
        <w:t xml:space="preserve">’ясовано </w:t>
      </w:r>
      <w:r w:rsidRPr="004A2CD4">
        <w:rPr>
          <w:rFonts w:ascii="Times New Roman" w:hAnsi="Times New Roman" w:cs="Times New Roman"/>
          <w:sz w:val="28"/>
          <w:szCs w:val="28"/>
        </w:rPr>
        <w:t>сутні</w:t>
      </w:r>
      <w:r w:rsidRPr="00EE4C6F">
        <w:rPr>
          <w:rFonts w:ascii="Times New Roman" w:hAnsi="Times New Roman" w:cs="Times New Roman"/>
          <w:sz w:val="28"/>
          <w:szCs w:val="28"/>
        </w:rPr>
        <w:t xml:space="preserve">сть понять: «взаємодія» </w:t>
      </w:r>
      <w:r w:rsidRPr="004A2CD4">
        <w:rPr>
          <w:rFonts w:ascii="Times New Roman" w:hAnsi="Times New Roman" w:cs="Times New Roman"/>
          <w:sz w:val="28"/>
          <w:szCs w:val="28"/>
        </w:rPr>
        <w:t>як здійснення дій не менш ніж двома суб</w:t>
      </w:r>
      <w:r w:rsidRPr="00EE4C6F">
        <w:rPr>
          <w:rFonts w:ascii="Times New Roman" w:hAnsi="Times New Roman" w:cs="Times New Roman"/>
          <w:sz w:val="28"/>
          <w:szCs w:val="28"/>
        </w:rPr>
        <w:t>’</w:t>
      </w:r>
      <w:r w:rsidRPr="004A2CD4">
        <w:rPr>
          <w:rFonts w:ascii="Times New Roman" w:hAnsi="Times New Roman" w:cs="Times New Roman"/>
          <w:sz w:val="28"/>
          <w:szCs w:val="28"/>
        </w:rPr>
        <w:t xml:space="preserve">єктами з метою прямого або опосередкованого впливу один на одного»; «партнер» як </w:t>
      </w:r>
      <w:r w:rsidRPr="004A2CD4">
        <w:rPr>
          <w:rFonts w:ascii="Times New Roman" w:hAnsi="Times New Roman" w:cs="Times New Roman"/>
          <w:iCs/>
          <w:sz w:val="28"/>
          <w:szCs w:val="28"/>
          <w:shd w:val="clear" w:color="auto" w:fill="FFFFFF"/>
        </w:rPr>
        <w:t>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єкт, що приєднується до іншого 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єкту для досягнення спільної мети; «партнерська взаємодія» як спільні цілеспрямовані дії двох і більше суб</w:t>
      </w:r>
      <w:r w:rsidRPr="00EE4C6F">
        <w:rPr>
          <w:rFonts w:ascii="Times New Roman" w:hAnsi="Times New Roman" w:cs="Times New Roman"/>
          <w:iCs/>
          <w:sz w:val="28"/>
          <w:szCs w:val="28"/>
          <w:shd w:val="clear" w:color="auto" w:fill="FFFFFF"/>
        </w:rPr>
        <w:t>’</w:t>
      </w:r>
      <w:r w:rsidRPr="004A2CD4">
        <w:rPr>
          <w:rFonts w:ascii="Times New Roman" w:hAnsi="Times New Roman" w:cs="Times New Roman"/>
          <w:iCs/>
          <w:sz w:val="28"/>
          <w:szCs w:val="28"/>
          <w:shd w:val="clear" w:color="auto" w:fill="FFFFFF"/>
        </w:rPr>
        <w:t>єктів, які здійснюються на засадах рівності, поваги один до одного, взаєморозуміння і обумовлюються стійкою мотивацією;</w:t>
      </w:r>
      <w:r w:rsidRPr="00AC0018">
        <w:rPr>
          <w:rFonts w:ascii="Times New Roman" w:hAnsi="Times New Roman" w:cs="Times New Roman"/>
          <w:iCs/>
          <w:sz w:val="28"/>
          <w:szCs w:val="28"/>
          <w:shd w:val="clear" w:color="auto" w:fill="FFFFFF"/>
        </w:rPr>
        <w:t xml:space="preserve"> </w:t>
      </w:r>
      <w:r w:rsidRPr="004A2CD4">
        <w:rPr>
          <w:rFonts w:ascii="Times New Roman" w:hAnsi="Times New Roman" w:cs="Times New Roman"/>
          <w:iCs/>
          <w:sz w:val="28"/>
          <w:szCs w:val="28"/>
          <w:shd w:val="clear" w:color="auto" w:fill="FFFFFF"/>
        </w:rPr>
        <w:t>визначено, що педагогіка партнерства є одним з головних принципів Нової української школи, що покликана перетворити батьків на</w:t>
      </w:r>
      <w:r>
        <w:rPr>
          <w:rFonts w:ascii="Times New Roman" w:hAnsi="Times New Roman" w:cs="Times New Roman"/>
          <w:iCs/>
          <w:sz w:val="28"/>
          <w:szCs w:val="28"/>
          <w:shd w:val="clear" w:color="auto" w:fill="FFFFFF"/>
        </w:rPr>
        <w:t xml:space="preserve"> співавторів освітнього процесу.</w:t>
      </w:r>
    </w:p>
    <w:p w:rsidR="00597E35" w:rsidRPr="00721DAE" w:rsidRDefault="00597E35" w:rsidP="00E5509A">
      <w:pPr>
        <w:numPr>
          <w:ilvl w:val="0"/>
          <w:numId w:val="18"/>
        </w:numPr>
        <w:spacing w:line="360" w:lineRule="auto"/>
        <w:ind w:left="0" w:firstLine="709"/>
        <w:contextualSpacing/>
        <w:jc w:val="both"/>
        <w:rPr>
          <w:rFonts w:ascii="Times New Roman" w:hAnsi="Times New Roman" w:cs="Times New Roman"/>
          <w:sz w:val="28"/>
          <w:szCs w:val="28"/>
        </w:rPr>
      </w:pPr>
      <w:r w:rsidRPr="00721DAE">
        <w:rPr>
          <w:rFonts w:ascii="Times New Roman" w:eastAsia="Times New Roman" w:hAnsi="Times New Roman"/>
          <w:sz w:val="28"/>
          <w:szCs w:val="28"/>
          <w:lang w:eastAsia="uk-UA"/>
        </w:rPr>
        <w:t xml:space="preserve">На виконання другого завдання </w:t>
      </w:r>
      <w:r w:rsidRPr="00721DAE">
        <w:rPr>
          <w:rFonts w:ascii="Times New Roman" w:hAnsi="Times New Roman"/>
          <w:sz w:val="28"/>
          <w:szCs w:val="28"/>
        </w:rPr>
        <w:t xml:space="preserve">було розроблено </w:t>
      </w:r>
      <w:r w:rsidRPr="00721DAE">
        <w:rPr>
          <w:rFonts w:ascii="Times New Roman" w:hAnsi="Times New Roman" w:cs="Times New Roman"/>
          <w:sz w:val="28"/>
          <w:szCs w:val="28"/>
        </w:rPr>
        <w:t>критерії формування медіабезпеки молодших школярів у партнерській взаємодії закладу загальної середньої освіти та сім</w:t>
      </w:r>
      <w:r w:rsidRPr="00EE4C6F">
        <w:rPr>
          <w:rFonts w:ascii="Times New Roman" w:hAnsi="Times New Roman" w:cs="Times New Roman"/>
          <w:sz w:val="28"/>
          <w:szCs w:val="28"/>
        </w:rPr>
        <w:t>’</w:t>
      </w:r>
      <w:r w:rsidRPr="00721DAE">
        <w:rPr>
          <w:rFonts w:ascii="Times New Roman" w:hAnsi="Times New Roman" w:cs="Times New Roman"/>
          <w:sz w:val="28"/>
          <w:szCs w:val="28"/>
        </w:rPr>
        <w:t>ї: міра розвитку мотиваційних орієнтацій щодо формування медіабезпеки учнів початкових класів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Pr="00721DAE">
        <w:rPr>
          <w:rFonts w:ascii="Times New Roman" w:hAnsi="Times New Roman" w:cs="Times New Roman"/>
          <w:sz w:val="28"/>
          <w:szCs w:val="28"/>
        </w:rPr>
        <w:t>ї; рівень володіння інтегрованими знаннями у сфері формування медіабезпеки учнів початкових класів; ступінь опанування умінь формування медіабезпеки учнів молодшого шкільного віку у спільній діяльності вчителів, батьків та молодших школярів; здатність здійснювати рефлексивну діяльність у процесі формування медіабезпеки учнів молодшого шкільного віку.</w:t>
      </w:r>
      <w:r>
        <w:rPr>
          <w:rFonts w:ascii="Times New Roman" w:hAnsi="Times New Roman" w:cs="Times New Roman"/>
          <w:sz w:val="28"/>
          <w:szCs w:val="28"/>
        </w:rPr>
        <w:t xml:space="preserve"> Також розроблено гіпотетичну модель рівнів формування</w:t>
      </w:r>
      <w:r w:rsidRPr="004A2CD4">
        <w:rPr>
          <w:rFonts w:ascii="Times New Roman" w:hAnsi="Times New Roman" w:cs="Times New Roman"/>
          <w:sz w:val="28"/>
          <w:szCs w:val="28"/>
        </w:rPr>
        <w:t xml:space="preserve"> медіабезпеки молодших школярів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 високий, середній та низький.</w:t>
      </w:r>
    </w:p>
    <w:p w:rsidR="00597E35" w:rsidRPr="00840255" w:rsidRDefault="00597E35" w:rsidP="00E5509A">
      <w:pPr>
        <w:numPr>
          <w:ilvl w:val="0"/>
          <w:numId w:val="18"/>
        </w:numPr>
        <w:spacing w:after="0" w:line="360" w:lineRule="auto"/>
        <w:ind w:left="0" w:firstLine="709"/>
        <w:contextualSpacing/>
        <w:jc w:val="both"/>
        <w:rPr>
          <w:rFonts w:ascii="Times New Roman" w:hAnsi="Times New Roman" w:cs="Times New Roman"/>
          <w:sz w:val="28"/>
          <w:szCs w:val="28"/>
        </w:rPr>
      </w:pPr>
      <w:r>
        <w:rPr>
          <w:rFonts w:ascii="Times New Roman" w:eastAsia="Times New Roman" w:hAnsi="Times New Roman"/>
          <w:sz w:val="28"/>
          <w:szCs w:val="28"/>
          <w:lang w:eastAsia="uk-UA"/>
        </w:rPr>
        <w:t>За третім завданням було вивчено</w:t>
      </w:r>
      <w:r w:rsidRPr="005A1CA1">
        <w:rPr>
          <w:rFonts w:ascii="Times New Roman" w:eastAsia="Times New Roman" w:hAnsi="Times New Roman"/>
          <w:sz w:val="28"/>
          <w:szCs w:val="28"/>
          <w:lang w:eastAsia="uk-UA"/>
        </w:rPr>
        <w:t xml:space="preserve"> сучас</w:t>
      </w:r>
      <w:r>
        <w:rPr>
          <w:rFonts w:ascii="Times New Roman" w:eastAsia="Times New Roman" w:hAnsi="Times New Roman"/>
          <w:sz w:val="28"/>
          <w:szCs w:val="28"/>
          <w:lang w:eastAsia="uk-UA"/>
        </w:rPr>
        <w:t xml:space="preserve">ний стан </w:t>
      </w:r>
      <w:r>
        <w:rPr>
          <w:rFonts w:ascii="Times New Roman" w:hAnsi="Times New Roman" w:cs="Times New Roman"/>
          <w:sz w:val="28"/>
          <w:szCs w:val="28"/>
        </w:rPr>
        <w:t>формування</w:t>
      </w:r>
      <w:r w:rsidRPr="004A2CD4">
        <w:rPr>
          <w:rFonts w:ascii="Times New Roman" w:hAnsi="Times New Roman" w:cs="Times New Roman"/>
          <w:sz w:val="28"/>
          <w:szCs w:val="28"/>
        </w:rPr>
        <w:t xml:space="preserve"> медіабезпеки молодших школярів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w:t>
      </w:r>
      <w:r w:rsidRPr="003A6B9C">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Аналіз результатів засвідчив</w:t>
      </w:r>
      <w:r w:rsidRPr="005A1CA1">
        <w:rPr>
          <w:rFonts w:ascii="Times New Roman" w:eastAsia="Times New Roman" w:hAnsi="Times New Roman"/>
          <w:sz w:val="28"/>
          <w:szCs w:val="28"/>
          <w:lang w:eastAsia="uk-UA"/>
        </w:rPr>
        <w:t>, що</w:t>
      </w:r>
      <w:r>
        <w:rPr>
          <w:rFonts w:ascii="Times New Roman" w:eastAsia="Times New Roman" w:hAnsi="Times New Roman"/>
          <w:sz w:val="28"/>
          <w:szCs w:val="28"/>
          <w:lang w:eastAsia="uk-UA"/>
        </w:rPr>
        <w:t xml:space="preserve"> 71% учасників експерименту показали </w:t>
      </w:r>
      <w:r w:rsidRPr="005A1CA1">
        <w:rPr>
          <w:rFonts w:ascii="Times New Roman" w:hAnsi="Times New Roman"/>
          <w:sz w:val="28"/>
          <w:szCs w:val="28"/>
        </w:rPr>
        <w:t>низький та середній рівень</w:t>
      </w:r>
      <w:r>
        <w:rPr>
          <w:rFonts w:ascii="Times New Roman" w:hAnsi="Times New Roman"/>
          <w:sz w:val="28"/>
          <w:szCs w:val="28"/>
        </w:rPr>
        <w:t>.</w:t>
      </w:r>
    </w:p>
    <w:p w:rsidR="00597E35" w:rsidRDefault="00597E35" w:rsidP="00E5509A">
      <w:pPr>
        <w:numPr>
          <w:ilvl w:val="0"/>
          <w:numId w:val="18"/>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w:t>
      </w:r>
      <w:r w:rsidRPr="004A2CD4">
        <w:rPr>
          <w:rFonts w:ascii="Times New Roman" w:hAnsi="Times New Roman" w:cs="Times New Roman"/>
          <w:sz w:val="28"/>
          <w:szCs w:val="28"/>
        </w:rPr>
        <w:t>ля підвищення ефективності формування медіабезпеки учнів молодшого шкільного віку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sidR="003710C6">
        <w:rPr>
          <w:rFonts w:ascii="Times New Roman" w:hAnsi="Times New Roman" w:cs="Times New Roman"/>
          <w:sz w:val="28"/>
          <w:szCs w:val="28"/>
        </w:rPr>
        <w:t>ї було розроблено к</w:t>
      </w:r>
      <w:r w:rsidRPr="004A2CD4">
        <w:rPr>
          <w:rFonts w:ascii="Times New Roman" w:hAnsi="Times New Roman" w:cs="Times New Roman"/>
          <w:sz w:val="28"/>
          <w:szCs w:val="28"/>
        </w:rPr>
        <w:t xml:space="preserve">омплексну програму, яка складається з чотирьох блоків: концептуального (законодавчо правова база, мета, завдання), змістового (мотиваційний, знаннєвий, діяльнісний та рефлексивний компоненти), технологічного (методи, форми процесу формування медіабезпеки), результативного (критерії діагностики, рівні сформованості медіабезпеки). Результатом програми є досягнення </w:t>
      </w:r>
      <w:r w:rsidRPr="004A2CD4">
        <w:rPr>
          <w:rFonts w:ascii="Times New Roman" w:hAnsi="Times New Roman"/>
          <w:color w:val="000000" w:themeColor="text1"/>
          <w:sz w:val="28"/>
          <w:szCs w:val="28"/>
        </w:rPr>
        <w:t xml:space="preserve">високого рівня </w:t>
      </w:r>
      <w:r w:rsidRPr="004A2CD4">
        <w:rPr>
          <w:rFonts w:ascii="Times New Roman" w:eastAsia="Calibri" w:hAnsi="Times New Roman" w:cs="Times New Roman"/>
          <w:sz w:val="28"/>
          <w:szCs w:val="28"/>
        </w:rPr>
        <w:t>формування медіабезпеки учнів початкових класів у процесі партнерської взаємодії закладу загальної середньої освіти та сім ї.</w:t>
      </w:r>
      <w:r w:rsidRPr="00840255">
        <w:rPr>
          <w:rFonts w:ascii="Times New Roman" w:hAnsi="Times New Roman" w:cs="Times New Roman"/>
          <w:sz w:val="28"/>
          <w:szCs w:val="28"/>
        </w:rPr>
        <w:t xml:space="preserve"> </w:t>
      </w:r>
      <w:r w:rsidRPr="004A2CD4">
        <w:rPr>
          <w:rFonts w:ascii="Times New Roman" w:hAnsi="Times New Roman" w:cs="Times New Roman"/>
          <w:sz w:val="28"/>
          <w:szCs w:val="28"/>
        </w:rPr>
        <w:t>Вс</w:t>
      </w:r>
      <w:r w:rsidR="003710C6">
        <w:rPr>
          <w:rFonts w:ascii="Times New Roman" w:hAnsi="Times New Roman" w:cs="Times New Roman"/>
          <w:sz w:val="28"/>
          <w:szCs w:val="28"/>
        </w:rPr>
        <w:t>тановлено, що ефективність дії к</w:t>
      </w:r>
      <w:r w:rsidRPr="004A2CD4">
        <w:rPr>
          <w:rFonts w:ascii="Times New Roman" w:hAnsi="Times New Roman" w:cs="Times New Roman"/>
          <w:sz w:val="28"/>
          <w:szCs w:val="28"/>
        </w:rPr>
        <w:t>омплексної програми залежить від створення педагогічних умов, а саме: створення активного поліфонічного комунікативного середовища партнерської взаємодії закладу загальної середньої освіти та сім</w:t>
      </w:r>
      <w:r w:rsidRPr="00EE4C6F">
        <w:rPr>
          <w:rFonts w:ascii="Times New Roman" w:hAnsi="Times New Roman" w:cs="Times New Roman"/>
          <w:sz w:val="28"/>
          <w:szCs w:val="28"/>
        </w:rPr>
        <w:t>’</w:t>
      </w:r>
      <w:r w:rsidRPr="004A2CD4">
        <w:rPr>
          <w:rFonts w:ascii="Times New Roman" w:hAnsi="Times New Roman" w:cs="Times New Roman"/>
          <w:sz w:val="28"/>
          <w:szCs w:val="28"/>
        </w:rPr>
        <w:t>ї у процесі формування медіабезпеки, організації системності та безперервності процесу формування медіабезпеки учнів початкових класів у процесі спільних зусиль батьків, вчителів та учнів, постійного моніторингу ефективності формування медіабезпеки молодших школярів у процесі партнерської взаємодії школи та родини.</w:t>
      </w:r>
    </w:p>
    <w:p w:rsidR="00597E35" w:rsidRPr="00840255" w:rsidRDefault="00597E35" w:rsidP="00E5509A">
      <w:pPr>
        <w:numPr>
          <w:ilvl w:val="0"/>
          <w:numId w:val="18"/>
        </w:numPr>
        <w:spacing w:after="0" w:line="360" w:lineRule="auto"/>
        <w:ind w:left="0" w:firstLine="709"/>
        <w:contextualSpacing/>
        <w:jc w:val="both"/>
        <w:rPr>
          <w:rFonts w:ascii="Times New Roman" w:hAnsi="Times New Roman" w:cs="Times New Roman"/>
          <w:sz w:val="28"/>
          <w:szCs w:val="28"/>
        </w:rPr>
      </w:pPr>
      <w:r w:rsidRPr="00840255">
        <w:rPr>
          <w:rFonts w:ascii="Times New Roman" w:hAnsi="Times New Roman" w:cs="Times New Roman"/>
          <w:sz w:val="28"/>
          <w:szCs w:val="28"/>
        </w:rPr>
        <w:t xml:space="preserve">На виконання п’ятого завдання було встановлено, що реалізація розробленої Комплексної програми </w:t>
      </w:r>
      <w:r w:rsidRPr="00840255">
        <w:rPr>
          <w:rFonts w:ascii="Times New Roman" w:eastAsia="Calibri" w:hAnsi="Times New Roman" w:cs="Times New Roman"/>
          <w:sz w:val="28"/>
          <w:szCs w:val="28"/>
        </w:rPr>
        <w:t>формування медіабезпеки учнів молодшого шкільного віку у процесі партнерської взаємодії закладу загальної середньої освіти та сім</w:t>
      </w:r>
      <w:r w:rsidRPr="00EE4C6F">
        <w:rPr>
          <w:rFonts w:ascii="Times New Roman" w:eastAsia="Calibri" w:hAnsi="Times New Roman" w:cs="Times New Roman"/>
          <w:sz w:val="28"/>
          <w:szCs w:val="28"/>
        </w:rPr>
        <w:t>’</w:t>
      </w:r>
      <w:r w:rsidRPr="00840255">
        <w:rPr>
          <w:rFonts w:ascii="Times New Roman" w:eastAsia="Calibri" w:hAnsi="Times New Roman" w:cs="Times New Roman"/>
          <w:sz w:val="28"/>
          <w:szCs w:val="28"/>
        </w:rPr>
        <w:t xml:space="preserve">ї показала позитивні зрушення у даному процесі. За результатами формувального етапу педагогічного експерименту зафіксовано, що в експериментальній групі </w:t>
      </w:r>
      <w:r w:rsidRPr="00840255">
        <w:rPr>
          <w:rFonts w:ascii="Times New Roman" w:hAnsi="Times New Roman" w:cs="Times New Roman"/>
          <w:sz w:val="28"/>
          <w:szCs w:val="28"/>
        </w:rPr>
        <w:t>високий рівень підвищився з 26,4 % до 30% (позитивні зміни 3,6%); середній рівень збільшився з 45% до 47%, а низький зменшився на 4,6%. У контрольній групі діагностовано незначні зміни показників високого, середнього та низького рівнів.</w:t>
      </w:r>
    </w:p>
    <w:p w:rsidR="006A6E97" w:rsidRPr="006A6E97" w:rsidRDefault="00597E35" w:rsidP="006A6E97">
      <w:pPr>
        <w:spacing w:after="0" w:line="360" w:lineRule="auto"/>
        <w:ind w:firstLine="709"/>
        <w:jc w:val="both"/>
        <w:rPr>
          <w:rFonts w:ascii="Times New Roman" w:hAnsi="Times New Roman" w:cs="Times New Roman"/>
          <w:sz w:val="28"/>
          <w:szCs w:val="28"/>
        </w:rPr>
      </w:pPr>
      <w:r w:rsidRPr="006A6E97">
        <w:rPr>
          <w:rFonts w:ascii="Times New Roman" w:hAnsi="Times New Roman" w:cs="Times New Roman"/>
          <w:sz w:val="28"/>
          <w:szCs w:val="28"/>
        </w:rPr>
        <w:t xml:space="preserve">На основі отриманих експериментальних даних формувального етапу було зроблено висновок, що використання партнерських зусиль закладу загальної середньої освіти та сім’ї у формування медіабезпеки учнів </w:t>
      </w:r>
      <w:r w:rsidRPr="006A6E97">
        <w:rPr>
          <w:rFonts w:ascii="Times New Roman" w:hAnsi="Times New Roman" w:cs="Times New Roman"/>
          <w:sz w:val="28"/>
          <w:szCs w:val="28"/>
        </w:rPr>
        <w:lastRenderedPageBreak/>
        <w:t xml:space="preserve">молодшого шкільного віку дає змогу значно активізувати даний процес, підвищити інтерес всіх учасників до безпеки дітей у медіа середовищі, оволодіти знаннями та вміннями розпізнавати та уникати ризиків взаємодії з медіа світом, зробити спілкування учнів з медіа безпечним, цікавим та корисним для всебічного розвитку молодшого школяра. Це засвідчує </w:t>
      </w:r>
      <w:r w:rsidRPr="006A6E97">
        <w:rPr>
          <w:rFonts w:ascii="Times New Roman" w:hAnsi="Times New Roman"/>
          <w:sz w:val="28"/>
          <w:szCs w:val="28"/>
        </w:rPr>
        <w:t xml:space="preserve">правильність обраної нами стратегії та тактики </w:t>
      </w:r>
      <w:r w:rsidRPr="006A6E97">
        <w:rPr>
          <w:rFonts w:ascii="Times New Roman" w:eastAsia="Calibri" w:hAnsi="Times New Roman" w:cs="Times New Roman"/>
          <w:sz w:val="28"/>
          <w:szCs w:val="28"/>
        </w:rPr>
        <w:t xml:space="preserve">формування </w:t>
      </w:r>
      <w:r w:rsidRPr="006A6E97">
        <w:rPr>
          <w:rFonts w:ascii="Times New Roman" w:eastAsia="Calibri" w:hAnsi="Times New Roman" w:cs="Times New Roman"/>
          <w:color w:val="000000"/>
          <w:sz w:val="28"/>
          <w:szCs w:val="28"/>
        </w:rPr>
        <w:t>медіабезпеки молодших школярів спільними зусиллями сім’ї та закл</w:t>
      </w:r>
      <w:r w:rsidR="006A6E97" w:rsidRPr="006A6E97">
        <w:rPr>
          <w:rFonts w:ascii="Times New Roman" w:eastAsia="Calibri" w:hAnsi="Times New Roman" w:cs="Times New Roman"/>
          <w:color w:val="000000"/>
          <w:sz w:val="28"/>
          <w:szCs w:val="28"/>
        </w:rPr>
        <w:t>аду загальної середньої освіти.</w:t>
      </w:r>
    </w:p>
    <w:p w:rsidR="00597E35" w:rsidRPr="006A6E97" w:rsidRDefault="00597E35" w:rsidP="006A6E97">
      <w:pPr>
        <w:spacing w:after="0" w:line="360" w:lineRule="auto"/>
        <w:ind w:firstLine="709"/>
        <w:jc w:val="both"/>
        <w:rPr>
          <w:rFonts w:ascii="Times New Roman" w:hAnsi="Times New Roman" w:cs="Times New Roman"/>
          <w:sz w:val="28"/>
          <w:szCs w:val="28"/>
        </w:rPr>
      </w:pPr>
      <w:r w:rsidRPr="006A6E97">
        <w:rPr>
          <w:rFonts w:ascii="Times New Roman" w:hAnsi="Times New Roman" w:cs="Times New Roman"/>
          <w:sz w:val="28"/>
          <w:szCs w:val="28"/>
        </w:rPr>
        <w:t>Представлене дослідження не вичерпує всіх аспектів проблеми</w:t>
      </w:r>
      <w:r w:rsidRPr="006A6E97">
        <w:rPr>
          <w:rFonts w:ascii="Times New Roman" w:eastAsia="Calibri" w:hAnsi="Times New Roman" w:cs="Times New Roman"/>
          <w:sz w:val="28"/>
          <w:szCs w:val="28"/>
        </w:rPr>
        <w:t xml:space="preserve"> формування медіабезпеки учнів молодшого шкільного віку у процесі партнерської взаємодії закладу загальної середньої освіти та сім’ї. </w:t>
      </w:r>
      <w:r w:rsidRPr="006A6E97">
        <w:rPr>
          <w:rFonts w:ascii="Times New Roman" w:hAnsi="Times New Roman" w:cs="Times New Roman"/>
          <w:sz w:val="28"/>
          <w:szCs w:val="28"/>
        </w:rPr>
        <w:t>Подальші наукові розвідки, враховуючи сучасний стан повномасштабного вторгнення рф в Україну, можуть здійснюватися у напрямку адаптації Комплексної програми до умов дистанційної форми навчання.</w:t>
      </w:r>
    </w:p>
    <w:p w:rsidR="00597E35" w:rsidRPr="00840255" w:rsidRDefault="00597E35" w:rsidP="006A6E97">
      <w:pPr>
        <w:spacing w:after="0" w:line="360" w:lineRule="auto"/>
        <w:ind w:firstLine="709"/>
        <w:contextualSpacing/>
        <w:jc w:val="both"/>
        <w:rPr>
          <w:rFonts w:ascii="Times New Roman" w:hAnsi="Times New Roman" w:cs="Times New Roman"/>
          <w:sz w:val="28"/>
          <w:szCs w:val="28"/>
        </w:rPr>
      </w:pPr>
    </w:p>
    <w:p w:rsidR="00597E35" w:rsidRDefault="00597E35" w:rsidP="006A6E97">
      <w:pPr>
        <w:spacing w:after="0"/>
        <w:ind w:firstLine="709"/>
        <w:jc w:val="center"/>
        <w:rPr>
          <w:rFonts w:ascii="Times New Roman" w:hAnsi="Times New Roman" w:cs="Times New Roman"/>
          <w:b/>
          <w:sz w:val="28"/>
          <w:szCs w:val="28"/>
        </w:rPr>
      </w:pPr>
    </w:p>
    <w:p w:rsidR="00597E35" w:rsidRDefault="00597E35" w:rsidP="006A6E97">
      <w:pPr>
        <w:spacing w:after="0"/>
        <w:ind w:firstLine="709"/>
        <w:jc w:val="center"/>
        <w:rPr>
          <w:rFonts w:ascii="Times New Roman" w:hAnsi="Times New Roman" w:cs="Times New Roman"/>
          <w:b/>
          <w:sz w:val="28"/>
          <w:szCs w:val="28"/>
        </w:rPr>
      </w:pPr>
    </w:p>
    <w:p w:rsidR="00597E35" w:rsidRDefault="00597E35" w:rsidP="006A6E97">
      <w:pPr>
        <w:spacing w:after="0"/>
        <w:ind w:firstLine="709"/>
        <w:jc w:val="center"/>
        <w:rPr>
          <w:rFonts w:ascii="Times New Roman" w:hAnsi="Times New Roman" w:cs="Times New Roman"/>
          <w:b/>
          <w:sz w:val="28"/>
          <w:szCs w:val="28"/>
        </w:rPr>
      </w:pPr>
    </w:p>
    <w:p w:rsidR="00597E35" w:rsidRDefault="00597E35" w:rsidP="006A6E97">
      <w:pPr>
        <w:spacing w:after="0"/>
        <w:ind w:firstLine="709"/>
        <w:jc w:val="center"/>
        <w:rPr>
          <w:rFonts w:ascii="Times New Roman" w:hAnsi="Times New Roman" w:cs="Times New Roman"/>
          <w:b/>
          <w:sz w:val="28"/>
          <w:szCs w:val="28"/>
        </w:rPr>
      </w:pPr>
    </w:p>
    <w:p w:rsidR="00597E35" w:rsidRDefault="00597E35" w:rsidP="00E5509A">
      <w:pPr>
        <w:ind w:firstLine="709"/>
        <w:jc w:val="center"/>
        <w:rPr>
          <w:rFonts w:ascii="Times New Roman" w:hAnsi="Times New Roman" w:cs="Times New Roman"/>
          <w:b/>
          <w:sz w:val="28"/>
          <w:szCs w:val="28"/>
        </w:rPr>
      </w:pPr>
    </w:p>
    <w:p w:rsidR="000667DC" w:rsidRDefault="000667DC" w:rsidP="00E5509A">
      <w:pPr>
        <w:ind w:firstLine="709"/>
        <w:jc w:val="center"/>
        <w:rPr>
          <w:rFonts w:ascii="Times New Roman" w:hAnsi="Times New Roman" w:cs="Times New Roman"/>
          <w:b/>
          <w:sz w:val="28"/>
          <w:szCs w:val="28"/>
        </w:rPr>
      </w:pPr>
    </w:p>
    <w:p w:rsidR="000667DC" w:rsidRDefault="000667DC" w:rsidP="00E5509A">
      <w:pPr>
        <w:ind w:firstLine="709"/>
        <w:jc w:val="center"/>
        <w:rPr>
          <w:rFonts w:ascii="Times New Roman" w:hAnsi="Times New Roman" w:cs="Times New Roman"/>
          <w:b/>
          <w:sz w:val="28"/>
          <w:szCs w:val="28"/>
        </w:rPr>
      </w:pPr>
    </w:p>
    <w:p w:rsidR="000667DC" w:rsidRDefault="000667DC" w:rsidP="00E5509A">
      <w:pPr>
        <w:ind w:firstLine="709"/>
        <w:jc w:val="center"/>
        <w:rPr>
          <w:rFonts w:ascii="Times New Roman" w:hAnsi="Times New Roman" w:cs="Times New Roman"/>
          <w:b/>
          <w:sz w:val="28"/>
          <w:szCs w:val="28"/>
        </w:rPr>
      </w:pPr>
    </w:p>
    <w:p w:rsidR="000667DC" w:rsidRDefault="000667DC" w:rsidP="00E5509A">
      <w:pPr>
        <w:ind w:firstLine="709"/>
        <w:jc w:val="center"/>
        <w:rPr>
          <w:rFonts w:ascii="Times New Roman" w:hAnsi="Times New Roman" w:cs="Times New Roman"/>
          <w:b/>
          <w:sz w:val="28"/>
          <w:szCs w:val="28"/>
        </w:rPr>
      </w:pPr>
    </w:p>
    <w:p w:rsidR="003710C6" w:rsidRDefault="003710C6" w:rsidP="00E5509A">
      <w:pPr>
        <w:ind w:firstLine="709"/>
        <w:jc w:val="center"/>
        <w:rPr>
          <w:rFonts w:ascii="Times New Roman" w:hAnsi="Times New Roman" w:cs="Times New Roman"/>
          <w:b/>
          <w:sz w:val="28"/>
          <w:szCs w:val="28"/>
        </w:rPr>
      </w:pPr>
    </w:p>
    <w:p w:rsidR="003710C6" w:rsidRDefault="003710C6" w:rsidP="00E5509A">
      <w:pPr>
        <w:ind w:firstLine="709"/>
        <w:jc w:val="center"/>
        <w:rPr>
          <w:rFonts w:ascii="Times New Roman" w:hAnsi="Times New Roman" w:cs="Times New Roman"/>
          <w:b/>
          <w:sz w:val="28"/>
          <w:szCs w:val="28"/>
        </w:rPr>
      </w:pPr>
    </w:p>
    <w:p w:rsidR="000667DC" w:rsidRDefault="000667DC" w:rsidP="00E5509A">
      <w:pPr>
        <w:ind w:firstLine="709"/>
        <w:jc w:val="center"/>
        <w:rPr>
          <w:rFonts w:ascii="Times New Roman" w:hAnsi="Times New Roman" w:cs="Times New Roman"/>
          <w:b/>
          <w:sz w:val="28"/>
          <w:szCs w:val="28"/>
        </w:rPr>
      </w:pPr>
    </w:p>
    <w:p w:rsidR="000667DC" w:rsidRDefault="000667DC" w:rsidP="00E5509A">
      <w:pPr>
        <w:ind w:firstLine="709"/>
        <w:jc w:val="center"/>
        <w:rPr>
          <w:rFonts w:ascii="Times New Roman" w:hAnsi="Times New Roman" w:cs="Times New Roman"/>
          <w:b/>
          <w:sz w:val="28"/>
          <w:szCs w:val="28"/>
        </w:rPr>
      </w:pPr>
    </w:p>
    <w:p w:rsidR="00C02668" w:rsidRPr="00EE4C6F" w:rsidRDefault="00C02668" w:rsidP="00E5509A">
      <w:pPr>
        <w:ind w:firstLine="709"/>
        <w:jc w:val="center"/>
        <w:rPr>
          <w:rFonts w:ascii="Times New Roman" w:hAnsi="Times New Roman" w:cs="Times New Roman"/>
          <w:b/>
          <w:sz w:val="28"/>
          <w:szCs w:val="28"/>
        </w:rPr>
      </w:pPr>
    </w:p>
    <w:p w:rsidR="0060535C" w:rsidRPr="000667DC" w:rsidRDefault="000667DC" w:rsidP="00E5509A">
      <w:pPr>
        <w:ind w:firstLine="709"/>
        <w:jc w:val="center"/>
        <w:rPr>
          <w:rFonts w:ascii="Times New Roman" w:hAnsi="Times New Roman" w:cs="Times New Roman"/>
          <w:b/>
          <w:sz w:val="28"/>
          <w:szCs w:val="28"/>
        </w:rPr>
      </w:pPr>
      <w:r w:rsidRPr="000667DC">
        <w:rPr>
          <w:rFonts w:ascii="Times New Roman" w:hAnsi="Times New Roman" w:cs="Times New Roman"/>
          <w:b/>
          <w:sz w:val="28"/>
          <w:szCs w:val="28"/>
        </w:rPr>
        <w:lastRenderedPageBreak/>
        <w:t>СПИСОК ВИКОРИСТАНИХ ДЖЕРЕЛ</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Баєва Л. Екзистенціальні ризики інформаційної епохи. </w:t>
      </w:r>
      <w:r w:rsidRPr="005D37C9">
        <w:rPr>
          <w:rFonts w:ascii="Times New Roman" w:hAnsi="Times New Roman" w:cs="Times New Roman"/>
          <w:i/>
          <w:sz w:val="28"/>
          <w:szCs w:val="28"/>
        </w:rPr>
        <w:t xml:space="preserve">Інформаційне суспільство. </w:t>
      </w:r>
      <w:r w:rsidRPr="005D37C9">
        <w:rPr>
          <w:rFonts w:ascii="Times New Roman" w:hAnsi="Times New Roman" w:cs="Times New Roman"/>
          <w:sz w:val="28"/>
          <w:szCs w:val="28"/>
        </w:rPr>
        <w:t xml:space="preserve">2013. № 3. С. 18-20.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 http://www.emag.iis.ru/arc/infosoc/emag.nsf/BPA/e63962ee99dc45ac44257c1200 42ef7c</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Басюк Н.А. Партнерська взаємодія вчителя Нової української школи з батьками молодших школярів. </w:t>
      </w:r>
      <w:r w:rsidRPr="005D37C9">
        <w:rPr>
          <w:rFonts w:ascii="Times New Roman" w:hAnsi="Times New Roman" w:cs="Times New Roman"/>
          <w:i/>
          <w:sz w:val="28"/>
          <w:szCs w:val="28"/>
        </w:rPr>
        <w:t>Актуальні проблеми та перспективи дошкільної освіти в сучасному освітньому просторі</w:t>
      </w:r>
      <w:r w:rsidRPr="005D37C9">
        <w:rPr>
          <w:rFonts w:ascii="Times New Roman" w:hAnsi="Times New Roman" w:cs="Times New Roman"/>
          <w:sz w:val="28"/>
          <w:szCs w:val="28"/>
        </w:rPr>
        <w:t xml:space="preserve">: збірник науково-методичних праць / за заг. ред. О.О. Максимової, М.А. Федорової. Житомир: ФОП Левковець, 2019. 258 с. С. 7 – 10. </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Бєлов Д. О. Український комікс: бібліотечно-інформаційний вимір. </w:t>
      </w:r>
      <w:r w:rsidRPr="005D37C9">
        <w:rPr>
          <w:rFonts w:ascii="Times New Roman" w:eastAsia="Times New Roman" w:hAnsi="Times New Roman" w:cs="Times New Roman"/>
          <w:sz w:val="28"/>
          <w:szCs w:val="28"/>
          <w:lang w:val="en-US" w:eastAsia="uk-UA"/>
        </w:rPr>
        <w:t xml:space="preserve">URL: </w:t>
      </w:r>
      <w:r w:rsidRPr="005D37C9">
        <w:rPr>
          <w:rFonts w:ascii="Times New Roman" w:eastAsia="Times New Roman" w:hAnsi="Times New Roman" w:cs="Times New Roman"/>
          <w:sz w:val="28"/>
          <w:szCs w:val="28"/>
          <w:lang w:eastAsia="uk-UA"/>
        </w:rPr>
        <w:t xml:space="preserve">http://knukim.edu.ua/wp-content/uploads/2022/01/Dyser t a </w:t>
      </w:r>
      <w:proofErr w:type="gramStart"/>
      <w:r w:rsidRPr="005D37C9">
        <w:rPr>
          <w:rFonts w:ascii="Times New Roman" w:eastAsia="Times New Roman" w:hAnsi="Times New Roman" w:cs="Times New Roman"/>
          <w:sz w:val="28"/>
          <w:szCs w:val="28"/>
          <w:lang w:eastAsia="uk-UA"/>
        </w:rPr>
        <w:t>cz</w:t>
      </w:r>
      <w:proofErr w:type="gramEnd"/>
      <w:r w:rsidRPr="005D37C9">
        <w:rPr>
          <w:rFonts w:ascii="Times New Roman" w:eastAsia="Times New Roman" w:hAnsi="Times New Roman" w:cs="Times New Roman"/>
          <w:sz w:val="28"/>
          <w:szCs w:val="28"/>
          <w:lang w:eastAsia="uk-UA"/>
        </w:rPr>
        <w:t xml:space="preserve"> i ya_Byel ov-D. O. -Ukrayinskyj-komiks.pdf</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Беримець Ю.Ю. Комп’ютерні ігри як засіб р</w:t>
      </w:r>
      <w:r>
        <w:rPr>
          <w:rFonts w:ascii="Times New Roman" w:eastAsia="Times New Roman" w:hAnsi="Times New Roman" w:cs="Times New Roman"/>
          <w:sz w:val="28"/>
          <w:szCs w:val="28"/>
          <w:lang w:eastAsia="uk-UA"/>
        </w:rPr>
        <w:t xml:space="preserve">озвитку психологічних процесів. </w:t>
      </w:r>
      <w:r w:rsidRPr="005D37C9">
        <w:rPr>
          <w:rFonts w:ascii="Times New Roman" w:eastAsia="Times New Roman" w:hAnsi="Times New Roman" w:cs="Times New Roman"/>
          <w:sz w:val="28"/>
          <w:szCs w:val="28"/>
          <w:lang w:val="en-US" w:eastAsia="uk-UA"/>
        </w:rPr>
        <w:t>URL</w:t>
      </w:r>
      <w:r w:rsidRPr="005D37C9">
        <w:rPr>
          <w:rFonts w:ascii="Times New Roman" w:eastAsia="Times New Roman" w:hAnsi="Times New Roman" w:cs="Times New Roman"/>
          <w:sz w:val="28"/>
          <w:szCs w:val="28"/>
          <w:lang w:eastAsia="uk-UA"/>
        </w:rPr>
        <w:t>:</w:t>
      </w:r>
      <w:r w:rsidRPr="005D37C9">
        <w:rPr>
          <w:rFonts w:ascii="Times New Roman" w:eastAsia="Times New Roman" w:hAnsi="Times New Roman" w:cs="Times New Roman"/>
          <w:iCs/>
          <w:sz w:val="28"/>
          <w:szCs w:val="28"/>
          <w:lang w:eastAsia="uk-UA"/>
        </w:rPr>
        <w:t>https://phm.cuspu.edu.ua/ojs/index.php/SNYS/article/view/1557</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Будник О., Фомін К., Хайнус А. Дидактичні комікси в початковій школі: методика їх створення та використання. </w:t>
      </w:r>
      <w:r w:rsidRPr="005D37C9">
        <w:rPr>
          <w:rFonts w:ascii="Times New Roman" w:eastAsia="Times New Roman" w:hAnsi="Times New Roman" w:cs="Times New Roman"/>
          <w:i/>
          <w:sz w:val="28"/>
          <w:szCs w:val="28"/>
          <w:lang w:eastAsia="uk-UA"/>
        </w:rPr>
        <w:t>Освітні обрії</w:t>
      </w:r>
      <w:r w:rsidRPr="005D37C9">
        <w:rPr>
          <w:rFonts w:ascii="Times New Roman" w:eastAsia="Times New Roman" w:hAnsi="Times New Roman" w:cs="Times New Roman"/>
          <w:sz w:val="28"/>
          <w:szCs w:val="28"/>
          <w:lang w:eastAsia="uk-UA"/>
        </w:rPr>
        <w:t>. 2022. № 1(54). С. 37-48.</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Великий тлумачний словник сучасної української мови (з дод. і допов.) / укл. і ред. В. Т. Бусел. К.; Ірпінь : ВТФ «Перун», 2005. 1728 с.</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Велика Українська енциклопедія.</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 xml:space="preserve">: </w:t>
      </w:r>
      <w:hyperlink r:id="rId17" w:history="1">
        <w:r w:rsidRPr="005D37C9">
          <w:rPr>
            <w:rStyle w:val="a4"/>
            <w:rFonts w:ascii="Times New Roman" w:hAnsi="Times New Roman" w:cs="Times New Roman"/>
            <w:sz w:val="28"/>
            <w:szCs w:val="28"/>
          </w:rPr>
          <w:t>https://vue.gov.ua/</w:t>
        </w:r>
      </w:hyperlink>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shd w:val="clear" w:color="auto" w:fill="FFFFFF"/>
        </w:rPr>
        <w:t xml:space="preserve">Вільна енциклопедія.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w:t>
      </w:r>
      <w:r w:rsidRPr="005D37C9">
        <w:rPr>
          <w:rFonts w:ascii="Times New Roman" w:hAnsi="Times New Roman" w:cs="Times New Roman"/>
          <w:sz w:val="28"/>
          <w:szCs w:val="28"/>
          <w:shd w:val="clear" w:color="auto" w:fill="FFFFFF"/>
        </w:rPr>
        <w:t xml:space="preserve"> https://uk.wikipedia.org/wiki/</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Волков Ю. М., Дудка Т.М. Загрози Інтернету для дітей. </w:t>
      </w:r>
      <w:r w:rsidRPr="005D37C9">
        <w:rPr>
          <w:rFonts w:ascii="Times New Roman" w:hAnsi="Times New Roman" w:cs="Times New Roman"/>
          <w:i/>
          <w:sz w:val="28"/>
          <w:szCs w:val="28"/>
        </w:rPr>
        <w:t>Безпека життєдіяльності</w:t>
      </w:r>
      <w:r w:rsidRPr="005D37C9">
        <w:rPr>
          <w:rFonts w:ascii="Times New Roman" w:hAnsi="Times New Roman" w:cs="Times New Roman"/>
          <w:sz w:val="28"/>
          <w:szCs w:val="28"/>
        </w:rPr>
        <w:t>. 2015. № 2. С. 29-30.</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Вплив інтернет-залежності на особистість (за методикою К. Янг).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 http://naub.oa.edu.ua/2014/vplyv-internet-zalezhnosti-na-osobystist-zametodykoyu-k-yanh/</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Галкин Д.В. Комп</w:t>
      </w:r>
      <w:r w:rsidRPr="00EE4C6F">
        <w:rPr>
          <w:rFonts w:ascii="Times New Roman" w:hAnsi="Times New Roman" w:cs="Times New Roman"/>
          <w:sz w:val="28"/>
          <w:szCs w:val="28"/>
        </w:rPr>
        <w:t>’</w:t>
      </w:r>
      <w:r w:rsidRPr="005D37C9">
        <w:rPr>
          <w:rFonts w:ascii="Times New Roman" w:hAnsi="Times New Roman" w:cs="Times New Roman"/>
          <w:sz w:val="28"/>
          <w:szCs w:val="28"/>
        </w:rPr>
        <w:t xml:space="preserve">ютерні ігри як феномен сучасної культури: досвід міждисциплінарного дослідження. </w:t>
      </w:r>
      <w:r w:rsidRPr="005D37C9">
        <w:rPr>
          <w:rFonts w:ascii="Times New Roman" w:hAnsi="Times New Roman" w:cs="Times New Roman"/>
          <w:i/>
          <w:sz w:val="28"/>
          <w:szCs w:val="28"/>
        </w:rPr>
        <w:t xml:space="preserve">Відкритий міждисциплінарний </w:t>
      </w:r>
      <w:r w:rsidRPr="005D37C9">
        <w:rPr>
          <w:rFonts w:ascii="Times New Roman" w:hAnsi="Times New Roman" w:cs="Times New Roman"/>
          <w:i/>
          <w:sz w:val="28"/>
          <w:szCs w:val="28"/>
        </w:rPr>
        <w:lastRenderedPageBreak/>
        <w:t>електронний журнал «Гуманітарна інформатика</w:t>
      </w:r>
      <w:r w:rsidRPr="005D37C9">
        <w:rPr>
          <w:rFonts w:ascii="Times New Roman" w:hAnsi="Times New Roman" w:cs="Times New Roman"/>
          <w:sz w:val="28"/>
          <w:szCs w:val="28"/>
        </w:rPr>
        <w:t xml:space="preserve">». Вип. 6. </w:t>
      </w:r>
      <w:hyperlink r:id="rId18" w:history="1">
        <w:r w:rsidRPr="005D37C9">
          <w:rPr>
            <w:rStyle w:val="a4"/>
            <w:rFonts w:ascii="Times New Roman" w:hAnsi="Times New Roman" w:cs="Times New Roman"/>
            <w:sz w:val="28"/>
            <w:szCs w:val="28"/>
            <w:lang w:val="en-US"/>
          </w:rPr>
          <w:t>URL</w:t>
        </w:r>
        <w:r w:rsidRPr="005D37C9">
          <w:rPr>
            <w:rStyle w:val="a4"/>
            <w:rFonts w:ascii="Times New Roman" w:hAnsi="Times New Roman" w:cs="Times New Roman"/>
            <w:sz w:val="28"/>
            <w:szCs w:val="28"/>
          </w:rPr>
          <w:t>:https://cyberleninka.ru/article/n/kompyuternye-igry-kak-fenomen-sovremennoy-kultury-opyt-mezhdistsiplinarnogo-issledovaniya/viewer</w:t>
        </w:r>
      </w:hyperlink>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Даль В.І. Тлумачний словник живої великоросійської мови: у 4-х томах. М.: ТЕРРА, 2000. Т. 1.</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Демченко С. В. Медіаполітична система в сучасній Україні (інтегрована комунікаційна модель): автореф. дис. … канд. політичних наук : спец. 23.00.02. Дніпропетровськ, 2004. 18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Державний стандарт початкової освіти </w:t>
      </w:r>
      <w:r w:rsidRPr="005D37C9">
        <w:rPr>
          <w:rFonts w:ascii="Times New Roman" w:hAnsi="Times New Roman" w:cs="Times New Roman"/>
          <w:bCs/>
          <w:sz w:val="28"/>
          <w:szCs w:val="28"/>
          <w:shd w:val="clear" w:color="auto" w:fill="FFFFFF"/>
        </w:rPr>
        <w:t xml:space="preserve">від 24 липня 2019 р. № 688. </w:t>
      </w:r>
      <w:r w:rsidRPr="005D37C9">
        <w:rPr>
          <w:rFonts w:ascii="Times New Roman" w:hAnsi="Times New Roman" w:cs="Times New Roman"/>
          <w:bCs/>
          <w:sz w:val="28"/>
          <w:szCs w:val="28"/>
          <w:shd w:val="clear" w:color="auto" w:fill="FFFFFF"/>
          <w:lang w:val="en-US"/>
        </w:rPr>
        <w:t>URL</w:t>
      </w:r>
      <w:r w:rsidRPr="005D37C9">
        <w:rPr>
          <w:rFonts w:ascii="Times New Roman" w:hAnsi="Times New Roman" w:cs="Times New Roman"/>
          <w:bCs/>
          <w:sz w:val="28"/>
          <w:szCs w:val="28"/>
          <w:shd w:val="clear" w:color="auto" w:fill="FFFFFF"/>
        </w:rPr>
        <w:t>:</w:t>
      </w:r>
      <w:r w:rsidRPr="005D37C9">
        <w:t xml:space="preserve"> </w:t>
      </w:r>
      <w:hyperlink r:id="rId19" w:anchor="Text" w:history="1">
        <w:r w:rsidRPr="005D37C9">
          <w:rPr>
            <w:rStyle w:val="a4"/>
            <w:rFonts w:ascii="Times New Roman" w:hAnsi="Times New Roman" w:cs="Times New Roman"/>
            <w:bCs/>
            <w:sz w:val="28"/>
            <w:szCs w:val="28"/>
            <w:shd w:val="clear" w:color="auto" w:fill="FFFFFF"/>
          </w:rPr>
          <w:t>https://zakon.rada.gov.ua/laws/show/688-2019-%D0%BF#Text</w:t>
        </w:r>
      </w:hyperlink>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Десятник К.В. Взаємодія сім’ї і школи у вихованні духовності молодших школярів: автореф. дис. … канд. пед. наук: 13.00.07. Луцьк, 2012. 22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Дическул В. М. Вплив Інтернету в якості ЗМІ на розвиток особистості учня. </w:t>
      </w:r>
      <w:r w:rsidRPr="005D37C9">
        <w:rPr>
          <w:rFonts w:ascii="Times New Roman" w:hAnsi="Times New Roman" w:cs="Times New Roman"/>
          <w:i/>
          <w:sz w:val="28"/>
          <w:szCs w:val="28"/>
        </w:rPr>
        <w:t>Обдарована дитина</w:t>
      </w:r>
      <w:r w:rsidRPr="005D37C9">
        <w:rPr>
          <w:rFonts w:ascii="Times New Roman" w:hAnsi="Times New Roman" w:cs="Times New Roman"/>
          <w:sz w:val="28"/>
          <w:szCs w:val="28"/>
        </w:rPr>
        <w:t>. 2010. № 1. С. 21–24.</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Докукіна О. Взамодія сім’ї і школи в формуванні моральних основ у поведінці молодших школярів : дис. на здобут. наук. ступеня канд. пед. наук. : 13.00.01. Київ , 1993. 176 с.</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Дудка Т. М. Діти та Інтернет: можливості й загрози. </w:t>
      </w:r>
      <w:r w:rsidRPr="005D37C9">
        <w:rPr>
          <w:rFonts w:ascii="Times New Roman" w:eastAsia="Times New Roman" w:hAnsi="Times New Roman" w:cs="Times New Roman"/>
          <w:i/>
          <w:sz w:val="28"/>
          <w:szCs w:val="28"/>
          <w:lang w:eastAsia="uk-UA"/>
        </w:rPr>
        <w:t>Комп'ютер у школі та сім'ї.</w:t>
      </w:r>
      <w:r w:rsidRPr="005D37C9">
        <w:rPr>
          <w:rFonts w:ascii="Times New Roman" w:eastAsia="Times New Roman" w:hAnsi="Times New Roman" w:cs="Times New Roman"/>
          <w:sz w:val="28"/>
          <w:szCs w:val="28"/>
          <w:lang w:eastAsia="uk-UA"/>
        </w:rPr>
        <w:t xml:space="preserve"> 2015. № 1. С. 29-30.</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shd w:val="clear" w:color="auto" w:fill="FFFFFF"/>
        </w:rPr>
        <w:t>Енциклопедія сучасної України</w:t>
      </w:r>
      <w:r w:rsidRPr="00EE4C6F">
        <w:rPr>
          <w:rFonts w:ascii="Times New Roman" w:hAnsi="Times New Roman" w:cs="Times New Roman"/>
          <w:sz w:val="28"/>
          <w:szCs w:val="28"/>
          <w:shd w:val="clear" w:color="auto" w:fill="FFFFFF"/>
        </w:rPr>
        <w:t xml:space="preserve">. </w:t>
      </w:r>
      <w:r w:rsidRPr="005D37C9">
        <w:rPr>
          <w:rFonts w:ascii="Times New Roman" w:hAnsi="Times New Roman" w:cs="Times New Roman"/>
          <w:sz w:val="28"/>
          <w:szCs w:val="28"/>
          <w:shd w:val="clear" w:color="auto" w:fill="FFFFFF"/>
          <w:lang w:val="en-US"/>
        </w:rPr>
        <w:t>URL</w:t>
      </w:r>
      <w:r w:rsidRPr="005D37C9">
        <w:rPr>
          <w:rFonts w:ascii="Times New Roman" w:hAnsi="Times New Roman" w:cs="Times New Roman"/>
          <w:sz w:val="28"/>
          <w:szCs w:val="28"/>
          <w:shd w:val="clear" w:color="auto" w:fill="FFFFFF"/>
        </w:rPr>
        <w:t xml:space="preserve">: </w:t>
      </w:r>
      <w:hyperlink r:id="rId20" w:history="1">
        <w:r w:rsidRPr="005D37C9">
          <w:rPr>
            <w:rFonts w:ascii="Times New Roman" w:hAnsi="Times New Roman" w:cs="Times New Roman"/>
            <w:sz w:val="28"/>
            <w:szCs w:val="28"/>
            <w:shd w:val="clear" w:color="auto" w:fill="FFFFFF"/>
          </w:rPr>
          <w:t>https://esu.com.ua/article-33901</w:t>
        </w:r>
      </w:hyperlink>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Етимологічний словник української мови : у 7 т. / АН УРСР. Ін-т мовознавства ім. О. О. Потебні ; редкол. О. С. Мельничук (гол. ред.) та ін. К. : Наук. думка, 1982. Т. 1: А-Г. 632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Закон України «Про медіа» від 11.02. 2024 р. № 2849-ІХ. URL:</w:t>
      </w:r>
      <w:r w:rsidRPr="005D37C9">
        <w:t xml:space="preserve"> </w:t>
      </w:r>
      <w:hyperlink r:id="rId21" w:anchor="Text" w:history="1">
        <w:r w:rsidRPr="005D37C9">
          <w:rPr>
            <w:rStyle w:val="a4"/>
            <w:rFonts w:ascii="Times New Roman" w:hAnsi="Times New Roman" w:cs="Times New Roman"/>
            <w:sz w:val="28"/>
            <w:szCs w:val="28"/>
          </w:rPr>
          <w:t>https://zakon.rada.gov.ua/laws/show/2849-20#Text</w:t>
        </w:r>
      </w:hyperlink>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 xml:space="preserve">Ільганаєва В. О. Комунікаційний світ сучасного суспільства як медіа-реальність. </w:t>
      </w:r>
      <w:r w:rsidRPr="005D37C9">
        <w:rPr>
          <w:rFonts w:ascii="Times New Roman" w:hAnsi="Times New Roman" w:cs="Times New Roman"/>
          <w:i/>
          <w:sz w:val="28"/>
          <w:szCs w:val="28"/>
        </w:rPr>
        <w:t>Світ соціальних комунікацій</w:t>
      </w:r>
      <w:r w:rsidRPr="005D37C9">
        <w:rPr>
          <w:rFonts w:ascii="Times New Roman" w:hAnsi="Times New Roman" w:cs="Times New Roman"/>
          <w:sz w:val="28"/>
          <w:szCs w:val="28"/>
        </w:rPr>
        <w:t>. 2012. Т. 5. С. 34–37.</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lastRenderedPageBreak/>
        <w:t xml:space="preserve">Ільницька І. Дитина у сучасному медіа середовищі. </w:t>
      </w:r>
      <w:r w:rsidRPr="005D37C9">
        <w:rPr>
          <w:rFonts w:ascii="Times New Roman" w:hAnsi="Times New Roman" w:cs="Times New Roman"/>
          <w:i/>
          <w:sz w:val="28"/>
          <w:szCs w:val="28"/>
        </w:rPr>
        <w:t>Охорона праці</w:t>
      </w:r>
      <w:r w:rsidRPr="005D37C9">
        <w:rPr>
          <w:rFonts w:ascii="Times New Roman" w:hAnsi="Times New Roman" w:cs="Times New Roman"/>
          <w:sz w:val="28"/>
          <w:szCs w:val="28"/>
        </w:rPr>
        <w:t xml:space="preserve">.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 xml:space="preserve">: </w:t>
      </w:r>
      <w:hyperlink r:id="rId22" w:history="1">
        <w:r w:rsidRPr="005D37C9">
          <w:rPr>
            <w:rStyle w:val="a4"/>
            <w:rFonts w:ascii="Times New Roman" w:hAnsi="Times New Roman" w:cs="Times New Roman"/>
            <w:sz w:val="28"/>
            <w:szCs w:val="28"/>
            <w:lang w:val="ru-RU"/>
          </w:rPr>
          <w:t>https</w:t>
        </w:r>
        <w:r w:rsidRPr="005D37C9">
          <w:rPr>
            <w:rStyle w:val="a4"/>
            <w:rFonts w:ascii="Times New Roman" w:hAnsi="Times New Roman" w:cs="Times New Roman"/>
            <w:sz w:val="28"/>
            <w:szCs w:val="28"/>
          </w:rPr>
          <w:t>://</w:t>
        </w:r>
        <w:r w:rsidRPr="005D37C9">
          <w:rPr>
            <w:rStyle w:val="a4"/>
            <w:rFonts w:ascii="Times New Roman" w:hAnsi="Times New Roman" w:cs="Times New Roman"/>
            <w:sz w:val="28"/>
            <w:szCs w:val="28"/>
            <w:lang w:val="ru-RU"/>
          </w:rPr>
          <w:t>ohoronapraci</w:t>
        </w:r>
        <w:r w:rsidRPr="005D37C9">
          <w:rPr>
            <w:rStyle w:val="a4"/>
            <w:rFonts w:ascii="Times New Roman" w:hAnsi="Times New Roman" w:cs="Times New Roman"/>
            <w:sz w:val="28"/>
            <w:szCs w:val="28"/>
          </w:rPr>
          <w:t>.</w:t>
        </w:r>
        <w:r w:rsidRPr="005D37C9">
          <w:rPr>
            <w:rStyle w:val="a4"/>
            <w:rFonts w:ascii="Times New Roman" w:hAnsi="Times New Roman" w:cs="Times New Roman"/>
            <w:sz w:val="28"/>
            <w:szCs w:val="28"/>
            <w:lang w:val="ru-RU"/>
          </w:rPr>
          <w:t>kiev</w:t>
        </w:r>
        <w:r w:rsidRPr="005D37C9">
          <w:rPr>
            <w:rStyle w:val="a4"/>
            <w:rFonts w:ascii="Times New Roman" w:hAnsi="Times New Roman" w:cs="Times New Roman"/>
            <w:sz w:val="28"/>
            <w:szCs w:val="28"/>
          </w:rPr>
          <w:t>.</w:t>
        </w:r>
        <w:r w:rsidRPr="005D37C9">
          <w:rPr>
            <w:rStyle w:val="a4"/>
            <w:rFonts w:ascii="Times New Roman" w:hAnsi="Times New Roman" w:cs="Times New Roman"/>
            <w:sz w:val="28"/>
            <w:szCs w:val="28"/>
            <w:lang w:val="ru-RU"/>
          </w:rPr>
          <w:t>ua</w:t>
        </w:r>
        <w:r w:rsidRPr="005D37C9">
          <w:rPr>
            <w:rStyle w:val="a4"/>
            <w:rFonts w:ascii="Times New Roman" w:hAnsi="Times New Roman" w:cs="Times New Roman"/>
            <w:sz w:val="28"/>
            <w:szCs w:val="28"/>
          </w:rPr>
          <w:t>/</w:t>
        </w:r>
        <w:r w:rsidRPr="005D37C9">
          <w:rPr>
            <w:rStyle w:val="a4"/>
            <w:rFonts w:ascii="Times New Roman" w:hAnsi="Times New Roman" w:cs="Times New Roman"/>
            <w:sz w:val="28"/>
            <w:szCs w:val="28"/>
            <w:lang w:val="ru-RU"/>
          </w:rPr>
          <w:t>article</w:t>
        </w:r>
        <w:r w:rsidRPr="005D37C9">
          <w:rPr>
            <w:rStyle w:val="a4"/>
            <w:rFonts w:ascii="Times New Roman" w:hAnsi="Times New Roman" w:cs="Times New Roman"/>
            <w:sz w:val="28"/>
            <w:szCs w:val="28"/>
          </w:rPr>
          <w:t>/</w:t>
        </w:r>
        <w:r w:rsidRPr="005D37C9">
          <w:rPr>
            <w:rStyle w:val="a4"/>
            <w:rFonts w:ascii="Times New Roman" w:hAnsi="Times New Roman" w:cs="Times New Roman"/>
            <w:sz w:val="28"/>
            <w:szCs w:val="28"/>
            <w:lang w:val="ru-RU"/>
          </w:rPr>
          <w:t>news</w:t>
        </w:r>
        <w:r w:rsidRPr="005D37C9">
          <w:rPr>
            <w:rStyle w:val="a4"/>
            <w:rFonts w:ascii="Times New Roman" w:hAnsi="Times New Roman" w:cs="Times New Roman"/>
            <w:sz w:val="28"/>
            <w:szCs w:val="28"/>
          </w:rPr>
          <w:t>/</w:t>
        </w:r>
        <w:r w:rsidRPr="005D37C9">
          <w:rPr>
            <w:rStyle w:val="a4"/>
            <w:rFonts w:ascii="Times New Roman" w:hAnsi="Times New Roman" w:cs="Times New Roman"/>
            <w:sz w:val="28"/>
            <w:szCs w:val="28"/>
            <w:lang w:val="ru-RU"/>
          </w:rPr>
          <w:t>ditina</w:t>
        </w:r>
        <w:r w:rsidRPr="005D37C9">
          <w:rPr>
            <w:rStyle w:val="a4"/>
            <w:rFonts w:ascii="Times New Roman" w:hAnsi="Times New Roman" w:cs="Times New Roman"/>
            <w:sz w:val="28"/>
            <w:szCs w:val="28"/>
          </w:rPr>
          <w:t>-</w:t>
        </w:r>
        <w:r w:rsidRPr="005D37C9">
          <w:rPr>
            <w:rStyle w:val="a4"/>
            <w:rFonts w:ascii="Times New Roman" w:hAnsi="Times New Roman" w:cs="Times New Roman"/>
            <w:sz w:val="28"/>
            <w:szCs w:val="28"/>
            <w:lang w:val="ru-RU"/>
          </w:rPr>
          <w:t>u</w:t>
        </w:r>
        <w:r w:rsidRPr="005D37C9">
          <w:rPr>
            <w:rStyle w:val="a4"/>
            <w:rFonts w:ascii="Times New Roman" w:hAnsi="Times New Roman" w:cs="Times New Roman"/>
            <w:sz w:val="28"/>
            <w:szCs w:val="28"/>
          </w:rPr>
          <w:t>-</w:t>
        </w:r>
        <w:r w:rsidRPr="005D37C9">
          <w:rPr>
            <w:rStyle w:val="a4"/>
            <w:rFonts w:ascii="Times New Roman" w:hAnsi="Times New Roman" w:cs="Times New Roman"/>
            <w:sz w:val="28"/>
            <w:szCs w:val="28"/>
            <w:lang w:val="ru-RU"/>
          </w:rPr>
          <w:t>sucasnomu</w:t>
        </w:r>
        <w:r w:rsidRPr="005D37C9">
          <w:rPr>
            <w:rStyle w:val="a4"/>
            <w:rFonts w:ascii="Times New Roman" w:hAnsi="Times New Roman" w:cs="Times New Roman"/>
            <w:sz w:val="28"/>
            <w:szCs w:val="28"/>
          </w:rPr>
          <w:t>-</w:t>
        </w:r>
        <w:r w:rsidRPr="005D37C9">
          <w:rPr>
            <w:rStyle w:val="a4"/>
            <w:rFonts w:ascii="Times New Roman" w:hAnsi="Times New Roman" w:cs="Times New Roman"/>
            <w:sz w:val="28"/>
            <w:szCs w:val="28"/>
            <w:lang w:val="ru-RU"/>
          </w:rPr>
          <w:t>mediaseredovisi</w:t>
        </w:r>
      </w:hyperlink>
    </w:p>
    <w:p w:rsidR="0060535C" w:rsidRPr="005D37C9" w:rsidRDefault="0060535C" w:rsidP="00E5509A">
      <w:pPr>
        <w:pStyle w:val="a5"/>
        <w:numPr>
          <w:ilvl w:val="0"/>
          <w:numId w:val="17"/>
        </w:numPr>
        <w:spacing w:after="0" w:line="360" w:lineRule="auto"/>
        <w:ind w:left="0" w:firstLine="709"/>
        <w:jc w:val="both"/>
        <w:rPr>
          <w:rStyle w:val="a4"/>
        </w:rPr>
      </w:pPr>
      <w:r w:rsidRPr="005D37C9">
        <w:rPr>
          <w:rFonts w:ascii="Times New Roman" w:hAnsi="Times New Roman" w:cs="Times New Roman"/>
          <w:sz w:val="28"/>
          <w:szCs w:val="28"/>
        </w:rPr>
        <w:t xml:space="preserve">Інформаційне агентство «Інтерфакс». URL: http:// </w:t>
      </w:r>
      <w:hyperlink r:id="rId23" w:history="1">
        <w:r w:rsidRPr="005D37C9">
          <w:rPr>
            <w:rStyle w:val="a4"/>
            <w:rFonts w:ascii="Times New Roman" w:hAnsi="Times New Roman" w:cs="Times New Roman"/>
            <w:sz w:val="28"/>
            <w:szCs w:val="28"/>
          </w:rPr>
          <w:t>www.interfax.by/article/1147457</w:t>
        </w:r>
      </w:hyperlink>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 xml:space="preserve">Казакевич І. В. Діти й медіа. </w:t>
      </w:r>
      <w:r w:rsidRPr="005D37C9">
        <w:rPr>
          <w:rFonts w:ascii="Times New Roman" w:hAnsi="Times New Roman" w:cs="Times New Roman"/>
          <w:i/>
          <w:sz w:val="28"/>
          <w:szCs w:val="28"/>
        </w:rPr>
        <w:t>Педагогічна майстерня</w:t>
      </w:r>
      <w:r w:rsidRPr="005D37C9">
        <w:rPr>
          <w:rFonts w:ascii="Times New Roman" w:hAnsi="Times New Roman" w:cs="Times New Roman"/>
          <w:sz w:val="28"/>
          <w:szCs w:val="28"/>
        </w:rPr>
        <w:t>. 2015. № 7. С. 43–47.</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Коберник О. М. Управління виховним процесом у загальноосвітньому закладі: монографія. К.: Науковий світ, 2003. 230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shd w:val="clear" w:color="auto" w:fill="FFFFFF"/>
        </w:rPr>
        <w:t xml:space="preserve">Коваль О. Усе про комп’ютерні ігри: як вони впливають на навчальні здібності дітей? </w:t>
      </w:r>
      <w:r w:rsidRPr="005D37C9">
        <w:rPr>
          <w:rFonts w:ascii="Times New Roman" w:hAnsi="Times New Roman" w:cs="Times New Roman"/>
          <w:sz w:val="28"/>
          <w:szCs w:val="28"/>
          <w:shd w:val="clear" w:color="auto" w:fill="FFFFFF"/>
          <w:lang w:val="en-US"/>
        </w:rPr>
        <w:t>URL</w:t>
      </w:r>
      <w:r w:rsidRPr="005D37C9">
        <w:rPr>
          <w:rFonts w:ascii="Times New Roman" w:hAnsi="Times New Roman" w:cs="Times New Roman"/>
          <w:sz w:val="28"/>
          <w:szCs w:val="28"/>
          <w:shd w:val="clear" w:color="auto" w:fill="FFFFFF"/>
        </w:rPr>
        <w:t>:</w:t>
      </w:r>
      <w:r w:rsidRPr="005D37C9">
        <w:rPr>
          <w:rFonts w:ascii="Times New Roman" w:hAnsi="Times New Roman" w:cs="Times New Roman"/>
          <w:sz w:val="28"/>
          <w:szCs w:val="28"/>
        </w:rPr>
        <w:t xml:space="preserve"> </w:t>
      </w:r>
      <w:hyperlink r:id="rId24" w:history="1">
        <w:r w:rsidRPr="005D37C9">
          <w:rPr>
            <w:rStyle w:val="a4"/>
            <w:rFonts w:ascii="Times New Roman" w:hAnsi="Times New Roman" w:cs="Times New Roman"/>
            <w:sz w:val="28"/>
            <w:szCs w:val="28"/>
            <w:shd w:val="clear" w:color="auto" w:fill="FFFFFF"/>
          </w:rPr>
          <w:t>https://osvitoria.media/opinions/use-pro-komp-yuterni-igry-yak-vony-vplyvayut-na-navchalni-zdibnosti-ditej/</w:t>
        </w:r>
      </w:hyperlink>
    </w:p>
    <w:p w:rsidR="0060535C" w:rsidRPr="005D37C9" w:rsidRDefault="0060535C" w:rsidP="00E5509A">
      <w:pPr>
        <w:pStyle w:val="a5"/>
        <w:numPr>
          <w:ilvl w:val="0"/>
          <w:numId w:val="17"/>
        </w:numPr>
        <w:spacing w:after="0" w:line="360" w:lineRule="auto"/>
        <w:ind w:left="0" w:firstLine="709"/>
        <w:jc w:val="both"/>
      </w:pPr>
      <w:r w:rsidRPr="005D37C9">
        <w:rPr>
          <w:rFonts w:ascii="Times New Roman" w:eastAsia="Times New Roman" w:hAnsi="Times New Roman" w:cs="Times New Roman"/>
          <w:sz w:val="28"/>
          <w:szCs w:val="28"/>
          <w:lang w:eastAsia="uk-UA"/>
        </w:rPr>
        <w:t>Ковальчук В.Н. Забезпечення інформаційної безпеки старшокласників у комп</w:t>
      </w:r>
      <w:r w:rsidRPr="005D37C9">
        <w:rPr>
          <w:rFonts w:ascii="Times New Roman" w:eastAsia="Times New Roman" w:hAnsi="Times New Roman" w:cs="Times New Roman"/>
          <w:sz w:val="28"/>
          <w:szCs w:val="28"/>
          <w:lang w:val="ru-RU" w:eastAsia="uk-UA"/>
        </w:rPr>
        <w:t>’</w:t>
      </w:r>
      <w:r w:rsidRPr="005D37C9">
        <w:rPr>
          <w:rFonts w:ascii="Times New Roman" w:eastAsia="Times New Roman" w:hAnsi="Times New Roman" w:cs="Times New Roman"/>
          <w:sz w:val="28"/>
          <w:szCs w:val="28"/>
          <w:lang w:eastAsia="uk-UA"/>
        </w:rPr>
        <w:t>ютерно орієнтованому освітньому середовищі: автореф. дис. …канд. пед. науко:13.00.10. Житомир, 2011. 24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Кондратенко Л., Манилова Л. Шкільні проблеми дітей інформаційної ери. </w:t>
      </w:r>
      <w:r w:rsidRPr="005D37C9">
        <w:rPr>
          <w:rFonts w:ascii="Times New Roman" w:hAnsi="Times New Roman" w:cs="Times New Roman"/>
          <w:i/>
          <w:sz w:val="28"/>
          <w:szCs w:val="28"/>
          <w:shd w:val="clear" w:color="auto" w:fill="FFFFFF"/>
        </w:rPr>
        <w:t>Vzdelávanie a spoločnosť</w:t>
      </w:r>
      <w:r w:rsidRPr="005D37C9">
        <w:rPr>
          <w:rFonts w:ascii="Times New Roman" w:hAnsi="Times New Roman" w:cs="Times New Roman"/>
          <w:sz w:val="28"/>
          <w:szCs w:val="28"/>
        </w:rPr>
        <w:t xml:space="preserve">. 2017. № 2. С. 87-92. </w:t>
      </w:r>
      <w:hyperlink r:id="rId25" w:history="1">
        <w:r w:rsidRPr="005D37C9">
          <w:rPr>
            <w:rFonts w:ascii="Times New Roman" w:hAnsi="Times New Roman" w:cs="Times New Roman"/>
            <w:sz w:val="28"/>
            <w:szCs w:val="28"/>
            <w:lang w:val="en-US"/>
          </w:rPr>
          <w:t>URL</w:t>
        </w:r>
        <w:r w:rsidRPr="005D37C9">
          <w:rPr>
            <w:rFonts w:ascii="Times New Roman" w:hAnsi="Times New Roman" w:cs="Times New Roman"/>
            <w:sz w:val="28"/>
            <w:szCs w:val="28"/>
          </w:rPr>
          <w:t>:https://lib.iitta.gov.ua/708722/1/Kondratenko_Manylova.pdf</w:t>
        </w:r>
      </w:hyperlink>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Кондратьєва А. В. Упровадження педагогіки партнерства в початковій школі.</w:t>
      </w:r>
      <w:r w:rsidRPr="00EE4C6F">
        <w:rPr>
          <w:rFonts w:ascii="Times New Roman" w:hAnsi="Times New Roman" w:cs="Times New Roman"/>
          <w:sz w:val="28"/>
          <w:szCs w:val="28"/>
          <w:lang w:val="ru-RU"/>
        </w:rPr>
        <w:t xml:space="preserve"> </w:t>
      </w:r>
      <w:r w:rsidRPr="005D37C9">
        <w:rPr>
          <w:rFonts w:ascii="Times New Roman" w:hAnsi="Times New Roman" w:cs="Times New Roman"/>
          <w:i/>
          <w:sz w:val="28"/>
          <w:szCs w:val="28"/>
        </w:rPr>
        <w:t>Науковий часопис НПУ імені М. П. Драгоманова</w:t>
      </w:r>
      <w:r w:rsidRPr="005D37C9">
        <w:rPr>
          <w:rFonts w:ascii="Times New Roman" w:hAnsi="Times New Roman" w:cs="Times New Roman"/>
          <w:sz w:val="28"/>
          <w:szCs w:val="28"/>
        </w:rPr>
        <w:t>. 2021. Випуск 83. Серія 5. Педагогічні науки: реалії та перспективи. С. 84-87.</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Конституція України</w:t>
      </w:r>
      <w:r w:rsidRPr="005D37C9">
        <w:rPr>
          <w:rFonts w:ascii="Times New Roman" w:hAnsi="Times New Roman" w:cs="Times New Roman"/>
          <w:sz w:val="28"/>
          <w:szCs w:val="28"/>
          <w:lang w:val="ru-RU"/>
        </w:rPr>
        <w:t xml:space="preserve">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 xml:space="preserve">: </w:t>
      </w:r>
      <w:hyperlink r:id="rId26" w:history="1">
        <w:r w:rsidRPr="005D37C9">
          <w:rPr>
            <w:rStyle w:val="a4"/>
            <w:rFonts w:ascii="Times New Roman" w:hAnsi="Times New Roman" w:cs="Times New Roman"/>
            <w:sz w:val="28"/>
            <w:szCs w:val="28"/>
            <w:lang w:val="ru-RU"/>
          </w:rPr>
          <w:t>https://www.president.gov.ua/ua/documents/constitution/konstituciya-ukrayini-rozdil-i</w:t>
        </w:r>
      </w:hyperlink>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Концепція впровадження медіа-освіти в Україні. </w:t>
      </w:r>
      <w:r w:rsidRPr="005D37C9">
        <w:rPr>
          <w:rFonts w:ascii="Times New Roman" w:hAnsi="Times New Roman" w:cs="Times New Roman"/>
          <w:i/>
          <w:sz w:val="28"/>
          <w:szCs w:val="28"/>
        </w:rPr>
        <w:t>Інститут соціальної та політичної психології Національної академії педагогічних наук України.</w:t>
      </w:r>
      <w:r w:rsidRPr="005D37C9">
        <w:rPr>
          <w:rFonts w:ascii="Times New Roman" w:hAnsi="Times New Roman" w:cs="Times New Roman"/>
          <w:sz w:val="28"/>
          <w:szCs w:val="28"/>
        </w:rPr>
        <w:t xml:space="preserve"> URL: http://www.ispp.org.ua/news_44.htm</w:t>
      </w:r>
    </w:p>
    <w:p w:rsidR="0060535C" w:rsidRPr="005D37C9" w:rsidRDefault="0060535C" w:rsidP="00E5509A">
      <w:pPr>
        <w:pStyle w:val="a5"/>
        <w:numPr>
          <w:ilvl w:val="0"/>
          <w:numId w:val="17"/>
        </w:numPr>
        <w:spacing w:after="0" w:line="360" w:lineRule="auto"/>
        <w:ind w:left="0" w:firstLine="709"/>
        <w:jc w:val="both"/>
        <w:rPr>
          <w:rFonts w:ascii="Times New Roman" w:hAnsi="Times New Roman" w:cs="Times New Roman"/>
          <w:iCs/>
          <w:sz w:val="28"/>
          <w:szCs w:val="28"/>
          <w:shd w:val="clear" w:color="auto" w:fill="FFFFFF"/>
        </w:rPr>
      </w:pPr>
      <w:r w:rsidRPr="005D37C9">
        <w:rPr>
          <w:rFonts w:ascii="Times New Roman" w:hAnsi="Times New Roman" w:cs="Times New Roman"/>
          <w:sz w:val="28"/>
          <w:szCs w:val="28"/>
        </w:rPr>
        <w:t xml:space="preserve">Концепція Нової української школи. </w:t>
      </w:r>
      <w:r w:rsidRPr="005D37C9">
        <w:rPr>
          <w:rFonts w:ascii="Times New Roman" w:eastAsia="TimesNewRomanPS-ItalicMT" w:hAnsi="Times New Roman" w:cs="Times New Roman"/>
          <w:i/>
          <w:iCs/>
          <w:sz w:val="28"/>
          <w:szCs w:val="28"/>
        </w:rPr>
        <w:t xml:space="preserve">Міністерство освіти і науки України </w:t>
      </w:r>
      <w:r w:rsidRPr="005D37C9">
        <w:rPr>
          <w:rFonts w:ascii="Times New Roman" w:hAnsi="Times New Roman" w:cs="Times New Roman"/>
          <w:sz w:val="28"/>
          <w:szCs w:val="28"/>
        </w:rPr>
        <w:t xml:space="preserve">: веб-сайт. URL: </w:t>
      </w:r>
      <w:r w:rsidRPr="005D37C9">
        <w:rPr>
          <w:rFonts w:ascii="Times New Roman" w:hAnsi="Times New Roman" w:cs="Times New Roman"/>
          <w:sz w:val="28"/>
          <w:szCs w:val="28"/>
        </w:rPr>
        <w:lastRenderedPageBreak/>
        <w:t>https://mon.gov.ua/storage/app/media/zagalna%20serednya/nova-ukrainska-shkolacompressed.pdf</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Кравченко Т.В. Учитель і сім’я: технологія співробітництва. </w:t>
      </w:r>
      <w:r w:rsidRPr="005D37C9">
        <w:rPr>
          <w:rFonts w:ascii="Times New Roman" w:hAnsi="Times New Roman" w:cs="Times New Roman"/>
          <w:i/>
          <w:sz w:val="28"/>
          <w:szCs w:val="28"/>
        </w:rPr>
        <w:t>Педагогіка і психологія</w:t>
      </w:r>
      <w:r w:rsidRPr="005D37C9">
        <w:rPr>
          <w:rFonts w:ascii="Times New Roman" w:hAnsi="Times New Roman" w:cs="Times New Roman"/>
          <w:sz w:val="28"/>
          <w:szCs w:val="28"/>
        </w:rPr>
        <w:t>. 2001. № 2. С. 57 – 64.</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bCs/>
          <w:sz w:val="28"/>
          <w:szCs w:val="28"/>
          <w:shd w:val="clear" w:color="auto" w:fill="FFFFFF"/>
        </w:rPr>
        <w:t xml:space="preserve">Краснопьорова О.В., Біляцька О.П. Реалізація змістової лінії «Досліджуємо медіа» в процесі навчання грамоти першокласників. </w:t>
      </w:r>
      <w:r w:rsidRPr="005D37C9">
        <w:rPr>
          <w:rFonts w:ascii="Times New Roman" w:hAnsi="Times New Roman" w:cs="Times New Roman"/>
          <w:bCs/>
          <w:i/>
          <w:sz w:val="28"/>
          <w:szCs w:val="28"/>
          <w:shd w:val="clear" w:color="auto" w:fill="FFFFFF"/>
        </w:rPr>
        <w:t xml:space="preserve">Теорія і методика навчання: проблеми та пошуки: збірник наукових праць. </w:t>
      </w:r>
      <w:r w:rsidRPr="005D37C9">
        <w:rPr>
          <w:rFonts w:ascii="Times New Roman" w:hAnsi="Times New Roman" w:cs="Times New Roman"/>
          <w:bCs/>
          <w:sz w:val="28"/>
          <w:szCs w:val="28"/>
          <w:shd w:val="clear" w:color="auto" w:fill="FFFFFF"/>
        </w:rPr>
        <w:t>Харків, 2018. Вип. 15. С. 44-53.</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Крутій К.Л. Медіадидактичні особливості використання мультфільмів як засобу навчання мови і розвитку зв’язного мовлення дошкільників. </w:t>
      </w:r>
      <w:r w:rsidRPr="005D37C9">
        <w:rPr>
          <w:rFonts w:ascii="Times New Roman" w:hAnsi="Times New Roman" w:cs="Times New Roman"/>
          <w:i/>
          <w:sz w:val="28"/>
          <w:szCs w:val="28"/>
        </w:rPr>
        <w:t>Наукові записки</w:t>
      </w:r>
      <w:r w:rsidRPr="005D37C9">
        <w:rPr>
          <w:rFonts w:ascii="Times New Roman" w:hAnsi="Times New Roman" w:cs="Times New Roman"/>
          <w:sz w:val="28"/>
          <w:szCs w:val="28"/>
        </w:rPr>
        <w:t>. Серія: Педагогіка. 2013. № 3. С. 63-78.</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Лавренова М. Практичне застосування коміксів на заняттях мовно-літературної освітньої галузі. </w:t>
      </w:r>
      <w:r w:rsidRPr="005D37C9">
        <w:rPr>
          <w:rFonts w:ascii="Times New Roman" w:eastAsia="Times New Roman" w:hAnsi="Times New Roman" w:cs="Times New Roman"/>
          <w:i/>
          <w:sz w:val="28"/>
          <w:szCs w:val="28"/>
          <w:lang w:eastAsia="uk-UA"/>
        </w:rPr>
        <w:t>Педагогічні інновації: ідеї, реалії, перспективи</w:t>
      </w:r>
      <w:r w:rsidRPr="005D37C9">
        <w:rPr>
          <w:rFonts w:ascii="Times New Roman" w:eastAsia="Times New Roman" w:hAnsi="Times New Roman" w:cs="Times New Roman"/>
          <w:sz w:val="28"/>
          <w:szCs w:val="28"/>
          <w:lang w:eastAsia="uk-UA"/>
        </w:rPr>
        <w:t xml:space="preserve">. 2020. № 1. </w:t>
      </w:r>
      <w:r w:rsidRPr="005D37C9">
        <w:rPr>
          <w:rFonts w:ascii="Times New Roman" w:eastAsia="Times New Roman" w:hAnsi="Times New Roman" w:cs="Times New Roman"/>
          <w:sz w:val="28"/>
          <w:szCs w:val="28"/>
          <w:lang w:val="en-US" w:eastAsia="uk-UA"/>
        </w:rPr>
        <w:t>C</w:t>
      </w:r>
      <w:r w:rsidRPr="005D37C9">
        <w:rPr>
          <w:rFonts w:ascii="Times New Roman" w:eastAsia="Times New Roman" w:hAnsi="Times New Roman" w:cs="Times New Roman"/>
          <w:sz w:val="28"/>
          <w:szCs w:val="28"/>
          <w:lang w:eastAsia="uk-UA"/>
        </w:rPr>
        <w:t xml:space="preserve"> 41–46. </w:t>
      </w:r>
      <w:hyperlink r:id="rId27" w:history="1">
        <w:r w:rsidRPr="005D37C9">
          <w:rPr>
            <w:rStyle w:val="a4"/>
            <w:rFonts w:ascii="Times New Roman" w:eastAsia="Times New Roman" w:hAnsi="Times New Roman" w:cs="Times New Roman"/>
            <w:sz w:val="28"/>
            <w:szCs w:val="28"/>
            <w:lang w:val="en-US" w:eastAsia="uk-UA"/>
          </w:rPr>
          <w:t>URL</w:t>
        </w:r>
        <w:r w:rsidRPr="005D37C9">
          <w:rPr>
            <w:rStyle w:val="a4"/>
            <w:rFonts w:ascii="Times New Roman" w:eastAsia="Times New Roman" w:hAnsi="Times New Roman" w:cs="Times New Roman"/>
            <w:sz w:val="28"/>
            <w:szCs w:val="28"/>
            <w:lang w:eastAsia="uk-UA"/>
          </w:rPr>
          <w:t>:http://nbuv.gov.ua/UJRN/ped_in_2020_1_8</w:t>
        </w:r>
      </w:hyperlink>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Лалак Н. В. Інтерактивна модель навчання студентів: проблеми та перспективи.</w:t>
      </w:r>
      <w:r w:rsidRPr="00EE4C6F">
        <w:rPr>
          <w:rFonts w:ascii="Times New Roman" w:hAnsi="Times New Roman" w:cs="Times New Roman"/>
          <w:sz w:val="28"/>
          <w:szCs w:val="28"/>
          <w:lang w:val="ru-RU"/>
        </w:rPr>
        <w:t xml:space="preserve"> </w:t>
      </w:r>
      <w:r w:rsidRPr="005D37C9">
        <w:rPr>
          <w:rFonts w:ascii="Times New Roman" w:hAnsi="Times New Roman" w:cs="Times New Roman"/>
          <w:i/>
          <w:sz w:val="28"/>
          <w:szCs w:val="28"/>
        </w:rPr>
        <w:t>Науковий вісник Ужгородського національного університету</w:t>
      </w:r>
      <w:r w:rsidRPr="005D37C9">
        <w:rPr>
          <w:rFonts w:ascii="Times New Roman" w:hAnsi="Times New Roman" w:cs="Times New Roman"/>
          <w:sz w:val="28"/>
          <w:szCs w:val="28"/>
        </w:rPr>
        <w:t xml:space="preserve">: Серія «Педагогіка. Соціальна робота». </w:t>
      </w:r>
      <w:r w:rsidRPr="00EE4C6F">
        <w:rPr>
          <w:rFonts w:ascii="Times New Roman" w:hAnsi="Times New Roman" w:cs="Times New Roman"/>
          <w:sz w:val="28"/>
          <w:szCs w:val="28"/>
          <w:lang w:val="ru-RU"/>
        </w:rPr>
        <w:t>2011</w:t>
      </w:r>
      <w:r w:rsidRPr="005D37C9">
        <w:rPr>
          <w:rFonts w:ascii="Times New Roman" w:hAnsi="Times New Roman" w:cs="Times New Roman"/>
          <w:sz w:val="28"/>
          <w:szCs w:val="28"/>
        </w:rPr>
        <w:t>. Вип. 20. С. 69–70.</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Литвин А. Завдання медіаосвіти в підготовці фахівців. </w:t>
      </w:r>
      <w:r w:rsidRPr="005D37C9">
        <w:rPr>
          <w:rFonts w:ascii="Times New Roman" w:hAnsi="Times New Roman" w:cs="Times New Roman"/>
          <w:i/>
          <w:sz w:val="28"/>
          <w:szCs w:val="28"/>
        </w:rPr>
        <w:t xml:space="preserve">Наукові записки Тернопільського національного педагогічного університету імені Володимира Гнатюка. </w:t>
      </w:r>
      <w:r w:rsidRPr="005D37C9">
        <w:rPr>
          <w:rFonts w:ascii="Times New Roman" w:hAnsi="Times New Roman" w:cs="Times New Roman"/>
          <w:sz w:val="28"/>
          <w:szCs w:val="28"/>
        </w:rPr>
        <w:t>Серія: Педагогіка. 2013. № 3. С. 31 – 37.</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Луцик І. Г. Дидактичні умови інтерактивного навчання предметів суспільно-гуманітарного циклу в педагогічних коледжах: автореф. дис. … канд. пед. наук : спец. 13.00.09. Кривий Ріг, 2011. 20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Мастерман Л. Навчання мові як засіб масової інформації. </w:t>
      </w:r>
      <w:r w:rsidRPr="005D37C9">
        <w:rPr>
          <w:rFonts w:ascii="Times New Roman" w:hAnsi="Times New Roman" w:cs="Times New Roman"/>
          <w:i/>
          <w:sz w:val="28"/>
          <w:szCs w:val="28"/>
        </w:rPr>
        <w:t>Спеціаліст</w:t>
      </w:r>
      <w:r w:rsidRPr="005D37C9">
        <w:rPr>
          <w:rFonts w:ascii="Times New Roman" w:hAnsi="Times New Roman" w:cs="Times New Roman"/>
          <w:sz w:val="28"/>
          <w:szCs w:val="28"/>
        </w:rPr>
        <w:t>. 1993 .№ 4. С. 22-23.</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Медіакомпетентність фахівця : колективна монографія / за наук. ред. Г.В. Онкович. К.: Логос, 2013. 287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lastRenderedPageBreak/>
        <w:t>Медіаосвіта та медіаграмотність: підручник / Ред.-упор. В. Ф. Іванов, О. В. Волошенюк; За науковою редакцією В. В. Різуна. К.: Центр вільної преси, 2012. 352 с.</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Мойсеюк Н.Є. Педагогіка: навчальний посібник. К.: ВАТ «КНДК», 2001. 608 с.</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 xml:space="preserve">Москвич О. Медіареальність як сучасний соціокультурний простір </w:t>
      </w:r>
      <w:r w:rsidRPr="005D37C9">
        <w:rPr>
          <w:rFonts w:ascii="Times New Roman" w:hAnsi="Times New Roman" w:cs="Times New Roman"/>
          <w:i/>
          <w:sz w:val="28"/>
          <w:szCs w:val="28"/>
        </w:rPr>
        <w:t>Соціологічні студії.</w:t>
      </w:r>
      <w:r w:rsidRPr="005D37C9">
        <w:rPr>
          <w:rFonts w:ascii="Times New Roman" w:hAnsi="Times New Roman" w:cs="Times New Roman"/>
          <w:sz w:val="28"/>
          <w:szCs w:val="28"/>
        </w:rPr>
        <w:t xml:space="preserve"> 2014. № 2(5). С. 52-56.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 xml:space="preserve">: https://evnuir.vnu.edu.ua/bitstream/123456789/9750/1/socst_2014_2_10.pdf </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Нетреба М. Сучасні методи організації медіаосвіти молодших школярів. </w:t>
      </w:r>
      <w:r w:rsidRPr="005D37C9">
        <w:rPr>
          <w:rFonts w:ascii="Times New Roman" w:hAnsi="Times New Roman" w:cs="Times New Roman"/>
          <w:i/>
          <w:sz w:val="28"/>
          <w:szCs w:val="28"/>
        </w:rPr>
        <w:t xml:space="preserve">Актуальні проблеми формування творчої особистості педагогіа в контексті доступності дошкільної та початкової освіти: </w:t>
      </w:r>
      <w:r w:rsidRPr="005D37C9">
        <w:rPr>
          <w:rFonts w:ascii="Times New Roman" w:hAnsi="Times New Roman" w:cs="Times New Roman"/>
          <w:sz w:val="28"/>
          <w:szCs w:val="28"/>
        </w:rPr>
        <w:t>збірник матеріалів IV Міжнародної науково-практичної Інтернет-конференції. Вінниця, 2020. Вип.9. 393 с.</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 xml:space="preserve">Нім Є. Г. Соціологічний аналіз медіа реальності: просторовий підхід. </w:t>
      </w:r>
      <w:r w:rsidRPr="005D37C9">
        <w:rPr>
          <w:rFonts w:ascii="Times New Roman" w:hAnsi="Times New Roman" w:cs="Times New Roman"/>
          <w:i/>
          <w:sz w:val="28"/>
          <w:szCs w:val="28"/>
        </w:rPr>
        <w:t>Сучасні дослідження соціальних проблем</w:t>
      </w:r>
      <w:r w:rsidRPr="005D37C9">
        <w:rPr>
          <w:rFonts w:ascii="Times New Roman" w:hAnsi="Times New Roman" w:cs="Times New Roman"/>
          <w:sz w:val="28"/>
          <w:szCs w:val="28"/>
        </w:rPr>
        <w:t xml:space="preserve">. 2011. № 4.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 http://sisp.nkras.ru/issues/2011/4/nim.pdf</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Нова українська школа: організація медіаосвіти в початковій школі : навчально-методичний посібник / Старагіна І. П., Волошенюк О. В., Мокрогуз О. П., Ганик О. В. Київ : ПРОПАПІР, 2021. 160 с</w:t>
      </w:r>
      <w:r w:rsidRPr="005D37C9">
        <w:rPr>
          <w:rFonts w:ascii="Times New Roman" w:hAnsi="Times New Roman" w:cs="Times New Roman"/>
          <w:sz w:val="28"/>
          <w:szCs w:val="28"/>
          <w:lang w:val="ru-RU"/>
        </w:rPr>
        <w:t>.</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Ольшанський Д.В. Комікс як засіб навчання іноземних мов молодших школярів. </w:t>
      </w:r>
      <w:r w:rsidRPr="005D37C9">
        <w:rPr>
          <w:rFonts w:ascii="Times New Roman" w:hAnsi="Times New Roman" w:cs="Times New Roman"/>
          <w:i/>
          <w:sz w:val="28"/>
          <w:szCs w:val="28"/>
        </w:rPr>
        <w:t>Мистецтво і освіта</w:t>
      </w:r>
      <w:r w:rsidRPr="005D37C9">
        <w:rPr>
          <w:rFonts w:ascii="Times New Roman" w:hAnsi="Times New Roman" w:cs="Times New Roman"/>
          <w:sz w:val="28"/>
          <w:szCs w:val="28"/>
        </w:rPr>
        <w:t>. 2001. №20. С. 49–51.</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Онкович Г.В. Медіаосвіта : експерим. програма баз. навч. курсу для студ. вищ. навч. закл. К. : Логос, 2010. 40 с.</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Очеретна Н.Д.Особливості застосування ділових ігор у процесі вивчення іноземної мови у вищих навчальних закладах. </w:t>
      </w:r>
      <w:r w:rsidRPr="005D37C9">
        <w:rPr>
          <w:rFonts w:ascii="Times New Roman" w:eastAsia="Times New Roman" w:hAnsi="Times New Roman" w:cs="Times New Roman"/>
          <w:i/>
          <w:sz w:val="28"/>
          <w:szCs w:val="28"/>
          <w:lang w:eastAsia="uk-UA"/>
        </w:rPr>
        <w:t>Педагогічна освіта: теорія і практика</w:t>
      </w:r>
      <w:r w:rsidRPr="005D37C9">
        <w:rPr>
          <w:rFonts w:ascii="Times New Roman" w:eastAsia="Times New Roman" w:hAnsi="Times New Roman" w:cs="Times New Roman"/>
          <w:sz w:val="28"/>
          <w:szCs w:val="28"/>
          <w:lang w:eastAsia="uk-UA"/>
        </w:rPr>
        <w:t>. 2013. Вип. 14. С. 206–210.</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Партнерська взаємодія між школою та сім’єю як необхідна умова формування системи цінностей дитини (з досвіду роботи) : навч.-метод. посіб. / уклад. Г. М. Стеценко, Н. Г. Тіхонова. Кропивницький, 2023. 48 с.</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Платон. Государство. Законы. Политика. М.: Мысль, 1998. 166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lastRenderedPageBreak/>
        <w:t>Пометун О. Енциклопедія інтерактивного навчання. К.:</w:t>
      </w:r>
      <w:r w:rsidRPr="005D37C9">
        <w:rPr>
          <w:rFonts w:ascii="Arial" w:hAnsi="Arial" w:cs="Arial"/>
          <w:sz w:val="21"/>
          <w:szCs w:val="21"/>
          <w:shd w:val="clear" w:color="auto" w:fill="FFFFFF"/>
        </w:rPr>
        <w:t xml:space="preserve"> </w:t>
      </w:r>
      <w:r w:rsidRPr="005D37C9">
        <w:rPr>
          <w:rFonts w:ascii="Times New Roman" w:hAnsi="Times New Roman" w:cs="Times New Roman"/>
          <w:sz w:val="28"/>
          <w:szCs w:val="28"/>
          <w:shd w:val="clear" w:color="auto" w:fill="FFFFFF"/>
        </w:rPr>
        <w:t>СПД. Кулінічев Б.М.</w:t>
      </w:r>
      <w:r w:rsidRPr="005D37C9">
        <w:rPr>
          <w:rFonts w:ascii="Times New Roman" w:hAnsi="Times New Roman" w:cs="Times New Roman"/>
          <w:sz w:val="28"/>
          <w:szCs w:val="28"/>
        </w:rPr>
        <w:t>, 2007. 142 с</w:t>
      </w:r>
      <w:r w:rsidRPr="005D37C9">
        <w:rPr>
          <w:rFonts w:ascii="Times New Roman" w:hAnsi="Times New Roman" w:cs="Times New Roman"/>
          <w:sz w:val="28"/>
          <w:szCs w:val="28"/>
          <w:lang w:val="en-US"/>
        </w:rPr>
        <w:t>.</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Пометун О. І., Пироженко Л.В. Сучасний урок. Інтерактивні технології навчання: наук.-метод. посібн. / за ред. О. І. Пометун. К. : Видавництво А.С.К., 2004. 136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Попов М.О.Медіаосвіта у сучасній педагогічній парадигмі. </w:t>
      </w:r>
      <w:r w:rsidRPr="005D37C9">
        <w:rPr>
          <w:rFonts w:ascii="Times New Roman" w:hAnsi="Times New Roman" w:cs="Times New Roman"/>
          <w:i/>
          <w:sz w:val="28"/>
          <w:szCs w:val="28"/>
        </w:rPr>
        <w:t>Інноваційна педагогіка</w:t>
      </w:r>
      <w:r w:rsidRPr="005D37C9">
        <w:rPr>
          <w:rFonts w:ascii="Times New Roman" w:hAnsi="Times New Roman" w:cs="Times New Roman"/>
          <w:sz w:val="28"/>
          <w:szCs w:val="28"/>
        </w:rPr>
        <w:t xml:space="preserve">. Випуск 58. Том 2. 2023 с.205-209.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 xml:space="preserve">: </w:t>
      </w:r>
      <w:hyperlink r:id="rId28" w:history="1">
        <w:r w:rsidRPr="005D37C9">
          <w:rPr>
            <w:rFonts w:ascii="Times New Roman" w:hAnsi="Times New Roman" w:cs="Times New Roman"/>
            <w:sz w:val="28"/>
            <w:szCs w:val="28"/>
          </w:rPr>
          <w:t>http://nbuv.gov.ua/UJRN/innped_2023_58(2)__45</w:t>
        </w:r>
      </w:hyperlink>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iCs/>
          <w:sz w:val="28"/>
          <w:szCs w:val="28"/>
          <w:shd w:val="clear" w:color="auto" w:fill="FFFFFF"/>
        </w:rPr>
        <w:t xml:space="preserve">Починок Є.А. Партнерська взаємодія як інноваційний компонент нової української школи. </w:t>
      </w:r>
      <w:r w:rsidRPr="005D37C9">
        <w:rPr>
          <w:rFonts w:ascii="Times New Roman" w:hAnsi="Times New Roman" w:cs="Times New Roman"/>
          <w:i/>
          <w:sz w:val="28"/>
          <w:szCs w:val="28"/>
        </w:rPr>
        <w:t xml:space="preserve">Академічні студії. </w:t>
      </w:r>
      <w:r w:rsidRPr="005D37C9">
        <w:rPr>
          <w:rFonts w:ascii="Times New Roman" w:hAnsi="Times New Roman" w:cs="Times New Roman"/>
          <w:sz w:val="28"/>
          <w:szCs w:val="28"/>
        </w:rPr>
        <w:t>Серія «Педагогіка». 2023. Вип. 1. 143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bCs/>
          <w:sz w:val="28"/>
          <w:szCs w:val="28"/>
          <w:shd w:val="clear" w:color="auto" w:fill="FFFFFF"/>
        </w:rPr>
        <w:t>Приходькіна Н.О. Медіаосвіта учнів у шкільництві англомовних країн: монографія. Київ, Тернопіль: Крок, 2020. 412 с.</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Савченко Л. Кліпове мислення та школа: суміщаючи несумісне. </w:t>
      </w:r>
      <w:r w:rsidRPr="005D37C9">
        <w:rPr>
          <w:rFonts w:ascii="Times New Roman" w:eastAsia="Times New Roman" w:hAnsi="Times New Roman" w:cs="Times New Roman"/>
          <w:sz w:val="28"/>
          <w:szCs w:val="28"/>
          <w:lang w:val="en-US" w:eastAsia="uk-UA"/>
        </w:rPr>
        <w:t>URL</w:t>
      </w:r>
      <w:r w:rsidRPr="005D37C9">
        <w:rPr>
          <w:rFonts w:ascii="Times New Roman" w:eastAsia="Times New Roman" w:hAnsi="Times New Roman" w:cs="Times New Roman"/>
          <w:sz w:val="28"/>
          <w:szCs w:val="28"/>
          <w:lang w:eastAsia="uk-UA"/>
        </w:rPr>
        <w:t>: https://osvita.ua/school/57359/</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iCs/>
          <w:sz w:val="28"/>
          <w:szCs w:val="28"/>
          <w:shd w:val="clear" w:color="auto" w:fill="FFFFFF"/>
        </w:rPr>
        <w:t xml:space="preserve">Словник іншомовних термінів. </w:t>
      </w:r>
      <w:r w:rsidRPr="005D37C9">
        <w:rPr>
          <w:rFonts w:ascii="Times New Roman" w:hAnsi="Times New Roman" w:cs="Times New Roman"/>
          <w:iCs/>
          <w:sz w:val="28"/>
          <w:szCs w:val="28"/>
          <w:shd w:val="clear" w:color="auto" w:fill="FFFFFF"/>
          <w:lang w:val="en-US"/>
        </w:rPr>
        <w:t>URL</w:t>
      </w:r>
      <w:r w:rsidRPr="005D37C9">
        <w:rPr>
          <w:rFonts w:ascii="Times New Roman" w:hAnsi="Times New Roman" w:cs="Times New Roman"/>
          <w:iCs/>
          <w:sz w:val="28"/>
          <w:szCs w:val="28"/>
          <w:shd w:val="clear" w:color="auto" w:fill="FFFFFF"/>
        </w:rPr>
        <w:t>:</w:t>
      </w:r>
      <w:r w:rsidRPr="005D37C9">
        <w:t xml:space="preserve"> </w:t>
      </w:r>
      <w:hyperlink r:id="rId29" w:history="1">
        <w:r w:rsidRPr="005D37C9">
          <w:rPr>
            <w:rStyle w:val="a4"/>
            <w:rFonts w:ascii="Times New Roman" w:hAnsi="Times New Roman" w:cs="Times New Roman"/>
            <w:iCs/>
            <w:sz w:val="28"/>
            <w:szCs w:val="28"/>
            <w:shd w:val="clear" w:color="auto" w:fill="FFFFFF"/>
          </w:rPr>
          <w:t>https://www.jnsm.com.ua/cgi-bin/u/book/sis.pl?Qry</w:t>
        </w:r>
      </w:hyperlink>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Словник синонімів української мови : в 2 т. / А. А. Бурячок, Г. М. Гнатюк та ін. К. : Наук. думка, 2006. Т. 1. 1026 с.</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eastAsia="Times New Roman" w:hAnsi="Times New Roman" w:cs="Times New Roman"/>
          <w:sz w:val="28"/>
          <w:szCs w:val="28"/>
          <w:lang w:eastAsia="uk-UA"/>
        </w:rPr>
        <w:t>Словник термінів з медіаосвіти, медіа педагогіки, медіа грамотності, медіа компетентності / ред. А.В. Федоров. Таганрог, 2010. 64 с.</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Словник української мови : в 20 т. К. : Наук. думка, 2010. Т. 1: А-Б. С. 1-100.</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Сулім А.А. Медіакомпетентність як результат упровадження медіаосвіти.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w:t>
      </w:r>
      <w:hyperlink r:id="rId30" w:history="1">
        <w:r w:rsidRPr="005D37C9">
          <w:rPr>
            <w:rFonts w:ascii="Times New Roman" w:hAnsi="Times New Roman" w:cs="Times New Roman"/>
            <w:sz w:val="28"/>
            <w:szCs w:val="28"/>
          </w:rPr>
          <w:t>http://archive.nbuv.gov.ua/portal/natural/vkhnu/Soc_kom/2011_968/content/sul im.pd10</w:t>
        </w:r>
      </w:hyperlink>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Супрун О.Ю. Стріп- та веб-комікси як засоби формування ключових і предметних компетентностей. Кривий Ріг : Криворізький державний педагогічний університет, 2019. 136 с.</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lastRenderedPageBreak/>
        <w:t xml:space="preserve">Тихий В.П. Безпека людини: поняття, правове забезпечення, значення, види. </w:t>
      </w:r>
      <w:r w:rsidRPr="005D37C9">
        <w:rPr>
          <w:rFonts w:ascii="Times New Roman" w:hAnsi="Times New Roman" w:cs="Times New Roman"/>
          <w:i/>
          <w:sz w:val="28"/>
          <w:szCs w:val="28"/>
        </w:rPr>
        <w:t>Вісник Національної академії правових наук України.</w:t>
      </w:r>
      <w:r w:rsidRPr="005D37C9">
        <w:rPr>
          <w:rFonts w:ascii="Times New Roman" w:hAnsi="Times New Roman" w:cs="Times New Roman"/>
          <w:sz w:val="28"/>
          <w:szCs w:val="28"/>
        </w:rPr>
        <w:t xml:space="preserve"> 2016. № 2 (85). С. 32-46.</w:t>
      </w:r>
    </w:p>
    <w:p w:rsidR="0060535C" w:rsidRPr="00521113" w:rsidRDefault="0060535C" w:rsidP="00E5509A">
      <w:pPr>
        <w:pStyle w:val="a5"/>
        <w:numPr>
          <w:ilvl w:val="0"/>
          <w:numId w:val="17"/>
        </w:numPr>
        <w:spacing w:line="360" w:lineRule="auto"/>
        <w:ind w:left="0" w:firstLine="709"/>
        <w:jc w:val="both"/>
        <w:rPr>
          <w:rStyle w:val="a4"/>
          <w:rFonts w:ascii="Times New Roman" w:hAnsi="Times New Roman" w:cs="Times New Roman"/>
          <w:sz w:val="28"/>
          <w:szCs w:val="28"/>
        </w:rPr>
      </w:pPr>
      <w:r w:rsidRPr="00521113">
        <w:rPr>
          <w:rFonts w:ascii="Times New Roman" w:hAnsi="Times New Roman" w:cs="Times New Roman"/>
          <w:sz w:val="28"/>
          <w:szCs w:val="28"/>
          <w:bdr w:val="none" w:sz="0" w:space="0" w:color="auto" w:frame="1"/>
          <w:shd w:val="clear" w:color="auto" w:fill="FFFFFF"/>
        </w:rPr>
        <w:t xml:space="preserve">Указ Президента України від 25 травня 2020 року № 195 «Про Національну стратегію розбудови безпечного освітнього середовища в новій українській школі». </w:t>
      </w:r>
      <w:r w:rsidRPr="00521113">
        <w:rPr>
          <w:rFonts w:ascii="Times New Roman" w:hAnsi="Times New Roman" w:cs="Times New Roman"/>
          <w:sz w:val="28"/>
          <w:szCs w:val="28"/>
          <w:bdr w:val="none" w:sz="0" w:space="0" w:color="auto" w:frame="1"/>
          <w:shd w:val="clear" w:color="auto" w:fill="FFFFFF"/>
          <w:lang w:val="en-US"/>
        </w:rPr>
        <w:t>URL</w:t>
      </w:r>
      <w:proofErr w:type="gramStart"/>
      <w:r w:rsidRPr="00521113">
        <w:rPr>
          <w:rFonts w:ascii="Times New Roman" w:hAnsi="Times New Roman" w:cs="Times New Roman"/>
          <w:sz w:val="28"/>
          <w:szCs w:val="28"/>
          <w:bdr w:val="none" w:sz="0" w:space="0" w:color="auto" w:frame="1"/>
          <w:shd w:val="clear" w:color="auto" w:fill="FFFFFF"/>
        </w:rPr>
        <w:t>:</w:t>
      </w:r>
      <w:proofErr w:type="gramEnd"/>
      <w:r w:rsidR="00B938FD">
        <w:fldChar w:fldCharType="begin"/>
      </w:r>
      <w:r w:rsidR="00B938FD">
        <w:instrText xml:space="preserve"> HYPERLINK "https://vlada.pp.ua/goto/aHR0cHM6Ly9jdXR0Lmx5L0xIcElDRHA=/" \t "_blank" </w:instrText>
      </w:r>
      <w:r w:rsidR="00B938FD">
        <w:fldChar w:fldCharType="separate"/>
      </w:r>
      <w:r w:rsidRPr="00521113">
        <w:rPr>
          <w:rStyle w:val="a4"/>
          <w:rFonts w:ascii="Times New Roman" w:hAnsi="Times New Roman" w:cs="Times New Roman"/>
          <w:sz w:val="28"/>
          <w:szCs w:val="28"/>
          <w:bdr w:val="none" w:sz="0" w:space="0" w:color="auto" w:frame="1"/>
          <w:shd w:val="clear" w:color="auto" w:fill="FFFFFF"/>
        </w:rPr>
        <w:t>https://cutt.ly/LHpICDp</w:t>
      </w:r>
      <w:r w:rsidR="00B938FD">
        <w:rPr>
          <w:rStyle w:val="a4"/>
          <w:rFonts w:ascii="Times New Roman" w:hAnsi="Times New Roman" w:cs="Times New Roman"/>
          <w:sz w:val="28"/>
          <w:szCs w:val="28"/>
          <w:bdr w:val="none" w:sz="0" w:space="0" w:color="auto" w:frame="1"/>
          <w:shd w:val="clear" w:color="auto" w:fill="FFFFFF"/>
        </w:rPr>
        <w:fldChar w:fldCharType="end"/>
      </w:r>
      <w:r w:rsidRPr="00521113">
        <w:rPr>
          <w:rStyle w:val="a4"/>
          <w:rFonts w:ascii="Times New Roman" w:hAnsi="Times New Roman" w:cs="Times New Roman"/>
          <w:sz w:val="28"/>
          <w:szCs w:val="28"/>
          <w:bdr w:val="none" w:sz="0" w:space="0" w:color="auto" w:frame="1"/>
          <w:shd w:val="clear" w:color="auto" w:fill="FFFFFF"/>
        </w:rPr>
        <w:t>.</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bCs/>
          <w:sz w:val="28"/>
          <w:szCs w:val="28"/>
          <w:lang w:eastAsia="uk-UA"/>
        </w:rPr>
        <w:t>Українська радянська енциклопедія</w:t>
      </w:r>
      <w:r w:rsidRPr="005D37C9">
        <w:rPr>
          <w:rFonts w:ascii="Times New Roman" w:eastAsia="Times New Roman" w:hAnsi="Times New Roman" w:cs="Times New Roman"/>
          <w:sz w:val="28"/>
          <w:szCs w:val="28"/>
          <w:lang w:eastAsia="uk-UA"/>
        </w:rPr>
        <w:t xml:space="preserve"> / гол. ред. </w:t>
      </w:r>
      <w:hyperlink r:id="rId31" w:tooltip="Бажан Микола Платонович" w:history="1">
        <w:r w:rsidRPr="005D37C9">
          <w:rPr>
            <w:rFonts w:ascii="Times New Roman" w:eastAsia="Times New Roman" w:hAnsi="Times New Roman" w:cs="Times New Roman"/>
            <w:sz w:val="28"/>
            <w:szCs w:val="28"/>
            <w:lang w:eastAsia="uk-UA"/>
          </w:rPr>
          <w:t>М.П. Бажан</w:t>
        </w:r>
      </w:hyperlink>
      <w:r w:rsidRPr="005D37C9">
        <w:rPr>
          <w:rFonts w:ascii="Times New Roman" w:eastAsia="Times New Roman" w:hAnsi="Times New Roman" w:cs="Times New Roman"/>
          <w:sz w:val="28"/>
          <w:szCs w:val="28"/>
          <w:lang w:eastAsia="uk-UA"/>
        </w:rPr>
        <w:t xml:space="preserve"> ; редкол.: </w:t>
      </w:r>
      <w:hyperlink r:id="rId32" w:tooltip="Антонов Олег Костянтинович" w:history="1">
        <w:r w:rsidRPr="005D37C9">
          <w:rPr>
            <w:rFonts w:ascii="Times New Roman" w:eastAsia="Times New Roman" w:hAnsi="Times New Roman" w:cs="Times New Roman"/>
            <w:sz w:val="28"/>
            <w:szCs w:val="28"/>
            <w:lang w:eastAsia="uk-UA"/>
          </w:rPr>
          <w:t>О.К. Антонов</w:t>
        </w:r>
      </w:hyperlink>
      <w:r w:rsidRPr="005D37C9">
        <w:rPr>
          <w:rFonts w:ascii="Times New Roman" w:eastAsia="Times New Roman" w:hAnsi="Times New Roman" w:cs="Times New Roman"/>
          <w:sz w:val="28"/>
          <w:szCs w:val="28"/>
          <w:lang w:eastAsia="uk-UA"/>
        </w:rPr>
        <w:t xml:space="preserve"> та ін. 2-ге вид. К.: Голов. ред. УРЕ, 1974-1985. </w:t>
      </w:r>
      <w:r w:rsidRPr="005D37C9">
        <w:rPr>
          <w:rFonts w:ascii="Times New Roman" w:eastAsia="Times New Roman" w:hAnsi="Times New Roman" w:cs="Times New Roman"/>
          <w:sz w:val="28"/>
          <w:szCs w:val="28"/>
          <w:lang w:val="en-US" w:eastAsia="uk-UA"/>
        </w:rPr>
        <w:t>URL</w:t>
      </w:r>
      <w:r w:rsidRPr="005D37C9">
        <w:rPr>
          <w:rFonts w:ascii="Times New Roman" w:eastAsia="Times New Roman" w:hAnsi="Times New Roman" w:cs="Times New Roman"/>
          <w:sz w:val="28"/>
          <w:szCs w:val="28"/>
          <w:lang w:eastAsia="uk-UA"/>
        </w:rPr>
        <w:t>:</w:t>
      </w:r>
      <w:r w:rsidRPr="005D37C9">
        <w:rPr>
          <w:rFonts w:ascii="Times New Roman" w:eastAsia="Calibri" w:hAnsi="Times New Roman" w:cs="Times New Roman"/>
          <w:sz w:val="28"/>
          <w:szCs w:val="28"/>
        </w:rPr>
        <w:t xml:space="preserve"> </w:t>
      </w:r>
      <w:hyperlink r:id="rId33" w:history="1">
        <w:r w:rsidRPr="005D37C9">
          <w:rPr>
            <w:rFonts w:ascii="Times New Roman" w:eastAsia="Calibri" w:hAnsi="Times New Roman" w:cs="Times New Roman"/>
            <w:sz w:val="28"/>
            <w:szCs w:val="28"/>
            <w:shd w:val="clear" w:color="auto" w:fill="FFFFFF"/>
          </w:rPr>
          <w:t>http://leksika.com.ua/10310208/ure/kultura</w:t>
        </w:r>
      </w:hyperlink>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 xml:space="preserve">Федорова А.М. Компаративний аналіз дефініції «безпека». </w:t>
      </w:r>
      <w:r w:rsidRPr="005D37C9">
        <w:rPr>
          <w:rFonts w:ascii="Times New Roman" w:hAnsi="Times New Roman" w:cs="Times New Roman"/>
          <w:i/>
          <w:sz w:val="28"/>
          <w:szCs w:val="28"/>
        </w:rPr>
        <w:t>Інвестиції: практика та досвід</w:t>
      </w:r>
      <w:r w:rsidRPr="005D37C9">
        <w:rPr>
          <w:rFonts w:ascii="Times New Roman" w:hAnsi="Times New Roman" w:cs="Times New Roman"/>
          <w:sz w:val="28"/>
          <w:szCs w:val="28"/>
        </w:rPr>
        <w:t>. 2018. № 11. С. 144-148.</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Федоров А.В., Шарко В.Д. Комп’ютерна гра «Перший мільйон» як елемент навчального середовища «Атомна фізика». </w:t>
      </w:r>
      <w:r w:rsidRPr="005D37C9">
        <w:rPr>
          <w:rFonts w:ascii="Times New Roman" w:hAnsi="Times New Roman" w:cs="Times New Roman"/>
          <w:i/>
          <w:sz w:val="28"/>
          <w:szCs w:val="28"/>
        </w:rPr>
        <w:t xml:space="preserve">Інформаційні технології в освіті. </w:t>
      </w:r>
      <w:r w:rsidRPr="005D37C9">
        <w:rPr>
          <w:rFonts w:ascii="Times New Roman" w:hAnsi="Times New Roman" w:cs="Times New Roman"/>
          <w:sz w:val="28"/>
          <w:szCs w:val="28"/>
        </w:rPr>
        <w:t>2011</w:t>
      </w:r>
      <w:r w:rsidRPr="005D37C9">
        <w:rPr>
          <w:rFonts w:ascii="Times New Roman" w:hAnsi="Times New Roman" w:cs="Times New Roman"/>
          <w:sz w:val="28"/>
          <w:szCs w:val="28"/>
          <w:lang w:val="ru-RU"/>
        </w:rPr>
        <w:t>.</w:t>
      </w:r>
      <w:r w:rsidRPr="005D37C9">
        <w:rPr>
          <w:rFonts w:ascii="Times New Roman" w:hAnsi="Times New Roman" w:cs="Times New Roman"/>
          <w:sz w:val="28"/>
          <w:szCs w:val="28"/>
        </w:rPr>
        <w:t xml:space="preserve"> № 10. С. 34-40. URL:</w:t>
      </w:r>
      <w:hyperlink r:id="rId34" w:history="1">
        <w:r w:rsidRPr="005D37C9">
          <w:rPr>
            <w:rFonts w:ascii="Times New Roman" w:hAnsi="Times New Roman" w:cs="Times New Roman"/>
            <w:sz w:val="28"/>
            <w:szCs w:val="28"/>
          </w:rPr>
          <w:t>http://nbuv.gov.ua/UJRN/itvo_2011_10_6</w:t>
        </w:r>
      </w:hyperlink>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Ціпан Т. Інноваційні форми та методи педагогічної взаємодії школи і сім’ї у вихованні учнівської молоді: </w:t>
      </w:r>
      <w:r w:rsidRPr="005D37C9">
        <w:rPr>
          <w:rFonts w:ascii="Times New Roman" w:eastAsia="TimesNewRomanPS-ItalicMT" w:hAnsi="Times New Roman" w:cs="Times New Roman"/>
          <w:iCs/>
          <w:sz w:val="28"/>
          <w:szCs w:val="28"/>
        </w:rPr>
        <w:t>збірник наукових праць «Інноватика у вихованні»</w:t>
      </w:r>
      <w:r w:rsidRPr="005D37C9">
        <w:rPr>
          <w:rFonts w:ascii="Times New Roman" w:hAnsi="Times New Roman" w:cs="Times New Roman"/>
          <w:sz w:val="28"/>
          <w:szCs w:val="28"/>
        </w:rPr>
        <w:t>. 2020. Т. 1. № 12. С. 235–241.</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bCs/>
          <w:sz w:val="28"/>
          <w:szCs w:val="28"/>
          <w:shd w:val="clear" w:color="auto" w:fill="FFFFFF"/>
        </w:rPr>
        <w:t>Цивін М.Н. Медіабезпека особистості як соціально-освітня проблема.</w:t>
      </w:r>
      <w:r w:rsidRPr="005D37C9">
        <w:rPr>
          <w:rFonts w:ascii="Times New Roman" w:hAnsi="Times New Roman" w:cs="Times New Roman"/>
          <w:sz w:val="28"/>
          <w:szCs w:val="28"/>
        </w:rPr>
        <w:t xml:space="preserve">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w:t>
      </w:r>
      <w:hyperlink r:id="rId35" w:anchor="text" w:history="1">
        <w:r w:rsidRPr="005D37C9">
          <w:rPr>
            <w:rFonts w:ascii="Times New Roman" w:hAnsi="Times New Roman" w:cs="Times New Roman"/>
            <w:bCs/>
            <w:sz w:val="28"/>
            <w:szCs w:val="28"/>
            <w:shd w:val="clear" w:color="auto" w:fill="FFFFFF"/>
          </w:rPr>
          <w:t>https://revolution.allbest.ru/pedagogics/00888158_0.html#text</w:t>
        </w:r>
      </w:hyperlink>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Чуяс О. В. Вплив комп'ютера на психіку дитини : поради батькам. </w:t>
      </w:r>
      <w:r w:rsidRPr="005D37C9">
        <w:rPr>
          <w:rFonts w:ascii="Times New Roman" w:eastAsia="Times New Roman" w:hAnsi="Times New Roman" w:cs="Times New Roman"/>
          <w:i/>
          <w:sz w:val="28"/>
          <w:szCs w:val="28"/>
          <w:lang w:eastAsia="uk-UA"/>
        </w:rPr>
        <w:t>Шкільному психологу. Усе для роботи : науково-метод. журнал</w:t>
      </w:r>
      <w:r w:rsidRPr="005D37C9">
        <w:rPr>
          <w:rFonts w:ascii="Times New Roman" w:eastAsia="Times New Roman" w:hAnsi="Times New Roman" w:cs="Times New Roman"/>
          <w:sz w:val="28"/>
          <w:szCs w:val="28"/>
          <w:lang w:eastAsia="uk-UA"/>
        </w:rPr>
        <w:t>. 2012. № 5. С. 29-35.</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 xml:space="preserve">Шутий М. В. Аспекти визначення поняття «безпека» та його значення для забезпечення особистої безпеки працівників органів внутрішніх справ України. </w:t>
      </w:r>
      <w:r w:rsidRPr="005D37C9">
        <w:rPr>
          <w:rFonts w:ascii="Times New Roman" w:hAnsi="Times New Roman" w:cs="Times New Roman"/>
          <w:i/>
          <w:sz w:val="28"/>
          <w:szCs w:val="28"/>
        </w:rPr>
        <w:t>Зовнішня торговля: економіка, фінанси, право</w:t>
      </w:r>
      <w:r w:rsidRPr="005D37C9">
        <w:rPr>
          <w:rFonts w:ascii="Times New Roman" w:hAnsi="Times New Roman" w:cs="Times New Roman"/>
          <w:sz w:val="28"/>
          <w:szCs w:val="28"/>
        </w:rPr>
        <w:t>. 2014. № 3 (74). С.173-178.</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Щербань П. М. Навчально-педагогічні ігри у навчальних закладах: навч. посіб. для студ. вищ. навч. закл.; ред. .В. Леонова. К.: Вища школа, 2004. 208 с. </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bCs/>
          <w:sz w:val="28"/>
          <w:szCs w:val="28"/>
          <w:shd w:val="clear" w:color="auto" w:fill="FFFFFF"/>
        </w:rPr>
        <w:lastRenderedPageBreak/>
        <w:t xml:space="preserve">Юношева Т. Розвиток творчих здібностей молодших школярів у процесі формування медіаграмотності. </w:t>
      </w:r>
      <w:r w:rsidRPr="005D37C9">
        <w:rPr>
          <w:rFonts w:ascii="Times New Roman" w:hAnsi="Times New Roman" w:cs="Times New Roman"/>
          <w:bCs/>
          <w:i/>
          <w:sz w:val="28"/>
          <w:szCs w:val="28"/>
          <w:shd w:val="clear" w:color="auto" w:fill="FFFFFF"/>
        </w:rPr>
        <w:t>Український педагогічний журнал.</w:t>
      </w:r>
      <w:r w:rsidRPr="005D37C9">
        <w:rPr>
          <w:rFonts w:ascii="Times New Roman" w:hAnsi="Times New Roman" w:cs="Times New Roman"/>
          <w:bCs/>
          <w:sz w:val="28"/>
          <w:szCs w:val="28"/>
          <w:shd w:val="clear" w:color="auto" w:fill="FFFFFF"/>
        </w:rPr>
        <w:t xml:space="preserve"> 2021. № 4. С. 232-239.</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rPr>
        <w:t>Янкович О.І. Медіаосвіта в загальноосвітній школі : навчально-методичний посібник. Тернопіль : ТНПУ ім. В. Гнатюка, 2016. 160 с.</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 xml:space="preserve">Clark T. Advantages of the BYOT Classroom. </w:t>
      </w:r>
      <w:r w:rsidRPr="005D37C9">
        <w:rPr>
          <w:rFonts w:ascii="Times New Roman" w:hAnsi="Times New Roman" w:cs="Times New Roman"/>
          <w:i/>
          <w:sz w:val="28"/>
          <w:szCs w:val="28"/>
        </w:rPr>
        <w:t>Web log post.</w:t>
      </w:r>
      <w:r w:rsidRPr="005D37C9">
        <w:rPr>
          <w:rFonts w:ascii="Times New Roman" w:hAnsi="Times New Roman" w:cs="Times New Roman"/>
          <w:sz w:val="28"/>
          <w:szCs w:val="28"/>
        </w:rPr>
        <w:t xml:space="preserve"> 2013. </w:t>
      </w:r>
      <w:r w:rsidRPr="005D37C9">
        <w:rPr>
          <w:rFonts w:ascii="Times New Roman" w:hAnsi="Times New Roman" w:cs="Times New Roman"/>
          <w:sz w:val="28"/>
          <w:szCs w:val="28"/>
          <w:lang w:val="en-US"/>
        </w:rPr>
        <w:t>URL</w:t>
      </w:r>
      <w:r w:rsidRPr="005D37C9">
        <w:rPr>
          <w:rFonts w:ascii="Times New Roman" w:hAnsi="Times New Roman" w:cs="Times New Roman"/>
          <w:sz w:val="28"/>
          <w:szCs w:val="28"/>
        </w:rPr>
        <w:t>: http://www.eschoolnews.com/2013/10/30/hallmarks-byotclassroom- 202/</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Felicia P. Digital games in schools : а handbook for teachers. Brussels : European Schoolnet EUN Partnership AISBL, 2009. 46 p.</w:t>
      </w:r>
    </w:p>
    <w:p w:rsidR="0060535C" w:rsidRPr="005D37C9" w:rsidRDefault="0060535C" w:rsidP="00E5509A">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Fomin K., Budnyk O., Matsuk L., Mykhalchuk O., Kuzenko O., Sirenko A., Zakharasevych N. (2020). Dynamics of Future Teachers' Cognitive Readiness Development to Organize Students' Dialogic Learning. </w:t>
      </w:r>
      <w:r w:rsidRPr="005D37C9">
        <w:rPr>
          <w:rFonts w:ascii="Times New Roman" w:eastAsia="Times New Roman" w:hAnsi="Times New Roman" w:cs="Times New Roman"/>
          <w:i/>
          <w:sz w:val="28"/>
          <w:szCs w:val="28"/>
          <w:lang w:eastAsia="uk-UA"/>
        </w:rPr>
        <w:t>Revista Inclusiones</w:t>
      </w:r>
      <w:r w:rsidRPr="005D37C9">
        <w:rPr>
          <w:rFonts w:ascii="Times New Roman" w:eastAsia="Times New Roman" w:hAnsi="Times New Roman" w:cs="Times New Roman"/>
          <w:sz w:val="28"/>
          <w:szCs w:val="28"/>
          <w:lang w:eastAsia="uk-UA"/>
        </w:rPr>
        <w:t>, 7. Esp. Diciembre/Junio, Р. 276–288.</w:t>
      </w:r>
    </w:p>
    <w:p w:rsidR="0060535C" w:rsidRPr="005D37C9" w:rsidRDefault="0060535C" w:rsidP="00E5509A">
      <w:pPr>
        <w:pStyle w:val="a5"/>
        <w:numPr>
          <w:ilvl w:val="0"/>
          <w:numId w:val="17"/>
        </w:numPr>
        <w:spacing w:line="360" w:lineRule="auto"/>
        <w:ind w:left="0" w:firstLine="709"/>
        <w:jc w:val="both"/>
      </w:pPr>
      <w:r w:rsidRPr="005D37C9">
        <w:rPr>
          <w:rFonts w:ascii="Times New Roman" w:hAnsi="Times New Roman" w:cs="Times New Roman"/>
          <w:sz w:val="28"/>
          <w:szCs w:val="28"/>
        </w:rPr>
        <w:t>Kubey R. Media Literacy in the Information Age. New Brunswick (U.S.A.) and London (U.K.), 1997. 484 p.</w:t>
      </w:r>
    </w:p>
    <w:p w:rsidR="0060535C" w:rsidRPr="005D37C9" w:rsidRDefault="0060535C" w:rsidP="00E5509A">
      <w:pPr>
        <w:pStyle w:val="a5"/>
        <w:numPr>
          <w:ilvl w:val="0"/>
          <w:numId w:val="17"/>
        </w:numPr>
        <w:spacing w:after="0" w:line="360" w:lineRule="auto"/>
        <w:ind w:left="0" w:firstLine="709"/>
        <w:jc w:val="both"/>
      </w:pPr>
      <w:r w:rsidRPr="005D37C9">
        <w:rPr>
          <w:rFonts w:ascii="Times New Roman" w:hAnsi="Times New Roman" w:cs="Times New Roman"/>
          <w:sz w:val="28"/>
          <w:szCs w:val="28"/>
          <w:shd w:val="clear" w:color="auto" w:fill="FFFFFF"/>
        </w:rPr>
        <w:t xml:space="preserve">McLuhan, Herbert Marshall. Understanding Media: The Extensions оf Man. 1st Ed.: McGraw Hill, 1964. </w:t>
      </w:r>
      <w:r w:rsidRPr="005D37C9">
        <w:rPr>
          <w:rStyle w:val="url"/>
          <w:rFonts w:ascii="Times New Roman" w:hAnsi="Times New Roman" w:cs="Times New Roman"/>
          <w:sz w:val="28"/>
          <w:szCs w:val="28"/>
          <w:shd w:val="clear" w:color="auto" w:fill="FFFFFF"/>
        </w:rPr>
        <w:t>URL: </w:t>
      </w:r>
      <w:hyperlink r:id="rId36" w:history="1">
        <w:r w:rsidRPr="005D37C9">
          <w:rPr>
            <w:rStyle w:val="a4"/>
            <w:rFonts w:ascii="Times New Roman" w:hAnsi="Times New Roman" w:cs="Times New Roman"/>
            <w:sz w:val="28"/>
            <w:szCs w:val="28"/>
            <w:shd w:val="clear" w:color="auto" w:fill="FFFFFF"/>
          </w:rPr>
          <w:t>https://gtmarket.ru/library/basis/3528</w:t>
        </w:r>
      </w:hyperlink>
    </w:p>
    <w:p w:rsidR="002F1CC0" w:rsidRPr="00041237" w:rsidRDefault="0060535C" w:rsidP="00041237">
      <w:pPr>
        <w:pStyle w:val="a5"/>
        <w:numPr>
          <w:ilvl w:val="0"/>
          <w:numId w:val="17"/>
        </w:numPr>
        <w:spacing w:line="360" w:lineRule="auto"/>
        <w:ind w:left="0" w:firstLine="709"/>
        <w:jc w:val="both"/>
      </w:pPr>
      <w:r w:rsidRPr="005D37C9">
        <w:rPr>
          <w:rFonts w:ascii="Times New Roman" w:eastAsia="Times New Roman" w:hAnsi="Times New Roman" w:cs="Times New Roman"/>
          <w:sz w:val="28"/>
          <w:szCs w:val="28"/>
          <w:lang w:eastAsia="uk-UA"/>
        </w:rPr>
        <w:t xml:space="preserve">Polishchuk A.Y. Didacticcomics as a format children's periodicals: advantages and significance. </w:t>
      </w:r>
      <w:r w:rsidRPr="005D37C9">
        <w:rPr>
          <w:rFonts w:ascii="Times New Roman" w:eastAsia="Times New Roman" w:hAnsi="Times New Roman" w:cs="Times New Roman"/>
          <w:i/>
          <w:sz w:val="28"/>
          <w:szCs w:val="28"/>
          <w:lang w:eastAsia="uk-UA"/>
        </w:rPr>
        <w:t>Polit. Callanges of science today</w:t>
      </w:r>
      <w:r w:rsidRPr="005D37C9">
        <w:rPr>
          <w:rFonts w:ascii="Times New Roman" w:eastAsia="Times New Roman" w:hAnsi="Times New Roman" w:cs="Times New Roman"/>
          <w:sz w:val="28"/>
          <w:szCs w:val="28"/>
          <w:lang w:eastAsia="uk-UA"/>
        </w:rPr>
        <w:t>. International relations: abstracts of XXI International conference of higher education students and young scientists. National aviation university. Kyiv. 2021. Р. 351–353.</w:t>
      </w:r>
    </w:p>
    <w:p w:rsidR="00A96A12" w:rsidRDefault="00A96A12" w:rsidP="00A96A12">
      <w:pPr>
        <w:pStyle w:val="a3"/>
        <w:shd w:val="clear" w:color="auto" w:fill="FFFFFF"/>
        <w:spacing w:before="0" w:beforeAutospacing="0" w:after="0" w:afterAutospacing="0" w:line="360" w:lineRule="auto"/>
        <w:rPr>
          <w:b/>
          <w:sz w:val="28"/>
          <w:szCs w:val="28"/>
        </w:rPr>
      </w:pPr>
    </w:p>
    <w:p w:rsidR="00597877" w:rsidRDefault="00597877" w:rsidP="00A96A12">
      <w:pPr>
        <w:pStyle w:val="a3"/>
        <w:shd w:val="clear" w:color="auto" w:fill="FFFFFF"/>
        <w:spacing w:before="0" w:beforeAutospacing="0" w:after="0" w:afterAutospacing="0" w:line="360" w:lineRule="auto"/>
        <w:rPr>
          <w:b/>
          <w:sz w:val="28"/>
          <w:szCs w:val="28"/>
        </w:rPr>
      </w:pPr>
    </w:p>
    <w:p w:rsidR="00597877" w:rsidRDefault="00597877" w:rsidP="00A96A12">
      <w:pPr>
        <w:pStyle w:val="a3"/>
        <w:shd w:val="clear" w:color="auto" w:fill="FFFFFF"/>
        <w:spacing w:before="0" w:beforeAutospacing="0" w:after="0" w:afterAutospacing="0" w:line="360" w:lineRule="auto"/>
        <w:rPr>
          <w:b/>
          <w:sz w:val="28"/>
          <w:szCs w:val="28"/>
        </w:rPr>
      </w:pPr>
    </w:p>
    <w:p w:rsidR="00597877" w:rsidRDefault="00597877" w:rsidP="00A96A12">
      <w:pPr>
        <w:pStyle w:val="a3"/>
        <w:shd w:val="clear" w:color="auto" w:fill="FFFFFF"/>
        <w:spacing w:before="0" w:beforeAutospacing="0" w:after="0" w:afterAutospacing="0" w:line="360" w:lineRule="auto"/>
        <w:rPr>
          <w:b/>
          <w:sz w:val="28"/>
          <w:szCs w:val="28"/>
        </w:rPr>
      </w:pPr>
    </w:p>
    <w:p w:rsidR="00597877" w:rsidRDefault="00597877" w:rsidP="00A96A12">
      <w:pPr>
        <w:pStyle w:val="a3"/>
        <w:shd w:val="clear" w:color="auto" w:fill="FFFFFF"/>
        <w:spacing w:before="0" w:beforeAutospacing="0" w:after="0" w:afterAutospacing="0" w:line="360" w:lineRule="auto"/>
        <w:rPr>
          <w:b/>
          <w:sz w:val="28"/>
          <w:szCs w:val="28"/>
        </w:rPr>
      </w:pPr>
    </w:p>
    <w:p w:rsidR="00597877" w:rsidRDefault="00597877" w:rsidP="00A96A12">
      <w:pPr>
        <w:pStyle w:val="a3"/>
        <w:shd w:val="clear" w:color="auto" w:fill="FFFFFF"/>
        <w:spacing w:before="0" w:beforeAutospacing="0" w:after="0" w:afterAutospacing="0" w:line="360" w:lineRule="auto"/>
        <w:rPr>
          <w:b/>
          <w:sz w:val="28"/>
          <w:szCs w:val="28"/>
        </w:rPr>
      </w:pPr>
    </w:p>
    <w:p w:rsidR="00597877" w:rsidRDefault="00597877" w:rsidP="00A96A12">
      <w:pPr>
        <w:pStyle w:val="a3"/>
        <w:shd w:val="clear" w:color="auto" w:fill="FFFFFF"/>
        <w:spacing w:before="0" w:beforeAutospacing="0" w:after="0" w:afterAutospacing="0" w:line="360" w:lineRule="auto"/>
        <w:rPr>
          <w:b/>
          <w:sz w:val="28"/>
          <w:szCs w:val="28"/>
        </w:rPr>
      </w:pPr>
    </w:p>
    <w:p w:rsidR="00597877" w:rsidRDefault="00597877" w:rsidP="00A96A12">
      <w:pPr>
        <w:pStyle w:val="a3"/>
        <w:shd w:val="clear" w:color="auto" w:fill="FFFFFF"/>
        <w:spacing w:before="0" w:beforeAutospacing="0" w:after="0" w:afterAutospacing="0" w:line="360" w:lineRule="auto"/>
        <w:rPr>
          <w:b/>
          <w:sz w:val="28"/>
          <w:szCs w:val="28"/>
        </w:rPr>
      </w:pPr>
    </w:p>
    <w:p w:rsidR="0060535C" w:rsidRDefault="00EE29E0" w:rsidP="00EE29E0">
      <w:pPr>
        <w:pStyle w:val="a3"/>
        <w:shd w:val="clear" w:color="auto" w:fill="FFFFFF"/>
        <w:spacing w:before="0" w:beforeAutospacing="0" w:after="0" w:afterAutospacing="0" w:line="360" w:lineRule="auto"/>
        <w:jc w:val="center"/>
        <w:rPr>
          <w:b/>
          <w:sz w:val="28"/>
          <w:szCs w:val="28"/>
        </w:rPr>
      </w:pPr>
      <w:r>
        <w:rPr>
          <w:b/>
          <w:sz w:val="28"/>
          <w:szCs w:val="28"/>
        </w:rPr>
        <w:lastRenderedPageBreak/>
        <w:t>Д</w:t>
      </w:r>
      <w:r w:rsidR="00041237">
        <w:rPr>
          <w:b/>
          <w:sz w:val="28"/>
          <w:szCs w:val="28"/>
        </w:rPr>
        <w:t>одатки</w:t>
      </w:r>
    </w:p>
    <w:p w:rsidR="00EE29E0" w:rsidRDefault="00EE29E0" w:rsidP="00A96A12">
      <w:pPr>
        <w:pStyle w:val="a3"/>
        <w:shd w:val="clear" w:color="auto" w:fill="FFFFFF"/>
        <w:spacing w:before="0" w:beforeAutospacing="0" w:after="0" w:afterAutospacing="0" w:line="360" w:lineRule="auto"/>
        <w:jc w:val="right"/>
        <w:rPr>
          <w:b/>
          <w:sz w:val="28"/>
          <w:szCs w:val="28"/>
        </w:rPr>
      </w:pPr>
      <w:r>
        <w:rPr>
          <w:b/>
          <w:sz w:val="28"/>
          <w:szCs w:val="28"/>
        </w:rPr>
        <w:t>Додаток А</w:t>
      </w:r>
    </w:p>
    <w:p w:rsidR="00EE29E0" w:rsidRPr="00EE29E0" w:rsidRDefault="00EE29E0" w:rsidP="00EE29E0">
      <w:pPr>
        <w:spacing w:after="0"/>
        <w:jc w:val="center"/>
        <w:rPr>
          <w:rFonts w:ascii="Times New Roman" w:hAnsi="Times New Roman"/>
          <w:b/>
          <w:sz w:val="28"/>
          <w:szCs w:val="28"/>
        </w:rPr>
      </w:pPr>
      <w:r w:rsidRPr="00EE29E0">
        <w:rPr>
          <w:rFonts w:ascii="Times New Roman" w:hAnsi="Times New Roman" w:cs="Times New Roman"/>
          <w:b/>
          <w:sz w:val="28"/>
          <w:szCs w:val="28"/>
        </w:rPr>
        <w:t xml:space="preserve">Комплексна </w:t>
      </w:r>
      <w:r w:rsidRPr="00EE29E0">
        <w:rPr>
          <w:rFonts w:ascii="Times New Roman" w:hAnsi="Times New Roman"/>
          <w:b/>
          <w:sz w:val="28"/>
          <w:szCs w:val="28"/>
        </w:rPr>
        <w:t xml:space="preserve">програма </w:t>
      </w:r>
    </w:p>
    <w:p w:rsidR="00EE29E0" w:rsidRPr="00EE4C6F" w:rsidRDefault="00EE29E0" w:rsidP="00EE29E0">
      <w:pPr>
        <w:spacing w:after="0"/>
        <w:jc w:val="center"/>
        <w:rPr>
          <w:rFonts w:ascii="Times New Roman" w:eastAsia="Calibri" w:hAnsi="Times New Roman" w:cs="Times New Roman"/>
          <w:b/>
          <w:sz w:val="28"/>
          <w:szCs w:val="28"/>
        </w:rPr>
      </w:pPr>
      <w:r w:rsidRPr="00EE29E0">
        <w:rPr>
          <w:rFonts w:ascii="Times New Roman" w:eastAsia="Calibri" w:hAnsi="Times New Roman" w:cs="Times New Roman"/>
          <w:b/>
          <w:sz w:val="28"/>
          <w:szCs w:val="28"/>
        </w:rPr>
        <w:t>формування медіабезпеки учнів початкових класів у процесі партнерської взаємодії закладу загальної середньої освіти та сім ї</w:t>
      </w:r>
    </w:p>
    <w:p w:rsidR="009D1809" w:rsidRDefault="00EE29E0" w:rsidP="009D1809">
      <w:pPr>
        <w:pStyle w:val="a3"/>
        <w:shd w:val="clear" w:color="auto" w:fill="FFFFFF"/>
        <w:spacing w:before="0" w:beforeAutospacing="0" w:after="0" w:afterAutospacing="0" w:line="360" w:lineRule="auto"/>
        <w:rPr>
          <w:b/>
          <w:sz w:val="28"/>
          <w:szCs w:val="28"/>
        </w:rPr>
      </w:pPr>
      <w:r w:rsidRPr="00EE29E0">
        <w:rPr>
          <w:rFonts w:eastAsiaTheme="minorEastAsia"/>
          <w:noProof/>
          <w:sz w:val="28"/>
          <w:szCs w:val="28"/>
          <w:lang w:val="ru-RU" w:eastAsia="ru-RU"/>
        </w:rPr>
        <mc:AlternateContent>
          <mc:Choice Requires="wpg">
            <w:drawing>
              <wp:anchor distT="0" distB="0" distL="114300" distR="114300" simplePos="0" relativeHeight="251659264" behindDoc="0" locked="0" layoutInCell="1" allowOverlap="1" wp14:anchorId="5963D4E5" wp14:editId="65EB2EE1">
                <wp:simplePos x="0" y="0"/>
                <wp:positionH relativeFrom="column">
                  <wp:posOffset>78814</wp:posOffset>
                </wp:positionH>
                <wp:positionV relativeFrom="paragraph">
                  <wp:posOffset>64283</wp:posOffset>
                </wp:positionV>
                <wp:extent cx="6090920" cy="7635240"/>
                <wp:effectExtent l="38100" t="0" r="43180" b="22860"/>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7635240"/>
                          <a:chOff x="1328" y="1830"/>
                          <a:chExt cx="9592" cy="12024"/>
                        </a:xfrm>
                      </wpg:grpSpPr>
                      <wps:wsp>
                        <wps:cNvPr id="2" name="AutoShape 3"/>
                        <wps:cNvSpPr>
                          <a:spLocks noChangeArrowheads="1"/>
                        </wps:cNvSpPr>
                        <wps:spPr bwMode="auto">
                          <a:xfrm>
                            <a:off x="1350" y="1830"/>
                            <a:ext cx="9570" cy="1515"/>
                          </a:xfrm>
                          <a:prstGeom prst="roundRect">
                            <a:avLst>
                              <a:gd name="adj" fmla="val 16667"/>
                            </a:avLst>
                          </a:prstGeom>
                          <a:solidFill>
                            <a:srgbClr val="FFFFFF"/>
                          </a:solidFill>
                          <a:ln w="9525">
                            <a:solidFill>
                              <a:srgbClr val="000000"/>
                            </a:solidFill>
                            <a:round/>
                            <a:headEnd/>
                            <a:tailEnd/>
                          </a:ln>
                        </wps:spPr>
                        <wps:txbx>
                          <w:txbxContent>
                            <w:p w:rsidR="0055425A" w:rsidRPr="005E0C1E" w:rsidRDefault="0055425A" w:rsidP="00EE29E0">
                              <w:pPr>
                                <w:spacing w:after="0"/>
                                <w:jc w:val="center"/>
                                <w:rPr>
                                  <w:rFonts w:ascii="Times New Roman" w:hAnsi="Times New Roman"/>
                                  <w:b/>
                                  <w:sz w:val="28"/>
                                  <w:szCs w:val="28"/>
                                </w:rPr>
                              </w:pPr>
                              <w:r w:rsidRPr="005E0C1E">
                                <w:rPr>
                                  <w:rFonts w:ascii="Times New Roman" w:hAnsi="Times New Roman"/>
                                  <w:b/>
                                  <w:sz w:val="28"/>
                                  <w:szCs w:val="28"/>
                                </w:rPr>
                                <w:t xml:space="preserve">Комплексна програма </w:t>
                              </w:r>
                            </w:p>
                            <w:p w:rsidR="0055425A" w:rsidRPr="005E0C1E" w:rsidRDefault="0055425A" w:rsidP="00EE29E0">
                              <w:pPr>
                                <w:spacing w:after="0"/>
                                <w:jc w:val="center"/>
                                <w:rPr>
                                  <w:rFonts w:ascii="Times New Roman" w:eastAsia="Calibri" w:hAnsi="Times New Roman" w:cs="Times New Roman"/>
                                  <w:b/>
                                  <w:sz w:val="28"/>
                                  <w:szCs w:val="28"/>
                                </w:rPr>
                              </w:pPr>
                              <w:r w:rsidRPr="005E0C1E">
                                <w:rPr>
                                  <w:rFonts w:ascii="Times New Roman" w:eastAsia="Calibri" w:hAnsi="Times New Roman" w:cs="Times New Roman"/>
                                  <w:b/>
                                  <w:sz w:val="28"/>
                                  <w:szCs w:val="28"/>
                                </w:rPr>
                                <w:t>формування медіабезпеки учнів початкових класів у процесі партнерської взаємодії закладу загальної середньої освіти та сім ї</w:t>
                              </w:r>
                            </w:p>
                          </w:txbxContent>
                        </wps:txbx>
                        <wps:bodyPr rot="0" vert="horz" wrap="square" lIns="91440" tIns="45720" rIns="91440" bIns="45720" anchor="t" anchorCtr="0" upright="1">
                          <a:noAutofit/>
                        </wps:bodyPr>
                      </wps:wsp>
                      <wps:wsp>
                        <wps:cNvPr id="3" name="AutoShape 4"/>
                        <wps:cNvSpPr>
                          <a:spLocks noChangeArrowheads="1"/>
                        </wps:cNvSpPr>
                        <wps:spPr bwMode="auto">
                          <a:xfrm>
                            <a:off x="1591" y="3657"/>
                            <a:ext cx="4208" cy="618"/>
                          </a:xfrm>
                          <a:prstGeom prst="roundRect">
                            <a:avLst>
                              <a:gd name="adj" fmla="val 16667"/>
                            </a:avLst>
                          </a:prstGeom>
                          <a:solidFill>
                            <a:srgbClr val="FFFFFF"/>
                          </a:solidFill>
                          <a:ln w="9525">
                            <a:solidFill>
                              <a:srgbClr val="000000"/>
                            </a:solidFill>
                            <a:round/>
                            <a:headEnd/>
                            <a:tailEnd/>
                          </a:ln>
                        </wps:spPr>
                        <wps:txbx>
                          <w:txbxContent>
                            <w:p w:rsidR="0055425A" w:rsidRPr="00633382" w:rsidRDefault="0055425A" w:rsidP="00EE29E0">
                              <w:pPr>
                                <w:spacing w:after="0" w:line="240" w:lineRule="auto"/>
                                <w:jc w:val="center"/>
                                <w:rPr>
                                  <w:rFonts w:ascii="Times New Roman" w:hAnsi="Times New Roman"/>
                                  <w:b/>
                                  <w:sz w:val="28"/>
                                  <w:szCs w:val="28"/>
                                </w:rPr>
                              </w:pPr>
                              <w:r w:rsidRPr="00633382">
                                <w:rPr>
                                  <w:rFonts w:ascii="Times New Roman" w:hAnsi="Times New Roman"/>
                                  <w:b/>
                                  <w:sz w:val="28"/>
                                  <w:szCs w:val="28"/>
                                </w:rPr>
                                <w:t>Концептуальний блок</w:t>
                              </w:r>
                            </w:p>
                          </w:txbxContent>
                        </wps:txbx>
                        <wps:bodyPr rot="0" vert="horz" wrap="square" lIns="91440" tIns="45720" rIns="91440" bIns="45720" anchor="t" anchorCtr="0" upright="1">
                          <a:noAutofit/>
                        </wps:bodyPr>
                      </wps:wsp>
                      <wps:wsp>
                        <wps:cNvPr id="4" name="AutoShape 5"/>
                        <wps:cNvSpPr>
                          <a:spLocks noChangeArrowheads="1"/>
                        </wps:cNvSpPr>
                        <wps:spPr bwMode="auto">
                          <a:xfrm>
                            <a:off x="6795" y="3657"/>
                            <a:ext cx="3780" cy="633"/>
                          </a:xfrm>
                          <a:prstGeom prst="roundRect">
                            <a:avLst>
                              <a:gd name="adj" fmla="val 16667"/>
                            </a:avLst>
                          </a:prstGeom>
                          <a:solidFill>
                            <a:srgbClr val="FFFFFF"/>
                          </a:solidFill>
                          <a:ln w="9525">
                            <a:solidFill>
                              <a:srgbClr val="000000"/>
                            </a:solidFill>
                            <a:round/>
                            <a:headEnd/>
                            <a:tailEnd/>
                          </a:ln>
                        </wps:spPr>
                        <wps:txbx>
                          <w:txbxContent>
                            <w:p w:rsidR="0055425A" w:rsidRPr="00633382" w:rsidRDefault="0055425A" w:rsidP="00EE29E0">
                              <w:pPr>
                                <w:spacing w:after="0" w:line="240" w:lineRule="auto"/>
                                <w:jc w:val="center"/>
                                <w:rPr>
                                  <w:rFonts w:ascii="Times New Roman" w:hAnsi="Times New Roman"/>
                                  <w:b/>
                                  <w:sz w:val="28"/>
                                  <w:szCs w:val="28"/>
                                </w:rPr>
                              </w:pPr>
                              <w:r w:rsidRPr="00633382">
                                <w:rPr>
                                  <w:rFonts w:ascii="Times New Roman" w:hAnsi="Times New Roman"/>
                                  <w:b/>
                                  <w:sz w:val="28"/>
                                  <w:szCs w:val="28"/>
                                </w:rPr>
                                <w:t>Змістовий блок</w:t>
                              </w:r>
                            </w:p>
                          </w:txbxContent>
                        </wps:txbx>
                        <wps:bodyPr rot="0" vert="horz" wrap="square" lIns="91440" tIns="45720" rIns="91440" bIns="45720" anchor="t" anchorCtr="0" upright="1">
                          <a:noAutofit/>
                        </wps:bodyPr>
                      </wps:wsp>
                      <wps:wsp>
                        <wps:cNvPr id="5" name="AutoShape 6"/>
                        <wps:cNvSpPr>
                          <a:spLocks noChangeArrowheads="1"/>
                        </wps:cNvSpPr>
                        <wps:spPr bwMode="auto">
                          <a:xfrm>
                            <a:off x="3900" y="4617"/>
                            <a:ext cx="2028" cy="1974"/>
                          </a:xfrm>
                          <a:prstGeom prst="roundRect">
                            <a:avLst>
                              <a:gd name="adj" fmla="val 16667"/>
                            </a:avLst>
                          </a:prstGeom>
                          <a:solidFill>
                            <a:srgbClr val="FFFFFF"/>
                          </a:solidFill>
                          <a:ln w="9525">
                            <a:solidFill>
                              <a:srgbClr val="000000"/>
                            </a:solidFill>
                            <a:round/>
                            <a:headEnd/>
                            <a:tailEnd/>
                          </a:ln>
                        </wps:spPr>
                        <wps:txbx>
                          <w:txbxContent>
                            <w:p w:rsidR="0055425A" w:rsidRPr="00CC187E" w:rsidRDefault="0055425A" w:rsidP="00EE29E0">
                              <w:pPr>
                                <w:spacing w:after="0" w:line="240" w:lineRule="auto"/>
                                <w:jc w:val="center"/>
                                <w:rPr>
                                  <w:rFonts w:ascii="Times New Roman" w:hAnsi="Times New Roman"/>
                                  <w:b/>
                                  <w:sz w:val="24"/>
                                  <w:szCs w:val="24"/>
                                </w:rPr>
                              </w:pPr>
                              <w:r w:rsidRPr="00CC187E">
                                <w:rPr>
                                  <w:rFonts w:ascii="Times New Roman" w:hAnsi="Times New Roman"/>
                                  <w:b/>
                                  <w:sz w:val="24"/>
                                  <w:szCs w:val="24"/>
                                </w:rPr>
                                <w:t xml:space="preserve">Мета, завдання </w:t>
                              </w:r>
                            </w:p>
                            <w:p w:rsidR="0055425A" w:rsidRPr="00543738" w:rsidRDefault="0055425A" w:rsidP="00EE29E0">
                              <w:pPr>
                                <w:spacing w:after="0" w:line="240" w:lineRule="auto"/>
                                <w:ind w:left="-142"/>
                                <w:jc w:val="center"/>
                                <w:rPr>
                                  <w:rFonts w:ascii="Times New Roman" w:hAnsi="Times New Roman"/>
                                  <w:sz w:val="24"/>
                                  <w:szCs w:val="24"/>
                                </w:rPr>
                              </w:pPr>
                              <w:r w:rsidRPr="00CC187E">
                                <w:rPr>
                                  <w:rFonts w:ascii="Times New Roman" w:hAnsi="Times New Roman"/>
                                  <w:sz w:val="24"/>
                                  <w:szCs w:val="24"/>
                                </w:rPr>
                                <w:t>формування медіабезпеки</w:t>
                              </w:r>
                              <w:r>
                                <w:rPr>
                                  <w:rFonts w:ascii="Times New Roman" w:hAnsi="Times New Roman"/>
                                  <w:sz w:val="28"/>
                                  <w:szCs w:val="28"/>
                                </w:rPr>
                                <w:t xml:space="preserve"> </w:t>
                              </w:r>
                              <w:r w:rsidRPr="00CC187E">
                                <w:rPr>
                                  <w:rFonts w:ascii="Times New Roman" w:hAnsi="Times New Roman"/>
                                  <w:sz w:val="24"/>
                                  <w:szCs w:val="24"/>
                                </w:rPr>
                                <w:t>молодших школярів</w:t>
                              </w:r>
                            </w:p>
                          </w:txbxContent>
                        </wps:txbx>
                        <wps:bodyPr rot="0" vert="horz" wrap="square" lIns="91440" tIns="45720" rIns="91440" bIns="45720" anchor="t" anchorCtr="0" upright="1">
                          <a:noAutofit/>
                        </wps:bodyPr>
                      </wps:wsp>
                      <wps:wsp>
                        <wps:cNvPr id="6" name="AutoShape 7"/>
                        <wps:cNvSpPr>
                          <a:spLocks noChangeArrowheads="1"/>
                        </wps:cNvSpPr>
                        <wps:spPr bwMode="auto">
                          <a:xfrm>
                            <a:off x="1523" y="4617"/>
                            <a:ext cx="2292" cy="1974"/>
                          </a:xfrm>
                          <a:prstGeom prst="roundRect">
                            <a:avLst>
                              <a:gd name="adj" fmla="val 16667"/>
                            </a:avLst>
                          </a:prstGeom>
                          <a:solidFill>
                            <a:srgbClr val="FFFFFF"/>
                          </a:solidFill>
                          <a:ln w="9525">
                            <a:solidFill>
                              <a:srgbClr val="000000"/>
                            </a:solidFill>
                            <a:round/>
                            <a:headEnd/>
                            <a:tailEnd/>
                          </a:ln>
                        </wps:spPr>
                        <wps:txbx>
                          <w:txbxContent>
                            <w:p w:rsidR="0055425A" w:rsidRPr="00543738" w:rsidRDefault="0055425A" w:rsidP="00EE29E0">
                              <w:pPr>
                                <w:spacing w:after="0" w:line="240" w:lineRule="auto"/>
                                <w:ind w:left="-142"/>
                                <w:jc w:val="center"/>
                                <w:rPr>
                                  <w:rFonts w:ascii="Times New Roman" w:hAnsi="Times New Roman"/>
                                  <w:b/>
                                  <w:sz w:val="24"/>
                                  <w:szCs w:val="24"/>
                                </w:rPr>
                              </w:pPr>
                              <w:r w:rsidRPr="00CC187E">
                                <w:rPr>
                                  <w:rFonts w:ascii="Times New Roman" w:hAnsi="Times New Roman"/>
                                  <w:b/>
                                  <w:sz w:val="24"/>
                                  <w:szCs w:val="24"/>
                                </w:rPr>
                                <w:t>Законодавчо-правова база</w:t>
                              </w:r>
                              <w:r w:rsidRPr="00CC187E">
                                <w:rPr>
                                  <w:rFonts w:ascii="Times New Roman" w:hAnsi="Times New Roman"/>
                                  <w:sz w:val="24"/>
                                  <w:szCs w:val="24"/>
                                </w:rPr>
                                <w:t xml:space="preserve"> формування медіабезпеки</w:t>
                              </w:r>
                              <w:r>
                                <w:rPr>
                                  <w:rFonts w:ascii="Times New Roman" w:hAnsi="Times New Roman"/>
                                  <w:sz w:val="28"/>
                                  <w:szCs w:val="28"/>
                                </w:rPr>
                                <w:t xml:space="preserve"> </w:t>
                              </w:r>
                              <w:r w:rsidRPr="00CC187E">
                                <w:rPr>
                                  <w:rFonts w:ascii="Times New Roman" w:hAnsi="Times New Roman"/>
                                  <w:sz w:val="24"/>
                                  <w:szCs w:val="24"/>
                                </w:rPr>
                                <w:t>молодших школярів</w:t>
                              </w:r>
                            </w:p>
                          </w:txbxContent>
                        </wps:txbx>
                        <wps:bodyPr rot="0" vert="horz" wrap="square" lIns="91440" tIns="45720" rIns="91440" bIns="45720" anchor="t" anchorCtr="0" upright="1">
                          <a:noAutofit/>
                        </wps:bodyPr>
                      </wps:wsp>
                      <wps:wsp>
                        <wps:cNvPr id="8" name="AutoShape 9"/>
                        <wps:cNvSpPr>
                          <a:spLocks noChangeArrowheads="1"/>
                        </wps:cNvSpPr>
                        <wps:spPr bwMode="auto">
                          <a:xfrm>
                            <a:off x="6660" y="4617"/>
                            <a:ext cx="3915" cy="1974"/>
                          </a:xfrm>
                          <a:prstGeom prst="roundRect">
                            <a:avLst>
                              <a:gd name="adj" fmla="val 16667"/>
                            </a:avLst>
                          </a:prstGeom>
                          <a:solidFill>
                            <a:srgbClr val="FFFFFF"/>
                          </a:solidFill>
                          <a:ln w="9525">
                            <a:solidFill>
                              <a:srgbClr val="000000"/>
                            </a:solidFill>
                            <a:round/>
                            <a:headEnd/>
                            <a:tailEnd/>
                          </a:ln>
                        </wps:spPr>
                        <wps:txbx>
                          <w:txbxContent>
                            <w:p w:rsidR="0055425A" w:rsidRPr="00633382" w:rsidRDefault="0055425A" w:rsidP="00EE29E0">
                              <w:pPr>
                                <w:spacing w:after="0"/>
                                <w:jc w:val="center"/>
                                <w:rPr>
                                  <w:rFonts w:ascii="Times New Roman" w:hAnsi="Times New Roman"/>
                                  <w:sz w:val="28"/>
                                  <w:szCs w:val="28"/>
                                </w:rPr>
                              </w:pPr>
                              <w:r w:rsidRPr="00633382">
                                <w:rPr>
                                  <w:rFonts w:ascii="Times New Roman" w:hAnsi="Times New Roman"/>
                                  <w:sz w:val="28"/>
                                  <w:szCs w:val="28"/>
                                </w:rPr>
                                <w:t>Мотиваційний компонент</w:t>
                              </w:r>
                            </w:p>
                            <w:p w:rsidR="0055425A" w:rsidRPr="00633382" w:rsidRDefault="0055425A" w:rsidP="00EE29E0">
                              <w:pPr>
                                <w:spacing w:after="0"/>
                                <w:jc w:val="center"/>
                                <w:rPr>
                                  <w:rFonts w:ascii="Times New Roman" w:hAnsi="Times New Roman"/>
                                  <w:sz w:val="28"/>
                                  <w:szCs w:val="28"/>
                                </w:rPr>
                              </w:pPr>
                              <w:r>
                                <w:rPr>
                                  <w:rFonts w:ascii="Times New Roman" w:hAnsi="Times New Roman"/>
                                  <w:sz w:val="28"/>
                                  <w:szCs w:val="28"/>
                                </w:rPr>
                                <w:t>Знаннєв</w:t>
                              </w:r>
                              <w:r w:rsidRPr="00633382">
                                <w:rPr>
                                  <w:rFonts w:ascii="Times New Roman" w:hAnsi="Times New Roman"/>
                                  <w:sz w:val="28"/>
                                  <w:szCs w:val="28"/>
                                </w:rPr>
                                <w:t>ий компонент</w:t>
                              </w:r>
                            </w:p>
                            <w:p w:rsidR="0055425A" w:rsidRPr="00633382" w:rsidRDefault="0055425A" w:rsidP="00EE29E0">
                              <w:pPr>
                                <w:spacing w:after="0"/>
                                <w:jc w:val="center"/>
                                <w:rPr>
                                  <w:rFonts w:ascii="Times New Roman" w:hAnsi="Times New Roman"/>
                                  <w:sz w:val="28"/>
                                  <w:szCs w:val="28"/>
                                </w:rPr>
                              </w:pPr>
                              <w:r w:rsidRPr="00633382">
                                <w:rPr>
                                  <w:rFonts w:ascii="Times New Roman" w:hAnsi="Times New Roman"/>
                                  <w:sz w:val="28"/>
                                  <w:szCs w:val="28"/>
                                </w:rPr>
                                <w:t>Діяльнісний компонент</w:t>
                              </w:r>
                            </w:p>
                            <w:p w:rsidR="0055425A" w:rsidRPr="00543738" w:rsidRDefault="0055425A" w:rsidP="00EE29E0">
                              <w:pPr>
                                <w:spacing w:after="0"/>
                                <w:jc w:val="center"/>
                                <w:rPr>
                                  <w:rFonts w:ascii="Times New Roman" w:hAnsi="Times New Roman"/>
                                  <w:sz w:val="28"/>
                                  <w:szCs w:val="28"/>
                                </w:rPr>
                              </w:pPr>
                              <w:r w:rsidRPr="00633382">
                                <w:rPr>
                                  <w:rFonts w:ascii="Times New Roman" w:hAnsi="Times New Roman"/>
                                  <w:sz w:val="28"/>
                                  <w:szCs w:val="28"/>
                                </w:rPr>
                                <w:t>Рефлексивний компонент</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8412" y="8075"/>
                            <a:ext cx="2277" cy="2043"/>
                          </a:xfrm>
                          <a:prstGeom prst="roundRect">
                            <a:avLst>
                              <a:gd name="adj" fmla="val 16667"/>
                            </a:avLst>
                          </a:prstGeom>
                          <a:solidFill>
                            <a:srgbClr val="FFFFFF"/>
                          </a:solidFill>
                          <a:ln w="9525">
                            <a:solidFill>
                              <a:srgbClr val="000000"/>
                            </a:solidFill>
                            <a:round/>
                            <a:headEnd/>
                            <a:tailEnd/>
                          </a:ln>
                        </wps:spPr>
                        <wps:txbx>
                          <w:txbxContent>
                            <w:p w:rsidR="0055425A" w:rsidRDefault="0055425A" w:rsidP="00EE29E0">
                              <w:pPr>
                                <w:spacing w:after="0" w:line="240" w:lineRule="auto"/>
                                <w:jc w:val="center"/>
                                <w:rPr>
                                  <w:rFonts w:ascii="Times New Roman" w:hAnsi="Times New Roman"/>
                                  <w:b/>
                                  <w:sz w:val="28"/>
                                  <w:szCs w:val="28"/>
                                </w:rPr>
                              </w:pPr>
                              <w:r w:rsidRPr="000637E5">
                                <w:rPr>
                                  <w:rFonts w:ascii="Times New Roman" w:hAnsi="Times New Roman"/>
                                  <w:b/>
                                  <w:sz w:val="28"/>
                                  <w:szCs w:val="28"/>
                                </w:rPr>
                                <w:t>Форми</w:t>
                              </w:r>
                              <w:r>
                                <w:rPr>
                                  <w:rFonts w:ascii="Times New Roman" w:hAnsi="Times New Roman"/>
                                  <w:b/>
                                  <w:sz w:val="28"/>
                                  <w:szCs w:val="28"/>
                                </w:rPr>
                                <w:t>:</w:t>
                              </w:r>
                            </w:p>
                            <w:p w:rsidR="0055425A" w:rsidRPr="00A20F84" w:rsidRDefault="0055425A" w:rsidP="00EE29E0">
                              <w:pPr>
                                <w:spacing w:after="0" w:line="240" w:lineRule="auto"/>
                                <w:jc w:val="center"/>
                                <w:rPr>
                                  <w:rFonts w:ascii="Times New Roman" w:hAnsi="Times New Roman"/>
                                  <w:sz w:val="24"/>
                                  <w:szCs w:val="24"/>
                                </w:rPr>
                              </w:pPr>
                              <w:r w:rsidRPr="00A20F84">
                                <w:rPr>
                                  <w:rFonts w:ascii="Times New Roman" w:hAnsi="Times New Roman"/>
                                  <w:sz w:val="24"/>
                                  <w:szCs w:val="24"/>
                                </w:rPr>
                                <w:t>індивідуальні,</w:t>
                              </w:r>
                            </w:p>
                            <w:p w:rsidR="0055425A" w:rsidRPr="00A20F84" w:rsidRDefault="0055425A" w:rsidP="00EE29E0">
                              <w:pPr>
                                <w:spacing w:after="0" w:line="240" w:lineRule="auto"/>
                                <w:jc w:val="center"/>
                                <w:rPr>
                                  <w:rFonts w:ascii="Times New Roman" w:hAnsi="Times New Roman"/>
                                  <w:sz w:val="24"/>
                                  <w:szCs w:val="24"/>
                                </w:rPr>
                              </w:pPr>
                              <w:r>
                                <w:rPr>
                                  <w:rFonts w:ascii="Times New Roman" w:hAnsi="Times New Roman"/>
                                  <w:sz w:val="24"/>
                                  <w:szCs w:val="24"/>
                                </w:rPr>
                                <w:t>г</w:t>
                              </w:r>
                              <w:r w:rsidRPr="00A20F84">
                                <w:rPr>
                                  <w:rFonts w:ascii="Times New Roman" w:hAnsi="Times New Roman"/>
                                  <w:sz w:val="24"/>
                                  <w:szCs w:val="24"/>
                                </w:rPr>
                                <w:t>рупові,</w:t>
                              </w:r>
                            </w:p>
                            <w:p w:rsidR="0055425A" w:rsidRDefault="0055425A" w:rsidP="00EE29E0">
                              <w:pPr>
                                <w:spacing w:after="0" w:line="240" w:lineRule="auto"/>
                                <w:jc w:val="center"/>
                                <w:rPr>
                                  <w:rFonts w:ascii="Times New Roman" w:hAnsi="Times New Roman"/>
                                  <w:sz w:val="24"/>
                                  <w:szCs w:val="24"/>
                                </w:rPr>
                              </w:pPr>
                              <w:r w:rsidRPr="00A20F84">
                                <w:rPr>
                                  <w:rFonts w:ascii="Times New Roman" w:hAnsi="Times New Roman"/>
                                  <w:sz w:val="24"/>
                                  <w:szCs w:val="24"/>
                                </w:rPr>
                                <w:t>колективні</w:t>
                              </w:r>
                              <w:r>
                                <w:rPr>
                                  <w:rFonts w:ascii="Times New Roman" w:hAnsi="Times New Roman"/>
                                  <w:sz w:val="24"/>
                                  <w:szCs w:val="24"/>
                                </w:rPr>
                                <w:t>;</w:t>
                              </w:r>
                            </w:p>
                            <w:p w:rsidR="0055425A" w:rsidRDefault="0055425A" w:rsidP="00EE29E0">
                              <w:pPr>
                                <w:spacing w:after="0"/>
                                <w:jc w:val="center"/>
                                <w:rPr>
                                  <w:rFonts w:ascii="Times New Roman" w:hAnsi="Times New Roman"/>
                                  <w:sz w:val="24"/>
                                  <w:szCs w:val="24"/>
                                </w:rPr>
                              </w:pPr>
                              <w:r>
                                <w:rPr>
                                  <w:rFonts w:ascii="Times New Roman" w:hAnsi="Times New Roman"/>
                                  <w:sz w:val="24"/>
                                  <w:szCs w:val="24"/>
                                </w:rPr>
                                <w:t>традиційні,</w:t>
                              </w:r>
                            </w:p>
                            <w:p w:rsidR="0055425A" w:rsidRPr="00A20F84" w:rsidRDefault="0055425A" w:rsidP="00EE29E0">
                              <w:pPr>
                                <w:jc w:val="center"/>
                                <w:rPr>
                                  <w:rFonts w:ascii="Times New Roman" w:hAnsi="Times New Roman"/>
                                  <w:sz w:val="24"/>
                                  <w:szCs w:val="24"/>
                                </w:rPr>
                              </w:pPr>
                              <w:r>
                                <w:rPr>
                                  <w:rFonts w:ascii="Times New Roman" w:hAnsi="Times New Roman"/>
                                  <w:sz w:val="24"/>
                                  <w:szCs w:val="24"/>
                                </w:rPr>
                                <w:t>нетрадиційні</w:t>
                              </w:r>
                            </w:p>
                          </w:txbxContent>
                        </wps:txbx>
                        <wps:bodyPr rot="0" vert="vert270" wrap="square" lIns="91440" tIns="45720" rIns="91440" bIns="45720" anchor="t" anchorCtr="0" upright="1">
                          <a:noAutofit/>
                        </wps:bodyPr>
                      </wps:wsp>
                      <wps:wsp>
                        <wps:cNvPr id="10" name="AutoShape 11"/>
                        <wps:cNvSpPr>
                          <a:spLocks noChangeArrowheads="1"/>
                        </wps:cNvSpPr>
                        <wps:spPr bwMode="auto">
                          <a:xfrm>
                            <a:off x="6218" y="6732"/>
                            <a:ext cx="4357" cy="888"/>
                          </a:xfrm>
                          <a:prstGeom prst="roundRect">
                            <a:avLst>
                              <a:gd name="adj" fmla="val 16667"/>
                            </a:avLst>
                          </a:prstGeom>
                          <a:solidFill>
                            <a:srgbClr val="FFFFFF"/>
                          </a:solidFill>
                          <a:ln w="9525">
                            <a:solidFill>
                              <a:srgbClr val="000000"/>
                            </a:solidFill>
                            <a:round/>
                            <a:headEnd/>
                            <a:tailEnd/>
                          </a:ln>
                        </wps:spPr>
                        <wps:txbx>
                          <w:txbxContent>
                            <w:p w:rsidR="0055425A" w:rsidRPr="00F93FD4" w:rsidRDefault="0055425A" w:rsidP="00EE29E0">
                              <w:pPr>
                                <w:spacing w:after="0" w:line="240" w:lineRule="auto"/>
                                <w:jc w:val="center"/>
                                <w:rPr>
                                  <w:rFonts w:ascii="Times New Roman" w:hAnsi="Times New Roman"/>
                                  <w:b/>
                                  <w:sz w:val="28"/>
                                  <w:szCs w:val="28"/>
                                </w:rPr>
                              </w:pPr>
                              <w:r>
                                <w:rPr>
                                  <w:rFonts w:ascii="Times New Roman" w:hAnsi="Times New Roman"/>
                                  <w:b/>
                                  <w:sz w:val="28"/>
                                  <w:szCs w:val="28"/>
                                </w:rPr>
                                <w:t>Технологіч</w:t>
                              </w:r>
                              <w:r w:rsidRPr="00633382">
                                <w:rPr>
                                  <w:rFonts w:ascii="Times New Roman" w:hAnsi="Times New Roman"/>
                                  <w:b/>
                                  <w:sz w:val="28"/>
                                  <w:szCs w:val="28"/>
                                </w:rPr>
                                <w:t>ний блок</w:t>
                              </w:r>
                            </w:p>
                          </w:txbxContent>
                        </wps:txbx>
                        <wps:bodyPr rot="0" vert="horz" wrap="square" lIns="91440" tIns="45720" rIns="91440" bIns="45720" anchor="t" anchorCtr="0" upright="1">
                          <a:noAutofit/>
                        </wps:bodyPr>
                      </wps:wsp>
                      <wps:wsp>
                        <wps:cNvPr id="11" name="AutoShape 12"/>
                        <wps:cNvSpPr>
                          <a:spLocks noChangeArrowheads="1"/>
                        </wps:cNvSpPr>
                        <wps:spPr bwMode="auto">
                          <a:xfrm>
                            <a:off x="1523" y="6732"/>
                            <a:ext cx="4588" cy="888"/>
                          </a:xfrm>
                          <a:prstGeom prst="roundRect">
                            <a:avLst>
                              <a:gd name="adj" fmla="val 16667"/>
                            </a:avLst>
                          </a:prstGeom>
                          <a:solidFill>
                            <a:srgbClr val="FFFFFF"/>
                          </a:solidFill>
                          <a:ln w="9525">
                            <a:solidFill>
                              <a:srgbClr val="000000"/>
                            </a:solidFill>
                            <a:round/>
                            <a:headEnd/>
                            <a:tailEnd/>
                          </a:ln>
                        </wps:spPr>
                        <wps:txbx>
                          <w:txbxContent>
                            <w:p w:rsidR="0055425A" w:rsidRPr="00F93FD4" w:rsidRDefault="0055425A" w:rsidP="00EE29E0">
                              <w:pPr>
                                <w:spacing w:after="0" w:line="240" w:lineRule="auto"/>
                                <w:jc w:val="center"/>
                                <w:rPr>
                                  <w:rFonts w:ascii="Times New Roman" w:hAnsi="Times New Roman"/>
                                  <w:b/>
                                  <w:sz w:val="28"/>
                                  <w:szCs w:val="28"/>
                                </w:rPr>
                              </w:pPr>
                              <w:r w:rsidRPr="00633382">
                                <w:rPr>
                                  <w:rFonts w:ascii="Times New Roman" w:hAnsi="Times New Roman"/>
                                  <w:b/>
                                  <w:sz w:val="28"/>
                                  <w:szCs w:val="28"/>
                                </w:rPr>
                                <w:t>Результативний блок</w:t>
                              </w:r>
                            </w:p>
                          </w:txbxContent>
                        </wps:txbx>
                        <wps:bodyPr rot="0" vert="horz" wrap="square" lIns="91440" tIns="45720" rIns="91440" bIns="45720" anchor="t" anchorCtr="0" upright="1">
                          <a:noAutofit/>
                        </wps:bodyPr>
                      </wps:wsp>
                      <wps:wsp>
                        <wps:cNvPr id="12" name="AutoShape 13"/>
                        <wps:cNvSpPr>
                          <a:spLocks noChangeArrowheads="1"/>
                        </wps:cNvSpPr>
                        <wps:spPr bwMode="auto">
                          <a:xfrm>
                            <a:off x="1523" y="7965"/>
                            <a:ext cx="2122" cy="4335"/>
                          </a:xfrm>
                          <a:prstGeom prst="roundRect">
                            <a:avLst>
                              <a:gd name="adj" fmla="val 16667"/>
                            </a:avLst>
                          </a:prstGeom>
                          <a:solidFill>
                            <a:srgbClr val="FFFFFF"/>
                          </a:solidFill>
                          <a:ln w="9525">
                            <a:solidFill>
                              <a:srgbClr val="000000"/>
                            </a:solidFill>
                            <a:round/>
                            <a:headEnd/>
                            <a:tailEnd/>
                          </a:ln>
                        </wps:spPr>
                        <wps:txbx>
                          <w:txbxContent>
                            <w:p w:rsidR="0055425A" w:rsidRDefault="0055425A" w:rsidP="00EE29E0">
                              <w:pPr>
                                <w:spacing w:after="0"/>
                                <w:jc w:val="center"/>
                                <w:rPr>
                                  <w:rFonts w:ascii="Times New Roman" w:hAnsi="Times New Roman"/>
                                  <w:b/>
                                  <w:sz w:val="28"/>
                                  <w:szCs w:val="28"/>
                                </w:rPr>
                              </w:pPr>
                              <w:r w:rsidRPr="002B26A9">
                                <w:rPr>
                                  <w:rFonts w:ascii="Times New Roman" w:hAnsi="Times New Roman"/>
                                  <w:b/>
                                  <w:sz w:val="28"/>
                                  <w:szCs w:val="28"/>
                                </w:rPr>
                                <w:t>Критерії</w:t>
                              </w:r>
                            </w:p>
                            <w:p w:rsidR="0055425A" w:rsidRPr="002B26A9" w:rsidRDefault="0055425A" w:rsidP="00EE29E0">
                              <w:pPr>
                                <w:spacing w:after="0" w:line="240" w:lineRule="auto"/>
                                <w:jc w:val="center"/>
                                <w:rPr>
                                  <w:rFonts w:ascii="Times New Roman" w:hAnsi="Times New Roman"/>
                                  <w:b/>
                                  <w:sz w:val="26"/>
                                  <w:szCs w:val="26"/>
                                </w:rPr>
                              </w:pPr>
                              <w:r w:rsidRPr="002B26A9">
                                <w:rPr>
                                  <w:rFonts w:ascii="Times New Roman" w:hAnsi="Times New Roman"/>
                                  <w:b/>
                                  <w:sz w:val="26"/>
                                  <w:szCs w:val="26"/>
                                </w:rPr>
                                <w:t xml:space="preserve"> </w:t>
                              </w:r>
                              <w:r w:rsidRPr="002B26A9">
                                <w:rPr>
                                  <w:rFonts w:ascii="Times New Roman" w:eastAsia="Calibri" w:hAnsi="Times New Roman" w:cs="Times New Roman"/>
                                  <w:sz w:val="26"/>
                                  <w:szCs w:val="26"/>
                                </w:rPr>
                                <w:t>формування медіабезпеки учнів початкових класів у процесі партнерської взаємодії закладу загальної середньої освіти та сім ї</w:t>
                              </w:r>
                            </w:p>
                          </w:txbxContent>
                        </wps:txbx>
                        <wps:bodyPr rot="0" vert="vert270" wrap="square" lIns="91440" tIns="45720" rIns="91440" bIns="45720" anchor="t" anchorCtr="0" upright="1">
                          <a:noAutofit/>
                        </wps:bodyPr>
                      </wps:wsp>
                      <wps:wsp>
                        <wps:cNvPr id="13" name="AutoShape 14"/>
                        <wps:cNvSpPr>
                          <a:spLocks noChangeArrowheads="1"/>
                        </wps:cNvSpPr>
                        <wps:spPr bwMode="auto">
                          <a:xfrm>
                            <a:off x="1328" y="12489"/>
                            <a:ext cx="9592" cy="1365"/>
                          </a:xfrm>
                          <a:prstGeom prst="roundRect">
                            <a:avLst>
                              <a:gd name="adj" fmla="val 16667"/>
                            </a:avLst>
                          </a:prstGeom>
                          <a:solidFill>
                            <a:srgbClr val="FFFFFF"/>
                          </a:solidFill>
                          <a:ln w="9525">
                            <a:solidFill>
                              <a:srgbClr val="000000"/>
                            </a:solidFill>
                            <a:round/>
                            <a:headEnd/>
                            <a:tailEnd/>
                          </a:ln>
                        </wps:spPr>
                        <wps:txbx>
                          <w:txbxContent>
                            <w:p w:rsidR="0055425A" w:rsidRDefault="0055425A" w:rsidP="00EE29E0">
                              <w:pPr>
                                <w:spacing w:after="0" w:line="240" w:lineRule="auto"/>
                                <w:jc w:val="center"/>
                                <w:rPr>
                                  <w:rFonts w:ascii="Times New Roman" w:eastAsia="Calibri" w:hAnsi="Times New Roman" w:cs="Times New Roman"/>
                                  <w:b/>
                                  <w:sz w:val="26"/>
                                  <w:szCs w:val="26"/>
                                </w:rPr>
                              </w:pPr>
                              <w:r w:rsidRPr="00F93FD4">
                                <w:rPr>
                                  <w:rFonts w:ascii="Times New Roman" w:hAnsi="Times New Roman"/>
                                  <w:b/>
                                  <w:color w:val="000000" w:themeColor="text1"/>
                                  <w:sz w:val="26"/>
                                  <w:szCs w:val="26"/>
                                </w:rPr>
                                <w:t xml:space="preserve">Результат – високий рівень </w:t>
                              </w:r>
                              <w:r w:rsidRPr="00F93FD4">
                                <w:rPr>
                                  <w:rFonts w:ascii="Times New Roman" w:eastAsia="Calibri" w:hAnsi="Times New Roman" w:cs="Times New Roman"/>
                                  <w:b/>
                                  <w:sz w:val="26"/>
                                  <w:szCs w:val="26"/>
                                </w:rPr>
                                <w:t xml:space="preserve">формування медіабезпеки </w:t>
                              </w:r>
                            </w:p>
                            <w:p w:rsidR="0055425A" w:rsidRDefault="0055425A" w:rsidP="00EE29E0">
                              <w:pPr>
                                <w:spacing w:after="0" w:line="240" w:lineRule="auto"/>
                                <w:jc w:val="center"/>
                                <w:rPr>
                                  <w:rFonts w:ascii="Times New Roman" w:eastAsia="Calibri" w:hAnsi="Times New Roman" w:cs="Times New Roman"/>
                                  <w:b/>
                                  <w:sz w:val="26"/>
                                  <w:szCs w:val="26"/>
                                </w:rPr>
                              </w:pPr>
                              <w:r w:rsidRPr="00F93FD4">
                                <w:rPr>
                                  <w:rFonts w:ascii="Times New Roman" w:eastAsia="Calibri" w:hAnsi="Times New Roman" w:cs="Times New Roman"/>
                                  <w:b/>
                                  <w:sz w:val="26"/>
                                  <w:szCs w:val="26"/>
                                </w:rPr>
                                <w:t xml:space="preserve">учнів початкових класів у процесі партнерської взаємодії </w:t>
                              </w:r>
                            </w:p>
                            <w:p w:rsidR="0055425A" w:rsidRPr="00F93FD4" w:rsidRDefault="0055425A" w:rsidP="00EE29E0">
                              <w:pPr>
                                <w:spacing w:after="0" w:line="240" w:lineRule="auto"/>
                                <w:jc w:val="center"/>
                                <w:rPr>
                                  <w:rFonts w:ascii="Times New Roman" w:hAnsi="Times New Roman"/>
                                  <w:b/>
                                  <w:sz w:val="26"/>
                                  <w:szCs w:val="26"/>
                                </w:rPr>
                              </w:pPr>
                              <w:r w:rsidRPr="00F93FD4">
                                <w:rPr>
                                  <w:rFonts w:ascii="Times New Roman" w:eastAsia="Calibri" w:hAnsi="Times New Roman" w:cs="Times New Roman"/>
                                  <w:b/>
                                  <w:sz w:val="26"/>
                                  <w:szCs w:val="26"/>
                                </w:rPr>
                                <w:t>закладу загальної середньої освіти та сім ї</w:t>
                              </w:r>
                            </w:p>
                            <w:p w:rsidR="0055425A" w:rsidRPr="00CF61C2" w:rsidRDefault="0055425A" w:rsidP="00EE29E0">
                              <w:pPr>
                                <w:jc w:val="center"/>
                                <w:rPr>
                                  <w:rFonts w:ascii="Times New Roman" w:hAnsi="Times New Roman"/>
                                  <w:b/>
                                  <w:color w:val="000000" w:themeColor="text1"/>
                                  <w:sz w:val="24"/>
                                  <w:szCs w:val="24"/>
                                </w:rPr>
                              </w:pPr>
                            </w:p>
                          </w:txbxContent>
                        </wps:txbx>
                        <wps:bodyPr rot="0" vert="horz" wrap="square" lIns="91440" tIns="45720" rIns="91440" bIns="45720" anchor="t" anchorCtr="0" upright="1">
                          <a:noAutofit/>
                        </wps:bodyPr>
                      </wps:wsp>
                      <wps:wsp>
                        <wps:cNvPr id="14" name="AutoShape 15"/>
                        <wps:cNvSpPr>
                          <a:spLocks noChangeArrowheads="1"/>
                        </wps:cNvSpPr>
                        <wps:spPr bwMode="auto">
                          <a:xfrm>
                            <a:off x="6315" y="10327"/>
                            <a:ext cx="4605" cy="2048"/>
                          </a:xfrm>
                          <a:prstGeom prst="roundRect">
                            <a:avLst>
                              <a:gd name="adj" fmla="val 16667"/>
                            </a:avLst>
                          </a:prstGeom>
                          <a:solidFill>
                            <a:srgbClr val="FFFFFF"/>
                          </a:solidFill>
                          <a:ln w="9525">
                            <a:solidFill>
                              <a:srgbClr val="000000"/>
                            </a:solidFill>
                            <a:round/>
                            <a:headEnd/>
                            <a:tailEnd/>
                          </a:ln>
                        </wps:spPr>
                        <wps:txbx>
                          <w:txbxContent>
                            <w:p w:rsidR="0055425A" w:rsidRPr="006A664D" w:rsidRDefault="0055425A" w:rsidP="00EE29E0">
                              <w:pPr>
                                <w:spacing w:after="0" w:line="240" w:lineRule="auto"/>
                                <w:jc w:val="center"/>
                                <w:rPr>
                                  <w:rFonts w:ascii="Times New Roman" w:hAnsi="Times New Roman"/>
                                  <w:b/>
                                  <w:sz w:val="28"/>
                                  <w:szCs w:val="28"/>
                                </w:rPr>
                              </w:pPr>
                              <w:r w:rsidRPr="006A664D">
                                <w:rPr>
                                  <w:rFonts w:ascii="Times New Roman" w:hAnsi="Times New Roman"/>
                                  <w:b/>
                                  <w:sz w:val="28"/>
                                  <w:szCs w:val="28"/>
                                </w:rPr>
                                <w:t xml:space="preserve">Педагогічні умови </w:t>
                              </w:r>
                            </w:p>
                            <w:p w:rsidR="0055425A" w:rsidRPr="006A664D" w:rsidRDefault="0055425A" w:rsidP="00EE29E0">
                              <w:pPr>
                                <w:spacing w:after="0"/>
                                <w:jc w:val="center"/>
                                <w:rPr>
                                  <w:rFonts w:ascii="Times New Roman" w:hAnsi="Times New Roman"/>
                                  <w:b/>
                                  <w:sz w:val="26"/>
                                  <w:szCs w:val="26"/>
                                </w:rPr>
                              </w:pPr>
                              <w:r w:rsidRPr="002B26A9">
                                <w:rPr>
                                  <w:rFonts w:ascii="Times New Roman" w:eastAsia="Calibri" w:hAnsi="Times New Roman" w:cs="Times New Roman"/>
                                  <w:sz w:val="26"/>
                                  <w:szCs w:val="26"/>
                                </w:rPr>
                                <w:t>формування медіабезпеки учнів початкових класів у процесі партнерської взаємодії закладу загальної середньої освіти та сім ї</w:t>
                              </w:r>
                            </w:p>
                          </w:txbxContent>
                        </wps:txbx>
                        <wps:bodyPr rot="0" vert="horz" wrap="square" lIns="91440" tIns="45720" rIns="91440" bIns="45720" anchor="t" anchorCtr="0" upright="1">
                          <a:noAutofit/>
                        </wps:bodyPr>
                      </wps:wsp>
                      <wps:wsp>
                        <wps:cNvPr id="15" name="AutoShape 16"/>
                        <wps:cNvCnPr>
                          <a:cxnSpLocks noChangeShapeType="1"/>
                        </wps:cNvCnPr>
                        <wps:spPr bwMode="auto">
                          <a:xfrm flipH="1">
                            <a:off x="2340" y="4290"/>
                            <a:ext cx="585"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a:endCxn id="5" idx="0"/>
                        </wps:cNvCnPr>
                        <wps:spPr bwMode="auto">
                          <a:xfrm>
                            <a:off x="4350" y="4290"/>
                            <a:ext cx="564"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H="1">
                            <a:off x="7407" y="7680"/>
                            <a:ext cx="464" cy="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8625" y="4275"/>
                            <a:ext cx="0" cy="3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H="1">
                            <a:off x="2340" y="7620"/>
                            <a:ext cx="45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350" y="7620"/>
                            <a:ext cx="519"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SpPr>
                          <a:spLocks noChangeArrowheads="1"/>
                        </wps:cNvSpPr>
                        <wps:spPr bwMode="auto">
                          <a:xfrm>
                            <a:off x="3353" y="3345"/>
                            <a:ext cx="143" cy="312"/>
                          </a:xfrm>
                          <a:prstGeom prst="downArrow">
                            <a:avLst>
                              <a:gd name="adj1" fmla="val 50000"/>
                              <a:gd name="adj2" fmla="val 902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25"/>
                        <wps:cNvSpPr>
                          <a:spLocks noChangeArrowheads="1"/>
                        </wps:cNvSpPr>
                        <wps:spPr bwMode="auto">
                          <a:xfrm>
                            <a:off x="8518" y="3345"/>
                            <a:ext cx="126" cy="312"/>
                          </a:xfrm>
                          <a:prstGeom prst="downArrow">
                            <a:avLst>
                              <a:gd name="adj1" fmla="val 50000"/>
                              <a:gd name="adj2" fmla="val 812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26"/>
                        <wps:cNvSpPr>
                          <a:spLocks noChangeArrowheads="1"/>
                        </wps:cNvSpPr>
                        <wps:spPr bwMode="auto">
                          <a:xfrm>
                            <a:off x="5928" y="3345"/>
                            <a:ext cx="183" cy="3387"/>
                          </a:xfrm>
                          <a:prstGeom prst="downArrow">
                            <a:avLst>
                              <a:gd name="adj1" fmla="val 50000"/>
                              <a:gd name="adj2" fmla="val 153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27"/>
                        <wps:cNvSpPr>
                          <a:spLocks noChangeArrowheads="1"/>
                        </wps:cNvSpPr>
                        <wps:spPr bwMode="auto">
                          <a:xfrm flipH="1">
                            <a:off x="6315" y="3345"/>
                            <a:ext cx="177" cy="3387"/>
                          </a:xfrm>
                          <a:prstGeom prst="downArrow">
                            <a:avLst>
                              <a:gd name="adj1" fmla="val 50000"/>
                              <a:gd name="adj2" fmla="val 8013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28"/>
                        <wps:cNvCnPr>
                          <a:cxnSpLocks noChangeShapeType="1"/>
                        </wps:cNvCnPr>
                        <wps:spPr bwMode="auto">
                          <a:xfrm>
                            <a:off x="1350" y="2617"/>
                            <a:ext cx="0" cy="101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SpPr>
                          <a:spLocks noChangeArrowheads="1"/>
                        </wps:cNvSpPr>
                        <wps:spPr bwMode="auto">
                          <a:xfrm>
                            <a:off x="6027" y="8075"/>
                            <a:ext cx="2283" cy="2051"/>
                          </a:xfrm>
                          <a:prstGeom prst="roundRect">
                            <a:avLst>
                              <a:gd name="adj" fmla="val 16667"/>
                            </a:avLst>
                          </a:prstGeom>
                          <a:solidFill>
                            <a:srgbClr val="FFFFFF"/>
                          </a:solidFill>
                          <a:ln w="9525">
                            <a:solidFill>
                              <a:srgbClr val="000000"/>
                            </a:solidFill>
                            <a:round/>
                            <a:headEnd/>
                            <a:tailEnd/>
                          </a:ln>
                        </wps:spPr>
                        <wps:txbx>
                          <w:txbxContent>
                            <w:p w:rsidR="0055425A" w:rsidRDefault="0055425A" w:rsidP="00EE29E0">
                              <w:pPr>
                                <w:spacing w:after="0" w:line="240" w:lineRule="auto"/>
                                <w:jc w:val="center"/>
                                <w:rPr>
                                  <w:rFonts w:ascii="Times New Roman" w:hAnsi="Times New Roman"/>
                                  <w:b/>
                                  <w:sz w:val="28"/>
                                  <w:szCs w:val="28"/>
                                </w:rPr>
                              </w:pPr>
                              <w:r w:rsidRPr="000637E5">
                                <w:rPr>
                                  <w:rFonts w:ascii="Times New Roman" w:hAnsi="Times New Roman"/>
                                  <w:b/>
                                  <w:sz w:val="28"/>
                                  <w:szCs w:val="28"/>
                                </w:rPr>
                                <w:t>Методи</w:t>
                              </w:r>
                              <w:r>
                                <w:rPr>
                                  <w:rFonts w:ascii="Times New Roman" w:hAnsi="Times New Roman"/>
                                  <w:b/>
                                  <w:sz w:val="28"/>
                                  <w:szCs w:val="28"/>
                                </w:rPr>
                                <w:t>:</w:t>
                              </w:r>
                            </w:p>
                            <w:p w:rsidR="0055425A" w:rsidRPr="00517388" w:rsidRDefault="0055425A" w:rsidP="00EE29E0">
                              <w:pPr>
                                <w:spacing w:after="0" w:line="240" w:lineRule="auto"/>
                                <w:jc w:val="center"/>
                                <w:rPr>
                                  <w:rFonts w:ascii="Times New Roman" w:hAnsi="Times New Roman"/>
                                  <w:sz w:val="24"/>
                                  <w:szCs w:val="24"/>
                                </w:rPr>
                              </w:pPr>
                              <w:r w:rsidRPr="00517388">
                                <w:rPr>
                                  <w:rFonts w:ascii="Times New Roman" w:hAnsi="Times New Roman"/>
                                  <w:sz w:val="24"/>
                                  <w:szCs w:val="24"/>
                                </w:rPr>
                                <w:t>Інтерактивні, проєктний,</w:t>
                              </w:r>
                            </w:p>
                            <w:p w:rsidR="0055425A" w:rsidRPr="00517388" w:rsidRDefault="0055425A" w:rsidP="00EE29E0">
                              <w:pPr>
                                <w:spacing w:after="0" w:line="240" w:lineRule="auto"/>
                                <w:jc w:val="center"/>
                                <w:rPr>
                                  <w:rFonts w:ascii="Times New Roman" w:hAnsi="Times New Roman"/>
                                  <w:sz w:val="24"/>
                                  <w:szCs w:val="24"/>
                                </w:rPr>
                              </w:pPr>
                              <w:r w:rsidRPr="00517388">
                                <w:rPr>
                                  <w:rFonts w:ascii="Times New Roman" w:hAnsi="Times New Roman"/>
                                  <w:sz w:val="24"/>
                                  <w:szCs w:val="24"/>
                                </w:rPr>
                                <w:t xml:space="preserve"> ігрові, </w:t>
                              </w:r>
                            </w:p>
                            <w:p w:rsidR="0055425A" w:rsidRPr="00517388" w:rsidRDefault="0055425A" w:rsidP="00EE29E0">
                              <w:pPr>
                                <w:spacing w:after="0" w:line="240" w:lineRule="auto"/>
                                <w:jc w:val="center"/>
                                <w:rPr>
                                  <w:rFonts w:ascii="Times New Roman" w:hAnsi="Times New Roman"/>
                                  <w:sz w:val="24"/>
                                  <w:szCs w:val="24"/>
                                </w:rPr>
                              </w:pPr>
                              <w:r w:rsidRPr="00517388">
                                <w:rPr>
                                  <w:rFonts w:ascii="Times New Roman" w:hAnsi="Times New Roman"/>
                                  <w:sz w:val="24"/>
                                  <w:szCs w:val="24"/>
                                </w:rPr>
                                <w:t xml:space="preserve">інформаційно-комунікаційні </w:t>
                              </w:r>
                            </w:p>
                          </w:txbxContent>
                        </wps:txbx>
                        <wps:bodyPr rot="0" vert="vert270" wrap="square" lIns="91440" tIns="45720" rIns="91440" bIns="45720" anchor="t" anchorCtr="0" upright="1">
                          <a:noAutofit/>
                        </wps:bodyPr>
                      </wps:wsp>
                      <wps:wsp>
                        <wps:cNvPr id="31" name="AutoShape 32"/>
                        <wps:cNvSpPr>
                          <a:spLocks noChangeArrowheads="1"/>
                        </wps:cNvSpPr>
                        <wps:spPr bwMode="auto">
                          <a:xfrm>
                            <a:off x="3809" y="7965"/>
                            <a:ext cx="2119" cy="4410"/>
                          </a:xfrm>
                          <a:prstGeom prst="roundRect">
                            <a:avLst>
                              <a:gd name="adj" fmla="val 16667"/>
                            </a:avLst>
                          </a:prstGeom>
                          <a:solidFill>
                            <a:srgbClr val="FFFFFF"/>
                          </a:solidFill>
                          <a:ln w="9525">
                            <a:solidFill>
                              <a:srgbClr val="000000"/>
                            </a:solidFill>
                            <a:round/>
                            <a:headEnd/>
                            <a:tailEnd/>
                          </a:ln>
                        </wps:spPr>
                        <wps:txbx>
                          <w:txbxContent>
                            <w:p w:rsidR="0055425A" w:rsidRDefault="0055425A" w:rsidP="00EE29E0">
                              <w:pPr>
                                <w:spacing w:after="0" w:line="240" w:lineRule="auto"/>
                                <w:jc w:val="center"/>
                                <w:rPr>
                                  <w:rFonts w:ascii="Times New Roman" w:hAnsi="Times New Roman"/>
                                  <w:b/>
                                  <w:sz w:val="28"/>
                                  <w:szCs w:val="28"/>
                                </w:rPr>
                              </w:pPr>
                              <w:r w:rsidRPr="002B26A9">
                                <w:rPr>
                                  <w:rFonts w:ascii="Times New Roman" w:hAnsi="Times New Roman"/>
                                  <w:b/>
                                  <w:sz w:val="28"/>
                                  <w:szCs w:val="28"/>
                                </w:rPr>
                                <w:t xml:space="preserve">Рівні </w:t>
                              </w:r>
                            </w:p>
                            <w:p w:rsidR="0055425A" w:rsidRPr="00F93FD4" w:rsidRDefault="0055425A" w:rsidP="00EE29E0">
                              <w:pPr>
                                <w:spacing w:after="0" w:line="240" w:lineRule="auto"/>
                                <w:jc w:val="center"/>
                                <w:rPr>
                                  <w:rFonts w:ascii="Times New Roman" w:hAnsi="Times New Roman"/>
                                  <w:b/>
                                  <w:sz w:val="26"/>
                                  <w:szCs w:val="26"/>
                                </w:rPr>
                              </w:pPr>
                              <w:r w:rsidRPr="002B26A9">
                                <w:rPr>
                                  <w:rFonts w:ascii="Times New Roman" w:eastAsia="Calibri" w:hAnsi="Times New Roman" w:cs="Times New Roman"/>
                                  <w:sz w:val="26"/>
                                  <w:szCs w:val="26"/>
                                </w:rPr>
                                <w:t>формування медіабезпеки учнів початкових класів у процесі партнерської взаємодії закладу загальної середньої освіти та сім ї</w:t>
                              </w:r>
                            </w:p>
                          </w:txbxContent>
                        </wps:txbx>
                        <wps:bodyPr rot="0" vert="vert270" wrap="square" lIns="91440" tIns="45720" rIns="91440" bIns="45720" anchor="t" anchorCtr="0" upright="1">
                          <a:noAutofit/>
                        </wps:bodyPr>
                      </wps:wsp>
                      <wps:wsp>
                        <wps:cNvPr id="33" name="AutoShape 34"/>
                        <wps:cNvCnPr>
                          <a:cxnSpLocks noChangeShapeType="1"/>
                        </wps:cNvCnPr>
                        <wps:spPr bwMode="auto">
                          <a:xfrm>
                            <a:off x="8845" y="7650"/>
                            <a:ext cx="545" cy="4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SpPr>
                          <a:spLocks noChangeArrowheads="1"/>
                        </wps:cNvSpPr>
                        <wps:spPr bwMode="auto">
                          <a:xfrm>
                            <a:off x="10841" y="3253"/>
                            <a:ext cx="72" cy="7200"/>
                          </a:xfrm>
                          <a:prstGeom prst="downArrow">
                            <a:avLst>
                              <a:gd name="adj1" fmla="val 50000"/>
                              <a:gd name="adj2" fmla="val 2305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1" o:spid="_x0000_s1026" style="position:absolute;margin-left:6.2pt;margin-top:5.05pt;width:479.6pt;height:601.2pt;z-index:251659264" coordorigin="1328,1830" coordsize="9592,1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">
                <v:roundrect id="AutoShape 3" o:spid="_x0000_s1027" style="position:absolute;left:1350;top:1830;width:9570;height:15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55425A" w:rsidRPr="005E0C1E" w:rsidRDefault="0055425A" w:rsidP="00EE29E0">
                        <w:pPr>
                          <w:spacing w:after="0"/>
                          <w:jc w:val="center"/>
                          <w:rPr>
                            <w:rFonts w:ascii="Times New Roman" w:hAnsi="Times New Roman"/>
                            <w:b/>
                            <w:sz w:val="28"/>
                            <w:szCs w:val="28"/>
                          </w:rPr>
                        </w:pPr>
                        <w:r w:rsidRPr="005E0C1E">
                          <w:rPr>
                            <w:rFonts w:ascii="Times New Roman" w:hAnsi="Times New Roman"/>
                            <w:b/>
                            <w:sz w:val="28"/>
                            <w:szCs w:val="28"/>
                          </w:rPr>
                          <w:t xml:space="preserve">Комплексна програма </w:t>
                        </w:r>
                      </w:p>
                      <w:p w:rsidR="0055425A" w:rsidRPr="005E0C1E" w:rsidRDefault="0055425A" w:rsidP="00EE29E0">
                        <w:pPr>
                          <w:spacing w:after="0"/>
                          <w:jc w:val="center"/>
                          <w:rPr>
                            <w:rFonts w:ascii="Times New Roman" w:eastAsia="Calibri" w:hAnsi="Times New Roman" w:cs="Times New Roman"/>
                            <w:b/>
                            <w:sz w:val="28"/>
                            <w:szCs w:val="28"/>
                          </w:rPr>
                        </w:pPr>
                        <w:r w:rsidRPr="005E0C1E">
                          <w:rPr>
                            <w:rFonts w:ascii="Times New Roman" w:eastAsia="Calibri" w:hAnsi="Times New Roman" w:cs="Times New Roman"/>
                            <w:b/>
                            <w:sz w:val="28"/>
                            <w:szCs w:val="28"/>
                          </w:rPr>
                          <w:t>формування медіабезпеки учнів початкових класів у процесі партнерської взаємодії закладу загальної середньої освіти та сім ї</w:t>
                        </w:r>
                      </w:p>
                    </w:txbxContent>
                  </v:textbox>
                </v:roundrect>
                <v:roundrect id="AutoShape 4" o:spid="_x0000_s1028" style="position:absolute;left:1591;top:3657;width:4208;height:6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55425A" w:rsidRPr="00633382" w:rsidRDefault="0055425A" w:rsidP="00EE29E0">
                        <w:pPr>
                          <w:spacing w:after="0" w:line="240" w:lineRule="auto"/>
                          <w:jc w:val="center"/>
                          <w:rPr>
                            <w:rFonts w:ascii="Times New Roman" w:hAnsi="Times New Roman"/>
                            <w:b/>
                            <w:sz w:val="28"/>
                            <w:szCs w:val="28"/>
                          </w:rPr>
                        </w:pPr>
                        <w:r w:rsidRPr="00633382">
                          <w:rPr>
                            <w:rFonts w:ascii="Times New Roman" w:hAnsi="Times New Roman"/>
                            <w:b/>
                            <w:sz w:val="28"/>
                            <w:szCs w:val="28"/>
                          </w:rPr>
                          <w:t>Концептуальний блок</w:t>
                        </w:r>
                      </w:p>
                    </w:txbxContent>
                  </v:textbox>
                </v:roundrect>
                <v:roundrect id="AutoShape 5" o:spid="_x0000_s1029" style="position:absolute;left:6795;top:3657;width:3780;height:6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55425A" w:rsidRPr="00633382" w:rsidRDefault="0055425A" w:rsidP="00EE29E0">
                        <w:pPr>
                          <w:spacing w:after="0" w:line="240" w:lineRule="auto"/>
                          <w:jc w:val="center"/>
                          <w:rPr>
                            <w:rFonts w:ascii="Times New Roman" w:hAnsi="Times New Roman"/>
                            <w:b/>
                            <w:sz w:val="28"/>
                            <w:szCs w:val="28"/>
                          </w:rPr>
                        </w:pPr>
                        <w:r w:rsidRPr="00633382">
                          <w:rPr>
                            <w:rFonts w:ascii="Times New Roman" w:hAnsi="Times New Roman"/>
                            <w:b/>
                            <w:sz w:val="28"/>
                            <w:szCs w:val="28"/>
                          </w:rPr>
                          <w:t>Змістовий блок</w:t>
                        </w:r>
                      </w:p>
                    </w:txbxContent>
                  </v:textbox>
                </v:roundrect>
                <v:roundrect id="AutoShape 6" o:spid="_x0000_s1030" style="position:absolute;left:3900;top:4617;width:2028;height:19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55425A" w:rsidRPr="00CC187E" w:rsidRDefault="0055425A" w:rsidP="00EE29E0">
                        <w:pPr>
                          <w:spacing w:after="0" w:line="240" w:lineRule="auto"/>
                          <w:jc w:val="center"/>
                          <w:rPr>
                            <w:rFonts w:ascii="Times New Roman" w:hAnsi="Times New Roman"/>
                            <w:b/>
                            <w:sz w:val="24"/>
                            <w:szCs w:val="24"/>
                          </w:rPr>
                        </w:pPr>
                        <w:r w:rsidRPr="00CC187E">
                          <w:rPr>
                            <w:rFonts w:ascii="Times New Roman" w:hAnsi="Times New Roman"/>
                            <w:b/>
                            <w:sz w:val="24"/>
                            <w:szCs w:val="24"/>
                          </w:rPr>
                          <w:t xml:space="preserve">Мета, завдання </w:t>
                        </w:r>
                      </w:p>
                      <w:p w:rsidR="0055425A" w:rsidRPr="00543738" w:rsidRDefault="0055425A" w:rsidP="00EE29E0">
                        <w:pPr>
                          <w:spacing w:after="0" w:line="240" w:lineRule="auto"/>
                          <w:ind w:left="-142"/>
                          <w:jc w:val="center"/>
                          <w:rPr>
                            <w:rFonts w:ascii="Times New Roman" w:hAnsi="Times New Roman"/>
                            <w:sz w:val="24"/>
                            <w:szCs w:val="24"/>
                          </w:rPr>
                        </w:pPr>
                        <w:r w:rsidRPr="00CC187E">
                          <w:rPr>
                            <w:rFonts w:ascii="Times New Roman" w:hAnsi="Times New Roman"/>
                            <w:sz w:val="24"/>
                            <w:szCs w:val="24"/>
                          </w:rPr>
                          <w:t>формування медіабезпеки</w:t>
                        </w:r>
                        <w:r>
                          <w:rPr>
                            <w:rFonts w:ascii="Times New Roman" w:hAnsi="Times New Roman"/>
                            <w:sz w:val="28"/>
                            <w:szCs w:val="28"/>
                          </w:rPr>
                          <w:t xml:space="preserve"> </w:t>
                        </w:r>
                        <w:r w:rsidRPr="00CC187E">
                          <w:rPr>
                            <w:rFonts w:ascii="Times New Roman" w:hAnsi="Times New Roman"/>
                            <w:sz w:val="24"/>
                            <w:szCs w:val="24"/>
                          </w:rPr>
                          <w:t>молодших школярів</w:t>
                        </w:r>
                      </w:p>
                    </w:txbxContent>
                  </v:textbox>
                </v:roundrect>
                <v:roundrect id="AutoShape 7" o:spid="_x0000_s1031" style="position:absolute;left:1523;top:4617;width:2292;height:19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55425A" w:rsidRPr="00543738" w:rsidRDefault="0055425A" w:rsidP="00EE29E0">
                        <w:pPr>
                          <w:spacing w:after="0" w:line="240" w:lineRule="auto"/>
                          <w:ind w:left="-142"/>
                          <w:jc w:val="center"/>
                          <w:rPr>
                            <w:rFonts w:ascii="Times New Roman" w:hAnsi="Times New Roman"/>
                            <w:b/>
                            <w:sz w:val="24"/>
                            <w:szCs w:val="24"/>
                          </w:rPr>
                        </w:pPr>
                        <w:r w:rsidRPr="00CC187E">
                          <w:rPr>
                            <w:rFonts w:ascii="Times New Roman" w:hAnsi="Times New Roman"/>
                            <w:b/>
                            <w:sz w:val="24"/>
                            <w:szCs w:val="24"/>
                          </w:rPr>
                          <w:t>Законодавчо-правова база</w:t>
                        </w:r>
                        <w:r w:rsidRPr="00CC187E">
                          <w:rPr>
                            <w:rFonts w:ascii="Times New Roman" w:hAnsi="Times New Roman"/>
                            <w:sz w:val="24"/>
                            <w:szCs w:val="24"/>
                          </w:rPr>
                          <w:t xml:space="preserve"> формування медіабезпеки</w:t>
                        </w:r>
                        <w:r>
                          <w:rPr>
                            <w:rFonts w:ascii="Times New Roman" w:hAnsi="Times New Roman"/>
                            <w:sz w:val="28"/>
                            <w:szCs w:val="28"/>
                          </w:rPr>
                          <w:t xml:space="preserve"> </w:t>
                        </w:r>
                        <w:r w:rsidRPr="00CC187E">
                          <w:rPr>
                            <w:rFonts w:ascii="Times New Roman" w:hAnsi="Times New Roman"/>
                            <w:sz w:val="24"/>
                            <w:szCs w:val="24"/>
                          </w:rPr>
                          <w:t>молодших школярів</w:t>
                        </w:r>
                      </w:p>
                    </w:txbxContent>
                  </v:textbox>
                </v:roundrect>
                <v:roundrect id="AutoShape 9" o:spid="_x0000_s1032" style="position:absolute;left:6660;top:4617;width:3915;height:19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55425A" w:rsidRPr="00633382" w:rsidRDefault="0055425A" w:rsidP="00EE29E0">
                        <w:pPr>
                          <w:spacing w:after="0"/>
                          <w:jc w:val="center"/>
                          <w:rPr>
                            <w:rFonts w:ascii="Times New Roman" w:hAnsi="Times New Roman"/>
                            <w:sz w:val="28"/>
                            <w:szCs w:val="28"/>
                          </w:rPr>
                        </w:pPr>
                        <w:r w:rsidRPr="00633382">
                          <w:rPr>
                            <w:rFonts w:ascii="Times New Roman" w:hAnsi="Times New Roman"/>
                            <w:sz w:val="28"/>
                            <w:szCs w:val="28"/>
                          </w:rPr>
                          <w:t>Мотиваційний компонент</w:t>
                        </w:r>
                      </w:p>
                      <w:p w:rsidR="0055425A" w:rsidRPr="00633382" w:rsidRDefault="0055425A" w:rsidP="00EE29E0">
                        <w:pPr>
                          <w:spacing w:after="0"/>
                          <w:jc w:val="center"/>
                          <w:rPr>
                            <w:rFonts w:ascii="Times New Roman" w:hAnsi="Times New Roman"/>
                            <w:sz w:val="28"/>
                            <w:szCs w:val="28"/>
                          </w:rPr>
                        </w:pPr>
                        <w:r>
                          <w:rPr>
                            <w:rFonts w:ascii="Times New Roman" w:hAnsi="Times New Roman"/>
                            <w:sz w:val="28"/>
                            <w:szCs w:val="28"/>
                          </w:rPr>
                          <w:t>Знаннєв</w:t>
                        </w:r>
                        <w:r w:rsidRPr="00633382">
                          <w:rPr>
                            <w:rFonts w:ascii="Times New Roman" w:hAnsi="Times New Roman"/>
                            <w:sz w:val="28"/>
                            <w:szCs w:val="28"/>
                          </w:rPr>
                          <w:t>ий компонент</w:t>
                        </w:r>
                      </w:p>
                      <w:p w:rsidR="0055425A" w:rsidRPr="00633382" w:rsidRDefault="0055425A" w:rsidP="00EE29E0">
                        <w:pPr>
                          <w:spacing w:after="0"/>
                          <w:jc w:val="center"/>
                          <w:rPr>
                            <w:rFonts w:ascii="Times New Roman" w:hAnsi="Times New Roman"/>
                            <w:sz w:val="28"/>
                            <w:szCs w:val="28"/>
                          </w:rPr>
                        </w:pPr>
                        <w:r w:rsidRPr="00633382">
                          <w:rPr>
                            <w:rFonts w:ascii="Times New Roman" w:hAnsi="Times New Roman"/>
                            <w:sz w:val="28"/>
                            <w:szCs w:val="28"/>
                          </w:rPr>
                          <w:t>Діяльнісний компонент</w:t>
                        </w:r>
                      </w:p>
                      <w:p w:rsidR="0055425A" w:rsidRPr="00543738" w:rsidRDefault="0055425A" w:rsidP="00EE29E0">
                        <w:pPr>
                          <w:spacing w:after="0"/>
                          <w:jc w:val="center"/>
                          <w:rPr>
                            <w:rFonts w:ascii="Times New Roman" w:hAnsi="Times New Roman"/>
                            <w:sz w:val="28"/>
                            <w:szCs w:val="28"/>
                          </w:rPr>
                        </w:pPr>
                        <w:r w:rsidRPr="00633382">
                          <w:rPr>
                            <w:rFonts w:ascii="Times New Roman" w:hAnsi="Times New Roman"/>
                            <w:sz w:val="28"/>
                            <w:szCs w:val="28"/>
                          </w:rPr>
                          <w:t>Рефлексивний компонент</w:t>
                        </w:r>
                      </w:p>
                    </w:txbxContent>
                  </v:textbox>
                </v:roundrect>
                <v:roundrect id="AutoShape 10" o:spid="_x0000_s1033" style="position:absolute;left:8412;top:8075;width:2277;height:20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Y7sEA&#10;AADaAAAADwAAAGRycy9kb3ducmV2LnhtbESPQYvCMBSE7wv+h/AEL4umeli31SiiKO7NrXp/NM+2&#10;2LyUJrb135uFBY/DzHzDLNe9qURLjSstK5hOIhDEmdUl5wou5/34G4TzyBory6TgSQ7Wq8HHEhNt&#10;O/6lNvW5CBB2CSoovK8TKV1WkEE3sTVx8G62MeiDbHKpG+wC3FRyFkVf0mDJYaHAmrYFZff0YRTs&#10;WnSp4243/4zT2f1w3Zx+bielRsN+swDhqffv8H/7qBXE8Hcl3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eWO7BAAAA2gAAAA8AAAAAAAAAAAAAAAAAmAIAAGRycy9kb3du&#10;cmV2LnhtbFBLBQYAAAAABAAEAPUAAACGAwAAAAA=&#10;">
                  <v:textbox style="layout-flow:vertical;mso-layout-flow-alt:bottom-to-top">
                    <w:txbxContent>
                      <w:p w:rsidR="0055425A" w:rsidRDefault="0055425A" w:rsidP="00EE29E0">
                        <w:pPr>
                          <w:spacing w:after="0" w:line="240" w:lineRule="auto"/>
                          <w:jc w:val="center"/>
                          <w:rPr>
                            <w:rFonts w:ascii="Times New Roman" w:hAnsi="Times New Roman"/>
                            <w:b/>
                            <w:sz w:val="28"/>
                            <w:szCs w:val="28"/>
                          </w:rPr>
                        </w:pPr>
                        <w:r w:rsidRPr="000637E5">
                          <w:rPr>
                            <w:rFonts w:ascii="Times New Roman" w:hAnsi="Times New Roman"/>
                            <w:b/>
                            <w:sz w:val="28"/>
                            <w:szCs w:val="28"/>
                          </w:rPr>
                          <w:t>Форми</w:t>
                        </w:r>
                        <w:r>
                          <w:rPr>
                            <w:rFonts w:ascii="Times New Roman" w:hAnsi="Times New Roman"/>
                            <w:b/>
                            <w:sz w:val="28"/>
                            <w:szCs w:val="28"/>
                          </w:rPr>
                          <w:t>:</w:t>
                        </w:r>
                      </w:p>
                      <w:p w:rsidR="0055425A" w:rsidRPr="00A20F84" w:rsidRDefault="0055425A" w:rsidP="00EE29E0">
                        <w:pPr>
                          <w:spacing w:after="0" w:line="240" w:lineRule="auto"/>
                          <w:jc w:val="center"/>
                          <w:rPr>
                            <w:rFonts w:ascii="Times New Roman" w:hAnsi="Times New Roman"/>
                            <w:sz w:val="24"/>
                            <w:szCs w:val="24"/>
                          </w:rPr>
                        </w:pPr>
                        <w:r w:rsidRPr="00A20F84">
                          <w:rPr>
                            <w:rFonts w:ascii="Times New Roman" w:hAnsi="Times New Roman"/>
                            <w:sz w:val="24"/>
                            <w:szCs w:val="24"/>
                          </w:rPr>
                          <w:t>індивідуальні,</w:t>
                        </w:r>
                      </w:p>
                      <w:p w:rsidR="0055425A" w:rsidRPr="00A20F84" w:rsidRDefault="0055425A" w:rsidP="00EE29E0">
                        <w:pPr>
                          <w:spacing w:after="0" w:line="240" w:lineRule="auto"/>
                          <w:jc w:val="center"/>
                          <w:rPr>
                            <w:rFonts w:ascii="Times New Roman" w:hAnsi="Times New Roman"/>
                            <w:sz w:val="24"/>
                            <w:szCs w:val="24"/>
                          </w:rPr>
                        </w:pPr>
                        <w:r>
                          <w:rPr>
                            <w:rFonts w:ascii="Times New Roman" w:hAnsi="Times New Roman"/>
                            <w:sz w:val="24"/>
                            <w:szCs w:val="24"/>
                          </w:rPr>
                          <w:t>г</w:t>
                        </w:r>
                        <w:r w:rsidRPr="00A20F84">
                          <w:rPr>
                            <w:rFonts w:ascii="Times New Roman" w:hAnsi="Times New Roman"/>
                            <w:sz w:val="24"/>
                            <w:szCs w:val="24"/>
                          </w:rPr>
                          <w:t>рупові,</w:t>
                        </w:r>
                      </w:p>
                      <w:p w:rsidR="0055425A" w:rsidRDefault="0055425A" w:rsidP="00EE29E0">
                        <w:pPr>
                          <w:spacing w:after="0" w:line="240" w:lineRule="auto"/>
                          <w:jc w:val="center"/>
                          <w:rPr>
                            <w:rFonts w:ascii="Times New Roman" w:hAnsi="Times New Roman"/>
                            <w:sz w:val="24"/>
                            <w:szCs w:val="24"/>
                          </w:rPr>
                        </w:pPr>
                        <w:r w:rsidRPr="00A20F84">
                          <w:rPr>
                            <w:rFonts w:ascii="Times New Roman" w:hAnsi="Times New Roman"/>
                            <w:sz w:val="24"/>
                            <w:szCs w:val="24"/>
                          </w:rPr>
                          <w:t>колективні</w:t>
                        </w:r>
                        <w:r>
                          <w:rPr>
                            <w:rFonts w:ascii="Times New Roman" w:hAnsi="Times New Roman"/>
                            <w:sz w:val="24"/>
                            <w:szCs w:val="24"/>
                          </w:rPr>
                          <w:t>;</w:t>
                        </w:r>
                      </w:p>
                      <w:p w:rsidR="0055425A" w:rsidRDefault="0055425A" w:rsidP="00EE29E0">
                        <w:pPr>
                          <w:spacing w:after="0"/>
                          <w:jc w:val="center"/>
                          <w:rPr>
                            <w:rFonts w:ascii="Times New Roman" w:hAnsi="Times New Roman"/>
                            <w:sz w:val="24"/>
                            <w:szCs w:val="24"/>
                          </w:rPr>
                        </w:pPr>
                        <w:r>
                          <w:rPr>
                            <w:rFonts w:ascii="Times New Roman" w:hAnsi="Times New Roman"/>
                            <w:sz w:val="24"/>
                            <w:szCs w:val="24"/>
                          </w:rPr>
                          <w:t>традиційні,</w:t>
                        </w:r>
                      </w:p>
                      <w:p w:rsidR="0055425A" w:rsidRPr="00A20F84" w:rsidRDefault="0055425A" w:rsidP="00EE29E0">
                        <w:pPr>
                          <w:jc w:val="center"/>
                          <w:rPr>
                            <w:rFonts w:ascii="Times New Roman" w:hAnsi="Times New Roman"/>
                            <w:sz w:val="24"/>
                            <w:szCs w:val="24"/>
                          </w:rPr>
                        </w:pPr>
                        <w:r>
                          <w:rPr>
                            <w:rFonts w:ascii="Times New Roman" w:hAnsi="Times New Roman"/>
                            <w:sz w:val="24"/>
                            <w:szCs w:val="24"/>
                          </w:rPr>
                          <w:t>нетрадиційні</w:t>
                        </w:r>
                      </w:p>
                    </w:txbxContent>
                  </v:textbox>
                </v:roundrect>
                <v:roundrect id="AutoShape 11" o:spid="_x0000_s1034" style="position:absolute;left:6218;top:6732;width:4357;height:8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55425A" w:rsidRPr="00F93FD4" w:rsidRDefault="0055425A" w:rsidP="00EE29E0">
                        <w:pPr>
                          <w:spacing w:after="0" w:line="240" w:lineRule="auto"/>
                          <w:jc w:val="center"/>
                          <w:rPr>
                            <w:rFonts w:ascii="Times New Roman" w:hAnsi="Times New Roman"/>
                            <w:b/>
                            <w:sz w:val="28"/>
                            <w:szCs w:val="28"/>
                          </w:rPr>
                        </w:pPr>
                        <w:r>
                          <w:rPr>
                            <w:rFonts w:ascii="Times New Roman" w:hAnsi="Times New Roman"/>
                            <w:b/>
                            <w:sz w:val="28"/>
                            <w:szCs w:val="28"/>
                          </w:rPr>
                          <w:t>Технологіч</w:t>
                        </w:r>
                        <w:r w:rsidRPr="00633382">
                          <w:rPr>
                            <w:rFonts w:ascii="Times New Roman" w:hAnsi="Times New Roman"/>
                            <w:b/>
                            <w:sz w:val="28"/>
                            <w:szCs w:val="28"/>
                          </w:rPr>
                          <w:t>ний блок</w:t>
                        </w:r>
                      </w:p>
                    </w:txbxContent>
                  </v:textbox>
                </v:roundrect>
                <v:roundrect id="AutoShape 12" o:spid="_x0000_s1035" style="position:absolute;left:1523;top:6732;width:4588;height:8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55425A" w:rsidRPr="00F93FD4" w:rsidRDefault="0055425A" w:rsidP="00EE29E0">
                        <w:pPr>
                          <w:spacing w:after="0" w:line="240" w:lineRule="auto"/>
                          <w:jc w:val="center"/>
                          <w:rPr>
                            <w:rFonts w:ascii="Times New Roman" w:hAnsi="Times New Roman"/>
                            <w:b/>
                            <w:sz w:val="28"/>
                            <w:szCs w:val="28"/>
                          </w:rPr>
                        </w:pPr>
                        <w:r w:rsidRPr="00633382">
                          <w:rPr>
                            <w:rFonts w:ascii="Times New Roman" w:hAnsi="Times New Roman"/>
                            <w:b/>
                            <w:sz w:val="28"/>
                            <w:szCs w:val="28"/>
                          </w:rPr>
                          <w:t>Результативний блок</w:t>
                        </w:r>
                      </w:p>
                    </w:txbxContent>
                  </v:textbox>
                </v:roundrect>
                <v:roundrect id="AutoShape 13" o:spid="_x0000_s1036" style="position:absolute;left:1523;top:7965;width:2122;height:43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HRMAA&#10;AADbAAAADwAAAGRycy9kb3ducmV2LnhtbERPTYvCMBC9C/sfwgh7EU3tQddqFFnZRW/a1fvQjG2x&#10;mZQmtt1/bwTB2zze56w2valES40rLSuYTiIQxJnVJecKzn8/4y8QziNrrCyTgn9ysFl/DFaYaNvx&#10;idrU5yKEsEtQQeF9nUjpsoIMuomtiQN3tY1BH2CTS91gF8JNJeMomkmDJYeGAmv6Lii7pXejYNei&#10;Sx13u/lokca338v2eLgelfoc9tslCE+9f4tf7r0O82N4/hIO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mHRMAAAADbAAAADwAAAAAAAAAAAAAAAACYAgAAZHJzL2Rvd25y&#10;ZXYueG1sUEsFBgAAAAAEAAQA9QAAAIUDAAAAAA==&#10;">
                  <v:textbox style="layout-flow:vertical;mso-layout-flow-alt:bottom-to-top">
                    <w:txbxContent>
                      <w:p w:rsidR="0055425A" w:rsidRDefault="0055425A" w:rsidP="00EE29E0">
                        <w:pPr>
                          <w:spacing w:after="0"/>
                          <w:jc w:val="center"/>
                          <w:rPr>
                            <w:rFonts w:ascii="Times New Roman" w:hAnsi="Times New Roman"/>
                            <w:b/>
                            <w:sz w:val="28"/>
                            <w:szCs w:val="28"/>
                          </w:rPr>
                        </w:pPr>
                        <w:r w:rsidRPr="002B26A9">
                          <w:rPr>
                            <w:rFonts w:ascii="Times New Roman" w:hAnsi="Times New Roman"/>
                            <w:b/>
                            <w:sz w:val="28"/>
                            <w:szCs w:val="28"/>
                          </w:rPr>
                          <w:t>Критерії</w:t>
                        </w:r>
                      </w:p>
                      <w:p w:rsidR="0055425A" w:rsidRPr="002B26A9" w:rsidRDefault="0055425A" w:rsidP="00EE29E0">
                        <w:pPr>
                          <w:spacing w:after="0" w:line="240" w:lineRule="auto"/>
                          <w:jc w:val="center"/>
                          <w:rPr>
                            <w:rFonts w:ascii="Times New Roman" w:hAnsi="Times New Roman"/>
                            <w:b/>
                            <w:sz w:val="26"/>
                            <w:szCs w:val="26"/>
                          </w:rPr>
                        </w:pPr>
                        <w:r w:rsidRPr="002B26A9">
                          <w:rPr>
                            <w:rFonts w:ascii="Times New Roman" w:hAnsi="Times New Roman"/>
                            <w:b/>
                            <w:sz w:val="26"/>
                            <w:szCs w:val="26"/>
                          </w:rPr>
                          <w:t xml:space="preserve"> </w:t>
                        </w:r>
                        <w:r w:rsidRPr="002B26A9">
                          <w:rPr>
                            <w:rFonts w:ascii="Times New Roman" w:eastAsia="Calibri" w:hAnsi="Times New Roman" w:cs="Times New Roman"/>
                            <w:sz w:val="26"/>
                            <w:szCs w:val="26"/>
                          </w:rPr>
                          <w:t>формування медіабезпеки учнів початкових класів у процесі партнерської взаємодії закладу загальної середньої освіти та сім ї</w:t>
                        </w:r>
                      </w:p>
                    </w:txbxContent>
                  </v:textbox>
                </v:roundrect>
                <v:roundrect id="AutoShape 14" o:spid="_x0000_s1037" style="position:absolute;left:1328;top:12489;width:9592;height:13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55425A" w:rsidRDefault="0055425A" w:rsidP="00EE29E0">
                        <w:pPr>
                          <w:spacing w:after="0" w:line="240" w:lineRule="auto"/>
                          <w:jc w:val="center"/>
                          <w:rPr>
                            <w:rFonts w:ascii="Times New Roman" w:eastAsia="Calibri" w:hAnsi="Times New Roman" w:cs="Times New Roman"/>
                            <w:b/>
                            <w:sz w:val="26"/>
                            <w:szCs w:val="26"/>
                          </w:rPr>
                        </w:pPr>
                        <w:r w:rsidRPr="00F93FD4">
                          <w:rPr>
                            <w:rFonts w:ascii="Times New Roman" w:hAnsi="Times New Roman"/>
                            <w:b/>
                            <w:color w:val="000000" w:themeColor="text1"/>
                            <w:sz w:val="26"/>
                            <w:szCs w:val="26"/>
                          </w:rPr>
                          <w:t xml:space="preserve">Результат – високий рівень </w:t>
                        </w:r>
                        <w:r w:rsidRPr="00F93FD4">
                          <w:rPr>
                            <w:rFonts w:ascii="Times New Roman" w:eastAsia="Calibri" w:hAnsi="Times New Roman" w:cs="Times New Roman"/>
                            <w:b/>
                            <w:sz w:val="26"/>
                            <w:szCs w:val="26"/>
                          </w:rPr>
                          <w:t xml:space="preserve">формування медіабезпеки </w:t>
                        </w:r>
                      </w:p>
                      <w:p w:rsidR="0055425A" w:rsidRDefault="0055425A" w:rsidP="00EE29E0">
                        <w:pPr>
                          <w:spacing w:after="0" w:line="240" w:lineRule="auto"/>
                          <w:jc w:val="center"/>
                          <w:rPr>
                            <w:rFonts w:ascii="Times New Roman" w:eastAsia="Calibri" w:hAnsi="Times New Roman" w:cs="Times New Roman"/>
                            <w:b/>
                            <w:sz w:val="26"/>
                            <w:szCs w:val="26"/>
                          </w:rPr>
                        </w:pPr>
                        <w:r w:rsidRPr="00F93FD4">
                          <w:rPr>
                            <w:rFonts w:ascii="Times New Roman" w:eastAsia="Calibri" w:hAnsi="Times New Roman" w:cs="Times New Roman"/>
                            <w:b/>
                            <w:sz w:val="26"/>
                            <w:szCs w:val="26"/>
                          </w:rPr>
                          <w:t xml:space="preserve">учнів початкових класів у процесі партнерської взаємодії </w:t>
                        </w:r>
                      </w:p>
                      <w:p w:rsidR="0055425A" w:rsidRPr="00F93FD4" w:rsidRDefault="0055425A" w:rsidP="00EE29E0">
                        <w:pPr>
                          <w:spacing w:after="0" w:line="240" w:lineRule="auto"/>
                          <w:jc w:val="center"/>
                          <w:rPr>
                            <w:rFonts w:ascii="Times New Roman" w:hAnsi="Times New Roman"/>
                            <w:b/>
                            <w:sz w:val="26"/>
                            <w:szCs w:val="26"/>
                          </w:rPr>
                        </w:pPr>
                        <w:r w:rsidRPr="00F93FD4">
                          <w:rPr>
                            <w:rFonts w:ascii="Times New Roman" w:eastAsia="Calibri" w:hAnsi="Times New Roman" w:cs="Times New Roman"/>
                            <w:b/>
                            <w:sz w:val="26"/>
                            <w:szCs w:val="26"/>
                          </w:rPr>
                          <w:t>закладу загальної середньої освіти та сім ї</w:t>
                        </w:r>
                      </w:p>
                      <w:p w:rsidR="0055425A" w:rsidRPr="00CF61C2" w:rsidRDefault="0055425A" w:rsidP="00EE29E0">
                        <w:pPr>
                          <w:jc w:val="center"/>
                          <w:rPr>
                            <w:rFonts w:ascii="Times New Roman" w:hAnsi="Times New Roman"/>
                            <w:b/>
                            <w:color w:val="000000" w:themeColor="text1"/>
                            <w:sz w:val="24"/>
                            <w:szCs w:val="24"/>
                          </w:rPr>
                        </w:pPr>
                      </w:p>
                    </w:txbxContent>
                  </v:textbox>
                </v:roundrect>
                <v:roundrect id="AutoShape 15" o:spid="_x0000_s1038" style="position:absolute;left:6315;top:10327;width:4605;height:2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55425A" w:rsidRPr="006A664D" w:rsidRDefault="0055425A" w:rsidP="00EE29E0">
                        <w:pPr>
                          <w:spacing w:after="0" w:line="240" w:lineRule="auto"/>
                          <w:jc w:val="center"/>
                          <w:rPr>
                            <w:rFonts w:ascii="Times New Roman" w:hAnsi="Times New Roman"/>
                            <w:b/>
                            <w:sz w:val="28"/>
                            <w:szCs w:val="28"/>
                          </w:rPr>
                        </w:pPr>
                        <w:r w:rsidRPr="006A664D">
                          <w:rPr>
                            <w:rFonts w:ascii="Times New Roman" w:hAnsi="Times New Roman"/>
                            <w:b/>
                            <w:sz w:val="28"/>
                            <w:szCs w:val="28"/>
                          </w:rPr>
                          <w:t xml:space="preserve">Педагогічні умови </w:t>
                        </w:r>
                      </w:p>
                      <w:p w:rsidR="0055425A" w:rsidRPr="006A664D" w:rsidRDefault="0055425A" w:rsidP="00EE29E0">
                        <w:pPr>
                          <w:spacing w:after="0"/>
                          <w:jc w:val="center"/>
                          <w:rPr>
                            <w:rFonts w:ascii="Times New Roman" w:hAnsi="Times New Roman"/>
                            <w:b/>
                            <w:sz w:val="26"/>
                            <w:szCs w:val="26"/>
                          </w:rPr>
                        </w:pPr>
                        <w:r w:rsidRPr="002B26A9">
                          <w:rPr>
                            <w:rFonts w:ascii="Times New Roman" w:eastAsia="Calibri" w:hAnsi="Times New Roman" w:cs="Times New Roman"/>
                            <w:sz w:val="26"/>
                            <w:szCs w:val="26"/>
                          </w:rPr>
                          <w:t>формування медіабезпеки учнів початкових класів у процесі партнерської взаємодії закладу загальної середньої освіти та сім ї</w:t>
                        </w:r>
                      </w:p>
                    </w:txbxContent>
                  </v:textbox>
                </v:roundrect>
                <v:shapetype id="_x0000_t32" coordsize="21600,21600" o:spt="32" o:oned="t" path="m,l21600,21600e" filled="f">
                  <v:path arrowok="t" fillok="f" o:connecttype="none"/>
                  <o:lock v:ext="edit" shapetype="t"/>
                </v:shapetype>
                <v:shape id="AutoShape 16" o:spid="_x0000_s1039" type="#_x0000_t32" style="position:absolute;left:2340;top:4290;width:585;height:3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7" o:spid="_x0000_s1040" type="#_x0000_t32" style="position:absolute;left:4350;top:4290;width:564;height: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9" o:spid="_x0000_s1041" type="#_x0000_t32" style="position:absolute;left:7407;top:7680;width:464;height:3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0" o:spid="_x0000_s1042" type="#_x0000_t32" style="position:absolute;left:8625;top:4275;width:0;height:3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2" o:spid="_x0000_s1043" type="#_x0000_t32" style="position:absolute;left:2340;top:7620;width:450;height:3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3" o:spid="_x0000_s1044" type="#_x0000_t32" style="position:absolute;left:4350;top:7620;width:519;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 o:spid="_x0000_s1045" type="#_x0000_t67" style="position:absolute;left:3353;top:3345;width:14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c8cA&#10;AADbAAAADwAAAGRycy9kb3ducmV2LnhtbESPQWvCQBSE70L/w/IEL1I3RrAldRUVC0XwoC2lvT2y&#10;zyQ2+zbubjT9925B6HGYmW+Y2aIztbiQ85VlBeNRAoI4t7riQsHH++vjMwgfkDXWlknBL3lYzB96&#10;M8y0vfKeLodQiAhhn6GCMoQmk9LnJRn0I9sQR+9oncEQpSukdniNcFPLNEmm0mDFcaHEhtYl5T+H&#10;1ijY7tJ2vdp9n77G7mkzPJ3b9nM1VGrQ75YvIAJ14T98b79pBekE/r7EH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P3PHAAAA2wAAAA8AAAAAAAAAAAAAAAAAmAIAAGRy&#10;cy9kb3ducmV2LnhtbFBLBQYAAAAABAAEAPUAAACMAwAAAAA=&#10;" adj="12669"/>
                <v:shape id="AutoShape 25" o:spid="_x0000_s1046" type="#_x0000_t67" style="position:absolute;left:8518;top:3345;width:12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VnMQA&#10;AADbAAAADwAAAGRycy9kb3ducmV2LnhtbESPT4vCMBTE7wt+h/AEb2uqLKLVKKLICh78e/H2aJ5t&#10;tXkpTbTVT79ZEDwOM/MbZjJrTCEeVLncsoJeNwJBnFidc6rgdFx9D0E4j6yxsEwKnuRgNm19TTDW&#10;tuY9PQ4+FQHCLkYFmfdlLKVLMjLourYkDt7FVgZ9kFUqdYV1gJtC9qNoIA3mHBYyLGmRUXI73I2C&#10;V2+03S3u++fSnV+7elXz9rr5VarTbuZjEJ4a/wm/22utoP8D/1/C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U1ZzEAAAA2wAAAA8AAAAAAAAAAAAAAAAAmAIAAGRycy9k&#10;b3ducmV2LnhtbFBLBQYAAAAABAAEAPUAAACJAwAAAAA=&#10;" adj="14509"/>
                <v:shape id="AutoShape 26" o:spid="_x0000_s1047" type="#_x0000_t67" style="position:absolute;left:5928;top:3345;width:183;height:3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k74A&#10;AADbAAAADwAAAGRycy9kb3ducmV2LnhtbESPwQrCMBBE74L/EFbwIpqqKFKNUgTBo9ZevC3N2hab&#10;TWmi1r83guBxmJk3zGbXmVo8qXWVZQXTSQSCOLe64kJBdjmMVyCcR9ZYWyYFb3Kw2/Z7G4y1ffGZ&#10;nqkvRICwi1FB6X0TS+nykgy6iW2Ig3ezrUEfZFtI3eIrwE0tZ1G0lAYrDgslNrQvKb+nD6PA8iO1&#10;t2yeXI85NhEl/lSMtFLDQZesQXjq/D/8ax+1gtkCvl/CD5D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5pO+AAAA2wAAAA8AAAAAAAAAAAAAAAAAmAIAAGRycy9kb3ducmV2&#10;LnhtbFBLBQYAAAAABAAEAPUAAACDAwAAAAA=&#10;" adj="3736"/>
                <v:shape id="AutoShape 27" o:spid="_x0000_s1048" type="#_x0000_t67" style="position:absolute;left:6315;top:3345;width:177;height:338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8UcEA&#10;AADbAAAADwAAAGRycy9kb3ducmV2LnhtbESPT4vCMBTE78J+h/AWvNl0FUS6RlmERQ8i+O/+aN6m&#10;dZuXkkRbv70RBI/DzPyGmS9724gb+VA7VvCV5SCIS6drNgpOx9/RDESIyBobx6TgTgGWi4/BHAvt&#10;Ot7T7RCNSBAOBSqoYmwLKUNZkcWQuZY4eX/OW4xJeiO1xy7BbSPHeT6VFmtOCxW2tKqo/D9crYL1&#10;1rczMuaCzT1M4uq86y5mp9Tws//5BhGpj+/wq73RCsZTeH5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mPFHBAAAA2wAAAA8AAAAAAAAAAAAAAAAAmAIAAGRycy9kb3du&#10;cmV2LnhtbFBLBQYAAAAABAAEAPUAAACGAwAAAAA=&#10;" adj="12554"/>
                <v:shape id="AutoShape 28" o:spid="_x0000_s1049" type="#_x0000_t32" style="position:absolute;left:1350;top:2617;width:0;height:10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oundrect id="AutoShape 29" o:spid="_x0000_s1050" style="position:absolute;left:6027;top:8075;width:2283;height:20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E78A&#10;AADbAAAADwAAAGRycy9kb3ducmV2LnhtbERPTYvCMBC9L/gfwgheFk3tYdVqFFGU3ZtWvQ/N2Bab&#10;SWliW/+9OSx4fLzv1aY3lWipcaVlBdNJBII4s7rkXMH1chjPQTiPrLGyTApe5GCzHnytMNG24zO1&#10;qc9FCGGXoILC+zqR0mUFGXQTWxMH7m4bgz7AJpe6wS6Em0rGUfQjDZYcGgqsaVdQ9kifRsG+RZc6&#10;7vaz70UaP4637envflJqNOy3SxCeev8R/7t/tYI4jA1fw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oTvwAAANsAAAAPAAAAAAAAAAAAAAAAAJgCAABkcnMvZG93bnJl&#10;di54bWxQSwUGAAAAAAQABAD1AAAAhAMAAAAA&#10;">
                  <v:textbox style="layout-flow:vertical;mso-layout-flow-alt:bottom-to-top">
                    <w:txbxContent>
                      <w:p w:rsidR="0055425A" w:rsidRDefault="0055425A" w:rsidP="00EE29E0">
                        <w:pPr>
                          <w:spacing w:after="0" w:line="240" w:lineRule="auto"/>
                          <w:jc w:val="center"/>
                          <w:rPr>
                            <w:rFonts w:ascii="Times New Roman" w:hAnsi="Times New Roman"/>
                            <w:b/>
                            <w:sz w:val="28"/>
                            <w:szCs w:val="28"/>
                          </w:rPr>
                        </w:pPr>
                        <w:r w:rsidRPr="000637E5">
                          <w:rPr>
                            <w:rFonts w:ascii="Times New Roman" w:hAnsi="Times New Roman"/>
                            <w:b/>
                            <w:sz w:val="28"/>
                            <w:szCs w:val="28"/>
                          </w:rPr>
                          <w:t>Методи</w:t>
                        </w:r>
                        <w:r>
                          <w:rPr>
                            <w:rFonts w:ascii="Times New Roman" w:hAnsi="Times New Roman"/>
                            <w:b/>
                            <w:sz w:val="28"/>
                            <w:szCs w:val="28"/>
                          </w:rPr>
                          <w:t>:</w:t>
                        </w:r>
                      </w:p>
                      <w:p w:rsidR="0055425A" w:rsidRPr="00517388" w:rsidRDefault="0055425A" w:rsidP="00EE29E0">
                        <w:pPr>
                          <w:spacing w:after="0" w:line="240" w:lineRule="auto"/>
                          <w:jc w:val="center"/>
                          <w:rPr>
                            <w:rFonts w:ascii="Times New Roman" w:hAnsi="Times New Roman"/>
                            <w:sz w:val="24"/>
                            <w:szCs w:val="24"/>
                          </w:rPr>
                        </w:pPr>
                        <w:r w:rsidRPr="00517388">
                          <w:rPr>
                            <w:rFonts w:ascii="Times New Roman" w:hAnsi="Times New Roman"/>
                            <w:sz w:val="24"/>
                            <w:szCs w:val="24"/>
                          </w:rPr>
                          <w:t>Інтерактивні, проєктний,</w:t>
                        </w:r>
                      </w:p>
                      <w:p w:rsidR="0055425A" w:rsidRPr="00517388" w:rsidRDefault="0055425A" w:rsidP="00EE29E0">
                        <w:pPr>
                          <w:spacing w:after="0" w:line="240" w:lineRule="auto"/>
                          <w:jc w:val="center"/>
                          <w:rPr>
                            <w:rFonts w:ascii="Times New Roman" w:hAnsi="Times New Roman"/>
                            <w:sz w:val="24"/>
                            <w:szCs w:val="24"/>
                          </w:rPr>
                        </w:pPr>
                        <w:r w:rsidRPr="00517388">
                          <w:rPr>
                            <w:rFonts w:ascii="Times New Roman" w:hAnsi="Times New Roman"/>
                            <w:sz w:val="24"/>
                            <w:szCs w:val="24"/>
                          </w:rPr>
                          <w:t xml:space="preserve"> ігрові, </w:t>
                        </w:r>
                      </w:p>
                      <w:p w:rsidR="0055425A" w:rsidRPr="00517388" w:rsidRDefault="0055425A" w:rsidP="00EE29E0">
                        <w:pPr>
                          <w:spacing w:after="0" w:line="240" w:lineRule="auto"/>
                          <w:jc w:val="center"/>
                          <w:rPr>
                            <w:rFonts w:ascii="Times New Roman" w:hAnsi="Times New Roman"/>
                            <w:sz w:val="24"/>
                            <w:szCs w:val="24"/>
                          </w:rPr>
                        </w:pPr>
                        <w:r w:rsidRPr="00517388">
                          <w:rPr>
                            <w:rFonts w:ascii="Times New Roman" w:hAnsi="Times New Roman"/>
                            <w:sz w:val="24"/>
                            <w:szCs w:val="24"/>
                          </w:rPr>
                          <w:t xml:space="preserve">інформаційно-комунікаційні </w:t>
                        </w:r>
                      </w:p>
                    </w:txbxContent>
                  </v:textbox>
                </v:roundrect>
                <v:roundrect id="AutoShape 32" o:spid="_x0000_s1051" style="position:absolute;left:3809;top:7965;width:2119;height:44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5FU8IA&#10;AADbAAAADwAAAGRycy9kb3ducmV2LnhtbESPQYvCMBSE78L+h/AWvIimKrjaNYqsrOjNrXp/NM+2&#10;2LyUJrbdf28EweMwM98wy3VnStFQ7QrLCsajCARxanXBmYLz6Xc4B+E8ssbSMin4Jwfr1UdvibG2&#10;Lf9Rk/hMBAi7GBXk3lexlC7NyaAb2Yo4eFdbG/RB1pnUNbYBbko5iaKZNFhwWMixop+c0ltyNwq2&#10;DbrEcbv9GiySyW132RwP16NS/c9u8w3CU+ff4Vd7rxVMx/D8En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kVTwgAAANsAAAAPAAAAAAAAAAAAAAAAAJgCAABkcnMvZG93&#10;bnJldi54bWxQSwUGAAAAAAQABAD1AAAAhwMAAAAA&#10;">
                  <v:textbox style="layout-flow:vertical;mso-layout-flow-alt:bottom-to-top">
                    <w:txbxContent>
                      <w:p w:rsidR="0055425A" w:rsidRDefault="0055425A" w:rsidP="00EE29E0">
                        <w:pPr>
                          <w:spacing w:after="0" w:line="240" w:lineRule="auto"/>
                          <w:jc w:val="center"/>
                          <w:rPr>
                            <w:rFonts w:ascii="Times New Roman" w:hAnsi="Times New Roman"/>
                            <w:b/>
                            <w:sz w:val="28"/>
                            <w:szCs w:val="28"/>
                          </w:rPr>
                        </w:pPr>
                        <w:r w:rsidRPr="002B26A9">
                          <w:rPr>
                            <w:rFonts w:ascii="Times New Roman" w:hAnsi="Times New Roman"/>
                            <w:b/>
                            <w:sz w:val="28"/>
                            <w:szCs w:val="28"/>
                          </w:rPr>
                          <w:t xml:space="preserve">Рівні </w:t>
                        </w:r>
                      </w:p>
                      <w:p w:rsidR="0055425A" w:rsidRPr="00F93FD4" w:rsidRDefault="0055425A" w:rsidP="00EE29E0">
                        <w:pPr>
                          <w:spacing w:after="0" w:line="240" w:lineRule="auto"/>
                          <w:jc w:val="center"/>
                          <w:rPr>
                            <w:rFonts w:ascii="Times New Roman" w:hAnsi="Times New Roman"/>
                            <w:b/>
                            <w:sz w:val="26"/>
                            <w:szCs w:val="26"/>
                          </w:rPr>
                        </w:pPr>
                        <w:r w:rsidRPr="002B26A9">
                          <w:rPr>
                            <w:rFonts w:ascii="Times New Roman" w:eastAsia="Calibri" w:hAnsi="Times New Roman" w:cs="Times New Roman"/>
                            <w:sz w:val="26"/>
                            <w:szCs w:val="26"/>
                          </w:rPr>
                          <w:t>формування медіабезпеки учнів початкових класів у процесі партнерської взаємодії закладу загальної середньої освіти та сім ї</w:t>
                        </w:r>
                      </w:p>
                    </w:txbxContent>
                  </v:textbox>
                </v:roundrect>
                <v:shape id="AutoShape 34" o:spid="_x0000_s1052" type="#_x0000_t32" style="position:absolute;left:8845;top:7650;width:545;height: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3" type="#_x0000_t67" style="position:absolute;left:10841;top:3253;width:7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4sQA&#10;AADbAAAADwAAAGRycy9kb3ducmV2LnhtbESPQUsDMRSE74L/ITzBi9hsbZG6Ni0iFARPbXc9PzbP&#10;zeK+lyVJ29VfbwqFHoeZ+YZZrkfu1ZFC7LwYmE4KUCSNt520Bqr95nEBKiYUi70XMvBLEdar25sl&#10;ltafZEvHXWpVhkgs0YBLaSi1jo0jxjjxA0n2vn1gTFmGVtuApwznXj8VxbNm7CQvOBzo3VHzszuw&#10;gX7z8sA8bqu/9mu2qLgOrvafxtzfjW+voBKN6Rq+tD+sgdkczl/yD9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1L+LEAAAA2wAAAA8AAAAAAAAAAAAAAAAAmAIAAGRycy9k&#10;b3ducmV2LnhtbFBLBQYAAAAABAAEAPUAAACJAwAAAAA=&#10;" adj="16620"/>
              </v:group>
            </w:pict>
          </mc:Fallback>
        </mc:AlternateContent>
      </w: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9D1809" w:rsidRPr="009D1809" w:rsidRDefault="009D1809" w:rsidP="009D1809">
      <w:pPr>
        <w:rPr>
          <w:lang w:eastAsia="uk-UA"/>
        </w:rPr>
      </w:pPr>
    </w:p>
    <w:p w:rsidR="00EE29E0" w:rsidRDefault="00EE29E0" w:rsidP="009D1809">
      <w:pPr>
        <w:rPr>
          <w:lang w:eastAsia="uk-UA"/>
        </w:rPr>
      </w:pPr>
    </w:p>
    <w:p w:rsidR="009D1809" w:rsidRDefault="009D1809" w:rsidP="00A96A12">
      <w:pPr>
        <w:jc w:val="right"/>
        <w:rPr>
          <w:rFonts w:ascii="Times New Roman" w:hAnsi="Times New Roman" w:cs="Times New Roman"/>
          <w:b/>
          <w:sz w:val="28"/>
          <w:szCs w:val="28"/>
        </w:rPr>
      </w:pPr>
      <w:r w:rsidRPr="009D1809">
        <w:rPr>
          <w:rFonts w:ascii="Times New Roman" w:hAnsi="Times New Roman" w:cs="Times New Roman"/>
          <w:b/>
          <w:sz w:val="28"/>
          <w:szCs w:val="28"/>
        </w:rPr>
        <w:t>Додаток Б</w:t>
      </w:r>
    </w:p>
    <w:p w:rsidR="009D1809" w:rsidRDefault="009D1809" w:rsidP="009D180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Критерії та показники </w:t>
      </w:r>
    </w:p>
    <w:p w:rsidR="009D1809" w:rsidRDefault="009D1809" w:rsidP="009D1809">
      <w:pPr>
        <w:spacing w:after="0" w:line="360" w:lineRule="auto"/>
        <w:jc w:val="center"/>
        <w:rPr>
          <w:rFonts w:ascii="Times New Roman" w:hAnsi="Times New Roman" w:cs="Times New Roman"/>
          <w:b/>
          <w:sz w:val="28"/>
          <w:szCs w:val="28"/>
        </w:rPr>
      </w:pPr>
      <w:r w:rsidRPr="00CD501C">
        <w:rPr>
          <w:rFonts w:ascii="Times New Roman" w:hAnsi="Times New Roman" w:cs="Times New Roman"/>
          <w:b/>
          <w:sz w:val="28"/>
          <w:szCs w:val="28"/>
        </w:rPr>
        <w:t xml:space="preserve">формування медіабезпеки учнів початкових класів </w:t>
      </w:r>
    </w:p>
    <w:p w:rsidR="009D1809" w:rsidRPr="009C6946" w:rsidRDefault="009D1809" w:rsidP="009D1809">
      <w:pPr>
        <w:spacing w:after="0" w:line="360" w:lineRule="auto"/>
        <w:jc w:val="center"/>
        <w:rPr>
          <w:rFonts w:ascii="Times New Roman" w:hAnsi="Times New Roman" w:cs="Times New Roman"/>
          <w:b/>
          <w:sz w:val="28"/>
          <w:szCs w:val="28"/>
        </w:rPr>
      </w:pPr>
      <w:r w:rsidRPr="00CD501C">
        <w:rPr>
          <w:rFonts w:ascii="Times New Roman" w:hAnsi="Times New Roman" w:cs="Times New Roman"/>
          <w:b/>
          <w:sz w:val="28"/>
          <w:szCs w:val="28"/>
        </w:rPr>
        <w:t>у процесі партнерської взаємодії закладу загальної середньої освіти та сім’ї</w:t>
      </w:r>
    </w:p>
    <w:p w:rsidR="009D1809" w:rsidRPr="009D1809" w:rsidRDefault="009D1809" w:rsidP="009D1809">
      <w:pPr>
        <w:jc w:val="center"/>
        <w:rPr>
          <w:rFonts w:ascii="Times New Roman" w:hAnsi="Times New Roman" w:cs="Times New Roman"/>
          <w:lang w:eastAsia="uk-UA"/>
        </w:rPr>
      </w:pPr>
    </w:p>
    <w:tbl>
      <w:tblPr>
        <w:tblStyle w:val="a6"/>
        <w:tblW w:w="0" w:type="auto"/>
        <w:tblLook w:val="04A0" w:firstRow="1" w:lastRow="0" w:firstColumn="1" w:lastColumn="0" w:noHBand="0" w:noVBand="1"/>
      </w:tblPr>
      <w:tblGrid>
        <w:gridCol w:w="4782"/>
        <w:gridCol w:w="4790"/>
      </w:tblGrid>
      <w:tr w:rsidR="009D1809" w:rsidTr="009D1809">
        <w:tc>
          <w:tcPr>
            <w:tcW w:w="4927" w:type="dxa"/>
          </w:tcPr>
          <w:p w:rsidR="009D1809" w:rsidRPr="009D1809" w:rsidRDefault="009D1809" w:rsidP="00DC1EBA">
            <w:pPr>
              <w:spacing w:before="120" w:after="24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Критерії</w:t>
            </w:r>
          </w:p>
        </w:tc>
        <w:tc>
          <w:tcPr>
            <w:tcW w:w="4927" w:type="dxa"/>
          </w:tcPr>
          <w:p w:rsidR="009D1809" w:rsidRPr="009D1809" w:rsidRDefault="009D1809" w:rsidP="00DC1EBA">
            <w:pPr>
              <w:spacing w:before="120" w:after="24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Показники</w:t>
            </w:r>
          </w:p>
        </w:tc>
      </w:tr>
      <w:tr w:rsidR="009D1809" w:rsidTr="009D1809">
        <w:tc>
          <w:tcPr>
            <w:tcW w:w="4927" w:type="dxa"/>
          </w:tcPr>
          <w:p w:rsidR="009D1809" w:rsidRDefault="009D1809" w:rsidP="00AC0611">
            <w:pPr>
              <w:spacing w:line="360" w:lineRule="auto"/>
              <w:jc w:val="center"/>
              <w:rPr>
                <w:rFonts w:ascii="Times New Roman" w:hAnsi="Times New Roman" w:cs="Times New Roman"/>
                <w:sz w:val="28"/>
                <w:szCs w:val="28"/>
                <w:lang w:eastAsia="uk-UA"/>
              </w:rPr>
            </w:pPr>
            <w:r w:rsidRPr="00CD501C">
              <w:rPr>
                <w:rFonts w:ascii="Times New Roman" w:hAnsi="Times New Roman" w:cs="Times New Roman"/>
                <w:b/>
                <w:sz w:val="28"/>
                <w:szCs w:val="28"/>
              </w:rPr>
              <w:t>Міра розвитку мотиваційних орієнтацій щодо формування медіабезпеки учнів початкових класів у процесі партнерської взаємодії закладу загальної середньої освіти та сім’ї</w:t>
            </w:r>
          </w:p>
        </w:tc>
        <w:tc>
          <w:tcPr>
            <w:tcW w:w="4927" w:type="dxa"/>
          </w:tcPr>
          <w:p w:rsidR="009D1809" w:rsidRPr="00CD501C" w:rsidRDefault="009D1809" w:rsidP="00AC0611">
            <w:pPr>
              <w:pStyle w:val="a5"/>
              <w:numPr>
                <w:ilvl w:val="0"/>
                <w:numId w:val="19"/>
              </w:numPr>
              <w:spacing w:line="360" w:lineRule="auto"/>
              <w:ind w:left="318"/>
              <w:jc w:val="both"/>
            </w:pPr>
            <w:r w:rsidRPr="00CD501C">
              <w:rPr>
                <w:rFonts w:ascii="Times New Roman" w:hAnsi="Times New Roman" w:cs="Times New Roman"/>
                <w:sz w:val="28"/>
                <w:szCs w:val="28"/>
              </w:rPr>
              <w:t xml:space="preserve">інтерес батьків та вчителів до медіабезпеки учнів молодшого шкільного віку; </w:t>
            </w:r>
          </w:p>
          <w:p w:rsidR="009D1809" w:rsidRPr="009D1809" w:rsidRDefault="009D1809" w:rsidP="00AC0611">
            <w:pPr>
              <w:pStyle w:val="a5"/>
              <w:numPr>
                <w:ilvl w:val="0"/>
                <w:numId w:val="19"/>
              </w:numPr>
              <w:spacing w:line="360" w:lineRule="auto"/>
              <w:ind w:left="318"/>
              <w:jc w:val="both"/>
            </w:pPr>
            <w:r w:rsidRPr="00CD501C">
              <w:rPr>
                <w:rFonts w:ascii="Times New Roman" w:hAnsi="Times New Roman" w:cs="Times New Roman"/>
                <w:sz w:val="28"/>
                <w:szCs w:val="28"/>
              </w:rPr>
              <w:t xml:space="preserve">ставлення до формування </w:t>
            </w:r>
            <w:r>
              <w:rPr>
                <w:rFonts w:ascii="Times New Roman" w:hAnsi="Times New Roman" w:cs="Times New Roman"/>
                <w:sz w:val="28"/>
                <w:szCs w:val="28"/>
              </w:rPr>
              <w:t>медіабезпеки молодших школярів у партнерській взаємодії закладу загальної середньої освіти та сім</w:t>
            </w:r>
            <w:r w:rsidRPr="00EE4C6F">
              <w:rPr>
                <w:rFonts w:ascii="Times New Roman" w:hAnsi="Times New Roman" w:cs="Times New Roman"/>
                <w:sz w:val="28"/>
                <w:szCs w:val="28"/>
                <w:lang w:val="ru-RU"/>
              </w:rPr>
              <w:t>’</w:t>
            </w:r>
            <w:r>
              <w:rPr>
                <w:rFonts w:ascii="Times New Roman" w:hAnsi="Times New Roman" w:cs="Times New Roman"/>
                <w:sz w:val="28"/>
                <w:szCs w:val="28"/>
              </w:rPr>
              <w:t>ї;</w:t>
            </w:r>
          </w:p>
          <w:p w:rsidR="009D1809" w:rsidRPr="009D1809" w:rsidRDefault="009D1809" w:rsidP="00AC0611">
            <w:pPr>
              <w:pStyle w:val="a5"/>
              <w:numPr>
                <w:ilvl w:val="0"/>
                <w:numId w:val="19"/>
              </w:numPr>
              <w:spacing w:line="360" w:lineRule="auto"/>
              <w:ind w:left="318"/>
              <w:jc w:val="both"/>
            </w:pPr>
            <w:r w:rsidRPr="009D1809">
              <w:rPr>
                <w:rFonts w:ascii="Times New Roman" w:hAnsi="Times New Roman" w:cs="Times New Roman"/>
                <w:sz w:val="28"/>
                <w:szCs w:val="28"/>
              </w:rPr>
              <w:t>потреба спільних дій у процесі формування медіабезпеки учнів початкових класів.</w:t>
            </w:r>
          </w:p>
        </w:tc>
      </w:tr>
      <w:tr w:rsidR="009D1809" w:rsidTr="009D1809">
        <w:tc>
          <w:tcPr>
            <w:tcW w:w="4927" w:type="dxa"/>
          </w:tcPr>
          <w:p w:rsidR="009D1809" w:rsidRDefault="009D1809" w:rsidP="00AC0611">
            <w:pPr>
              <w:spacing w:line="360" w:lineRule="auto"/>
              <w:jc w:val="center"/>
              <w:rPr>
                <w:rFonts w:ascii="Times New Roman" w:hAnsi="Times New Roman" w:cs="Times New Roman"/>
                <w:sz w:val="28"/>
                <w:szCs w:val="28"/>
                <w:lang w:eastAsia="uk-UA"/>
              </w:rPr>
            </w:pPr>
            <w:r w:rsidRPr="003A7235">
              <w:rPr>
                <w:rFonts w:ascii="Times New Roman" w:hAnsi="Times New Roman" w:cs="Times New Roman"/>
                <w:b/>
                <w:sz w:val="28"/>
                <w:szCs w:val="28"/>
              </w:rPr>
              <w:t>Рівень володіння інтегрованими знаннями у сфері формування медіабезпеки учнів початкових класів</w:t>
            </w:r>
          </w:p>
        </w:tc>
        <w:tc>
          <w:tcPr>
            <w:tcW w:w="4927" w:type="dxa"/>
          </w:tcPr>
          <w:p w:rsidR="009D1809" w:rsidRDefault="009D1809" w:rsidP="00AC0611">
            <w:pPr>
              <w:pStyle w:val="a5"/>
              <w:numPr>
                <w:ilvl w:val="0"/>
                <w:numId w:val="20"/>
              </w:numPr>
              <w:spacing w:line="360" w:lineRule="auto"/>
              <w:ind w:left="318"/>
              <w:jc w:val="both"/>
              <w:rPr>
                <w:rFonts w:ascii="Times New Roman" w:hAnsi="Times New Roman" w:cs="Times New Roman"/>
                <w:sz w:val="28"/>
                <w:szCs w:val="28"/>
              </w:rPr>
            </w:pPr>
            <w:r w:rsidRPr="003A7235">
              <w:rPr>
                <w:rFonts w:ascii="Times New Roman" w:hAnsi="Times New Roman" w:cs="Times New Roman"/>
                <w:sz w:val="28"/>
                <w:szCs w:val="28"/>
              </w:rPr>
              <w:t>розуміння сутності медіабезпеки;</w:t>
            </w:r>
          </w:p>
          <w:p w:rsidR="009D1809" w:rsidRDefault="009D1809" w:rsidP="00AC0611">
            <w:pPr>
              <w:pStyle w:val="a5"/>
              <w:numPr>
                <w:ilvl w:val="0"/>
                <w:numId w:val="20"/>
              </w:numPr>
              <w:spacing w:line="360" w:lineRule="auto"/>
              <w:ind w:left="318"/>
              <w:jc w:val="both"/>
              <w:rPr>
                <w:rFonts w:ascii="Times New Roman" w:hAnsi="Times New Roman" w:cs="Times New Roman"/>
                <w:sz w:val="28"/>
                <w:szCs w:val="28"/>
              </w:rPr>
            </w:pPr>
            <w:r>
              <w:rPr>
                <w:rFonts w:ascii="Times New Roman" w:hAnsi="Times New Roman" w:cs="Times New Roman"/>
                <w:sz w:val="28"/>
                <w:szCs w:val="28"/>
              </w:rPr>
              <w:t>усвідомлення медіа ризиків для молодших школярів;</w:t>
            </w:r>
          </w:p>
          <w:p w:rsidR="009D1809" w:rsidRDefault="009D1809" w:rsidP="00AC0611">
            <w:pPr>
              <w:pStyle w:val="a5"/>
              <w:numPr>
                <w:ilvl w:val="0"/>
                <w:numId w:val="20"/>
              </w:numPr>
              <w:spacing w:line="360" w:lineRule="auto"/>
              <w:ind w:left="318"/>
              <w:jc w:val="both"/>
              <w:rPr>
                <w:rFonts w:ascii="Times New Roman" w:hAnsi="Times New Roman" w:cs="Times New Roman"/>
                <w:sz w:val="28"/>
                <w:szCs w:val="28"/>
              </w:rPr>
            </w:pPr>
            <w:r>
              <w:rPr>
                <w:rFonts w:ascii="Times New Roman" w:hAnsi="Times New Roman" w:cs="Times New Roman"/>
                <w:sz w:val="28"/>
                <w:szCs w:val="28"/>
              </w:rPr>
              <w:t>наявність знань щодо медіаосвіти, медіаграмотності та медіа компетентності;</w:t>
            </w:r>
          </w:p>
          <w:p w:rsidR="009D1809" w:rsidRPr="009D1809" w:rsidRDefault="009D1809" w:rsidP="00AC0611">
            <w:pPr>
              <w:pStyle w:val="a5"/>
              <w:numPr>
                <w:ilvl w:val="0"/>
                <w:numId w:val="20"/>
              </w:numPr>
              <w:spacing w:line="360" w:lineRule="auto"/>
              <w:ind w:left="318"/>
              <w:jc w:val="both"/>
              <w:rPr>
                <w:rFonts w:ascii="Times New Roman" w:hAnsi="Times New Roman" w:cs="Times New Roman"/>
                <w:sz w:val="28"/>
                <w:szCs w:val="28"/>
              </w:rPr>
            </w:pPr>
            <w:r w:rsidRPr="009D1809">
              <w:rPr>
                <w:rFonts w:ascii="Times New Roman" w:hAnsi="Times New Roman" w:cs="Times New Roman"/>
                <w:sz w:val="28"/>
                <w:szCs w:val="28"/>
              </w:rPr>
              <w:t>розуміння основ партнерської взаємодії школи та сім</w:t>
            </w:r>
            <w:r w:rsidRPr="00EE4C6F">
              <w:rPr>
                <w:rFonts w:ascii="Times New Roman" w:hAnsi="Times New Roman" w:cs="Times New Roman"/>
                <w:sz w:val="28"/>
                <w:szCs w:val="28"/>
              </w:rPr>
              <w:t>’</w:t>
            </w:r>
            <w:r w:rsidRPr="009D1809">
              <w:rPr>
                <w:rFonts w:ascii="Times New Roman" w:hAnsi="Times New Roman" w:cs="Times New Roman"/>
                <w:sz w:val="28"/>
                <w:szCs w:val="28"/>
              </w:rPr>
              <w:t>ї у сфері формування медіабезпеки учнів початкових класів.</w:t>
            </w:r>
          </w:p>
        </w:tc>
      </w:tr>
      <w:tr w:rsidR="009D1809" w:rsidTr="009D1809">
        <w:tc>
          <w:tcPr>
            <w:tcW w:w="4927" w:type="dxa"/>
          </w:tcPr>
          <w:p w:rsidR="009D1809" w:rsidRDefault="009D1809" w:rsidP="00AC0611">
            <w:pPr>
              <w:spacing w:line="360" w:lineRule="auto"/>
              <w:jc w:val="center"/>
              <w:rPr>
                <w:rFonts w:ascii="Times New Roman" w:hAnsi="Times New Roman" w:cs="Times New Roman"/>
                <w:sz w:val="28"/>
                <w:szCs w:val="28"/>
                <w:lang w:eastAsia="uk-UA"/>
              </w:rPr>
            </w:pPr>
            <w:r w:rsidRPr="009257EA">
              <w:rPr>
                <w:rFonts w:ascii="Times New Roman" w:hAnsi="Times New Roman" w:cs="Times New Roman"/>
                <w:b/>
                <w:sz w:val="28"/>
                <w:szCs w:val="28"/>
              </w:rPr>
              <w:t>Ступінь опанування умінь формування медіабезпеки учнів молодшого шкільного віку у спільній діяльності вчителів, батьків та молодших школярів</w:t>
            </w:r>
          </w:p>
        </w:tc>
        <w:tc>
          <w:tcPr>
            <w:tcW w:w="4927" w:type="dxa"/>
          </w:tcPr>
          <w:p w:rsidR="009D1809" w:rsidRDefault="009D1809" w:rsidP="00AC0611">
            <w:pPr>
              <w:pStyle w:val="a5"/>
              <w:numPr>
                <w:ilvl w:val="0"/>
                <w:numId w:val="21"/>
              </w:numPr>
              <w:spacing w:line="360" w:lineRule="auto"/>
              <w:ind w:left="318"/>
              <w:jc w:val="both"/>
              <w:rPr>
                <w:rFonts w:ascii="Times New Roman" w:hAnsi="Times New Roman" w:cs="Times New Roman"/>
                <w:sz w:val="28"/>
                <w:szCs w:val="28"/>
              </w:rPr>
            </w:pPr>
            <w:r w:rsidRPr="009257EA">
              <w:rPr>
                <w:rFonts w:ascii="Times New Roman" w:hAnsi="Times New Roman" w:cs="Times New Roman"/>
                <w:sz w:val="28"/>
                <w:szCs w:val="28"/>
              </w:rPr>
              <w:t>вміння організовувати конструктивну взаємодію з молодшими школярами;</w:t>
            </w:r>
          </w:p>
          <w:p w:rsidR="009D1809" w:rsidRDefault="009D1809" w:rsidP="00AC0611">
            <w:pPr>
              <w:pStyle w:val="a5"/>
              <w:numPr>
                <w:ilvl w:val="0"/>
                <w:numId w:val="21"/>
              </w:numPr>
              <w:spacing w:line="360" w:lineRule="auto"/>
              <w:ind w:left="318"/>
              <w:jc w:val="both"/>
              <w:rPr>
                <w:rFonts w:ascii="Times New Roman" w:hAnsi="Times New Roman" w:cs="Times New Roman"/>
                <w:sz w:val="28"/>
                <w:szCs w:val="28"/>
              </w:rPr>
            </w:pPr>
            <w:r>
              <w:rPr>
                <w:rFonts w:ascii="Times New Roman" w:hAnsi="Times New Roman" w:cs="Times New Roman"/>
                <w:sz w:val="28"/>
                <w:szCs w:val="28"/>
              </w:rPr>
              <w:t>володіння технологіями формування медіабезпеки учнів молодшого шкільного віку;</w:t>
            </w:r>
          </w:p>
          <w:p w:rsidR="009D1809" w:rsidRPr="009D1809" w:rsidRDefault="009D1809" w:rsidP="00AC0611">
            <w:pPr>
              <w:pStyle w:val="a5"/>
              <w:numPr>
                <w:ilvl w:val="0"/>
                <w:numId w:val="21"/>
              </w:numPr>
              <w:spacing w:line="360" w:lineRule="auto"/>
              <w:ind w:left="318"/>
              <w:jc w:val="both"/>
              <w:rPr>
                <w:rFonts w:ascii="Times New Roman" w:hAnsi="Times New Roman" w:cs="Times New Roman"/>
                <w:sz w:val="28"/>
                <w:szCs w:val="28"/>
              </w:rPr>
            </w:pPr>
            <w:r w:rsidRPr="009D1809">
              <w:rPr>
                <w:rFonts w:ascii="Times New Roman" w:hAnsi="Times New Roman" w:cs="Times New Roman"/>
                <w:sz w:val="28"/>
                <w:szCs w:val="28"/>
              </w:rPr>
              <w:t xml:space="preserve">здатність творчо вирішувати </w:t>
            </w:r>
            <w:r w:rsidRPr="009D1809">
              <w:rPr>
                <w:rFonts w:ascii="Times New Roman" w:hAnsi="Times New Roman" w:cs="Times New Roman"/>
                <w:sz w:val="28"/>
                <w:szCs w:val="28"/>
              </w:rPr>
              <w:lastRenderedPageBreak/>
              <w:t>проблеми формування медіабезпеки учнів початкових класів.</w:t>
            </w:r>
          </w:p>
        </w:tc>
      </w:tr>
      <w:tr w:rsidR="009D1809" w:rsidTr="009D1809">
        <w:tc>
          <w:tcPr>
            <w:tcW w:w="4927" w:type="dxa"/>
          </w:tcPr>
          <w:p w:rsidR="009D1809" w:rsidRDefault="009D1809" w:rsidP="00AC0611">
            <w:pPr>
              <w:pStyle w:val="a5"/>
              <w:spacing w:line="360" w:lineRule="auto"/>
              <w:ind w:left="0"/>
              <w:jc w:val="center"/>
              <w:rPr>
                <w:rFonts w:ascii="Times New Roman" w:hAnsi="Times New Roman" w:cs="Times New Roman"/>
                <w:b/>
                <w:i/>
                <w:sz w:val="28"/>
                <w:szCs w:val="28"/>
              </w:rPr>
            </w:pPr>
            <w:r w:rsidRPr="00166BBE">
              <w:rPr>
                <w:rFonts w:ascii="Times New Roman" w:hAnsi="Times New Roman" w:cs="Times New Roman"/>
                <w:b/>
                <w:sz w:val="28"/>
                <w:szCs w:val="28"/>
              </w:rPr>
              <w:lastRenderedPageBreak/>
              <w:t>Здатність здійснювати рефлексивну діяльність у процесі формування медіабезпеки учнів молодшого шкільного віку</w:t>
            </w:r>
          </w:p>
          <w:p w:rsidR="009D1809" w:rsidRDefault="009D1809" w:rsidP="00AC0611">
            <w:pPr>
              <w:spacing w:line="360" w:lineRule="auto"/>
              <w:rPr>
                <w:rFonts w:ascii="Times New Roman" w:hAnsi="Times New Roman" w:cs="Times New Roman"/>
                <w:sz w:val="28"/>
                <w:szCs w:val="28"/>
                <w:lang w:eastAsia="uk-UA"/>
              </w:rPr>
            </w:pPr>
          </w:p>
        </w:tc>
        <w:tc>
          <w:tcPr>
            <w:tcW w:w="4927" w:type="dxa"/>
          </w:tcPr>
          <w:p w:rsidR="009D1809" w:rsidRDefault="009D1809" w:rsidP="00AC0611">
            <w:pPr>
              <w:pStyle w:val="a5"/>
              <w:numPr>
                <w:ilvl w:val="0"/>
                <w:numId w:val="22"/>
              </w:numPr>
              <w:spacing w:line="360" w:lineRule="auto"/>
              <w:ind w:left="318"/>
              <w:jc w:val="both"/>
              <w:rPr>
                <w:rFonts w:ascii="Times New Roman" w:hAnsi="Times New Roman" w:cs="Times New Roman"/>
                <w:sz w:val="28"/>
                <w:szCs w:val="28"/>
              </w:rPr>
            </w:pPr>
            <w:r w:rsidRPr="00166BBE">
              <w:rPr>
                <w:rFonts w:ascii="Times New Roman" w:hAnsi="Times New Roman" w:cs="Times New Roman"/>
                <w:sz w:val="28"/>
                <w:szCs w:val="28"/>
              </w:rPr>
              <w:t>вміння аналізувати результати формування медіабезпеки учнів початкових класів</w:t>
            </w:r>
            <w:r>
              <w:rPr>
                <w:rFonts w:ascii="Times New Roman" w:hAnsi="Times New Roman" w:cs="Times New Roman"/>
                <w:sz w:val="28"/>
                <w:szCs w:val="28"/>
              </w:rPr>
              <w:t xml:space="preserve"> у процесі партнерської взаємодії закладу загальної середньої освіти та сім</w:t>
            </w:r>
            <w:r w:rsidRPr="00EE4C6F">
              <w:rPr>
                <w:rFonts w:ascii="Times New Roman" w:hAnsi="Times New Roman" w:cs="Times New Roman"/>
                <w:sz w:val="28"/>
                <w:szCs w:val="28"/>
              </w:rPr>
              <w:t>’</w:t>
            </w:r>
            <w:r>
              <w:rPr>
                <w:rFonts w:ascii="Times New Roman" w:hAnsi="Times New Roman" w:cs="Times New Roman"/>
                <w:sz w:val="28"/>
                <w:szCs w:val="28"/>
              </w:rPr>
              <w:t>ї</w:t>
            </w:r>
            <w:r w:rsidRPr="00166BBE">
              <w:rPr>
                <w:rFonts w:ascii="Times New Roman" w:hAnsi="Times New Roman" w:cs="Times New Roman"/>
                <w:sz w:val="28"/>
                <w:szCs w:val="28"/>
              </w:rPr>
              <w:t>;</w:t>
            </w:r>
          </w:p>
          <w:p w:rsidR="009D1809" w:rsidRPr="009D1809" w:rsidRDefault="009D1809" w:rsidP="00AC0611">
            <w:pPr>
              <w:pStyle w:val="a5"/>
              <w:numPr>
                <w:ilvl w:val="0"/>
                <w:numId w:val="22"/>
              </w:numPr>
              <w:spacing w:line="360" w:lineRule="auto"/>
              <w:ind w:left="318"/>
              <w:jc w:val="both"/>
              <w:rPr>
                <w:rFonts w:ascii="Times New Roman" w:hAnsi="Times New Roman" w:cs="Times New Roman"/>
                <w:sz w:val="28"/>
                <w:szCs w:val="28"/>
              </w:rPr>
            </w:pPr>
            <w:r w:rsidRPr="009D1809">
              <w:rPr>
                <w:rFonts w:ascii="Times New Roman" w:hAnsi="Times New Roman" w:cs="Times New Roman"/>
                <w:sz w:val="28"/>
                <w:szCs w:val="28"/>
              </w:rPr>
              <w:t>здатність встановлювати причинно-наслідкові зв</w:t>
            </w:r>
            <w:r w:rsidRPr="00EE4C6F">
              <w:rPr>
                <w:rFonts w:ascii="Times New Roman" w:hAnsi="Times New Roman" w:cs="Times New Roman"/>
                <w:sz w:val="28"/>
                <w:szCs w:val="28"/>
              </w:rPr>
              <w:t>’</w:t>
            </w:r>
            <w:r w:rsidRPr="009D1809">
              <w:rPr>
                <w:rFonts w:ascii="Times New Roman" w:hAnsi="Times New Roman" w:cs="Times New Roman"/>
                <w:sz w:val="28"/>
                <w:szCs w:val="28"/>
              </w:rPr>
              <w:t>язки успіхів та невдач у процесі формування медіабезпеки молодших школярів спільними зусиллями батьків та вчителів.</w:t>
            </w:r>
          </w:p>
        </w:tc>
      </w:tr>
    </w:tbl>
    <w:p w:rsidR="009D1809" w:rsidRDefault="009D1809" w:rsidP="009D1809">
      <w:pPr>
        <w:rPr>
          <w:rFonts w:ascii="Times New Roman" w:hAnsi="Times New Roman" w:cs="Times New Roman"/>
          <w:sz w:val="28"/>
          <w:szCs w:val="28"/>
          <w:lang w:eastAsia="uk-UA"/>
        </w:rPr>
      </w:pPr>
    </w:p>
    <w:p w:rsidR="00066195" w:rsidRDefault="00066195" w:rsidP="009D1809">
      <w:pPr>
        <w:rPr>
          <w:rFonts w:ascii="Times New Roman" w:hAnsi="Times New Roman" w:cs="Times New Roman"/>
          <w:sz w:val="28"/>
          <w:szCs w:val="28"/>
          <w:lang w:eastAsia="uk-UA"/>
        </w:rPr>
      </w:pPr>
    </w:p>
    <w:p w:rsidR="00066195" w:rsidRDefault="00066195"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41237" w:rsidRDefault="00041237" w:rsidP="009D1809">
      <w:pPr>
        <w:rPr>
          <w:rFonts w:ascii="Times New Roman" w:hAnsi="Times New Roman" w:cs="Times New Roman"/>
          <w:sz w:val="28"/>
          <w:szCs w:val="28"/>
          <w:lang w:eastAsia="uk-UA"/>
        </w:rPr>
      </w:pPr>
    </w:p>
    <w:p w:rsidR="00066195" w:rsidRDefault="00066195" w:rsidP="00A96A12">
      <w:pPr>
        <w:jc w:val="right"/>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Додаток В</w:t>
      </w:r>
    </w:p>
    <w:p w:rsidR="00066195" w:rsidRDefault="00066195" w:rsidP="00066195">
      <w:pPr>
        <w:spacing w:after="0" w:line="36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Гіпотетична модель рівнів </w:t>
      </w:r>
    </w:p>
    <w:p w:rsidR="00066195" w:rsidRDefault="00066195" w:rsidP="00066195">
      <w:pPr>
        <w:spacing w:after="0" w:line="360" w:lineRule="auto"/>
        <w:jc w:val="center"/>
        <w:rPr>
          <w:rFonts w:ascii="Times New Roman" w:eastAsia="Calibri" w:hAnsi="Times New Roman" w:cs="Times New Roman"/>
          <w:b/>
          <w:sz w:val="28"/>
          <w:szCs w:val="28"/>
        </w:rPr>
      </w:pPr>
      <w:r w:rsidRPr="00EE29E0">
        <w:rPr>
          <w:rFonts w:ascii="Times New Roman" w:eastAsia="Calibri" w:hAnsi="Times New Roman" w:cs="Times New Roman"/>
          <w:b/>
          <w:sz w:val="28"/>
          <w:szCs w:val="28"/>
        </w:rPr>
        <w:t>формування медіабезпеки учнів початкових класів у процесі партнерської взаємодії закладу загальної середньої освіти та сім ї</w:t>
      </w:r>
    </w:p>
    <w:p w:rsidR="0005587A" w:rsidRPr="00EE4C6F" w:rsidRDefault="0005587A" w:rsidP="00066195">
      <w:pPr>
        <w:spacing w:after="0" w:line="360" w:lineRule="auto"/>
        <w:jc w:val="center"/>
        <w:rPr>
          <w:rFonts w:ascii="Times New Roman" w:eastAsia="Calibri" w:hAnsi="Times New Roman" w:cs="Times New Roman"/>
          <w:b/>
          <w:sz w:val="28"/>
          <w:szCs w:val="28"/>
        </w:rPr>
      </w:pPr>
    </w:p>
    <w:tbl>
      <w:tblPr>
        <w:tblStyle w:val="a6"/>
        <w:tblW w:w="0" w:type="auto"/>
        <w:tblLook w:val="04A0" w:firstRow="1" w:lastRow="0" w:firstColumn="1" w:lastColumn="0" w:noHBand="0" w:noVBand="1"/>
      </w:tblPr>
      <w:tblGrid>
        <w:gridCol w:w="2326"/>
        <w:gridCol w:w="7246"/>
      </w:tblGrid>
      <w:tr w:rsidR="00066195" w:rsidRPr="00A96A12" w:rsidTr="002645F1">
        <w:tc>
          <w:tcPr>
            <w:tcW w:w="2376" w:type="dxa"/>
          </w:tcPr>
          <w:p w:rsidR="00066195" w:rsidRPr="00A96A12" w:rsidRDefault="00066195" w:rsidP="002645F1">
            <w:pPr>
              <w:spacing w:before="120" w:after="240"/>
              <w:jc w:val="center"/>
              <w:rPr>
                <w:rFonts w:ascii="Times New Roman" w:hAnsi="Times New Roman" w:cs="Times New Roman"/>
                <w:b/>
                <w:sz w:val="24"/>
                <w:szCs w:val="24"/>
                <w:lang w:eastAsia="uk-UA"/>
              </w:rPr>
            </w:pPr>
            <w:r w:rsidRPr="00A96A12">
              <w:rPr>
                <w:rFonts w:ascii="Times New Roman" w:hAnsi="Times New Roman" w:cs="Times New Roman"/>
                <w:b/>
                <w:sz w:val="24"/>
                <w:szCs w:val="24"/>
                <w:lang w:eastAsia="uk-UA"/>
              </w:rPr>
              <w:t>Рівні</w:t>
            </w:r>
          </w:p>
        </w:tc>
        <w:tc>
          <w:tcPr>
            <w:tcW w:w="7478" w:type="dxa"/>
          </w:tcPr>
          <w:p w:rsidR="00066195" w:rsidRPr="00A96A12" w:rsidRDefault="00066195" w:rsidP="002645F1">
            <w:pPr>
              <w:spacing w:before="120" w:after="240"/>
              <w:jc w:val="center"/>
              <w:rPr>
                <w:rFonts w:ascii="Times New Roman" w:hAnsi="Times New Roman" w:cs="Times New Roman"/>
                <w:b/>
                <w:sz w:val="24"/>
                <w:szCs w:val="24"/>
                <w:lang w:eastAsia="uk-UA"/>
              </w:rPr>
            </w:pPr>
            <w:r w:rsidRPr="00A96A12">
              <w:rPr>
                <w:rFonts w:ascii="Times New Roman" w:hAnsi="Times New Roman" w:cs="Times New Roman"/>
                <w:b/>
                <w:sz w:val="24"/>
                <w:szCs w:val="24"/>
                <w:lang w:eastAsia="uk-UA"/>
              </w:rPr>
              <w:t>Характеристика</w:t>
            </w:r>
          </w:p>
        </w:tc>
      </w:tr>
      <w:tr w:rsidR="00066195" w:rsidRPr="00A96A12" w:rsidTr="002645F1">
        <w:tc>
          <w:tcPr>
            <w:tcW w:w="2376" w:type="dxa"/>
          </w:tcPr>
          <w:p w:rsidR="00066195" w:rsidRPr="00A96A12" w:rsidRDefault="00066195" w:rsidP="002645F1">
            <w:pPr>
              <w:spacing w:before="240"/>
              <w:jc w:val="center"/>
              <w:rPr>
                <w:rFonts w:ascii="Times New Roman" w:hAnsi="Times New Roman" w:cs="Times New Roman"/>
                <w:b/>
                <w:sz w:val="24"/>
                <w:szCs w:val="24"/>
                <w:lang w:eastAsia="uk-UA"/>
              </w:rPr>
            </w:pPr>
            <w:r w:rsidRPr="00A96A12">
              <w:rPr>
                <w:rFonts w:ascii="Times New Roman" w:hAnsi="Times New Roman" w:cs="Times New Roman"/>
                <w:b/>
                <w:sz w:val="24"/>
                <w:szCs w:val="24"/>
                <w:lang w:eastAsia="uk-UA"/>
              </w:rPr>
              <w:t>Високий</w:t>
            </w:r>
          </w:p>
        </w:tc>
        <w:tc>
          <w:tcPr>
            <w:tcW w:w="7478" w:type="dxa"/>
          </w:tcPr>
          <w:p w:rsidR="00066195" w:rsidRPr="00A96A12" w:rsidRDefault="00AE619C" w:rsidP="00AE619C">
            <w:pPr>
              <w:spacing w:line="360" w:lineRule="auto"/>
              <w:jc w:val="both"/>
              <w:rPr>
                <w:rFonts w:ascii="Times New Roman" w:hAnsi="Times New Roman" w:cs="Times New Roman"/>
                <w:b/>
                <w:sz w:val="24"/>
                <w:szCs w:val="24"/>
                <w:lang w:eastAsia="uk-UA"/>
              </w:rPr>
            </w:pPr>
            <w:r w:rsidRPr="00A96A12">
              <w:rPr>
                <w:rFonts w:ascii="Times New Roman" w:hAnsi="Times New Roman" w:cs="Times New Roman"/>
                <w:sz w:val="24"/>
                <w:szCs w:val="24"/>
              </w:rPr>
              <w:t>С</w:t>
            </w:r>
            <w:r w:rsidR="00066195" w:rsidRPr="00A96A12">
              <w:rPr>
                <w:rFonts w:ascii="Times New Roman" w:hAnsi="Times New Roman" w:cs="Times New Roman"/>
                <w:sz w:val="24"/>
                <w:szCs w:val="24"/>
              </w:rPr>
              <w:t xml:space="preserve">тійкий інтерес батьків та вчителів до медіабезпеки учнів молодшого шкільного віку; яскраве бажання зробити взаємодію молодших школярів з медіа безпечною та корисною для їх психофізичного розвитку; значна потреба </w:t>
            </w:r>
            <w:r w:rsidR="002645F1" w:rsidRPr="00A96A12">
              <w:rPr>
                <w:rFonts w:ascii="Times New Roman" w:hAnsi="Times New Roman" w:cs="Times New Roman"/>
                <w:sz w:val="24"/>
                <w:szCs w:val="24"/>
              </w:rPr>
              <w:t xml:space="preserve">поглиблювати знання у сфері медіабезпеки молодших школярів та </w:t>
            </w:r>
            <w:r w:rsidR="00066195" w:rsidRPr="00A96A12">
              <w:rPr>
                <w:rFonts w:ascii="Times New Roman" w:hAnsi="Times New Roman" w:cs="Times New Roman"/>
                <w:sz w:val="24"/>
                <w:szCs w:val="24"/>
              </w:rPr>
              <w:t>розкривати учням початкових класів ризики медіасередовища</w:t>
            </w:r>
            <w:r w:rsidR="002645F1" w:rsidRPr="00A96A12">
              <w:rPr>
                <w:rFonts w:ascii="Times New Roman" w:hAnsi="Times New Roman" w:cs="Times New Roman"/>
                <w:sz w:val="24"/>
                <w:szCs w:val="24"/>
              </w:rPr>
              <w:t>; розуміння необхідності проводити різноманітні заходи за спільною участю учнів, батьків та вчителів з метою забезпечення безризикового використання школярами медіаінформації; систематичний розвиток взаємодії закладу загальної середньої освіти та сім</w:t>
            </w:r>
            <w:r w:rsidRPr="00A96A12">
              <w:rPr>
                <w:rFonts w:ascii="Times New Roman" w:hAnsi="Times New Roman" w:cs="Times New Roman"/>
                <w:sz w:val="24"/>
                <w:szCs w:val="24"/>
              </w:rPr>
              <w:t xml:space="preserve">’ї у сфері формування медіабезпеки учнів молодшого шкільного віку; постійне урізноманітнення роботи з формування медіабезпеки молодших школярів спільними зусиллями батьків та вчителів; </w:t>
            </w:r>
            <w:r w:rsidR="002645F1" w:rsidRPr="00A96A12">
              <w:rPr>
                <w:rFonts w:ascii="Times New Roman" w:hAnsi="Times New Roman" w:cs="Times New Roman"/>
                <w:sz w:val="24"/>
                <w:szCs w:val="24"/>
              </w:rPr>
              <w:t>проведення активної аналітичної роботи та контрольно-оціночних дій для усвідомлення ступеня формування медіабезпеки учнів початкових класів та визначення шляхів її подальшого удосконалення.</w:t>
            </w:r>
          </w:p>
        </w:tc>
      </w:tr>
      <w:tr w:rsidR="00066195" w:rsidRPr="00A96A12" w:rsidTr="002645F1">
        <w:tc>
          <w:tcPr>
            <w:tcW w:w="2376" w:type="dxa"/>
          </w:tcPr>
          <w:p w:rsidR="00066195" w:rsidRPr="00A96A12" w:rsidRDefault="00066195" w:rsidP="00066195">
            <w:pPr>
              <w:jc w:val="center"/>
              <w:rPr>
                <w:rFonts w:ascii="Times New Roman" w:hAnsi="Times New Roman" w:cs="Times New Roman"/>
                <w:b/>
                <w:sz w:val="24"/>
                <w:szCs w:val="24"/>
                <w:lang w:eastAsia="uk-UA"/>
              </w:rPr>
            </w:pPr>
            <w:r w:rsidRPr="00A96A12">
              <w:rPr>
                <w:rFonts w:ascii="Times New Roman" w:hAnsi="Times New Roman" w:cs="Times New Roman"/>
                <w:b/>
                <w:sz w:val="24"/>
                <w:szCs w:val="24"/>
                <w:lang w:eastAsia="uk-UA"/>
              </w:rPr>
              <w:t>Середній</w:t>
            </w:r>
          </w:p>
        </w:tc>
        <w:tc>
          <w:tcPr>
            <w:tcW w:w="7478" w:type="dxa"/>
          </w:tcPr>
          <w:p w:rsidR="00066195" w:rsidRPr="00A96A12" w:rsidRDefault="00AE619C" w:rsidP="00AE619C">
            <w:pPr>
              <w:spacing w:line="360" w:lineRule="auto"/>
              <w:jc w:val="both"/>
              <w:rPr>
                <w:rFonts w:ascii="Times New Roman" w:hAnsi="Times New Roman" w:cs="Times New Roman"/>
                <w:sz w:val="24"/>
                <w:szCs w:val="24"/>
                <w:lang w:eastAsia="uk-UA"/>
              </w:rPr>
            </w:pPr>
            <w:r w:rsidRPr="00A96A12">
              <w:rPr>
                <w:rFonts w:ascii="Times New Roman" w:hAnsi="Times New Roman" w:cs="Times New Roman"/>
                <w:sz w:val="24"/>
                <w:szCs w:val="24"/>
                <w:lang w:eastAsia="uk-UA"/>
              </w:rPr>
              <w:t xml:space="preserve">Усвідомлення необхідності періодично проводити роз’яснювальну роботу щодо небезпек медіасередовища спільними зусиллями закладу загальної середньої освіти та сім’ї; бажання вчителів та батьків активізувати партнерську взаємодію у сфері формування медіабезпеки учнів початкових класів; прагнення батьків та вчителів набувати знання у сфері медіабезпеки учнів молодшого шкільного віку; установка на періодичне проведення заходів з медіабезпеки з молодшими школярами за участю їх родин та вчителів; </w:t>
            </w:r>
            <w:r w:rsidR="00104760" w:rsidRPr="00A96A12">
              <w:rPr>
                <w:rFonts w:ascii="Times New Roman" w:hAnsi="Times New Roman" w:cs="Times New Roman"/>
                <w:sz w:val="24"/>
                <w:szCs w:val="24"/>
                <w:lang w:eastAsia="uk-UA"/>
              </w:rPr>
              <w:t xml:space="preserve">визнання батьками та вчителями цінності діяльності з формування медіабезпеки молодших школярів в сучасних умовах та за можливістю поєднання зусиль у напрямку розкриття дітям </w:t>
            </w:r>
            <w:r w:rsidR="00104760" w:rsidRPr="00A96A12">
              <w:rPr>
                <w:rFonts w:ascii="Times New Roman" w:hAnsi="Times New Roman" w:cs="Times New Roman"/>
                <w:sz w:val="24"/>
                <w:szCs w:val="24"/>
                <w:lang w:eastAsia="uk-UA"/>
              </w:rPr>
              <w:lastRenderedPageBreak/>
              <w:t>ризиків медіасередовища; намагання проводити аналіз результатів партнерської взаємодії закладу загальної середньої освіти та сім’ї з формування медіабезпеки учнів початкових класів.</w:t>
            </w:r>
          </w:p>
        </w:tc>
      </w:tr>
      <w:tr w:rsidR="00066195" w:rsidRPr="00A96A12" w:rsidTr="002645F1">
        <w:tc>
          <w:tcPr>
            <w:tcW w:w="2376" w:type="dxa"/>
          </w:tcPr>
          <w:p w:rsidR="00066195" w:rsidRPr="00A96A12" w:rsidRDefault="00066195" w:rsidP="00066195">
            <w:pPr>
              <w:jc w:val="center"/>
              <w:rPr>
                <w:rFonts w:ascii="Times New Roman" w:hAnsi="Times New Roman" w:cs="Times New Roman"/>
                <w:b/>
                <w:sz w:val="24"/>
                <w:szCs w:val="24"/>
                <w:lang w:eastAsia="uk-UA"/>
              </w:rPr>
            </w:pPr>
            <w:r w:rsidRPr="00A96A12">
              <w:rPr>
                <w:rFonts w:ascii="Times New Roman" w:hAnsi="Times New Roman" w:cs="Times New Roman"/>
                <w:b/>
                <w:sz w:val="24"/>
                <w:szCs w:val="24"/>
                <w:lang w:eastAsia="uk-UA"/>
              </w:rPr>
              <w:lastRenderedPageBreak/>
              <w:t>Низький</w:t>
            </w:r>
          </w:p>
        </w:tc>
        <w:tc>
          <w:tcPr>
            <w:tcW w:w="7478" w:type="dxa"/>
          </w:tcPr>
          <w:p w:rsidR="00066195" w:rsidRPr="00A96A12" w:rsidRDefault="00CB66DB" w:rsidP="00E52E1F">
            <w:pPr>
              <w:spacing w:line="360" w:lineRule="auto"/>
              <w:jc w:val="both"/>
              <w:rPr>
                <w:rFonts w:ascii="Times New Roman" w:hAnsi="Times New Roman" w:cs="Times New Roman"/>
                <w:sz w:val="24"/>
                <w:szCs w:val="24"/>
                <w:lang w:eastAsia="uk-UA"/>
              </w:rPr>
            </w:pPr>
            <w:r w:rsidRPr="00A96A12">
              <w:rPr>
                <w:rFonts w:ascii="Times New Roman" w:hAnsi="Times New Roman" w:cs="Times New Roman"/>
                <w:sz w:val="24"/>
                <w:szCs w:val="24"/>
                <w:lang w:eastAsia="uk-UA"/>
              </w:rPr>
              <w:t xml:space="preserve">Низька мотивація батьків та вчителів до здійснення роботи з формування медіабезпеки молодших школярів спільними зусиллями; періодична потреба здобувати знання щодо способів захисту учнів початкових класів від ризиків взаємодії з медіа; ситуаційна взаємодія батьків, вчителів та молодших школярів у сфері формування медіабезпеки учнів; слабка установка на оцінку та контроль процесу формування медіабезпеки учнів початкових класів </w:t>
            </w:r>
            <w:r w:rsidR="00E52E1F" w:rsidRPr="00A96A12">
              <w:rPr>
                <w:rFonts w:ascii="Times New Roman" w:hAnsi="Times New Roman" w:cs="Times New Roman"/>
                <w:sz w:val="24"/>
                <w:szCs w:val="24"/>
                <w:lang w:eastAsia="uk-UA"/>
              </w:rPr>
              <w:t>у партнерській взаємодії вчителів та батьків; слабка зацікавленість у проведенні заходів з медіабезпеки молодших школярів спільними зусиллями закладу загальної середньої освіти та родини; незначне бажання всіх учасників процесу формування медіабезпеки учнів молодшого шкільного віку опановувати методи проведення роботи у даній сфері і досягати результатів щодо безпечної взаємодії школярів з медіа у власній життєдіяльності.</w:t>
            </w:r>
          </w:p>
        </w:tc>
      </w:tr>
    </w:tbl>
    <w:p w:rsidR="00066195" w:rsidRDefault="00066195" w:rsidP="00066195">
      <w:pPr>
        <w:jc w:val="center"/>
        <w:rPr>
          <w:rFonts w:ascii="Times New Roman" w:hAnsi="Times New Roman" w:cs="Times New Roman"/>
          <w:b/>
          <w:sz w:val="28"/>
          <w:szCs w:val="28"/>
          <w:lang w:eastAsia="uk-UA"/>
        </w:rPr>
      </w:pPr>
    </w:p>
    <w:p w:rsidR="0005587A" w:rsidRDefault="0005587A" w:rsidP="00066195">
      <w:pPr>
        <w:jc w:val="center"/>
        <w:rPr>
          <w:rFonts w:ascii="Times New Roman" w:hAnsi="Times New Roman" w:cs="Times New Roman"/>
          <w:b/>
          <w:sz w:val="28"/>
          <w:szCs w:val="28"/>
          <w:lang w:eastAsia="uk-UA"/>
        </w:rPr>
      </w:pPr>
    </w:p>
    <w:p w:rsidR="00A96A12" w:rsidRDefault="00A96A12" w:rsidP="00066195">
      <w:pPr>
        <w:jc w:val="center"/>
        <w:rPr>
          <w:rFonts w:ascii="Times New Roman" w:hAnsi="Times New Roman" w:cs="Times New Roman"/>
          <w:b/>
          <w:sz w:val="28"/>
          <w:szCs w:val="28"/>
          <w:lang w:eastAsia="uk-UA"/>
        </w:rPr>
      </w:pPr>
    </w:p>
    <w:p w:rsidR="00A96A12" w:rsidRDefault="00A96A12" w:rsidP="00066195">
      <w:pPr>
        <w:jc w:val="center"/>
        <w:rPr>
          <w:rFonts w:ascii="Times New Roman" w:hAnsi="Times New Roman" w:cs="Times New Roman"/>
          <w:b/>
          <w:sz w:val="28"/>
          <w:szCs w:val="28"/>
          <w:lang w:eastAsia="uk-UA"/>
        </w:rPr>
      </w:pPr>
    </w:p>
    <w:p w:rsidR="00A96A12" w:rsidRDefault="00A96A12" w:rsidP="00066195">
      <w:pPr>
        <w:jc w:val="center"/>
        <w:rPr>
          <w:rFonts w:ascii="Times New Roman" w:hAnsi="Times New Roman" w:cs="Times New Roman"/>
          <w:b/>
          <w:sz w:val="28"/>
          <w:szCs w:val="28"/>
          <w:lang w:eastAsia="uk-UA"/>
        </w:rPr>
      </w:pPr>
    </w:p>
    <w:p w:rsidR="00A96A12" w:rsidRDefault="00A96A12" w:rsidP="00041237">
      <w:pPr>
        <w:rPr>
          <w:rFonts w:ascii="Times New Roman" w:hAnsi="Times New Roman" w:cs="Times New Roman"/>
          <w:b/>
          <w:sz w:val="28"/>
          <w:szCs w:val="28"/>
          <w:lang w:eastAsia="uk-UA"/>
        </w:rPr>
      </w:pPr>
    </w:p>
    <w:p w:rsidR="00041237" w:rsidRDefault="00041237" w:rsidP="00041237">
      <w:pPr>
        <w:rPr>
          <w:rFonts w:ascii="Times New Roman" w:hAnsi="Times New Roman" w:cs="Times New Roman"/>
          <w:b/>
          <w:sz w:val="28"/>
          <w:szCs w:val="28"/>
          <w:lang w:eastAsia="uk-UA"/>
        </w:rPr>
      </w:pPr>
    </w:p>
    <w:p w:rsidR="00041237" w:rsidRDefault="00041237" w:rsidP="00041237">
      <w:pPr>
        <w:rPr>
          <w:rFonts w:ascii="Times New Roman" w:hAnsi="Times New Roman" w:cs="Times New Roman"/>
          <w:b/>
          <w:sz w:val="28"/>
          <w:szCs w:val="28"/>
          <w:lang w:eastAsia="uk-UA"/>
        </w:rPr>
      </w:pPr>
    </w:p>
    <w:p w:rsidR="00041237" w:rsidRDefault="00041237" w:rsidP="00041237">
      <w:pPr>
        <w:rPr>
          <w:rFonts w:ascii="Times New Roman" w:hAnsi="Times New Roman" w:cs="Times New Roman"/>
          <w:b/>
          <w:sz w:val="28"/>
          <w:szCs w:val="28"/>
          <w:lang w:eastAsia="uk-UA"/>
        </w:rPr>
      </w:pPr>
    </w:p>
    <w:p w:rsidR="00041237" w:rsidRDefault="00041237" w:rsidP="00041237">
      <w:pPr>
        <w:rPr>
          <w:rFonts w:ascii="Times New Roman" w:hAnsi="Times New Roman" w:cs="Times New Roman"/>
          <w:b/>
          <w:sz w:val="28"/>
          <w:szCs w:val="28"/>
          <w:lang w:eastAsia="uk-UA"/>
        </w:rPr>
      </w:pPr>
    </w:p>
    <w:p w:rsidR="00041237" w:rsidRDefault="00041237" w:rsidP="00041237">
      <w:pPr>
        <w:rPr>
          <w:rFonts w:ascii="Times New Roman" w:hAnsi="Times New Roman" w:cs="Times New Roman"/>
          <w:b/>
          <w:sz w:val="28"/>
          <w:szCs w:val="28"/>
          <w:lang w:eastAsia="uk-UA"/>
        </w:rPr>
      </w:pPr>
    </w:p>
    <w:p w:rsidR="00041237" w:rsidRDefault="00041237" w:rsidP="00041237">
      <w:pPr>
        <w:rPr>
          <w:rFonts w:ascii="Times New Roman" w:hAnsi="Times New Roman" w:cs="Times New Roman"/>
          <w:b/>
          <w:sz w:val="28"/>
          <w:szCs w:val="28"/>
          <w:lang w:eastAsia="uk-UA"/>
        </w:rPr>
      </w:pPr>
    </w:p>
    <w:p w:rsidR="00041237" w:rsidRDefault="00041237" w:rsidP="00041237">
      <w:pPr>
        <w:rPr>
          <w:rFonts w:ascii="Times New Roman" w:hAnsi="Times New Roman" w:cs="Times New Roman"/>
          <w:b/>
          <w:sz w:val="28"/>
          <w:szCs w:val="28"/>
          <w:lang w:eastAsia="uk-UA"/>
        </w:rPr>
      </w:pPr>
    </w:p>
    <w:p w:rsidR="0005587A" w:rsidRDefault="0005587A" w:rsidP="00A96A12">
      <w:pPr>
        <w:jc w:val="right"/>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Додаток Д</w:t>
      </w:r>
    </w:p>
    <w:p w:rsidR="002F1CC0" w:rsidRDefault="000F6C0B" w:rsidP="002F1CC0">
      <w:pPr>
        <w:spacing w:after="12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АНКЕТА </w:t>
      </w:r>
    </w:p>
    <w:p w:rsidR="002F1CC0" w:rsidRDefault="002F1CC0" w:rsidP="000F6C0B">
      <w:pPr>
        <w:spacing w:after="120" w:line="360" w:lineRule="auto"/>
        <w:jc w:val="center"/>
        <w:rPr>
          <w:rFonts w:ascii="Times New Roman" w:hAnsi="Times New Roman" w:cs="Times New Roman"/>
          <w:i/>
          <w:sz w:val="28"/>
          <w:szCs w:val="28"/>
          <w:lang w:eastAsia="uk-UA"/>
        </w:rPr>
      </w:pPr>
      <w:r w:rsidRPr="002F1CC0">
        <w:rPr>
          <w:rFonts w:ascii="Times New Roman" w:hAnsi="Times New Roman" w:cs="Times New Roman"/>
          <w:i/>
          <w:sz w:val="28"/>
          <w:szCs w:val="28"/>
          <w:lang w:eastAsia="uk-UA"/>
        </w:rPr>
        <w:t>Шановний учасник анкетування!</w:t>
      </w:r>
    </w:p>
    <w:p w:rsidR="000F6C0B" w:rsidRPr="002F1CC0" w:rsidRDefault="000F6C0B" w:rsidP="000F6C0B">
      <w:pPr>
        <w:spacing w:after="240" w:line="360" w:lineRule="auto"/>
        <w:jc w:val="center"/>
        <w:rPr>
          <w:rFonts w:ascii="Times New Roman" w:hAnsi="Times New Roman" w:cs="Times New Roman"/>
          <w:i/>
          <w:sz w:val="28"/>
          <w:szCs w:val="28"/>
          <w:lang w:eastAsia="uk-UA"/>
        </w:rPr>
      </w:pPr>
      <w:r>
        <w:rPr>
          <w:rFonts w:ascii="Times New Roman" w:hAnsi="Times New Roman" w:cs="Times New Roman"/>
          <w:i/>
          <w:sz w:val="28"/>
          <w:szCs w:val="28"/>
          <w:lang w:eastAsia="uk-UA"/>
        </w:rPr>
        <w:t xml:space="preserve">З метою </w:t>
      </w:r>
      <w:r w:rsidRPr="000F6C0B">
        <w:rPr>
          <w:rFonts w:ascii="Times New Roman" w:hAnsi="Times New Roman" w:cs="Times New Roman"/>
          <w:i/>
          <w:sz w:val="28"/>
          <w:szCs w:val="28"/>
          <w:lang w:eastAsia="uk-UA"/>
        </w:rPr>
        <w:t>визначення сучасного стану формування медіабезпеки учнів початкових класів у процесі спільної взаємодії закладу загальної середньої освіти та сім</w:t>
      </w:r>
      <w:r w:rsidRPr="00EE4C6F">
        <w:rPr>
          <w:rFonts w:ascii="Times New Roman" w:hAnsi="Times New Roman" w:cs="Times New Roman"/>
          <w:i/>
          <w:sz w:val="28"/>
          <w:szCs w:val="28"/>
          <w:lang w:eastAsia="uk-UA"/>
        </w:rPr>
        <w:t>’</w:t>
      </w:r>
      <w:r w:rsidRPr="000F6C0B">
        <w:rPr>
          <w:rFonts w:ascii="Times New Roman" w:hAnsi="Times New Roman" w:cs="Times New Roman"/>
          <w:i/>
          <w:sz w:val="28"/>
          <w:szCs w:val="28"/>
          <w:lang w:eastAsia="uk-UA"/>
        </w:rPr>
        <w:t>ї</w:t>
      </w:r>
      <w:r>
        <w:rPr>
          <w:rFonts w:ascii="Times New Roman" w:hAnsi="Times New Roman" w:cs="Times New Roman"/>
          <w:i/>
          <w:sz w:val="28"/>
          <w:szCs w:val="28"/>
          <w:lang w:eastAsia="uk-UA"/>
        </w:rPr>
        <w:t xml:space="preserve"> просимо Вас дати відповіді на запропоновані нижче питання.</w:t>
      </w:r>
    </w:p>
    <w:p w:rsidR="000F6C0B" w:rsidRPr="00A96A12" w:rsidRDefault="002F1CC0" w:rsidP="000F6C0B">
      <w:pPr>
        <w:pStyle w:val="a5"/>
        <w:numPr>
          <w:ilvl w:val="0"/>
          <w:numId w:val="24"/>
        </w:numPr>
        <w:jc w:val="both"/>
        <w:rPr>
          <w:rFonts w:ascii="Times New Roman" w:hAnsi="Times New Roman" w:cs="Times New Roman"/>
          <w:b/>
          <w:sz w:val="24"/>
          <w:szCs w:val="24"/>
          <w:lang w:eastAsia="uk-UA"/>
        </w:rPr>
      </w:pPr>
      <w:r w:rsidRPr="00A96A12">
        <w:rPr>
          <w:rFonts w:ascii="Times New Roman" w:hAnsi="Times New Roman" w:cs="Times New Roman"/>
          <w:sz w:val="24"/>
          <w:szCs w:val="24"/>
        </w:rPr>
        <w:t>Що Ви розумієт</w:t>
      </w:r>
      <w:r w:rsidR="000F6C0B" w:rsidRPr="00A96A12">
        <w:rPr>
          <w:rFonts w:ascii="Times New Roman" w:hAnsi="Times New Roman" w:cs="Times New Roman"/>
          <w:sz w:val="24"/>
          <w:szCs w:val="24"/>
        </w:rPr>
        <w:t>е під поняттям «медіабезпека»?</w:t>
      </w:r>
    </w:p>
    <w:p w:rsidR="000F6C0B" w:rsidRPr="00A96A12" w:rsidRDefault="000F6C0B" w:rsidP="000F6C0B">
      <w:pPr>
        <w:spacing w:line="360" w:lineRule="auto"/>
        <w:ind w:left="360"/>
        <w:jc w:val="both"/>
        <w:rPr>
          <w:rFonts w:ascii="Times New Roman" w:hAnsi="Times New Roman" w:cs="Times New Roman"/>
          <w:b/>
          <w:sz w:val="24"/>
          <w:szCs w:val="24"/>
          <w:lang w:eastAsia="uk-UA"/>
        </w:rPr>
      </w:pPr>
      <w:r w:rsidRPr="00A96A12">
        <w:rPr>
          <w:rFonts w:ascii="Times New Roman" w:hAnsi="Times New Roman" w:cs="Times New Roman"/>
          <w:b/>
          <w:sz w:val="24"/>
          <w:szCs w:val="24"/>
          <w:lang w:eastAsia="uk-UA"/>
        </w:rPr>
        <w:t>____________________________________________________________________________________________________________________________________</w:t>
      </w:r>
    </w:p>
    <w:p w:rsidR="000F6C0B" w:rsidRPr="00A96A12" w:rsidRDefault="002F1CC0" w:rsidP="000F6C0B">
      <w:pPr>
        <w:pStyle w:val="a5"/>
        <w:numPr>
          <w:ilvl w:val="0"/>
          <w:numId w:val="24"/>
        </w:numPr>
        <w:spacing w:line="360" w:lineRule="auto"/>
        <w:jc w:val="both"/>
        <w:rPr>
          <w:rFonts w:ascii="Times New Roman" w:hAnsi="Times New Roman" w:cs="Times New Roman"/>
          <w:b/>
          <w:sz w:val="24"/>
          <w:szCs w:val="24"/>
          <w:lang w:eastAsia="uk-UA"/>
        </w:rPr>
      </w:pPr>
      <w:r w:rsidRPr="00A96A12">
        <w:rPr>
          <w:rFonts w:ascii="Times New Roman" w:hAnsi="Times New Roman" w:cs="Times New Roman"/>
          <w:sz w:val="24"/>
          <w:szCs w:val="24"/>
        </w:rPr>
        <w:t xml:space="preserve">Які ризики, на Ваш погляд, існують у медіасередовищі </w:t>
      </w:r>
      <w:r w:rsidR="000F6C0B" w:rsidRPr="00A96A12">
        <w:rPr>
          <w:rFonts w:ascii="Times New Roman" w:hAnsi="Times New Roman" w:cs="Times New Roman"/>
          <w:sz w:val="24"/>
          <w:szCs w:val="24"/>
        </w:rPr>
        <w:t>для молодших школярів?</w:t>
      </w:r>
    </w:p>
    <w:p w:rsidR="000F6C0B" w:rsidRPr="00A96A12" w:rsidRDefault="000F6C0B" w:rsidP="000F6C0B">
      <w:pPr>
        <w:spacing w:line="360" w:lineRule="auto"/>
        <w:ind w:left="360"/>
        <w:jc w:val="both"/>
        <w:rPr>
          <w:rFonts w:ascii="Times New Roman" w:hAnsi="Times New Roman" w:cs="Times New Roman"/>
          <w:b/>
          <w:sz w:val="24"/>
          <w:szCs w:val="24"/>
          <w:lang w:eastAsia="uk-UA"/>
        </w:rPr>
      </w:pPr>
      <w:r w:rsidRPr="00A96A12">
        <w:rPr>
          <w:rFonts w:ascii="Times New Roman" w:hAnsi="Times New Roman" w:cs="Times New Roman"/>
          <w:b/>
          <w:sz w:val="24"/>
          <w:szCs w:val="24"/>
          <w:lang w:eastAsia="uk-UA"/>
        </w:rPr>
        <w:t>____________________________________________________________________________________________________________________________________</w:t>
      </w:r>
    </w:p>
    <w:p w:rsidR="000F6C0B" w:rsidRPr="00A96A12" w:rsidRDefault="000F6C0B" w:rsidP="000F6C0B">
      <w:pPr>
        <w:pStyle w:val="a5"/>
        <w:numPr>
          <w:ilvl w:val="0"/>
          <w:numId w:val="24"/>
        </w:numPr>
        <w:spacing w:line="360" w:lineRule="auto"/>
        <w:jc w:val="both"/>
        <w:rPr>
          <w:rFonts w:ascii="Times New Roman" w:hAnsi="Times New Roman" w:cs="Times New Roman"/>
          <w:b/>
          <w:sz w:val="24"/>
          <w:szCs w:val="24"/>
          <w:lang w:eastAsia="uk-UA"/>
        </w:rPr>
      </w:pPr>
      <w:r w:rsidRPr="00A96A12">
        <w:rPr>
          <w:rFonts w:ascii="Times New Roman" w:hAnsi="Times New Roman" w:cs="Times New Roman"/>
          <w:sz w:val="24"/>
          <w:szCs w:val="24"/>
        </w:rPr>
        <w:t xml:space="preserve"> </w:t>
      </w:r>
      <w:r w:rsidR="002F1CC0" w:rsidRPr="00A96A12">
        <w:rPr>
          <w:rFonts w:ascii="Times New Roman" w:hAnsi="Times New Roman" w:cs="Times New Roman"/>
          <w:sz w:val="24"/>
          <w:szCs w:val="24"/>
        </w:rPr>
        <w:t>Розкрийте власне розуміння термінів «медіаосвіта», «медіаграмотніст</w:t>
      </w:r>
      <w:r w:rsidRPr="00A96A12">
        <w:rPr>
          <w:rFonts w:ascii="Times New Roman" w:hAnsi="Times New Roman" w:cs="Times New Roman"/>
          <w:sz w:val="24"/>
          <w:szCs w:val="24"/>
        </w:rPr>
        <w:t>ь», «медіакомпетентність».</w:t>
      </w:r>
    </w:p>
    <w:p w:rsidR="000F6C0B" w:rsidRPr="00A96A12" w:rsidRDefault="000F6C0B" w:rsidP="000F6C0B">
      <w:pPr>
        <w:spacing w:line="360" w:lineRule="auto"/>
        <w:ind w:left="360"/>
        <w:jc w:val="both"/>
        <w:rPr>
          <w:rFonts w:ascii="Times New Roman" w:hAnsi="Times New Roman" w:cs="Times New Roman"/>
          <w:b/>
          <w:sz w:val="24"/>
          <w:szCs w:val="24"/>
          <w:lang w:eastAsia="uk-UA"/>
        </w:rPr>
      </w:pPr>
      <w:r w:rsidRPr="00A96A12">
        <w:rPr>
          <w:rFonts w:ascii="Times New Roman" w:hAnsi="Times New Roman" w:cs="Times New Roman"/>
          <w:b/>
          <w:sz w:val="24"/>
          <w:szCs w:val="24"/>
          <w:lang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CC0" w:rsidRPr="00A96A12" w:rsidRDefault="000F6C0B" w:rsidP="000F6C0B">
      <w:pPr>
        <w:pStyle w:val="a5"/>
        <w:numPr>
          <w:ilvl w:val="0"/>
          <w:numId w:val="24"/>
        </w:numPr>
        <w:spacing w:line="360" w:lineRule="auto"/>
        <w:jc w:val="both"/>
        <w:rPr>
          <w:rFonts w:ascii="Times New Roman" w:hAnsi="Times New Roman" w:cs="Times New Roman"/>
          <w:b/>
          <w:sz w:val="24"/>
          <w:szCs w:val="24"/>
          <w:lang w:eastAsia="uk-UA"/>
        </w:rPr>
      </w:pPr>
      <w:r w:rsidRPr="00A96A12">
        <w:rPr>
          <w:rFonts w:ascii="Times New Roman" w:hAnsi="Times New Roman" w:cs="Times New Roman"/>
          <w:sz w:val="24"/>
          <w:szCs w:val="24"/>
        </w:rPr>
        <w:t xml:space="preserve"> </w:t>
      </w:r>
      <w:r w:rsidR="002F1CC0" w:rsidRPr="00A96A12">
        <w:rPr>
          <w:rFonts w:ascii="Times New Roman" w:hAnsi="Times New Roman" w:cs="Times New Roman"/>
          <w:sz w:val="24"/>
          <w:szCs w:val="24"/>
        </w:rPr>
        <w:t>Які форми партнерської взаємодії школи та сім</w:t>
      </w:r>
      <w:r w:rsidR="002F1CC0" w:rsidRPr="00A96A12">
        <w:rPr>
          <w:rFonts w:ascii="Times New Roman" w:hAnsi="Times New Roman" w:cs="Times New Roman"/>
          <w:sz w:val="24"/>
          <w:szCs w:val="24"/>
          <w:lang w:val="ru-RU"/>
        </w:rPr>
        <w:t>’</w:t>
      </w:r>
      <w:r w:rsidR="002F1CC0" w:rsidRPr="00A96A12">
        <w:rPr>
          <w:rFonts w:ascii="Times New Roman" w:hAnsi="Times New Roman" w:cs="Times New Roman"/>
          <w:sz w:val="24"/>
          <w:szCs w:val="24"/>
        </w:rPr>
        <w:t>ї у формуванні медіабезпеки молодших шк</w:t>
      </w:r>
      <w:r w:rsidRPr="00A96A12">
        <w:rPr>
          <w:rFonts w:ascii="Times New Roman" w:hAnsi="Times New Roman" w:cs="Times New Roman"/>
          <w:sz w:val="24"/>
          <w:szCs w:val="24"/>
        </w:rPr>
        <w:t>олярів Ви можете запропонувати?</w:t>
      </w:r>
    </w:p>
    <w:p w:rsidR="000F6C0B" w:rsidRPr="00A96A12" w:rsidRDefault="000F6C0B" w:rsidP="000F6C0B">
      <w:pPr>
        <w:spacing w:line="360" w:lineRule="auto"/>
        <w:ind w:left="360"/>
        <w:jc w:val="both"/>
        <w:rPr>
          <w:rFonts w:ascii="Times New Roman" w:hAnsi="Times New Roman" w:cs="Times New Roman"/>
          <w:b/>
          <w:sz w:val="24"/>
          <w:szCs w:val="24"/>
          <w:lang w:eastAsia="uk-UA"/>
        </w:rPr>
      </w:pPr>
      <w:r w:rsidRPr="00A96A12">
        <w:rPr>
          <w:rFonts w:ascii="Times New Roman" w:hAnsi="Times New Roman" w:cs="Times New Roman"/>
          <w:b/>
          <w:sz w:val="24"/>
          <w:szCs w:val="24"/>
          <w:lang w:eastAsia="uk-UA"/>
        </w:rPr>
        <w:t>________________________________________________________________________________________________________________________________</w:t>
      </w:r>
    </w:p>
    <w:p w:rsidR="000F6C0B" w:rsidRPr="00A96A12" w:rsidRDefault="000F6C0B" w:rsidP="000F6C0B">
      <w:pPr>
        <w:spacing w:line="360" w:lineRule="auto"/>
        <w:ind w:left="360"/>
        <w:jc w:val="center"/>
        <w:rPr>
          <w:rFonts w:ascii="Times New Roman" w:hAnsi="Times New Roman" w:cs="Times New Roman"/>
          <w:i/>
          <w:sz w:val="24"/>
          <w:szCs w:val="24"/>
          <w:lang w:eastAsia="uk-UA"/>
        </w:rPr>
      </w:pPr>
      <w:r w:rsidRPr="00A96A12">
        <w:rPr>
          <w:rFonts w:ascii="Times New Roman" w:hAnsi="Times New Roman" w:cs="Times New Roman"/>
          <w:i/>
          <w:sz w:val="24"/>
          <w:szCs w:val="24"/>
          <w:lang w:eastAsia="uk-UA"/>
        </w:rPr>
        <w:t>Дякуємо за співпрацю!</w:t>
      </w:r>
    </w:p>
    <w:p w:rsidR="00A96A12" w:rsidRDefault="00A96A12" w:rsidP="000F6C0B">
      <w:pPr>
        <w:spacing w:line="360" w:lineRule="auto"/>
        <w:ind w:left="360"/>
        <w:jc w:val="center"/>
        <w:rPr>
          <w:rFonts w:ascii="Times New Roman" w:hAnsi="Times New Roman" w:cs="Times New Roman"/>
          <w:b/>
          <w:sz w:val="28"/>
          <w:szCs w:val="28"/>
          <w:lang w:eastAsia="uk-UA"/>
        </w:rPr>
      </w:pPr>
    </w:p>
    <w:p w:rsidR="00A96A12" w:rsidRDefault="00A96A12" w:rsidP="000F6C0B">
      <w:pPr>
        <w:spacing w:line="360" w:lineRule="auto"/>
        <w:ind w:left="360"/>
        <w:jc w:val="center"/>
        <w:rPr>
          <w:rFonts w:ascii="Times New Roman" w:hAnsi="Times New Roman" w:cs="Times New Roman"/>
          <w:b/>
          <w:sz w:val="28"/>
          <w:szCs w:val="28"/>
          <w:lang w:eastAsia="uk-UA"/>
        </w:rPr>
      </w:pPr>
    </w:p>
    <w:p w:rsidR="000F6C0B" w:rsidRDefault="000F6C0B" w:rsidP="00A96A12">
      <w:pPr>
        <w:spacing w:line="360" w:lineRule="auto"/>
        <w:ind w:left="360"/>
        <w:jc w:val="right"/>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Д</w:t>
      </w:r>
      <w:r w:rsidR="00041237">
        <w:rPr>
          <w:rFonts w:ascii="Times New Roman" w:hAnsi="Times New Roman" w:cs="Times New Roman"/>
          <w:b/>
          <w:sz w:val="28"/>
          <w:szCs w:val="28"/>
          <w:lang w:eastAsia="uk-UA"/>
        </w:rPr>
        <w:t>одаток Ж</w:t>
      </w:r>
    </w:p>
    <w:p w:rsidR="00644623" w:rsidRDefault="00644623" w:rsidP="000F6C0B">
      <w:pPr>
        <w:spacing w:line="360" w:lineRule="auto"/>
        <w:ind w:left="36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Науково-практична конференція</w:t>
      </w:r>
    </w:p>
    <w:p w:rsidR="00644623" w:rsidRDefault="00644623" w:rsidP="00644623">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lang w:eastAsia="uk-UA"/>
        </w:rPr>
        <w:t>«</w:t>
      </w:r>
      <w:r w:rsidRPr="00644623">
        <w:rPr>
          <w:rFonts w:ascii="Times New Roman" w:hAnsi="Times New Roman" w:cs="Times New Roman"/>
          <w:b/>
          <w:sz w:val="28"/>
          <w:szCs w:val="28"/>
        </w:rPr>
        <w:t>ЯК ЗРОБИТИ МЕДІАПРОСТІР ДЛЯ НАШИХ ДІТЕЙ</w:t>
      </w:r>
    </w:p>
    <w:p w:rsidR="000F6C0B" w:rsidRDefault="00644623" w:rsidP="00644623">
      <w:pPr>
        <w:spacing w:line="360" w:lineRule="auto"/>
        <w:ind w:left="360"/>
        <w:jc w:val="center"/>
        <w:rPr>
          <w:rFonts w:ascii="Times New Roman" w:hAnsi="Times New Roman" w:cs="Times New Roman"/>
          <w:b/>
          <w:sz w:val="28"/>
          <w:szCs w:val="28"/>
        </w:rPr>
      </w:pPr>
      <w:r w:rsidRPr="00644623">
        <w:rPr>
          <w:rFonts w:ascii="Times New Roman" w:hAnsi="Times New Roman" w:cs="Times New Roman"/>
          <w:b/>
          <w:sz w:val="28"/>
          <w:szCs w:val="28"/>
        </w:rPr>
        <w:t>БЕЗПЕЧНИМ»</w:t>
      </w:r>
    </w:p>
    <w:p w:rsidR="00644623" w:rsidRDefault="00644623" w:rsidP="00644623">
      <w:pPr>
        <w:spacing w:line="360" w:lineRule="auto"/>
        <w:ind w:left="360"/>
        <w:jc w:val="both"/>
        <w:rPr>
          <w:rFonts w:ascii="Times New Roman" w:hAnsi="Times New Roman" w:cs="Times New Roman"/>
          <w:b/>
          <w:sz w:val="28"/>
          <w:szCs w:val="28"/>
        </w:rPr>
      </w:pPr>
    </w:p>
    <w:p w:rsidR="00644623" w:rsidRPr="00A322B4" w:rsidRDefault="00644623" w:rsidP="00644623">
      <w:pPr>
        <w:spacing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ПИТАННЯ</w:t>
      </w:r>
      <w:r w:rsidR="00A07988">
        <w:rPr>
          <w:rFonts w:ascii="Times New Roman" w:eastAsia="Calibri" w:hAnsi="Times New Roman" w:cs="Times New Roman"/>
          <w:sz w:val="28"/>
          <w:szCs w:val="28"/>
        </w:rPr>
        <w:t xml:space="preserve"> ДЛЯ ОБГОВОРЕННЯ</w:t>
      </w:r>
      <w:r>
        <w:rPr>
          <w:rFonts w:ascii="Times New Roman" w:eastAsia="Calibri" w:hAnsi="Times New Roman" w:cs="Times New Roman"/>
          <w:sz w:val="28"/>
          <w:szCs w:val="28"/>
        </w:rPr>
        <w:t>:</w:t>
      </w:r>
    </w:p>
    <w:p w:rsidR="00644623" w:rsidRDefault="00644623" w:rsidP="00644623">
      <w:pPr>
        <w:pStyle w:val="a5"/>
        <w:numPr>
          <w:ilvl w:val="0"/>
          <w:numId w:val="25"/>
        </w:numPr>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Медіабезпека молодшого школяра в сучасному інформаційному суспільстві.</w:t>
      </w:r>
    </w:p>
    <w:p w:rsidR="00644623" w:rsidRDefault="00644623" w:rsidP="00644623">
      <w:pPr>
        <w:pStyle w:val="a5"/>
        <w:numPr>
          <w:ilvl w:val="0"/>
          <w:numId w:val="25"/>
        </w:numPr>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Ризики медіасередовища для учнів початкових класів та способи захисту від них.</w:t>
      </w:r>
    </w:p>
    <w:p w:rsidR="00644623" w:rsidRDefault="00644623" w:rsidP="00644623">
      <w:pPr>
        <w:pStyle w:val="a5"/>
        <w:numPr>
          <w:ilvl w:val="0"/>
          <w:numId w:val="25"/>
        </w:numPr>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Партнерська взаємодія закладу загальної середньої освіти та сім</w:t>
      </w:r>
      <w:r w:rsidRPr="00EE4C6F">
        <w:rPr>
          <w:rFonts w:ascii="Times New Roman" w:hAnsi="Times New Roman" w:cs="Times New Roman"/>
          <w:sz w:val="28"/>
          <w:szCs w:val="28"/>
          <w:lang w:eastAsia="uk-UA"/>
        </w:rPr>
        <w:t>’</w:t>
      </w:r>
      <w:r>
        <w:rPr>
          <w:rFonts w:ascii="Times New Roman" w:hAnsi="Times New Roman" w:cs="Times New Roman"/>
          <w:sz w:val="28"/>
          <w:szCs w:val="28"/>
          <w:lang w:eastAsia="uk-UA"/>
        </w:rPr>
        <w:t>ї у формуванні медіабезпеки учнів молодшого шкільного віку.</w:t>
      </w:r>
    </w:p>
    <w:p w:rsidR="00644623" w:rsidRDefault="00F76843" w:rsidP="00644623">
      <w:pPr>
        <w:pStyle w:val="a5"/>
        <w:numPr>
          <w:ilvl w:val="0"/>
          <w:numId w:val="25"/>
        </w:numPr>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Профілактична робота з попередження медіа небезпек у початкових класах.</w:t>
      </w:r>
    </w:p>
    <w:p w:rsidR="00F76843" w:rsidRDefault="00F76843" w:rsidP="00F76843">
      <w:pPr>
        <w:pStyle w:val="a5"/>
        <w:spacing w:line="360" w:lineRule="auto"/>
        <w:jc w:val="both"/>
        <w:rPr>
          <w:rFonts w:ascii="Times New Roman" w:hAnsi="Times New Roman" w:cs="Times New Roman"/>
          <w:sz w:val="28"/>
          <w:szCs w:val="28"/>
          <w:lang w:eastAsia="uk-UA"/>
        </w:rPr>
      </w:pPr>
    </w:p>
    <w:p w:rsidR="00F76843" w:rsidRDefault="00F76843" w:rsidP="00F76843">
      <w:pPr>
        <w:pStyle w:val="a5"/>
        <w:spacing w:line="36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У програмі конференції планується проведення тренінгу з формування медіабезпеки молодших школярів спільними зусиллями батьків та вчителів.</w:t>
      </w:r>
    </w:p>
    <w:p w:rsidR="006E7325" w:rsidRDefault="006E7325" w:rsidP="00041237">
      <w:pPr>
        <w:spacing w:line="360" w:lineRule="auto"/>
        <w:jc w:val="both"/>
        <w:rPr>
          <w:rFonts w:ascii="Times New Roman" w:hAnsi="Times New Roman" w:cs="Times New Roman"/>
          <w:sz w:val="28"/>
          <w:szCs w:val="28"/>
          <w:lang w:eastAsia="uk-UA"/>
        </w:rPr>
      </w:pPr>
    </w:p>
    <w:p w:rsidR="00041237" w:rsidRDefault="00041237" w:rsidP="00041237">
      <w:pPr>
        <w:spacing w:line="360" w:lineRule="auto"/>
        <w:jc w:val="both"/>
        <w:rPr>
          <w:rFonts w:ascii="Times New Roman" w:hAnsi="Times New Roman" w:cs="Times New Roman"/>
          <w:sz w:val="28"/>
          <w:szCs w:val="28"/>
          <w:lang w:eastAsia="uk-UA"/>
        </w:rPr>
      </w:pPr>
    </w:p>
    <w:p w:rsidR="00041237" w:rsidRDefault="00041237" w:rsidP="00041237">
      <w:pPr>
        <w:spacing w:line="360" w:lineRule="auto"/>
        <w:jc w:val="both"/>
        <w:rPr>
          <w:rFonts w:ascii="Times New Roman" w:hAnsi="Times New Roman" w:cs="Times New Roman"/>
          <w:sz w:val="28"/>
          <w:szCs w:val="28"/>
          <w:lang w:eastAsia="uk-UA"/>
        </w:rPr>
      </w:pPr>
    </w:p>
    <w:p w:rsidR="00041237" w:rsidRDefault="00041237" w:rsidP="00041237">
      <w:pPr>
        <w:spacing w:line="360" w:lineRule="auto"/>
        <w:jc w:val="both"/>
        <w:rPr>
          <w:rFonts w:ascii="Times New Roman" w:hAnsi="Times New Roman" w:cs="Times New Roman"/>
          <w:sz w:val="28"/>
          <w:szCs w:val="28"/>
          <w:lang w:eastAsia="uk-UA"/>
        </w:rPr>
      </w:pPr>
    </w:p>
    <w:p w:rsidR="00041237" w:rsidRDefault="00041237" w:rsidP="00041237">
      <w:pPr>
        <w:spacing w:line="360" w:lineRule="auto"/>
        <w:jc w:val="both"/>
        <w:rPr>
          <w:rFonts w:ascii="Times New Roman" w:hAnsi="Times New Roman" w:cs="Times New Roman"/>
          <w:sz w:val="28"/>
          <w:szCs w:val="28"/>
          <w:lang w:eastAsia="uk-UA"/>
        </w:rPr>
      </w:pPr>
    </w:p>
    <w:p w:rsidR="00041237" w:rsidRPr="00041237" w:rsidRDefault="00041237" w:rsidP="00041237">
      <w:pPr>
        <w:spacing w:line="360" w:lineRule="auto"/>
        <w:jc w:val="both"/>
        <w:rPr>
          <w:rFonts w:ascii="Times New Roman" w:hAnsi="Times New Roman" w:cs="Times New Roman"/>
          <w:sz w:val="28"/>
          <w:szCs w:val="28"/>
          <w:lang w:eastAsia="uk-UA"/>
        </w:rPr>
      </w:pPr>
    </w:p>
    <w:p w:rsidR="006E7325" w:rsidRDefault="006E7325" w:rsidP="00F76843">
      <w:pPr>
        <w:pStyle w:val="a5"/>
        <w:spacing w:line="360" w:lineRule="auto"/>
        <w:ind w:left="0" w:firstLine="851"/>
        <w:jc w:val="both"/>
        <w:rPr>
          <w:rFonts w:ascii="Times New Roman" w:hAnsi="Times New Roman" w:cs="Times New Roman"/>
          <w:sz w:val="28"/>
          <w:szCs w:val="28"/>
          <w:lang w:eastAsia="uk-UA"/>
        </w:rPr>
      </w:pPr>
    </w:p>
    <w:p w:rsidR="006E7325" w:rsidRDefault="00041237" w:rsidP="00A96A12">
      <w:pPr>
        <w:pStyle w:val="a5"/>
        <w:spacing w:after="120" w:line="360" w:lineRule="auto"/>
        <w:ind w:left="0"/>
        <w:jc w:val="right"/>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Додаток З</w:t>
      </w:r>
    </w:p>
    <w:p w:rsidR="00391EF5" w:rsidRDefault="00391EF5" w:rsidP="000F5235">
      <w:pPr>
        <w:pStyle w:val="a5"/>
        <w:spacing w:after="120" w:line="360" w:lineRule="auto"/>
        <w:ind w:left="0"/>
        <w:jc w:val="center"/>
        <w:rPr>
          <w:rFonts w:ascii="Times New Roman" w:hAnsi="Times New Roman" w:cs="Times New Roman"/>
          <w:b/>
          <w:sz w:val="28"/>
          <w:szCs w:val="28"/>
          <w:lang w:eastAsia="uk-UA"/>
        </w:rPr>
      </w:pPr>
    </w:p>
    <w:p w:rsidR="00391EF5" w:rsidRDefault="00391EF5" w:rsidP="000F5235">
      <w:pPr>
        <w:pStyle w:val="a5"/>
        <w:spacing w:line="360" w:lineRule="auto"/>
        <w:ind w:left="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МІНІ-ПРОЄКТ</w:t>
      </w:r>
    </w:p>
    <w:p w:rsidR="00391EF5" w:rsidRDefault="00391EF5" w:rsidP="000F5235">
      <w:pPr>
        <w:pStyle w:val="a5"/>
        <w:spacing w:line="360" w:lineRule="auto"/>
        <w:ind w:left="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з формування медіабезпеки учнів початкових класів</w:t>
      </w:r>
    </w:p>
    <w:p w:rsidR="00391EF5" w:rsidRDefault="00391EF5" w:rsidP="000F5235">
      <w:pPr>
        <w:pStyle w:val="a5"/>
        <w:spacing w:line="360" w:lineRule="auto"/>
        <w:ind w:left="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у процесі партнерської взаємодії закладу загальної середньої освіти </w:t>
      </w:r>
    </w:p>
    <w:p w:rsidR="006E7325" w:rsidRDefault="00391EF5" w:rsidP="000F5235">
      <w:pPr>
        <w:pStyle w:val="a5"/>
        <w:spacing w:line="360" w:lineRule="auto"/>
        <w:ind w:left="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та сім</w:t>
      </w:r>
      <w:r w:rsidRPr="00EE4C6F">
        <w:rPr>
          <w:rFonts w:ascii="Times New Roman" w:hAnsi="Times New Roman" w:cs="Times New Roman"/>
          <w:b/>
          <w:sz w:val="28"/>
          <w:szCs w:val="28"/>
          <w:lang w:val="ru-RU" w:eastAsia="uk-UA"/>
        </w:rPr>
        <w:t>’</w:t>
      </w:r>
      <w:r>
        <w:rPr>
          <w:rFonts w:ascii="Times New Roman" w:hAnsi="Times New Roman" w:cs="Times New Roman"/>
          <w:b/>
          <w:sz w:val="28"/>
          <w:szCs w:val="28"/>
          <w:lang w:eastAsia="uk-UA"/>
        </w:rPr>
        <w:t>ї</w:t>
      </w:r>
    </w:p>
    <w:p w:rsidR="00391EF5" w:rsidRPr="00391EF5" w:rsidRDefault="00391EF5" w:rsidP="000F5235">
      <w:pPr>
        <w:pStyle w:val="a5"/>
        <w:spacing w:line="360" w:lineRule="auto"/>
        <w:ind w:left="0"/>
        <w:jc w:val="center"/>
        <w:rPr>
          <w:rFonts w:ascii="Times New Roman" w:hAnsi="Times New Roman" w:cs="Times New Roman"/>
          <w:b/>
          <w:sz w:val="28"/>
          <w:szCs w:val="28"/>
          <w:lang w:eastAsia="uk-UA"/>
        </w:rPr>
      </w:pPr>
    </w:p>
    <w:p w:rsidR="006E7325" w:rsidRDefault="006E7325" w:rsidP="006E7325">
      <w:pPr>
        <w:pStyle w:val="a5"/>
        <w:spacing w:line="360" w:lineRule="auto"/>
        <w:ind w:left="0" w:firstLine="851"/>
        <w:jc w:val="both"/>
        <w:rPr>
          <w:rFonts w:ascii="Times New Roman" w:hAnsi="Times New Roman" w:cs="Times New Roman"/>
          <w:sz w:val="28"/>
          <w:szCs w:val="28"/>
        </w:rPr>
      </w:pPr>
      <w:r>
        <w:rPr>
          <w:rFonts w:ascii="Times New Roman" w:hAnsi="Times New Roman" w:cs="Times New Roman"/>
          <w:b/>
          <w:sz w:val="28"/>
          <w:szCs w:val="28"/>
          <w:lang w:eastAsia="uk-UA"/>
        </w:rPr>
        <w:t xml:space="preserve">Тема проєкту </w:t>
      </w:r>
      <w:r w:rsidRPr="006E7325">
        <w:rPr>
          <w:rFonts w:ascii="Times New Roman" w:hAnsi="Times New Roman" w:cs="Times New Roman"/>
          <w:b/>
          <w:sz w:val="28"/>
          <w:szCs w:val="28"/>
        </w:rPr>
        <w:t xml:space="preserve">«Небезпеки </w:t>
      </w:r>
      <w:r w:rsidRPr="006E7325">
        <w:rPr>
          <w:rFonts w:ascii="Times New Roman" w:hAnsi="Times New Roman" w:cs="Times New Roman"/>
          <w:b/>
          <w:sz w:val="28"/>
          <w:szCs w:val="28"/>
          <w:lang w:val="ru-RU"/>
        </w:rPr>
        <w:t>комп</w:t>
      </w:r>
      <w:r w:rsidRPr="00EE4C6F">
        <w:rPr>
          <w:rFonts w:ascii="Times New Roman" w:hAnsi="Times New Roman" w:cs="Times New Roman"/>
          <w:b/>
          <w:sz w:val="28"/>
          <w:szCs w:val="28"/>
          <w:lang w:val="ru-RU"/>
        </w:rPr>
        <w:t>’</w:t>
      </w:r>
      <w:r w:rsidRPr="006E7325">
        <w:rPr>
          <w:rFonts w:ascii="Times New Roman" w:hAnsi="Times New Roman" w:cs="Times New Roman"/>
          <w:b/>
          <w:sz w:val="28"/>
          <w:szCs w:val="28"/>
        </w:rPr>
        <w:t>ютерних ігор»</w:t>
      </w:r>
      <w:r>
        <w:rPr>
          <w:rFonts w:ascii="Times New Roman" w:hAnsi="Times New Roman" w:cs="Times New Roman"/>
          <w:sz w:val="28"/>
          <w:szCs w:val="28"/>
        </w:rPr>
        <w:t xml:space="preserve"> </w:t>
      </w:r>
    </w:p>
    <w:p w:rsidR="006E7325" w:rsidRDefault="006E7325" w:rsidP="006E7325">
      <w:pPr>
        <w:pStyle w:val="a5"/>
        <w:spacing w:line="360" w:lineRule="auto"/>
        <w:ind w:left="0" w:firstLine="851"/>
        <w:jc w:val="both"/>
        <w:rPr>
          <w:rFonts w:ascii="Times New Roman" w:hAnsi="Times New Roman" w:cs="Times New Roman"/>
          <w:sz w:val="28"/>
          <w:szCs w:val="28"/>
        </w:rPr>
      </w:pPr>
      <w:r>
        <w:rPr>
          <w:rFonts w:ascii="Times New Roman" w:hAnsi="Times New Roman" w:cs="Times New Roman"/>
          <w:b/>
          <w:sz w:val="28"/>
          <w:szCs w:val="28"/>
        </w:rPr>
        <w:t xml:space="preserve">Учасники проєкту: </w:t>
      </w:r>
      <w:r>
        <w:rPr>
          <w:rFonts w:ascii="Times New Roman" w:hAnsi="Times New Roman" w:cs="Times New Roman"/>
          <w:sz w:val="28"/>
          <w:szCs w:val="28"/>
        </w:rPr>
        <w:t>батьки, вчителі, учні початкових класів.</w:t>
      </w:r>
    </w:p>
    <w:p w:rsidR="00531389" w:rsidRPr="006E7325" w:rsidRDefault="00531389" w:rsidP="006E7325">
      <w:pPr>
        <w:pStyle w:val="a5"/>
        <w:spacing w:line="360" w:lineRule="auto"/>
        <w:ind w:left="0" w:firstLine="851"/>
        <w:jc w:val="both"/>
        <w:rPr>
          <w:rFonts w:ascii="Times New Roman" w:hAnsi="Times New Roman" w:cs="Times New Roman"/>
          <w:sz w:val="28"/>
          <w:szCs w:val="28"/>
        </w:rPr>
      </w:pPr>
      <w:r w:rsidRPr="00531389">
        <w:rPr>
          <w:rFonts w:ascii="Times New Roman" w:hAnsi="Times New Roman" w:cs="Times New Roman"/>
          <w:b/>
          <w:sz w:val="28"/>
          <w:szCs w:val="28"/>
        </w:rPr>
        <w:t>Терміни виконання проєкту</w:t>
      </w:r>
      <w:r>
        <w:rPr>
          <w:rFonts w:ascii="Times New Roman" w:hAnsi="Times New Roman" w:cs="Times New Roman"/>
          <w:sz w:val="28"/>
          <w:szCs w:val="28"/>
        </w:rPr>
        <w:t xml:space="preserve"> – 10 днів.</w:t>
      </w:r>
    </w:p>
    <w:p w:rsidR="006E7325" w:rsidRDefault="006E7325" w:rsidP="006E7325">
      <w:pPr>
        <w:pStyle w:val="a5"/>
        <w:spacing w:line="360" w:lineRule="auto"/>
        <w:ind w:left="0" w:firstLine="851"/>
        <w:jc w:val="both"/>
        <w:rPr>
          <w:rFonts w:ascii="Times New Roman" w:hAnsi="Times New Roman" w:cs="Times New Roman"/>
          <w:sz w:val="28"/>
          <w:szCs w:val="28"/>
        </w:rPr>
      </w:pPr>
      <w:r w:rsidRPr="006E7325">
        <w:rPr>
          <w:rFonts w:ascii="Times New Roman" w:hAnsi="Times New Roman" w:cs="Times New Roman"/>
          <w:b/>
          <w:sz w:val="28"/>
          <w:szCs w:val="28"/>
        </w:rPr>
        <w:t xml:space="preserve">Мета проєкту </w:t>
      </w:r>
      <w:r>
        <w:rPr>
          <w:rFonts w:ascii="Times New Roman" w:hAnsi="Times New Roman" w:cs="Times New Roman"/>
          <w:b/>
          <w:sz w:val="28"/>
          <w:szCs w:val="28"/>
        </w:rPr>
        <w:t xml:space="preserve">– </w:t>
      </w:r>
      <w:r w:rsidRPr="006E7325">
        <w:rPr>
          <w:rFonts w:ascii="Times New Roman" w:hAnsi="Times New Roman" w:cs="Times New Roman"/>
          <w:sz w:val="28"/>
          <w:szCs w:val="28"/>
        </w:rPr>
        <w:t xml:space="preserve">дослідження </w:t>
      </w:r>
      <w:r>
        <w:rPr>
          <w:rFonts w:ascii="Times New Roman" w:hAnsi="Times New Roman" w:cs="Times New Roman"/>
          <w:sz w:val="28"/>
          <w:szCs w:val="28"/>
        </w:rPr>
        <w:t>небезпек комп</w:t>
      </w:r>
      <w:r w:rsidRPr="00EE4C6F">
        <w:rPr>
          <w:rFonts w:ascii="Times New Roman" w:hAnsi="Times New Roman" w:cs="Times New Roman"/>
          <w:sz w:val="28"/>
          <w:szCs w:val="28"/>
        </w:rPr>
        <w:t>’</w:t>
      </w:r>
      <w:r>
        <w:rPr>
          <w:rFonts w:ascii="Times New Roman" w:hAnsi="Times New Roman" w:cs="Times New Roman"/>
          <w:sz w:val="28"/>
          <w:szCs w:val="28"/>
        </w:rPr>
        <w:t>ютерних ігор для учнів молодшого шкільного віку.</w:t>
      </w:r>
    </w:p>
    <w:p w:rsidR="006E7325" w:rsidRDefault="006E7325" w:rsidP="006E7325">
      <w:pPr>
        <w:pStyle w:val="a5"/>
        <w:spacing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 xml:space="preserve">Завдання проєкту: </w:t>
      </w:r>
    </w:p>
    <w:p w:rsidR="006E7325" w:rsidRDefault="006E7325" w:rsidP="006E7325">
      <w:pPr>
        <w:pStyle w:val="a5"/>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Розкрити вплив комп</w:t>
      </w:r>
      <w:r w:rsidRPr="00EE4C6F">
        <w:rPr>
          <w:rFonts w:ascii="Times New Roman" w:hAnsi="Times New Roman" w:cs="Times New Roman"/>
          <w:sz w:val="28"/>
          <w:szCs w:val="28"/>
          <w:lang w:val="ru-RU"/>
        </w:rPr>
        <w:t>’</w:t>
      </w:r>
      <w:r>
        <w:rPr>
          <w:rFonts w:ascii="Times New Roman" w:hAnsi="Times New Roman" w:cs="Times New Roman"/>
          <w:sz w:val="28"/>
          <w:szCs w:val="28"/>
        </w:rPr>
        <w:t>ютерних ігор на психофізичний розвиток молодшого школяра;</w:t>
      </w:r>
    </w:p>
    <w:p w:rsidR="006E7325" w:rsidRDefault="00AE3EBC" w:rsidP="006E7325">
      <w:pPr>
        <w:pStyle w:val="a5"/>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Визначити поведінкові зміни в учнів молодшого шкільного віку під впливом комп</w:t>
      </w:r>
      <w:r w:rsidRPr="00EE4C6F">
        <w:rPr>
          <w:rFonts w:ascii="Times New Roman" w:hAnsi="Times New Roman" w:cs="Times New Roman"/>
          <w:sz w:val="28"/>
          <w:szCs w:val="28"/>
          <w:lang w:val="ru-RU"/>
        </w:rPr>
        <w:t>’</w:t>
      </w:r>
      <w:r>
        <w:rPr>
          <w:rFonts w:ascii="Times New Roman" w:hAnsi="Times New Roman" w:cs="Times New Roman"/>
          <w:sz w:val="28"/>
          <w:szCs w:val="28"/>
        </w:rPr>
        <w:t>ютерних ігор;</w:t>
      </w:r>
    </w:p>
    <w:p w:rsidR="00AE3EBC" w:rsidRDefault="00AE3EBC" w:rsidP="00AE3EBC">
      <w:pPr>
        <w:pStyle w:val="a5"/>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Виявити як якості персонажів комп</w:t>
      </w:r>
      <w:r w:rsidRPr="00EE4C6F">
        <w:rPr>
          <w:rFonts w:ascii="Times New Roman" w:hAnsi="Times New Roman" w:cs="Times New Roman"/>
          <w:sz w:val="28"/>
          <w:szCs w:val="28"/>
          <w:lang w:val="ru-RU"/>
        </w:rPr>
        <w:t>’</w:t>
      </w:r>
      <w:r>
        <w:rPr>
          <w:rFonts w:ascii="Times New Roman" w:hAnsi="Times New Roman" w:cs="Times New Roman"/>
          <w:sz w:val="28"/>
          <w:szCs w:val="28"/>
        </w:rPr>
        <w:t>ютерних ігор здатні впливати на формування особистості учнів початкових класів.</w:t>
      </w:r>
    </w:p>
    <w:p w:rsidR="00741FBB" w:rsidRPr="00741FBB" w:rsidRDefault="00741FBB" w:rsidP="00741FBB">
      <w:pPr>
        <w:pStyle w:val="a5"/>
        <w:spacing w:after="0" w:line="36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val="ru-RU" w:eastAsia="ru-RU"/>
        </w:rPr>
        <w:t xml:space="preserve">Результат проєкту - </w:t>
      </w:r>
      <w:r>
        <w:rPr>
          <w:rFonts w:ascii="Times New Roman" w:eastAsia="Times New Roman" w:hAnsi="Times New Roman" w:cs="Times New Roman"/>
          <w:sz w:val="28"/>
          <w:szCs w:val="28"/>
          <w:lang w:eastAsia="uk-UA"/>
        </w:rPr>
        <w:t>рекомендації «Як уникнути ризиків комп</w:t>
      </w:r>
      <w:r w:rsidRPr="00EE4C6F">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ютерних ігор». </w:t>
      </w:r>
    </w:p>
    <w:p w:rsidR="00AE3EBC" w:rsidRDefault="00741FBB" w:rsidP="00AE3EBC">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
          <w:bCs/>
          <w:color w:val="000000"/>
          <w:sz w:val="28"/>
          <w:szCs w:val="28"/>
          <w:lang w:val="ru-RU" w:eastAsia="ru-RU"/>
        </w:rPr>
        <w:t>Ц</w:t>
      </w:r>
      <w:proofErr w:type="gramEnd"/>
      <w:r>
        <w:rPr>
          <w:rFonts w:ascii="Times New Roman" w:eastAsia="Times New Roman" w:hAnsi="Times New Roman" w:cs="Times New Roman"/>
          <w:b/>
          <w:bCs/>
          <w:color w:val="000000"/>
          <w:sz w:val="28"/>
          <w:szCs w:val="28"/>
          <w:lang w:val="ru-RU" w:eastAsia="ru-RU"/>
        </w:rPr>
        <w:t>ільові групи проє</w:t>
      </w:r>
      <w:r w:rsidR="00AE3EBC" w:rsidRPr="00AE3EBC">
        <w:rPr>
          <w:rFonts w:ascii="Times New Roman" w:eastAsia="Times New Roman" w:hAnsi="Times New Roman" w:cs="Times New Roman"/>
          <w:b/>
          <w:bCs/>
          <w:color w:val="000000"/>
          <w:sz w:val="28"/>
          <w:szCs w:val="28"/>
          <w:lang w:val="ru-RU" w:eastAsia="ru-RU"/>
        </w:rPr>
        <w:t>кту (команди)</w:t>
      </w:r>
      <w:r w:rsidR="00AE3EBC">
        <w:rPr>
          <w:rFonts w:ascii="Times New Roman" w:eastAsia="Times New Roman" w:hAnsi="Times New Roman" w:cs="Times New Roman"/>
          <w:b/>
          <w:bCs/>
          <w:color w:val="000000"/>
          <w:sz w:val="28"/>
          <w:szCs w:val="28"/>
          <w:lang w:val="ru-RU" w:eastAsia="ru-RU"/>
        </w:rPr>
        <w:t xml:space="preserve">: </w:t>
      </w:r>
      <w:r w:rsidR="006E7325">
        <w:rPr>
          <w:rFonts w:ascii="Times New Roman" w:hAnsi="Times New Roman" w:cs="Times New Roman"/>
          <w:sz w:val="28"/>
          <w:szCs w:val="28"/>
        </w:rPr>
        <w:t>Всі учасники були поділені на п</w:t>
      </w:r>
      <w:r w:rsidR="006E7325" w:rsidRPr="001A431C">
        <w:rPr>
          <w:rFonts w:ascii="Times New Roman" w:hAnsi="Times New Roman" w:cs="Times New Roman"/>
          <w:sz w:val="28"/>
          <w:szCs w:val="28"/>
          <w:lang w:val="ru-RU"/>
        </w:rPr>
        <w:t>’</w:t>
      </w:r>
      <w:r w:rsidR="00AE3EBC">
        <w:rPr>
          <w:rFonts w:ascii="Times New Roman" w:hAnsi="Times New Roman" w:cs="Times New Roman"/>
          <w:sz w:val="28"/>
          <w:szCs w:val="28"/>
        </w:rPr>
        <w:t>ять груп, у які входив вчитель, батьки та їх діти.</w:t>
      </w:r>
    </w:p>
    <w:p w:rsidR="00AE3EBC" w:rsidRDefault="00AE3EBC" w:rsidP="00AE3EB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Вчителі забезпечували організаційні аспекти проєкту.</w:t>
      </w:r>
    </w:p>
    <w:p w:rsidR="00AE3EBC" w:rsidRDefault="00AE3EBC" w:rsidP="00AE3EB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Батьки формували теоретичну основу проєкту.</w:t>
      </w:r>
    </w:p>
    <w:p w:rsidR="00AE3EBC" w:rsidRDefault="00AE3EBC" w:rsidP="00AE3EB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Учні </w:t>
      </w:r>
      <w:r w:rsidR="00741FBB">
        <w:rPr>
          <w:rFonts w:ascii="Times New Roman" w:hAnsi="Times New Roman" w:cs="Times New Roman"/>
          <w:sz w:val="28"/>
          <w:szCs w:val="28"/>
        </w:rPr>
        <w:t>досліджували практичний бік проблеми.</w:t>
      </w:r>
    </w:p>
    <w:p w:rsidR="00741FBB" w:rsidRPr="00EE4C6F" w:rsidRDefault="00741FBB" w:rsidP="00741FBB">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EE4C6F">
        <w:rPr>
          <w:rFonts w:ascii="Times New Roman" w:eastAsia="Times New Roman" w:hAnsi="Times New Roman" w:cs="Times New Roman"/>
          <w:b/>
          <w:bCs/>
          <w:color w:val="000000"/>
          <w:sz w:val="28"/>
          <w:szCs w:val="28"/>
          <w:lang w:eastAsia="ru-RU"/>
        </w:rPr>
        <w:t>Короткий опис проєкту</w:t>
      </w:r>
    </w:p>
    <w:p w:rsidR="006E7325" w:rsidRDefault="00741FBB" w:rsidP="008967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391EF5">
        <w:rPr>
          <w:rFonts w:ascii="Times New Roman" w:hAnsi="Times New Roman" w:cs="Times New Roman"/>
          <w:i/>
          <w:sz w:val="28"/>
          <w:szCs w:val="28"/>
        </w:rPr>
        <w:t>На початковому етапі</w:t>
      </w:r>
      <w:r>
        <w:rPr>
          <w:rFonts w:ascii="Times New Roman" w:hAnsi="Times New Roman" w:cs="Times New Roman"/>
          <w:sz w:val="28"/>
          <w:szCs w:val="28"/>
        </w:rPr>
        <w:t xml:space="preserve"> проєкту відбулося загальне обговорення проблеми, планування цілей та результату роботи, а також етапних завдань проєкту, </w:t>
      </w:r>
      <w:r w:rsidR="00B92EC6">
        <w:rPr>
          <w:rFonts w:ascii="Times New Roman" w:hAnsi="Times New Roman" w:cs="Times New Roman"/>
          <w:sz w:val="28"/>
          <w:szCs w:val="28"/>
        </w:rPr>
        <w:t xml:space="preserve">визначено форми, методи та засоби діяльності, </w:t>
      </w:r>
      <w:r w:rsidR="0089678A">
        <w:rPr>
          <w:rFonts w:ascii="Times New Roman" w:hAnsi="Times New Roman" w:cs="Times New Roman"/>
          <w:sz w:val="28"/>
          <w:szCs w:val="28"/>
        </w:rPr>
        <w:t xml:space="preserve">наявні ресурси для </w:t>
      </w:r>
      <w:r w:rsidR="0089678A">
        <w:rPr>
          <w:rFonts w:ascii="Times New Roman" w:hAnsi="Times New Roman" w:cs="Times New Roman"/>
          <w:sz w:val="28"/>
          <w:szCs w:val="28"/>
        </w:rPr>
        <w:lastRenderedPageBreak/>
        <w:t xml:space="preserve">дослідження проблеми, </w:t>
      </w:r>
      <w:r>
        <w:rPr>
          <w:rFonts w:ascii="Times New Roman" w:hAnsi="Times New Roman" w:cs="Times New Roman"/>
          <w:sz w:val="28"/>
          <w:szCs w:val="28"/>
        </w:rPr>
        <w:t>розподіл</w:t>
      </w:r>
      <w:r w:rsidR="00B92EC6">
        <w:rPr>
          <w:rFonts w:ascii="Times New Roman" w:hAnsi="Times New Roman" w:cs="Times New Roman"/>
          <w:sz w:val="28"/>
          <w:szCs w:val="28"/>
        </w:rPr>
        <w:t>ено</w:t>
      </w:r>
      <w:r>
        <w:rPr>
          <w:rFonts w:ascii="Times New Roman" w:hAnsi="Times New Roman" w:cs="Times New Roman"/>
          <w:sz w:val="28"/>
          <w:szCs w:val="28"/>
        </w:rPr>
        <w:t xml:space="preserve"> </w:t>
      </w:r>
      <w:r w:rsidR="00B92EC6">
        <w:rPr>
          <w:rFonts w:ascii="Times New Roman" w:hAnsi="Times New Roman" w:cs="Times New Roman"/>
          <w:sz w:val="28"/>
          <w:szCs w:val="28"/>
        </w:rPr>
        <w:t xml:space="preserve">дослідні </w:t>
      </w:r>
      <w:r>
        <w:rPr>
          <w:rFonts w:ascii="Times New Roman" w:hAnsi="Times New Roman" w:cs="Times New Roman"/>
          <w:sz w:val="28"/>
          <w:szCs w:val="28"/>
        </w:rPr>
        <w:t xml:space="preserve">команди, </w:t>
      </w:r>
      <w:r w:rsidR="00B92EC6">
        <w:rPr>
          <w:rFonts w:ascii="Times New Roman" w:hAnsi="Times New Roman" w:cs="Times New Roman"/>
          <w:sz w:val="28"/>
          <w:szCs w:val="28"/>
        </w:rPr>
        <w:t>визначено функціональні</w:t>
      </w:r>
      <w:r>
        <w:rPr>
          <w:rFonts w:ascii="Times New Roman" w:hAnsi="Times New Roman" w:cs="Times New Roman"/>
          <w:sz w:val="28"/>
          <w:szCs w:val="28"/>
        </w:rPr>
        <w:t xml:space="preserve"> обов</w:t>
      </w:r>
      <w:r w:rsidRPr="00EE4C6F">
        <w:rPr>
          <w:rFonts w:ascii="Times New Roman" w:hAnsi="Times New Roman" w:cs="Times New Roman"/>
          <w:sz w:val="28"/>
          <w:szCs w:val="28"/>
        </w:rPr>
        <w:t>’</w:t>
      </w:r>
      <w:r w:rsidR="00B92EC6">
        <w:rPr>
          <w:rFonts w:ascii="Times New Roman" w:hAnsi="Times New Roman" w:cs="Times New Roman"/>
          <w:sz w:val="28"/>
          <w:szCs w:val="28"/>
        </w:rPr>
        <w:t>язки</w:t>
      </w:r>
      <w:r>
        <w:rPr>
          <w:rFonts w:ascii="Times New Roman" w:hAnsi="Times New Roman" w:cs="Times New Roman"/>
          <w:sz w:val="28"/>
          <w:szCs w:val="28"/>
        </w:rPr>
        <w:t xml:space="preserve"> членів груп, точок контрольних зустрічей для обміну інформацією, термінів виконання проєкту та його частин.</w:t>
      </w:r>
      <w:r w:rsidR="0089678A">
        <w:rPr>
          <w:rFonts w:ascii="Times New Roman" w:hAnsi="Times New Roman" w:cs="Times New Roman"/>
          <w:sz w:val="28"/>
          <w:szCs w:val="28"/>
        </w:rPr>
        <w:t xml:space="preserve"> Кожна команда обрала свій аспект зазначеної проблеми </w:t>
      </w:r>
      <w:r w:rsidR="006E7325">
        <w:rPr>
          <w:rFonts w:ascii="Times New Roman" w:hAnsi="Times New Roman" w:cs="Times New Roman"/>
          <w:sz w:val="28"/>
          <w:szCs w:val="28"/>
        </w:rPr>
        <w:t>для дослідження: вплив комп</w:t>
      </w:r>
      <w:r w:rsidR="006E7325" w:rsidRPr="00EE4C6F">
        <w:rPr>
          <w:rFonts w:ascii="Times New Roman" w:hAnsi="Times New Roman" w:cs="Times New Roman"/>
          <w:sz w:val="28"/>
          <w:szCs w:val="28"/>
        </w:rPr>
        <w:t>’</w:t>
      </w:r>
      <w:r w:rsidR="006E7325">
        <w:rPr>
          <w:rFonts w:ascii="Times New Roman" w:hAnsi="Times New Roman" w:cs="Times New Roman"/>
          <w:sz w:val="28"/>
          <w:szCs w:val="28"/>
        </w:rPr>
        <w:t>ютерних ігор на фізичне здоров</w:t>
      </w:r>
      <w:r w:rsidR="006E7325" w:rsidRPr="00EE4C6F">
        <w:rPr>
          <w:rFonts w:ascii="Times New Roman" w:hAnsi="Times New Roman" w:cs="Times New Roman"/>
          <w:sz w:val="28"/>
          <w:szCs w:val="28"/>
        </w:rPr>
        <w:t>’</w:t>
      </w:r>
      <w:r w:rsidR="006E7325">
        <w:rPr>
          <w:rFonts w:ascii="Times New Roman" w:hAnsi="Times New Roman" w:cs="Times New Roman"/>
          <w:sz w:val="28"/>
          <w:szCs w:val="28"/>
        </w:rPr>
        <w:t>я дитини, психологічна залежність від комп</w:t>
      </w:r>
      <w:r w:rsidR="006E7325" w:rsidRPr="00EE4C6F">
        <w:rPr>
          <w:rFonts w:ascii="Times New Roman" w:hAnsi="Times New Roman" w:cs="Times New Roman"/>
          <w:sz w:val="28"/>
          <w:szCs w:val="28"/>
        </w:rPr>
        <w:t>’</w:t>
      </w:r>
      <w:r w:rsidR="006E7325">
        <w:rPr>
          <w:rFonts w:ascii="Times New Roman" w:hAnsi="Times New Roman" w:cs="Times New Roman"/>
          <w:sz w:val="28"/>
          <w:szCs w:val="28"/>
        </w:rPr>
        <w:t>ютерних ігор дітей молодшого шкільного віку, формування агресивної поведінки молодших школярів у комп</w:t>
      </w:r>
      <w:r w:rsidR="006E7325" w:rsidRPr="00EE4C6F">
        <w:rPr>
          <w:rFonts w:ascii="Times New Roman" w:hAnsi="Times New Roman" w:cs="Times New Roman"/>
          <w:sz w:val="28"/>
          <w:szCs w:val="28"/>
        </w:rPr>
        <w:t>’</w:t>
      </w:r>
      <w:r w:rsidR="006E7325">
        <w:rPr>
          <w:rFonts w:ascii="Times New Roman" w:hAnsi="Times New Roman" w:cs="Times New Roman"/>
          <w:sz w:val="28"/>
          <w:szCs w:val="28"/>
        </w:rPr>
        <w:t xml:space="preserve">ютерних іграх, зменшення порогу емоційного реагування на негативні явища, </w:t>
      </w:r>
      <w:r w:rsidR="006E7325">
        <w:rPr>
          <w:rFonts w:ascii="Times New Roman" w:eastAsia="Times New Roman" w:hAnsi="Times New Roman" w:cs="Times New Roman"/>
          <w:sz w:val="28"/>
          <w:szCs w:val="28"/>
          <w:lang w:eastAsia="uk-UA"/>
        </w:rPr>
        <w:t>наслідування якостей улюблених персонажів комп</w:t>
      </w:r>
      <w:r w:rsidR="006E7325" w:rsidRPr="00EE4C6F">
        <w:rPr>
          <w:rFonts w:ascii="Times New Roman" w:eastAsia="Times New Roman" w:hAnsi="Times New Roman" w:cs="Times New Roman"/>
          <w:sz w:val="28"/>
          <w:szCs w:val="28"/>
          <w:lang w:eastAsia="uk-UA"/>
        </w:rPr>
        <w:t>’</w:t>
      </w:r>
      <w:r w:rsidR="006E7325">
        <w:rPr>
          <w:rFonts w:ascii="Times New Roman" w:eastAsia="Times New Roman" w:hAnsi="Times New Roman" w:cs="Times New Roman"/>
          <w:sz w:val="28"/>
          <w:szCs w:val="28"/>
          <w:lang w:eastAsia="uk-UA"/>
        </w:rPr>
        <w:t>ютерних ігор.</w:t>
      </w:r>
    </w:p>
    <w:p w:rsidR="0089678A" w:rsidRDefault="00C02FDD" w:rsidP="0089678A">
      <w:pPr>
        <w:shd w:val="clear" w:color="auto" w:fill="FFFFFF"/>
        <w:spacing w:after="0" w:line="360" w:lineRule="auto"/>
        <w:ind w:firstLine="709"/>
        <w:jc w:val="both"/>
        <w:rPr>
          <w:rFonts w:ascii="Times New Roman" w:hAnsi="Times New Roman" w:cs="Times New Roman"/>
          <w:sz w:val="28"/>
          <w:szCs w:val="28"/>
        </w:rPr>
      </w:pPr>
      <w:r w:rsidRPr="00391EF5">
        <w:rPr>
          <w:rFonts w:ascii="Times New Roman" w:hAnsi="Times New Roman" w:cs="Times New Roman"/>
          <w:i/>
          <w:sz w:val="28"/>
          <w:szCs w:val="28"/>
        </w:rPr>
        <w:t>Основий етап</w:t>
      </w:r>
      <w:r>
        <w:rPr>
          <w:rFonts w:ascii="Times New Roman" w:hAnsi="Times New Roman" w:cs="Times New Roman"/>
          <w:sz w:val="28"/>
          <w:szCs w:val="28"/>
        </w:rPr>
        <w:t xml:space="preserve"> виконання проєкту характеризувався дослідженням обраних аспектів загальної проблеми, накопиченням теоретичних та практичних даних.</w:t>
      </w:r>
      <w:r w:rsidR="008841E0">
        <w:rPr>
          <w:rFonts w:ascii="Times New Roman" w:hAnsi="Times New Roman" w:cs="Times New Roman"/>
          <w:sz w:val="28"/>
          <w:szCs w:val="28"/>
        </w:rPr>
        <w:t xml:space="preserve"> Під час виконання дослідження застосовувалися інтерактивні, ігрові та інформаційно-комунікаційні технології.</w:t>
      </w:r>
    </w:p>
    <w:p w:rsidR="00C02FDD" w:rsidRPr="00741FBB" w:rsidRDefault="00C02FDD" w:rsidP="00C02FDD">
      <w:pPr>
        <w:pStyle w:val="a5"/>
        <w:spacing w:after="0" w:line="360" w:lineRule="auto"/>
        <w:ind w:left="0" w:firstLine="851"/>
        <w:jc w:val="both"/>
        <w:rPr>
          <w:rFonts w:ascii="Times New Roman" w:eastAsia="Times New Roman" w:hAnsi="Times New Roman" w:cs="Times New Roman"/>
          <w:sz w:val="28"/>
          <w:szCs w:val="28"/>
          <w:lang w:eastAsia="uk-UA"/>
        </w:rPr>
      </w:pPr>
      <w:r w:rsidRPr="00391EF5">
        <w:rPr>
          <w:rFonts w:ascii="Times New Roman" w:hAnsi="Times New Roman" w:cs="Times New Roman"/>
          <w:i/>
          <w:sz w:val="28"/>
          <w:szCs w:val="28"/>
        </w:rPr>
        <w:t>Заключний етап</w:t>
      </w:r>
      <w:r>
        <w:rPr>
          <w:rFonts w:ascii="Times New Roman" w:hAnsi="Times New Roman" w:cs="Times New Roman"/>
          <w:sz w:val="28"/>
          <w:szCs w:val="28"/>
        </w:rPr>
        <w:t xml:space="preserve"> передбачав узагальнення результатів, формулювання висновків, розробку рекомендацій для молодших школярів «</w:t>
      </w:r>
      <w:r>
        <w:rPr>
          <w:rFonts w:ascii="Times New Roman" w:eastAsia="Times New Roman" w:hAnsi="Times New Roman" w:cs="Times New Roman"/>
          <w:sz w:val="28"/>
          <w:szCs w:val="28"/>
          <w:lang w:eastAsia="uk-UA"/>
        </w:rPr>
        <w:t>Як уникнути ризиків комп</w:t>
      </w:r>
      <w:r w:rsidRPr="00EE4C6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ютерних ігор». </w:t>
      </w:r>
    </w:p>
    <w:p w:rsidR="00C02FDD" w:rsidRDefault="00C02FDD" w:rsidP="0089678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Результати проєкту були </w:t>
      </w:r>
      <w:r w:rsidR="00531389">
        <w:rPr>
          <w:rFonts w:ascii="Times New Roman" w:hAnsi="Times New Roman" w:cs="Times New Roman"/>
          <w:sz w:val="28"/>
          <w:szCs w:val="28"/>
        </w:rPr>
        <w:t xml:space="preserve">цікавими та </w:t>
      </w:r>
      <w:r>
        <w:rPr>
          <w:rFonts w:ascii="Times New Roman" w:hAnsi="Times New Roman" w:cs="Times New Roman"/>
          <w:sz w:val="28"/>
          <w:szCs w:val="28"/>
        </w:rPr>
        <w:t>корисними для всіх учасників</w:t>
      </w:r>
      <w:r w:rsidR="00531389">
        <w:rPr>
          <w:rFonts w:ascii="Times New Roman" w:hAnsi="Times New Roman" w:cs="Times New Roman"/>
          <w:sz w:val="28"/>
          <w:szCs w:val="28"/>
        </w:rPr>
        <w:t>: вчителі отримали картотеку комп’ютерних ігор розвивального змісту, які можна використовувати в освітньому процесі з дидактичною метою; батьки усвідомили позитивні та негативні аспекти комп</w:t>
      </w:r>
      <w:r w:rsidR="00531389" w:rsidRPr="00EE4C6F">
        <w:rPr>
          <w:rFonts w:ascii="Times New Roman" w:hAnsi="Times New Roman" w:cs="Times New Roman"/>
          <w:sz w:val="28"/>
          <w:szCs w:val="28"/>
        </w:rPr>
        <w:t>’</w:t>
      </w:r>
      <w:r w:rsidR="00531389">
        <w:rPr>
          <w:rFonts w:ascii="Times New Roman" w:hAnsi="Times New Roman" w:cs="Times New Roman"/>
          <w:sz w:val="28"/>
          <w:szCs w:val="28"/>
        </w:rPr>
        <w:t>ютерних ігор і розробили комплекс правил щодо використання комп</w:t>
      </w:r>
      <w:r w:rsidR="00531389" w:rsidRPr="00EE4C6F">
        <w:rPr>
          <w:rFonts w:ascii="Times New Roman" w:hAnsi="Times New Roman" w:cs="Times New Roman"/>
          <w:sz w:val="28"/>
          <w:szCs w:val="28"/>
        </w:rPr>
        <w:t>’</w:t>
      </w:r>
      <w:r w:rsidR="00531389">
        <w:rPr>
          <w:rFonts w:ascii="Times New Roman" w:hAnsi="Times New Roman" w:cs="Times New Roman"/>
          <w:sz w:val="28"/>
          <w:szCs w:val="28"/>
        </w:rPr>
        <w:t>ютерних ігор в життідіяльності їх дітей. Учні розкрили для себе розмаїття комп</w:t>
      </w:r>
      <w:r w:rsidR="00531389" w:rsidRPr="00EE4C6F">
        <w:rPr>
          <w:rFonts w:ascii="Times New Roman" w:hAnsi="Times New Roman" w:cs="Times New Roman"/>
          <w:sz w:val="28"/>
          <w:szCs w:val="28"/>
        </w:rPr>
        <w:t>’</w:t>
      </w:r>
      <w:r w:rsidR="00531389">
        <w:rPr>
          <w:rFonts w:ascii="Times New Roman" w:hAnsi="Times New Roman" w:cs="Times New Roman"/>
          <w:sz w:val="28"/>
          <w:szCs w:val="28"/>
        </w:rPr>
        <w:t>ютерних ігор та їх вплив на успіхи та поразки в їх навчальній, комунікаційній, дозвілєвій діяльності.</w:t>
      </w:r>
    </w:p>
    <w:p w:rsidR="00531389" w:rsidRPr="000116F8" w:rsidRDefault="000116F8" w:rsidP="000116F8">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Виконання міні-проєкту </w:t>
      </w:r>
      <w:r w:rsidRPr="000116F8">
        <w:rPr>
          <w:rFonts w:ascii="Times New Roman" w:hAnsi="Times New Roman" w:cs="Times New Roman"/>
          <w:sz w:val="28"/>
          <w:szCs w:val="28"/>
        </w:rPr>
        <w:t xml:space="preserve">«Небезпеки </w:t>
      </w:r>
      <w:r w:rsidRPr="00EE4C6F">
        <w:rPr>
          <w:rFonts w:ascii="Times New Roman" w:hAnsi="Times New Roman" w:cs="Times New Roman"/>
          <w:sz w:val="28"/>
          <w:szCs w:val="28"/>
        </w:rPr>
        <w:t>комп’</w:t>
      </w:r>
      <w:r w:rsidRPr="000116F8">
        <w:rPr>
          <w:rFonts w:ascii="Times New Roman" w:hAnsi="Times New Roman" w:cs="Times New Roman"/>
          <w:sz w:val="28"/>
          <w:szCs w:val="28"/>
        </w:rPr>
        <w:t>ютерних ігор»</w:t>
      </w:r>
      <w:r>
        <w:rPr>
          <w:rFonts w:ascii="Times New Roman" w:hAnsi="Times New Roman" w:cs="Times New Roman"/>
          <w:sz w:val="28"/>
          <w:szCs w:val="28"/>
        </w:rPr>
        <w:t xml:space="preserve"> спільними зусиллями батьків, вчителів та учнів початкових класів показало, що формування медіабезпеки молодших школярів є загальною проблемою і розв</w:t>
      </w:r>
      <w:r w:rsidRPr="00EE4C6F">
        <w:rPr>
          <w:rFonts w:ascii="Times New Roman" w:hAnsi="Times New Roman" w:cs="Times New Roman"/>
          <w:sz w:val="28"/>
          <w:szCs w:val="28"/>
        </w:rPr>
        <w:t>’</w:t>
      </w:r>
      <w:r>
        <w:rPr>
          <w:rFonts w:ascii="Times New Roman" w:hAnsi="Times New Roman" w:cs="Times New Roman"/>
          <w:sz w:val="28"/>
          <w:szCs w:val="28"/>
        </w:rPr>
        <w:t>язання її буде успішним у процесі партнерської взаємодії всіх зацікавле</w:t>
      </w:r>
      <w:r w:rsidR="00DC5669">
        <w:rPr>
          <w:rFonts w:ascii="Times New Roman" w:hAnsi="Times New Roman" w:cs="Times New Roman"/>
          <w:sz w:val="28"/>
          <w:szCs w:val="28"/>
        </w:rPr>
        <w:t>них осіб, а саме: учнів, батьків, вчителів тощо.</w:t>
      </w:r>
    </w:p>
    <w:p w:rsidR="006E7325" w:rsidRPr="006E7325" w:rsidRDefault="006E7325" w:rsidP="006E7325">
      <w:pPr>
        <w:pStyle w:val="a5"/>
        <w:spacing w:line="360" w:lineRule="auto"/>
        <w:ind w:left="0"/>
        <w:jc w:val="center"/>
        <w:rPr>
          <w:rFonts w:ascii="Times New Roman" w:hAnsi="Times New Roman" w:cs="Times New Roman"/>
          <w:b/>
          <w:sz w:val="28"/>
          <w:szCs w:val="28"/>
          <w:lang w:eastAsia="uk-UA"/>
        </w:rPr>
      </w:pPr>
    </w:p>
    <w:sectPr w:rsidR="006E7325" w:rsidRPr="006E7325" w:rsidSect="00E5509A">
      <w:headerReference w:type="default" r:id="rId37"/>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0BF" w:rsidRDefault="00EA20BF" w:rsidP="00E72BBD">
      <w:pPr>
        <w:spacing w:after="0" w:line="240" w:lineRule="auto"/>
      </w:pPr>
      <w:r>
        <w:separator/>
      </w:r>
    </w:p>
  </w:endnote>
  <w:endnote w:type="continuationSeparator" w:id="0">
    <w:p w:rsidR="00EA20BF" w:rsidRDefault="00EA20BF" w:rsidP="00E7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tserrat-Regular">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0BF" w:rsidRDefault="00EA20BF" w:rsidP="00E72BBD">
      <w:pPr>
        <w:spacing w:after="0" w:line="240" w:lineRule="auto"/>
      </w:pPr>
      <w:r>
        <w:separator/>
      </w:r>
    </w:p>
  </w:footnote>
  <w:footnote w:type="continuationSeparator" w:id="0">
    <w:p w:rsidR="00EA20BF" w:rsidRDefault="00EA20BF" w:rsidP="00E72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853520"/>
      <w:docPartObj>
        <w:docPartGallery w:val="Page Numbers (Top of Page)"/>
        <w:docPartUnique/>
      </w:docPartObj>
    </w:sdtPr>
    <w:sdtContent>
      <w:p w:rsidR="0055425A" w:rsidRDefault="0055425A">
        <w:pPr>
          <w:pStyle w:val="a9"/>
          <w:jc w:val="right"/>
        </w:pPr>
        <w:r>
          <w:fldChar w:fldCharType="begin"/>
        </w:r>
        <w:r>
          <w:instrText>PAGE   \* MERGEFORMAT</w:instrText>
        </w:r>
        <w:r>
          <w:fldChar w:fldCharType="separate"/>
        </w:r>
        <w:r w:rsidR="00A100E3">
          <w:rPr>
            <w:noProof/>
          </w:rPr>
          <w:t>4</w:t>
        </w:r>
        <w:r>
          <w:fldChar w:fldCharType="end"/>
        </w:r>
      </w:p>
    </w:sdtContent>
  </w:sdt>
  <w:p w:rsidR="0055425A" w:rsidRDefault="0055425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205"/>
    <w:multiLevelType w:val="hybridMultilevel"/>
    <w:tmpl w:val="9BEE6FB6"/>
    <w:lvl w:ilvl="0" w:tplc="0D142E3E">
      <w:start w:val="1"/>
      <w:numFmt w:val="decimal"/>
      <w:lvlText w:val="%1."/>
      <w:lvlJc w:val="left"/>
      <w:pPr>
        <w:ind w:left="720" w:hanging="360"/>
      </w:pPr>
      <w:rPr>
        <w:rFonts w:eastAsia="Calibri"/>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50E0EBC"/>
    <w:multiLevelType w:val="hybridMultilevel"/>
    <w:tmpl w:val="CC709316"/>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711EF7"/>
    <w:multiLevelType w:val="hybridMultilevel"/>
    <w:tmpl w:val="C82601F6"/>
    <w:lvl w:ilvl="0" w:tplc="0F882A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B1B3ED1"/>
    <w:multiLevelType w:val="hybridMultilevel"/>
    <w:tmpl w:val="17C41B5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9774B9"/>
    <w:multiLevelType w:val="hybridMultilevel"/>
    <w:tmpl w:val="4DC4E236"/>
    <w:lvl w:ilvl="0" w:tplc="5BF4F45A">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nsid w:val="17222B67"/>
    <w:multiLevelType w:val="hybridMultilevel"/>
    <w:tmpl w:val="9A90F3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903489F"/>
    <w:multiLevelType w:val="hybridMultilevel"/>
    <w:tmpl w:val="5BE86AEE"/>
    <w:lvl w:ilvl="0" w:tplc="0422000F">
      <w:start w:val="1"/>
      <w:numFmt w:val="decimal"/>
      <w:lvlText w:val="%1."/>
      <w:lvlJc w:val="left"/>
      <w:pPr>
        <w:ind w:left="1155" w:hanging="360"/>
      </w:p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7">
    <w:nsid w:val="1E640796"/>
    <w:multiLevelType w:val="hybridMultilevel"/>
    <w:tmpl w:val="DC16CB9A"/>
    <w:lvl w:ilvl="0" w:tplc="41163318">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E862CEA"/>
    <w:multiLevelType w:val="hybridMultilevel"/>
    <w:tmpl w:val="7E66A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2F829A8"/>
    <w:multiLevelType w:val="hybridMultilevel"/>
    <w:tmpl w:val="A3C083B6"/>
    <w:lvl w:ilvl="0" w:tplc="5BF4F45A">
      <w:start w:val="1"/>
      <w:numFmt w:val="bullet"/>
      <w:lvlText w:val=""/>
      <w:lvlJc w:val="left"/>
      <w:pPr>
        <w:ind w:left="788" w:hanging="360"/>
      </w:pPr>
      <w:rPr>
        <w:rFonts w:ascii="Symbol" w:hAnsi="Symbol" w:hint="default"/>
      </w:rPr>
    </w:lvl>
    <w:lvl w:ilvl="1" w:tplc="04220003">
      <w:start w:val="1"/>
      <w:numFmt w:val="bullet"/>
      <w:lvlText w:val="o"/>
      <w:lvlJc w:val="left"/>
      <w:pPr>
        <w:ind w:left="1508" w:hanging="360"/>
      </w:pPr>
      <w:rPr>
        <w:rFonts w:ascii="Courier New" w:hAnsi="Courier New" w:cs="Courier New" w:hint="default"/>
      </w:rPr>
    </w:lvl>
    <w:lvl w:ilvl="2" w:tplc="04220005">
      <w:start w:val="1"/>
      <w:numFmt w:val="bullet"/>
      <w:lvlText w:val=""/>
      <w:lvlJc w:val="left"/>
      <w:pPr>
        <w:ind w:left="2228" w:hanging="360"/>
      </w:pPr>
      <w:rPr>
        <w:rFonts w:ascii="Wingdings" w:hAnsi="Wingdings" w:hint="default"/>
      </w:rPr>
    </w:lvl>
    <w:lvl w:ilvl="3" w:tplc="04220001">
      <w:start w:val="1"/>
      <w:numFmt w:val="bullet"/>
      <w:lvlText w:val=""/>
      <w:lvlJc w:val="left"/>
      <w:pPr>
        <w:ind w:left="2948" w:hanging="360"/>
      </w:pPr>
      <w:rPr>
        <w:rFonts w:ascii="Symbol" w:hAnsi="Symbol" w:hint="default"/>
      </w:rPr>
    </w:lvl>
    <w:lvl w:ilvl="4" w:tplc="04220003">
      <w:start w:val="1"/>
      <w:numFmt w:val="bullet"/>
      <w:lvlText w:val="o"/>
      <w:lvlJc w:val="left"/>
      <w:pPr>
        <w:ind w:left="3668" w:hanging="360"/>
      </w:pPr>
      <w:rPr>
        <w:rFonts w:ascii="Courier New" w:hAnsi="Courier New" w:cs="Courier New" w:hint="default"/>
      </w:rPr>
    </w:lvl>
    <w:lvl w:ilvl="5" w:tplc="04220005">
      <w:start w:val="1"/>
      <w:numFmt w:val="bullet"/>
      <w:lvlText w:val=""/>
      <w:lvlJc w:val="left"/>
      <w:pPr>
        <w:ind w:left="4388" w:hanging="360"/>
      </w:pPr>
      <w:rPr>
        <w:rFonts w:ascii="Wingdings" w:hAnsi="Wingdings" w:hint="default"/>
      </w:rPr>
    </w:lvl>
    <w:lvl w:ilvl="6" w:tplc="04220001">
      <w:start w:val="1"/>
      <w:numFmt w:val="bullet"/>
      <w:lvlText w:val=""/>
      <w:lvlJc w:val="left"/>
      <w:pPr>
        <w:ind w:left="5108" w:hanging="360"/>
      </w:pPr>
      <w:rPr>
        <w:rFonts w:ascii="Symbol" w:hAnsi="Symbol" w:hint="default"/>
      </w:rPr>
    </w:lvl>
    <w:lvl w:ilvl="7" w:tplc="04220003">
      <w:start w:val="1"/>
      <w:numFmt w:val="bullet"/>
      <w:lvlText w:val="o"/>
      <w:lvlJc w:val="left"/>
      <w:pPr>
        <w:ind w:left="5828" w:hanging="360"/>
      </w:pPr>
      <w:rPr>
        <w:rFonts w:ascii="Courier New" w:hAnsi="Courier New" w:cs="Courier New" w:hint="default"/>
      </w:rPr>
    </w:lvl>
    <w:lvl w:ilvl="8" w:tplc="04220005">
      <w:start w:val="1"/>
      <w:numFmt w:val="bullet"/>
      <w:lvlText w:val=""/>
      <w:lvlJc w:val="left"/>
      <w:pPr>
        <w:ind w:left="6548" w:hanging="360"/>
      </w:pPr>
      <w:rPr>
        <w:rFonts w:ascii="Wingdings" w:hAnsi="Wingdings" w:hint="default"/>
      </w:rPr>
    </w:lvl>
  </w:abstractNum>
  <w:abstractNum w:abstractNumId="10">
    <w:nsid w:val="2D5129E7"/>
    <w:multiLevelType w:val="hybridMultilevel"/>
    <w:tmpl w:val="8F820AF8"/>
    <w:lvl w:ilvl="0" w:tplc="04220011">
      <w:start w:val="1"/>
      <w:numFmt w:val="decimal"/>
      <w:lvlText w:val="%1)"/>
      <w:lvlJc w:val="left"/>
      <w:pPr>
        <w:ind w:left="1155" w:hanging="360"/>
      </w:p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11">
    <w:nsid w:val="2D64101C"/>
    <w:multiLevelType w:val="hybridMultilevel"/>
    <w:tmpl w:val="DA3E1C3A"/>
    <w:lvl w:ilvl="0" w:tplc="7230F5D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nsid w:val="30B851FF"/>
    <w:multiLevelType w:val="hybridMultilevel"/>
    <w:tmpl w:val="B4A46A98"/>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3366411"/>
    <w:multiLevelType w:val="hybridMultilevel"/>
    <w:tmpl w:val="08E21B10"/>
    <w:lvl w:ilvl="0" w:tplc="12E66EA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18F44BC"/>
    <w:multiLevelType w:val="hybridMultilevel"/>
    <w:tmpl w:val="352E9EA8"/>
    <w:lvl w:ilvl="0" w:tplc="38904696">
      <w:numFmt w:val="bullet"/>
      <w:lvlText w:val="-"/>
      <w:lvlJc w:val="left"/>
      <w:pPr>
        <w:ind w:left="720" w:hanging="360"/>
      </w:pPr>
      <w:rPr>
        <w:rFonts w:ascii="Times New Roman" w:eastAsiaTheme="minorHAnsi"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9977B06"/>
    <w:multiLevelType w:val="hybridMultilevel"/>
    <w:tmpl w:val="207ED1CE"/>
    <w:lvl w:ilvl="0" w:tplc="C81C8A7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9AA5580"/>
    <w:multiLevelType w:val="hybridMultilevel"/>
    <w:tmpl w:val="92987DDA"/>
    <w:lvl w:ilvl="0" w:tplc="5BF4F4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4A310326"/>
    <w:multiLevelType w:val="hybridMultilevel"/>
    <w:tmpl w:val="BD28433E"/>
    <w:lvl w:ilvl="0" w:tplc="0C52E60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D1E31FA"/>
    <w:multiLevelType w:val="multilevel"/>
    <w:tmpl w:val="BE6CD5A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055586"/>
    <w:multiLevelType w:val="hybridMultilevel"/>
    <w:tmpl w:val="6C403DD2"/>
    <w:lvl w:ilvl="0" w:tplc="EAE2605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0">
    <w:nsid w:val="4E6C3AEC"/>
    <w:multiLevelType w:val="multilevel"/>
    <w:tmpl w:val="3FE4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041807"/>
    <w:multiLevelType w:val="hybridMultilevel"/>
    <w:tmpl w:val="BD26F9C8"/>
    <w:lvl w:ilvl="0" w:tplc="C6A2BE0A">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19B488F"/>
    <w:multiLevelType w:val="hybridMultilevel"/>
    <w:tmpl w:val="8F820AF8"/>
    <w:lvl w:ilvl="0" w:tplc="04220011">
      <w:start w:val="1"/>
      <w:numFmt w:val="decimal"/>
      <w:lvlText w:val="%1)"/>
      <w:lvlJc w:val="left"/>
      <w:pPr>
        <w:ind w:left="1155" w:hanging="360"/>
      </w:p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23">
    <w:nsid w:val="66FE5FFD"/>
    <w:multiLevelType w:val="hybridMultilevel"/>
    <w:tmpl w:val="7396D51E"/>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1226AE3"/>
    <w:multiLevelType w:val="hybridMultilevel"/>
    <w:tmpl w:val="C4FCA1D8"/>
    <w:lvl w:ilvl="0" w:tplc="5BF4F4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7E97586"/>
    <w:multiLevelType w:val="hybridMultilevel"/>
    <w:tmpl w:val="DE8C4EE2"/>
    <w:lvl w:ilvl="0" w:tplc="5BF4F45A">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6">
    <w:nsid w:val="7F466D41"/>
    <w:multiLevelType w:val="hybridMultilevel"/>
    <w:tmpl w:val="5C5EE8C8"/>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2"/>
  </w:num>
  <w:num w:numId="2">
    <w:abstractNumId w:val="21"/>
  </w:num>
  <w:num w:numId="3">
    <w:abstractNumId w:val="0"/>
  </w:num>
  <w:num w:numId="4">
    <w:abstractNumId w:val="16"/>
  </w:num>
  <w:num w:numId="5">
    <w:abstractNumId w:val="9"/>
  </w:num>
  <w:num w:numId="6">
    <w:abstractNumId w:val="18"/>
  </w:num>
  <w:num w:numId="7">
    <w:abstractNumId w:val="20"/>
  </w:num>
  <w:num w:numId="8">
    <w:abstractNumId w:val="4"/>
  </w:num>
  <w:num w:numId="9">
    <w:abstractNumId w:val="19"/>
  </w:num>
  <w:num w:numId="10">
    <w:abstractNumId w:val="15"/>
  </w:num>
  <w:num w:numId="11">
    <w:abstractNumId w:val="10"/>
  </w:num>
  <w:num w:numId="12">
    <w:abstractNumId w:val="26"/>
  </w:num>
  <w:num w:numId="13">
    <w:abstractNumId w:val="25"/>
  </w:num>
  <w:num w:numId="14">
    <w:abstractNumId w:val="23"/>
  </w:num>
  <w:num w:numId="15">
    <w:abstractNumId w:val="11"/>
  </w:num>
  <w:num w:numId="16">
    <w:abstractNumId w:val="22"/>
  </w:num>
  <w:num w:numId="17">
    <w:abstractNumId w:val="7"/>
  </w:num>
  <w:num w:numId="18">
    <w:abstractNumId w:val="6"/>
  </w:num>
  <w:num w:numId="19">
    <w:abstractNumId w:val="14"/>
  </w:num>
  <w:num w:numId="20">
    <w:abstractNumId w:val="12"/>
  </w:num>
  <w:num w:numId="21">
    <w:abstractNumId w:val="24"/>
  </w:num>
  <w:num w:numId="22">
    <w:abstractNumId w:val="1"/>
  </w:num>
  <w:num w:numId="23">
    <w:abstractNumId w:val="5"/>
  </w:num>
  <w:num w:numId="24">
    <w:abstractNumId w:val="17"/>
  </w:num>
  <w:num w:numId="25">
    <w:abstractNumId w:val="8"/>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C0"/>
    <w:rsid w:val="00005726"/>
    <w:rsid w:val="000116F8"/>
    <w:rsid w:val="00041237"/>
    <w:rsid w:val="0005587A"/>
    <w:rsid w:val="000651A4"/>
    <w:rsid w:val="00066195"/>
    <w:rsid w:val="000667DC"/>
    <w:rsid w:val="00097033"/>
    <w:rsid w:val="000B2B7E"/>
    <w:rsid w:val="000B371A"/>
    <w:rsid w:val="000E6AE0"/>
    <w:rsid w:val="000F09B0"/>
    <w:rsid w:val="000F5235"/>
    <w:rsid w:val="000F6C0B"/>
    <w:rsid w:val="00104760"/>
    <w:rsid w:val="00130C18"/>
    <w:rsid w:val="00142A07"/>
    <w:rsid w:val="0014433F"/>
    <w:rsid w:val="001A2347"/>
    <w:rsid w:val="001A431C"/>
    <w:rsid w:val="001C1AE4"/>
    <w:rsid w:val="001E5159"/>
    <w:rsid w:val="001E7B72"/>
    <w:rsid w:val="001F7766"/>
    <w:rsid w:val="0021073F"/>
    <w:rsid w:val="0023467C"/>
    <w:rsid w:val="0024698C"/>
    <w:rsid w:val="002645F1"/>
    <w:rsid w:val="002712E4"/>
    <w:rsid w:val="00274108"/>
    <w:rsid w:val="002C2CC6"/>
    <w:rsid w:val="002D18B5"/>
    <w:rsid w:val="002F1CC0"/>
    <w:rsid w:val="00312DC0"/>
    <w:rsid w:val="00330A8B"/>
    <w:rsid w:val="00360CAA"/>
    <w:rsid w:val="00361647"/>
    <w:rsid w:val="003710C6"/>
    <w:rsid w:val="00377EFC"/>
    <w:rsid w:val="00391895"/>
    <w:rsid w:val="00391EF5"/>
    <w:rsid w:val="003D7577"/>
    <w:rsid w:val="003F6BB3"/>
    <w:rsid w:val="00405CEA"/>
    <w:rsid w:val="004070CB"/>
    <w:rsid w:val="00422555"/>
    <w:rsid w:val="00452060"/>
    <w:rsid w:val="00464286"/>
    <w:rsid w:val="00487FB7"/>
    <w:rsid w:val="004A2CD4"/>
    <w:rsid w:val="004F14B6"/>
    <w:rsid w:val="0050016D"/>
    <w:rsid w:val="00531389"/>
    <w:rsid w:val="00541658"/>
    <w:rsid w:val="0055425A"/>
    <w:rsid w:val="00556B84"/>
    <w:rsid w:val="005760D3"/>
    <w:rsid w:val="00581E98"/>
    <w:rsid w:val="005932E5"/>
    <w:rsid w:val="00597877"/>
    <w:rsid w:val="00597E35"/>
    <w:rsid w:val="005B51B8"/>
    <w:rsid w:val="00601265"/>
    <w:rsid w:val="006030CB"/>
    <w:rsid w:val="0060535C"/>
    <w:rsid w:val="006234FA"/>
    <w:rsid w:val="00644623"/>
    <w:rsid w:val="006554E2"/>
    <w:rsid w:val="006715E2"/>
    <w:rsid w:val="00681261"/>
    <w:rsid w:val="00682072"/>
    <w:rsid w:val="006936F1"/>
    <w:rsid w:val="006A3312"/>
    <w:rsid w:val="006A6E97"/>
    <w:rsid w:val="006C4500"/>
    <w:rsid w:val="006E4C02"/>
    <w:rsid w:val="006E7325"/>
    <w:rsid w:val="00741FBB"/>
    <w:rsid w:val="00760DA0"/>
    <w:rsid w:val="007633BB"/>
    <w:rsid w:val="00765A3F"/>
    <w:rsid w:val="007A1DA5"/>
    <w:rsid w:val="007A4597"/>
    <w:rsid w:val="007D17F9"/>
    <w:rsid w:val="007D2356"/>
    <w:rsid w:val="007D39F5"/>
    <w:rsid w:val="007E4BBE"/>
    <w:rsid w:val="0080677A"/>
    <w:rsid w:val="00814FC7"/>
    <w:rsid w:val="00836A40"/>
    <w:rsid w:val="00854F8B"/>
    <w:rsid w:val="00855F73"/>
    <w:rsid w:val="0085669D"/>
    <w:rsid w:val="008841E0"/>
    <w:rsid w:val="008859FA"/>
    <w:rsid w:val="0089678A"/>
    <w:rsid w:val="008C0FFD"/>
    <w:rsid w:val="008C216A"/>
    <w:rsid w:val="008C5862"/>
    <w:rsid w:val="00942C21"/>
    <w:rsid w:val="00950CEF"/>
    <w:rsid w:val="0096720A"/>
    <w:rsid w:val="009A1068"/>
    <w:rsid w:val="009D1809"/>
    <w:rsid w:val="009D3598"/>
    <w:rsid w:val="00A07988"/>
    <w:rsid w:val="00A100E3"/>
    <w:rsid w:val="00A47260"/>
    <w:rsid w:val="00A7438B"/>
    <w:rsid w:val="00A96A12"/>
    <w:rsid w:val="00AC0611"/>
    <w:rsid w:val="00AC7F21"/>
    <w:rsid w:val="00AD2F40"/>
    <w:rsid w:val="00AE11EF"/>
    <w:rsid w:val="00AE3EBC"/>
    <w:rsid w:val="00AE619C"/>
    <w:rsid w:val="00AF310F"/>
    <w:rsid w:val="00B06C3E"/>
    <w:rsid w:val="00B7636E"/>
    <w:rsid w:val="00B87DD6"/>
    <w:rsid w:val="00B92EC6"/>
    <w:rsid w:val="00B938FD"/>
    <w:rsid w:val="00BB15E6"/>
    <w:rsid w:val="00BD3C27"/>
    <w:rsid w:val="00BD3DD2"/>
    <w:rsid w:val="00BD65BD"/>
    <w:rsid w:val="00BE2ED2"/>
    <w:rsid w:val="00BF3315"/>
    <w:rsid w:val="00BF3DE5"/>
    <w:rsid w:val="00C02668"/>
    <w:rsid w:val="00C02FDD"/>
    <w:rsid w:val="00C117CE"/>
    <w:rsid w:val="00C20D69"/>
    <w:rsid w:val="00C4514D"/>
    <w:rsid w:val="00C71AEA"/>
    <w:rsid w:val="00C76E87"/>
    <w:rsid w:val="00C94C23"/>
    <w:rsid w:val="00CB66DB"/>
    <w:rsid w:val="00CF1FFD"/>
    <w:rsid w:val="00D13A28"/>
    <w:rsid w:val="00D21B53"/>
    <w:rsid w:val="00D245B9"/>
    <w:rsid w:val="00D478F2"/>
    <w:rsid w:val="00D47F8E"/>
    <w:rsid w:val="00D6230B"/>
    <w:rsid w:val="00DC1EBA"/>
    <w:rsid w:val="00DC5669"/>
    <w:rsid w:val="00DD7D33"/>
    <w:rsid w:val="00E02564"/>
    <w:rsid w:val="00E24B95"/>
    <w:rsid w:val="00E52E1F"/>
    <w:rsid w:val="00E5509A"/>
    <w:rsid w:val="00E72BBD"/>
    <w:rsid w:val="00E92D7C"/>
    <w:rsid w:val="00EA20BF"/>
    <w:rsid w:val="00EC335C"/>
    <w:rsid w:val="00ED0D6F"/>
    <w:rsid w:val="00ED7D9D"/>
    <w:rsid w:val="00EE29E0"/>
    <w:rsid w:val="00EE4C6F"/>
    <w:rsid w:val="00EF1B8C"/>
    <w:rsid w:val="00F0313C"/>
    <w:rsid w:val="00F1220E"/>
    <w:rsid w:val="00F24519"/>
    <w:rsid w:val="00F76843"/>
    <w:rsid w:val="00FA4B7B"/>
    <w:rsid w:val="00FD0BB9"/>
    <w:rsid w:val="00FF03DF"/>
    <w:rsid w:val="00FF2DA8"/>
    <w:rsid w:val="00FF6F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1A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8859FA"/>
    <w:rPr>
      <w:color w:val="0000FF"/>
      <w:u w:val="single"/>
    </w:rPr>
  </w:style>
  <w:style w:type="paragraph" w:styleId="a5">
    <w:name w:val="List Paragraph"/>
    <w:basedOn w:val="a"/>
    <w:uiPriority w:val="34"/>
    <w:qFormat/>
    <w:rsid w:val="007A4597"/>
    <w:pPr>
      <w:ind w:left="720"/>
      <w:contextualSpacing/>
    </w:pPr>
  </w:style>
  <w:style w:type="character" w:customStyle="1" w:styleId="url">
    <w:name w:val="url"/>
    <w:basedOn w:val="a0"/>
    <w:rsid w:val="006030CB"/>
  </w:style>
  <w:style w:type="paragraph" w:styleId="HTML">
    <w:name w:val="HTML Preformatted"/>
    <w:basedOn w:val="a"/>
    <w:link w:val="HTML0"/>
    <w:uiPriority w:val="99"/>
    <w:unhideWhenUsed/>
    <w:rsid w:val="007E4BB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E4BBE"/>
    <w:rPr>
      <w:rFonts w:ascii="Consolas" w:hAnsi="Consolas" w:cs="Consolas"/>
      <w:sz w:val="20"/>
      <w:szCs w:val="20"/>
    </w:rPr>
  </w:style>
  <w:style w:type="table" w:styleId="a6">
    <w:name w:val="Table Grid"/>
    <w:basedOn w:val="a1"/>
    <w:uiPriority w:val="59"/>
    <w:rsid w:val="004A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6"/>
    <w:uiPriority w:val="59"/>
    <w:rsid w:val="004A2C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A2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2CD4"/>
    <w:rPr>
      <w:rFonts w:ascii="Tahoma" w:hAnsi="Tahoma" w:cs="Tahoma"/>
      <w:sz w:val="16"/>
      <w:szCs w:val="16"/>
    </w:rPr>
  </w:style>
  <w:style w:type="paragraph" w:styleId="a9">
    <w:name w:val="header"/>
    <w:basedOn w:val="a"/>
    <w:link w:val="aa"/>
    <w:uiPriority w:val="99"/>
    <w:unhideWhenUsed/>
    <w:rsid w:val="00E72BBD"/>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E72BBD"/>
  </w:style>
  <w:style w:type="paragraph" w:styleId="ab">
    <w:name w:val="footer"/>
    <w:basedOn w:val="a"/>
    <w:link w:val="ac"/>
    <w:uiPriority w:val="99"/>
    <w:unhideWhenUsed/>
    <w:rsid w:val="00E72BBD"/>
    <w:pPr>
      <w:tabs>
        <w:tab w:val="center" w:pos="4819"/>
        <w:tab w:val="right" w:pos="9639"/>
      </w:tabs>
      <w:spacing w:after="0" w:line="240" w:lineRule="auto"/>
    </w:pPr>
  </w:style>
  <w:style w:type="character" w:customStyle="1" w:styleId="ac">
    <w:name w:val="Нижний колонтитул Знак"/>
    <w:basedOn w:val="a0"/>
    <w:link w:val="ab"/>
    <w:uiPriority w:val="99"/>
    <w:rsid w:val="00E72BBD"/>
  </w:style>
  <w:style w:type="paragraph" w:styleId="ad">
    <w:name w:val="Body Text Indent"/>
    <w:basedOn w:val="a"/>
    <w:link w:val="ae"/>
    <w:uiPriority w:val="99"/>
    <w:semiHidden/>
    <w:unhideWhenUsed/>
    <w:rsid w:val="00B7636E"/>
    <w:pPr>
      <w:spacing w:after="120"/>
      <w:ind w:left="283"/>
    </w:pPr>
  </w:style>
  <w:style w:type="character" w:customStyle="1" w:styleId="ae">
    <w:name w:val="Основной текст с отступом Знак"/>
    <w:basedOn w:val="a0"/>
    <w:link w:val="ad"/>
    <w:uiPriority w:val="99"/>
    <w:semiHidden/>
    <w:rsid w:val="00B76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1A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8859FA"/>
    <w:rPr>
      <w:color w:val="0000FF"/>
      <w:u w:val="single"/>
    </w:rPr>
  </w:style>
  <w:style w:type="paragraph" w:styleId="a5">
    <w:name w:val="List Paragraph"/>
    <w:basedOn w:val="a"/>
    <w:uiPriority w:val="34"/>
    <w:qFormat/>
    <w:rsid w:val="007A4597"/>
    <w:pPr>
      <w:ind w:left="720"/>
      <w:contextualSpacing/>
    </w:pPr>
  </w:style>
  <w:style w:type="character" w:customStyle="1" w:styleId="url">
    <w:name w:val="url"/>
    <w:basedOn w:val="a0"/>
    <w:rsid w:val="006030CB"/>
  </w:style>
  <w:style w:type="paragraph" w:styleId="HTML">
    <w:name w:val="HTML Preformatted"/>
    <w:basedOn w:val="a"/>
    <w:link w:val="HTML0"/>
    <w:uiPriority w:val="99"/>
    <w:unhideWhenUsed/>
    <w:rsid w:val="007E4BB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E4BBE"/>
    <w:rPr>
      <w:rFonts w:ascii="Consolas" w:hAnsi="Consolas" w:cs="Consolas"/>
      <w:sz w:val="20"/>
      <w:szCs w:val="20"/>
    </w:rPr>
  </w:style>
  <w:style w:type="table" w:styleId="a6">
    <w:name w:val="Table Grid"/>
    <w:basedOn w:val="a1"/>
    <w:uiPriority w:val="59"/>
    <w:rsid w:val="004A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6"/>
    <w:uiPriority w:val="59"/>
    <w:rsid w:val="004A2C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A2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2CD4"/>
    <w:rPr>
      <w:rFonts w:ascii="Tahoma" w:hAnsi="Tahoma" w:cs="Tahoma"/>
      <w:sz w:val="16"/>
      <w:szCs w:val="16"/>
    </w:rPr>
  </w:style>
  <w:style w:type="paragraph" w:styleId="a9">
    <w:name w:val="header"/>
    <w:basedOn w:val="a"/>
    <w:link w:val="aa"/>
    <w:uiPriority w:val="99"/>
    <w:unhideWhenUsed/>
    <w:rsid w:val="00E72BBD"/>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E72BBD"/>
  </w:style>
  <w:style w:type="paragraph" w:styleId="ab">
    <w:name w:val="footer"/>
    <w:basedOn w:val="a"/>
    <w:link w:val="ac"/>
    <w:uiPriority w:val="99"/>
    <w:unhideWhenUsed/>
    <w:rsid w:val="00E72BBD"/>
    <w:pPr>
      <w:tabs>
        <w:tab w:val="center" w:pos="4819"/>
        <w:tab w:val="right" w:pos="9639"/>
      </w:tabs>
      <w:spacing w:after="0" w:line="240" w:lineRule="auto"/>
    </w:pPr>
  </w:style>
  <w:style w:type="character" w:customStyle="1" w:styleId="ac">
    <w:name w:val="Нижний колонтитул Знак"/>
    <w:basedOn w:val="a0"/>
    <w:link w:val="ab"/>
    <w:uiPriority w:val="99"/>
    <w:rsid w:val="00E72BBD"/>
  </w:style>
  <w:style w:type="paragraph" w:styleId="ad">
    <w:name w:val="Body Text Indent"/>
    <w:basedOn w:val="a"/>
    <w:link w:val="ae"/>
    <w:uiPriority w:val="99"/>
    <w:semiHidden/>
    <w:unhideWhenUsed/>
    <w:rsid w:val="00B7636E"/>
    <w:pPr>
      <w:spacing w:after="120"/>
      <w:ind w:left="283"/>
    </w:pPr>
  </w:style>
  <w:style w:type="character" w:customStyle="1" w:styleId="ae">
    <w:name w:val="Основной текст с отступом Знак"/>
    <w:basedOn w:val="a0"/>
    <w:link w:val="ad"/>
    <w:uiPriority w:val="99"/>
    <w:semiHidden/>
    <w:rsid w:val="00B7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83337">
      <w:bodyDiv w:val="1"/>
      <w:marLeft w:val="0"/>
      <w:marRight w:val="0"/>
      <w:marTop w:val="0"/>
      <w:marBottom w:val="0"/>
      <w:divBdr>
        <w:top w:val="none" w:sz="0" w:space="0" w:color="auto"/>
        <w:left w:val="none" w:sz="0" w:space="0" w:color="auto"/>
        <w:bottom w:val="none" w:sz="0" w:space="0" w:color="auto"/>
        <w:right w:val="none" w:sz="0" w:space="0" w:color="auto"/>
      </w:divBdr>
    </w:div>
    <w:div w:id="664670158">
      <w:bodyDiv w:val="1"/>
      <w:marLeft w:val="0"/>
      <w:marRight w:val="0"/>
      <w:marTop w:val="0"/>
      <w:marBottom w:val="0"/>
      <w:divBdr>
        <w:top w:val="none" w:sz="0" w:space="0" w:color="auto"/>
        <w:left w:val="none" w:sz="0" w:space="0" w:color="auto"/>
        <w:bottom w:val="none" w:sz="0" w:space="0" w:color="auto"/>
        <w:right w:val="none" w:sz="0" w:space="0" w:color="auto"/>
      </w:divBdr>
    </w:div>
    <w:div w:id="1197623015">
      <w:bodyDiv w:val="1"/>
      <w:marLeft w:val="0"/>
      <w:marRight w:val="0"/>
      <w:marTop w:val="0"/>
      <w:marBottom w:val="0"/>
      <w:divBdr>
        <w:top w:val="none" w:sz="0" w:space="0" w:color="auto"/>
        <w:left w:val="none" w:sz="0" w:space="0" w:color="auto"/>
        <w:bottom w:val="none" w:sz="0" w:space="0" w:color="auto"/>
        <w:right w:val="none" w:sz="0" w:space="0" w:color="auto"/>
      </w:divBdr>
    </w:div>
    <w:div w:id="1239053976">
      <w:bodyDiv w:val="1"/>
      <w:marLeft w:val="0"/>
      <w:marRight w:val="0"/>
      <w:marTop w:val="0"/>
      <w:marBottom w:val="0"/>
      <w:divBdr>
        <w:top w:val="none" w:sz="0" w:space="0" w:color="auto"/>
        <w:left w:val="none" w:sz="0" w:space="0" w:color="auto"/>
        <w:bottom w:val="none" w:sz="0" w:space="0" w:color="auto"/>
        <w:right w:val="none" w:sz="0" w:space="0" w:color="auto"/>
      </w:divBdr>
    </w:div>
    <w:div w:id="1666786370">
      <w:bodyDiv w:val="1"/>
      <w:marLeft w:val="0"/>
      <w:marRight w:val="0"/>
      <w:marTop w:val="0"/>
      <w:marBottom w:val="0"/>
      <w:divBdr>
        <w:top w:val="none" w:sz="0" w:space="0" w:color="auto"/>
        <w:left w:val="none" w:sz="0" w:space="0" w:color="auto"/>
        <w:bottom w:val="none" w:sz="0" w:space="0" w:color="auto"/>
        <w:right w:val="none" w:sz="0" w:space="0" w:color="auto"/>
      </w:divBdr>
    </w:div>
    <w:div w:id="18410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URL:https://cyberleninka.ru/article/n/kompyuternye-igry-kak-fenomen-sovremennoy-kultury-opyt-mezhdistsiplinarnogo-issledovaniya/viewer" TargetMode="External"/><Relationship Id="rId26" Type="http://schemas.openxmlformats.org/officeDocument/2006/relationships/hyperlink" Target="https://www.president.gov.ua/ua/documents/constitution/konstituciya-ukrayini-rozdil-i"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zakon.rada.gov.ua/laws/show/2849-20" TargetMode="External"/><Relationship Id="rId34" Type="http://schemas.openxmlformats.org/officeDocument/2006/relationships/hyperlink" Target="http://www.irbis-nbuv.gov.ua/cgi-bin/irbis_nbuv/cgiirbis_64.exe?I21DBN=LINK&amp;P21DBN=UJRN&amp;Z21ID=&amp;S21REF=10&amp;S21CNR=20&amp;S21STN=1&amp;S21FMT=ASP_meta&amp;C21COM=S&amp;2_S21P03=FILA=&amp;2_S21STR=itvo_2011_10_6"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vue.gov.ua/" TargetMode="External"/><Relationship Id="rId25" Type="http://schemas.openxmlformats.org/officeDocument/2006/relationships/hyperlink" Target="URL:https://lib.iitta.gov.ua/708722/1/Kondratenko_Manylova.pdf" TargetMode="External"/><Relationship Id="rId33" Type="http://schemas.openxmlformats.org/officeDocument/2006/relationships/hyperlink" Target="http://leksika.com.ua/10310208/ure/kultur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s://esu.com.ua/article-33901" TargetMode="External"/><Relationship Id="rId29" Type="http://schemas.openxmlformats.org/officeDocument/2006/relationships/hyperlink" Target="https://www.jnsm.com.ua/cgi-bin/u/book/sis.pl?Qr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osvitoria.media/opinions/use-pro-komp-yuterni-igry-yak-vony-vplyvayut-na-navchalni-zdibnosti-ditej/" TargetMode="External"/><Relationship Id="rId32" Type="http://schemas.openxmlformats.org/officeDocument/2006/relationships/hyperlink" Target="https://uk.wikipedia.org/wiki/%D0%90%D0%BD%D1%82%D0%BE%D0%BD%D0%BE%D0%B2_%D0%9E%D0%BB%D0%B5%D0%B3_%D0%9A%D0%BE%D1%81%D1%82%D1%8F%D0%BD%D1%82%D0%B8%D0%BD%D0%BE%D0%B2%D0%B8%D1%87"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interfax.by/article/1147457" TargetMode="External"/><Relationship Id="rId28" Type="http://schemas.openxmlformats.org/officeDocument/2006/relationships/hyperlink" Target="http://nbuv.gov.ua/UJRN/innped_2023_58(2)__45" TargetMode="External"/><Relationship Id="rId36" Type="http://schemas.openxmlformats.org/officeDocument/2006/relationships/hyperlink" Target="https://gtmarket.ru/library/basis/3528" TargetMode="External"/><Relationship Id="rId10" Type="http://schemas.openxmlformats.org/officeDocument/2006/relationships/hyperlink" Target="https://uk.wikipedia.org/wiki/%D0%A1%D0%BB%D0%BE%D0%B2%D0%B5%D1%81%D0%BD%D0%B0_%D0%B1%D1%83%D0%BB%D1%8C%D0%B1%D0%B0%D1%88%D0%BA%D0%B0" TargetMode="External"/><Relationship Id="rId19" Type="http://schemas.openxmlformats.org/officeDocument/2006/relationships/hyperlink" Target="https://zakon.rada.gov.ua/laws/show/688-2019-%D0%BF" TargetMode="External"/><Relationship Id="rId31" Type="http://schemas.openxmlformats.org/officeDocument/2006/relationships/hyperlink" Target="https://uk.wikipedia.org/wiki/%D0%91%D0%B0%D0%B6%D0%B0%D0%BD_%D0%9C%D0%B8%D0%BA%D0%BE%D0%BB%D0%B0_%D0%9F%D0%BB%D0%B0%D1%82%D0%BE%D0%BD%D0%BE%D0%B2%D0%B8%D1%87"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4.xml"/><Relationship Id="rId22" Type="http://schemas.openxmlformats.org/officeDocument/2006/relationships/hyperlink" Target="https://ohoronapraci.kiev.ua/article/news/ditina-u-sucasnomu-mediaseredovisi" TargetMode="External"/><Relationship Id="rId27" Type="http://schemas.openxmlformats.org/officeDocument/2006/relationships/hyperlink" Target="URL:http://nbuv.gov.ua/UJRN/ped_in_2020_1_8" TargetMode="External"/><Relationship Id="rId30" Type="http://schemas.openxmlformats.org/officeDocument/2006/relationships/hyperlink" Target="http://archive.nbuv.gov.ua/portal/natural/vkhnu/Soc_kom/2011_968/content/sul%20im.pd10" TargetMode="External"/><Relationship Id="rId35" Type="http://schemas.openxmlformats.org/officeDocument/2006/relationships/hyperlink" Target="https://revolution.allbest.ru/pedagogics/00888158_0.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Аркуш1!$B$1</c:f>
              <c:strCache>
                <c:ptCount val="1"/>
                <c:pt idx="0">
                  <c:v>Високий рівень</c:v>
                </c:pt>
              </c:strCache>
            </c:strRef>
          </c:tx>
          <c:spPr>
            <a:pattFill prst="ltUpDiag">
              <a:fgClr>
                <a:schemeClr val="tx1"/>
              </a:fgClr>
              <a:bgClr>
                <a:schemeClr val="bg1"/>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Мотиваційний компонент</c:v>
                </c:pt>
              </c:strCache>
            </c:strRef>
          </c:cat>
          <c:val>
            <c:numRef>
              <c:f>Аркуш1!$B$2</c:f>
              <c:numCache>
                <c:formatCode>General</c:formatCode>
                <c:ptCount val="1"/>
                <c:pt idx="0">
                  <c:v>28</c:v>
                </c:pt>
              </c:numCache>
            </c:numRef>
          </c:val>
        </c:ser>
        <c:ser>
          <c:idx val="1"/>
          <c:order val="1"/>
          <c:tx>
            <c:strRef>
              <c:f>Аркуш1!$C$1</c:f>
              <c:strCache>
                <c:ptCount val="1"/>
                <c:pt idx="0">
                  <c:v>Середній рівень</c:v>
                </c:pt>
              </c:strCache>
            </c:strRef>
          </c:tx>
          <c:spPr>
            <a:pattFill prst="dashVert">
              <a:fgClr>
                <a:schemeClr val="tx1"/>
              </a:fgClr>
              <a:bgClr>
                <a:schemeClr val="bg1"/>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Мотиваційний компонент</c:v>
                </c:pt>
              </c:strCache>
            </c:strRef>
          </c:cat>
          <c:val>
            <c:numRef>
              <c:f>Аркуш1!$C$2</c:f>
              <c:numCache>
                <c:formatCode>General</c:formatCode>
                <c:ptCount val="1"/>
                <c:pt idx="0">
                  <c:v>40</c:v>
                </c:pt>
              </c:numCache>
            </c:numRef>
          </c:val>
        </c:ser>
        <c:ser>
          <c:idx val="2"/>
          <c:order val="2"/>
          <c:tx>
            <c:strRef>
              <c:f>Аркуш1!$D$1</c:f>
              <c:strCache>
                <c:ptCount val="1"/>
                <c:pt idx="0">
                  <c:v>Низький рівень</c:v>
                </c:pt>
              </c:strCache>
            </c:strRef>
          </c:tx>
          <c:spPr>
            <a:pattFill prst="pct10">
              <a:fgClr>
                <a:schemeClr val="tx1"/>
              </a:fgClr>
              <a:bgClr>
                <a:schemeClr val="bg1"/>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Мотиваційний компонент</c:v>
                </c:pt>
              </c:strCache>
            </c:strRef>
          </c:cat>
          <c:val>
            <c:numRef>
              <c:f>Аркуш1!$D$2</c:f>
              <c:numCache>
                <c:formatCode>General</c:formatCode>
                <c:ptCount val="1"/>
                <c:pt idx="0">
                  <c:v>32</c:v>
                </c:pt>
              </c:numCache>
            </c:numRef>
          </c:val>
        </c:ser>
        <c:dLbls>
          <c:showLegendKey val="0"/>
          <c:showVal val="0"/>
          <c:showCatName val="0"/>
          <c:showSerName val="0"/>
          <c:showPercent val="0"/>
          <c:showBubbleSize val="0"/>
        </c:dLbls>
        <c:gapWidth val="150"/>
        <c:axId val="304891392"/>
        <c:axId val="304893312"/>
      </c:barChart>
      <c:catAx>
        <c:axId val="304891392"/>
        <c:scaling>
          <c:orientation val="minMax"/>
        </c:scaling>
        <c:delete val="0"/>
        <c:axPos val="l"/>
        <c:numFmt formatCode="General" sourceLinked="1"/>
        <c:majorTickMark val="out"/>
        <c:minorTickMark val="none"/>
        <c:tickLblPos val="nextTo"/>
        <c:txPr>
          <a:bodyPr/>
          <a:lstStyle/>
          <a:p>
            <a:pPr>
              <a:defRPr sz="1400"/>
            </a:pPr>
            <a:endParaRPr lang="ru-RU"/>
          </a:p>
        </c:txPr>
        <c:crossAx val="304893312"/>
        <c:crosses val="autoZero"/>
        <c:auto val="1"/>
        <c:lblAlgn val="ctr"/>
        <c:lblOffset val="100"/>
        <c:noMultiLvlLbl val="0"/>
      </c:catAx>
      <c:valAx>
        <c:axId val="304893312"/>
        <c:scaling>
          <c:orientation val="minMax"/>
        </c:scaling>
        <c:delete val="0"/>
        <c:axPos val="b"/>
        <c:majorGridlines/>
        <c:numFmt formatCode="General" sourceLinked="1"/>
        <c:majorTickMark val="out"/>
        <c:minorTickMark val="none"/>
        <c:tickLblPos val="nextTo"/>
        <c:crossAx val="30489139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Аркуш1!$B$1</c:f>
              <c:strCache>
                <c:ptCount val="1"/>
                <c:pt idx="0">
                  <c:v>Високий рівень</c:v>
                </c:pt>
              </c:strCache>
            </c:strRef>
          </c:tx>
          <c:spPr>
            <a:pattFill prst="lgConfetti">
              <a:fgClr>
                <a:sysClr val="windowText" lastClr="000000"/>
              </a:fgClr>
              <a:bgClr>
                <a:sysClr val="window" lastClr="FFFFFF"/>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Знаннєвий компонент</c:v>
                </c:pt>
              </c:strCache>
            </c:strRef>
          </c:cat>
          <c:val>
            <c:numRef>
              <c:f>Аркуш1!$B$2</c:f>
              <c:numCache>
                <c:formatCode>General</c:formatCode>
                <c:ptCount val="1"/>
                <c:pt idx="0">
                  <c:v>31</c:v>
                </c:pt>
              </c:numCache>
            </c:numRef>
          </c:val>
        </c:ser>
        <c:ser>
          <c:idx val="1"/>
          <c:order val="1"/>
          <c:tx>
            <c:strRef>
              <c:f>Аркуш1!$C$1</c:f>
              <c:strCache>
                <c:ptCount val="1"/>
                <c:pt idx="0">
                  <c:v>Середній рівень</c:v>
                </c:pt>
              </c:strCache>
            </c:strRef>
          </c:tx>
          <c:spPr>
            <a:pattFill prst="diagBrick">
              <a:fgClr>
                <a:sysClr val="windowText" lastClr="000000"/>
              </a:fgClr>
              <a:bgClr>
                <a:sysClr val="window" lastClr="FFFFFF"/>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Знаннєвий компонент</c:v>
                </c:pt>
              </c:strCache>
            </c:strRef>
          </c:cat>
          <c:val>
            <c:numRef>
              <c:f>Аркуш1!$C$2</c:f>
              <c:numCache>
                <c:formatCode>General</c:formatCode>
                <c:ptCount val="1"/>
                <c:pt idx="0">
                  <c:v>43</c:v>
                </c:pt>
              </c:numCache>
            </c:numRef>
          </c:val>
        </c:ser>
        <c:ser>
          <c:idx val="2"/>
          <c:order val="2"/>
          <c:tx>
            <c:strRef>
              <c:f>Аркуш1!$D$1</c:f>
              <c:strCache>
                <c:ptCount val="1"/>
                <c:pt idx="0">
                  <c:v>Низький рівень</c:v>
                </c:pt>
              </c:strCache>
            </c:strRef>
          </c:tx>
          <c:spPr>
            <a:pattFill prst="divot">
              <a:fgClr>
                <a:sysClr val="windowText" lastClr="000000"/>
              </a:fgClr>
              <a:bgClr>
                <a:sysClr val="window" lastClr="FFFFFF"/>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Знаннєвий компонент</c:v>
                </c:pt>
              </c:strCache>
            </c:strRef>
          </c:cat>
          <c:val>
            <c:numRef>
              <c:f>Аркуш1!$D$2</c:f>
              <c:numCache>
                <c:formatCode>General</c:formatCode>
                <c:ptCount val="1"/>
                <c:pt idx="0">
                  <c:v>26</c:v>
                </c:pt>
              </c:numCache>
            </c:numRef>
          </c:val>
        </c:ser>
        <c:dLbls>
          <c:showLegendKey val="0"/>
          <c:showVal val="0"/>
          <c:showCatName val="0"/>
          <c:showSerName val="0"/>
          <c:showPercent val="0"/>
          <c:showBubbleSize val="0"/>
        </c:dLbls>
        <c:gapWidth val="150"/>
        <c:axId val="179595520"/>
        <c:axId val="201199616"/>
      </c:barChart>
      <c:catAx>
        <c:axId val="179595520"/>
        <c:scaling>
          <c:orientation val="minMax"/>
        </c:scaling>
        <c:delete val="0"/>
        <c:axPos val="l"/>
        <c:numFmt formatCode="General" sourceLinked="1"/>
        <c:majorTickMark val="out"/>
        <c:minorTickMark val="none"/>
        <c:tickLblPos val="nextTo"/>
        <c:txPr>
          <a:bodyPr/>
          <a:lstStyle/>
          <a:p>
            <a:pPr>
              <a:defRPr sz="1400"/>
            </a:pPr>
            <a:endParaRPr lang="ru-RU"/>
          </a:p>
        </c:txPr>
        <c:crossAx val="201199616"/>
        <c:crosses val="autoZero"/>
        <c:auto val="1"/>
        <c:lblAlgn val="ctr"/>
        <c:lblOffset val="100"/>
        <c:noMultiLvlLbl val="0"/>
      </c:catAx>
      <c:valAx>
        <c:axId val="201199616"/>
        <c:scaling>
          <c:orientation val="minMax"/>
        </c:scaling>
        <c:delete val="0"/>
        <c:axPos val="b"/>
        <c:majorGridlines/>
        <c:numFmt formatCode="General" sourceLinked="1"/>
        <c:majorTickMark val="out"/>
        <c:minorTickMark val="none"/>
        <c:tickLblPos val="nextTo"/>
        <c:crossAx val="17959552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Аркуш1!$B$1</c:f>
              <c:strCache>
                <c:ptCount val="1"/>
                <c:pt idx="0">
                  <c:v>Високий рівень</c:v>
                </c:pt>
              </c:strCache>
            </c:strRef>
          </c:tx>
          <c:spPr>
            <a:pattFill prst="ltDnDiag">
              <a:fgClr>
                <a:sysClr val="windowText" lastClr="000000"/>
              </a:fgClr>
              <a:bgClr>
                <a:sysClr val="window" lastClr="FFFFFF"/>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Діяльнісний компонент</c:v>
                </c:pt>
              </c:strCache>
            </c:strRef>
          </c:cat>
          <c:val>
            <c:numRef>
              <c:f>Аркуш1!$B$2</c:f>
              <c:numCache>
                <c:formatCode>General</c:formatCode>
                <c:ptCount val="1"/>
                <c:pt idx="0">
                  <c:v>27</c:v>
                </c:pt>
              </c:numCache>
            </c:numRef>
          </c:val>
        </c:ser>
        <c:ser>
          <c:idx val="1"/>
          <c:order val="1"/>
          <c:tx>
            <c:strRef>
              <c:f>Аркуш1!$C$1</c:f>
              <c:strCache>
                <c:ptCount val="1"/>
                <c:pt idx="0">
                  <c:v>Середній рівень</c:v>
                </c:pt>
              </c:strCache>
            </c:strRef>
          </c:tx>
          <c:spPr>
            <a:pattFill prst="pct40">
              <a:fgClr>
                <a:sysClr val="windowText" lastClr="000000"/>
              </a:fgClr>
              <a:bgClr>
                <a:sysClr val="window" lastClr="FFFFFF"/>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Діяльнісний компонент</c:v>
                </c:pt>
              </c:strCache>
            </c:strRef>
          </c:cat>
          <c:val>
            <c:numRef>
              <c:f>Аркуш1!$C$2</c:f>
              <c:numCache>
                <c:formatCode>General</c:formatCode>
                <c:ptCount val="1"/>
                <c:pt idx="0">
                  <c:v>46</c:v>
                </c:pt>
              </c:numCache>
            </c:numRef>
          </c:val>
        </c:ser>
        <c:ser>
          <c:idx val="2"/>
          <c:order val="2"/>
          <c:tx>
            <c:strRef>
              <c:f>Аркуш1!$D$1</c:f>
              <c:strCache>
                <c:ptCount val="1"/>
                <c:pt idx="0">
                  <c:v>Низький рівень</c:v>
                </c:pt>
              </c:strCache>
            </c:strRef>
          </c:tx>
          <c:spPr>
            <a:pattFill prst="lgCheck">
              <a:fgClr>
                <a:sysClr val="windowText" lastClr="000000"/>
              </a:fgClr>
              <a:bgClr>
                <a:sysClr val="window" lastClr="FFFFFF"/>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Діяльнісний компонент</c:v>
                </c:pt>
              </c:strCache>
            </c:strRef>
          </c:cat>
          <c:val>
            <c:numRef>
              <c:f>Аркуш1!$D$2</c:f>
              <c:numCache>
                <c:formatCode>General</c:formatCode>
                <c:ptCount val="1"/>
                <c:pt idx="0">
                  <c:v>27</c:v>
                </c:pt>
              </c:numCache>
            </c:numRef>
          </c:val>
        </c:ser>
        <c:dLbls>
          <c:showLegendKey val="0"/>
          <c:showVal val="0"/>
          <c:showCatName val="0"/>
          <c:showSerName val="0"/>
          <c:showPercent val="0"/>
          <c:showBubbleSize val="0"/>
        </c:dLbls>
        <c:gapWidth val="150"/>
        <c:axId val="293980416"/>
        <c:axId val="293986304"/>
      </c:barChart>
      <c:catAx>
        <c:axId val="293980416"/>
        <c:scaling>
          <c:orientation val="minMax"/>
        </c:scaling>
        <c:delete val="0"/>
        <c:axPos val="l"/>
        <c:numFmt formatCode="General" sourceLinked="1"/>
        <c:majorTickMark val="out"/>
        <c:minorTickMark val="none"/>
        <c:tickLblPos val="nextTo"/>
        <c:txPr>
          <a:bodyPr/>
          <a:lstStyle/>
          <a:p>
            <a:pPr>
              <a:defRPr sz="1400"/>
            </a:pPr>
            <a:endParaRPr lang="ru-RU"/>
          </a:p>
        </c:txPr>
        <c:crossAx val="293986304"/>
        <c:crosses val="autoZero"/>
        <c:auto val="1"/>
        <c:lblAlgn val="ctr"/>
        <c:lblOffset val="100"/>
        <c:noMultiLvlLbl val="0"/>
      </c:catAx>
      <c:valAx>
        <c:axId val="293986304"/>
        <c:scaling>
          <c:orientation val="minMax"/>
        </c:scaling>
        <c:delete val="0"/>
        <c:axPos val="b"/>
        <c:majorGridlines/>
        <c:numFmt formatCode="General" sourceLinked="1"/>
        <c:majorTickMark val="out"/>
        <c:minorTickMark val="none"/>
        <c:tickLblPos val="nextTo"/>
        <c:crossAx val="29398041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Аркуш1!$B$1</c:f>
              <c:strCache>
                <c:ptCount val="1"/>
                <c:pt idx="0">
                  <c:v>Високий рівень</c:v>
                </c:pt>
              </c:strCache>
            </c:strRef>
          </c:tx>
          <c:spPr>
            <a:pattFill prst="shingle">
              <a:fgClr>
                <a:sysClr val="windowText" lastClr="000000"/>
              </a:fgClr>
              <a:bgClr>
                <a:sysClr val="window" lastClr="FFFFFF"/>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Рефлексивний компонент</c:v>
                </c:pt>
              </c:strCache>
            </c:strRef>
          </c:cat>
          <c:val>
            <c:numRef>
              <c:f>Аркуш1!$B$2</c:f>
              <c:numCache>
                <c:formatCode>General</c:formatCode>
                <c:ptCount val="1"/>
                <c:pt idx="0">
                  <c:v>30</c:v>
                </c:pt>
              </c:numCache>
            </c:numRef>
          </c:val>
        </c:ser>
        <c:ser>
          <c:idx val="1"/>
          <c:order val="1"/>
          <c:tx>
            <c:strRef>
              <c:f>Аркуш1!$C$1</c:f>
              <c:strCache>
                <c:ptCount val="1"/>
                <c:pt idx="0">
                  <c:v>Середній рівень</c:v>
                </c:pt>
              </c:strCache>
            </c:strRef>
          </c:tx>
          <c:spPr>
            <a:pattFill prst="wdUpDiag">
              <a:fgClr>
                <a:sysClr val="windowText" lastClr="000000"/>
              </a:fgClr>
              <a:bgClr>
                <a:sysClr val="window" lastClr="FFFFFF"/>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Рефлексивний компонент</c:v>
                </c:pt>
              </c:strCache>
            </c:strRef>
          </c:cat>
          <c:val>
            <c:numRef>
              <c:f>Аркуш1!$C$2</c:f>
              <c:numCache>
                <c:formatCode>General</c:formatCode>
                <c:ptCount val="1"/>
                <c:pt idx="0">
                  <c:v>40</c:v>
                </c:pt>
              </c:numCache>
            </c:numRef>
          </c:val>
        </c:ser>
        <c:ser>
          <c:idx val="2"/>
          <c:order val="2"/>
          <c:tx>
            <c:strRef>
              <c:f>Аркуш1!$D$1</c:f>
              <c:strCache>
                <c:ptCount val="1"/>
                <c:pt idx="0">
                  <c:v>Низький рівень</c:v>
                </c:pt>
              </c:strCache>
            </c:strRef>
          </c:tx>
          <c:spPr>
            <a:pattFill prst="pct30">
              <a:fgClr>
                <a:sysClr val="windowText" lastClr="000000"/>
              </a:fgClr>
              <a:bgClr>
                <a:sysClr val="window" lastClr="FFFFFF"/>
              </a:bgClr>
            </a:patt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Аркуш1!$A$2</c:f>
              <c:strCache>
                <c:ptCount val="1"/>
                <c:pt idx="0">
                  <c:v>Рефлексивний компонент</c:v>
                </c:pt>
              </c:strCache>
            </c:strRef>
          </c:cat>
          <c:val>
            <c:numRef>
              <c:f>Аркуш1!$D$2</c:f>
              <c:numCache>
                <c:formatCode>General</c:formatCode>
                <c:ptCount val="1"/>
                <c:pt idx="0">
                  <c:v>30</c:v>
                </c:pt>
              </c:numCache>
            </c:numRef>
          </c:val>
        </c:ser>
        <c:dLbls>
          <c:showLegendKey val="0"/>
          <c:showVal val="0"/>
          <c:showCatName val="0"/>
          <c:showSerName val="0"/>
          <c:showPercent val="0"/>
          <c:showBubbleSize val="0"/>
        </c:dLbls>
        <c:gapWidth val="150"/>
        <c:axId val="297220352"/>
        <c:axId val="297222144"/>
      </c:barChart>
      <c:catAx>
        <c:axId val="297220352"/>
        <c:scaling>
          <c:orientation val="minMax"/>
        </c:scaling>
        <c:delete val="0"/>
        <c:axPos val="l"/>
        <c:numFmt formatCode="General" sourceLinked="1"/>
        <c:majorTickMark val="out"/>
        <c:minorTickMark val="none"/>
        <c:tickLblPos val="nextTo"/>
        <c:txPr>
          <a:bodyPr/>
          <a:lstStyle/>
          <a:p>
            <a:pPr>
              <a:defRPr sz="1400"/>
            </a:pPr>
            <a:endParaRPr lang="ru-RU"/>
          </a:p>
        </c:txPr>
        <c:crossAx val="297222144"/>
        <c:crosses val="autoZero"/>
        <c:auto val="1"/>
        <c:lblAlgn val="ctr"/>
        <c:lblOffset val="100"/>
        <c:noMultiLvlLbl val="0"/>
      </c:catAx>
      <c:valAx>
        <c:axId val="297222144"/>
        <c:scaling>
          <c:orientation val="minMax"/>
        </c:scaling>
        <c:delete val="0"/>
        <c:axPos val="b"/>
        <c:majorGridlines/>
        <c:numFmt formatCode="General" sourceLinked="1"/>
        <c:majorTickMark val="out"/>
        <c:minorTickMark val="none"/>
        <c:tickLblPos val="nextTo"/>
        <c:crossAx val="29722035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Оціночний компонент</c:v>
                </c:pt>
              </c:strCache>
            </c:strRef>
          </c:tx>
          <c:dPt>
            <c:idx val="0"/>
            <c:bubble3D val="0"/>
            <c:spPr>
              <a:pattFill prst="pct40">
                <a:fgClr>
                  <a:schemeClr val="tx1"/>
                </a:fgClr>
                <a:bgClr>
                  <a:schemeClr val="bg1"/>
                </a:bgClr>
              </a:pattFill>
              <a:ln>
                <a:solidFill>
                  <a:schemeClr val="tx1"/>
                </a:solidFill>
              </a:ln>
            </c:spPr>
          </c:dPt>
          <c:dPt>
            <c:idx val="1"/>
            <c:bubble3D val="0"/>
            <c:spPr>
              <a:pattFill prst="zigZag">
                <a:fgClr>
                  <a:schemeClr val="tx1"/>
                </a:fgClr>
                <a:bgClr>
                  <a:schemeClr val="bg1"/>
                </a:bgClr>
              </a:pattFill>
              <a:ln>
                <a:solidFill>
                  <a:schemeClr val="tx1"/>
                </a:solidFill>
              </a:ln>
            </c:spPr>
          </c:dPt>
          <c:dPt>
            <c:idx val="2"/>
            <c:bubble3D val="0"/>
            <c:spPr>
              <a:pattFill prst="divot">
                <a:fgClr>
                  <a:schemeClr val="tx1"/>
                </a:fgClr>
                <a:bgClr>
                  <a:schemeClr val="bg1"/>
                </a:bgClr>
              </a:pattFill>
              <a:ln>
                <a:solidFill>
                  <a:schemeClr val="tx1"/>
                </a:solidFill>
              </a:ln>
            </c:spPr>
          </c:dPt>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txPr>
              <a:bodyPr/>
              <a:lstStyle/>
              <a:p>
                <a:pPr>
                  <a:defRPr sz="2000"/>
                </a:pPr>
                <a:endParaRPr lang="ru-RU"/>
              </a:p>
            </c:txPr>
            <c:showLegendKey val="0"/>
            <c:showVal val="0"/>
            <c:showCatName val="0"/>
            <c:showSerName val="0"/>
            <c:showPercent val="0"/>
            <c:showBubbleSize val="0"/>
          </c:dLbls>
          <c:cat>
            <c:strRef>
              <c:f>Аркуш1!$A$2:$A$4</c:f>
              <c:strCache>
                <c:ptCount val="3"/>
                <c:pt idx="0">
                  <c:v>Високий рівень</c:v>
                </c:pt>
                <c:pt idx="1">
                  <c:v>Середній рівень</c:v>
                </c:pt>
                <c:pt idx="2">
                  <c:v>Низький рівень</c:v>
                </c:pt>
              </c:strCache>
            </c:strRef>
          </c:cat>
          <c:val>
            <c:numRef>
              <c:f>Аркуш1!$B$2:$B$4</c:f>
              <c:numCache>
                <c:formatCode>General</c:formatCode>
                <c:ptCount val="3"/>
                <c:pt idx="0">
                  <c:v>29</c:v>
                </c:pt>
                <c:pt idx="1">
                  <c:v>42</c:v>
                </c:pt>
                <c:pt idx="2">
                  <c:v>29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640383493729953"/>
          <c:y val="6.2681825346244266E-2"/>
          <c:w val="0.60424540682414696"/>
          <c:h val="0.48528343368843602"/>
        </c:manualLayout>
      </c:layout>
      <c:bar3DChart>
        <c:barDir val="col"/>
        <c:grouping val="clustered"/>
        <c:varyColors val="0"/>
        <c:ser>
          <c:idx val="0"/>
          <c:order val="0"/>
          <c:tx>
            <c:strRef>
              <c:f>Аркуш1!$B$1</c:f>
              <c:strCache>
                <c:ptCount val="1"/>
                <c:pt idx="0">
                  <c:v>Високий</c:v>
                </c:pt>
              </c:strCache>
            </c:strRef>
          </c:tx>
          <c:spPr>
            <a:pattFill prst="pct20">
              <a:fgClr>
                <a:sysClr val="windowText" lastClr="000000"/>
              </a:fgClr>
              <a:bgClr>
                <a:sysClr val="window" lastClr="FFFFFF"/>
              </a:bgClr>
            </a:pattFill>
          </c:spPr>
          <c:invertIfNegative val="0"/>
          <c:dPt>
            <c:idx val="2"/>
            <c:invertIfNegative val="0"/>
            <c:bubble3D val="0"/>
            <c:spPr>
              <a:pattFill prst="pct50">
                <a:fgClr>
                  <a:sysClr val="windowText" lastClr="000000"/>
                </a:fgClr>
                <a:bgClr>
                  <a:sysClr val="window" lastClr="FFFFFF"/>
                </a:bgClr>
              </a:pattFill>
            </c:spPr>
          </c:dPt>
          <c:dPt>
            <c:idx val="3"/>
            <c:invertIfNegative val="0"/>
            <c:bubble3D val="0"/>
            <c:spPr>
              <a:pattFill prst="pct50">
                <a:fgClr>
                  <a:sysClr val="windowText" lastClr="000000"/>
                </a:fgClr>
                <a:bgClr>
                  <a:sysClr val="window" lastClr="FFFFFF"/>
                </a:bgClr>
              </a:pattFill>
            </c:spPr>
          </c:dPt>
          <c:dLbls>
            <c:showLegendKey val="0"/>
            <c:showVal val="1"/>
            <c:showCatName val="0"/>
            <c:showSerName val="0"/>
            <c:showPercent val="0"/>
            <c:showBubbleSize val="0"/>
            <c:showLeaderLines val="0"/>
          </c:dLbls>
          <c:cat>
            <c:strRef>
              <c:f>Аркуш1!$A$2:$A$5</c:f>
              <c:strCache>
                <c:ptCount val="4"/>
                <c:pt idx="0">
                  <c:v>Контрольна група на початку експерименту</c:v>
                </c:pt>
                <c:pt idx="1">
                  <c:v>Контрольна група на завершення експерименту</c:v>
                </c:pt>
                <c:pt idx="2">
                  <c:v>Експериментальна група на початку експерименту</c:v>
                </c:pt>
                <c:pt idx="3">
                  <c:v>Експериментальна група на завершення експерименту</c:v>
                </c:pt>
              </c:strCache>
            </c:strRef>
          </c:cat>
          <c:val>
            <c:numRef>
              <c:f>Аркуш1!$B$2:$B$5</c:f>
              <c:numCache>
                <c:formatCode>General</c:formatCode>
                <c:ptCount val="4"/>
                <c:pt idx="0">
                  <c:v>27</c:v>
                </c:pt>
                <c:pt idx="1">
                  <c:v>26</c:v>
                </c:pt>
                <c:pt idx="2">
                  <c:v>26.4</c:v>
                </c:pt>
                <c:pt idx="3">
                  <c:v>30</c:v>
                </c:pt>
              </c:numCache>
            </c:numRef>
          </c:val>
        </c:ser>
        <c:ser>
          <c:idx val="1"/>
          <c:order val="1"/>
          <c:tx>
            <c:strRef>
              <c:f>Аркуш1!$C$1</c:f>
              <c:strCache>
                <c:ptCount val="1"/>
                <c:pt idx="0">
                  <c:v>Середній рівень</c:v>
                </c:pt>
              </c:strCache>
            </c:strRef>
          </c:tx>
          <c:spPr>
            <a:pattFill prst="diagBrick">
              <a:fgClr>
                <a:schemeClr val="tx1"/>
              </a:fgClr>
              <a:bgClr>
                <a:schemeClr val="bg1"/>
              </a:bgClr>
            </a:pattFill>
          </c:spPr>
          <c:invertIfNegative val="0"/>
          <c:dPt>
            <c:idx val="0"/>
            <c:invertIfNegative val="0"/>
            <c:bubble3D val="0"/>
            <c:spPr>
              <a:pattFill prst="shingle">
                <a:fgClr>
                  <a:sysClr val="windowText" lastClr="000000"/>
                </a:fgClr>
                <a:bgClr>
                  <a:sysClr val="window" lastClr="FFFFFF"/>
                </a:bgClr>
              </a:pattFill>
            </c:spPr>
          </c:dPt>
          <c:dPt>
            <c:idx val="1"/>
            <c:invertIfNegative val="0"/>
            <c:bubble3D val="0"/>
            <c:spPr>
              <a:pattFill prst="shingle">
                <a:fgClr>
                  <a:sysClr val="windowText" lastClr="000000"/>
                </a:fgClr>
                <a:bgClr>
                  <a:sysClr val="window" lastClr="FFFFFF"/>
                </a:bgClr>
              </a:pattFill>
            </c:spPr>
          </c:dPt>
          <c:dPt>
            <c:idx val="2"/>
            <c:invertIfNegative val="0"/>
            <c:bubble3D val="0"/>
            <c:spPr>
              <a:pattFill prst="dashVert">
                <a:fgClr>
                  <a:sysClr val="windowText" lastClr="000000"/>
                </a:fgClr>
                <a:bgClr>
                  <a:sysClr val="window" lastClr="FFFFFF"/>
                </a:bgClr>
              </a:pattFill>
            </c:spPr>
          </c:dPt>
          <c:dPt>
            <c:idx val="3"/>
            <c:invertIfNegative val="0"/>
            <c:bubble3D val="0"/>
            <c:spPr>
              <a:pattFill prst="dashVert">
                <a:fgClr>
                  <a:sysClr val="windowText" lastClr="000000"/>
                </a:fgClr>
                <a:bgClr>
                  <a:sysClr val="window" lastClr="FFFFFF"/>
                </a:bgClr>
              </a:pattFill>
            </c:spPr>
          </c:dPt>
          <c:dLbls>
            <c:showLegendKey val="0"/>
            <c:showVal val="1"/>
            <c:showCatName val="0"/>
            <c:showSerName val="0"/>
            <c:showPercent val="0"/>
            <c:showBubbleSize val="0"/>
            <c:showLeaderLines val="0"/>
          </c:dLbls>
          <c:cat>
            <c:strRef>
              <c:f>Аркуш1!$A$2:$A$5</c:f>
              <c:strCache>
                <c:ptCount val="4"/>
                <c:pt idx="0">
                  <c:v>Контрольна група на початку експерименту</c:v>
                </c:pt>
                <c:pt idx="1">
                  <c:v>Контрольна група на завершення експерименту</c:v>
                </c:pt>
                <c:pt idx="2">
                  <c:v>Експериментальна група на початку експерименту</c:v>
                </c:pt>
                <c:pt idx="3">
                  <c:v>Експериментальна група на завершення експерименту</c:v>
                </c:pt>
              </c:strCache>
            </c:strRef>
          </c:cat>
          <c:val>
            <c:numRef>
              <c:f>Аркуш1!$C$2:$C$5</c:f>
              <c:numCache>
                <c:formatCode>General</c:formatCode>
                <c:ptCount val="4"/>
                <c:pt idx="0">
                  <c:v>44.6</c:v>
                </c:pt>
                <c:pt idx="1">
                  <c:v>46</c:v>
                </c:pt>
                <c:pt idx="2">
                  <c:v>45</c:v>
                </c:pt>
                <c:pt idx="3">
                  <c:v>47</c:v>
                </c:pt>
              </c:numCache>
            </c:numRef>
          </c:val>
        </c:ser>
        <c:ser>
          <c:idx val="2"/>
          <c:order val="2"/>
          <c:tx>
            <c:strRef>
              <c:f>Аркуш1!$D$1</c:f>
              <c:strCache>
                <c:ptCount val="1"/>
                <c:pt idx="0">
                  <c:v>Низький</c:v>
                </c:pt>
              </c:strCache>
            </c:strRef>
          </c:tx>
          <c:spPr>
            <a:pattFill prst="wave">
              <a:fgClr>
                <a:sysClr val="windowText" lastClr="000000"/>
              </a:fgClr>
              <a:bgClr>
                <a:sysClr val="window" lastClr="FFFFFF"/>
              </a:bgClr>
            </a:pattFill>
          </c:spPr>
          <c:invertIfNegative val="0"/>
          <c:dPt>
            <c:idx val="2"/>
            <c:invertIfNegative val="0"/>
            <c:bubble3D val="0"/>
            <c:spPr>
              <a:pattFill prst="solidDmnd">
                <a:fgClr>
                  <a:sysClr val="windowText" lastClr="000000"/>
                </a:fgClr>
                <a:bgClr>
                  <a:sysClr val="window" lastClr="FFFFFF"/>
                </a:bgClr>
              </a:pattFill>
            </c:spPr>
          </c:dPt>
          <c:dPt>
            <c:idx val="3"/>
            <c:invertIfNegative val="0"/>
            <c:bubble3D val="0"/>
            <c:spPr>
              <a:pattFill prst="solidDmnd">
                <a:fgClr>
                  <a:sysClr val="windowText" lastClr="000000"/>
                </a:fgClr>
                <a:bgClr>
                  <a:sysClr val="window" lastClr="FFFFFF"/>
                </a:bgClr>
              </a:pattFill>
            </c:spPr>
          </c:dPt>
          <c:dLbls>
            <c:showLegendKey val="0"/>
            <c:showVal val="1"/>
            <c:showCatName val="0"/>
            <c:showSerName val="0"/>
            <c:showPercent val="0"/>
            <c:showBubbleSize val="0"/>
            <c:showLeaderLines val="0"/>
          </c:dLbls>
          <c:cat>
            <c:strRef>
              <c:f>Аркуш1!$A$2:$A$5</c:f>
              <c:strCache>
                <c:ptCount val="4"/>
                <c:pt idx="0">
                  <c:v>Контрольна група на початку експерименту</c:v>
                </c:pt>
                <c:pt idx="1">
                  <c:v>Контрольна група на завершення експерименту</c:v>
                </c:pt>
                <c:pt idx="2">
                  <c:v>Експериментальна група на початку експерименту</c:v>
                </c:pt>
                <c:pt idx="3">
                  <c:v>Експериментальна група на завершення експерименту</c:v>
                </c:pt>
              </c:strCache>
            </c:strRef>
          </c:cat>
          <c:val>
            <c:numRef>
              <c:f>Аркуш1!$D$2:$D$5</c:f>
              <c:numCache>
                <c:formatCode>General</c:formatCode>
                <c:ptCount val="4"/>
                <c:pt idx="0">
                  <c:v>28.4</c:v>
                </c:pt>
                <c:pt idx="1">
                  <c:v>28</c:v>
                </c:pt>
                <c:pt idx="2">
                  <c:v>27.6</c:v>
                </c:pt>
                <c:pt idx="3">
                  <c:v>23</c:v>
                </c:pt>
              </c:numCache>
            </c:numRef>
          </c:val>
        </c:ser>
        <c:dLbls>
          <c:showLegendKey val="0"/>
          <c:showVal val="0"/>
          <c:showCatName val="0"/>
          <c:showSerName val="0"/>
          <c:showPercent val="0"/>
          <c:showBubbleSize val="0"/>
        </c:dLbls>
        <c:gapWidth val="150"/>
        <c:shape val="cylinder"/>
        <c:axId val="302458368"/>
        <c:axId val="302459904"/>
        <c:axId val="0"/>
      </c:bar3DChart>
      <c:catAx>
        <c:axId val="302458368"/>
        <c:scaling>
          <c:orientation val="minMax"/>
        </c:scaling>
        <c:delete val="0"/>
        <c:axPos val="b"/>
        <c:numFmt formatCode="General" sourceLinked="0"/>
        <c:majorTickMark val="out"/>
        <c:minorTickMark val="none"/>
        <c:tickLblPos val="nextTo"/>
        <c:crossAx val="302459904"/>
        <c:crosses val="autoZero"/>
        <c:auto val="1"/>
        <c:lblAlgn val="ctr"/>
        <c:lblOffset val="100"/>
        <c:noMultiLvlLbl val="0"/>
      </c:catAx>
      <c:valAx>
        <c:axId val="302459904"/>
        <c:scaling>
          <c:orientation val="minMax"/>
        </c:scaling>
        <c:delete val="0"/>
        <c:axPos val="l"/>
        <c:majorGridlines/>
        <c:numFmt formatCode="General" sourceLinked="0"/>
        <c:majorTickMark val="out"/>
        <c:minorTickMark val="none"/>
        <c:tickLblPos val="nextTo"/>
        <c:crossAx val="302458368"/>
        <c:crosses val="autoZero"/>
        <c:crossBetween val="between"/>
      </c:valAx>
    </c:plotArea>
    <c:legend>
      <c:legendPos val="r"/>
      <c:legendEntry>
        <c:idx val="2"/>
        <c:txPr>
          <a:bodyPr/>
          <a:lstStyle/>
          <a:p>
            <a:pPr>
              <a:defRPr sz="900" i="0">
                <a:latin typeface="Arial" pitchFamily="34" charset="0"/>
                <a:cs typeface="Arial" pitchFamily="34" charset="0"/>
              </a:defRPr>
            </a:pPr>
            <a:endParaRPr lang="ru-RU"/>
          </a:p>
        </c:txPr>
      </c:legendEntry>
      <c:overlay val="0"/>
      <c:spPr>
        <a:noFill/>
      </c:sp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673</TotalTime>
  <Pages>117</Pages>
  <Words>29000</Words>
  <Characters>165300</Characters>
  <Application>Microsoft Office Word</Application>
  <DocSecurity>0</DocSecurity>
  <Lines>1377</Lines>
  <Paragraphs>387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Home</cp:lastModifiedBy>
  <cp:revision>21</cp:revision>
  <dcterms:created xsi:type="dcterms:W3CDTF">2024-04-24T16:49:00Z</dcterms:created>
  <dcterms:modified xsi:type="dcterms:W3CDTF">2024-12-13T20:39:00Z</dcterms:modified>
</cp:coreProperties>
</file>