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A1" w:rsidRDefault="007705A1" w:rsidP="007705A1">
      <w:pPr>
        <w:spacing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УДК</w:t>
      </w:r>
      <w:r w:rsidR="00C66D5D">
        <w:rPr>
          <w:rFonts w:ascii="Times New Roman" w:hAnsi="Times New Roman" w:cs="Times New Roman"/>
          <w:b/>
          <w:sz w:val="28"/>
          <w:szCs w:val="28"/>
          <w:lang w:val="uk-UA"/>
        </w:rPr>
        <w:t xml:space="preserve"> 373.5.016:821.161.2</w:t>
      </w:r>
    </w:p>
    <w:p w:rsidR="007705A1" w:rsidRPr="003870BC" w:rsidRDefault="00C66D5D" w:rsidP="007705A1">
      <w:pPr>
        <w:spacing w:line="360" w:lineRule="auto"/>
        <w:contextualSpacing/>
        <w:rPr>
          <w:rFonts w:ascii="Times New Roman" w:hAnsi="Times New Roman" w:cs="Times New Roman"/>
          <w:b/>
          <w:sz w:val="28"/>
          <w:szCs w:val="28"/>
        </w:rPr>
      </w:pPr>
      <w:r>
        <w:rPr>
          <w:rFonts w:ascii="Times New Roman" w:hAnsi="Times New Roman" w:cs="Times New Roman"/>
          <w:b/>
          <w:sz w:val="28"/>
          <w:szCs w:val="28"/>
          <w:lang w:val="uk-UA"/>
        </w:rPr>
        <w:t xml:space="preserve">ШКІЛЬНЕ </w:t>
      </w:r>
      <w:r w:rsidR="007705A1" w:rsidRPr="003870BC">
        <w:rPr>
          <w:rFonts w:ascii="Times New Roman" w:hAnsi="Times New Roman" w:cs="Times New Roman"/>
          <w:b/>
          <w:sz w:val="28"/>
          <w:szCs w:val="28"/>
          <w:lang w:val="uk-UA"/>
        </w:rPr>
        <w:t>ВИВЧЕННЯ МІФОЛОГІЧНИХ СТРУКТУР ЛІТЕРАТУРНИХ ТВОРІВ У КОНТЕКСТІ ПОДІЄВОГО АНАЛІЗУ</w:t>
      </w:r>
    </w:p>
    <w:p w:rsidR="00C66D5D" w:rsidRDefault="00C66D5D" w:rsidP="00C66D5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ШКОЛЬНОЕ </w:t>
      </w:r>
      <w:r w:rsidR="007705A1" w:rsidRPr="003870BC">
        <w:rPr>
          <w:rFonts w:ascii="Times New Roman" w:hAnsi="Times New Roman" w:cs="Times New Roman"/>
          <w:sz w:val="28"/>
          <w:szCs w:val="28"/>
          <w:lang w:val="uk-UA"/>
        </w:rPr>
        <w:t>ИЗУЧЕНИЕ МИФОЛОГИЧЕСКИХ СТРУКТУР ЛИТЕРАТУРНЫХ ПРОИЗВЕДЕНИЙ В КОНТЕКСТЕ ПОСЛЕДОВАТЕЛЬНОГО АНАЛИЗА</w:t>
      </w:r>
    </w:p>
    <w:p w:rsidR="007705A1" w:rsidRPr="00C66D5D" w:rsidRDefault="00C66D5D" w:rsidP="00C66D5D">
      <w:pPr>
        <w:spacing w:line="36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SCHOOL STUDY</w:t>
      </w:r>
      <w:r w:rsidR="007705A1" w:rsidRPr="00C66D5D">
        <w:rPr>
          <w:rFonts w:ascii="Times New Roman" w:hAnsi="Times New Roman" w:cs="Times New Roman"/>
          <w:sz w:val="28"/>
          <w:szCs w:val="28"/>
          <w:lang w:val="en-US"/>
        </w:rPr>
        <w:t xml:space="preserve"> </w:t>
      </w:r>
      <w:r w:rsidR="007705A1" w:rsidRPr="003870BC">
        <w:rPr>
          <w:rFonts w:ascii="Times New Roman" w:hAnsi="Times New Roman" w:cs="Times New Roman"/>
          <w:sz w:val="28"/>
          <w:szCs w:val="28"/>
          <w:lang w:val="en-US"/>
        </w:rPr>
        <w:t>OF THE MYTHOLOGICAL STRUCTURES OF LITERARY WORKS IN THE CONTEXT OF SEQUENTIAL ANALYSIS</w:t>
      </w:r>
    </w:p>
    <w:p w:rsidR="007705A1" w:rsidRPr="003870BC" w:rsidRDefault="007705A1" w:rsidP="007705A1">
      <w:pPr>
        <w:spacing w:line="360" w:lineRule="auto"/>
        <w:contextualSpacing/>
        <w:rPr>
          <w:rFonts w:ascii="Times New Roman" w:hAnsi="Times New Roman" w:cs="Times New Roman"/>
          <w:b/>
          <w:sz w:val="28"/>
          <w:szCs w:val="28"/>
        </w:rPr>
      </w:pPr>
      <w:r w:rsidRPr="003870BC">
        <w:rPr>
          <w:rFonts w:ascii="Times New Roman" w:hAnsi="Times New Roman" w:cs="Times New Roman"/>
          <w:b/>
          <w:sz w:val="28"/>
          <w:szCs w:val="28"/>
          <w:lang w:val="uk-UA"/>
        </w:rPr>
        <w:t>Сидоренко Ю. О.</w:t>
      </w:r>
    </w:p>
    <w:p w:rsidR="007705A1" w:rsidRPr="003870BC" w:rsidRDefault="007705A1" w:rsidP="007705A1">
      <w:pPr>
        <w:spacing w:line="360" w:lineRule="auto"/>
        <w:contextualSpacing/>
        <w:rPr>
          <w:rFonts w:ascii="Times New Roman" w:hAnsi="Times New Roman" w:cs="Times New Roman"/>
          <w:b/>
          <w:sz w:val="28"/>
          <w:szCs w:val="28"/>
        </w:rPr>
      </w:pPr>
      <w:r w:rsidRPr="003870BC">
        <w:rPr>
          <w:rFonts w:ascii="Times New Roman" w:hAnsi="Times New Roman" w:cs="Times New Roman"/>
          <w:b/>
          <w:sz w:val="28"/>
          <w:szCs w:val="28"/>
          <w:lang w:val="uk-UA"/>
        </w:rPr>
        <w:t>Сидоренко Ю. А.</w:t>
      </w:r>
    </w:p>
    <w:p w:rsidR="007705A1" w:rsidRPr="003870BC" w:rsidRDefault="007705A1" w:rsidP="007705A1">
      <w:pPr>
        <w:spacing w:line="360" w:lineRule="auto"/>
        <w:contextualSpacing/>
        <w:rPr>
          <w:rFonts w:ascii="Times New Roman" w:hAnsi="Times New Roman"/>
          <w:b/>
          <w:bCs/>
          <w:sz w:val="28"/>
          <w:szCs w:val="28"/>
        </w:rPr>
      </w:pPr>
      <w:r w:rsidRPr="003870BC">
        <w:rPr>
          <w:rFonts w:ascii="Times New Roman" w:hAnsi="Times New Roman"/>
          <w:b/>
          <w:bCs/>
          <w:sz w:val="28"/>
          <w:szCs w:val="28"/>
          <w:lang w:val="en-US"/>
        </w:rPr>
        <w:t>Sydorenko</w:t>
      </w:r>
      <w:r w:rsidRPr="003870BC">
        <w:rPr>
          <w:rFonts w:ascii="Times New Roman" w:hAnsi="Times New Roman"/>
          <w:b/>
          <w:bCs/>
          <w:sz w:val="28"/>
          <w:szCs w:val="28"/>
        </w:rPr>
        <w:t xml:space="preserve"> </w:t>
      </w:r>
      <w:r w:rsidRPr="003870BC">
        <w:rPr>
          <w:rFonts w:ascii="Times New Roman" w:hAnsi="Times New Roman"/>
          <w:b/>
          <w:bCs/>
          <w:sz w:val="28"/>
          <w:szCs w:val="28"/>
          <w:lang w:val="en-US"/>
        </w:rPr>
        <w:t>J</w:t>
      </w:r>
      <w:r w:rsidRPr="003870BC">
        <w:rPr>
          <w:rFonts w:ascii="Times New Roman" w:hAnsi="Times New Roman"/>
          <w:b/>
          <w:bCs/>
          <w:sz w:val="28"/>
          <w:szCs w:val="28"/>
        </w:rPr>
        <w:t>.</w:t>
      </w:r>
    </w:p>
    <w:p w:rsidR="007705A1" w:rsidRPr="007337E4" w:rsidRDefault="007705A1" w:rsidP="007705A1">
      <w:pPr>
        <w:spacing w:line="360" w:lineRule="auto"/>
        <w:ind w:firstLine="708"/>
        <w:contextualSpacing/>
        <w:jc w:val="both"/>
        <w:rPr>
          <w:rFonts w:ascii="Times New Roman" w:hAnsi="Times New Roman" w:cs="Times New Roman"/>
          <w:sz w:val="28"/>
          <w:szCs w:val="28"/>
          <w:lang w:val="uk-UA"/>
        </w:rPr>
      </w:pPr>
      <w:r w:rsidRPr="007337E4">
        <w:rPr>
          <w:rFonts w:ascii="Times New Roman" w:hAnsi="Times New Roman" w:cs="Times New Roman"/>
          <w:sz w:val="28"/>
          <w:szCs w:val="28"/>
          <w:lang w:val="uk-UA"/>
        </w:rPr>
        <w:t xml:space="preserve">Стаття присвячена вивченню міфологічних структур художнього твору в контексті подієвого аналізу на уроках української літератури у 9-11 класах загальноосвітньої школи. Описується загальна модель опрацювання  </w:t>
      </w:r>
      <w:r w:rsidRPr="007337E4">
        <w:rPr>
          <w:rFonts w:ascii="Times New Roman" w:hAnsi="Times New Roman" w:cs="Times New Roman"/>
          <w:color w:val="000000"/>
          <w:sz w:val="28"/>
          <w:szCs w:val="28"/>
          <w:lang w:val="uk-UA"/>
        </w:rPr>
        <w:t>сюжетного епізоду з міфологічною образністю.</w:t>
      </w:r>
    </w:p>
    <w:p w:rsidR="007705A1" w:rsidRPr="007337E4" w:rsidRDefault="007705A1" w:rsidP="007705A1">
      <w:pPr>
        <w:spacing w:line="360" w:lineRule="auto"/>
        <w:ind w:firstLine="708"/>
        <w:contextualSpacing/>
        <w:jc w:val="both"/>
        <w:rPr>
          <w:rFonts w:ascii="Times New Roman" w:hAnsi="Times New Roman" w:cs="Times New Roman"/>
          <w:sz w:val="28"/>
          <w:szCs w:val="28"/>
          <w:lang w:val="uk-UA"/>
        </w:rPr>
      </w:pPr>
      <w:r w:rsidRPr="007337E4">
        <w:rPr>
          <w:rFonts w:ascii="Times New Roman" w:hAnsi="Times New Roman" w:cs="Times New Roman"/>
          <w:sz w:val="28"/>
          <w:szCs w:val="28"/>
          <w:lang w:val="uk-UA"/>
        </w:rPr>
        <w:t>Подієвий шлях аналізу твору реалізується у поглибленому осмисленні ключових сюжетних епізодів, значна частина яких містить чітко представлені міфологічні структури. Їх вплив на розбудову сюжетної лінії твору актуалізує потребу в розробці спеціальної схеми аналізу відповідних фрагментів тексту. У статті аналізуються особливості вивчення міфологічної складової за розвитком сюжету, або ж за частинами зовнішньої композиції. Визначається мета та завдання роботи із сюжетним епізодом, наводяться конкретні приклади із літературних творів шкільної програми.</w:t>
      </w:r>
    </w:p>
    <w:p w:rsidR="007705A1" w:rsidRPr="007337E4" w:rsidRDefault="007705A1" w:rsidP="007705A1">
      <w:pPr>
        <w:spacing w:line="360" w:lineRule="auto"/>
        <w:ind w:firstLine="708"/>
        <w:contextualSpacing/>
        <w:jc w:val="both"/>
        <w:rPr>
          <w:rFonts w:ascii="Times New Roman" w:hAnsi="Times New Roman" w:cs="Times New Roman"/>
          <w:sz w:val="28"/>
          <w:szCs w:val="28"/>
          <w:lang w:val="uk-UA"/>
        </w:rPr>
      </w:pPr>
      <w:r w:rsidRPr="007337E4">
        <w:rPr>
          <w:rFonts w:ascii="Times New Roman" w:hAnsi="Times New Roman" w:cs="Times New Roman"/>
          <w:sz w:val="28"/>
          <w:szCs w:val="28"/>
          <w:lang w:val="uk-UA"/>
        </w:rPr>
        <w:t xml:space="preserve">Автор пропонує </w:t>
      </w:r>
      <w:r w:rsidRPr="007337E4">
        <w:rPr>
          <w:rFonts w:ascii="Times New Roman" w:hAnsi="Times New Roman"/>
          <w:sz w:val="28"/>
          <w:szCs w:val="28"/>
          <w:lang w:val="uk-UA"/>
        </w:rPr>
        <w:t>подієвий аналіз проводити для текстів, у яких міфологічні структури виступають як:</w:t>
      </w:r>
      <w:r w:rsidRPr="007337E4">
        <w:rPr>
          <w:rFonts w:ascii="Times New Roman" w:hAnsi="Times New Roman" w:cs="Times New Roman"/>
          <w:sz w:val="28"/>
          <w:szCs w:val="28"/>
          <w:lang w:val="uk-UA"/>
        </w:rPr>
        <w:t xml:space="preserve"> </w:t>
      </w:r>
      <w:r w:rsidRPr="007337E4">
        <w:rPr>
          <w:rFonts w:ascii="Times New Roman" w:hAnsi="Times New Roman"/>
          <w:sz w:val="28"/>
          <w:szCs w:val="28"/>
          <w:lang w:val="uk-UA"/>
        </w:rPr>
        <w:t xml:space="preserve">окремі оповідні частини твору; </w:t>
      </w:r>
      <w:r w:rsidRPr="007337E4">
        <w:rPr>
          <w:rFonts w:ascii="Times New Roman" w:hAnsi="Times New Roman" w:cs="Times New Roman"/>
          <w:color w:val="000000"/>
          <w:sz w:val="28"/>
          <w:szCs w:val="28"/>
          <w:lang w:val="uk-UA"/>
        </w:rPr>
        <w:t xml:space="preserve">як центральна образність важливих епізодів, подій, фрагментів тексту; як ключові міфологеми.  У статті подається розроблена автором загальна схема аналізу сюжетного епізоду з міфологічною образністю. Теоретичний матеріал ілюструється поетапним опрацюванням </w:t>
      </w:r>
      <w:r w:rsidRPr="007337E4">
        <w:rPr>
          <w:rFonts w:ascii="Times New Roman" w:hAnsi="Times New Roman" w:cs="Times New Roman"/>
          <w:sz w:val="28"/>
          <w:szCs w:val="28"/>
          <w:lang w:val="uk-UA"/>
        </w:rPr>
        <w:t xml:space="preserve">міфу про античного титана Прометея у поемі Т. Шевченка «Кавказ», що введений в експозицію твору. </w:t>
      </w:r>
    </w:p>
    <w:p w:rsidR="007705A1" w:rsidRPr="007337E4" w:rsidRDefault="007705A1" w:rsidP="007705A1">
      <w:pPr>
        <w:spacing w:line="360" w:lineRule="auto"/>
        <w:ind w:firstLine="708"/>
        <w:contextualSpacing/>
        <w:jc w:val="both"/>
        <w:rPr>
          <w:rFonts w:ascii="Times New Roman" w:hAnsi="Times New Roman" w:cs="Times New Roman"/>
          <w:sz w:val="28"/>
          <w:szCs w:val="28"/>
          <w:lang w:val="uk-UA"/>
        </w:rPr>
      </w:pPr>
      <w:r w:rsidRPr="007337E4">
        <w:rPr>
          <w:rFonts w:ascii="Times New Roman" w:hAnsi="Times New Roman" w:cs="Times New Roman"/>
          <w:sz w:val="28"/>
          <w:szCs w:val="28"/>
          <w:u w:val="single"/>
          <w:lang w:val="uk-UA"/>
        </w:rPr>
        <w:lastRenderedPageBreak/>
        <w:t>Ключові слова</w:t>
      </w:r>
      <w:r w:rsidRPr="007337E4">
        <w:rPr>
          <w:rFonts w:ascii="Times New Roman" w:hAnsi="Times New Roman" w:cs="Times New Roman"/>
          <w:sz w:val="28"/>
          <w:szCs w:val="28"/>
          <w:lang w:val="uk-UA"/>
        </w:rPr>
        <w:t>: міфологічні структури, подієвий аналіз, сюжетний епізод, композиція, навички літературного аналізу.</w:t>
      </w:r>
    </w:p>
    <w:p w:rsidR="007705A1" w:rsidRPr="007337E4" w:rsidRDefault="007705A1" w:rsidP="007705A1">
      <w:pPr>
        <w:spacing w:line="360" w:lineRule="auto"/>
        <w:ind w:firstLine="708"/>
        <w:contextualSpacing/>
        <w:jc w:val="both"/>
        <w:rPr>
          <w:rFonts w:ascii="Times New Roman" w:hAnsi="Times New Roman" w:cs="Times New Roman"/>
          <w:sz w:val="28"/>
          <w:szCs w:val="28"/>
          <w:lang w:val="uk-UA"/>
        </w:rPr>
      </w:pPr>
      <w:r w:rsidRPr="007337E4">
        <w:rPr>
          <w:rFonts w:ascii="Times New Roman" w:hAnsi="Times New Roman" w:cs="Times New Roman"/>
          <w:sz w:val="28"/>
          <w:szCs w:val="28"/>
          <w:lang w:val="uk-UA"/>
        </w:rPr>
        <w:t xml:space="preserve">Статья </w:t>
      </w:r>
      <w:r w:rsidRPr="007337E4">
        <w:rPr>
          <w:rFonts w:ascii="Times New Roman" w:hAnsi="Times New Roman" w:cs="Times New Roman"/>
          <w:sz w:val="28"/>
          <w:szCs w:val="28"/>
        </w:rPr>
        <w:t>посвящена изучению</w:t>
      </w:r>
      <w:r w:rsidRPr="007337E4">
        <w:rPr>
          <w:rFonts w:ascii="Times New Roman" w:hAnsi="Times New Roman" w:cs="Times New Roman"/>
          <w:sz w:val="28"/>
          <w:szCs w:val="28"/>
          <w:lang w:val="uk-UA"/>
        </w:rPr>
        <w:t xml:space="preserve"> мифологических структур художеств</w:t>
      </w:r>
      <w:r>
        <w:rPr>
          <w:rFonts w:ascii="Times New Roman" w:hAnsi="Times New Roman" w:cs="Times New Roman"/>
          <w:sz w:val="28"/>
          <w:szCs w:val="28"/>
          <w:lang w:val="uk-UA"/>
        </w:rPr>
        <w:t>енного произведения в контексте последовательного</w:t>
      </w:r>
      <w:r w:rsidRPr="007337E4">
        <w:rPr>
          <w:rFonts w:ascii="Times New Roman" w:hAnsi="Times New Roman" w:cs="Times New Roman"/>
          <w:sz w:val="28"/>
          <w:szCs w:val="28"/>
          <w:lang w:val="uk-UA"/>
        </w:rPr>
        <w:t xml:space="preserve"> </w:t>
      </w:r>
      <w:r>
        <w:rPr>
          <w:rFonts w:ascii="Times New Roman" w:hAnsi="Times New Roman" w:cs="Times New Roman"/>
          <w:sz w:val="28"/>
          <w:szCs w:val="28"/>
          <w:lang w:val="uk-UA"/>
        </w:rPr>
        <w:t>анализа</w:t>
      </w:r>
      <w:r w:rsidRPr="007337E4">
        <w:rPr>
          <w:rFonts w:ascii="Times New Roman" w:hAnsi="Times New Roman" w:cs="Times New Roman"/>
          <w:sz w:val="28"/>
          <w:szCs w:val="28"/>
          <w:lang w:val="uk-UA"/>
        </w:rPr>
        <w:t xml:space="preserve"> на уроках украинской литературы в 9-11 классах общеобразовательной школы. Разрабатывается  общая модель анализа сюжетного эпизода с мифологической образностью. В статье анализируются особенности исследования мифологической составляющей за развитием сюжета. Определяется цель и задачи работы с сюжетным эпизодом, приводятся примеры с литературных произведений школьной программы.</w:t>
      </w:r>
      <w:r>
        <w:rPr>
          <w:rFonts w:ascii="Times New Roman" w:hAnsi="Times New Roman" w:cs="Times New Roman"/>
          <w:sz w:val="28"/>
          <w:szCs w:val="28"/>
          <w:lang w:val="uk-UA"/>
        </w:rPr>
        <w:t xml:space="preserve"> </w:t>
      </w:r>
      <w:r w:rsidRPr="007337E4">
        <w:rPr>
          <w:rFonts w:ascii="Times New Roman" w:hAnsi="Times New Roman" w:cs="Times New Roman"/>
          <w:sz w:val="28"/>
          <w:szCs w:val="28"/>
          <w:lang w:val="uk-UA"/>
        </w:rPr>
        <w:t>Автор выделяет различные варианты функционирования мифологических единиц в сюжетных элементах текста и актуализирует необходимость оценки их композиционной роли.</w:t>
      </w:r>
    </w:p>
    <w:p w:rsidR="007705A1" w:rsidRPr="002E7B18" w:rsidRDefault="007705A1" w:rsidP="007705A1">
      <w:pPr>
        <w:spacing w:line="360" w:lineRule="auto"/>
        <w:ind w:firstLine="708"/>
        <w:contextualSpacing/>
        <w:jc w:val="both"/>
        <w:rPr>
          <w:rFonts w:ascii="Times New Roman" w:hAnsi="Times New Roman" w:cs="Times New Roman"/>
          <w:sz w:val="28"/>
          <w:szCs w:val="28"/>
          <w:lang w:val="uk-UA"/>
        </w:rPr>
      </w:pPr>
      <w:r w:rsidRPr="007337E4">
        <w:rPr>
          <w:rFonts w:ascii="Times New Roman" w:hAnsi="Times New Roman" w:cs="Times New Roman"/>
          <w:sz w:val="28"/>
          <w:szCs w:val="28"/>
          <w:u w:val="single"/>
          <w:lang w:val="uk-UA"/>
        </w:rPr>
        <w:t>Ключевые слова</w:t>
      </w:r>
      <w:r w:rsidRPr="007337E4">
        <w:rPr>
          <w:rFonts w:ascii="Times New Roman" w:hAnsi="Times New Roman" w:cs="Times New Roman"/>
          <w:sz w:val="28"/>
          <w:szCs w:val="28"/>
          <w:lang w:val="uk-UA"/>
        </w:rPr>
        <w:t>: мифологические структ</w:t>
      </w:r>
      <w:r w:rsidRPr="007337E4">
        <w:rPr>
          <w:rFonts w:ascii="Times New Roman" w:hAnsi="Times New Roman" w:cs="Times New Roman"/>
          <w:sz w:val="28"/>
          <w:szCs w:val="28"/>
        </w:rPr>
        <w:t xml:space="preserve">уры, </w:t>
      </w:r>
      <w:r w:rsidRPr="007337E4">
        <w:rPr>
          <w:rFonts w:ascii="Times New Roman" w:hAnsi="Times New Roman" w:cs="Times New Roman"/>
          <w:sz w:val="28"/>
          <w:szCs w:val="28"/>
          <w:lang w:val="uk-UA"/>
        </w:rPr>
        <w:t>анализ за развитием сюжета, сюжетный эпизод, композиция, навыки литературного анализа.</w:t>
      </w:r>
    </w:p>
    <w:p w:rsidR="007705A1" w:rsidRPr="009C154B" w:rsidRDefault="007705A1" w:rsidP="007705A1">
      <w:pPr>
        <w:spacing w:line="360" w:lineRule="auto"/>
        <w:ind w:firstLine="709"/>
        <w:contextualSpacing/>
        <w:jc w:val="both"/>
        <w:rPr>
          <w:rFonts w:ascii="Times New Roman" w:hAnsi="Times New Roman" w:cs="Times New Roman"/>
          <w:sz w:val="28"/>
          <w:szCs w:val="28"/>
          <w:lang w:val="en-US"/>
        </w:rPr>
      </w:pPr>
      <w:r w:rsidRPr="009C154B">
        <w:rPr>
          <w:rFonts w:ascii="Times New Roman" w:hAnsi="Times New Roman" w:cs="Times New Roman"/>
          <w:sz w:val="28"/>
          <w:szCs w:val="28"/>
          <w:lang w:val="en-US"/>
        </w:rPr>
        <w:t>The article is devoted to the Researching of mythological structures of artistic works in the context of the event analysis at the classes of Ukrainian literature in the 9th-11th forms of a comprehensive school. In the article, a general model of studying a story episode with a mythological imagery is described.</w:t>
      </w:r>
    </w:p>
    <w:p w:rsidR="007705A1" w:rsidRPr="009C154B" w:rsidRDefault="007705A1" w:rsidP="007705A1">
      <w:pPr>
        <w:spacing w:line="360" w:lineRule="auto"/>
        <w:ind w:firstLine="709"/>
        <w:contextualSpacing/>
        <w:jc w:val="both"/>
        <w:rPr>
          <w:rFonts w:ascii="Times New Roman" w:hAnsi="Times New Roman" w:cs="Times New Roman"/>
          <w:sz w:val="28"/>
          <w:szCs w:val="28"/>
          <w:lang w:val="en-US"/>
        </w:rPr>
      </w:pPr>
      <w:r w:rsidRPr="009C154B">
        <w:rPr>
          <w:rFonts w:ascii="Times New Roman" w:hAnsi="Times New Roman" w:cs="Times New Roman"/>
          <w:sz w:val="28"/>
          <w:szCs w:val="28"/>
          <w:lang w:val="en-US"/>
        </w:rPr>
        <w:t>The experimental way of analyzing a work is realized in the deep comprehension of key story episodes, a significant part of which contains well-represented mythological structures. Their influence on the development of the plot line of the work actualizes the need for the development of a special scheme for the analysis of relevant fragments of the text. The article analyzes the peculiarities of the study of the mythological component in the development of the plot, or the parts of the external composition. The purpose and tasks of work with the plot episode are determined, concrete examples are given from the literary works of the school program.</w:t>
      </w:r>
    </w:p>
    <w:p w:rsidR="007705A1" w:rsidRDefault="007705A1" w:rsidP="007705A1">
      <w:pPr>
        <w:spacing w:line="360" w:lineRule="auto"/>
        <w:ind w:firstLine="709"/>
        <w:contextualSpacing/>
        <w:jc w:val="both"/>
        <w:rPr>
          <w:rFonts w:ascii="Times New Roman" w:hAnsi="Times New Roman" w:cs="Times New Roman"/>
          <w:sz w:val="28"/>
          <w:szCs w:val="28"/>
          <w:lang w:val="en-US"/>
        </w:rPr>
      </w:pPr>
      <w:r w:rsidRPr="009C154B">
        <w:rPr>
          <w:rFonts w:ascii="Times New Roman" w:hAnsi="Times New Roman" w:cs="Times New Roman"/>
          <w:sz w:val="28"/>
          <w:szCs w:val="28"/>
          <w:lang w:val="en-US"/>
        </w:rPr>
        <w:t xml:space="preserve">The author suggests a case analysis for texts in which mythological structures act as follows: as separate narrative parts of the work; as the central </w:t>
      </w:r>
      <w:r w:rsidRPr="009C154B">
        <w:rPr>
          <w:rFonts w:ascii="Times New Roman" w:hAnsi="Times New Roman" w:cs="Times New Roman"/>
          <w:sz w:val="28"/>
          <w:szCs w:val="28"/>
          <w:lang w:val="en-US"/>
        </w:rPr>
        <w:lastRenderedPageBreak/>
        <w:t>imagery of important episodes, events, fragments of the text; as the key myths. The article presents the author's general scheme of analysis of the plot episode with mythological imagery. The theoretical material is illustrated by the step-by-step elaboration of the myth of the antique titanium of Prometheus in the poem by T. Shevchenko "The Caucasus", which was introduced into the exposition of the work.</w:t>
      </w:r>
    </w:p>
    <w:p w:rsidR="007705A1" w:rsidRPr="00D542B2" w:rsidRDefault="007705A1" w:rsidP="007705A1">
      <w:pPr>
        <w:spacing w:line="360" w:lineRule="auto"/>
        <w:ind w:firstLine="709"/>
        <w:contextualSpacing/>
        <w:jc w:val="both"/>
        <w:rPr>
          <w:rFonts w:ascii="Times New Roman" w:hAnsi="Times New Roman" w:cs="Times New Roman"/>
          <w:sz w:val="28"/>
          <w:szCs w:val="28"/>
          <w:lang w:val="en-US"/>
        </w:rPr>
      </w:pPr>
      <w:r w:rsidRPr="00B44EE5">
        <w:rPr>
          <w:rFonts w:ascii="Times New Roman" w:hAnsi="Times New Roman" w:cs="Times New Roman"/>
          <w:sz w:val="28"/>
          <w:szCs w:val="28"/>
          <w:u w:val="single"/>
          <w:lang w:val="en-US"/>
        </w:rPr>
        <w:t>Key words</w:t>
      </w:r>
      <w:r w:rsidRPr="00B44EE5">
        <w:rPr>
          <w:rFonts w:ascii="Times New Roman" w:hAnsi="Times New Roman" w:cs="Times New Roman"/>
          <w:sz w:val="28"/>
          <w:szCs w:val="28"/>
          <w:lang w:val="en-US"/>
        </w:rPr>
        <w:t>:  mythological structures, sequential analysis, plot episode, composition, literary analysis skills.</w:t>
      </w:r>
    </w:p>
    <w:p w:rsidR="003870BC" w:rsidRDefault="003870BC" w:rsidP="007705A1">
      <w:pPr>
        <w:spacing w:line="360" w:lineRule="auto"/>
        <w:ind w:firstLine="708"/>
        <w:contextualSpacing/>
        <w:jc w:val="both"/>
        <w:rPr>
          <w:rFonts w:ascii="Times New Roman" w:hAnsi="Times New Roman" w:cs="Times New Roman"/>
          <w:sz w:val="28"/>
          <w:szCs w:val="28"/>
          <w:lang w:val="uk-UA"/>
        </w:rPr>
      </w:pPr>
    </w:p>
    <w:p w:rsidR="007705A1" w:rsidRDefault="007705A1" w:rsidP="007705A1">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Подієвий аналіз давно відомий у шкільній практиці осмислення літературного твору. </w:t>
      </w:r>
      <w:r w:rsidRPr="00403953">
        <w:rPr>
          <w:rFonts w:ascii="Times New Roman" w:hAnsi="Times New Roman" w:cs="Times New Roman"/>
          <w:sz w:val="28"/>
          <w:szCs w:val="28"/>
          <w:lang w:val="uk-UA"/>
        </w:rPr>
        <w:t>Серед сучасних науковців побутує думка про методичну доцільність подієвого аналізу: «як джерела системності в процесі опрацювання художнього тексту» [</w:t>
      </w:r>
      <w:r>
        <w:rPr>
          <w:rFonts w:ascii="Times New Roman" w:hAnsi="Times New Roman" w:cs="Times New Roman"/>
          <w:sz w:val="28"/>
          <w:szCs w:val="28"/>
          <w:lang w:val="uk-UA"/>
        </w:rPr>
        <w:t>1</w:t>
      </w:r>
      <w:r w:rsidRPr="00403953">
        <w:rPr>
          <w:rFonts w:ascii="Times New Roman" w:hAnsi="Times New Roman" w:cs="Times New Roman"/>
          <w:sz w:val="28"/>
          <w:szCs w:val="28"/>
          <w:lang w:val="uk-UA"/>
        </w:rPr>
        <w:t>,</w:t>
      </w:r>
      <w:r>
        <w:rPr>
          <w:rFonts w:ascii="Times New Roman" w:hAnsi="Times New Roman" w:cs="Times New Roman"/>
          <w:sz w:val="28"/>
          <w:szCs w:val="28"/>
          <w:lang w:val="uk-UA"/>
        </w:rPr>
        <w:t> с. </w:t>
      </w:r>
      <w:r w:rsidRPr="00403953">
        <w:rPr>
          <w:rFonts w:ascii="Times New Roman" w:hAnsi="Times New Roman" w:cs="Times New Roman"/>
          <w:sz w:val="28"/>
          <w:szCs w:val="28"/>
          <w:lang w:val="uk-UA"/>
        </w:rPr>
        <w:t>57], та необхідності розробки «змінюваного алгоритму в кожному класі» [</w:t>
      </w:r>
      <w:r>
        <w:rPr>
          <w:rFonts w:ascii="Times New Roman" w:hAnsi="Times New Roman" w:cs="Times New Roman"/>
          <w:sz w:val="28"/>
          <w:szCs w:val="28"/>
          <w:lang w:val="uk-UA"/>
        </w:rPr>
        <w:t>3</w:t>
      </w:r>
      <w:r w:rsidRPr="00403953">
        <w:rPr>
          <w:rFonts w:ascii="Times New Roman" w:hAnsi="Times New Roman" w:cs="Times New Roman"/>
          <w:sz w:val="28"/>
          <w:szCs w:val="28"/>
          <w:lang w:val="uk-UA"/>
        </w:rPr>
        <w:t>,</w:t>
      </w:r>
      <w:r>
        <w:rPr>
          <w:rFonts w:ascii="Times New Roman" w:hAnsi="Times New Roman" w:cs="Times New Roman"/>
          <w:sz w:val="28"/>
          <w:szCs w:val="28"/>
          <w:lang w:val="uk-UA"/>
        </w:rPr>
        <w:t> с. 220</w:t>
      </w:r>
      <w:r w:rsidRPr="00403953">
        <w:rPr>
          <w:rFonts w:ascii="Times New Roman" w:hAnsi="Times New Roman" w:cs="Times New Roman"/>
          <w:sz w:val="28"/>
          <w:szCs w:val="28"/>
          <w:lang w:val="uk-UA"/>
        </w:rPr>
        <w:t>] і, відповідно, для кожної групи творів.</w:t>
      </w:r>
      <w:r>
        <w:rPr>
          <w:rFonts w:ascii="Times New Roman" w:hAnsi="Times New Roman" w:cs="Times New Roman"/>
          <w:sz w:val="28"/>
          <w:szCs w:val="28"/>
          <w:lang w:val="uk-UA"/>
        </w:rPr>
        <w:t xml:space="preserve"> Значна частина програмових текстів для 9-11 класів (рівень стандарту) [5] містить експліцитно виражені міфологічні структури. Такі елементи вимагають особливої уваги, оскільки по-різному впливають на розбудову</w:t>
      </w:r>
      <w:r w:rsidRPr="00403953">
        <w:rPr>
          <w:rFonts w:ascii="Times New Roman" w:hAnsi="Times New Roman" w:cs="Times New Roman"/>
          <w:sz w:val="28"/>
          <w:szCs w:val="28"/>
          <w:lang w:val="uk-UA"/>
        </w:rPr>
        <w:t xml:space="preserve"> сюжетної лінії</w:t>
      </w:r>
      <w:r w:rsidR="00554157">
        <w:rPr>
          <w:rFonts w:ascii="Times New Roman" w:hAnsi="Times New Roman" w:cs="Times New Roman"/>
          <w:sz w:val="28"/>
          <w:szCs w:val="28"/>
          <w:lang w:val="uk-UA"/>
        </w:rPr>
        <w:t xml:space="preserve"> твору</w:t>
      </w:r>
      <w:r>
        <w:rPr>
          <w:rFonts w:ascii="Times New Roman" w:hAnsi="Times New Roman" w:cs="Times New Roman"/>
          <w:sz w:val="28"/>
          <w:szCs w:val="28"/>
          <w:lang w:val="uk-UA"/>
        </w:rPr>
        <w:t xml:space="preserve">. Тому їх не можна ігнорувати у процесі подієвого </w:t>
      </w:r>
      <w:r w:rsidRPr="003D058F">
        <w:rPr>
          <w:rFonts w:ascii="Times New Roman" w:hAnsi="Times New Roman" w:cs="Times New Roman"/>
          <w:sz w:val="28"/>
          <w:szCs w:val="28"/>
          <w:lang w:val="uk-UA"/>
        </w:rPr>
        <w:t>аналізу</w:t>
      </w:r>
      <w:r>
        <w:rPr>
          <w:rFonts w:ascii="Times New Roman" w:hAnsi="Times New Roman" w:cs="Times New Roman"/>
          <w:sz w:val="28"/>
          <w:szCs w:val="28"/>
          <w:lang w:val="uk-UA"/>
        </w:rPr>
        <w:t xml:space="preserve">. Проте схема </w:t>
      </w:r>
      <w:r w:rsidRPr="00403953">
        <w:rPr>
          <w:rFonts w:ascii="Times New Roman" w:hAnsi="Times New Roman" w:cs="Times New Roman"/>
          <w:sz w:val="28"/>
          <w:szCs w:val="28"/>
          <w:lang w:val="uk-UA"/>
        </w:rPr>
        <w:t xml:space="preserve">діяльності вчителя та учнів </w:t>
      </w:r>
      <w:r>
        <w:rPr>
          <w:rFonts w:ascii="Times New Roman" w:hAnsi="Times New Roman" w:cs="Times New Roman"/>
          <w:sz w:val="28"/>
          <w:szCs w:val="28"/>
          <w:lang w:val="uk-UA"/>
        </w:rPr>
        <w:t xml:space="preserve">з епізодами міфологічного змісту </w:t>
      </w:r>
      <w:r w:rsidRPr="00403953">
        <w:rPr>
          <w:rFonts w:ascii="Times New Roman" w:hAnsi="Times New Roman" w:cs="Times New Roman"/>
          <w:sz w:val="28"/>
          <w:szCs w:val="28"/>
          <w:lang w:val="uk-UA"/>
        </w:rPr>
        <w:t>ще не напрацьована.</w:t>
      </w:r>
    </w:p>
    <w:p w:rsidR="007705A1" w:rsidRPr="00403953" w:rsidRDefault="007705A1" w:rsidP="007705A1">
      <w:pPr>
        <w:spacing w:line="360" w:lineRule="auto"/>
        <w:ind w:firstLine="708"/>
        <w:contextualSpacing/>
        <w:jc w:val="both"/>
        <w:rPr>
          <w:rFonts w:ascii="Times New Roman" w:hAnsi="Times New Roman" w:cs="Times New Roman"/>
          <w:sz w:val="28"/>
          <w:szCs w:val="28"/>
          <w:lang w:val="uk-UA"/>
        </w:rPr>
      </w:pPr>
      <w:r w:rsidRPr="000A0C74">
        <w:rPr>
          <w:rFonts w:ascii="Times New Roman" w:hAnsi="Times New Roman" w:cs="Times New Roman"/>
          <w:b/>
          <w:sz w:val="28"/>
          <w:szCs w:val="28"/>
          <w:lang w:val="uk-UA"/>
        </w:rPr>
        <w:t>Мета статті</w:t>
      </w:r>
      <w:r>
        <w:rPr>
          <w:rFonts w:ascii="Times New Roman" w:hAnsi="Times New Roman" w:cs="Times New Roman"/>
          <w:sz w:val="28"/>
          <w:szCs w:val="28"/>
          <w:lang w:val="uk-UA"/>
        </w:rPr>
        <w:t xml:space="preserve"> – проаналізувати специфіку вивчення міфологічних структур літературного твору за частинами зовнішньої композиції та розробити </w:t>
      </w:r>
      <w:r w:rsidRPr="007F1686">
        <w:rPr>
          <w:rFonts w:ascii="Times New Roman" w:hAnsi="Times New Roman" w:cs="Times New Roman"/>
          <w:color w:val="000000"/>
          <w:sz w:val="28"/>
          <w:szCs w:val="28"/>
          <w:lang w:val="uk-UA"/>
        </w:rPr>
        <w:t>загальну модель опрацювання сюжетного епізоду</w:t>
      </w:r>
      <w:r>
        <w:rPr>
          <w:rFonts w:ascii="Times New Roman" w:hAnsi="Times New Roman" w:cs="Times New Roman"/>
          <w:color w:val="000000"/>
          <w:sz w:val="28"/>
          <w:szCs w:val="28"/>
          <w:lang w:val="uk-UA"/>
        </w:rPr>
        <w:t xml:space="preserve"> з міфологічною образністю.</w:t>
      </w:r>
    </w:p>
    <w:p w:rsidR="007705A1" w:rsidRPr="00403953" w:rsidRDefault="007705A1" w:rsidP="007705A1">
      <w:pPr>
        <w:spacing w:line="360" w:lineRule="auto"/>
        <w:ind w:firstLine="708"/>
        <w:contextualSpacing/>
        <w:jc w:val="both"/>
        <w:rPr>
          <w:rFonts w:ascii="Times New Roman" w:hAnsi="Times New Roman" w:cs="Times New Roman"/>
          <w:sz w:val="28"/>
          <w:szCs w:val="28"/>
          <w:lang w:val="uk-UA"/>
        </w:rPr>
      </w:pPr>
      <w:r w:rsidRPr="00403953">
        <w:rPr>
          <w:rFonts w:ascii="Times New Roman" w:hAnsi="Times New Roman" w:cs="Times New Roman"/>
          <w:sz w:val="28"/>
          <w:szCs w:val="28"/>
          <w:lang w:val="uk-UA"/>
        </w:rPr>
        <w:t>Подієвий аналіз найчастіше реалізується у двох варіантах дослідження сюжету: за частинами зовнішньої композиції та за розвитком конфлікту. По суті, складові цих напрямків вза</w:t>
      </w:r>
      <w:r>
        <w:rPr>
          <w:rFonts w:ascii="Times New Roman" w:hAnsi="Times New Roman" w:cs="Times New Roman"/>
          <w:sz w:val="28"/>
          <w:szCs w:val="28"/>
          <w:lang w:val="uk-UA"/>
        </w:rPr>
        <w:t>ємозалежні</w:t>
      </w:r>
      <w:r w:rsidRPr="00403953">
        <w:rPr>
          <w:rFonts w:ascii="Times New Roman" w:hAnsi="Times New Roman" w:cs="Times New Roman"/>
          <w:sz w:val="28"/>
          <w:szCs w:val="28"/>
          <w:lang w:val="uk-UA"/>
        </w:rPr>
        <w:t xml:space="preserve"> та мають єдину мету – розкривають динамічність сюжету твору.</w:t>
      </w:r>
    </w:p>
    <w:p w:rsidR="007705A1" w:rsidRDefault="007705A1" w:rsidP="007705A1">
      <w:pPr>
        <w:spacing w:line="360" w:lineRule="auto"/>
        <w:ind w:firstLine="708"/>
        <w:contextualSpacing/>
        <w:jc w:val="both"/>
        <w:rPr>
          <w:rFonts w:ascii="Times New Roman" w:hAnsi="Times New Roman" w:cs="Times New Roman"/>
          <w:sz w:val="28"/>
          <w:szCs w:val="28"/>
          <w:lang w:val="uk-UA"/>
        </w:rPr>
      </w:pPr>
      <w:r w:rsidRPr="00403953">
        <w:rPr>
          <w:rFonts w:ascii="Times New Roman" w:hAnsi="Times New Roman" w:cs="Times New Roman"/>
          <w:sz w:val="28"/>
          <w:szCs w:val="28"/>
          <w:lang w:val="uk-UA"/>
        </w:rPr>
        <w:t xml:space="preserve">Найбільш доцільним, на наш погляд, є дослідження міфологічної складової за розвитком сюжету, або ж </w:t>
      </w:r>
      <w:r>
        <w:rPr>
          <w:rFonts w:ascii="Times New Roman" w:hAnsi="Times New Roman" w:cs="Times New Roman"/>
          <w:sz w:val="28"/>
          <w:szCs w:val="28"/>
          <w:lang w:val="uk-UA"/>
        </w:rPr>
        <w:t xml:space="preserve">за </w:t>
      </w:r>
      <w:r w:rsidRPr="00403953">
        <w:rPr>
          <w:rFonts w:ascii="Times New Roman" w:hAnsi="Times New Roman" w:cs="Times New Roman"/>
          <w:sz w:val="28"/>
          <w:szCs w:val="28"/>
          <w:lang w:val="uk-UA"/>
        </w:rPr>
        <w:t xml:space="preserve">частинами зовнішньої композиції.  </w:t>
      </w:r>
      <w:r w:rsidRPr="00403953">
        <w:rPr>
          <w:rFonts w:ascii="Times New Roman" w:hAnsi="Times New Roman" w:cs="Times New Roman"/>
          <w:sz w:val="28"/>
          <w:szCs w:val="28"/>
          <w:lang w:val="uk-UA"/>
        </w:rPr>
        <w:lastRenderedPageBreak/>
        <w:t xml:space="preserve">Його сутність полягає у послідовному опрацюванні ключових сюжетних епізодів з експліцитно вираженими міфологічними структурами, що зустрічаються в різних сюжетних елементах (експозиція, зав’язка, розвиток дії, кульмінація, розв’язка). </w:t>
      </w:r>
    </w:p>
    <w:p w:rsidR="007705A1" w:rsidRDefault="007705A1" w:rsidP="007705A1">
      <w:pPr>
        <w:spacing w:line="360" w:lineRule="auto"/>
        <w:ind w:firstLine="708"/>
        <w:contextualSpacing/>
        <w:jc w:val="both"/>
        <w:rPr>
          <w:rFonts w:ascii="Times New Roman" w:hAnsi="Times New Roman" w:cs="Times New Roman"/>
          <w:sz w:val="28"/>
          <w:szCs w:val="28"/>
          <w:lang w:val="uk-UA"/>
        </w:rPr>
      </w:pPr>
      <w:r w:rsidRPr="00403953">
        <w:rPr>
          <w:rFonts w:ascii="Times New Roman" w:hAnsi="Times New Roman" w:cs="Times New Roman"/>
          <w:sz w:val="28"/>
          <w:szCs w:val="28"/>
          <w:lang w:val="uk-UA"/>
        </w:rPr>
        <w:t xml:space="preserve">Мета аналізу – навчитися визначати специфіку функціонування та художню роль міфологічних структур на різних сюжетно-композиційних рівнях твору. </w:t>
      </w:r>
    </w:p>
    <w:p w:rsidR="007705A1" w:rsidRDefault="007705A1" w:rsidP="007705A1">
      <w:pPr>
        <w:spacing w:line="360" w:lineRule="auto"/>
        <w:ind w:firstLine="708"/>
        <w:contextualSpacing/>
        <w:jc w:val="both"/>
        <w:rPr>
          <w:rFonts w:ascii="Times New Roman" w:hAnsi="Times New Roman" w:cs="Times New Roman"/>
          <w:sz w:val="28"/>
          <w:szCs w:val="28"/>
          <w:lang w:val="uk-UA"/>
        </w:rPr>
      </w:pPr>
      <w:r w:rsidRPr="00403953">
        <w:rPr>
          <w:rFonts w:ascii="Times New Roman" w:hAnsi="Times New Roman" w:cs="Times New Roman"/>
          <w:sz w:val="28"/>
          <w:szCs w:val="28"/>
          <w:lang w:val="uk-UA"/>
        </w:rPr>
        <w:t xml:space="preserve">Завдання подієвого аналізу – виділення таких епізодів, встановлення між ними зв’язків, визначення їх семантичного наповнення та художньої ролі. Зазначена послідовність випливає з логіки вивчення сюжету в рамках художнього цілого, адже «чим повніше читач осягає зміст сюжетів конкретних творів, тим більше він наближається до розуміння ідейно-естетичної функції сюжету </w:t>
      </w:r>
      <w:r>
        <w:rPr>
          <w:rFonts w:ascii="Times New Roman" w:hAnsi="Times New Roman" w:cs="Times New Roman"/>
          <w:sz w:val="28"/>
          <w:szCs w:val="28"/>
          <w:lang w:val="uk-UA"/>
        </w:rPr>
        <w:t>як художньої категорії» [2, с. </w:t>
      </w:r>
      <w:r w:rsidRPr="00403953">
        <w:rPr>
          <w:rFonts w:ascii="Times New Roman" w:hAnsi="Times New Roman" w:cs="Times New Roman"/>
          <w:sz w:val="28"/>
          <w:szCs w:val="28"/>
          <w:lang w:val="uk-UA"/>
        </w:rPr>
        <w:t>27].</w:t>
      </w:r>
    </w:p>
    <w:p w:rsidR="007705A1" w:rsidRPr="00F23A54" w:rsidRDefault="007705A1" w:rsidP="007705A1">
      <w:pPr>
        <w:spacing w:line="360" w:lineRule="auto"/>
        <w:ind w:firstLine="708"/>
        <w:contextualSpacing/>
        <w:jc w:val="both"/>
        <w:rPr>
          <w:rFonts w:ascii="Times New Roman" w:hAnsi="Times New Roman" w:cs="Times New Roman"/>
          <w:sz w:val="28"/>
          <w:szCs w:val="28"/>
          <w:lang w:val="uk-UA"/>
        </w:rPr>
      </w:pPr>
      <w:r>
        <w:rPr>
          <w:rFonts w:ascii="Times New Roman" w:hAnsi="Times New Roman"/>
          <w:sz w:val="28"/>
          <w:szCs w:val="28"/>
          <w:lang w:val="uk-UA"/>
        </w:rPr>
        <w:t>Пропонуємо подієвий аналіз проводити для текстів, у яких міфологічні структури виступають як:</w:t>
      </w:r>
    </w:p>
    <w:p w:rsidR="007705A1" w:rsidRPr="00C33AA2" w:rsidRDefault="007705A1" w:rsidP="007705A1">
      <w:pPr>
        <w:pStyle w:val="a3"/>
        <w:numPr>
          <w:ilvl w:val="0"/>
          <w:numId w:val="3"/>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окремі оповідні частини твору (наприклад, </w:t>
      </w:r>
      <w:r w:rsidRPr="00C33AA2">
        <w:rPr>
          <w:rFonts w:ascii="Times New Roman" w:hAnsi="Times New Roman" w:cs="Times New Roman"/>
          <w:color w:val="000000"/>
          <w:sz w:val="28"/>
          <w:szCs w:val="28"/>
          <w:lang w:val="uk-UA"/>
        </w:rPr>
        <w:t>міф про Прометея</w:t>
      </w:r>
      <w:r>
        <w:rPr>
          <w:rFonts w:ascii="Times New Roman" w:hAnsi="Times New Roman" w:cs="Times New Roman"/>
          <w:color w:val="000000"/>
          <w:sz w:val="28"/>
          <w:szCs w:val="28"/>
          <w:lang w:val="uk-UA"/>
        </w:rPr>
        <w:t xml:space="preserve"> </w:t>
      </w:r>
      <w:r>
        <w:rPr>
          <w:rFonts w:ascii="Times New Roman" w:hAnsi="Times New Roman"/>
          <w:sz w:val="28"/>
          <w:szCs w:val="28"/>
          <w:lang w:val="uk-UA"/>
        </w:rPr>
        <w:t xml:space="preserve">у </w:t>
      </w:r>
      <w:r>
        <w:rPr>
          <w:rFonts w:ascii="Times New Roman" w:hAnsi="Times New Roman" w:cs="Times New Roman"/>
          <w:color w:val="000000"/>
          <w:sz w:val="28"/>
          <w:szCs w:val="28"/>
          <w:lang w:val="uk-UA"/>
        </w:rPr>
        <w:t>поемі Т. </w:t>
      </w:r>
      <w:r w:rsidRPr="00C33AA2">
        <w:rPr>
          <w:rFonts w:ascii="Times New Roman" w:hAnsi="Times New Roman" w:cs="Times New Roman"/>
          <w:color w:val="000000"/>
          <w:sz w:val="28"/>
          <w:szCs w:val="28"/>
          <w:lang w:val="uk-UA"/>
        </w:rPr>
        <w:t>Шевченка «Кавказ»</w:t>
      </w:r>
      <w:r>
        <w:rPr>
          <w:rFonts w:ascii="Times New Roman" w:hAnsi="Times New Roman" w:cs="Times New Roman"/>
          <w:color w:val="000000"/>
          <w:sz w:val="28"/>
          <w:szCs w:val="28"/>
          <w:lang w:val="uk-UA"/>
        </w:rPr>
        <w:t>, легенда про Арідника</w:t>
      </w:r>
      <w:r>
        <w:rPr>
          <w:rFonts w:ascii="Times New Roman" w:hAnsi="Times New Roman"/>
          <w:sz w:val="28"/>
          <w:szCs w:val="28"/>
          <w:lang w:val="uk-UA"/>
        </w:rPr>
        <w:t xml:space="preserve"> у </w:t>
      </w:r>
      <w:r w:rsidRPr="00C33AA2">
        <w:rPr>
          <w:rFonts w:ascii="Times New Roman" w:hAnsi="Times New Roman" w:cs="Times New Roman"/>
          <w:color w:val="000000"/>
          <w:sz w:val="28"/>
          <w:szCs w:val="28"/>
          <w:lang w:val="uk-UA"/>
        </w:rPr>
        <w:t>повісті М.</w:t>
      </w:r>
      <w:r w:rsidRPr="00C33AA2">
        <w:rPr>
          <w:rFonts w:ascii="Times New Roman" w:hAnsi="Times New Roman" w:cs="Times New Roman"/>
          <w:color w:val="000000"/>
          <w:sz w:val="28"/>
          <w:szCs w:val="28"/>
        </w:rPr>
        <w:t> </w:t>
      </w:r>
      <w:r w:rsidRPr="00C33AA2">
        <w:rPr>
          <w:rFonts w:ascii="Times New Roman" w:hAnsi="Times New Roman" w:cs="Times New Roman"/>
          <w:color w:val="000000"/>
          <w:sz w:val="28"/>
          <w:szCs w:val="28"/>
          <w:lang w:val="uk-UA"/>
        </w:rPr>
        <w:t>Коцюбинського «Тіні забутих предків</w:t>
      </w:r>
      <w:r>
        <w:rPr>
          <w:rFonts w:ascii="Times New Roman" w:hAnsi="Times New Roman" w:cs="Times New Roman"/>
          <w:color w:val="000000"/>
          <w:sz w:val="28"/>
          <w:szCs w:val="28"/>
          <w:lang w:val="uk-UA"/>
        </w:rPr>
        <w:t xml:space="preserve">»,  </w:t>
      </w:r>
      <w:r w:rsidRPr="00C33AA2">
        <w:rPr>
          <w:rFonts w:ascii="Times New Roman" w:hAnsi="Times New Roman" w:cs="Times New Roman"/>
          <w:color w:val="000000"/>
          <w:sz w:val="28"/>
          <w:szCs w:val="28"/>
          <w:lang w:val="uk-UA"/>
        </w:rPr>
        <w:t>легенди про Каїна і Авеля, про Іуду</w:t>
      </w:r>
      <w:r>
        <w:rPr>
          <w:rFonts w:ascii="Times New Roman" w:hAnsi="Times New Roman" w:cs="Times New Roman"/>
          <w:color w:val="000000"/>
          <w:sz w:val="28"/>
          <w:szCs w:val="28"/>
          <w:lang w:val="uk-UA"/>
        </w:rPr>
        <w:t xml:space="preserve"> в романі</w:t>
      </w:r>
      <w:r w:rsidRPr="00C33AA2">
        <w:rPr>
          <w:rFonts w:ascii="Times New Roman" w:hAnsi="Times New Roman" w:cs="Times New Roman"/>
          <w:color w:val="000000"/>
          <w:sz w:val="28"/>
          <w:szCs w:val="28"/>
          <w:lang w:val="uk-UA"/>
        </w:rPr>
        <w:t xml:space="preserve"> Івана</w:t>
      </w:r>
      <w:r>
        <w:rPr>
          <w:rFonts w:ascii="Times New Roman" w:hAnsi="Times New Roman" w:cs="Times New Roman"/>
          <w:color w:val="000000"/>
          <w:sz w:val="28"/>
          <w:szCs w:val="28"/>
          <w:lang w:val="uk-UA"/>
        </w:rPr>
        <w:t xml:space="preserve"> Багряного «Сад Гетсиманський»</w:t>
      </w:r>
      <w:r w:rsidRPr="00C33AA2">
        <w:rPr>
          <w:rFonts w:ascii="Times New Roman" w:hAnsi="Times New Roman" w:cs="Times New Roman"/>
          <w:color w:val="000000"/>
          <w:sz w:val="28"/>
          <w:szCs w:val="28"/>
          <w:lang w:val="uk-UA"/>
        </w:rPr>
        <w:t xml:space="preserve">, легенда про Каїна і Авеля </w:t>
      </w:r>
      <w:r>
        <w:rPr>
          <w:rFonts w:ascii="Times New Roman" w:hAnsi="Times New Roman" w:cs="Times New Roman"/>
          <w:color w:val="000000"/>
          <w:sz w:val="28"/>
          <w:szCs w:val="28"/>
          <w:lang w:val="uk-UA"/>
        </w:rPr>
        <w:t xml:space="preserve">у </w:t>
      </w:r>
      <w:r w:rsidRPr="00C33AA2">
        <w:rPr>
          <w:rFonts w:ascii="Times New Roman" w:hAnsi="Times New Roman" w:cs="Times New Roman"/>
          <w:color w:val="000000"/>
          <w:sz w:val="28"/>
          <w:szCs w:val="28"/>
          <w:lang w:val="uk-UA"/>
        </w:rPr>
        <w:t>повісті О.</w:t>
      </w:r>
      <w:r w:rsidRPr="00C33AA2">
        <w:rPr>
          <w:rFonts w:ascii="Times New Roman" w:hAnsi="Times New Roman" w:cs="Times New Roman"/>
          <w:color w:val="000000"/>
          <w:sz w:val="28"/>
          <w:szCs w:val="28"/>
        </w:rPr>
        <w:t> </w:t>
      </w:r>
      <w:r w:rsidRPr="00C33AA2">
        <w:rPr>
          <w:rFonts w:ascii="Times New Roman" w:hAnsi="Times New Roman" w:cs="Times New Roman"/>
          <w:color w:val="000000"/>
          <w:sz w:val="28"/>
          <w:szCs w:val="28"/>
          <w:lang w:val="uk-UA"/>
        </w:rPr>
        <w:t>Забужк</w:t>
      </w:r>
      <w:r>
        <w:rPr>
          <w:rFonts w:ascii="Times New Roman" w:hAnsi="Times New Roman" w:cs="Times New Roman"/>
          <w:color w:val="000000"/>
          <w:sz w:val="28"/>
          <w:szCs w:val="28"/>
          <w:lang w:val="uk-UA"/>
        </w:rPr>
        <w:t>о «Казка про калинову сопілку»);</w:t>
      </w:r>
    </w:p>
    <w:p w:rsidR="007705A1" w:rsidRPr="003C2F45" w:rsidRDefault="007705A1" w:rsidP="007705A1">
      <w:pPr>
        <w:pStyle w:val="a3"/>
        <w:numPr>
          <w:ilvl w:val="0"/>
          <w:numId w:val="3"/>
        </w:numPr>
        <w:spacing w:line="360" w:lineRule="auto"/>
        <w:jc w:val="both"/>
        <w:rPr>
          <w:rFonts w:ascii="Times New Roman" w:hAnsi="Times New Roman"/>
          <w:sz w:val="28"/>
          <w:szCs w:val="28"/>
          <w:lang w:val="uk-UA"/>
        </w:rPr>
      </w:pPr>
      <w:r>
        <w:rPr>
          <w:rFonts w:ascii="Times New Roman" w:hAnsi="Times New Roman" w:cs="Times New Roman"/>
          <w:color w:val="000000"/>
          <w:sz w:val="28"/>
          <w:szCs w:val="28"/>
          <w:lang w:val="uk-UA"/>
        </w:rPr>
        <w:t>як центральна образність важливих епізодів, подій, фрагментів тексту (наприклад, затемнення сонця у «Слові о полку Ігоревім», переродження Мавки у вербу, діалог Лукаша з Долею у драмі-феєрії Лесі Українки «Лісова пісня», танець Івана із чугайстром, мольфар Юра розганяє хмари у повісті М. Коцюбинського «Тіні забутих предків»);</w:t>
      </w:r>
    </w:p>
    <w:p w:rsidR="007705A1" w:rsidRPr="007E12B5" w:rsidRDefault="007705A1" w:rsidP="007705A1">
      <w:pPr>
        <w:pStyle w:val="a3"/>
        <w:numPr>
          <w:ilvl w:val="0"/>
          <w:numId w:val="3"/>
        </w:numPr>
        <w:spacing w:line="360" w:lineRule="auto"/>
        <w:ind w:left="357"/>
        <w:jc w:val="both"/>
        <w:rPr>
          <w:rFonts w:ascii="Times New Roman" w:hAnsi="Times New Roman" w:cs="Times New Roman"/>
          <w:color w:val="000000"/>
          <w:sz w:val="28"/>
          <w:szCs w:val="28"/>
          <w:lang w:val="uk-UA"/>
        </w:rPr>
      </w:pPr>
      <w:r w:rsidRPr="003C2F45">
        <w:rPr>
          <w:rFonts w:ascii="Times New Roman" w:hAnsi="Times New Roman" w:cs="Times New Roman"/>
          <w:color w:val="000000"/>
          <w:sz w:val="28"/>
          <w:szCs w:val="28"/>
          <w:lang w:val="uk-UA"/>
        </w:rPr>
        <w:t>як наскрізні міфологеми (</w:t>
      </w:r>
      <w:r>
        <w:rPr>
          <w:rFonts w:ascii="Times New Roman" w:hAnsi="Times New Roman" w:cs="Times New Roman"/>
          <w:color w:val="000000"/>
          <w:sz w:val="28"/>
          <w:szCs w:val="28"/>
          <w:lang w:val="uk-UA"/>
        </w:rPr>
        <w:t>наприклад, хреста у новелі</w:t>
      </w:r>
      <w:r w:rsidRPr="00326536">
        <w:rPr>
          <w:rFonts w:ascii="Times New Roman" w:hAnsi="Times New Roman" w:cs="Times New Roman"/>
          <w:color w:val="000000"/>
          <w:sz w:val="28"/>
          <w:szCs w:val="28"/>
          <w:lang w:val="uk-UA"/>
        </w:rPr>
        <w:t xml:space="preserve"> </w:t>
      </w:r>
      <w:r w:rsidRPr="003C2F45">
        <w:rPr>
          <w:rFonts w:ascii="Times New Roman" w:hAnsi="Times New Roman" w:cs="Times New Roman"/>
          <w:color w:val="000000"/>
          <w:sz w:val="28"/>
          <w:szCs w:val="28"/>
          <w:lang w:val="uk-UA"/>
        </w:rPr>
        <w:t>В.</w:t>
      </w:r>
      <w:r w:rsidRPr="003C2F45">
        <w:rPr>
          <w:rFonts w:ascii="Times New Roman" w:hAnsi="Times New Roman" w:cs="Times New Roman"/>
          <w:color w:val="000000"/>
          <w:sz w:val="28"/>
          <w:szCs w:val="28"/>
        </w:rPr>
        <w:t> </w:t>
      </w:r>
      <w:r w:rsidRPr="003C2F45">
        <w:rPr>
          <w:rFonts w:ascii="Times New Roman" w:hAnsi="Times New Roman" w:cs="Times New Roman"/>
          <w:color w:val="000000"/>
          <w:sz w:val="28"/>
          <w:szCs w:val="28"/>
          <w:lang w:val="uk-UA"/>
        </w:rPr>
        <w:t>Стефаника</w:t>
      </w:r>
      <w:r>
        <w:rPr>
          <w:rFonts w:ascii="Times New Roman" w:hAnsi="Times New Roman" w:cs="Times New Roman"/>
          <w:color w:val="000000"/>
          <w:sz w:val="28"/>
          <w:szCs w:val="28"/>
          <w:lang w:val="uk-UA"/>
        </w:rPr>
        <w:t xml:space="preserve"> </w:t>
      </w:r>
      <w:r w:rsidRPr="003C2F45">
        <w:rPr>
          <w:rFonts w:ascii="Times New Roman" w:hAnsi="Times New Roman" w:cs="Times New Roman"/>
          <w:color w:val="000000"/>
          <w:sz w:val="28"/>
          <w:szCs w:val="28"/>
          <w:lang w:val="uk-UA"/>
        </w:rPr>
        <w:t xml:space="preserve">«Камінний хрест», </w:t>
      </w:r>
      <w:r>
        <w:rPr>
          <w:rFonts w:ascii="Times New Roman" w:hAnsi="Times New Roman" w:cs="Times New Roman"/>
          <w:color w:val="000000"/>
          <w:sz w:val="28"/>
          <w:szCs w:val="28"/>
          <w:lang w:val="uk-UA"/>
        </w:rPr>
        <w:t xml:space="preserve">землі та лісу в повісті </w:t>
      </w:r>
      <w:r w:rsidRPr="003C2F45">
        <w:rPr>
          <w:rFonts w:ascii="Times New Roman" w:hAnsi="Times New Roman" w:cs="Times New Roman"/>
          <w:color w:val="000000"/>
          <w:sz w:val="28"/>
          <w:szCs w:val="28"/>
          <w:lang w:val="uk-UA"/>
        </w:rPr>
        <w:t>О.</w:t>
      </w:r>
      <w:r w:rsidRPr="003C2F45">
        <w:rPr>
          <w:rFonts w:ascii="Times New Roman" w:hAnsi="Times New Roman" w:cs="Times New Roman"/>
          <w:color w:val="000000"/>
          <w:sz w:val="28"/>
          <w:szCs w:val="28"/>
        </w:rPr>
        <w:t> </w:t>
      </w:r>
      <w:r w:rsidRPr="003C2F45">
        <w:rPr>
          <w:rFonts w:ascii="Times New Roman" w:hAnsi="Times New Roman" w:cs="Times New Roman"/>
          <w:color w:val="000000"/>
          <w:sz w:val="28"/>
          <w:szCs w:val="28"/>
          <w:lang w:val="uk-UA"/>
        </w:rPr>
        <w:t>К</w:t>
      </w:r>
      <w:r>
        <w:rPr>
          <w:rFonts w:ascii="Times New Roman" w:hAnsi="Times New Roman" w:cs="Times New Roman"/>
          <w:color w:val="000000"/>
          <w:sz w:val="28"/>
          <w:szCs w:val="28"/>
          <w:lang w:val="uk-UA"/>
        </w:rPr>
        <w:t>обилянської</w:t>
      </w:r>
      <w:r w:rsidRPr="003C2F45">
        <w:rPr>
          <w:rFonts w:ascii="Times New Roman" w:hAnsi="Times New Roman" w:cs="Times New Roman"/>
          <w:color w:val="000000"/>
          <w:sz w:val="28"/>
          <w:szCs w:val="28"/>
          <w:lang w:val="uk-UA"/>
        </w:rPr>
        <w:t xml:space="preserve"> «Земля»</w:t>
      </w:r>
      <w:r>
        <w:rPr>
          <w:rFonts w:ascii="Times New Roman" w:hAnsi="Times New Roman" w:cs="Times New Roman"/>
          <w:color w:val="000000"/>
          <w:sz w:val="28"/>
          <w:szCs w:val="28"/>
          <w:lang w:val="uk-UA"/>
        </w:rPr>
        <w:t>,</w:t>
      </w:r>
      <w:r w:rsidRPr="00326536">
        <w:rPr>
          <w:color w:val="000000"/>
          <w:sz w:val="28"/>
          <w:szCs w:val="28"/>
          <w:lang w:val="uk-UA"/>
        </w:rPr>
        <w:t xml:space="preserve"> </w:t>
      </w:r>
      <w:r w:rsidRPr="00326536">
        <w:rPr>
          <w:rFonts w:ascii="Times New Roman" w:hAnsi="Times New Roman" w:cs="Times New Roman"/>
          <w:color w:val="000000"/>
          <w:sz w:val="28"/>
          <w:szCs w:val="28"/>
          <w:lang w:val="uk-UA"/>
        </w:rPr>
        <w:t>Марії у новелі М</w:t>
      </w:r>
      <w:r>
        <w:rPr>
          <w:rFonts w:ascii="Times New Roman" w:hAnsi="Times New Roman" w:cs="Times New Roman"/>
          <w:color w:val="000000"/>
          <w:sz w:val="28"/>
          <w:szCs w:val="28"/>
          <w:lang w:val="uk-UA"/>
        </w:rPr>
        <w:t>иколи Хвильового «Я (Романтика)»</w:t>
      </w:r>
      <w:r w:rsidRPr="003C2F45">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p>
    <w:p w:rsidR="007705A1" w:rsidRDefault="007705A1" w:rsidP="007705A1">
      <w:pPr>
        <w:pStyle w:val="a3"/>
        <w:spacing w:line="360" w:lineRule="auto"/>
        <w:ind w:left="0" w:firstLine="351"/>
        <w:jc w:val="both"/>
        <w:rPr>
          <w:rFonts w:ascii="Times New Roman" w:hAnsi="Times New Roman" w:cs="Times New Roman"/>
          <w:color w:val="000000"/>
          <w:sz w:val="28"/>
          <w:szCs w:val="28"/>
          <w:lang w:val="uk-UA"/>
        </w:rPr>
      </w:pPr>
      <w:r w:rsidRPr="007E12B5">
        <w:rPr>
          <w:rFonts w:ascii="Times New Roman" w:hAnsi="Times New Roman" w:cs="Times New Roman"/>
          <w:b/>
          <w:color w:val="000000"/>
          <w:sz w:val="28"/>
          <w:szCs w:val="28"/>
          <w:lang w:val="uk-UA"/>
        </w:rPr>
        <w:t>Загальна схема опрацювання сюжетного епізоду</w:t>
      </w:r>
      <w:r>
        <w:rPr>
          <w:rFonts w:ascii="Times New Roman" w:hAnsi="Times New Roman" w:cs="Times New Roman"/>
          <w:color w:val="000000"/>
          <w:sz w:val="28"/>
          <w:szCs w:val="28"/>
          <w:lang w:val="uk-UA"/>
        </w:rPr>
        <w:t xml:space="preserve"> </w:t>
      </w:r>
      <w:r w:rsidRPr="000A0C74">
        <w:rPr>
          <w:rFonts w:ascii="Times New Roman" w:hAnsi="Times New Roman" w:cs="Times New Roman"/>
          <w:b/>
          <w:color w:val="000000"/>
          <w:sz w:val="28"/>
          <w:szCs w:val="28"/>
          <w:lang w:val="uk-UA"/>
        </w:rPr>
        <w:t xml:space="preserve">з міфологічною образністю </w:t>
      </w:r>
      <w:r w:rsidRPr="00CC01DB">
        <w:rPr>
          <w:rFonts w:ascii="Times New Roman" w:hAnsi="Times New Roman" w:cs="Times New Roman"/>
          <w:color w:val="000000"/>
          <w:sz w:val="28"/>
          <w:szCs w:val="28"/>
          <w:lang w:val="uk-UA"/>
        </w:rPr>
        <w:t>наступна:</w:t>
      </w:r>
    </w:p>
    <w:p w:rsidR="007705A1" w:rsidRDefault="007705A1" w:rsidP="007705A1">
      <w:pPr>
        <w:pStyle w:val="a3"/>
        <w:numPr>
          <w:ilvl w:val="0"/>
          <w:numId w:val="4"/>
        </w:numPr>
        <w:spacing w:line="360" w:lineRule="auto"/>
        <w:ind w:left="714" w:hanging="35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З</w:t>
      </w:r>
      <w:r w:rsidRPr="00CC01DB">
        <w:rPr>
          <w:rFonts w:ascii="Times New Roman" w:hAnsi="Times New Roman" w:cs="Times New Roman"/>
          <w:color w:val="000000"/>
          <w:sz w:val="28"/>
          <w:szCs w:val="28"/>
          <w:lang w:val="uk-UA"/>
        </w:rPr>
        <w:t xml:space="preserve">находимо </w:t>
      </w:r>
      <w:r w:rsidRPr="00CC01DB">
        <w:rPr>
          <w:rFonts w:ascii="Times New Roman" w:hAnsi="Times New Roman" w:cs="Times New Roman"/>
          <w:color w:val="000000"/>
          <w:sz w:val="28"/>
          <w:szCs w:val="28"/>
        </w:rPr>
        <w:t xml:space="preserve">у творі </w:t>
      </w:r>
      <w:r>
        <w:rPr>
          <w:rFonts w:ascii="Times New Roman" w:hAnsi="Times New Roman" w:cs="Times New Roman"/>
          <w:color w:val="000000"/>
          <w:sz w:val="28"/>
          <w:szCs w:val="28"/>
          <w:lang w:val="uk-UA"/>
        </w:rPr>
        <w:t xml:space="preserve">епізоди з міфологічними персонажами, </w:t>
      </w:r>
      <w:r w:rsidRPr="00CC01DB">
        <w:rPr>
          <w:rFonts w:ascii="Times New Roman" w:hAnsi="Times New Roman" w:cs="Times New Roman"/>
          <w:color w:val="000000"/>
          <w:sz w:val="28"/>
          <w:szCs w:val="28"/>
        </w:rPr>
        <w:t>вставні оповіді, міфи, легенди та визначаємо їх походження.</w:t>
      </w:r>
    </w:p>
    <w:p w:rsidR="007705A1" w:rsidRPr="006D1753" w:rsidRDefault="007705A1" w:rsidP="007705A1">
      <w:pPr>
        <w:pStyle w:val="a3"/>
        <w:numPr>
          <w:ilvl w:val="0"/>
          <w:numId w:val="4"/>
        </w:numPr>
        <w:spacing w:line="360" w:lineRule="auto"/>
        <w:ind w:left="714" w:hanging="357"/>
        <w:jc w:val="both"/>
        <w:rPr>
          <w:rFonts w:ascii="Times New Roman" w:hAnsi="Times New Roman" w:cs="Times New Roman"/>
          <w:color w:val="000000"/>
          <w:sz w:val="28"/>
          <w:szCs w:val="28"/>
          <w:lang w:val="uk-UA"/>
        </w:rPr>
      </w:pPr>
      <w:r w:rsidRPr="004B19B2">
        <w:rPr>
          <w:rFonts w:ascii="Times New Roman" w:hAnsi="Times New Roman" w:cs="Times New Roman"/>
          <w:sz w:val="28"/>
          <w:szCs w:val="28"/>
          <w:lang w:val="uk-UA"/>
        </w:rPr>
        <w:t>Ознайомлюємо учнів із їх міфологічною першоосновою (там, де це можливо).</w:t>
      </w:r>
    </w:p>
    <w:p w:rsidR="007705A1" w:rsidRPr="006D1753" w:rsidRDefault="007705A1" w:rsidP="007705A1">
      <w:pPr>
        <w:pStyle w:val="a3"/>
        <w:numPr>
          <w:ilvl w:val="0"/>
          <w:numId w:val="4"/>
        </w:numPr>
        <w:spacing w:line="360" w:lineRule="auto"/>
        <w:ind w:left="714" w:hanging="357"/>
        <w:jc w:val="both"/>
        <w:rPr>
          <w:rFonts w:ascii="Times New Roman" w:hAnsi="Times New Roman" w:cs="Times New Roman"/>
          <w:color w:val="000000"/>
          <w:sz w:val="28"/>
          <w:szCs w:val="28"/>
          <w:lang w:val="uk-UA"/>
        </w:rPr>
      </w:pPr>
      <w:r w:rsidRPr="006D1753">
        <w:rPr>
          <w:rFonts w:ascii="Times New Roman" w:hAnsi="Times New Roman" w:cs="Times New Roman"/>
          <w:sz w:val="28"/>
          <w:szCs w:val="28"/>
          <w:lang w:val="uk-UA"/>
        </w:rPr>
        <w:t>Здійснюємо аналіз літературного епізоду, даючи оцінку міфологічним подіям та персонажам, зображеним у ньому.</w:t>
      </w:r>
    </w:p>
    <w:p w:rsidR="007705A1" w:rsidRPr="006D1753" w:rsidRDefault="007705A1" w:rsidP="007705A1">
      <w:pPr>
        <w:pStyle w:val="a3"/>
        <w:numPr>
          <w:ilvl w:val="0"/>
          <w:numId w:val="4"/>
        </w:numPr>
        <w:spacing w:line="360" w:lineRule="auto"/>
        <w:ind w:left="714" w:hanging="357"/>
        <w:jc w:val="both"/>
        <w:rPr>
          <w:rFonts w:ascii="Times New Roman" w:hAnsi="Times New Roman" w:cs="Times New Roman"/>
          <w:color w:val="000000"/>
          <w:sz w:val="28"/>
          <w:szCs w:val="28"/>
          <w:lang w:val="uk-UA"/>
        </w:rPr>
      </w:pPr>
      <w:r w:rsidRPr="006D1753">
        <w:rPr>
          <w:rFonts w:ascii="Times New Roman" w:hAnsi="Times New Roman" w:cs="Times New Roman"/>
          <w:sz w:val="28"/>
          <w:szCs w:val="28"/>
          <w:lang w:val="uk-UA"/>
        </w:rPr>
        <w:t>Проводимо зіставлення між епізодом літературного твору та його міфологічним аналогом, розглядаємо особливості міфологічної трансформації.</w:t>
      </w:r>
    </w:p>
    <w:p w:rsidR="007705A1" w:rsidRPr="006D1753" w:rsidRDefault="007705A1" w:rsidP="007705A1">
      <w:pPr>
        <w:pStyle w:val="a3"/>
        <w:numPr>
          <w:ilvl w:val="0"/>
          <w:numId w:val="4"/>
        </w:numPr>
        <w:spacing w:line="360" w:lineRule="auto"/>
        <w:ind w:left="714" w:hanging="357"/>
        <w:jc w:val="both"/>
        <w:rPr>
          <w:rFonts w:ascii="Times New Roman" w:hAnsi="Times New Roman" w:cs="Times New Roman"/>
          <w:color w:val="000000"/>
          <w:sz w:val="28"/>
          <w:szCs w:val="28"/>
          <w:lang w:val="uk-UA"/>
        </w:rPr>
      </w:pPr>
      <w:r w:rsidRPr="006D1753">
        <w:rPr>
          <w:rFonts w:ascii="Times New Roman" w:hAnsi="Times New Roman" w:cs="Times New Roman"/>
          <w:color w:val="000000"/>
          <w:sz w:val="28"/>
          <w:szCs w:val="28"/>
          <w:lang w:val="uk-UA"/>
        </w:rPr>
        <w:t>Встановлюємо його зв'язок із зображуваною у творі картиною дійсності: визначаємо художню мету, із якою автор створив такий епізод, трансформувавши при цьому міфологічну першооснову.</w:t>
      </w:r>
    </w:p>
    <w:p w:rsidR="007705A1" w:rsidRPr="003F0224" w:rsidRDefault="007705A1" w:rsidP="007705A1">
      <w:pPr>
        <w:pStyle w:val="a4"/>
        <w:spacing w:before="0" w:beforeAutospacing="0" w:after="200" w:afterAutospacing="0" w:line="360" w:lineRule="auto"/>
        <w:ind w:left="9" w:firstLine="699"/>
        <w:contextualSpacing/>
        <w:jc w:val="both"/>
      </w:pPr>
      <w:r>
        <w:rPr>
          <w:color w:val="000000"/>
          <w:sz w:val="28"/>
          <w:szCs w:val="28"/>
        </w:rPr>
        <w:t>Н</w:t>
      </w:r>
      <w:proofErr w:type="spellStart"/>
      <w:r w:rsidRPr="00371344">
        <w:rPr>
          <w:color w:val="000000"/>
          <w:sz w:val="28"/>
          <w:szCs w:val="28"/>
          <w:lang w:val="uk-UA"/>
        </w:rPr>
        <w:t>априклад</w:t>
      </w:r>
      <w:proofErr w:type="spellEnd"/>
      <w:r w:rsidRPr="00371344">
        <w:rPr>
          <w:color w:val="000000"/>
          <w:sz w:val="28"/>
          <w:szCs w:val="28"/>
          <w:lang w:val="uk-UA"/>
        </w:rPr>
        <w:t>,</w:t>
      </w:r>
      <w:r>
        <w:rPr>
          <w:color w:val="000000"/>
          <w:sz w:val="28"/>
          <w:szCs w:val="28"/>
          <w:lang w:val="uk-UA"/>
        </w:rPr>
        <w:t xml:space="preserve"> </w:t>
      </w:r>
      <w:proofErr w:type="gramStart"/>
      <w:r>
        <w:rPr>
          <w:sz w:val="28"/>
          <w:szCs w:val="28"/>
          <w:lang w:val="uk-UA"/>
        </w:rPr>
        <w:t>у</w:t>
      </w:r>
      <w:proofErr w:type="gramEnd"/>
      <w:r>
        <w:rPr>
          <w:sz w:val="28"/>
          <w:szCs w:val="28"/>
          <w:lang w:val="uk-UA"/>
        </w:rPr>
        <w:t xml:space="preserve"> </w:t>
      </w:r>
      <w:proofErr w:type="gramStart"/>
      <w:r>
        <w:rPr>
          <w:sz w:val="28"/>
          <w:szCs w:val="28"/>
          <w:lang w:val="uk-UA"/>
        </w:rPr>
        <w:t>поем</w:t>
      </w:r>
      <w:proofErr w:type="gramEnd"/>
      <w:r>
        <w:rPr>
          <w:sz w:val="28"/>
          <w:szCs w:val="28"/>
          <w:lang w:val="uk-UA"/>
        </w:rPr>
        <w:t>і Т. Шевченка «Кавказ» міф про античного титана Прометея введений в експозицію. Реалізація визначеної нами схеми аналізу проходить у кілька етапів. Перший – обговорення античного міфу про титана Варіант опрацювання – евристична бесіда:</w:t>
      </w:r>
    </w:p>
    <w:p w:rsidR="007705A1" w:rsidRPr="005D5F19" w:rsidRDefault="007705A1" w:rsidP="007705A1">
      <w:pPr>
        <w:pStyle w:val="a3"/>
        <w:numPr>
          <w:ilvl w:val="0"/>
          <w:numId w:val="7"/>
        </w:numPr>
        <w:spacing w:line="360" w:lineRule="auto"/>
        <w:ind w:left="369"/>
        <w:jc w:val="both"/>
        <w:rPr>
          <w:rFonts w:ascii="Times New Roman" w:hAnsi="Times New Roman" w:cs="Times New Roman"/>
          <w:sz w:val="28"/>
          <w:szCs w:val="28"/>
          <w:lang w:val="uk-UA"/>
        </w:rPr>
      </w:pPr>
      <w:r w:rsidRPr="005D5F19">
        <w:rPr>
          <w:rFonts w:ascii="Times New Roman" w:hAnsi="Times New Roman" w:cs="Times New Roman"/>
          <w:sz w:val="28"/>
          <w:szCs w:val="28"/>
          <w:lang w:val="uk-UA"/>
        </w:rPr>
        <w:t>Згадайте античний міф про Прометея.</w:t>
      </w:r>
    </w:p>
    <w:p w:rsidR="007705A1" w:rsidRDefault="007705A1" w:rsidP="007705A1">
      <w:pPr>
        <w:pStyle w:val="a3"/>
        <w:numPr>
          <w:ilvl w:val="0"/>
          <w:numId w:val="7"/>
        </w:numPr>
        <w:spacing w:line="360" w:lineRule="auto"/>
        <w:ind w:left="369"/>
        <w:jc w:val="both"/>
        <w:rPr>
          <w:rFonts w:ascii="Times New Roman" w:hAnsi="Times New Roman" w:cs="Times New Roman"/>
          <w:sz w:val="28"/>
          <w:szCs w:val="28"/>
          <w:lang w:val="uk-UA"/>
        </w:rPr>
      </w:pPr>
      <w:r>
        <w:rPr>
          <w:rFonts w:ascii="Times New Roman" w:hAnsi="Times New Roman" w:cs="Times New Roman"/>
          <w:sz w:val="28"/>
          <w:szCs w:val="28"/>
          <w:lang w:val="uk-UA"/>
        </w:rPr>
        <w:t>Яка суперечність (між ким, чому) змальована в ньому? У яких образах вона втілена?</w:t>
      </w:r>
    </w:p>
    <w:p w:rsidR="007705A1" w:rsidRPr="00230553" w:rsidRDefault="007705A1" w:rsidP="007705A1">
      <w:pPr>
        <w:pStyle w:val="a3"/>
        <w:numPr>
          <w:ilvl w:val="0"/>
          <w:numId w:val="6"/>
        </w:numPr>
        <w:spacing w:line="360" w:lineRule="auto"/>
        <w:ind w:left="360"/>
        <w:jc w:val="both"/>
        <w:rPr>
          <w:rFonts w:ascii="Times New Roman" w:hAnsi="Times New Roman" w:cs="Times New Roman"/>
          <w:sz w:val="28"/>
          <w:szCs w:val="28"/>
          <w:lang w:val="uk-UA"/>
        </w:rPr>
      </w:pPr>
      <w:r w:rsidRPr="00230553">
        <w:rPr>
          <w:rFonts w:ascii="Times New Roman" w:hAnsi="Times New Roman" w:cs="Times New Roman"/>
          <w:sz w:val="28"/>
          <w:szCs w:val="28"/>
          <w:lang w:val="uk-UA"/>
        </w:rPr>
        <w:t xml:space="preserve">Яке символічне значення має образ Прометея? </w:t>
      </w:r>
    </w:p>
    <w:p w:rsidR="007705A1" w:rsidRPr="00230553" w:rsidRDefault="007705A1" w:rsidP="007705A1">
      <w:pPr>
        <w:pStyle w:val="a3"/>
        <w:numPr>
          <w:ilvl w:val="0"/>
          <w:numId w:val="6"/>
        </w:numPr>
        <w:spacing w:line="360" w:lineRule="auto"/>
        <w:ind w:left="360"/>
        <w:jc w:val="both"/>
        <w:rPr>
          <w:rFonts w:ascii="Times New Roman" w:hAnsi="Times New Roman" w:cs="Times New Roman"/>
          <w:sz w:val="28"/>
          <w:szCs w:val="28"/>
          <w:lang w:val="uk-UA"/>
        </w:rPr>
      </w:pPr>
      <w:r w:rsidRPr="00230553">
        <w:rPr>
          <w:rFonts w:ascii="Times New Roman" w:hAnsi="Times New Roman" w:cs="Times New Roman"/>
          <w:sz w:val="28"/>
          <w:szCs w:val="28"/>
          <w:lang w:val="uk-UA"/>
        </w:rPr>
        <w:t>Як протистояння розв’язується у міфічній оповіді?</w:t>
      </w:r>
    </w:p>
    <w:p w:rsidR="007705A1" w:rsidRPr="004E537F" w:rsidRDefault="007705A1" w:rsidP="007705A1">
      <w:pPr>
        <w:pStyle w:val="a3"/>
        <w:spacing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Другий етап – вивчення авторського використання античного міфу. Ключові питання:</w:t>
      </w:r>
    </w:p>
    <w:p w:rsidR="007705A1" w:rsidRPr="003825D0" w:rsidRDefault="007705A1" w:rsidP="007705A1">
      <w:pPr>
        <w:pStyle w:val="a3"/>
        <w:numPr>
          <w:ilvl w:val="0"/>
          <w:numId w:val="6"/>
        </w:numPr>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На якій характеристиці Прометея загострює увагу Т. </w:t>
      </w:r>
      <w:r w:rsidRPr="003825D0">
        <w:rPr>
          <w:rFonts w:ascii="Times New Roman" w:hAnsi="Times New Roman" w:cs="Times New Roman"/>
          <w:sz w:val="28"/>
          <w:szCs w:val="28"/>
          <w:lang w:val="uk-UA"/>
        </w:rPr>
        <w:t>Шевченко?</w:t>
      </w:r>
    </w:p>
    <w:p w:rsidR="007705A1" w:rsidRDefault="007705A1" w:rsidP="007705A1">
      <w:pPr>
        <w:pStyle w:val="a3"/>
        <w:numPr>
          <w:ilvl w:val="0"/>
          <w:numId w:val="6"/>
        </w:numPr>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Виділіть ключові мовні вирази, що вказують на стійкість Прометея;</w:t>
      </w:r>
    </w:p>
    <w:p w:rsidR="007705A1" w:rsidRDefault="007705A1" w:rsidP="007705A1">
      <w:pPr>
        <w:pStyle w:val="a3"/>
        <w:numPr>
          <w:ilvl w:val="0"/>
          <w:numId w:val="6"/>
        </w:numPr>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Які ідеї виражають виділені вирази у епізоді твору?</w:t>
      </w:r>
    </w:p>
    <w:p w:rsidR="007705A1" w:rsidRDefault="007705A1" w:rsidP="007705A1">
      <w:pPr>
        <w:pStyle w:val="a3"/>
        <w:spacing w:line="36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Наступний етап – встановлення зв’язку між виділеним фрагментом тексту і поемою в цілому, що проводимо після визначення теми та проблеми поеми:</w:t>
      </w:r>
    </w:p>
    <w:p w:rsidR="007705A1" w:rsidRPr="004867A4" w:rsidRDefault="007705A1" w:rsidP="007705A1">
      <w:pPr>
        <w:pStyle w:val="a3"/>
        <w:numPr>
          <w:ilvl w:val="0"/>
          <w:numId w:val="6"/>
        </w:numPr>
        <w:spacing w:line="360" w:lineRule="auto"/>
        <w:ind w:left="1059"/>
        <w:jc w:val="both"/>
        <w:rPr>
          <w:rFonts w:ascii="Times New Roman" w:hAnsi="Times New Roman" w:cs="Times New Roman"/>
          <w:sz w:val="28"/>
          <w:szCs w:val="28"/>
          <w:lang w:val="uk-UA"/>
        </w:rPr>
      </w:pPr>
      <w:r w:rsidRPr="004867A4">
        <w:rPr>
          <w:rFonts w:ascii="Times New Roman" w:hAnsi="Times New Roman" w:cs="Times New Roman"/>
          <w:sz w:val="28"/>
          <w:szCs w:val="28"/>
          <w:lang w:val="uk-UA"/>
        </w:rPr>
        <w:lastRenderedPageBreak/>
        <w:t>У чому полягає головна проблема твору?</w:t>
      </w:r>
    </w:p>
    <w:p w:rsidR="007705A1" w:rsidRDefault="007705A1" w:rsidP="007705A1">
      <w:pPr>
        <w:pStyle w:val="a3"/>
        <w:numPr>
          <w:ilvl w:val="0"/>
          <w:numId w:val="6"/>
        </w:numPr>
        <w:spacing w:line="360" w:lineRule="auto"/>
        <w:ind w:left="1059"/>
        <w:jc w:val="both"/>
        <w:rPr>
          <w:rFonts w:ascii="Times New Roman" w:hAnsi="Times New Roman" w:cs="Times New Roman"/>
          <w:sz w:val="28"/>
          <w:szCs w:val="28"/>
          <w:lang w:val="uk-UA"/>
        </w:rPr>
      </w:pPr>
      <w:r>
        <w:rPr>
          <w:rFonts w:ascii="Times New Roman" w:hAnsi="Times New Roman" w:cs="Times New Roman"/>
          <w:sz w:val="28"/>
          <w:szCs w:val="28"/>
          <w:lang w:val="uk-UA"/>
        </w:rPr>
        <w:t>Чи пов'язаний конфлікт поеми із міфом про Прометея?</w:t>
      </w:r>
    </w:p>
    <w:p w:rsidR="007705A1" w:rsidRDefault="007705A1" w:rsidP="007705A1">
      <w:pPr>
        <w:pStyle w:val="a3"/>
        <w:numPr>
          <w:ilvl w:val="0"/>
          <w:numId w:val="6"/>
        </w:numPr>
        <w:spacing w:line="360" w:lineRule="auto"/>
        <w:ind w:left="1059"/>
        <w:jc w:val="both"/>
        <w:rPr>
          <w:rFonts w:ascii="Times New Roman" w:hAnsi="Times New Roman" w:cs="Times New Roman"/>
          <w:sz w:val="28"/>
          <w:szCs w:val="28"/>
          <w:lang w:val="uk-UA"/>
        </w:rPr>
      </w:pPr>
      <w:r>
        <w:rPr>
          <w:rFonts w:ascii="Times New Roman" w:hAnsi="Times New Roman" w:cs="Times New Roman"/>
          <w:sz w:val="28"/>
          <w:szCs w:val="28"/>
          <w:lang w:val="uk-UA"/>
        </w:rPr>
        <w:t>Яку роль вступна частина виконує у вираженні головної суперечності поеми?</w:t>
      </w:r>
    </w:p>
    <w:p w:rsidR="007705A1" w:rsidRPr="00C33AA7" w:rsidRDefault="007705A1" w:rsidP="007705A1">
      <w:pPr>
        <w:pStyle w:val="a3"/>
        <w:spacing w:line="360" w:lineRule="auto"/>
        <w:ind w:left="0" w:firstLine="699"/>
        <w:jc w:val="both"/>
        <w:rPr>
          <w:rFonts w:ascii="Times New Roman" w:hAnsi="Times New Roman"/>
          <w:sz w:val="28"/>
          <w:szCs w:val="28"/>
          <w:lang w:val="uk-UA"/>
        </w:rPr>
      </w:pPr>
      <w:r>
        <w:rPr>
          <w:rFonts w:ascii="Times New Roman" w:hAnsi="Times New Roman" w:cs="Times New Roman"/>
          <w:sz w:val="28"/>
          <w:szCs w:val="28"/>
          <w:lang w:val="uk-UA"/>
        </w:rPr>
        <w:t xml:space="preserve">Останній етап – визначення художньої ролі міфу про Прометея у структурі поеми «Кавказ». Підсумовуємо, що </w:t>
      </w:r>
      <w:r>
        <w:rPr>
          <w:rFonts w:ascii="Times New Roman" w:hAnsi="Times New Roman"/>
          <w:sz w:val="28"/>
          <w:szCs w:val="28"/>
          <w:lang w:val="uk-UA"/>
        </w:rPr>
        <w:t>в образі Прометея показано незламність і безсмертя людського духу, його здатність протистояти ворожим силам. Автор використовує закладену в цій міфологічній структурі ідею нездоланності духу з метою конфліктоутворення, розгортання тираноборчого мотиву поеми, підсилення віри у неминучу перемогу поневолених народів: «Не вмирає душа наша, не вмирає воля», «не скує душі живої», «не вип’є живущої крові»</w:t>
      </w:r>
      <w:r w:rsidRPr="003825D0">
        <w:rPr>
          <w:rFonts w:ascii="Times New Roman" w:hAnsi="Times New Roman"/>
          <w:sz w:val="28"/>
          <w:szCs w:val="28"/>
          <w:lang w:val="uk-UA"/>
        </w:rPr>
        <w:t xml:space="preserve"> </w:t>
      </w:r>
      <w:r>
        <w:rPr>
          <w:rFonts w:ascii="Times New Roman" w:hAnsi="Times New Roman"/>
          <w:sz w:val="28"/>
          <w:szCs w:val="28"/>
          <w:lang w:val="uk-UA"/>
        </w:rPr>
        <w:t>[4, с. </w:t>
      </w:r>
      <w:r w:rsidRPr="00C33AA7">
        <w:rPr>
          <w:rFonts w:ascii="Times New Roman" w:hAnsi="Times New Roman"/>
          <w:sz w:val="28"/>
          <w:szCs w:val="28"/>
          <w:lang w:val="uk-UA"/>
        </w:rPr>
        <w:t>272</w:t>
      </w:r>
      <w:r w:rsidRPr="00C33AA7">
        <w:rPr>
          <w:rFonts w:ascii="Times New Roman" w:eastAsia="Calibri" w:hAnsi="Times New Roman" w:cs="Times New Roman"/>
          <w:sz w:val="28"/>
          <w:szCs w:val="28"/>
          <w:lang w:val="uk-UA"/>
        </w:rPr>
        <w:t>]</w:t>
      </w:r>
      <w:r w:rsidRPr="00C33AA7">
        <w:rPr>
          <w:rFonts w:ascii="Times New Roman" w:hAnsi="Times New Roman"/>
          <w:sz w:val="28"/>
          <w:szCs w:val="28"/>
          <w:lang w:val="uk-UA"/>
        </w:rPr>
        <w:t>.</w:t>
      </w:r>
    </w:p>
    <w:p w:rsidR="007705A1" w:rsidRPr="003F0224" w:rsidRDefault="007705A1" w:rsidP="007705A1">
      <w:pPr>
        <w:pStyle w:val="a3"/>
        <w:spacing w:line="360" w:lineRule="auto"/>
        <w:ind w:left="0"/>
        <w:jc w:val="both"/>
        <w:rPr>
          <w:rFonts w:ascii="Times New Roman" w:hAnsi="Times New Roman" w:cs="Times New Roman"/>
          <w:sz w:val="28"/>
          <w:szCs w:val="28"/>
          <w:lang w:val="uk-UA"/>
        </w:rPr>
      </w:pPr>
      <w:r>
        <w:rPr>
          <w:rFonts w:ascii="Times New Roman" w:hAnsi="Times New Roman"/>
          <w:sz w:val="28"/>
          <w:szCs w:val="28"/>
          <w:lang w:val="uk-UA"/>
        </w:rPr>
        <w:tab/>
      </w:r>
      <w:r w:rsidRPr="003F0224">
        <w:rPr>
          <w:rFonts w:ascii="Times New Roman" w:hAnsi="Times New Roman" w:cs="Times New Roman"/>
          <w:sz w:val="28"/>
          <w:szCs w:val="28"/>
          <w:lang w:val="uk-UA"/>
        </w:rPr>
        <w:t>К</w:t>
      </w:r>
      <w:r w:rsidRPr="003F0224">
        <w:rPr>
          <w:rFonts w:ascii="Times New Roman" w:hAnsi="Times New Roman" w:cs="Times New Roman"/>
          <w:color w:val="000000"/>
          <w:sz w:val="28"/>
          <w:szCs w:val="28"/>
          <w:lang w:val="uk-UA"/>
        </w:rPr>
        <w:t>ожен сюжетний епізод з міфологічною образністю належить до певної композиційної частини твору. Тому його аналіз повинен спиратися на специфіку функціонування композиційних елементів. У творах шкільної програми для 9-11 класів наявні різні варіанти представлення міфологічних одиниць</w:t>
      </w:r>
      <w:r>
        <w:rPr>
          <w:rFonts w:ascii="Times New Roman" w:hAnsi="Times New Roman" w:cs="Times New Roman"/>
          <w:color w:val="000000"/>
          <w:sz w:val="28"/>
          <w:szCs w:val="28"/>
          <w:lang w:val="uk-UA"/>
        </w:rPr>
        <w:t xml:space="preserve"> у сюжетно-композиційних частин</w:t>
      </w:r>
      <w:r w:rsidRPr="003F0224">
        <w:rPr>
          <w:rFonts w:ascii="Times New Roman" w:hAnsi="Times New Roman" w:cs="Times New Roman"/>
          <w:color w:val="000000"/>
          <w:sz w:val="28"/>
          <w:szCs w:val="28"/>
          <w:lang w:val="uk-UA"/>
        </w:rPr>
        <w:t xml:space="preserve">ах: </w:t>
      </w:r>
    </w:p>
    <w:p w:rsidR="007705A1" w:rsidRDefault="007705A1" w:rsidP="007705A1">
      <w:pPr>
        <w:pStyle w:val="a4"/>
        <w:numPr>
          <w:ilvl w:val="0"/>
          <w:numId w:val="5"/>
        </w:numPr>
        <w:spacing w:before="0" w:beforeAutospacing="0" w:after="200" w:afterAutospacing="0" w:line="360" w:lineRule="auto"/>
        <w:contextualSpacing/>
        <w:jc w:val="both"/>
        <w:rPr>
          <w:color w:val="000000"/>
          <w:sz w:val="28"/>
          <w:szCs w:val="28"/>
          <w:lang w:val="uk-UA"/>
        </w:rPr>
      </w:pPr>
      <w:r>
        <w:rPr>
          <w:color w:val="000000"/>
          <w:sz w:val="28"/>
          <w:szCs w:val="28"/>
          <w:lang w:val="uk-UA"/>
        </w:rPr>
        <w:t xml:space="preserve">експозиція (міф про Прометея </w:t>
      </w:r>
      <w:r>
        <w:rPr>
          <w:sz w:val="28"/>
          <w:szCs w:val="28"/>
          <w:lang w:val="uk-UA"/>
        </w:rPr>
        <w:t xml:space="preserve">у </w:t>
      </w:r>
      <w:r>
        <w:rPr>
          <w:color w:val="000000"/>
          <w:sz w:val="28"/>
          <w:szCs w:val="28"/>
          <w:lang w:val="uk-UA"/>
        </w:rPr>
        <w:t>поемі Т. </w:t>
      </w:r>
      <w:r w:rsidRPr="00C33AA2">
        <w:rPr>
          <w:color w:val="000000"/>
          <w:sz w:val="28"/>
          <w:szCs w:val="28"/>
          <w:lang w:val="uk-UA"/>
        </w:rPr>
        <w:t>Шевченка «Кавказ»</w:t>
      </w:r>
      <w:r>
        <w:rPr>
          <w:color w:val="000000"/>
          <w:sz w:val="28"/>
          <w:szCs w:val="28"/>
          <w:lang w:val="uk-UA"/>
        </w:rPr>
        <w:t xml:space="preserve">, печальний образ Марії у новелі Миколи Хвильового «Я (Романтика)»); </w:t>
      </w:r>
    </w:p>
    <w:p w:rsidR="007705A1" w:rsidRDefault="007705A1" w:rsidP="007705A1">
      <w:pPr>
        <w:pStyle w:val="a4"/>
        <w:numPr>
          <w:ilvl w:val="0"/>
          <w:numId w:val="5"/>
        </w:numPr>
        <w:spacing w:before="0" w:beforeAutospacing="0" w:after="200" w:afterAutospacing="0" w:line="360" w:lineRule="auto"/>
        <w:contextualSpacing/>
        <w:jc w:val="both"/>
        <w:rPr>
          <w:color w:val="000000"/>
          <w:sz w:val="28"/>
          <w:szCs w:val="28"/>
          <w:lang w:val="uk-UA"/>
        </w:rPr>
      </w:pPr>
      <w:r>
        <w:rPr>
          <w:color w:val="000000"/>
          <w:sz w:val="28"/>
          <w:szCs w:val="28"/>
          <w:lang w:val="uk-UA"/>
        </w:rPr>
        <w:t>зав’язка (затемнення сонця у «Слові о полку Ігоревім», знайомство Мавки з Лукашем</w:t>
      </w:r>
      <w:r w:rsidRPr="000F7C7D">
        <w:rPr>
          <w:color w:val="000000"/>
          <w:sz w:val="28"/>
          <w:szCs w:val="28"/>
          <w:lang w:val="uk-UA"/>
        </w:rPr>
        <w:t xml:space="preserve"> </w:t>
      </w:r>
      <w:r>
        <w:rPr>
          <w:color w:val="000000"/>
          <w:sz w:val="28"/>
          <w:szCs w:val="28"/>
          <w:lang w:val="uk-UA"/>
        </w:rPr>
        <w:t>у драмі-феєрії Лесі Українки «Лісова пісня», оповідь про Іуду в романі</w:t>
      </w:r>
      <w:r w:rsidRPr="00D8766D">
        <w:rPr>
          <w:color w:val="000000"/>
          <w:sz w:val="28"/>
          <w:szCs w:val="28"/>
          <w:lang w:val="uk-UA"/>
        </w:rPr>
        <w:t xml:space="preserve"> </w:t>
      </w:r>
      <w:r w:rsidRPr="00C33AA2">
        <w:rPr>
          <w:color w:val="000000"/>
          <w:sz w:val="28"/>
          <w:szCs w:val="28"/>
          <w:lang w:val="uk-UA"/>
        </w:rPr>
        <w:t>Івана</w:t>
      </w:r>
      <w:r>
        <w:rPr>
          <w:color w:val="000000"/>
          <w:sz w:val="28"/>
          <w:szCs w:val="28"/>
          <w:lang w:val="uk-UA"/>
        </w:rPr>
        <w:t xml:space="preserve"> Багряного «Сад Гетсиманський»);</w:t>
      </w:r>
    </w:p>
    <w:p w:rsidR="007705A1" w:rsidRDefault="007705A1" w:rsidP="007705A1">
      <w:pPr>
        <w:pStyle w:val="a4"/>
        <w:numPr>
          <w:ilvl w:val="0"/>
          <w:numId w:val="5"/>
        </w:numPr>
        <w:spacing w:before="0" w:beforeAutospacing="0" w:after="200" w:afterAutospacing="0" w:line="360" w:lineRule="auto"/>
        <w:contextualSpacing/>
        <w:jc w:val="both"/>
        <w:rPr>
          <w:color w:val="000000"/>
          <w:sz w:val="28"/>
          <w:szCs w:val="28"/>
          <w:lang w:val="uk-UA"/>
        </w:rPr>
      </w:pPr>
      <w:r>
        <w:rPr>
          <w:color w:val="000000"/>
          <w:sz w:val="28"/>
          <w:szCs w:val="28"/>
          <w:lang w:val="uk-UA"/>
        </w:rPr>
        <w:t>розвиток дії (Марія перед іконою Богородиці, промова священика на похоронах первістка героїні у романі Уласа Самчука «Марія», зустріч ліричного героя з матір'ю вдома чи згадки про неї в робочий час у новелі Миколи Хвильового «Я (Романтика)»);</w:t>
      </w:r>
    </w:p>
    <w:p w:rsidR="007705A1" w:rsidRPr="000C744F" w:rsidRDefault="007705A1" w:rsidP="007705A1">
      <w:pPr>
        <w:pStyle w:val="a4"/>
        <w:numPr>
          <w:ilvl w:val="0"/>
          <w:numId w:val="5"/>
        </w:numPr>
        <w:spacing w:before="0" w:beforeAutospacing="0" w:after="200" w:afterAutospacing="0" w:line="360" w:lineRule="auto"/>
        <w:contextualSpacing/>
        <w:jc w:val="both"/>
        <w:rPr>
          <w:color w:val="000000"/>
          <w:sz w:val="28"/>
          <w:szCs w:val="28"/>
          <w:lang w:val="uk-UA"/>
        </w:rPr>
      </w:pPr>
      <w:r>
        <w:rPr>
          <w:color w:val="000000"/>
          <w:sz w:val="28"/>
          <w:szCs w:val="28"/>
          <w:lang w:val="uk-UA"/>
        </w:rPr>
        <w:t>кульмінація (Іван біжить за нявкою у повісті М. Коцюбинського «Тіні забутих предків», розстріл матері у новелі Миколи Хвильового «Я (Романтика</w:t>
      </w:r>
      <w:r w:rsidRPr="00527577">
        <w:rPr>
          <w:color w:val="000000"/>
          <w:sz w:val="28"/>
          <w:szCs w:val="28"/>
          <w:lang w:val="uk-UA"/>
        </w:rPr>
        <w:t>)»)</w:t>
      </w:r>
      <w:r w:rsidRPr="000C744F">
        <w:rPr>
          <w:color w:val="000000"/>
          <w:sz w:val="28"/>
          <w:szCs w:val="28"/>
          <w:lang w:val="uk-UA"/>
        </w:rPr>
        <w:t>;</w:t>
      </w:r>
    </w:p>
    <w:p w:rsidR="007705A1" w:rsidRDefault="007705A1" w:rsidP="007705A1">
      <w:pPr>
        <w:pStyle w:val="a4"/>
        <w:numPr>
          <w:ilvl w:val="0"/>
          <w:numId w:val="5"/>
        </w:numPr>
        <w:spacing w:before="0" w:beforeAutospacing="0" w:after="200" w:afterAutospacing="0" w:line="360" w:lineRule="auto"/>
        <w:contextualSpacing/>
        <w:jc w:val="both"/>
        <w:rPr>
          <w:color w:val="000000"/>
          <w:sz w:val="28"/>
          <w:szCs w:val="28"/>
          <w:lang w:val="uk-UA"/>
        </w:rPr>
      </w:pPr>
      <w:r>
        <w:rPr>
          <w:color w:val="000000"/>
          <w:sz w:val="28"/>
          <w:szCs w:val="28"/>
          <w:lang w:val="uk-UA"/>
        </w:rPr>
        <w:lastRenderedPageBreak/>
        <w:t>розв'язка (втеча Ігора з полону за сприяння сил природи у «Слові о полку Ігоревім», гра Лукаша на вербовій сопілці у драмі-феєрії Лесі Українки «Лісова пісня»).</w:t>
      </w:r>
    </w:p>
    <w:p w:rsidR="007705A1" w:rsidRDefault="007705A1" w:rsidP="007705A1">
      <w:pPr>
        <w:pStyle w:val="a4"/>
        <w:spacing w:before="0" w:beforeAutospacing="0" w:after="200" w:afterAutospacing="0" w:line="360" w:lineRule="auto"/>
        <w:ind w:firstLine="567"/>
        <w:contextualSpacing/>
        <w:jc w:val="both"/>
        <w:rPr>
          <w:color w:val="000000"/>
          <w:sz w:val="28"/>
          <w:szCs w:val="28"/>
          <w:lang w:val="uk-UA"/>
        </w:rPr>
      </w:pPr>
      <w:r>
        <w:rPr>
          <w:color w:val="000000"/>
          <w:sz w:val="28"/>
          <w:szCs w:val="28"/>
          <w:lang w:val="uk-UA"/>
        </w:rPr>
        <w:t>Тому, загальну схему аналізу епізоду з міфологічною складовою комбінуємо з оцінкою її композиційної ролі.</w:t>
      </w:r>
    </w:p>
    <w:p w:rsidR="007705A1" w:rsidRPr="00C8002F" w:rsidRDefault="007705A1" w:rsidP="007705A1">
      <w:pPr>
        <w:pStyle w:val="a4"/>
        <w:spacing w:before="0" w:beforeAutospacing="0" w:after="200" w:afterAutospacing="0" w:line="360" w:lineRule="auto"/>
        <w:ind w:firstLine="567"/>
        <w:contextualSpacing/>
        <w:jc w:val="both"/>
        <w:rPr>
          <w:sz w:val="28"/>
          <w:szCs w:val="28"/>
          <w:lang w:val="uk-UA"/>
        </w:rPr>
      </w:pPr>
      <w:r w:rsidRPr="000A0C74">
        <w:rPr>
          <w:b/>
          <w:color w:val="000000"/>
          <w:sz w:val="28"/>
          <w:szCs w:val="28"/>
          <w:lang w:val="uk-UA"/>
        </w:rPr>
        <w:t>Висновки.</w:t>
      </w:r>
      <w:r>
        <w:rPr>
          <w:color w:val="000000"/>
          <w:sz w:val="28"/>
          <w:szCs w:val="28"/>
          <w:lang w:val="uk-UA"/>
        </w:rPr>
        <w:t xml:space="preserve"> Ц</w:t>
      </w:r>
      <w:r w:rsidRPr="00403953">
        <w:rPr>
          <w:sz w:val="28"/>
          <w:szCs w:val="28"/>
          <w:lang w:val="uk-UA"/>
        </w:rPr>
        <w:t>ілісне осмислення художнього твору включає в себе аналіз сюжетної канви. Експліцитно представлені у тексті міфологічні структури, що по-різному впливають на розбудову його сюжетної лінії, актуалізують потребу в опрацюванні епізодів з міфологічною образністю. Організація такої роботи ефективна у контексті подієвого аналізу.</w:t>
      </w:r>
      <w:r>
        <w:rPr>
          <w:sz w:val="28"/>
          <w:szCs w:val="28"/>
          <w:lang w:val="uk-UA"/>
        </w:rPr>
        <w:t xml:space="preserve"> Його з</w:t>
      </w:r>
      <w:r w:rsidRPr="00403953">
        <w:rPr>
          <w:sz w:val="28"/>
          <w:szCs w:val="28"/>
          <w:lang w:val="uk-UA"/>
        </w:rPr>
        <w:t>астосув</w:t>
      </w:r>
      <w:r>
        <w:rPr>
          <w:sz w:val="28"/>
          <w:szCs w:val="28"/>
          <w:lang w:val="uk-UA"/>
        </w:rPr>
        <w:t xml:space="preserve">ання </w:t>
      </w:r>
      <w:r w:rsidRPr="007705A1">
        <w:rPr>
          <w:sz w:val="28"/>
          <w:szCs w:val="28"/>
          <w:lang w:val="uk-UA"/>
        </w:rPr>
        <w:t xml:space="preserve">у педагогічній практиці сприятиме </w:t>
      </w:r>
      <w:r>
        <w:rPr>
          <w:sz w:val="28"/>
          <w:szCs w:val="28"/>
          <w:lang w:val="uk-UA"/>
        </w:rPr>
        <w:t>виробленню</w:t>
      </w:r>
      <w:r w:rsidRPr="00403953">
        <w:rPr>
          <w:sz w:val="28"/>
          <w:szCs w:val="28"/>
          <w:lang w:val="uk-UA"/>
        </w:rPr>
        <w:t xml:space="preserve"> у старшоклас</w:t>
      </w:r>
      <w:r>
        <w:rPr>
          <w:sz w:val="28"/>
          <w:szCs w:val="28"/>
          <w:lang w:val="uk-UA"/>
        </w:rPr>
        <w:t>ників важливих умінь та навичок</w:t>
      </w:r>
      <w:r w:rsidRPr="00403953">
        <w:rPr>
          <w:sz w:val="28"/>
          <w:szCs w:val="28"/>
          <w:lang w:val="uk-UA"/>
        </w:rPr>
        <w:t>:</w:t>
      </w:r>
    </w:p>
    <w:p w:rsidR="007705A1" w:rsidRPr="00403953" w:rsidRDefault="007705A1" w:rsidP="007705A1">
      <w:pPr>
        <w:pStyle w:val="a3"/>
        <w:numPr>
          <w:ilvl w:val="0"/>
          <w:numId w:val="2"/>
        </w:numPr>
        <w:spacing w:line="360" w:lineRule="auto"/>
        <w:jc w:val="both"/>
        <w:rPr>
          <w:rFonts w:ascii="Times New Roman" w:hAnsi="Times New Roman"/>
          <w:sz w:val="28"/>
          <w:szCs w:val="28"/>
          <w:lang w:val="uk-UA"/>
        </w:rPr>
      </w:pPr>
      <w:r w:rsidRPr="00403953">
        <w:rPr>
          <w:rFonts w:ascii="Times New Roman" w:hAnsi="Times New Roman"/>
          <w:sz w:val="28"/>
          <w:szCs w:val="28"/>
          <w:lang w:val="uk-UA"/>
        </w:rPr>
        <w:t>визначати ряди епізодів з міфологічними структурами експліцитного типу, усвідомлювати та відтворювати змістове наповнення зображеного;</w:t>
      </w:r>
    </w:p>
    <w:p w:rsidR="007705A1" w:rsidRPr="00403953" w:rsidRDefault="007705A1" w:rsidP="007705A1">
      <w:pPr>
        <w:pStyle w:val="a3"/>
        <w:numPr>
          <w:ilvl w:val="0"/>
          <w:numId w:val="2"/>
        </w:numPr>
        <w:spacing w:line="360" w:lineRule="auto"/>
        <w:jc w:val="both"/>
        <w:rPr>
          <w:rFonts w:ascii="Times New Roman" w:hAnsi="Times New Roman"/>
          <w:sz w:val="28"/>
          <w:szCs w:val="28"/>
          <w:lang w:val="uk-UA"/>
        </w:rPr>
      </w:pPr>
      <w:r w:rsidRPr="00403953">
        <w:rPr>
          <w:rFonts w:ascii="Times New Roman" w:hAnsi="Times New Roman"/>
          <w:sz w:val="28"/>
          <w:szCs w:val="28"/>
          <w:lang w:val="uk-UA"/>
        </w:rPr>
        <w:t>здійснювати аналіз та виявляти художню роль вставних легенд, оповідей, фрагментів міфічних текстів;</w:t>
      </w:r>
    </w:p>
    <w:p w:rsidR="007705A1" w:rsidRPr="00403953" w:rsidRDefault="007705A1" w:rsidP="007705A1">
      <w:pPr>
        <w:pStyle w:val="a3"/>
        <w:numPr>
          <w:ilvl w:val="0"/>
          <w:numId w:val="2"/>
        </w:numPr>
        <w:spacing w:line="360" w:lineRule="auto"/>
        <w:jc w:val="both"/>
        <w:rPr>
          <w:rFonts w:ascii="Times New Roman" w:hAnsi="Times New Roman"/>
          <w:sz w:val="28"/>
          <w:szCs w:val="28"/>
          <w:lang w:val="uk-UA"/>
        </w:rPr>
      </w:pPr>
      <w:r w:rsidRPr="00403953">
        <w:rPr>
          <w:rFonts w:ascii="Times New Roman" w:hAnsi="Times New Roman"/>
          <w:sz w:val="28"/>
          <w:szCs w:val="28"/>
          <w:lang w:val="uk-UA"/>
        </w:rPr>
        <w:t>оцінювати значення виділених одиниць з погляду підсилення конфлікту чи драматизму твору;</w:t>
      </w:r>
    </w:p>
    <w:p w:rsidR="007705A1" w:rsidRPr="003616BF" w:rsidRDefault="007705A1" w:rsidP="007705A1">
      <w:pPr>
        <w:pStyle w:val="a3"/>
        <w:numPr>
          <w:ilvl w:val="0"/>
          <w:numId w:val="2"/>
        </w:numPr>
        <w:spacing w:line="360" w:lineRule="auto"/>
        <w:jc w:val="both"/>
        <w:rPr>
          <w:rFonts w:ascii="Times New Roman" w:hAnsi="Times New Roman"/>
          <w:sz w:val="28"/>
          <w:szCs w:val="28"/>
          <w:lang w:val="uk-UA"/>
        </w:rPr>
      </w:pPr>
      <w:r w:rsidRPr="00403953">
        <w:rPr>
          <w:rFonts w:ascii="Times New Roman" w:hAnsi="Times New Roman"/>
          <w:sz w:val="28"/>
          <w:szCs w:val="28"/>
          <w:lang w:val="uk-UA"/>
        </w:rPr>
        <w:t>розуміти загальну образну концепцію твору з урахуванням виділених одиниць.</w:t>
      </w:r>
    </w:p>
    <w:p w:rsidR="007705A1" w:rsidRPr="009D2CBF" w:rsidRDefault="007705A1" w:rsidP="007705A1">
      <w:pPr>
        <w:spacing w:line="360" w:lineRule="auto"/>
        <w:ind w:firstLine="708"/>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7705A1" w:rsidRDefault="007705A1" w:rsidP="007705A1">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Бондаренко Ю. І. Загальна модель шкільного навчання української літератури: монографія / Юрій Бондаренко. – Ніжин: НДУ ім. М. Гоголя, 2017. – 398 с.</w:t>
      </w:r>
    </w:p>
    <w:p w:rsidR="007705A1" w:rsidRPr="00B130B0" w:rsidRDefault="007705A1" w:rsidP="007705A1">
      <w:pPr>
        <w:pStyle w:val="a3"/>
        <w:numPr>
          <w:ilvl w:val="0"/>
          <w:numId w:val="1"/>
        </w:numPr>
        <w:spacing w:line="360" w:lineRule="auto"/>
        <w:jc w:val="both"/>
        <w:rPr>
          <w:rFonts w:ascii="Times New Roman" w:hAnsi="Times New Roman" w:cs="Times New Roman"/>
          <w:sz w:val="28"/>
          <w:szCs w:val="28"/>
          <w:lang w:val="uk-UA"/>
        </w:rPr>
      </w:pPr>
      <w:r w:rsidRPr="00B11493">
        <w:rPr>
          <w:rFonts w:ascii="Times New Roman" w:hAnsi="Times New Roman" w:cs="Times New Roman"/>
          <w:sz w:val="28"/>
          <w:szCs w:val="28"/>
          <w:lang w:val="uk-UA"/>
        </w:rPr>
        <w:t>Левитан Л. С.</w:t>
      </w:r>
      <w:r>
        <w:rPr>
          <w:rFonts w:ascii="Times New Roman" w:hAnsi="Times New Roman" w:cs="Times New Roman"/>
          <w:sz w:val="28"/>
          <w:szCs w:val="28"/>
          <w:lang w:val="uk-UA"/>
        </w:rPr>
        <w:t xml:space="preserve"> Сюжет в художественной системе литературного произведения</w:t>
      </w:r>
      <w:r w:rsidR="00397938">
        <w:rPr>
          <w:rFonts w:ascii="Times New Roman" w:hAnsi="Times New Roman" w:cs="Times New Roman"/>
          <w:sz w:val="28"/>
          <w:szCs w:val="28"/>
          <w:lang w:val="uk-UA"/>
        </w:rPr>
        <w:t xml:space="preserve"> / Л. С. Левитан, Л. М. Левитан</w:t>
      </w:r>
      <w:r w:rsidR="002C5200">
        <w:rPr>
          <w:rFonts w:ascii="Times New Roman" w:hAnsi="Times New Roman" w:cs="Times New Roman"/>
          <w:sz w:val="28"/>
          <w:szCs w:val="28"/>
          <w:lang w:val="uk-UA"/>
        </w:rPr>
        <w:t>. – Рига: Зинатне, 1990. – 512 </w:t>
      </w:r>
      <w:r>
        <w:rPr>
          <w:rFonts w:ascii="Times New Roman" w:hAnsi="Times New Roman" w:cs="Times New Roman"/>
          <w:sz w:val="28"/>
          <w:szCs w:val="28"/>
          <w:lang w:val="uk-UA"/>
        </w:rPr>
        <w:t xml:space="preserve">с. </w:t>
      </w:r>
      <w:r w:rsidRPr="00B11493">
        <w:rPr>
          <w:rFonts w:ascii="Times New Roman" w:hAnsi="Times New Roman" w:cs="Times New Roman"/>
          <w:sz w:val="28"/>
          <w:szCs w:val="28"/>
          <w:lang w:val="uk-UA"/>
        </w:rPr>
        <w:t xml:space="preserve">     </w:t>
      </w:r>
    </w:p>
    <w:p w:rsidR="007705A1" w:rsidRDefault="007705A1" w:rsidP="007705A1">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Ситченко А. Л. Навчально-технологічна концепція літературного аналізу: монографія</w:t>
      </w:r>
      <w:r w:rsidR="00397938">
        <w:rPr>
          <w:rFonts w:ascii="Times New Roman" w:hAnsi="Times New Roman" w:cs="Times New Roman"/>
          <w:sz w:val="28"/>
          <w:szCs w:val="28"/>
          <w:lang w:val="uk-UA"/>
        </w:rPr>
        <w:t xml:space="preserve"> / Анатолій Ситченко</w:t>
      </w:r>
      <w:r>
        <w:rPr>
          <w:rFonts w:ascii="Times New Roman" w:hAnsi="Times New Roman" w:cs="Times New Roman"/>
          <w:sz w:val="28"/>
          <w:szCs w:val="28"/>
          <w:lang w:val="uk-UA"/>
        </w:rPr>
        <w:t>. – Київ: Ленвіт, 2004. – 304 с.</w:t>
      </w:r>
    </w:p>
    <w:p w:rsidR="007705A1" w:rsidRPr="00517352" w:rsidRDefault="007705A1" w:rsidP="007705A1">
      <w:pPr>
        <w:pStyle w:val="a3"/>
        <w:numPr>
          <w:ilvl w:val="0"/>
          <w:numId w:val="1"/>
        </w:numPr>
        <w:spacing w:line="360" w:lineRule="auto"/>
        <w:jc w:val="both"/>
        <w:rPr>
          <w:rFonts w:ascii="Times New Roman" w:hAnsi="Times New Roman"/>
          <w:sz w:val="28"/>
          <w:szCs w:val="28"/>
          <w:lang w:val="uk-UA"/>
        </w:rPr>
      </w:pPr>
      <w:r w:rsidRPr="00DF599B">
        <w:rPr>
          <w:rFonts w:ascii="Times New Roman" w:hAnsi="Times New Roman"/>
          <w:sz w:val="28"/>
          <w:szCs w:val="28"/>
          <w:lang w:val="uk-UA"/>
        </w:rPr>
        <w:lastRenderedPageBreak/>
        <w:t>Шевче</w:t>
      </w:r>
      <w:r w:rsidR="00397938">
        <w:rPr>
          <w:rFonts w:ascii="Times New Roman" w:hAnsi="Times New Roman"/>
          <w:sz w:val="28"/>
          <w:szCs w:val="28"/>
          <w:lang w:val="uk-UA"/>
        </w:rPr>
        <w:t>нко Т. Г. Кобзар / Т. Г. Шевченко</w:t>
      </w:r>
      <w:r w:rsidR="002C5200">
        <w:rPr>
          <w:rFonts w:ascii="Times New Roman" w:hAnsi="Times New Roman"/>
          <w:sz w:val="28"/>
          <w:szCs w:val="28"/>
          <w:lang w:val="uk-UA"/>
        </w:rPr>
        <w:t>. – К.: Варта</w:t>
      </w:r>
      <w:r>
        <w:rPr>
          <w:rFonts w:ascii="Times New Roman" w:hAnsi="Times New Roman"/>
          <w:sz w:val="28"/>
          <w:szCs w:val="28"/>
          <w:lang w:val="uk-UA"/>
        </w:rPr>
        <w:t>, 1993. – 640</w:t>
      </w:r>
      <w:r>
        <w:rPr>
          <w:rFonts w:ascii="Times New Roman" w:hAnsi="Times New Roman"/>
          <w:sz w:val="28"/>
          <w:szCs w:val="28"/>
          <w:lang w:val="en-US"/>
        </w:rPr>
        <w:t> </w:t>
      </w:r>
      <w:r w:rsidRPr="00DF599B">
        <w:rPr>
          <w:rFonts w:ascii="Times New Roman" w:hAnsi="Times New Roman"/>
          <w:sz w:val="28"/>
          <w:szCs w:val="28"/>
          <w:lang w:val="uk-UA"/>
        </w:rPr>
        <w:t>с.</w:t>
      </w:r>
    </w:p>
    <w:p w:rsidR="007705A1" w:rsidRDefault="002C5200" w:rsidP="007705A1">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Навчальні програми для 9, 10-11 класів загальноосвітніх навчальних закладів. Режим доступу: </w:t>
      </w:r>
      <w:hyperlink r:id="rId5" w:history="1">
        <w:r w:rsidR="00902C3E" w:rsidRPr="000F111C">
          <w:rPr>
            <w:rStyle w:val="a6"/>
            <w:rFonts w:ascii="Times New Roman" w:hAnsi="Times New Roman" w:cs="Times New Roman"/>
            <w:sz w:val="28"/>
            <w:szCs w:val="28"/>
            <w:lang w:val="uk-UA"/>
          </w:rPr>
          <w:t>https://mon.gov.ua/ua/osvita/zagalna-serednya-osvita/navchalni-programi</w:t>
        </w:r>
      </w:hyperlink>
    </w:p>
    <w:sectPr w:rsidR="007705A1" w:rsidSect="00D224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410"/>
    <w:multiLevelType w:val="hybridMultilevel"/>
    <w:tmpl w:val="83B2CB9A"/>
    <w:lvl w:ilvl="0" w:tplc="92683D36">
      <w:start w:val="1"/>
      <w:numFmt w:val="decimal"/>
      <w:lvlText w:val="%1."/>
      <w:lvlJc w:val="left"/>
      <w:pPr>
        <w:ind w:left="-2133" w:hanging="360"/>
      </w:pPr>
      <w:rPr>
        <w:rFonts w:hint="default"/>
        <w:sz w:val="28"/>
        <w:szCs w:val="28"/>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693" w:hanging="180"/>
      </w:pPr>
    </w:lvl>
    <w:lvl w:ilvl="3" w:tplc="0419000F" w:tentative="1">
      <w:start w:val="1"/>
      <w:numFmt w:val="decimal"/>
      <w:lvlText w:val="%4."/>
      <w:lvlJc w:val="left"/>
      <w:pPr>
        <w:ind w:left="27" w:hanging="360"/>
      </w:pPr>
    </w:lvl>
    <w:lvl w:ilvl="4" w:tplc="04190019" w:tentative="1">
      <w:start w:val="1"/>
      <w:numFmt w:val="lowerLetter"/>
      <w:lvlText w:val="%5."/>
      <w:lvlJc w:val="left"/>
      <w:pPr>
        <w:ind w:left="747" w:hanging="360"/>
      </w:pPr>
    </w:lvl>
    <w:lvl w:ilvl="5" w:tplc="0419001B" w:tentative="1">
      <w:start w:val="1"/>
      <w:numFmt w:val="lowerRoman"/>
      <w:lvlText w:val="%6."/>
      <w:lvlJc w:val="right"/>
      <w:pPr>
        <w:ind w:left="1467" w:hanging="180"/>
      </w:pPr>
    </w:lvl>
    <w:lvl w:ilvl="6" w:tplc="0419000F" w:tentative="1">
      <w:start w:val="1"/>
      <w:numFmt w:val="decimal"/>
      <w:lvlText w:val="%7."/>
      <w:lvlJc w:val="left"/>
      <w:pPr>
        <w:ind w:left="2187" w:hanging="360"/>
      </w:pPr>
    </w:lvl>
    <w:lvl w:ilvl="7" w:tplc="04190019" w:tentative="1">
      <w:start w:val="1"/>
      <w:numFmt w:val="lowerLetter"/>
      <w:lvlText w:val="%8."/>
      <w:lvlJc w:val="left"/>
      <w:pPr>
        <w:ind w:left="2907" w:hanging="360"/>
      </w:pPr>
    </w:lvl>
    <w:lvl w:ilvl="8" w:tplc="0419001B" w:tentative="1">
      <w:start w:val="1"/>
      <w:numFmt w:val="lowerRoman"/>
      <w:lvlText w:val="%9."/>
      <w:lvlJc w:val="right"/>
      <w:pPr>
        <w:ind w:left="3627" w:hanging="180"/>
      </w:pPr>
    </w:lvl>
  </w:abstractNum>
  <w:abstractNum w:abstractNumId="1">
    <w:nsid w:val="26F40BD7"/>
    <w:multiLevelType w:val="hybridMultilevel"/>
    <w:tmpl w:val="67CEC55C"/>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6A7440"/>
    <w:multiLevelType w:val="hybridMultilevel"/>
    <w:tmpl w:val="343ADFF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B122741"/>
    <w:multiLevelType w:val="hybridMultilevel"/>
    <w:tmpl w:val="44A6E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2EC7B2E"/>
    <w:multiLevelType w:val="hybridMultilevel"/>
    <w:tmpl w:val="0B2CFF0C"/>
    <w:lvl w:ilvl="0" w:tplc="FCCE33B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54657C46"/>
    <w:multiLevelType w:val="hybridMultilevel"/>
    <w:tmpl w:val="C17A153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F5B0B88"/>
    <w:multiLevelType w:val="hybridMultilevel"/>
    <w:tmpl w:val="CC3CAF8A"/>
    <w:lvl w:ilvl="0" w:tplc="B630DFE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05A1"/>
    <w:rsid w:val="002C5200"/>
    <w:rsid w:val="003870BC"/>
    <w:rsid w:val="00397938"/>
    <w:rsid w:val="0044751B"/>
    <w:rsid w:val="00554157"/>
    <w:rsid w:val="00573F12"/>
    <w:rsid w:val="005D3E21"/>
    <w:rsid w:val="007705A1"/>
    <w:rsid w:val="007934D0"/>
    <w:rsid w:val="00902C3E"/>
    <w:rsid w:val="00917722"/>
    <w:rsid w:val="00AE1FCB"/>
    <w:rsid w:val="00C66D5D"/>
    <w:rsid w:val="00D22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5A1"/>
    <w:pPr>
      <w:ind w:left="720"/>
      <w:contextualSpacing/>
    </w:pPr>
  </w:style>
  <w:style w:type="paragraph" w:styleId="a4">
    <w:name w:val="Normal (Web)"/>
    <w:basedOn w:val="a"/>
    <w:uiPriority w:val="99"/>
    <w:unhideWhenUsed/>
    <w:rsid w:val="007705A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70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02C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n.gov.ua/ua/osvita/zagalna-serednya-osvita/navchalni-program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1849</Words>
  <Characters>10542</Characters>
  <Application>Microsoft Office Word</Application>
  <DocSecurity>0</DocSecurity>
  <Lines>87</Lines>
  <Paragraphs>24</Paragraphs>
  <ScaleCrop>false</ScaleCrop>
  <Company>Microsoft</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User191217</dc:creator>
  <cp:keywords/>
  <dc:description/>
  <cp:lastModifiedBy>User191217</cp:lastModifiedBy>
  <cp:revision>17</cp:revision>
  <cp:lastPrinted>2018-10-29T07:43:00Z</cp:lastPrinted>
  <dcterms:created xsi:type="dcterms:W3CDTF">2018-10-28T18:24:00Z</dcterms:created>
  <dcterms:modified xsi:type="dcterms:W3CDTF">2018-11-03T17:12:00Z</dcterms:modified>
</cp:coreProperties>
</file>