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86" w:rsidRPr="00CA7941" w:rsidRDefault="006C3086" w:rsidP="006C3086">
      <w:pPr>
        <w:spacing w:line="240" w:lineRule="auto"/>
        <w:jc w:val="center"/>
        <w:rPr>
          <w:rFonts w:ascii="Times New Roman" w:hAnsi="Times New Roman"/>
          <w:b/>
          <w:sz w:val="32"/>
          <w:szCs w:val="32"/>
          <w:lang w:val="uk-UA"/>
        </w:rPr>
      </w:pPr>
      <w:r w:rsidRPr="00CA7941">
        <w:rPr>
          <w:rFonts w:ascii="Times New Roman" w:hAnsi="Times New Roman"/>
          <w:b/>
          <w:sz w:val="32"/>
          <w:szCs w:val="32"/>
          <w:lang w:val="uk-UA"/>
        </w:rPr>
        <w:t>Міністерство освіти і науки України</w:t>
      </w:r>
    </w:p>
    <w:p w:rsidR="006C3086" w:rsidRDefault="006C3086" w:rsidP="006C3086">
      <w:pPr>
        <w:spacing w:line="240" w:lineRule="auto"/>
        <w:jc w:val="center"/>
        <w:rPr>
          <w:rFonts w:ascii="Times New Roman" w:hAnsi="Times New Roman"/>
          <w:b/>
          <w:sz w:val="32"/>
          <w:szCs w:val="32"/>
          <w:lang w:val="uk-UA"/>
        </w:rPr>
      </w:pPr>
      <w:r>
        <w:rPr>
          <w:rFonts w:ascii="Times New Roman" w:hAnsi="Times New Roman"/>
          <w:b/>
          <w:sz w:val="32"/>
          <w:szCs w:val="32"/>
          <w:lang w:val="uk-UA"/>
        </w:rPr>
        <w:t>Ніжинський державний університет імені Миколи Гоголя</w:t>
      </w:r>
    </w:p>
    <w:p w:rsidR="006C3086" w:rsidRDefault="006C3086" w:rsidP="006C3086">
      <w:pPr>
        <w:spacing w:line="240" w:lineRule="auto"/>
        <w:jc w:val="center"/>
        <w:rPr>
          <w:rFonts w:ascii="Times New Roman" w:hAnsi="Times New Roman"/>
          <w:b/>
          <w:szCs w:val="28"/>
          <w:lang w:val="uk-UA"/>
        </w:rPr>
      </w:pPr>
    </w:p>
    <w:p w:rsidR="006C3086" w:rsidRPr="00CA7941" w:rsidRDefault="006C3086" w:rsidP="006C3086">
      <w:pPr>
        <w:spacing w:line="240" w:lineRule="auto"/>
        <w:jc w:val="center"/>
        <w:rPr>
          <w:rFonts w:ascii="Times New Roman" w:hAnsi="Times New Roman"/>
          <w:b/>
          <w:sz w:val="32"/>
          <w:szCs w:val="32"/>
          <w:lang w:val="uk-UA"/>
        </w:rPr>
      </w:pPr>
      <w:r w:rsidRPr="00CA7941">
        <w:rPr>
          <w:rFonts w:ascii="Times New Roman" w:hAnsi="Times New Roman"/>
          <w:b/>
          <w:sz w:val="32"/>
          <w:szCs w:val="32"/>
          <w:lang w:val="uk-UA"/>
        </w:rPr>
        <w:t>Факультет психології та соціальної роботи</w:t>
      </w:r>
    </w:p>
    <w:p w:rsidR="006C3086" w:rsidRPr="00CA7941" w:rsidRDefault="006C3086" w:rsidP="006C3086">
      <w:pPr>
        <w:spacing w:line="240" w:lineRule="auto"/>
        <w:jc w:val="center"/>
        <w:rPr>
          <w:rFonts w:ascii="Times New Roman" w:hAnsi="Times New Roman"/>
          <w:b/>
          <w:sz w:val="32"/>
          <w:szCs w:val="32"/>
          <w:lang w:val="uk-UA"/>
        </w:rPr>
      </w:pPr>
      <w:r w:rsidRPr="00CA7941">
        <w:rPr>
          <w:rFonts w:ascii="Times New Roman" w:hAnsi="Times New Roman"/>
          <w:b/>
          <w:sz w:val="32"/>
          <w:szCs w:val="32"/>
          <w:lang w:val="uk-UA"/>
        </w:rPr>
        <w:t xml:space="preserve">Кафедра педагогіки, початкової освіти </w:t>
      </w:r>
    </w:p>
    <w:p w:rsidR="006C3086" w:rsidRDefault="006C3086" w:rsidP="006C3086">
      <w:pPr>
        <w:spacing w:line="240" w:lineRule="auto"/>
        <w:jc w:val="center"/>
        <w:rPr>
          <w:rFonts w:ascii="Times New Roman" w:hAnsi="Times New Roman"/>
          <w:b/>
          <w:sz w:val="40"/>
          <w:szCs w:val="40"/>
          <w:lang w:val="uk-UA"/>
        </w:rPr>
      </w:pPr>
      <w:r w:rsidRPr="00CA7941">
        <w:rPr>
          <w:rFonts w:ascii="Times New Roman" w:hAnsi="Times New Roman"/>
          <w:b/>
          <w:sz w:val="32"/>
          <w:szCs w:val="32"/>
          <w:lang w:val="uk-UA"/>
        </w:rPr>
        <w:t>та освітнього менеджменту</w:t>
      </w:r>
    </w:p>
    <w:p w:rsidR="006C3086" w:rsidRDefault="006C3086" w:rsidP="006C3086">
      <w:pPr>
        <w:spacing w:line="240" w:lineRule="auto"/>
        <w:jc w:val="center"/>
        <w:rPr>
          <w:sz w:val="28"/>
          <w:szCs w:val="28"/>
          <w:lang w:val="uk-UA"/>
        </w:rPr>
      </w:pPr>
    </w:p>
    <w:p w:rsidR="006C3086" w:rsidRDefault="006C3086" w:rsidP="006C3086">
      <w:pPr>
        <w:spacing w:line="240" w:lineRule="auto"/>
        <w:ind w:left="4111"/>
        <w:rPr>
          <w:rFonts w:ascii="Times New Roman" w:hAnsi="Times New Roman"/>
          <w:sz w:val="28"/>
          <w:szCs w:val="28"/>
          <w:lang w:val="uk-UA"/>
        </w:rPr>
      </w:pPr>
      <w:r>
        <w:rPr>
          <w:rFonts w:ascii="Times New Roman" w:hAnsi="Times New Roman"/>
          <w:sz w:val="28"/>
          <w:szCs w:val="28"/>
          <w:lang w:val="uk-UA"/>
        </w:rPr>
        <w:t>Освітня програма «Менеджмент в освіті»</w:t>
      </w:r>
    </w:p>
    <w:p w:rsidR="006C3086" w:rsidRDefault="006C3086" w:rsidP="006C3086">
      <w:pPr>
        <w:spacing w:line="240" w:lineRule="auto"/>
        <w:ind w:left="4111"/>
        <w:rPr>
          <w:rFonts w:ascii="Times New Roman" w:hAnsi="Times New Roman"/>
          <w:sz w:val="28"/>
          <w:szCs w:val="28"/>
          <w:lang w:val="uk-UA"/>
        </w:rPr>
      </w:pPr>
      <w:r>
        <w:rPr>
          <w:rFonts w:ascii="Times New Roman" w:hAnsi="Times New Roman"/>
          <w:sz w:val="28"/>
          <w:szCs w:val="28"/>
          <w:lang w:val="uk-UA"/>
        </w:rPr>
        <w:t>Спеціальність 073 Менеджмент</w:t>
      </w:r>
    </w:p>
    <w:p w:rsidR="006C3086" w:rsidRDefault="006C3086" w:rsidP="006C3086">
      <w:pPr>
        <w:spacing w:line="240" w:lineRule="auto"/>
        <w:rPr>
          <w:rFonts w:ascii="Times New Roman" w:hAnsi="Times New Roman"/>
          <w:sz w:val="28"/>
          <w:szCs w:val="28"/>
          <w:lang w:val="uk-UA"/>
        </w:rPr>
      </w:pPr>
    </w:p>
    <w:p w:rsidR="006C3086" w:rsidRDefault="0043061E" w:rsidP="006C3086">
      <w:pPr>
        <w:spacing w:line="240" w:lineRule="auto"/>
        <w:jc w:val="center"/>
        <w:rPr>
          <w:rFonts w:ascii="Times New Roman" w:hAnsi="Times New Roman"/>
          <w:b/>
          <w:sz w:val="28"/>
          <w:szCs w:val="28"/>
          <w:lang w:val="uk-UA"/>
        </w:rPr>
      </w:pPr>
      <w:r>
        <w:rPr>
          <w:rFonts w:ascii="Times New Roman" w:hAnsi="Times New Roman"/>
          <w:b/>
          <w:sz w:val="28"/>
          <w:szCs w:val="28"/>
          <w:lang w:val="uk-UA"/>
        </w:rPr>
        <w:t>Кваліфікаційна</w:t>
      </w:r>
      <w:r w:rsidR="006C3086">
        <w:rPr>
          <w:rFonts w:ascii="Times New Roman" w:hAnsi="Times New Roman"/>
          <w:b/>
          <w:sz w:val="28"/>
          <w:szCs w:val="28"/>
          <w:lang w:val="uk-UA"/>
        </w:rPr>
        <w:t xml:space="preserve"> робота </w:t>
      </w:r>
    </w:p>
    <w:p w:rsidR="006C3086" w:rsidRDefault="006C3086" w:rsidP="006C3086">
      <w:pPr>
        <w:spacing w:line="240" w:lineRule="auto"/>
        <w:jc w:val="center"/>
        <w:rPr>
          <w:rFonts w:ascii="Times New Roman" w:hAnsi="Times New Roman"/>
          <w:sz w:val="28"/>
          <w:szCs w:val="28"/>
          <w:lang w:val="uk-UA"/>
        </w:rPr>
      </w:pPr>
      <w:r>
        <w:rPr>
          <w:rFonts w:ascii="Times New Roman" w:hAnsi="Times New Roman"/>
          <w:sz w:val="28"/>
          <w:szCs w:val="28"/>
          <w:lang w:val="uk-UA"/>
        </w:rPr>
        <w:t>на здобуття другого (магістерського) рівня вищої освіти</w:t>
      </w:r>
    </w:p>
    <w:p w:rsidR="006029E5" w:rsidRPr="000E216F" w:rsidRDefault="006029E5" w:rsidP="00475D2E">
      <w:pPr>
        <w:spacing w:line="360" w:lineRule="auto"/>
        <w:ind w:firstLine="709"/>
        <w:jc w:val="center"/>
        <w:rPr>
          <w:rFonts w:ascii="Times New Roman" w:hAnsi="Times New Roman"/>
          <w:sz w:val="28"/>
          <w:szCs w:val="28"/>
          <w:lang w:val="uk-UA"/>
        </w:rPr>
      </w:pPr>
    </w:p>
    <w:p w:rsidR="006029E5" w:rsidRPr="000E216F" w:rsidRDefault="006029E5" w:rsidP="00D15797">
      <w:pPr>
        <w:spacing w:line="360" w:lineRule="auto"/>
        <w:ind w:firstLine="709"/>
        <w:jc w:val="both"/>
        <w:rPr>
          <w:rFonts w:ascii="Times New Roman" w:hAnsi="Times New Roman"/>
          <w:sz w:val="28"/>
          <w:szCs w:val="28"/>
          <w:lang w:val="uk-UA"/>
        </w:rPr>
      </w:pPr>
    </w:p>
    <w:p w:rsidR="006029E5" w:rsidRPr="000E216F" w:rsidRDefault="00475D2E" w:rsidP="00475D2E">
      <w:pPr>
        <w:spacing w:line="360" w:lineRule="auto"/>
        <w:ind w:firstLine="709"/>
        <w:jc w:val="center"/>
        <w:rPr>
          <w:rFonts w:ascii="Times New Roman" w:hAnsi="Times New Roman"/>
          <w:b/>
          <w:sz w:val="28"/>
          <w:szCs w:val="28"/>
          <w:lang w:val="uk-UA"/>
        </w:rPr>
      </w:pPr>
      <w:r w:rsidRPr="000E216F">
        <w:rPr>
          <w:rFonts w:ascii="Times New Roman" w:hAnsi="Times New Roman"/>
          <w:b/>
          <w:sz w:val="28"/>
          <w:szCs w:val="28"/>
          <w:lang w:val="uk-UA"/>
        </w:rPr>
        <w:t>ГЕНДЕРНІ ОСОБЛИВОСТІ СТРЕСОПАНОВУЮЧОЇ ПОВЕДІНКИ ПЕДАГОГІЧНОГО ПЕРСОНАЛУ ОСВІТНЬОЇ ОРГ</w:t>
      </w:r>
      <w:r w:rsidR="00383086" w:rsidRPr="000E216F">
        <w:rPr>
          <w:rFonts w:ascii="Times New Roman" w:hAnsi="Times New Roman"/>
          <w:b/>
          <w:sz w:val="28"/>
          <w:szCs w:val="28"/>
          <w:lang w:val="uk-UA"/>
        </w:rPr>
        <w:t>А</w:t>
      </w:r>
      <w:r w:rsidRPr="000E216F">
        <w:rPr>
          <w:rFonts w:ascii="Times New Roman" w:hAnsi="Times New Roman"/>
          <w:b/>
          <w:sz w:val="28"/>
          <w:szCs w:val="28"/>
          <w:lang w:val="uk-UA"/>
        </w:rPr>
        <w:t>НІЗАЦІЇ</w:t>
      </w:r>
    </w:p>
    <w:p w:rsidR="006C3086" w:rsidRPr="008C60CB" w:rsidRDefault="006C3086" w:rsidP="006C3086">
      <w:pPr>
        <w:spacing w:line="360" w:lineRule="auto"/>
        <w:ind w:firstLine="709"/>
        <w:jc w:val="center"/>
        <w:rPr>
          <w:rFonts w:ascii="Times New Roman" w:hAnsi="Times New Roman"/>
          <w:b/>
          <w:sz w:val="28"/>
          <w:szCs w:val="28"/>
          <w:lang w:val="uk-UA"/>
        </w:rPr>
      </w:pPr>
      <w:r w:rsidRPr="00192D66">
        <w:rPr>
          <w:rFonts w:ascii="Times New Roman" w:hAnsi="Times New Roman"/>
          <w:b/>
          <w:sz w:val="28"/>
          <w:szCs w:val="28"/>
          <w:highlight w:val="yellow"/>
          <w:lang w:val="uk-UA"/>
        </w:rPr>
        <w:t>ВОЙТУСИКА ПАВЛА АН</w:t>
      </w:r>
      <w:r w:rsidR="00192D66" w:rsidRPr="00192D66">
        <w:rPr>
          <w:rFonts w:ascii="Times New Roman" w:hAnsi="Times New Roman"/>
          <w:b/>
          <w:sz w:val="28"/>
          <w:szCs w:val="28"/>
          <w:highlight w:val="yellow"/>
          <w:lang w:val="uk-UA"/>
        </w:rPr>
        <w:t>АТОЛІЙОВИЧА</w:t>
      </w:r>
    </w:p>
    <w:p w:rsidR="006029E5" w:rsidRPr="000E216F" w:rsidRDefault="006029E5" w:rsidP="00D15797">
      <w:pPr>
        <w:spacing w:line="360" w:lineRule="auto"/>
        <w:ind w:firstLine="709"/>
        <w:jc w:val="both"/>
        <w:rPr>
          <w:rFonts w:ascii="Times New Roman" w:hAnsi="Times New Roman"/>
          <w:sz w:val="28"/>
          <w:szCs w:val="28"/>
          <w:lang w:val="uk-UA"/>
        </w:rPr>
      </w:pPr>
    </w:p>
    <w:p w:rsidR="006029E5" w:rsidRPr="006C3086" w:rsidRDefault="006029E5" w:rsidP="0043061E">
      <w:pPr>
        <w:spacing w:line="240" w:lineRule="auto"/>
        <w:ind w:left="3969"/>
        <w:jc w:val="both"/>
        <w:rPr>
          <w:rFonts w:ascii="Times New Roman" w:hAnsi="Times New Roman"/>
          <w:b/>
          <w:sz w:val="28"/>
          <w:szCs w:val="28"/>
          <w:lang w:val="uk-UA"/>
        </w:rPr>
      </w:pPr>
      <w:r w:rsidRPr="006C3086">
        <w:rPr>
          <w:rFonts w:ascii="Times New Roman" w:hAnsi="Times New Roman"/>
          <w:b/>
          <w:sz w:val="28"/>
          <w:szCs w:val="28"/>
          <w:lang w:val="uk-UA"/>
        </w:rPr>
        <w:t>Науковий керівник:</w:t>
      </w:r>
    </w:p>
    <w:p w:rsidR="006029E5" w:rsidRPr="000E216F" w:rsidRDefault="00FC68B7" w:rsidP="0043061E">
      <w:pPr>
        <w:spacing w:line="240" w:lineRule="auto"/>
        <w:ind w:left="3969"/>
        <w:jc w:val="both"/>
        <w:rPr>
          <w:rFonts w:ascii="Times New Roman" w:hAnsi="Times New Roman"/>
          <w:sz w:val="28"/>
          <w:szCs w:val="28"/>
          <w:lang w:val="uk-UA"/>
        </w:rPr>
      </w:pPr>
      <w:r w:rsidRPr="000E216F">
        <w:rPr>
          <w:rFonts w:ascii="Times New Roman" w:hAnsi="Times New Roman"/>
          <w:sz w:val="28"/>
          <w:szCs w:val="28"/>
          <w:lang w:val="uk-UA"/>
        </w:rPr>
        <w:t>Щотка О.П.</w:t>
      </w:r>
      <w:r>
        <w:rPr>
          <w:rFonts w:ascii="Times New Roman" w:hAnsi="Times New Roman"/>
          <w:sz w:val="28"/>
          <w:szCs w:val="28"/>
          <w:lang w:val="uk-UA"/>
        </w:rPr>
        <w:t xml:space="preserve">, </w:t>
      </w:r>
      <w:r w:rsidR="006029E5" w:rsidRPr="000E216F">
        <w:rPr>
          <w:rFonts w:ascii="Times New Roman" w:hAnsi="Times New Roman"/>
          <w:sz w:val="28"/>
          <w:szCs w:val="28"/>
          <w:lang w:val="uk-UA"/>
        </w:rPr>
        <w:t>к</w:t>
      </w:r>
      <w:r w:rsidR="006C3086">
        <w:rPr>
          <w:rFonts w:ascii="Times New Roman" w:hAnsi="Times New Roman"/>
          <w:sz w:val="28"/>
          <w:szCs w:val="28"/>
          <w:lang w:val="uk-UA"/>
        </w:rPr>
        <w:t xml:space="preserve">андидатка </w:t>
      </w:r>
      <w:r w:rsidR="006029E5" w:rsidRPr="000E216F">
        <w:rPr>
          <w:rFonts w:ascii="Times New Roman" w:hAnsi="Times New Roman"/>
          <w:sz w:val="28"/>
          <w:szCs w:val="28"/>
          <w:lang w:val="uk-UA"/>
        </w:rPr>
        <w:t>психол</w:t>
      </w:r>
      <w:r w:rsidR="006C3086">
        <w:rPr>
          <w:rFonts w:ascii="Times New Roman" w:hAnsi="Times New Roman"/>
          <w:sz w:val="28"/>
          <w:szCs w:val="28"/>
          <w:lang w:val="uk-UA"/>
        </w:rPr>
        <w:t>огічних наук</w:t>
      </w:r>
      <w:r w:rsidR="006029E5" w:rsidRPr="000E216F">
        <w:rPr>
          <w:rFonts w:ascii="Times New Roman" w:hAnsi="Times New Roman"/>
          <w:sz w:val="28"/>
          <w:szCs w:val="28"/>
          <w:lang w:val="uk-UA"/>
        </w:rPr>
        <w:t>, доцент</w:t>
      </w:r>
      <w:r w:rsidR="006C3086">
        <w:rPr>
          <w:rFonts w:ascii="Times New Roman" w:hAnsi="Times New Roman"/>
          <w:sz w:val="28"/>
          <w:szCs w:val="28"/>
          <w:lang w:val="uk-UA"/>
        </w:rPr>
        <w:t>ка</w:t>
      </w:r>
      <w:r w:rsidR="0043061E">
        <w:rPr>
          <w:rFonts w:ascii="Times New Roman" w:hAnsi="Times New Roman"/>
          <w:sz w:val="28"/>
          <w:szCs w:val="28"/>
          <w:lang w:val="uk-UA"/>
        </w:rPr>
        <w:t xml:space="preserve"> кафедри психології</w:t>
      </w:r>
    </w:p>
    <w:p w:rsidR="006029E5" w:rsidRPr="000E216F" w:rsidRDefault="006029E5" w:rsidP="0043061E">
      <w:pPr>
        <w:spacing w:line="240" w:lineRule="auto"/>
        <w:ind w:left="3969"/>
        <w:jc w:val="both"/>
        <w:rPr>
          <w:rFonts w:ascii="Times New Roman" w:hAnsi="Times New Roman"/>
          <w:sz w:val="28"/>
          <w:szCs w:val="28"/>
          <w:lang w:val="uk-UA"/>
        </w:rPr>
      </w:pPr>
    </w:p>
    <w:p w:rsidR="006029E5" w:rsidRPr="006C3086" w:rsidRDefault="006029E5" w:rsidP="0043061E">
      <w:pPr>
        <w:spacing w:line="240" w:lineRule="auto"/>
        <w:ind w:left="3969"/>
        <w:jc w:val="both"/>
        <w:rPr>
          <w:rFonts w:ascii="Times New Roman" w:hAnsi="Times New Roman"/>
          <w:b/>
          <w:sz w:val="28"/>
          <w:szCs w:val="28"/>
          <w:lang w:val="uk-UA"/>
        </w:rPr>
      </w:pPr>
      <w:r w:rsidRPr="006C3086">
        <w:rPr>
          <w:rFonts w:ascii="Times New Roman" w:hAnsi="Times New Roman"/>
          <w:b/>
          <w:sz w:val="28"/>
          <w:szCs w:val="28"/>
          <w:lang w:val="uk-UA"/>
        </w:rPr>
        <w:t>Рецензенти:</w:t>
      </w:r>
    </w:p>
    <w:p w:rsidR="006029E5" w:rsidRPr="000E216F" w:rsidRDefault="006029E5" w:rsidP="0043061E">
      <w:pPr>
        <w:spacing w:line="240" w:lineRule="auto"/>
        <w:ind w:left="3969"/>
        <w:jc w:val="both"/>
        <w:rPr>
          <w:rFonts w:ascii="Times New Roman" w:hAnsi="Times New Roman"/>
          <w:sz w:val="28"/>
          <w:szCs w:val="28"/>
          <w:lang w:val="uk-UA"/>
        </w:rPr>
      </w:pPr>
      <w:r w:rsidRPr="000E216F">
        <w:rPr>
          <w:rFonts w:ascii="Times New Roman" w:hAnsi="Times New Roman"/>
          <w:sz w:val="28"/>
          <w:szCs w:val="28"/>
          <w:lang w:val="uk-UA"/>
        </w:rPr>
        <w:t>Андрєєва Я.Ф.</w:t>
      </w:r>
      <w:r w:rsidR="006C3086">
        <w:rPr>
          <w:rFonts w:ascii="Times New Roman" w:hAnsi="Times New Roman"/>
          <w:sz w:val="28"/>
          <w:szCs w:val="28"/>
          <w:lang w:val="uk-UA"/>
        </w:rPr>
        <w:t>,</w:t>
      </w:r>
      <w:r w:rsidR="006C3086" w:rsidRPr="006C3086">
        <w:rPr>
          <w:rFonts w:ascii="Times New Roman" w:hAnsi="Times New Roman"/>
          <w:sz w:val="28"/>
          <w:szCs w:val="28"/>
          <w:lang w:val="uk-UA"/>
        </w:rPr>
        <w:t xml:space="preserve"> </w:t>
      </w:r>
      <w:bookmarkStart w:id="0" w:name="OLE_LINK23"/>
      <w:r w:rsidR="006C3086" w:rsidRPr="000E216F">
        <w:rPr>
          <w:rFonts w:ascii="Times New Roman" w:hAnsi="Times New Roman"/>
          <w:sz w:val="28"/>
          <w:szCs w:val="28"/>
          <w:lang w:val="uk-UA"/>
        </w:rPr>
        <w:t>к</w:t>
      </w:r>
      <w:r w:rsidR="0043061E">
        <w:rPr>
          <w:rFonts w:ascii="Times New Roman" w:hAnsi="Times New Roman"/>
          <w:sz w:val="28"/>
          <w:szCs w:val="28"/>
          <w:lang w:val="uk-UA"/>
        </w:rPr>
        <w:t>анд</w:t>
      </w:r>
      <w:r w:rsidR="006C3086" w:rsidRPr="000E216F">
        <w:rPr>
          <w:rFonts w:ascii="Times New Roman" w:hAnsi="Times New Roman"/>
          <w:sz w:val="28"/>
          <w:szCs w:val="28"/>
          <w:lang w:val="uk-UA"/>
        </w:rPr>
        <w:t>.психол.наук, доц</w:t>
      </w:r>
      <w:r w:rsidR="006C3086">
        <w:rPr>
          <w:rFonts w:ascii="Times New Roman" w:hAnsi="Times New Roman"/>
          <w:sz w:val="28"/>
          <w:szCs w:val="28"/>
          <w:lang w:val="uk-UA"/>
        </w:rPr>
        <w:t>ентка</w:t>
      </w:r>
      <w:r w:rsidR="0043061E">
        <w:rPr>
          <w:rFonts w:ascii="Times New Roman" w:hAnsi="Times New Roman"/>
          <w:sz w:val="28"/>
          <w:szCs w:val="28"/>
          <w:lang w:val="uk-UA"/>
        </w:rPr>
        <w:t xml:space="preserve"> кафедри психології Чернівецького державного університету ім. Ю Федьковича</w:t>
      </w:r>
    </w:p>
    <w:bookmarkEnd w:id="0"/>
    <w:p w:rsidR="006029E5" w:rsidRPr="000E216F" w:rsidRDefault="006C3086" w:rsidP="0043061E">
      <w:pPr>
        <w:spacing w:line="240" w:lineRule="auto"/>
        <w:ind w:left="3969"/>
        <w:jc w:val="both"/>
        <w:rPr>
          <w:rFonts w:ascii="Times New Roman" w:hAnsi="Times New Roman"/>
          <w:sz w:val="28"/>
          <w:szCs w:val="28"/>
          <w:lang w:val="uk-UA"/>
        </w:rPr>
      </w:pPr>
      <w:r w:rsidRPr="000E216F">
        <w:rPr>
          <w:rFonts w:ascii="Times New Roman" w:hAnsi="Times New Roman"/>
          <w:sz w:val="28"/>
          <w:szCs w:val="28"/>
          <w:lang w:val="uk-UA"/>
        </w:rPr>
        <w:t>Горянська А.М.</w:t>
      </w:r>
      <w:r>
        <w:rPr>
          <w:rFonts w:ascii="Times New Roman" w:hAnsi="Times New Roman"/>
          <w:sz w:val="28"/>
          <w:szCs w:val="28"/>
          <w:lang w:val="uk-UA"/>
        </w:rPr>
        <w:t xml:space="preserve">, </w:t>
      </w:r>
      <w:r w:rsidR="006029E5" w:rsidRPr="000E216F">
        <w:rPr>
          <w:rFonts w:ascii="Times New Roman" w:hAnsi="Times New Roman"/>
          <w:sz w:val="28"/>
          <w:szCs w:val="28"/>
          <w:lang w:val="uk-UA"/>
        </w:rPr>
        <w:t>к</w:t>
      </w:r>
      <w:r w:rsidR="0043061E">
        <w:rPr>
          <w:rFonts w:ascii="Times New Roman" w:hAnsi="Times New Roman"/>
          <w:sz w:val="28"/>
          <w:szCs w:val="28"/>
          <w:lang w:val="uk-UA"/>
        </w:rPr>
        <w:t>анд.психол.наук</w:t>
      </w:r>
      <w:r w:rsidR="006029E5" w:rsidRPr="000E216F">
        <w:rPr>
          <w:rFonts w:ascii="Times New Roman" w:hAnsi="Times New Roman"/>
          <w:sz w:val="28"/>
          <w:szCs w:val="28"/>
          <w:lang w:val="uk-UA"/>
        </w:rPr>
        <w:t>, доцент</w:t>
      </w:r>
      <w:r>
        <w:rPr>
          <w:rFonts w:ascii="Times New Roman" w:hAnsi="Times New Roman"/>
          <w:sz w:val="28"/>
          <w:szCs w:val="28"/>
          <w:lang w:val="uk-UA"/>
        </w:rPr>
        <w:t>ка</w:t>
      </w:r>
      <w:r w:rsidR="0043061E">
        <w:rPr>
          <w:rFonts w:ascii="Times New Roman" w:hAnsi="Times New Roman"/>
          <w:sz w:val="28"/>
          <w:szCs w:val="28"/>
          <w:lang w:val="uk-UA"/>
        </w:rPr>
        <w:t xml:space="preserve"> кафедри психології Ніжинського державного університету ім.Миколи Гоголя</w:t>
      </w:r>
      <w:r w:rsidR="006029E5" w:rsidRPr="000E216F">
        <w:rPr>
          <w:rFonts w:ascii="Times New Roman" w:hAnsi="Times New Roman"/>
          <w:sz w:val="28"/>
          <w:szCs w:val="28"/>
          <w:lang w:val="uk-UA"/>
        </w:rPr>
        <w:t xml:space="preserve"> </w:t>
      </w:r>
    </w:p>
    <w:p w:rsidR="006C3086" w:rsidRDefault="006C3086" w:rsidP="0043061E">
      <w:pPr>
        <w:spacing w:line="240" w:lineRule="auto"/>
        <w:ind w:left="3969"/>
        <w:rPr>
          <w:rFonts w:ascii="Times New Roman" w:hAnsi="Times New Roman"/>
          <w:b/>
          <w:sz w:val="28"/>
          <w:szCs w:val="28"/>
          <w:lang w:val="uk-UA"/>
        </w:rPr>
      </w:pPr>
    </w:p>
    <w:p w:rsidR="0043061E" w:rsidRDefault="0043061E" w:rsidP="0043061E">
      <w:pPr>
        <w:spacing w:line="240" w:lineRule="auto"/>
        <w:ind w:left="3969"/>
        <w:jc w:val="both"/>
        <w:rPr>
          <w:rFonts w:ascii="Times New Roman" w:hAnsi="Times New Roman"/>
          <w:sz w:val="28"/>
          <w:szCs w:val="28"/>
          <w:lang w:val="uk-UA"/>
        </w:rPr>
      </w:pPr>
      <w:r w:rsidRPr="0043061E">
        <w:rPr>
          <w:rFonts w:ascii="Times New Roman" w:hAnsi="Times New Roman"/>
          <w:sz w:val="28"/>
          <w:szCs w:val="28"/>
          <w:lang w:val="uk-UA"/>
        </w:rPr>
        <w:t>Допущено до захисту: Протокол №7 від 15.12.2021 р.</w:t>
      </w:r>
      <w:r>
        <w:rPr>
          <w:rFonts w:ascii="Times New Roman" w:hAnsi="Times New Roman"/>
          <w:sz w:val="28"/>
          <w:szCs w:val="28"/>
          <w:lang w:val="uk-UA"/>
        </w:rPr>
        <w:t xml:space="preserve"> </w:t>
      </w:r>
    </w:p>
    <w:p w:rsidR="0043061E" w:rsidRDefault="0043061E" w:rsidP="0043061E">
      <w:pPr>
        <w:spacing w:line="240" w:lineRule="auto"/>
        <w:ind w:left="3969"/>
        <w:jc w:val="both"/>
        <w:rPr>
          <w:rFonts w:ascii="Times New Roman" w:hAnsi="Times New Roman"/>
          <w:sz w:val="28"/>
          <w:szCs w:val="28"/>
          <w:lang w:val="uk-UA"/>
        </w:rPr>
      </w:pPr>
      <w:r w:rsidRPr="0043061E">
        <w:rPr>
          <w:rFonts w:ascii="Times New Roman" w:hAnsi="Times New Roman"/>
          <w:sz w:val="28"/>
          <w:szCs w:val="28"/>
          <w:lang w:val="uk-UA"/>
        </w:rPr>
        <w:t>Завідувач</w:t>
      </w:r>
      <w:r>
        <w:rPr>
          <w:rFonts w:ascii="Times New Roman" w:hAnsi="Times New Roman"/>
          <w:sz w:val="28"/>
          <w:szCs w:val="28"/>
          <w:lang w:val="uk-UA"/>
        </w:rPr>
        <w:t>ка</w:t>
      </w:r>
      <w:r w:rsidRPr="0043061E">
        <w:rPr>
          <w:rFonts w:ascii="Times New Roman" w:hAnsi="Times New Roman"/>
          <w:sz w:val="28"/>
          <w:szCs w:val="28"/>
          <w:lang w:val="uk-UA"/>
        </w:rPr>
        <w:t xml:space="preserve"> кафедри педагогіки, початкової освіти та</w:t>
      </w:r>
      <w:r>
        <w:rPr>
          <w:rFonts w:ascii="Times New Roman" w:hAnsi="Times New Roman"/>
          <w:sz w:val="28"/>
          <w:szCs w:val="28"/>
          <w:lang w:val="uk-UA"/>
        </w:rPr>
        <w:t xml:space="preserve"> </w:t>
      </w:r>
      <w:r w:rsidRPr="0043061E">
        <w:rPr>
          <w:rFonts w:ascii="Times New Roman" w:hAnsi="Times New Roman"/>
          <w:sz w:val="28"/>
          <w:szCs w:val="28"/>
          <w:lang w:val="uk-UA"/>
        </w:rPr>
        <w:t xml:space="preserve">освітнього менеджменту: </w:t>
      </w:r>
      <w:r>
        <w:rPr>
          <w:rFonts w:ascii="Times New Roman" w:hAnsi="Times New Roman"/>
          <w:sz w:val="28"/>
          <w:szCs w:val="28"/>
          <w:lang w:val="uk-UA"/>
        </w:rPr>
        <w:t>_______________________</w:t>
      </w:r>
    </w:p>
    <w:p w:rsidR="006C3086" w:rsidRPr="0043061E" w:rsidRDefault="0043061E" w:rsidP="0043061E">
      <w:pPr>
        <w:spacing w:line="240" w:lineRule="auto"/>
        <w:ind w:left="3969"/>
        <w:jc w:val="both"/>
        <w:rPr>
          <w:rFonts w:ascii="Times New Roman" w:hAnsi="Times New Roman"/>
          <w:sz w:val="28"/>
          <w:szCs w:val="28"/>
          <w:lang w:val="uk-UA"/>
        </w:rPr>
      </w:pPr>
      <w:r w:rsidRPr="0043061E">
        <w:rPr>
          <w:rFonts w:ascii="Times New Roman" w:hAnsi="Times New Roman"/>
          <w:sz w:val="28"/>
          <w:szCs w:val="28"/>
          <w:lang w:val="uk-UA"/>
        </w:rPr>
        <w:t>Турчин Т.М., д. пед. н., професор кафедри</w:t>
      </w:r>
    </w:p>
    <w:p w:rsidR="0043061E" w:rsidRDefault="0043061E" w:rsidP="006C3086">
      <w:pPr>
        <w:spacing w:line="240" w:lineRule="auto"/>
        <w:jc w:val="center"/>
        <w:rPr>
          <w:rFonts w:ascii="Times New Roman" w:hAnsi="Times New Roman"/>
          <w:b/>
          <w:sz w:val="28"/>
          <w:szCs w:val="28"/>
          <w:lang w:val="uk-UA"/>
        </w:rPr>
      </w:pPr>
    </w:p>
    <w:p w:rsidR="006029E5" w:rsidRDefault="00475D2E" w:rsidP="006C3086">
      <w:pPr>
        <w:spacing w:line="240" w:lineRule="auto"/>
        <w:jc w:val="center"/>
        <w:rPr>
          <w:rFonts w:ascii="Times New Roman" w:hAnsi="Times New Roman"/>
          <w:b/>
          <w:sz w:val="28"/>
          <w:szCs w:val="28"/>
          <w:lang w:val="uk-UA"/>
        </w:rPr>
      </w:pPr>
      <w:r w:rsidRPr="00FC68B7">
        <w:rPr>
          <w:rFonts w:ascii="Times New Roman" w:hAnsi="Times New Roman"/>
          <w:b/>
          <w:sz w:val="28"/>
          <w:szCs w:val="28"/>
          <w:lang w:val="uk-UA"/>
        </w:rPr>
        <w:t>НІЖИН-</w:t>
      </w:r>
      <w:r w:rsidR="006029E5" w:rsidRPr="00FC68B7">
        <w:rPr>
          <w:rFonts w:ascii="Times New Roman" w:hAnsi="Times New Roman"/>
          <w:b/>
          <w:sz w:val="28"/>
          <w:szCs w:val="28"/>
          <w:lang w:val="uk-UA"/>
        </w:rPr>
        <w:t>2021</w:t>
      </w:r>
    </w:p>
    <w:p w:rsidR="0043061E" w:rsidRDefault="0043061E" w:rsidP="006C3086">
      <w:pPr>
        <w:spacing w:line="240" w:lineRule="auto"/>
        <w:jc w:val="center"/>
        <w:rPr>
          <w:rFonts w:ascii="Times New Roman" w:hAnsi="Times New Roman"/>
          <w:b/>
          <w:sz w:val="28"/>
          <w:szCs w:val="28"/>
          <w:lang w:val="uk-UA"/>
        </w:rPr>
      </w:pPr>
    </w:p>
    <w:p w:rsidR="00A703A6" w:rsidRDefault="00A703A6" w:rsidP="00A703A6">
      <w:pPr>
        <w:shd w:val="clear" w:color="auto" w:fill="FFFFFF"/>
        <w:spacing w:line="360" w:lineRule="auto"/>
        <w:ind w:firstLine="567"/>
        <w:jc w:val="center"/>
        <w:rPr>
          <w:rFonts w:ascii="Times New Roman" w:eastAsia="Times New Roman" w:hAnsi="Times New Roman"/>
          <w:b/>
          <w:iCs/>
          <w:sz w:val="28"/>
          <w:szCs w:val="28"/>
          <w:lang w:val="uk-UA" w:eastAsia="ru-RU"/>
        </w:rPr>
      </w:pPr>
      <w:r w:rsidRPr="004D5112">
        <w:rPr>
          <w:rFonts w:ascii="Times New Roman" w:eastAsia="Times New Roman" w:hAnsi="Times New Roman"/>
          <w:b/>
          <w:iCs/>
          <w:sz w:val="28"/>
          <w:szCs w:val="28"/>
          <w:lang w:val="uk-UA" w:eastAsia="ru-RU"/>
        </w:rPr>
        <w:lastRenderedPageBreak/>
        <w:t>АНОТАЦІЯ</w:t>
      </w:r>
    </w:p>
    <w:p w:rsidR="004D5112" w:rsidRPr="004D5112" w:rsidRDefault="004D5112" w:rsidP="00A703A6">
      <w:pPr>
        <w:shd w:val="clear" w:color="auto" w:fill="FFFFFF"/>
        <w:spacing w:line="360" w:lineRule="auto"/>
        <w:ind w:firstLine="567"/>
        <w:jc w:val="center"/>
        <w:rPr>
          <w:rFonts w:ascii="Times New Roman" w:eastAsia="Times New Roman" w:hAnsi="Times New Roman"/>
          <w:b/>
          <w:iCs/>
          <w:sz w:val="28"/>
          <w:szCs w:val="28"/>
          <w:lang w:val="uk-UA" w:eastAsia="ru-RU"/>
        </w:rPr>
      </w:pPr>
    </w:p>
    <w:p w:rsidR="004D5112" w:rsidRDefault="0043061E" w:rsidP="00B06DE5">
      <w:pPr>
        <w:shd w:val="clear" w:color="auto" w:fill="FFFFFF"/>
        <w:spacing w:line="360" w:lineRule="auto"/>
        <w:ind w:firstLine="567"/>
        <w:jc w:val="both"/>
        <w:rPr>
          <w:rFonts w:ascii="Times New Roman" w:eastAsia="Times New Roman" w:hAnsi="Times New Roman"/>
          <w:sz w:val="28"/>
          <w:szCs w:val="28"/>
          <w:lang w:val="uk-UA" w:eastAsia="ru-RU"/>
        </w:rPr>
      </w:pPr>
      <w:r w:rsidRPr="00B06DE5">
        <w:rPr>
          <w:rFonts w:ascii="Times New Roman" w:eastAsia="Times New Roman" w:hAnsi="Times New Roman"/>
          <w:iCs/>
          <w:sz w:val="28"/>
          <w:szCs w:val="28"/>
          <w:lang w:val="uk-UA" w:eastAsia="ru-RU"/>
        </w:rPr>
        <w:t xml:space="preserve">Кваліфікаційна робота має </w:t>
      </w:r>
      <w:r w:rsidR="004D5112">
        <w:rPr>
          <w:rFonts w:ascii="Times New Roman" w:eastAsia="Times New Roman" w:hAnsi="Times New Roman"/>
          <w:iCs/>
          <w:sz w:val="28"/>
          <w:szCs w:val="28"/>
          <w:lang w:val="uk-UA" w:eastAsia="ru-RU"/>
        </w:rPr>
        <w:t xml:space="preserve">на меті </w:t>
      </w:r>
      <w:r w:rsidRPr="00B06DE5">
        <w:rPr>
          <w:rFonts w:ascii="Times New Roman" w:eastAsia="Times New Roman" w:hAnsi="Times New Roman"/>
          <w:sz w:val="28"/>
          <w:szCs w:val="28"/>
          <w:lang w:val="uk-UA" w:eastAsia="ru-RU"/>
        </w:rPr>
        <w:t xml:space="preserve">теоретичне та емпіричне встановлення гендерних відмінностей </w:t>
      </w:r>
      <w:r w:rsidR="004D5112">
        <w:rPr>
          <w:rFonts w:ascii="Times New Roman" w:eastAsia="Times New Roman" w:hAnsi="Times New Roman"/>
          <w:sz w:val="28"/>
          <w:szCs w:val="28"/>
          <w:lang w:val="uk-UA" w:eastAsia="ru-RU"/>
        </w:rPr>
        <w:t xml:space="preserve">у використанні копінг-стратегій </w:t>
      </w:r>
      <w:r w:rsidRPr="00B06DE5">
        <w:rPr>
          <w:rFonts w:ascii="Times New Roman" w:eastAsia="Times New Roman" w:hAnsi="Times New Roman"/>
          <w:sz w:val="28"/>
          <w:szCs w:val="28"/>
          <w:lang w:val="uk-UA" w:eastAsia="ru-RU"/>
        </w:rPr>
        <w:t>персонал</w:t>
      </w:r>
      <w:r w:rsidR="004D5112">
        <w:rPr>
          <w:rFonts w:ascii="Times New Roman" w:eastAsia="Times New Roman" w:hAnsi="Times New Roman"/>
          <w:sz w:val="28"/>
          <w:szCs w:val="28"/>
          <w:lang w:val="uk-UA" w:eastAsia="ru-RU"/>
        </w:rPr>
        <w:t>ом</w:t>
      </w:r>
      <w:r w:rsidRPr="00B06DE5">
        <w:rPr>
          <w:rFonts w:ascii="Times New Roman" w:eastAsia="Times New Roman" w:hAnsi="Times New Roman"/>
          <w:sz w:val="28"/>
          <w:szCs w:val="28"/>
          <w:lang w:val="uk-UA" w:eastAsia="ru-RU"/>
        </w:rPr>
        <w:t xml:space="preserve"> освітніх організацій</w:t>
      </w:r>
      <w:r w:rsidR="004D5112">
        <w:rPr>
          <w:rFonts w:ascii="Times New Roman" w:eastAsia="Times New Roman" w:hAnsi="Times New Roman"/>
          <w:sz w:val="28"/>
          <w:szCs w:val="28"/>
          <w:lang w:val="uk-UA" w:eastAsia="ru-RU"/>
        </w:rPr>
        <w:t>, а також виявлення умов ефективного менеджменту стресу з врахуванням гендеру</w:t>
      </w:r>
      <w:r w:rsidRPr="00B06DE5">
        <w:rPr>
          <w:rFonts w:ascii="Times New Roman" w:eastAsia="Times New Roman" w:hAnsi="Times New Roman"/>
          <w:sz w:val="28"/>
          <w:szCs w:val="28"/>
          <w:lang w:val="uk-UA" w:eastAsia="ru-RU"/>
        </w:rPr>
        <w:t>.</w:t>
      </w:r>
      <w:r w:rsidR="00B06DE5">
        <w:rPr>
          <w:rFonts w:ascii="Times New Roman" w:eastAsia="Times New Roman" w:hAnsi="Times New Roman"/>
          <w:sz w:val="28"/>
          <w:szCs w:val="28"/>
          <w:lang w:val="uk-UA" w:eastAsia="ru-RU"/>
        </w:rPr>
        <w:t xml:space="preserve"> </w:t>
      </w:r>
      <w:r w:rsidRPr="00B06DE5">
        <w:rPr>
          <w:rFonts w:ascii="Times New Roman" w:eastAsia="Times New Roman" w:hAnsi="Times New Roman"/>
          <w:iCs/>
          <w:sz w:val="28"/>
          <w:szCs w:val="28"/>
          <w:lang w:val="uk-UA" w:eastAsia="ru-RU"/>
        </w:rPr>
        <w:t xml:space="preserve">Об’єктом дослідження </w:t>
      </w:r>
      <w:r w:rsidR="00B06DE5" w:rsidRPr="00B06DE5">
        <w:rPr>
          <w:rFonts w:ascii="Times New Roman" w:eastAsia="Times New Roman" w:hAnsi="Times New Roman"/>
          <w:iCs/>
          <w:sz w:val="28"/>
          <w:szCs w:val="28"/>
          <w:lang w:val="uk-UA" w:eastAsia="ru-RU"/>
        </w:rPr>
        <w:t xml:space="preserve">виступала </w:t>
      </w:r>
      <w:r w:rsidRPr="00B06DE5">
        <w:rPr>
          <w:rFonts w:ascii="Times New Roman" w:eastAsia="Times New Roman" w:hAnsi="Times New Roman"/>
          <w:iCs/>
          <w:sz w:val="28"/>
          <w:szCs w:val="28"/>
          <w:lang w:val="uk-UA" w:eastAsia="ru-RU"/>
        </w:rPr>
        <w:t>стресопановуюча поведінка. Предметом дослідження</w:t>
      </w:r>
      <w:r w:rsidR="00B06DE5" w:rsidRPr="00B06DE5">
        <w:rPr>
          <w:rFonts w:ascii="Times New Roman" w:eastAsia="Times New Roman" w:hAnsi="Times New Roman"/>
          <w:iCs/>
          <w:sz w:val="28"/>
          <w:szCs w:val="28"/>
          <w:lang w:val="uk-UA" w:eastAsia="ru-RU"/>
        </w:rPr>
        <w:t xml:space="preserve"> були </w:t>
      </w:r>
      <w:r w:rsidRPr="00B06DE5">
        <w:rPr>
          <w:rFonts w:ascii="Times New Roman" w:eastAsia="Times New Roman" w:hAnsi="Times New Roman"/>
          <w:sz w:val="28"/>
          <w:szCs w:val="28"/>
          <w:lang w:val="uk-UA" w:eastAsia="ru-RU"/>
        </w:rPr>
        <w:t>гендерні особливості стресопановуючої поведінки персоналу освітніх організацій.</w:t>
      </w:r>
      <w:r w:rsidR="00B06DE5" w:rsidRPr="00B06DE5">
        <w:rPr>
          <w:rFonts w:ascii="Times New Roman" w:eastAsia="Times New Roman" w:hAnsi="Times New Roman"/>
          <w:sz w:val="28"/>
          <w:szCs w:val="28"/>
          <w:lang w:val="uk-UA" w:eastAsia="ru-RU"/>
        </w:rPr>
        <w:t xml:space="preserve">  В результаті емпіричного дослідження були виявлені гендерні відмінності у стратегіях опанування стресом перс</w:t>
      </w:r>
      <w:r w:rsidR="00B06DE5">
        <w:rPr>
          <w:rFonts w:ascii="Times New Roman" w:eastAsia="Times New Roman" w:hAnsi="Times New Roman"/>
          <w:sz w:val="28"/>
          <w:szCs w:val="28"/>
          <w:lang w:val="uk-UA" w:eastAsia="ru-RU"/>
        </w:rPr>
        <w:t>о</w:t>
      </w:r>
      <w:r w:rsidR="00B06DE5" w:rsidRPr="00B06DE5">
        <w:rPr>
          <w:rFonts w:ascii="Times New Roman" w:eastAsia="Times New Roman" w:hAnsi="Times New Roman"/>
          <w:sz w:val="28"/>
          <w:szCs w:val="28"/>
          <w:lang w:val="uk-UA" w:eastAsia="ru-RU"/>
        </w:rPr>
        <w:t xml:space="preserve">налу освітніх організацій.  Встановлено, що </w:t>
      </w:r>
      <w:r w:rsidRPr="00B06DE5">
        <w:rPr>
          <w:rFonts w:ascii="Times New Roman" w:eastAsia="Times New Roman" w:hAnsi="Times New Roman"/>
          <w:sz w:val="28"/>
          <w:szCs w:val="28"/>
          <w:lang w:val="uk-UA" w:eastAsia="ru-RU"/>
        </w:rPr>
        <w:t>чолові</w:t>
      </w:r>
      <w:r w:rsidR="00B06DE5" w:rsidRPr="00B06DE5">
        <w:rPr>
          <w:rFonts w:ascii="Times New Roman" w:eastAsia="Times New Roman" w:hAnsi="Times New Roman"/>
          <w:sz w:val="28"/>
          <w:szCs w:val="28"/>
          <w:lang w:val="uk-UA" w:eastAsia="ru-RU"/>
        </w:rPr>
        <w:t xml:space="preserve">чий персонал </w:t>
      </w:r>
      <w:r w:rsidRPr="00B06DE5">
        <w:rPr>
          <w:rFonts w:ascii="Times New Roman" w:eastAsia="Times New Roman" w:hAnsi="Times New Roman"/>
          <w:sz w:val="28"/>
          <w:szCs w:val="28"/>
          <w:lang w:val="uk-UA" w:eastAsia="ru-RU"/>
        </w:rPr>
        <w:t>схильн</w:t>
      </w:r>
      <w:r w:rsidR="00B06DE5" w:rsidRPr="00B06DE5">
        <w:rPr>
          <w:rFonts w:ascii="Times New Roman" w:eastAsia="Times New Roman" w:hAnsi="Times New Roman"/>
          <w:sz w:val="28"/>
          <w:szCs w:val="28"/>
          <w:lang w:val="uk-UA" w:eastAsia="ru-RU"/>
        </w:rPr>
        <w:t>ий</w:t>
      </w:r>
      <w:r w:rsidRPr="00B06DE5">
        <w:rPr>
          <w:rFonts w:ascii="Times New Roman" w:eastAsia="Times New Roman" w:hAnsi="Times New Roman"/>
          <w:sz w:val="28"/>
          <w:szCs w:val="28"/>
          <w:lang w:val="uk-UA" w:eastAsia="ru-RU"/>
        </w:rPr>
        <w:t xml:space="preserve"> </w:t>
      </w:r>
      <w:r w:rsidR="00B06DE5" w:rsidRPr="00B06DE5">
        <w:rPr>
          <w:rFonts w:ascii="Times New Roman" w:eastAsia="Times New Roman" w:hAnsi="Times New Roman"/>
          <w:sz w:val="28"/>
          <w:szCs w:val="28"/>
          <w:lang w:val="uk-UA" w:eastAsia="ru-RU"/>
        </w:rPr>
        <w:t xml:space="preserve">шукати вирішення проблеми,  а жіночий більше схильний шукати соціальну підтримку. Значущих відмінностей щодо </w:t>
      </w:r>
      <w:r w:rsidR="00B06DE5">
        <w:rPr>
          <w:rFonts w:ascii="Times New Roman" w:eastAsia="Times New Roman" w:hAnsi="Times New Roman"/>
          <w:sz w:val="28"/>
          <w:szCs w:val="28"/>
          <w:lang w:val="uk-UA" w:eastAsia="ru-RU"/>
        </w:rPr>
        <w:t>рівня концентрації на емоціях у стресі не виявлено</w:t>
      </w:r>
      <w:r w:rsidR="00B06DE5" w:rsidRPr="00B06DE5">
        <w:rPr>
          <w:rFonts w:ascii="Times New Roman" w:eastAsia="Times New Roman" w:hAnsi="Times New Roman"/>
          <w:sz w:val="28"/>
          <w:szCs w:val="28"/>
          <w:lang w:val="uk-UA" w:eastAsia="ru-RU"/>
        </w:rPr>
        <w:t xml:space="preserve">. </w:t>
      </w:r>
      <w:r w:rsidRPr="00B06DE5">
        <w:rPr>
          <w:rFonts w:ascii="Times New Roman" w:eastAsia="Times New Roman" w:hAnsi="Times New Roman"/>
          <w:sz w:val="28"/>
          <w:szCs w:val="28"/>
          <w:lang w:val="uk-UA" w:eastAsia="ru-RU"/>
        </w:rPr>
        <w:t xml:space="preserve"> </w:t>
      </w:r>
      <w:r w:rsidR="00B06DE5">
        <w:rPr>
          <w:rFonts w:ascii="Times New Roman" w:eastAsia="Times New Roman" w:hAnsi="Times New Roman"/>
          <w:sz w:val="28"/>
          <w:szCs w:val="28"/>
          <w:lang w:val="uk-UA" w:eastAsia="ru-RU"/>
        </w:rPr>
        <w:t>В роботі проаналізовано можливості менеджменту стресу у освітніх організаціях та встановлені особливості управління стресом з врахуванням гендеру.</w:t>
      </w:r>
      <w:r w:rsidR="004D5112">
        <w:rPr>
          <w:rFonts w:ascii="Times New Roman" w:eastAsia="Times New Roman" w:hAnsi="Times New Roman"/>
          <w:sz w:val="28"/>
          <w:szCs w:val="28"/>
          <w:lang w:val="uk-UA" w:eastAsia="ru-RU"/>
        </w:rPr>
        <w:t xml:space="preserve"> </w:t>
      </w:r>
    </w:p>
    <w:p w:rsidR="00B06DE5" w:rsidRDefault="00B06DE5" w:rsidP="00B06DE5">
      <w:pPr>
        <w:shd w:val="clear" w:color="auto" w:fill="FFFFFF"/>
        <w:spacing w:line="360" w:lineRule="auto"/>
        <w:ind w:firstLine="567"/>
        <w:jc w:val="both"/>
        <w:rPr>
          <w:rFonts w:ascii="Times New Roman" w:eastAsia="Times New Roman" w:hAnsi="Times New Roman"/>
          <w:sz w:val="28"/>
          <w:szCs w:val="28"/>
          <w:lang w:val="uk-UA" w:eastAsia="ru-RU"/>
        </w:rPr>
      </w:pPr>
      <w:r w:rsidRPr="00704CB7">
        <w:rPr>
          <w:rFonts w:ascii="Times New Roman" w:hAnsi="Times New Roman"/>
          <w:sz w:val="28"/>
          <w:lang w:val="uk-UA"/>
        </w:rPr>
        <w:t>Робота складається зі вступу, 2</w:t>
      </w:r>
      <w:r w:rsidR="00A703A6">
        <w:rPr>
          <w:rFonts w:ascii="Times New Roman" w:hAnsi="Times New Roman"/>
          <w:sz w:val="28"/>
          <w:lang w:val="uk-UA"/>
        </w:rPr>
        <w:t>-х</w:t>
      </w:r>
      <w:r w:rsidRPr="00704CB7">
        <w:rPr>
          <w:rFonts w:ascii="Times New Roman" w:hAnsi="Times New Roman"/>
          <w:sz w:val="28"/>
          <w:lang w:val="uk-UA"/>
        </w:rPr>
        <w:t xml:space="preserve"> розділів, висновків до розділів, загального виснов</w:t>
      </w:r>
      <w:r w:rsidR="004D5112">
        <w:rPr>
          <w:rFonts w:ascii="Times New Roman" w:hAnsi="Times New Roman"/>
          <w:sz w:val="28"/>
          <w:lang w:val="uk-UA"/>
        </w:rPr>
        <w:t>ку, списку використаних джерел</w:t>
      </w:r>
      <w:r w:rsidRPr="00704CB7">
        <w:rPr>
          <w:rFonts w:ascii="Times New Roman" w:hAnsi="Times New Roman"/>
          <w:sz w:val="28"/>
          <w:lang w:val="uk-UA"/>
        </w:rPr>
        <w:t xml:space="preserve">. Загальний обсяг </w:t>
      </w:r>
      <w:r w:rsidR="00A703A6">
        <w:rPr>
          <w:rFonts w:ascii="Times New Roman" w:hAnsi="Times New Roman"/>
          <w:sz w:val="28"/>
          <w:lang w:val="uk-UA"/>
        </w:rPr>
        <w:t xml:space="preserve">роботи - </w:t>
      </w:r>
      <w:r w:rsidRPr="00704CB7">
        <w:rPr>
          <w:rFonts w:ascii="Times New Roman" w:hAnsi="Times New Roman"/>
          <w:sz w:val="28"/>
          <w:lang w:val="uk-UA"/>
        </w:rPr>
        <w:t>92 сторінки.</w:t>
      </w:r>
    </w:p>
    <w:p w:rsidR="00B06DE5" w:rsidRPr="00B06DE5" w:rsidRDefault="00B06DE5" w:rsidP="00B06DE5">
      <w:pPr>
        <w:shd w:val="clear" w:color="auto" w:fill="FFFFFF"/>
        <w:spacing w:line="360" w:lineRule="auto"/>
        <w:ind w:firstLine="567"/>
        <w:jc w:val="both"/>
        <w:rPr>
          <w:rFonts w:ascii="Times New Roman" w:eastAsia="Times New Roman" w:hAnsi="Times New Roman"/>
          <w:sz w:val="28"/>
          <w:szCs w:val="28"/>
          <w:lang w:val="uk-UA" w:eastAsia="ru-RU"/>
        </w:rPr>
      </w:pPr>
      <w:r w:rsidRPr="00B06DE5">
        <w:rPr>
          <w:rFonts w:ascii="Times New Roman" w:eastAsia="Times New Roman" w:hAnsi="Times New Roman"/>
          <w:b/>
          <w:sz w:val="28"/>
          <w:szCs w:val="28"/>
          <w:lang w:val="uk-UA" w:eastAsia="ru-RU"/>
        </w:rPr>
        <w:t>Ключові слова:</w:t>
      </w:r>
      <w:r>
        <w:rPr>
          <w:rFonts w:ascii="Times New Roman" w:eastAsia="Times New Roman" w:hAnsi="Times New Roman"/>
          <w:sz w:val="28"/>
          <w:szCs w:val="28"/>
          <w:lang w:val="uk-UA" w:eastAsia="ru-RU"/>
        </w:rPr>
        <w:t xml:space="preserve"> професійний стрес, стресопановуюча поведінка, гендер, менеджмент стресу.</w:t>
      </w:r>
    </w:p>
    <w:p w:rsidR="0043061E" w:rsidRPr="00FC68B7" w:rsidRDefault="0043061E" w:rsidP="006C3086">
      <w:pPr>
        <w:spacing w:line="240" w:lineRule="auto"/>
        <w:jc w:val="center"/>
        <w:rPr>
          <w:rFonts w:ascii="Times New Roman" w:hAnsi="Times New Roman"/>
          <w:b/>
          <w:sz w:val="28"/>
          <w:szCs w:val="28"/>
          <w:lang w:val="uk-UA"/>
        </w:rPr>
      </w:pPr>
    </w:p>
    <w:p w:rsidR="00A703A6" w:rsidRDefault="00A703A6" w:rsidP="00A703A6">
      <w:pPr>
        <w:spacing w:line="360" w:lineRule="auto"/>
        <w:jc w:val="center"/>
        <w:rPr>
          <w:rFonts w:ascii="Times New Roman" w:hAnsi="Times New Roman"/>
          <w:b/>
          <w:sz w:val="28"/>
          <w:szCs w:val="28"/>
          <w:lang w:val="uk-UA"/>
        </w:rPr>
      </w:pPr>
      <w:r>
        <w:rPr>
          <w:rFonts w:ascii="Times New Roman" w:hAnsi="Times New Roman"/>
          <w:b/>
          <w:sz w:val="28"/>
          <w:szCs w:val="28"/>
          <w:lang w:val="uk-UA"/>
        </w:rPr>
        <w:t>ABSTRACT</w:t>
      </w:r>
    </w:p>
    <w:p w:rsidR="00A703A6" w:rsidRPr="00A703A6" w:rsidRDefault="00A703A6" w:rsidP="00A703A6">
      <w:pPr>
        <w:spacing w:line="360" w:lineRule="auto"/>
        <w:ind w:firstLine="567"/>
        <w:jc w:val="both"/>
        <w:rPr>
          <w:rFonts w:ascii="Times New Roman" w:hAnsi="Times New Roman"/>
          <w:sz w:val="28"/>
          <w:szCs w:val="28"/>
          <w:lang w:val="uk-UA"/>
        </w:rPr>
      </w:pPr>
      <w:r w:rsidRPr="00A703A6">
        <w:rPr>
          <w:rFonts w:ascii="Times New Roman" w:hAnsi="Times New Roman"/>
          <w:sz w:val="28"/>
          <w:szCs w:val="28"/>
          <w:lang w:val="uk-UA"/>
        </w:rPr>
        <w:t xml:space="preserve">This study aims to theoretically and empirically identify gender differences in the use of coping strategies by staff of educational organizations and to determine the conditions for effective stress management. The object of the study was coping behavior. The subject of the study was the gender features of the use of coping strategies of staff of educational organizations. Empirical research has revealed gender differences in stress management strategies for educational staff. It has been found that male staff tend to seek solutions to the problem, and female staff are more likely to seek social support. No significant differences in the level of concentration </w:t>
      </w:r>
      <w:r w:rsidRPr="00A703A6">
        <w:rPr>
          <w:rFonts w:ascii="Times New Roman" w:hAnsi="Times New Roman"/>
          <w:sz w:val="28"/>
          <w:szCs w:val="28"/>
          <w:lang w:val="uk-UA"/>
        </w:rPr>
        <w:lastRenderedPageBreak/>
        <w:t>on emotions in stress were found. The paper analyzes the possibilities of stress management in educational organizations and establishes the features of stress management taking into account gender.</w:t>
      </w:r>
    </w:p>
    <w:p w:rsidR="00A703A6" w:rsidRPr="00A703A6" w:rsidRDefault="00A703A6" w:rsidP="00A703A6">
      <w:pPr>
        <w:spacing w:line="360" w:lineRule="auto"/>
        <w:ind w:firstLine="567"/>
        <w:jc w:val="both"/>
        <w:rPr>
          <w:rFonts w:ascii="Times New Roman" w:hAnsi="Times New Roman"/>
          <w:sz w:val="28"/>
          <w:szCs w:val="28"/>
          <w:lang w:val="uk-UA"/>
        </w:rPr>
      </w:pPr>
      <w:r w:rsidRPr="00A703A6">
        <w:rPr>
          <w:rFonts w:ascii="Times New Roman" w:hAnsi="Times New Roman"/>
          <w:sz w:val="28"/>
          <w:szCs w:val="28"/>
          <w:lang w:val="uk-UA"/>
        </w:rPr>
        <w:t xml:space="preserve">The work consists of an introduction, 2 chapters, conclusions to the chapters, general conclusion, </w:t>
      </w:r>
      <w:r w:rsidR="004D5112" w:rsidRPr="004D5112">
        <w:rPr>
          <w:rFonts w:ascii="Times New Roman" w:hAnsi="Times New Roman"/>
          <w:sz w:val="28"/>
          <w:szCs w:val="28"/>
          <w:lang w:val="uk-UA"/>
        </w:rPr>
        <w:t>references</w:t>
      </w:r>
      <w:r w:rsidRPr="00A703A6">
        <w:rPr>
          <w:rFonts w:ascii="Times New Roman" w:hAnsi="Times New Roman"/>
          <w:sz w:val="28"/>
          <w:szCs w:val="28"/>
          <w:lang w:val="uk-UA"/>
        </w:rPr>
        <w:t>, appendices. The total volume of work is 92 pages.</w:t>
      </w:r>
    </w:p>
    <w:p w:rsidR="00A703A6" w:rsidRDefault="00A703A6" w:rsidP="00A703A6">
      <w:pPr>
        <w:pStyle w:val="a3"/>
        <w:spacing w:line="360" w:lineRule="auto"/>
        <w:ind w:firstLine="567"/>
        <w:jc w:val="both"/>
        <w:rPr>
          <w:rFonts w:ascii="Times New Roman" w:hAnsi="Times New Roman"/>
          <w:b w:val="0"/>
          <w:color w:val="auto"/>
          <w:lang w:val="uk-UA"/>
        </w:rPr>
      </w:pPr>
      <w:r w:rsidRPr="00A703A6">
        <w:rPr>
          <w:rFonts w:ascii="Times New Roman" w:hAnsi="Times New Roman"/>
          <w:color w:val="auto"/>
          <w:lang w:val="uk-UA"/>
        </w:rPr>
        <w:t xml:space="preserve">Key words: </w:t>
      </w:r>
      <w:r w:rsidRPr="004D5112">
        <w:rPr>
          <w:rFonts w:ascii="Times New Roman" w:hAnsi="Times New Roman"/>
          <w:b w:val="0"/>
          <w:color w:val="auto"/>
          <w:lang w:val="uk-UA"/>
        </w:rPr>
        <w:t>occupational stress, stressful behavior, gender, stress management.</w:t>
      </w: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Default="004D5112" w:rsidP="004D5112">
      <w:pPr>
        <w:rPr>
          <w:lang w:val="uk-UA" w:eastAsia="ru-RU"/>
        </w:rPr>
      </w:pPr>
    </w:p>
    <w:p w:rsidR="004D5112" w:rsidRPr="004D5112" w:rsidRDefault="004D5112" w:rsidP="004D5112">
      <w:pPr>
        <w:rPr>
          <w:lang w:val="uk-UA" w:eastAsia="ru-RU"/>
        </w:rPr>
      </w:pPr>
    </w:p>
    <w:sdt>
      <w:sdtPr>
        <w:rPr>
          <w:rFonts w:ascii="Times New Roman" w:eastAsia="Calibri" w:hAnsi="Times New Roman" w:cs="Times New Roman"/>
          <w:b w:val="0"/>
          <w:bCs w:val="0"/>
          <w:color w:val="auto"/>
          <w:sz w:val="22"/>
          <w:szCs w:val="22"/>
          <w:lang w:eastAsia="en-US"/>
        </w:rPr>
        <w:id w:val="-761299430"/>
        <w:docPartObj>
          <w:docPartGallery w:val="Table of Contents"/>
          <w:docPartUnique/>
        </w:docPartObj>
      </w:sdtPr>
      <w:sdtContent>
        <w:p w:rsidR="00F8214D" w:rsidRPr="00FC68B7" w:rsidRDefault="00083306" w:rsidP="00A703A6">
          <w:pPr>
            <w:pStyle w:val="a3"/>
            <w:spacing w:line="360" w:lineRule="auto"/>
            <w:jc w:val="center"/>
            <w:rPr>
              <w:rFonts w:ascii="Times New Roman" w:hAnsi="Times New Roman" w:cs="Times New Roman"/>
              <w:color w:val="auto"/>
              <w:lang w:val="uk-UA"/>
            </w:rPr>
          </w:pPr>
          <w:r w:rsidRPr="00FC68B7">
            <w:rPr>
              <w:rFonts w:ascii="Times New Roman" w:hAnsi="Times New Roman" w:cs="Times New Roman"/>
              <w:color w:val="auto"/>
              <w:lang w:val="uk-UA"/>
            </w:rPr>
            <w:t>ЗМІСТ</w:t>
          </w:r>
        </w:p>
        <w:p w:rsidR="00FC68B7" w:rsidRPr="00FC68B7" w:rsidRDefault="00F8214D" w:rsidP="00FC68B7">
          <w:pPr>
            <w:pStyle w:val="11"/>
            <w:rPr>
              <w:rFonts w:asciiTheme="minorHAnsi" w:eastAsiaTheme="minorEastAsia" w:hAnsiTheme="minorHAnsi" w:cstheme="minorBidi"/>
              <w:noProof/>
              <w:sz w:val="28"/>
              <w:szCs w:val="28"/>
            </w:rPr>
          </w:pPr>
          <w:r w:rsidRPr="00FC68B7">
            <w:rPr>
              <w:sz w:val="28"/>
              <w:szCs w:val="28"/>
            </w:rPr>
            <w:fldChar w:fldCharType="begin"/>
          </w:r>
          <w:r w:rsidRPr="00FC68B7">
            <w:rPr>
              <w:sz w:val="28"/>
              <w:szCs w:val="28"/>
            </w:rPr>
            <w:instrText xml:space="preserve"> TOC \o "1-3" \h \z \u </w:instrText>
          </w:r>
          <w:r w:rsidRPr="00FC68B7">
            <w:rPr>
              <w:sz w:val="28"/>
              <w:szCs w:val="28"/>
            </w:rPr>
            <w:fldChar w:fldCharType="separate"/>
          </w:r>
          <w:hyperlink w:anchor="_Toc89110517" w:history="1">
            <w:r w:rsidR="00FC68B7" w:rsidRPr="00FC68B7">
              <w:rPr>
                <w:rStyle w:val="a4"/>
                <w:b/>
                <w:noProof/>
                <w:sz w:val="28"/>
                <w:szCs w:val="28"/>
                <w:lang w:val="uk-UA"/>
              </w:rPr>
              <w:t>ВСТУП</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_Toc89110517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5</w:t>
            </w:r>
            <w:r w:rsidR="00FC68B7" w:rsidRPr="00FC68B7">
              <w:rPr>
                <w:noProof/>
                <w:webHidden/>
                <w:sz w:val="28"/>
                <w:szCs w:val="28"/>
              </w:rPr>
              <w:fldChar w:fldCharType="end"/>
            </w:r>
          </w:hyperlink>
        </w:p>
        <w:p w:rsidR="00FC68B7" w:rsidRPr="00FC68B7" w:rsidRDefault="00CA03E6" w:rsidP="00FC68B7">
          <w:pPr>
            <w:pStyle w:val="11"/>
            <w:rPr>
              <w:rFonts w:asciiTheme="minorHAnsi" w:eastAsiaTheme="minorEastAsia" w:hAnsiTheme="minorHAnsi" w:cstheme="minorBidi"/>
              <w:noProof/>
              <w:sz w:val="28"/>
              <w:szCs w:val="28"/>
            </w:rPr>
          </w:pPr>
          <w:hyperlink w:anchor="_Toc89110518" w:history="1">
            <w:r w:rsidR="00FC68B7">
              <w:rPr>
                <w:rStyle w:val="a4"/>
                <w:b/>
                <w:noProof/>
                <w:sz w:val="28"/>
                <w:szCs w:val="28"/>
                <w:lang w:val="uk-UA"/>
              </w:rPr>
              <w:t>РОЗДІЛ I. СТРЕС</w:t>
            </w:r>
            <w:r w:rsidR="00FC68B7" w:rsidRPr="00FC68B7">
              <w:rPr>
                <w:rStyle w:val="a4"/>
                <w:b/>
                <w:noProof/>
                <w:sz w:val="28"/>
                <w:szCs w:val="28"/>
                <w:lang w:val="uk-UA"/>
              </w:rPr>
              <w:t>ОПАНОВУЮЧА ПОВЕДІНКА НА РОБОЧОМУ МІСЦІ ЯК ПРЕДМЕТ ПСИХОЛОГІЧНОГО ДОСЛІДЖЕНННЯ</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_Toc89110518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10</w:t>
            </w:r>
            <w:r w:rsidR="00FC68B7" w:rsidRPr="00FC68B7">
              <w:rPr>
                <w:noProof/>
                <w:webHidden/>
                <w:sz w:val="28"/>
                <w:szCs w:val="28"/>
              </w:rPr>
              <w:fldChar w:fldCharType="end"/>
            </w:r>
          </w:hyperlink>
        </w:p>
        <w:p w:rsidR="00FC68B7" w:rsidRPr="00FC68B7" w:rsidRDefault="00CA03E6" w:rsidP="00FC68B7">
          <w:pPr>
            <w:pStyle w:val="21"/>
            <w:tabs>
              <w:tab w:val="left" w:pos="880"/>
              <w:tab w:val="right" w:leader="dot" w:pos="9344"/>
            </w:tabs>
            <w:spacing w:line="360" w:lineRule="auto"/>
            <w:rPr>
              <w:rFonts w:asciiTheme="minorHAnsi" w:eastAsiaTheme="minorEastAsia" w:hAnsiTheme="minorHAnsi" w:cstheme="minorBidi"/>
              <w:noProof/>
              <w:sz w:val="28"/>
              <w:szCs w:val="28"/>
            </w:rPr>
          </w:pPr>
          <w:hyperlink w:anchor="_Toc89110519" w:history="1">
            <w:r w:rsidR="00FC68B7" w:rsidRPr="00FC68B7">
              <w:rPr>
                <w:rStyle w:val="a4"/>
                <w:noProof/>
                <w:sz w:val="28"/>
                <w:szCs w:val="28"/>
                <w:lang w:val="uk-UA"/>
              </w:rPr>
              <w:t>1.1.</w:t>
            </w:r>
            <w:r w:rsidR="00FC68B7" w:rsidRPr="00FC68B7">
              <w:rPr>
                <w:rFonts w:asciiTheme="minorHAnsi" w:eastAsiaTheme="minorEastAsia" w:hAnsiTheme="minorHAnsi" w:cstheme="minorBidi"/>
                <w:noProof/>
                <w:sz w:val="28"/>
                <w:szCs w:val="28"/>
              </w:rPr>
              <w:tab/>
            </w:r>
            <w:r w:rsidR="00FC68B7" w:rsidRPr="00FC68B7">
              <w:rPr>
                <w:rStyle w:val="a4"/>
                <w:noProof/>
                <w:sz w:val="28"/>
                <w:szCs w:val="28"/>
                <w:lang w:val="uk-UA"/>
              </w:rPr>
              <w:t>Поняття професійного стресу у психології</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_Toc89110519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10</w:t>
            </w:r>
            <w:r w:rsidR="00FC68B7" w:rsidRPr="00FC68B7">
              <w:rPr>
                <w:noProof/>
                <w:webHidden/>
                <w:sz w:val="28"/>
                <w:szCs w:val="28"/>
              </w:rPr>
              <w:fldChar w:fldCharType="end"/>
            </w:r>
          </w:hyperlink>
        </w:p>
        <w:p w:rsidR="00FC68B7" w:rsidRPr="00FC68B7" w:rsidRDefault="00CA03E6" w:rsidP="00FC68B7">
          <w:pPr>
            <w:pStyle w:val="21"/>
            <w:tabs>
              <w:tab w:val="right" w:leader="dot" w:pos="9344"/>
            </w:tabs>
            <w:spacing w:line="360" w:lineRule="auto"/>
            <w:rPr>
              <w:rFonts w:asciiTheme="minorHAnsi" w:eastAsiaTheme="minorEastAsia" w:hAnsiTheme="minorHAnsi" w:cstheme="minorBidi"/>
              <w:noProof/>
              <w:sz w:val="28"/>
              <w:szCs w:val="28"/>
            </w:rPr>
          </w:pPr>
          <w:hyperlink w:anchor="_Toc89110520" w:history="1">
            <w:r w:rsidR="00FC68B7" w:rsidRPr="00FC68B7">
              <w:rPr>
                <w:rStyle w:val="a4"/>
                <w:noProof/>
                <w:sz w:val="28"/>
                <w:szCs w:val="28"/>
                <w:lang w:val="uk-UA"/>
              </w:rPr>
              <w:t>1.2 Стресопановуюча поведінка працівника та умови її ефективності</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_Toc89110520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20</w:t>
            </w:r>
            <w:r w:rsidR="00FC68B7" w:rsidRPr="00FC68B7">
              <w:rPr>
                <w:noProof/>
                <w:webHidden/>
                <w:sz w:val="28"/>
                <w:szCs w:val="28"/>
              </w:rPr>
              <w:fldChar w:fldCharType="end"/>
            </w:r>
          </w:hyperlink>
        </w:p>
        <w:p w:rsidR="00FC68B7" w:rsidRPr="00FC68B7" w:rsidRDefault="00CA03E6" w:rsidP="00FC68B7">
          <w:pPr>
            <w:pStyle w:val="21"/>
            <w:tabs>
              <w:tab w:val="right" w:leader="dot" w:pos="9344"/>
            </w:tabs>
            <w:spacing w:line="360" w:lineRule="auto"/>
            <w:rPr>
              <w:rFonts w:asciiTheme="minorHAnsi" w:eastAsiaTheme="minorEastAsia" w:hAnsiTheme="minorHAnsi" w:cstheme="minorBidi"/>
              <w:noProof/>
              <w:sz w:val="28"/>
              <w:szCs w:val="28"/>
            </w:rPr>
          </w:pPr>
          <w:hyperlink w:anchor="_Toc89110521" w:history="1">
            <w:r w:rsidR="00FC68B7" w:rsidRPr="00FC68B7">
              <w:rPr>
                <w:rStyle w:val="a4"/>
                <w:noProof/>
                <w:sz w:val="28"/>
                <w:szCs w:val="28"/>
                <w:lang w:val="uk-UA"/>
              </w:rPr>
              <w:t>1.3. Гендерні особливості стрес-реагування персоналу освітніх організацій</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_Toc89110521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26</w:t>
            </w:r>
            <w:r w:rsidR="00FC68B7" w:rsidRPr="00FC68B7">
              <w:rPr>
                <w:noProof/>
                <w:webHidden/>
                <w:sz w:val="28"/>
                <w:szCs w:val="28"/>
              </w:rPr>
              <w:fldChar w:fldCharType="end"/>
            </w:r>
          </w:hyperlink>
        </w:p>
        <w:p w:rsidR="00FC68B7" w:rsidRPr="00FC68B7" w:rsidRDefault="00CA03E6" w:rsidP="00FC68B7">
          <w:pPr>
            <w:pStyle w:val="21"/>
            <w:tabs>
              <w:tab w:val="right" w:leader="dot" w:pos="9344"/>
            </w:tabs>
            <w:spacing w:line="360" w:lineRule="auto"/>
            <w:rPr>
              <w:rFonts w:asciiTheme="minorHAnsi" w:eastAsiaTheme="minorEastAsia" w:hAnsiTheme="minorHAnsi" w:cstheme="minorBidi"/>
              <w:noProof/>
              <w:sz w:val="28"/>
              <w:szCs w:val="28"/>
            </w:rPr>
          </w:pPr>
          <w:hyperlink w:anchor="_Toc89110522" w:history="1">
            <w:r w:rsidR="00FC68B7" w:rsidRPr="00FC68B7">
              <w:rPr>
                <w:rStyle w:val="a4"/>
                <w:b/>
                <w:noProof/>
                <w:sz w:val="28"/>
                <w:szCs w:val="28"/>
                <w:lang w:val="uk-UA"/>
              </w:rPr>
              <w:t>Висновки до першого розділу</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_Toc89110522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34</w:t>
            </w:r>
            <w:r w:rsidR="00FC68B7" w:rsidRPr="00FC68B7">
              <w:rPr>
                <w:noProof/>
                <w:webHidden/>
                <w:sz w:val="28"/>
                <w:szCs w:val="28"/>
              </w:rPr>
              <w:fldChar w:fldCharType="end"/>
            </w:r>
          </w:hyperlink>
        </w:p>
        <w:p w:rsidR="00FC68B7" w:rsidRPr="00FC68B7" w:rsidRDefault="00CA03E6" w:rsidP="00FC68B7">
          <w:pPr>
            <w:pStyle w:val="11"/>
            <w:rPr>
              <w:rFonts w:asciiTheme="minorHAnsi" w:eastAsiaTheme="minorEastAsia" w:hAnsiTheme="minorHAnsi" w:cstheme="minorBidi"/>
              <w:noProof/>
              <w:sz w:val="28"/>
              <w:szCs w:val="28"/>
            </w:rPr>
          </w:pPr>
          <w:hyperlink w:anchor="_Toc89110523" w:history="1">
            <w:r w:rsidR="00FC68B7" w:rsidRPr="00FC68B7">
              <w:rPr>
                <w:rStyle w:val="a4"/>
                <w:b/>
                <w:noProof/>
                <w:sz w:val="28"/>
                <w:szCs w:val="28"/>
                <w:lang w:val="uk-UA"/>
              </w:rPr>
              <w:t>РОЗДІЛ II. ЕКСПЕРИМЕНТАЛЬНЕ ДОСЛІДЖЕННЯ  ГЕНДЕРНИХ ОСОБЛИСТЕЙ ОПАНУВАННЯ СТРЕСОМ ПЕРСОНАЛУ ОСВІТНЬОЇ ОРГАНІЗАЦІЇ</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_Toc89110523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37</w:t>
            </w:r>
            <w:r w:rsidR="00FC68B7" w:rsidRPr="00FC68B7">
              <w:rPr>
                <w:noProof/>
                <w:webHidden/>
                <w:sz w:val="28"/>
                <w:szCs w:val="28"/>
              </w:rPr>
              <w:fldChar w:fldCharType="end"/>
            </w:r>
          </w:hyperlink>
        </w:p>
        <w:p w:rsidR="00FC68B7" w:rsidRPr="00FC68B7" w:rsidRDefault="00CA03E6" w:rsidP="00FC68B7">
          <w:pPr>
            <w:pStyle w:val="21"/>
            <w:tabs>
              <w:tab w:val="right" w:leader="dot" w:pos="9344"/>
            </w:tabs>
            <w:spacing w:line="360" w:lineRule="auto"/>
            <w:rPr>
              <w:rFonts w:asciiTheme="minorHAnsi" w:eastAsiaTheme="minorEastAsia" w:hAnsiTheme="minorHAnsi" w:cstheme="minorBidi"/>
              <w:noProof/>
              <w:sz w:val="28"/>
              <w:szCs w:val="28"/>
            </w:rPr>
          </w:pPr>
          <w:hyperlink w:anchor="_Toc89110524" w:history="1">
            <w:r w:rsidR="00FC68B7" w:rsidRPr="00FC68B7">
              <w:rPr>
                <w:rStyle w:val="a4"/>
                <w:noProof/>
                <w:sz w:val="28"/>
                <w:szCs w:val="28"/>
                <w:lang w:val="uk-UA"/>
              </w:rPr>
              <w:t>2.1. Стратегія та методи дослідження</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_Toc89110524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37</w:t>
            </w:r>
            <w:r w:rsidR="00FC68B7" w:rsidRPr="00FC68B7">
              <w:rPr>
                <w:noProof/>
                <w:webHidden/>
                <w:sz w:val="28"/>
                <w:szCs w:val="28"/>
              </w:rPr>
              <w:fldChar w:fldCharType="end"/>
            </w:r>
          </w:hyperlink>
        </w:p>
        <w:p w:rsidR="00FC68B7" w:rsidRPr="00FC68B7" w:rsidRDefault="00CA03E6" w:rsidP="00FC68B7">
          <w:pPr>
            <w:pStyle w:val="21"/>
            <w:tabs>
              <w:tab w:val="right" w:leader="dot" w:pos="9344"/>
            </w:tabs>
            <w:spacing w:line="360" w:lineRule="auto"/>
            <w:rPr>
              <w:rFonts w:asciiTheme="minorHAnsi" w:eastAsiaTheme="minorEastAsia" w:hAnsiTheme="minorHAnsi" w:cstheme="minorBidi"/>
              <w:noProof/>
              <w:sz w:val="28"/>
              <w:szCs w:val="28"/>
            </w:rPr>
          </w:pPr>
          <w:hyperlink w:anchor="_Toc89110525" w:history="1">
            <w:r w:rsidR="00FC68B7" w:rsidRPr="00FC68B7">
              <w:rPr>
                <w:rStyle w:val="a4"/>
                <w:noProof/>
                <w:sz w:val="28"/>
                <w:szCs w:val="28"/>
                <w:lang w:val="uk-UA"/>
              </w:rPr>
              <w:t>2.2. Аналіз та інтерпретація результатів</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_Toc89110525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42</w:t>
            </w:r>
            <w:r w:rsidR="00FC68B7" w:rsidRPr="00FC68B7">
              <w:rPr>
                <w:noProof/>
                <w:webHidden/>
                <w:sz w:val="28"/>
                <w:szCs w:val="28"/>
              </w:rPr>
              <w:fldChar w:fldCharType="end"/>
            </w:r>
          </w:hyperlink>
        </w:p>
        <w:p w:rsidR="00FC68B7" w:rsidRPr="00FC68B7" w:rsidRDefault="00CA03E6" w:rsidP="00FC68B7">
          <w:pPr>
            <w:pStyle w:val="21"/>
            <w:tabs>
              <w:tab w:val="right" w:leader="dot" w:pos="9344"/>
            </w:tabs>
            <w:spacing w:line="360" w:lineRule="auto"/>
            <w:rPr>
              <w:rFonts w:asciiTheme="minorHAnsi" w:eastAsiaTheme="minorEastAsia" w:hAnsiTheme="minorHAnsi" w:cstheme="minorBidi"/>
              <w:noProof/>
              <w:sz w:val="28"/>
              <w:szCs w:val="28"/>
            </w:rPr>
          </w:pPr>
          <w:hyperlink w:anchor="_Toc89110526" w:history="1">
            <w:r w:rsidR="00FC68B7" w:rsidRPr="00FC68B7">
              <w:rPr>
                <w:rStyle w:val="a4"/>
                <w:noProof/>
                <w:sz w:val="28"/>
                <w:szCs w:val="28"/>
                <w:lang w:val="uk-UA"/>
              </w:rPr>
              <w:t>2.3. Психологічні умови ефективного гендерного менеджменту стресу</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_Toc89110526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49</w:t>
            </w:r>
            <w:r w:rsidR="00FC68B7" w:rsidRPr="00FC68B7">
              <w:rPr>
                <w:noProof/>
                <w:webHidden/>
                <w:sz w:val="28"/>
                <w:szCs w:val="28"/>
              </w:rPr>
              <w:fldChar w:fldCharType="end"/>
            </w:r>
          </w:hyperlink>
        </w:p>
        <w:p w:rsidR="00FC68B7" w:rsidRPr="00FC68B7" w:rsidRDefault="00CA03E6" w:rsidP="00FC68B7">
          <w:pPr>
            <w:pStyle w:val="21"/>
            <w:tabs>
              <w:tab w:val="right" w:leader="dot" w:pos="9344"/>
            </w:tabs>
            <w:spacing w:line="360" w:lineRule="auto"/>
            <w:rPr>
              <w:rFonts w:asciiTheme="minorHAnsi" w:eastAsiaTheme="minorEastAsia" w:hAnsiTheme="minorHAnsi" w:cstheme="minorBidi"/>
              <w:noProof/>
              <w:sz w:val="28"/>
              <w:szCs w:val="28"/>
            </w:rPr>
          </w:pPr>
          <w:hyperlink w:anchor="_Toc89110527" w:history="1">
            <w:r w:rsidR="00FC68B7" w:rsidRPr="00FC68B7">
              <w:rPr>
                <w:rStyle w:val="a4"/>
                <w:rFonts w:eastAsiaTheme="majorEastAsia"/>
                <w:b/>
                <w:noProof/>
                <w:sz w:val="28"/>
                <w:szCs w:val="28"/>
                <w:lang w:val="uk-UA"/>
              </w:rPr>
              <w:t>Висновок до другого розділу</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_Toc89110527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57</w:t>
            </w:r>
            <w:r w:rsidR="00FC68B7" w:rsidRPr="00FC68B7">
              <w:rPr>
                <w:noProof/>
                <w:webHidden/>
                <w:sz w:val="28"/>
                <w:szCs w:val="28"/>
              </w:rPr>
              <w:fldChar w:fldCharType="end"/>
            </w:r>
          </w:hyperlink>
        </w:p>
        <w:p w:rsidR="00FC68B7" w:rsidRPr="00FC68B7" w:rsidRDefault="00CA03E6" w:rsidP="00FC68B7">
          <w:pPr>
            <w:pStyle w:val="11"/>
            <w:rPr>
              <w:rFonts w:asciiTheme="minorHAnsi" w:eastAsiaTheme="minorEastAsia" w:hAnsiTheme="minorHAnsi" w:cstheme="minorBidi"/>
              <w:noProof/>
              <w:sz w:val="28"/>
              <w:szCs w:val="28"/>
            </w:rPr>
          </w:pPr>
          <w:hyperlink w:anchor="_Toc89110528" w:history="1">
            <w:r w:rsidR="00FC68B7" w:rsidRPr="00FC68B7">
              <w:rPr>
                <w:rStyle w:val="a4"/>
                <w:rFonts w:eastAsiaTheme="majorEastAsia"/>
                <w:b/>
                <w:noProof/>
                <w:sz w:val="28"/>
                <w:szCs w:val="28"/>
                <w:lang w:val="uk-UA"/>
              </w:rPr>
              <w:t>ЗАГАЛЬНІ ВИСНОВКИ</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_Toc89110528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61</w:t>
            </w:r>
            <w:r w:rsidR="00FC68B7" w:rsidRPr="00FC68B7">
              <w:rPr>
                <w:noProof/>
                <w:webHidden/>
                <w:sz w:val="28"/>
                <w:szCs w:val="28"/>
              </w:rPr>
              <w:fldChar w:fldCharType="end"/>
            </w:r>
          </w:hyperlink>
        </w:p>
        <w:p w:rsidR="00FC68B7" w:rsidRPr="00FC68B7" w:rsidRDefault="00CA03E6" w:rsidP="00FC68B7">
          <w:pPr>
            <w:pStyle w:val="11"/>
            <w:rPr>
              <w:rFonts w:asciiTheme="minorHAnsi" w:eastAsiaTheme="minorEastAsia" w:hAnsiTheme="minorHAnsi" w:cstheme="minorBidi"/>
              <w:noProof/>
              <w:sz w:val="28"/>
              <w:szCs w:val="28"/>
            </w:rPr>
          </w:pPr>
          <w:hyperlink w:anchor="_Toc89110529" w:history="1">
            <w:r w:rsidR="00FC68B7" w:rsidRPr="00FC68B7">
              <w:rPr>
                <w:rStyle w:val="a4"/>
                <w:b/>
                <w:noProof/>
                <w:sz w:val="28"/>
                <w:szCs w:val="28"/>
                <w:lang w:val="uk-UA"/>
              </w:rPr>
              <w:t>СПИСОК ВИКОРИСТАНИХ ДЖЕРЕЛ</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_Toc89110529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66</w:t>
            </w:r>
            <w:r w:rsidR="00FC68B7" w:rsidRPr="00FC68B7">
              <w:rPr>
                <w:noProof/>
                <w:webHidden/>
                <w:sz w:val="28"/>
                <w:szCs w:val="28"/>
              </w:rPr>
              <w:fldChar w:fldCharType="end"/>
            </w:r>
          </w:hyperlink>
        </w:p>
        <w:p w:rsidR="00FC68B7" w:rsidRPr="00FC68B7" w:rsidRDefault="00CA03E6" w:rsidP="00FC68B7">
          <w:pPr>
            <w:pStyle w:val="11"/>
            <w:rPr>
              <w:rFonts w:asciiTheme="minorHAnsi" w:eastAsiaTheme="minorEastAsia" w:hAnsiTheme="minorHAnsi" w:cstheme="minorBidi"/>
              <w:noProof/>
              <w:sz w:val="28"/>
              <w:szCs w:val="28"/>
            </w:rPr>
          </w:pPr>
          <w:hyperlink w:anchor="_Toc89110530" w:history="1">
            <w:r w:rsidR="00FC68B7" w:rsidRPr="00FC68B7">
              <w:rPr>
                <w:rStyle w:val="a4"/>
                <w:b/>
                <w:noProof/>
                <w:sz w:val="28"/>
                <w:szCs w:val="28"/>
              </w:rPr>
              <w:t>ДОДАТКИ</w:t>
            </w:r>
            <w:r w:rsidR="00FC68B7" w:rsidRPr="00FC68B7">
              <w:rPr>
                <w:noProof/>
                <w:webHidden/>
                <w:sz w:val="28"/>
                <w:szCs w:val="28"/>
              </w:rPr>
              <w:tab/>
            </w:r>
            <w:r w:rsidR="00FC68B7" w:rsidRPr="00FC68B7">
              <w:rPr>
                <w:noProof/>
                <w:webHidden/>
                <w:sz w:val="28"/>
                <w:szCs w:val="28"/>
              </w:rPr>
              <w:fldChar w:fldCharType="begin"/>
            </w:r>
            <w:r w:rsidR="00FC68B7" w:rsidRPr="00FC68B7">
              <w:rPr>
                <w:noProof/>
                <w:webHidden/>
                <w:sz w:val="28"/>
                <w:szCs w:val="28"/>
              </w:rPr>
              <w:instrText xml:space="preserve"> PAGEREF _Toc89110530 \h </w:instrText>
            </w:r>
            <w:r w:rsidR="00FC68B7" w:rsidRPr="00FC68B7">
              <w:rPr>
                <w:noProof/>
                <w:webHidden/>
                <w:sz w:val="28"/>
                <w:szCs w:val="28"/>
              </w:rPr>
            </w:r>
            <w:r w:rsidR="00FC68B7" w:rsidRPr="00FC68B7">
              <w:rPr>
                <w:noProof/>
                <w:webHidden/>
                <w:sz w:val="28"/>
                <w:szCs w:val="28"/>
              </w:rPr>
              <w:fldChar w:fldCharType="separate"/>
            </w:r>
            <w:r w:rsidR="002B1040">
              <w:rPr>
                <w:noProof/>
                <w:webHidden/>
                <w:sz w:val="28"/>
                <w:szCs w:val="28"/>
              </w:rPr>
              <w:t>71</w:t>
            </w:r>
            <w:r w:rsidR="00FC68B7" w:rsidRPr="00FC68B7">
              <w:rPr>
                <w:noProof/>
                <w:webHidden/>
                <w:sz w:val="28"/>
                <w:szCs w:val="28"/>
              </w:rPr>
              <w:fldChar w:fldCharType="end"/>
            </w:r>
          </w:hyperlink>
        </w:p>
        <w:p w:rsidR="00F8214D" w:rsidRPr="00FC68B7" w:rsidRDefault="00F8214D" w:rsidP="00FC68B7">
          <w:pPr>
            <w:spacing w:line="360" w:lineRule="auto"/>
            <w:rPr>
              <w:rFonts w:ascii="Times New Roman" w:hAnsi="Times New Roman"/>
              <w:sz w:val="28"/>
              <w:szCs w:val="28"/>
            </w:rPr>
          </w:pPr>
          <w:r w:rsidRPr="00FC68B7">
            <w:rPr>
              <w:rFonts w:ascii="Times New Roman" w:hAnsi="Times New Roman"/>
              <w:b/>
              <w:bCs/>
              <w:sz w:val="28"/>
              <w:szCs w:val="28"/>
            </w:rPr>
            <w:fldChar w:fldCharType="end"/>
          </w:r>
        </w:p>
      </w:sdtContent>
    </w:sdt>
    <w:p w:rsidR="00F8214D" w:rsidRDefault="00F8214D" w:rsidP="00F8214D">
      <w:pPr>
        <w:spacing w:line="360" w:lineRule="auto"/>
        <w:jc w:val="center"/>
        <w:rPr>
          <w:rFonts w:ascii="Times New Roman" w:hAnsi="Times New Roman"/>
          <w:b/>
          <w:sz w:val="28"/>
          <w:szCs w:val="28"/>
          <w:lang w:val="uk-UA"/>
        </w:rPr>
      </w:pPr>
    </w:p>
    <w:p w:rsidR="00083306" w:rsidRDefault="00083306" w:rsidP="00F8214D">
      <w:pPr>
        <w:spacing w:line="360" w:lineRule="auto"/>
        <w:jc w:val="center"/>
        <w:rPr>
          <w:rFonts w:ascii="Times New Roman" w:hAnsi="Times New Roman"/>
          <w:b/>
          <w:sz w:val="28"/>
          <w:szCs w:val="28"/>
          <w:lang w:val="uk-UA"/>
        </w:rPr>
      </w:pPr>
    </w:p>
    <w:p w:rsidR="00083306" w:rsidRDefault="00083306" w:rsidP="00F8214D">
      <w:pPr>
        <w:spacing w:line="360" w:lineRule="auto"/>
        <w:jc w:val="center"/>
        <w:rPr>
          <w:rFonts w:ascii="Times New Roman" w:hAnsi="Times New Roman"/>
          <w:b/>
          <w:sz w:val="28"/>
          <w:szCs w:val="28"/>
          <w:lang w:val="uk-UA"/>
        </w:rPr>
      </w:pPr>
    </w:p>
    <w:p w:rsidR="00083306" w:rsidRDefault="00083306" w:rsidP="00F8214D">
      <w:pPr>
        <w:spacing w:line="360" w:lineRule="auto"/>
        <w:jc w:val="center"/>
        <w:rPr>
          <w:rFonts w:ascii="Times New Roman" w:hAnsi="Times New Roman"/>
          <w:b/>
          <w:sz w:val="28"/>
          <w:szCs w:val="28"/>
          <w:lang w:val="uk-UA"/>
        </w:rPr>
      </w:pPr>
    </w:p>
    <w:p w:rsidR="004D5112" w:rsidRDefault="004D5112" w:rsidP="00F8214D">
      <w:pPr>
        <w:spacing w:line="360" w:lineRule="auto"/>
        <w:jc w:val="center"/>
        <w:rPr>
          <w:rFonts w:ascii="Times New Roman" w:hAnsi="Times New Roman"/>
          <w:b/>
          <w:sz w:val="28"/>
          <w:szCs w:val="28"/>
          <w:lang w:val="uk-UA"/>
        </w:rPr>
      </w:pPr>
    </w:p>
    <w:p w:rsidR="00083306" w:rsidRDefault="00083306" w:rsidP="00F8214D">
      <w:pPr>
        <w:spacing w:line="360" w:lineRule="auto"/>
        <w:jc w:val="center"/>
        <w:rPr>
          <w:rFonts w:ascii="Times New Roman" w:hAnsi="Times New Roman"/>
          <w:b/>
          <w:sz w:val="28"/>
          <w:szCs w:val="28"/>
          <w:lang w:val="uk-UA"/>
        </w:rPr>
      </w:pPr>
    </w:p>
    <w:p w:rsidR="002E6547" w:rsidRPr="000E216F" w:rsidRDefault="002E6547" w:rsidP="002E6547">
      <w:pPr>
        <w:pStyle w:val="1"/>
        <w:jc w:val="center"/>
        <w:rPr>
          <w:rFonts w:ascii="Times New Roman" w:hAnsi="Times New Roman" w:cs="Times New Roman"/>
          <w:b/>
          <w:sz w:val="28"/>
          <w:szCs w:val="28"/>
          <w:lang w:val="uk-UA" w:eastAsia="ru-RU"/>
        </w:rPr>
      </w:pPr>
      <w:bookmarkStart w:id="1" w:name="_Toc25009230"/>
      <w:bookmarkStart w:id="2" w:name="_Toc89110517"/>
      <w:r w:rsidRPr="000E216F">
        <w:rPr>
          <w:rFonts w:ascii="Times New Roman" w:hAnsi="Times New Roman" w:cs="Times New Roman"/>
          <w:b/>
          <w:color w:val="auto"/>
          <w:sz w:val="28"/>
          <w:szCs w:val="28"/>
          <w:lang w:val="uk-UA" w:eastAsia="ru-RU"/>
        </w:rPr>
        <w:lastRenderedPageBreak/>
        <w:t>ВСТУП</w:t>
      </w:r>
      <w:bookmarkEnd w:id="1"/>
      <w:bookmarkEnd w:id="2"/>
    </w:p>
    <w:p w:rsidR="002E6547" w:rsidRPr="000E216F" w:rsidRDefault="002E6547" w:rsidP="002E6547">
      <w:pPr>
        <w:spacing w:line="360" w:lineRule="auto"/>
        <w:ind w:firstLine="567"/>
        <w:jc w:val="both"/>
        <w:rPr>
          <w:rFonts w:ascii="Times New Roman" w:eastAsia="Times New Roman" w:hAnsi="Times New Roman"/>
          <w:b/>
          <w:sz w:val="28"/>
          <w:szCs w:val="28"/>
          <w:lang w:val="uk-UA" w:eastAsia="ru-RU"/>
        </w:rPr>
      </w:pPr>
    </w:p>
    <w:p w:rsidR="00704CB7" w:rsidRPr="00704CB7" w:rsidRDefault="00704CB7" w:rsidP="00704CB7">
      <w:pPr>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t xml:space="preserve">Проблема стресу, вигоряння та здатності особистості долати їх, залишається фундаментальною науковою проблемою, на вирішення якої в останні роки були зосереджені зусилля вчених різних спеціальностей та напрямків. Її актуальність обумовлена, насамперед, зростанням драматичних подій та явищ у нашому житті через наростаючі впливи екстремальних чинників безпекового, екологічного, техногенного, соціального характеру, що викликають зміни у психічному статусі, розвиток несприятливих психічних станів та розладів психогенної природи. Ці впливи та психічні реакції на них впливають на особистість та міжособистісні відносини, відбиваються на працездатності, професійній ефективності та безпеці праці, стані здоров'я та професійному довголітті, впливають на якість життя та стан суспільства в цілому. </w:t>
      </w:r>
      <w:bookmarkStart w:id="3" w:name="OLE_LINK7"/>
      <w:bookmarkStart w:id="4" w:name="OLE_LINK20"/>
      <w:r w:rsidRPr="00704CB7">
        <w:rPr>
          <w:rFonts w:ascii="Times New Roman" w:eastAsia="Times New Roman" w:hAnsi="Times New Roman"/>
          <w:sz w:val="28"/>
          <w:szCs w:val="28"/>
          <w:lang w:val="uk-UA" w:eastAsia="ru-RU"/>
        </w:rPr>
        <w:t xml:space="preserve">Тому, дана тема є </w:t>
      </w:r>
      <w:r w:rsidRPr="00704CB7">
        <w:rPr>
          <w:rFonts w:ascii="Times New Roman" w:eastAsia="Times New Roman" w:hAnsi="Times New Roman"/>
          <w:b/>
          <w:sz w:val="28"/>
          <w:szCs w:val="28"/>
          <w:lang w:val="uk-UA" w:eastAsia="ru-RU"/>
        </w:rPr>
        <w:t>актуальною</w:t>
      </w:r>
      <w:r w:rsidRPr="00704CB7">
        <w:rPr>
          <w:rFonts w:ascii="Times New Roman" w:eastAsia="Times New Roman" w:hAnsi="Times New Roman"/>
          <w:sz w:val="28"/>
          <w:szCs w:val="28"/>
          <w:lang w:val="uk-UA" w:eastAsia="ru-RU"/>
        </w:rPr>
        <w:t>, адже  керівник організації має володіти ефективними технологіями управління стресами, засобами запобігання професійного вигорання та забезпечення психологічного благополуччя персоналу.</w:t>
      </w:r>
    </w:p>
    <w:bookmarkEnd w:id="3"/>
    <w:bookmarkEnd w:id="4"/>
    <w:p w:rsidR="00704CB7" w:rsidRPr="00704CB7" w:rsidRDefault="00704CB7" w:rsidP="00704CB7">
      <w:pPr>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t xml:space="preserve">У сучасній психології стрес, вигорання та опановуюча поведінка – це області міждисциплінарних досліджень, які потребують системних, комплексних моделей аналізу. Хоча стрес та один з його наслідків – психологічне вигоряння активно вивчається, механізми стресу та можливості його усунення, подолання залишаються недостатньо вивченими. Зокрема, феномен психологічного вигорання почав систематично вивчатися лише нещодавно, з 1990-х років. При цьому відкритими залишаються питання про умови вигоряння, його оборотності – незворотності, фактори запобігання вигоранню, збереження  психічного здоров'я та ефективності професійної діяльності. Психологія опановуючої поведінки  - це взагалі нова галузь психологічної науки, яка шукає відповіді на питання, як людина долає стрес і вигоряння, від чого залежить її здатність справлятися з травматичними подіями, зберігати свою працездатність та потенціал самореалізації. </w:t>
      </w:r>
    </w:p>
    <w:p w:rsidR="00704CB7" w:rsidRPr="00704CB7" w:rsidRDefault="00704CB7" w:rsidP="00704CB7">
      <w:pPr>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lastRenderedPageBreak/>
        <w:t xml:space="preserve">В межах досліджень стресоподолання нещодавно оформився напрям вивчення психології стресу на робочому місці. В межах даного напряму напрацьовані декілька десятків моделей робочого стресу, найбільш відомою з яких є Мічиганська модель </w:t>
      </w:r>
      <w:r w:rsidRPr="00704CB7">
        <w:rPr>
          <w:rFonts w:ascii="Times New Roman" w:eastAsia="Times New Roman" w:hAnsi="Times New Roman"/>
          <w:sz w:val="28"/>
          <w:szCs w:val="28"/>
          <w:lang w:val="en-US" w:eastAsia="ru-RU"/>
        </w:rPr>
        <w:t>[26]</w:t>
      </w:r>
      <w:r w:rsidRPr="00704CB7">
        <w:rPr>
          <w:rFonts w:ascii="Times New Roman" w:eastAsia="Times New Roman" w:hAnsi="Times New Roman"/>
          <w:sz w:val="28"/>
          <w:szCs w:val="28"/>
          <w:lang w:val="uk-UA" w:eastAsia="ru-RU"/>
        </w:rPr>
        <w:t xml:space="preserve">. </w:t>
      </w:r>
    </w:p>
    <w:p w:rsidR="00704CB7" w:rsidRPr="00704CB7" w:rsidRDefault="00704CB7" w:rsidP="00704CB7">
      <w:pPr>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t>Що стосується гендеру в контексті організаційної психології, то в сучасних зарубіжних дослідженнях цей феномен представлений в таких аспектах: гендер як чинник стресу стосовно рівня забезпеченості персоналу (O'neil &amp; Davis, 2011), гендер та задоволеність роботою  (Aydin Uysal &amp; Sarier, 2012; Steenbergen et al., 2011), баланс робота-сім’я та наслідки порушення цього балансу (Ferguson Carlson, Hunter &amp; Witten, 2012), гендер та продуктивність праці й виробничі характеристики (Hasanzadeh Shirbeigi &amp; Olazadeh, 2012; Olorunsola, 2012)</w:t>
      </w:r>
      <w:r w:rsidR="002C5671">
        <w:rPr>
          <w:rFonts w:ascii="Times New Roman" w:eastAsia="Times New Roman" w:hAnsi="Times New Roman"/>
          <w:sz w:val="28"/>
          <w:szCs w:val="28"/>
          <w:lang w:val="uk-UA" w:eastAsia="ru-RU"/>
        </w:rPr>
        <w:t xml:space="preserve"> </w:t>
      </w:r>
      <w:r w:rsidR="002C5671">
        <w:rPr>
          <w:rFonts w:ascii="Times New Roman" w:eastAsia="Times New Roman" w:hAnsi="Times New Roman"/>
          <w:sz w:val="28"/>
          <w:szCs w:val="28"/>
          <w:lang w:val="en-US" w:eastAsia="ru-RU"/>
        </w:rPr>
        <w:t>[5]</w:t>
      </w:r>
      <w:r w:rsidRPr="00704CB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Питанням подолання виробничого стесу у освітн, його наслідків, зокрема професійного вигорання, достаню увагу приділяють вітчизняні вчені (Карамушка Л.М., Зайчикова Т.О.). </w:t>
      </w:r>
      <w:r w:rsidRPr="00704CB7">
        <w:rPr>
          <w:rFonts w:ascii="Times New Roman" w:eastAsia="Times New Roman" w:hAnsi="Times New Roman"/>
          <w:sz w:val="28"/>
          <w:szCs w:val="28"/>
          <w:lang w:val="uk-UA" w:eastAsia="ru-RU"/>
        </w:rPr>
        <w:t>Аналіз сучасних емпіричних досліджень гендерних відмінностей щодо стресопанування показує неузгодженість результатів. З них можна дійти висновку, що відмінності в реагуванні на стрес залежать від того як обидва гендера сприймають різні стрес-стимули на робочому місці</w:t>
      </w:r>
      <w:r w:rsidR="002C5671">
        <w:rPr>
          <w:rFonts w:ascii="Times New Roman" w:eastAsia="Times New Roman" w:hAnsi="Times New Roman"/>
          <w:sz w:val="28"/>
          <w:szCs w:val="28"/>
          <w:lang w:val="en-US" w:eastAsia="ru-RU"/>
        </w:rPr>
        <w:t xml:space="preserve"> [2]</w:t>
      </w:r>
      <w:r w:rsidRPr="00704CB7">
        <w:rPr>
          <w:rFonts w:ascii="Times New Roman" w:eastAsia="Times New Roman" w:hAnsi="Times New Roman"/>
          <w:sz w:val="28"/>
          <w:szCs w:val="28"/>
          <w:lang w:val="uk-UA" w:eastAsia="ru-RU"/>
        </w:rPr>
        <w:t xml:space="preserve">. </w:t>
      </w:r>
    </w:p>
    <w:p w:rsidR="00704CB7" w:rsidRPr="00704CB7" w:rsidRDefault="00704CB7" w:rsidP="00704CB7">
      <w:pPr>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t xml:space="preserve">Все вище сказане засвідчує нерозробленість проблеми та обумовило наш інтерес до теоретичного та емпіричного дослідження явища стресопанування та особливостей його прояву у персоналу освітніх організацій різного гендеру. </w:t>
      </w:r>
    </w:p>
    <w:p w:rsidR="00704CB7" w:rsidRPr="00704CB7" w:rsidRDefault="00704CB7" w:rsidP="00704CB7">
      <w:pPr>
        <w:spacing w:line="360" w:lineRule="auto"/>
        <w:ind w:firstLine="567"/>
        <w:jc w:val="both"/>
        <w:rPr>
          <w:rFonts w:ascii="Times New Roman" w:eastAsia="Times New Roman" w:hAnsi="Times New Roman"/>
          <w:iCs/>
          <w:sz w:val="28"/>
          <w:szCs w:val="28"/>
          <w:lang w:val="uk-UA" w:eastAsia="ru-RU"/>
        </w:rPr>
      </w:pPr>
      <w:bookmarkStart w:id="5" w:name=".D0.9E.D0.B1.E2.80.99.D1.94.D0.BA.D1.82."/>
      <w:bookmarkEnd w:id="5"/>
      <w:r w:rsidRPr="00704CB7">
        <w:rPr>
          <w:rFonts w:ascii="Times New Roman" w:eastAsia="Times New Roman" w:hAnsi="Times New Roman"/>
          <w:b/>
          <w:iCs/>
          <w:sz w:val="28"/>
          <w:szCs w:val="28"/>
          <w:lang w:val="uk-UA" w:eastAsia="ru-RU"/>
        </w:rPr>
        <w:t>Об’єктом дослідження</w:t>
      </w:r>
      <w:r w:rsidRPr="00704CB7">
        <w:rPr>
          <w:rFonts w:ascii="Times New Roman" w:eastAsia="Times New Roman" w:hAnsi="Times New Roman"/>
          <w:iCs/>
          <w:sz w:val="28"/>
          <w:szCs w:val="28"/>
          <w:lang w:val="uk-UA" w:eastAsia="ru-RU"/>
        </w:rPr>
        <w:t xml:space="preserve"> є стресопановуюча поведінка. </w:t>
      </w:r>
    </w:p>
    <w:p w:rsidR="00704CB7" w:rsidRPr="00704CB7" w:rsidRDefault="00704CB7" w:rsidP="00704CB7">
      <w:pPr>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b/>
          <w:iCs/>
          <w:sz w:val="28"/>
          <w:szCs w:val="28"/>
          <w:lang w:val="uk-UA" w:eastAsia="ru-RU"/>
        </w:rPr>
        <w:t>Предметом дослідження</w:t>
      </w:r>
      <w:r w:rsidRPr="00704CB7">
        <w:rPr>
          <w:rFonts w:ascii="Times New Roman" w:eastAsia="Times New Roman" w:hAnsi="Times New Roman"/>
          <w:iCs/>
          <w:sz w:val="28"/>
          <w:szCs w:val="28"/>
          <w:lang w:val="uk-UA" w:eastAsia="ru-RU"/>
        </w:rPr>
        <w:t xml:space="preserve"> є</w:t>
      </w:r>
      <w:r w:rsidRPr="00704CB7">
        <w:rPr>
          <w:rFonts w:ascii="Times New Roman" w:eastAsia="Times New Roman" w:hAnsi="Times New Roman"/>
          <w:sz w:val="28"/>
          <w:szCs w:val="28"/>
          <w:lang w:val="uk-UA" w:eastAsia="ru-RU"/>
        </w:rPr>
        <w:t xml:space="preserve"> гендерні особливості стресопановуючої поведінки персоналу освітніх організацій.</w:t>
      </w:r>
    </w:p>
    <w:p w:rsidR="00704CB7" w:rsidRPr="00704CB7" w:rsidRDefault="00704CB7" w:rsidP="00704CB7">
      <w:pPr>
        <w:shd w:val="clear" w:color="auto" w:fill="FFFFFF"/>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b/>
          <w:iCs/>
          <w:sz w:val="28"/>
          <w:szCs w:val="28"/>
          <w:lang w:val="uk-UA" w:eastAsia="ru-RU"/>
        </w:rPr>
        <w:t>Мета дослідження</w:t>
      </w:r>
      <w:r w:rsidRPr="00704CB7">
        <w:rPr>
          <w:rFonts w:ascii="Times New Roman" w:eastAsia="Times New Roman" w:hAnsi="Times New Roman"/>
          <w:sz w:val="28"/>
          <w:szCs w:val="28"/>
          <w:lang w:val="uk-UA" w:eastAsia="ru-RU"/>
        </w:rPr>
        <w:t xml:space="preserve"> полягала у теоретичному та емпіричному встановленні гендерних відмінностей реагування на стрес та стресоподолання</w:t>
      </w:r>
      <w:r w:rsidR="0079532D">
        <w:rPr>
          <w:rFonts w:ascii="Times New Roman" w:eastAsia="Times New Roman" w:hAnsi="Times New Roman"/>
          <w:sz w:val="28"/>
          <w:szCs w:val="28"/>
          <w:lang w:val="uk-UA" w:eastAsia="ru-RU"/>
        </w:rPr>
        <w:t xml:space="preserve"> персоналу освітніх організацій</w:t>
      </w:r>
      <w:r w:rsidRPr="00704CB7">
        <w:rPr>
          <w:rFonts w:ascii="Times New Roman" w:eastAsia="Times New Roman" w:hAnsi="Times New Roman"/>
          <w:sz w:val="28"/>
          <w:szCs w:val="28"/>
          <w:lang w:val="uk-UA" w:eastAsia="ru-RU"/>
        </w:rPr>
        <w:t>.</w:t>
      </w:r>
    </w:p>
    <w:p w:rsidR="00704CB7" w:rsidRPr="00704CB7" w:rsidRDefault="00704CB7" w:rsidP="0079532D">
      <w:pPr>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b/>
          <w:sz w:val="28"/>
          <w:szCs w:val="28"/>
          <w:lang w:val="uk-UA" w:eastAsia="ru-RU"/>
        </w:rPr>
        <w:t>Гіпотезою нашого наукового дослідження є</w:t>
      </w:r>
      <w:r w:rsidR="0079532D">
        <w:rPr>
          <w:rFonts w:ascii="Times New Roman" w:eastAsia="Times New Roman" w:hAnsi="Times New Roman"/>
          <w:sz w:val="28"/>
          <w:szCs w:val="28"/>
          <w:lang w:val="uk-UA" w:eastAsia="ru-RU"/>
        </w:rPr>
        <w:t xml:space="preserve"> передбачення про те, що</w:t>
      </w:r>
      <w:r w:rsidRPr="00704CB7">
        <w:rPr>
          <w:rFonts w:ascii="Times New Roman" w:eastAsia="Times New Roman" w:hAnsi="Times New Roman"/>
          <w:sz w:val="28"/>
          <w:szCs w:val="28"/>
          <w:lang w:val="uk-UA" w:eastAsia="ru-RU"/>
        </w:rPr>
        <w:t xml:space="preserve"> стратегії  опанування стресом мають гендерну специфіку, яка полягає в тім, що:</w:t>
      </w:r>
    </w:p>
    <w:p w:rsidR="00704CB7" w:rsidRPr="00704CB7" w:rsidRDefault="00704CB7" w:rsidP="00704CB7">
      <w:pPr>
        <w:numPr>
          <w:ilvl w:val="0"/>
          <w:numId w:val="4"/>
        </w:numPr>
        <w:spacing w:line="360" w:lineRule="auto"/>
        <w:ind w:firstLine="709"/>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lastRenderedPageBreak/>
        <w:t xml:space="preserve">чоловіки схильні занижувати емоційну значущість стресової ситуації, а жінки більше концентруються на емоційному переживанні проблеми; </w:t>
      </w:r>
    </w:p>
    <w:p w:rsidR="00704CB7" w:rsidRPr="00704CB7" w:rsidRDefault="00704CB7" w:rsidP="00704CB7">
      <w:pPr>
        <w:numPr>
          <w:ilvl w:val="0"/>
          <w:numId w:val="4"/>
        </w:numPr>
        <w:spacing w:line="360" w:lineRule="auto"/>
        <w:ind w:firstLine="709"/>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t>жінки більше, ніж чоловіки схильні шукати соціальну підтримку, а чоловіки більше схильні шукати вирішення проблеми.</w:t>
      </w:r>
    </w:p>
    <w:p w:rsidR="00704CB7" w:rsidRPr="00704CB7" w:rsidRDefault="00704CB7" w:rsidP="00704CB7">
      <w:pPr>
        <w:shd w:val="clear" w:color="auto" w:fill="FFFFFF"/>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t xml:space="preserve">Для перевірки гіпотези та досягнення мети дослідження були поставлені такі </w:t>
      </w:r>
      <w:r w:rsidRPr="00704CB7">
        <w:rPr>
          <w:rFonts w:ascii="Times New Roman" w:eastAsia="Times New Roman" w:hAnsi="Times New Roman"/>
          <w:b/>
          <w:sz w:val="28"/>
          <w:szCs w:val="28"/>
          <w:lang w:val="uk-UA" w:eastAsia="ru-RU"/>
        </w:rPr>
        <w:t>завдання</w:t>
      </w:r>
      <w:r w:rsidRPr="00704CB7">
        <w:rPr>
          <w:rFonts w:ascii="Times New Roman" w:eastAsia="Times New Roman" w:hAnsi="Times New Roman"/>
          <w:sz w:val="28"/>
          <w:szCs w:val="28"/>
          <w:lang w:val="uk-UA" w:eastAsia="ru-RU"/>
        </w:rPr>
        <w:t>:</w:t>
      </w:r>
    </w:p>
    <w:p w:rsidR="00704CB7" w:rsidRPr="00704CB7" w:rsidRDefault="00704CB7" w:rsidP="00704CB7">
      <w:pPr>
        <w:widowControl w:val="0"/>
        <w:numPr>
          <w:ilvl w:val="0"/>
          <w:numId w:val="2"/>
        </w:numPr>
        <w:shd w:val="clear" w:color="auto" w:fill="FFFFFF"/>
        <w:tabs>
          <w:tab w:val="left" w:pos="845"/>
        </w:tabs>
        <w:autoSpaceDE w:val="0"/>
        <w:autoSpaceDN w:val="0"/>
        <w:adjustRightInd w:val="0"/>
        <w:spacing w:line="360" w:lineRule="auto"/>
        <w:ind w:firstLine="567"/>
        <w:jc w:val="both"/>
        <w:rPr>
          <w:rFonts w:ascii="Times New Roman" w:eastAsia="Times New Roman" w:hAnsi="Times New Roman"/>
          <w:spacing w:val="-21"/>
          <w:sz w:val="28"/>
          <w:szCs w:val="28"/>
          <w:lang w:val="uk-UA" w:eastAsia="ru-RU"/>
        </w:rPr>
      </w:pPr>
      <w:r w:rsidRPr="00704CB7">
        <w:rPr>
          <w:rFonts w:ascii="Times New Roman" w:eastAsia="Times New Roman" w:hAnsi="Times New Roman"/>
          <w:spacing w:val="1"/>
          <w:sz w:val="28"/>
          <w:szCs w:val="28"/>
          <w:lang w:val="uk-UA" w:eastAsia="ru-RU"/>
        </w:rPr>
        <w:t xml:space="preserve">Здійснити теоретичний аналіз підходів щодо вивчення професійного стресу у психології; </w:t>
      </w:r>
    </w:p>
    <w:p w:rsidR="00704CB7" w:rsidRPr="00704CB7" w:rsidRDefault="00704CB7" w:rsidP="00704CB7">
      <w:pPr>
        <w:widowControl w:val="0"/>
        <w:numPr>
          <w:ilvl w:val="0"/>
          <w:numId w:val="2"/>
        </w:numPr>
        <w:shd w:val="clear" w:color="auto" w:fill="FFFFFF"/>
        <w:tabs>
          <w:tab w:val="left" w:pos="845"/>
        </w:tabs>
        <w:autoSpaceDE w:val="0"/>
        <w:autoSpaceDN w:val="0"/>
        <w:adjustRightInd w:val="0"/>
        <w:spacing w:line="360" w:lineRule="auto"/>
        <w:ind w:firstLine="567"/>
        <w:jc w:val="both"/>
        <w:rPr>
          <w:rFonts w:ascii="Times New Roman" w:eastAsia="Times New Roman" w:hAnsi="Times New Roman"/>
          <w:spacing w:val="-21"/>
          <w:sz w:val="28"/>
          <w:szCs w:val="28"/>
          <w:lang w:val="uk-UA" w:eastAsia="ru-RU"/>
        </w:rPr>
      </w:pPr>
      <w:r w:rsidRPr="00704CB7">
        <w:rPr>
          <w:rFonts w:ascii="Times New Roman" w:eastAsia="Times New Roman" w:hAnsi="Times New Roman"/>
          <w:spacing w:val="1"/>
          <w:sz w:val="28"/>
          <w:szCs w:val="28"/>
          <w:lang w:val="uk-UA" w:eastAsia="ru-RU"/>
        </w:rPr>
        <w:t>Проаналізувати чинники стресу на робочому місці для персоналу різного гендеру</w:t>
      </w:r>
      <w:r w:rsidRPr="00704CB7">
        <w:rPr>
          <w:rFonts w:ascii="Times New Roman" w:eastAsia="Times New Roman" w:hAnsi="Times New Roman"/>
          <w:sz w:val="28"/>
          <w:szCs w:val="28"/>
          <w:lang w:val="uk-UA" w:eastAsia="ru-RU"/>
        </w:rPr>
        <w:t>;</w:t>
      </w:r>
    </w:p>
    <w:p w:rsidR="00704CB7" w:rsidRPr="00704CB7" w:rsidRDefault="00704CB7" w:rsidP="00704CB7">
      <w:pPr>
        <w:widowControl w:val="0"/>
        <w:numPr>
          <w:ilvl w:val="0"/>
          <w:numId w:val="2"/>
        </w:numPr>
        <w:shd w:val="clear" w:color="auto" w:fill="FFFFFF"/>
        <w:tabs>
          <w:tab w:val="left" w:pos="845"/>
        </w:tabs>
        <w:autoSpaceDE w:val="0"/>
        <w:autoSpaceDN w:val="0"/>
        <w:adjustRightInd w:val="0"/>
        <w:spacing w:line="360" w:lineRule="auto"/>
        <w:ind w:firstLine="567"/>
        <w:jc w:val="both"/>
        <w:rPr>
          <w:rFonts w:ascii="Times New Roman" w:eastAsia="Times New Roman" w:hAnsi="Times New Roman"/>
          <w:spacing w:val="-7"/>
          <w:sz w:val="28"/>
          <w:szCs w:val="28"/>
          <w:lang w:val="uk-UA" w:eastAsia="ru-RU"/>
        </w:rPr>
      </w:pPr>
      <w:r w:rsidRPr="00704CB7">
        <w:rPr>
          <w:rFonts w:ascii="Times New Roman" w:eastAsia="Times New Roman" w:hAnsi="Times New Roman"/>
          <w:spacing w:val="-1"/>
          <w:sz w:val="28"/>
          <w:szCs w:val="28"/>
          <w:lang w:val="uk-UA" w:eastAsia="ru-RU"/>
        </w:rPr>
        <w:t>Експериментально дослідити гендерні відмінності у реагуванні на стрес та опануванні ним</w:t>
      </w:r>
      <w:r w:rsidRPr="00704CB7">
        <w:rPr>
          <w:rFonts w:ascii="Times New Roman" w:eastAsia="Times New Roman" w:hAnsi="Times New Roman"/>
          <w:spacing w:val="1"/>
          <w:sz w:val="28"/>
          <w:szCs w:val="28"/>
          <w:lang w:val="uk-UA" w:eastAsia="ru-RU"/>
        </w:rPr>
        <w:t>;</w:t>
      </w:r>
    </w:p>
    <w:p w:rsidR="00704CB7" w:rsidRPr="00704CB7" w:rsidRDefault="00704CB7" w:rsidP="00704CB7">
      <w:pPr>
        <w:widowControl w:val="0"/>
        <w:numPr>
          <w:ilvl w:val="0"/>
          <w:numId w:val="2"/>
        </w:numPr>
        <w:shd w:val="clear" w:color="auto" w:fill="FFFFFF"/>
        <w:tabs>
          <w:tab w:val="left" w:pos="845"/>
        </w:tabs>
        <w:autoSpaceDE w:val="0"/>
        <w:autoSpaceDN w:val="0"/>
        <w:adjustRightInd w:val="0"/>
        <w:spacing w:line="360" w:lineRule="auto"/>
        <w:ind w:firstLine="567"/>
        <w:jc w:val="both"/>
        <w:rPr>
          <w:rFonts w:ascii="Times New Roman" w:eastAsia="Times New Roman" w:hAnsi="Times New Roman"/>
          <w:spacing w:val="-6"/>
          <w:sz w:val="28"/>
          <w:szCs w:val="28"/>
          <w:lang w:val="uk-UA" w:eastAsia="ru-RU"/>
        </w:rPr>
      </w:pPr>
      <w:r w:rsidRPr="00704CB7">
        <w:rPr>
          <w:rFonts w:ascii="Times New Roman" w:eastAsia="Times New Roman" w:hAnsi="Times New Roman"/>
          <w:sz w:val="28"/>
          <w:szCs w:val="28"/>
          <w:lang w:val="uk-UA" w:eastAsia="ru-RU"/>
        </w:rPr>
        <w:t>Визначити психологічні умови ефективного гендерного менеджменту стресу в організаціях освіти;</w:t>
      </w:r>
    </w:p>
    <w:p w:rsidR="00704CB7" w:rsidRPr="00704CB7" w:rsidRDefault="00704CB7" w:rsidP="00704CB7">
      <w:pPr>
        <w:widowControl w:val="0"/>
        <w:numPr>
          <w:ilvl w:val="0"/>
          <w:numId w:val="2"/>
        </w:numPr>
        <w:shd w:val="clear" w:color="auto" w:fill="FFFFFF"/>
        <w:tabs>
          <w:tab w:val="left" w:pos="845"/>
        </w:tabs>
        <w:autoSpaceDE w:val="0"/>
        <w:autoSpaceDN w:val="0"/>
        <w:adjustRightInd w:val="0"/>
        <w:spacing w:line="360" w:lineRule="auto"/>
        <w:ind w:firstLine="567"/>
        <w:jc w:val="both"/>
        <w:rPr>
          <w:rFonts w:ascii="Times New Roman" w:eastAsia="Times New Roman" w:hAnsi="Times New Roman"/>
          <w:spacing w:val="-6"/>
          <w:sz w:val="28"/>
          <w:szCs w:val="28"/>
          <w:lang w:val="uk-UA" w:eastAsia="ru-RU"/>
        </w:rPr>
      </w:pPr>
      <w:r w:rsidRPr="00704CB7">
        <w:rPr>
          <w:rFonts w:ascii="Times New Roman" w:eastAsia="Times New Roman" w:hAnsi="Times New Roman"/>
          <w:sz w:val="28"/>
          <w:szCs w:val="28"/>
          <w:lang w:val="uk-UA" w:eastAsia="ru-RU"/>
        </w:rPr>
        <w:t>Розробити рекомендації щодо управління сресом з врахуванням гендеру.</w:t>
      </w:r>
    </w:p>
    <w:p w:rsidR="00704CB7" w:rsidRPr="00704CB7" w:rsidRDefault="00704CB7" w:rsidP="00704CB7">
      <w:pPr>
        <w:spacing w:line="360" w:lineRule="auto"/>
        <w:ind w:firstLine="709"/>
        <w:jc w:val="both"/>
        <w:rPr>
          <w:rFonts w:ascii="Times New Roman" w:hAnsi="Times New Roman"/>
          <w:sz w:val="28"/>
          <w:szCs w:val="28"/>
          <w:lang w:val="uk-UA"/>
        </w:rPr>
      </w:pPr>
      <w:bookmarkStart w:id="6" w:name="OLE_LINK8"/>
      <w:r w:rsidRPr="00704CB7">
        <w:rPr>
          <w:rFonts w:ascii="Times New Roman" w:hAnsi="Times New Roman"/>
          <w:b/>
          <w:sz w:val="28"/>
          <w:szCs w:val="28"/>
          <w:lang w:val="uk-UA"/>
        </w:rPr>
        <w:t>Методи дослідження.</w:t>
      </w:r>
      <w:r w:rsidRPr="00704CB7">
        <w:rPr>
          <w:rFonts w:ascii="Times New Roman" w:hAnsi="Times New Roman"/>
          <w:sz w:val="28"/>
          <w:szCs w:val="28"/>
          <w:lang w:val="uk-UA"/>
        </w:rPr>
        <w:t xml:space="preserve"> Мета, гіпотеза та завдання дослідження зумовили вибір різноманітних методів дослідження: теоретичного методу (системний підхід до аналізу психічних явищ); комплексу емпіричних методів; методів математичної статистики; інтерпретаційного (аналіз, синтез, систематизація отриманих даних).</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b/>
          <w:sz w:val="28"/>
          <w:szCs w:val="28"/>
          <w:lang w:val="uk-UA"/>
        </w:rPr>
        <w:t>Емпіричні методи дослідження</w:t>
      </w:r>
      <w:r w:rsidRPr="00704CB7">
        <w:rPr>
          <w:rFonts w:ascii="Times New Roman" w:hAnsi="Times New Roman"/>
          <w:sz w:val="28"/>
          <w:szCs w:val="28"/>
          <w:lang w:val="uk-UA"/>
        </w:rPr>
        <w:t>:</w:t>
      </w:r>
    </w:p>
    <w:p w:rsidR="00704CB7" w:rsidRPr="00704CB7" w:rsidRDefault="00704CB7" w:rsidP="00704CB7">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704CB7">
        <w:rPr>
          <w:rFonts w:ascii="Times New Roman" w:eastAsia="Times New Roman" w:hAnsi="Times New Roman"/>
          <w:color w:val="000000" w:themeColor="text1"/>
          <w:sz w:val="28"/>
          <w:szCs w:val="28"/>
          <w:lang w:val="uk-UA" w:eastAsia="ru-RU"/>
        </w:rPr>
        <w:t>Анкета «Стреси в діяльності освітян»;</w:t>
      </w:r>
    </w:p>
    <w:p w:rsidR="00704CB7" w:rsidRPr="00704CB7" w:rsidRDefault="00704CB7" w:rsidP="00704CB7">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704CB7">
        <w:rPr>
          <w:rFonts w:ascii="Times New Roman" w:eastAsia="Times New Roman" w:hAnsi="Times New Roman"/>
          <w:color w:val="000000" w:themeColor="text1"/>
          <w:sz w:val="28"/>
          <w:szCs w:val="28"/>
          <w:lang w:val="uk-UA" w:eastAsia="ru-RU"/>
        </w:rPr>
        <w:t>Статево-рольвий опитувальник Сандри Бем;</w:t>
      </w:r>
    </w:p>
    <w:p w:rsidR="00704CB7" w:rsidRPr="00704CB7" w:rsidRDefault="00704CB7" w:rsidP="00704CB7">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t>Методика «оцінка професійного стресу» (опитувальник Вайсмана);</w:t>
      </w:r>
    </w:p>
    <w:p w:rsidR="00704CB7" w:rsidRPr="00704CB7" w:rsidRDefault="00704CB7" w:rsidP="00704CB7">
      <w:pPr>
        <w:numPr>
          <w:ilvl w:val="0"/>
          <w:numId w:val="5"/>
        </w:numPr>
        <w:tabs>
          <w:tab w:val="left" w:pos="426"/>
        </w:tabs>
        <w:spacing w:line="360" w:lineRule="auto"/>
        <w:ind w:left="0" w:firstLine="709"/>
        <w:contextualSpacing/>
        <w:jc w:val="both"/>
        <w:rPr>
          <w:rFonts w:ascii="Times New Roman" w:hAnsi="Times New Roman"/>
          <w:sz w:val="28"/>
          <w:szCs w:val="28"/>
          <w:lang w:val="uk-UA" w:eastAsia="ru-RU"/>
        </w:rPr>
      </w:pPr>
      <w:r w:rsidRPr="00704CB7">
        <w:rPr>
          <w:rFonts w:ascii="Times New Roman" w:eastAsia="Times New Roman" w:hAnsi="Times New Roman"/>
          <w:sz w:val="28"/>
          <w:szCs w:val="28"/>
          <w:lang w:val="uk-UA" w:eastAsia="ru-RU"/>
        </w:rPr>
        <w:t xml:space="preserve">Тест  </w:t>
      </w:r>
      <w:r w:rsidRPr="00704CB7">
        <w:rPr>
          <w:rFonts w:ascii="Times New Roman" w:hAnsi="Times New Roman"/>
          <w:sz w:val="28"/>
          <w:szCs w:val="28"/>
          <w:lang w:val="uk-UA" w:eastAsia="ru-RU"/>
        </w:rPr>
        <w:t xml:space="preserve"> Лозниці В. С. «</w:t>
      </w:r>
      <w:r w:rsidRPr="00704CB7">
        <w:rPr>
          <w:rFonts w:ascii="Times New Roman" w:eastAsia="Times New Roman" w:hAnsi="Times New Roman"/>
          <w:sz w:val="28"/>
          <w:szCs w:val="28"/>
          <w:lang w:val="uk-UA" w:eastAsia="ru-RU"/>
        </w:rPr>
        <w:t>Самооцінка стійкості до стресу</w:t>
      </w:r>
      <w:r w:rsidRPr="00704CB7">
        <w:rPr>
          <w:rFonts w:ascii="Times New Roman" w:hAnsi="Times New Roman"/>
          <w:sz w:val="28"/>
          <w:szCs w:val="28"/>
          <w:lang w:val="uk-UA" w:eastAsia="ru-RU"/>
        </w:rPr>
        <w:t xml:space="preserve">»; </w:t>
      </w:r>
    </w:p>
    <w:p w:rsidR="00704CB7" w:rsidRPr="00704CB7" w:rsidRDefault="00704CB7" w:rsidP="00704CB7">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lastRenderedPageBreak/>
        <w:t>Методика «Копінг-поведінка в стресових ситуаціях CISS» (С. Норман, Д.Ф.Ендлер, Д.А.Джеймс, М.І.Паркер, адаптований варіант Т.А.Крюкової)</w:t>
      </w:r>
    </w:p>
    <w:p w:rsidR="00704CB7" w:rsidRPr="00704CB7" w:rsidRDefault="00704CB7" w:rsidP="00704CB7">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t>Методика вивчення об’єктивності інших людей Є. Немова</w:t>
      </w:r>
    </w:p>
    <w:p w:rsidR="00704CB7" w:rsidRPr="00704CB7" w:rsidRDefault="00704CB7" w:rsidP="00704CB7">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704CB7">
        <w:rPr>
          <w:rFonts w:ascii="Times New Roman" w:eastAsia="Times New Roman" w:hAnsi="Times New Roman"/>
          <w:sz w:val="28"/>
          <w:szCs w:val="28"/>
          <w:lang w:val="uk-UA" w:eastAsia="ru-RU"/>
        </w:rPr>
        <w:t>Опитувальник для вивчення прямого/опосередкованого вираження почуттів І.Куніциної.</w:t>
      </w:r>
    </w:p>
    <w:p w:rsidR="00704CB7" w:rsidRPr="00704CB7" w:rsidRDefault="00704CB7" w:rsidP="00704CB7">
      <w:pPr>
        <w:tabs>
          <w:tab w:val="left" w:pos="426"/>
        </w:tabs>
        <w:spacing w:line="360" w:lineRule="auto"/>
        <w:ind w:firstLine="709"/>
        <w:contextualSpacing/>
        <w:jc w:val="both"/>
        <w:rPr>
          <w:rFonts w:ascii="Times New Roman" w:eastAsia="Times New Roman" w:hAnsi="Times New Roman"/>
          <w:sz w:val="28"/>
          <w:szCs w:val="28"/>
          <w:lang w:val="en-US" w:eastAsia="ru-RU"/>
        </w:rPr>
      </w:pPr>
      <w:r w:rsidRPr="00704CB7">
        <w:rPr>
          <w:rFonts w:ascii="Times New Roman" w:eastAsia="Times New Roman" w:hAnsi="Times New Roman"/>
          <w:sz w:val="28"/>
          <w:szCs w:val="28"/>
          <w:lang w:val="uk-UA" w:eastAsia="ru-RU"/>
        </w:rPr>
        <w:t xml:space="preserve">Статистичний аналіз достовірності відмінностей здійснювався методами Манна-Уїтні та Уїлококсона з використанням </w:t>
      </w:r>
      <w:r w:rsidRPr="00704CB7">
        <w:rPr>
          <w:rFonts w:ascii="Times New Roman" w:eastAsia="Times New Roman" w:hAnsi="Times New Roman"/>
          <w:sz w:val="28"/>
          <w:szCs w:val="28"/>
          <w:lang w:val="en-US" w:eastAsia="ru-RU"/>
        </w:rPr>
        <w:t>SPSS-11.</w:t>
      </w:r>
    </w:p>
    <w:bookmarkEnd w:id="6"/>
    <w:p w:rsidR="00704CB7" w:rsidRPr="00704CB7" w:rsidRDefault="00704CB7" w:rsidP="00704CB7">
      <w:pPr>
        <w:spacing w:line="360" w:lineRule="auto"/>
        <w:ind w:firstLine="720"/>
        <w:jc w:val="both"/>
        <w:rPr>
          <w:rFonts w:ascii="Times New Roman" w:hAnsi="Times New Roman"/>
          <w:sz w:val="28"/>
          <w:shd w:val="clear" w:color="auto" w:fill="FFFFFF"/>
          <w:lang w:val="uk-UA"/>
        </w:rPr>
      </w:pPr>
      <w:r w:rsidRPr="00704CB7">
        <w:rPr>
          <w:rFonts w:ascii="Times New Roman" w:hAnsi="Times New Roman"/>
          <w:b/>
          <w:sz w:val="28"/>
          <w:shd w:val="clear" w:color="auto" w:fill="FFFFFF"/>
          <w:lang w:val="uk-UA"/>
        </w:rPr>
        <w:t xml:space="preserve">Методологічна основа дослідження: </w:t>
      </w:r>
      <w:r w:rsidRPr="00704CB7">
        <w:rPr>
          <w:rFonts w:ascii="Times New Roman" w:hAnsi="Times New Roman"/>
          <w:sz w:val="28"/>
          <w:shd w:val="clear" w:color="auto" w:fill="FFFFFF"/>
          <w:lang w:val="uk-UA"/>
        </w:rPr>
        <w:t>розуміння стресоопанування як стійкого патерну (Lazarus, 2006), що набуває проблемно-орієнтованої та емоційно-орієнтованої форм; концепція емоційного регулювання (пусковим механізмом активних дій завжди служить емоційне збудження, спричинене стресором (Losoya et al., 1998); теорія гендерної схеми Сандри Бем.</w:t>
      </w:r>
    </w:p>
    <w:p w:rsidR="00704CB7" w:rsidRPr="00704CB7" w:rsidRDefault="00704CB7" w:rsidP="00704CB7">
      <w:pPr>
        <w:spacing w:line="360" w:lineRule="auto"/>
        <w:ind w:firstLine="709"/>
        <w:jc w:val="both"/>
        <w:rPr>
          <w:sz w:val="28"/>
          <w:szCs w:val="28"/>
          <w:lang w:val="uk-UA"/>
        </w:rPr>
      </w:pPr>
      <w:r w:rsidRPr="00704CB7">
        <w:rPr>
          <w:rFonts w:ascii="Times New Roman" w:hAnsi="Times New Roman"/>
          <w:b/>
          <w:sz w:val="28"/>
          <w:shd w:val="clear" w:color="auto" w:fill="FFFFFF"/>
          <w:lang w:val="uk-UA"/>
        </w:rPr>
        <w:t xml:space="preserve">База дослідження та вибірка: </w:t>
      </w:r>
      <w:r w:rsidRPr="00704CB7">
        <w:rPr>
          <w:rFonts w:ascii="Times New Roman" w:hAnsi="Times New Roman"/>
          <w:sz w:val="28"/>
          <w:shd w:val="clear" w:color="auto" w:fill="FFFFFF"/>
          <w:lang w:val="uk-UA"/>
        </w:rPr>
        <w:t>д</w:t>
      </w:r>
      <w:r w:rsidRPr="00704CB7">
        <w:rPr>
          <w:rFonts w:ascii="Times New Roman" w:hAnsi="Times New Roman"/>
          <w:sz w:val="28"/>
          <w:szCs w:val="28"/>
          <w:lang w:val="uk-UA"/>
        </w:rPr>
        <w:t>ослідницька робота виконувалась на базі Ніжинського державного університету імені Миколи Гоголя впродовж 2020-2021 років. Досліджувані – це працівники освіти з різних регіонів України, які здобувають другу освіту або підвищують свою кваліфікацію. Загальний обсяг вибірки склав 167 осіб. Жінок – 147, а чоловіків – 20. Такій розподіл за статтю певною мірою</w:t>
      </w:r>
      <w:r w:rsidR="000F1BAD">
        <w:rPr>
          <w:rFonts w:ascii="Times New Roman" w:hAnsi="Times New Roman"/>
          <w:sz w:val="28"/>
          <w:szCs w:val="28"/>
          <w:lang w:val="uk-UA"/>
        </w:rPr>
        <w:t xml:space="preserve"> відображає гендерну асиметрію </w:t>
      </w:r>
      <w:r w:rsidRPr="00704CB7">
        <w:rPr>
          <w:rFonts w:ascii="Times New Roman" w:hAnsi="Times New Roman"/>
          <w:sz w:val="28"/>
          <w:szCs w:val="28"/>
          <w:lang w:val="uk-UA"/>
        </w:rPr>
        <w:t>генеральної сукупності – персонал освітніх організацій закладів дошкільної, початкової та середньої освіти.</w:t>
      </w:r>
    </w:p>
    <w:p w:rsidR="00704CB7" w:rsidRPr="00704CB7" w:rsidRDefault="00704CB7" w:rsidP="00704CB7">
      <w:pPr>
        <w:shd w:val="clear" w:color="auto" w:fill="FFFFFF"/>
        <w:tabs>
          <w:tab w:val="left" w:pos="1061"/>
          <w:tab w:val="left" w:leader="dot" w:pos="9254"/>
        </w:tabs>
        <w:spacing w:line="360" w:lineRule="auto"/>
        <w:ind w:firstLine="567"/>
        <w:jc w:val="both"/>
        <w:rPr>
          <w:rFonts w:ascii="Times New Roman" w:eastAsia="Times New Roman" w:hAnsi="Times New Roman"/>
          <w:sz w:val="28"/>
          <w:szCs w:val="28"/>
          <w:lang w:val="uk-UA" w:eastAsia="ru-RU"/>
        </w:rPr>
      </w:pPr>
      <w:r w:rsidRPr="00704CB7">
        <w:rPr>
          <w:rFonts w:ascii="Times New Roman" w:eastAsia="Times New Roman" w:hAnsi="Times New Roman"/>
          <w:b/>
          <w:sz w:val="28"/>
          <w:szCs w:val="28"/>
          <w:lang w:val="uk-UA" w:eastAsia="ru-RU"/>
        </w:rPr>
        <w:t>Наукова новизна і практичне значення</w:t>
      </w:r>
      <w:r w:rsidRPr="00704CB7">
        <w:rPr>
          <w:rFonts w:ascii="Times New Roman" w:eastAsia="Times New Roman" w:hAnsi="Times New Roman"/>
          <w:sz w:val="28"/>
          <w:szCs w:val="28"/>
          <w:lang w:val="uk-UA" w:eastAsia="ru-RU"/>
        </w:rPr>
        <w:t xml:space="preserve"> полягає у встановленні  статистично значущих відмінностей у реагуванні на стрес та опануванні стресом працівників освітніх організацій, визначенні умов ефективного управління стресом у персоналу освітньої організації. розвитку самоефективності особистості організаційними психологами.</w:t>
      </w:r>
    </w:p>
    <w:p w:rsidR="00704CB7" w:rsidRPr="00C546EB" w:rsidRDefault="00704CB7" w:rsidP="00704CB7">
      <w:pPr>
        <w:spacing w:line="360" w:lineRule="auto"/>
        <w:ind w:firstLine="720"/>
        <w:jc w:val="both"/>
        <w:rPr>
          <w:rFonts w:ascii="Times New Roman" w:hAnsi="Times New Roman"/>
          <w:color w:val="000000"/>
          <w:sz w:val="28"/>
          <w:shd w:val="clear" w:color="auto" w:fill="FFFFFF"/>
        </w:rPr>
      </w:pPr>
      <w:r w:rsidRPr="00704CB7">
        <w:rPr>
          <w:rFonts w:ascii="Times New Roman" w:hAnsi="Times New Roman"/>
          <w:b/>
          <w:color w:val="000000"/>
          <w:sz w:val="28"/>
          <w:shd w:val="clear" w:color="auto" w:fill="FFFFFF"/>
          <w:lang w:val="uk-UA"/>
        </w:rPr>
        <w:t>Робота пройшла апробацію</w:t>
      </w:r>
      <w:r w:rsidRPr="00704CB7">
        <w:rPr>
          <w:rFonts w:ascii="Times New Roman" w:hAnsi="Times New Roman"/>
          <w:color w:val="000000"/>
          <w:sz w:val="28"/>
          <w:shd w:val="clear" w:color="auto" w:fill="FFFFFF"/>
          <w:lang w:val="uk-UA"/>
        </w:rPr>
        <w:t xml:space="preserve"> на Всеукраїнській науково-практичній конференції «Психологічні виклики сучасних організацій» (03 червня 2021 року), IV Всеукраїнському науково-практичному семінарі «Виміри особистісних  трансформацій» (6 жовтня 2021 року), </w:t>
      </w:r>
      <w:r w:rsidR="00C546EB" w:rsidRPr="00C546EB">
        <w:rPr>
          <w:rFonts w:ascii="Times New Roman" w:hAnsi="Times New Roman"/>
          <w:color w:val="000000"/>
          <w:sz w:val="28"/>
          <w:szCs w:val="28"/>
          <w:shd w:val="clear" w:color="auto" w:fill="FFFFFF"/>
          <w:lang w:val="en-US"/>
        </w:rPr>
        <w:t>V</w:t>
      </w:r>
      <w:r w:rsidR="00C546EB" w:rsidRPr="00C546EB">
        <w:rPr>
          <w:rFonts w:ascii="Times New Roman" w:hAnsi="Times New Roman"/>
          <w:color w:val="000000"/>
          <w:sz w:val="28"/>
          <w:szCs w:val="28"/>
          <w:shd w:val="clear" w:color="auto" w:fill="FFFFFF"/>
        </w:rPr>
        <w:t>І-й вузівській науково-</w:t>
      </w:r>
      <w:r w:rsidR="00C546EB" w:rsidRPr="00C546EB">
        <w:rPr>
          <w:rFonts w:ascii="Times New Roman" w:hAnsi="Times New Roman"/>
          <w:color w:val="000000"/>
          <w:sz w:val="28"/>
          <w:szCs w:val="28"/>
          <w:shd w:val="clear" w:color="auto" w:fill="FFFFFF"/>
        </w:rPr>
        <w:lastRenderedPageBreak/>
        <w:t>практичній конференції «Підготовка керівника закладу освіти: реалії сьогодення та перспективи»</w:t>
      </w:r>
      <w:r w:rsidRPr="00C546EB">
        <w:rPr>
          <w:rFonts w:ascii="Times New Roman" w:hAnsi="Times New Roman"/>
          <w:color w:val="000000"/>
          <w:sz w:val="28"/>
          <w:szCs w:val="28"/>
          <w:shd w:val="clear" w:color="auto" w:fill="FFFFFF"/>
          <w:lang w:val="uk-UA"/>
        </w:rPr>
        <w:t>.</w:t>
      </w:r>
      <w:r w:rsidRPr="00704CB7">
        <w:rPr>
          <w:rFonts w:ascii="Times New Roman" w:hAnsi="Times New Roman"/>
          <w:color w:val="000000"/>
          <w:sz w:val="28"/>
          <w:shd w:val="clear" w:color="auto" w:fill="FFFFFF"/>
          <w:lang w:val="uk-UA"/>
        </w:rPr>
        <w:t xml:space="preserve"> За результатами дослід</w:t>
      </w:r>
      <w:r w:rsidR="00C546EB">
        <w:rPr>
          <w:rFonts w:ascii="Times New Roman" w:hAnsi="Times New Roman"/>
          <w:color w:val="000000"/>
          <w:sz w:val="28"/>
          <w:shd w:val="clear" w:color="auto" w:fill="FFFFFF"/>
          <w:lang w:val="uk-UA"/>
        </w:rPr>
        <w:t>ження підготовлено 2 публікації</w:t>
      </w:r>
      <w:r w:rsidR="00C546EB">
        <w:rPr>
          <w:rFonts w:ascii="Times New Roman" w:hAnsi="Times New Roman"/>
          <w:color w:val="000000"/>
          <w:sz w:val="28"/>
          <w:shd w:val="clear" w:color="auto" w:fill="FFFFFF"/>
        </w:rPr>
        <w:t>:</w:t>
      </w:r>
    </w:p>
    <w:p w:rsidR="00517440" w:rsidRPr="00517440" w:rsidRDefault="00517440" w:rsidP="00517440">
      <w:pPr>
        <w:spacing w:line="360" w:lineRule="auto"/>
        <w:ind w:firstLine="709"/>
        <w:jc w:val="both"/>
        <w:rPr>
          <w:rFonts w:ascii="Times New Roman" w:eastAsia="Times New Roman" w:hAnsi="Times New Roman"/>
          <w:sz w:val="28"/>
          <w:szCs w:val="28"/>
          <w:lang w:eastAsia="ru-RU"/>
        </w:rPr>
      </w:pPr>
      <w:r w:rsidRPr="00517440">
        <w:rPr>
          <w:rFonts w:ascii="Times New Roman" w:eastAsia="Times New Roman" w:hAnsi="Times New Roman"/>
          <w:color w:val="000000"/>
          <w:sz w:val="28"/>
          <w:szCs w:val="28"/>
          <w:lang w:eastAsia="ru-RU"/>
        </w:rPr>
        <w:t xml:space="preserve">Войтусик П. А. Теоретичні основи дослідження гендерних відмінностей у стресоподоланні працівників освітніх організацій //Вісник студентського наукового товариства [електронне видання]: збірник наукових </w:t>
      </w:r>
      <w:proofErr w:type="gramStart"/>
      <w:r w:rsidRPr="00517440">
        <w:rPr>
          <w:rFonts w:ascii="Times New Roman" w:eastAsia="Times New Roman" w:hAnsi="Times New Roman"/>
          <w:color w:val="000000"/>
          <w:sz w:val="28"/>
          <w:szCs w:val="28"/>
          <w:lang w:eastAsia="ru-RU"/>
        </w:rPr>
        <w:t>праць  студентів</w:t>
      </w:r>
      <w:proofErr w:type="gramEnd"/>
      <w:r w:rsidRPr="00517440">
        <w:rPr>
          <w:rFonts w:ascii="Times New Roman" w:eastAsia="Times New Roman" w:hAnsi="Times New Roman"/>
          <w:color w:val="000000"/>
          <w:sz w:val="28"/>
          <w:szCs w:val="28"/>
          <w:lang w:eastAsia="ru-RU"/>
        </w:rPr>
        <w:t xml:space="preserve">,  магістрантів  і  аспірантів  /  за  заг.  ред.  О. В. Мельничука.  </w:t>
      </w:r>
      <w:proofErr w:type="gramStart"/>
      <w:r w:rsidRPr="00517440">
        <w:rPr>
          <w:rFonts w:ascii="Times New Roman" w:eastAsia="Times New Roman" w:hAnsi="Times New Roman"/>
          <w:color w:val="000000"/>
          <w:sz w:val="28"/>
          <w:szCs w:val="28"/>
          <w:lang w:eastAsia="ru-RU"/>
        </w:rPr>
        <w:t>Ніжин:  НДУ</w:t>
      </w:r>
      <w:proofErr w:type="gramEnd"/>
      <w:r w:rsidRPr="00517440">
        <w:rPr>
          <w:rFonts w:ascii="Times New Roman" w:eastAsia="Times New Roman" w:hAnsi="Times New Roman"/>
          <w:color w:val="000000"/>
          <w:sz w:val="28"/>
          <w:szCs w:val="28"/>
          <w:lang w:eastAsia="ru-RU"/>
        </w:rPr>
        <w:t xml:space="preserve"> ім. М. Гоголя, 2021. Вип. 24. - С. 245 -248</w:t>
      </w:r>
    </w:p>
    <w:p w:rsidR="00517440" w:rsidRPr="00517440" w:rsidRDefault="009F3939" w:rsidP="00517440">
      <w:pPr>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Войтусик П.А. </w:t>
      </w:r>
      <w:proofErr w:type="gramStart"/>
      <w:r w:rsidR="00517440" w:rsidRPr="00517440">
        <w:rPr>
          <w:rFonts w:ascii="Times New Roman" w:eastAsia="Times New Roman" w:hAnsi="Times New Roman"/>
          <w:color w:val="000000"/>
          <w:sz w:val="28"/>
          <w:szCs w:val="28"/>
          <w:lang w:eastAsia="ru-RU"/>
        </w:rPr>
        <w:t>Гендерні  особливості</w:t>
      </w:r>
      <w:proofErr w:type="gramEnd"/>
      <w:r w:rsidR="00517440" w:rsidRPr="00517440">
        <w:rPr>
          <w:rFonts w:ascii="Times New Roman" w:eastAsia="Times New Roman" w:hAnsi="Times New Roman"/>
          <w:color w:val="000000"/>
          <w:sz w:val="28"/>
          <w:szCs w:val="28"/>
          <w:lang w:eastAsia="ru-RU"/>
        </w:rPr>
        <w:t>  стрес-</w:t>
      </w:r>
      <w:r>
        <w:rPr>
          <w:rFonts w:ascii="Times New Roman" w:eastAsia="Times New Roman" w:hAnsi="Times New Roman"/>
          <w:color w:val="000000"/>
          <w:sz w:val="28"/>
          <w:szCs w:val="28"/>
          <w:lang w:eastAsia="ru-RU"/>
        </w:rPr>
        <w:t>р</w:t>
      </w:r>
      <w:r w:rsidR="00517440" w:rsidRPr="00517440">
        <w:rPr>
          <w:rFonts w:ascii="Times New Roman" w:eastAsia="Times New Roman" w:hAnsi="Times New Roman"/>
          <w:color w:val="000000"/>
          <w:sz w:val="28"/>
          <w:szCs w:val="28"/>
          <w:lang w:eastAsia="ru-RU"/>
        </w:rPr>
        <w:t xml:space="preserve">еагування  персоналу  освітніх організацій. 24 Виміри особистісних   трансформацій: матеріали IV Всеукраїнського науково-практичного семінару (м. Ніжин, 6 жовтня 2021 року) / Т. М. Титаренко (голов. ред.) та ін. Київ: ІСПП НАПН України, 2021. - С.24-26 </w:t>
      </w:r>
    </w:p>
    <w:p w:rsidR="00704CB7" w:rsidRPr="00704CB7" w:rsidRDefault="00704CB7" w:rsidP="00704CB7">
      <w:pPr>
        <w:spacing w:line="360" w:lineRule="auto"/>
        <w:ind w:firstLine="720"/>
        <w:jc w:val="both"/>
        <w:rPr>
          <w:rFonts w:ascii="Times New Roman" w:hAnsi="Times New Roman"/>
          <w:i/>
          <w:color w:val="00B0F0"/>
          <w:sz w:val="28"/>
          <w:lang w:val="uk-UA"/>
        </w:rPr>
      </w:pPr>
      <w:r w:rsidRPr="00704CB7">
        <w:rPr>
          <w:rFonts w:ascii="Times New Roman" w:hAnsi="Times New Roman"/>
          <w:b/>
          <w:sz w:val="28"/>
          <w:lang w:val="uk-UA"/>
        </w:rPr>
        <w:t>Структура дослідження.</w:t>
      </w:r>
      <w:r w:rsidRPr="00704CB7">
        <w:rPr>
          <w:rFonts w:ascii="Times New Roman" w:hAnsi="Times New Roman"/>
          <w:sz w:val="28"/>
          <w:lang w:val="uk-UA"/>
        </w:rPr>
        <w:t xml:space="preserve"> Робота складається зі вступу, 2 розділів, висновків до розділів, загального висновку, списку використаних джерел, що містить 5</w:t>
      </w:r>
      <w:r w:rsidR="002C5671">
        <w:rPr>
          <w:rFonts w:ascii="Times New Roman" w:hAnsi="Times New Roman"/>
          <w:sz w:val="28"/>
          <w:lang w:val="uk-UA"/>
        </w:rPr>
        <w:t>6</w:t>
      </w:r>
      <w:r w:rsidRPr="00704CB7">
        <w:rPr>
          <w:rFonts w:ascii="Times New Roman" w:hAnsi="Times New Roman"/>
          <w:sz w:val="28"/>
          <w:lang w:val="uk-UA"/>
        </w:rPr>
        <w:t xml:space="preserve"> найменувань, додатків. Загальний обсяг 92 сторінки.</w:t>
      </w:r>
    </w:p>
    <w:p w:rsidR="000A66EF" w:rsidRDefault="000A66EF" w:rsidP="00D15797">
      <w:pPr>
        <w:spacing w:line="360" w:lineRule="auto"/>
        <w:ind w:firstLine="709"/>
        <w:jc w:val="both"/>
        <w:rPr>
          <w:rFonts w:ascii="Times New Roman" w:hAnsi="Times New Roman"/>
          <w:sz w:val="28"/>
          <w:szCs w:val="28"/>
          <w:lang w:val="uk-UA"/>
        </w:rPr>
      </w:pPr>
    </w:p>
    <w:p w:rsidR="000A66EF" w:rsidRDefault="000A66EF"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4D5112" w:rsidRDefault="004D5112" w:rsidP="00D15797">
      <w:pPr>
        <w:spacing w:line="360" w:lineRule="auto"/>
        <w:ind w:firstLine="709"/>
        <w:jc w:val="both"/>
        <w:rPr>
          <w:rFonts w:ascii="Times New Roman" w:hAnsi="Times New Roman"/>
          <w:sz w:val="28"/>
          <w:szCs w:val="28"/>
          <w:lang w:val="uk-UA"/>
        </w:rPr>
      </w:pPr>
    </w:p>
    <w:p w:rsidR="005528C1" w:rsidRPr="000E216F" w:rsidRDefault="00FC68B7" w:rsidP="000A66EF">
      <w:pPr>
        <w:pStyle w:val="1"/>
        <w:spacing w:before="0" w:line="360" w:lineRule="auto"/>
        <w:jc w:val="center"/>
        <w:rPr>
          <w:rFonts w:ascii="Times New Roman" w:hAnsi="Times New Roman" w:cs="Times New Roman"/>
          <w:b/>
          <w:color w:val="000000" w:themeColor="text1"/>
          <w:sz w:val="28"/>
          <w:szCs w:val="28"/>
          <w:lang w:val="uk-UA"/>
        </w:rPr>
      </w:pPr>
      <w:bookmarkStart w:id="7" w:name="_Toc89110518"/>
      <w:r>
        <w:rPr>
          <w:rFonts w:ascii="Times New Roman" w:hAnsi="Times New Roman" w:cs="Times New Roman"/>
          <w:b/>
          <w:color w:val="000000" w:themeColor="text1"/>
          <w:sz w:val="28"/>
          <w:szCs w:val="28"/>
          <w:lang w:val="uk-UA"/>
        </w:rPr>
        <w:lastRenderedPageBreak/>
        <w:t>РОЗДІЛ I. СТРЕС</w:t>
      </w:r>
      <w:r w:rsidR="005528C1" w:rsidRPr="000E216F">
        <w:rPr>
          <w:rFonts w:ascii="Times New Roman" w:hAnsi="Times New Roman" w:cs="Times New Roman"/>
          <w:b/>
          <w:color w:val="000000" w:themeColor="text1"/>
          <w:sz w:val="28"/>
          <w:szCs w:val="28"/>
          <w:lang w:val="uk-UA"/>
        </w:rPr>
        <w:t>ОПАНОВУЮЧА ПОВЕДІНКА НА РОБОЧОМУ МІСЦІ ЯК ПРЕДМЕТ ПСИХОЛОГІЧНОГО ДОСЛІДЖЕНННЯ</w:t>
      </w:r>
      <w:bookmarkEnd w:id="7"/>
    </w:p>
    <w:p w:rsidR="005528C1" w:rsidRPr="000E216F" w:rsidRDefault="005528C1" w:rsidP="00D15797">
      <w:pPr>
        <w:spacing w:line="360" w:lineRule="auto"/>
        <w:ind w:firstLine="709"/>
        <w:jc w:val="both"/>
        <w:rPr>
          <w:rFonts w:ascii="Times New Roman" w:hAnsi="Times New Roman"/>
          <w:sz w:val="28"/>
          <w:szCs w:val="28"/>
          <w:lang w:val="uk-UA"/>
        </w:rPr>
      </w:pPr>
    </w:p>
    <w:p w:rsidR="005528C1" w:rsidRPr="00F8214D" w:rsidRDefault="005528C1" w:rsidP="00F8214D">
      <w:pPr>
        <w:pStyle w:val="2"/>
        <w:numPr>
          <w:ilvl w:val="1"/>
          <w:numId w:val="25"/>
        </w:numPr>
        <w:spacing w:line="360" w:lineRule="auto"/>
        <w:ind w:hanging="11"/>
        <w:rPr>
          <w:rFonts w:ascii="Times New Roman" w:hAnsi="Times New Roman" w:cs="Times New Roman"/>
          <w:b/>
          <w:color w:val="auto"/>
          <w:sz w:val="28"/>
          <w:szCs w:val="28"/>
          <w:lang w:val="uk-UA"/>
        </w:rPr>
      </w:pPr>
      <w:bookmarkStart w:id="8" w:name="_Toc89110519"/>
      <w:r w:rsidRPr="00F8214D">
        <w:rPr>
          <w:rFonts w:ascii="Times New Roman" w:hAnsi="Times New Roman" w:cs="Times New Roman"/>
          <w:b/>
          <w:color w:val="auto"/>
          <w:sz w:val="28"/>
          <w:szCs w:val="28"/>
          <w:lang w:val="uk-UA"/>
        </w:rPr>
        <w:t>Поняття професійного стресу у психології</w:t>
      </w:r>
      <w:bookmarkEnd w:id="8"/>
      <w:r w:rsidRPr="00F8214D">
        <w:rPr>
          <w:rFonts w:ascii="Times New Roman" w:hAnsi="Times New Roman" w:cs="Times New Roman"/>
          <w:b/>
          <w:color w:val="auto"/>
          <w:sz w:val="28"/>
          <w:szCs w:val="28"/>
          <w:lang w:val="uk-UA"/>
        </w:rPr>
        <w:tab/>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Проблема виникнення стресу, його перебігу та наслідків для особистості привертає увагу фахівців різних галузей науки: лікарів, соціологів,  психологів та ін. В останні роки зросла кількість публікацій з прикладних аспектів вивчення стресу в організаціях. Водночас, досі не досягнуто концептуального та термінологічного консенсусу. Наслідком є розширення понятійного апарату, коли під терміном «стрес» розуміється широке коло явищ [2-4]. Дала проаналізуємо існуючі визначення стресу та покажемо взаємозв'язок психічних та фізіологічних процесів в організмі людини, що відображають перебіг стресу.</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b/>
          <w:sz w:val="28"/>
          <w:szCs w:val="28"/>
          <w:lang w:val="uk-UA"/>
        </w:rPr>
        <w:t>Біологічний стрес.</w:t>
      </w:r>
      <w:r w:rsidRPr="00704CB7">
        <w:rPr>
          <w:rFonts w:ascii="Times New Roman" w:hAnsi="Times New Roman"/>
          <w:sz w:val="28"/>
          <w:szCs w:val="28"/>
          <w:lang w:val="uk-UA"/>
        </w:rPr>
        <w:t xml:space="preserve"> У 30-50-ті роки XX століття Г. Сельє розробив фізіологічну теорію стресу, де постулюється, що стрес є неспецифічна відповідь організму на будь-який п</w:t>
      </w:r>
      <w:r>
        <w:rPr>
          <w:rFonts w:ascii="Times New Roman" w:hAnsi="Times New Roman"/>
          <w:sz w:val="28"/>
          <w:szCs w:val="28"/>
          <w:lang w:val="uk-UA"/>
        </w:rPr>
        <w:t>одразник [53</w:t>
      </w:r>
      <w:r w:rsidRPr="00704CB7">
        <w:rPr>
          <w:rFonts w:ascii="Times New Roman" w:hAnsi="Times New Roman"/>
          <w:sz w:val="28"/>
          <w:szCs w:val="28"/>
          <w:lang w:val="uk-UA"/>
        </w:rPr>
        <w:t>]. Стрес, що впливає позитивно на активність організму, отримав назву еустресу. Надсильні впливи та жорсткі вимоги ситуації мають наслідком дистрес, який погіршує стан та поведінку людини. В цій концепції біологічний стрес постає як природний захисний механізм, стереотипна реакція організму людини на будь-який тип впливів. Фізіологічні стрес відстежується за змінами: почастішання серцевих скорочень, підвищення кров'яного тиску, посилення кровообігу, активація симпатоадреналової системи, пригнічення імунної системи, поглиблення, почастішання дихання, напруга м'язів, зрушення в обміні речовин, гальмування роботи шлунково-кишкового тракту та ін.</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У біологічній адаптації, тобто у пристосуванні до стресу, можна виділити три стадії:</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1) стадія тривоги – екстреної мобілізації захисних функцій організму;</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2) стадія опору – стійкої підтримки досягнутого рівня адаптованості;</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3) стадія виснаження – спаду сил, виникнення дезадаптації.</w:t>
      </w:r>
    </w:p>
    <w:p w:rsid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lastRenderedPageBreak/>
        <w:t xml:space="preserve">В даний час під стресом розуміється стан, викликаний надмірно сильною дією на організм, яке прийнято називати стресором. Стрес може викликатися стресовими ситуаціями, до яких відносяться всі сильні фізичні та нервово-психічні навантаження, у тому числі надзвичайно важка робота, охолодження та перегрів, нестача кисню у повітрі, що вдихається, гіпоглікемія, захворювання, операції, рани, шумовий вплив, раптовий переляк, занепокоєння, біль та гнів. </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Стрес – це складний функціональний стан організму, що характеризується зрушеннями в діяльності нейрофізіологічних систем усіх рівнів: від психічних процесів до гормоносекреції.</w:t>
      </w:r>
      <w:r>
        <w:rPr>
          <w:rFonts w:ascii="Times New Roman" w:hAnsi="Times New Roman"/>
          <w:sz w:val="28"/>
          <w:szCs w:val="28"/>
          <w:lang w:val="uk-UA"/>
        </w:rPr>
        <w:t xml:space="preserve"> </w:t>
      </w:r>
      <w:r w:rsidRPr="00704CB7">
        <w:rPr>
          <w:rFonts w:ascii="Times New Roman" w:hAnsi="Times New Roman"/>
          <w:sz w:val="28"/>
          <w:szCs w:val="28"/>
          <w:lang w:val="uk-UA"/>
        </w:rPr>
        <w:t>Встановлено, що багато пошкоджуючих ефектів надсильного впливу обумовлені не самим стресором, а реакцією людини на нього</w:t>
      </w:r>
      <w:r>
        <w:rPr>
          <w:rFonts w:ascii="Times New Roman" w:hAnsi="Times New Roman"/>
          <w:sz w:val="28"/>
          <w:szCs w:val="28"/>
          <w:lang w:val="uk-UA"/>
        </w:rPr>
        <w:t xml:space="preserve"> </w:t>
      </w:r>
      <w:r>
        <w:rPr>
          <w:rFonts w:ascii="Times New Roman" w:hAnsi="Times New Roman"/>
          <w:sz w:val="28"/>
          <w:szCs w:val="28"/>
          <w:lang w:val="en-US"/>
        </w:rPr>
        <w:t>[22]</w:t>
      </w:r>
      <w:r w:rsidRPr="00704CB7">
        <w:rPr>
          <w:rFonts w:ascii="Times New Roman" w:hAnsi="Times New Roman"/>
          <w:sz w:val="28"/>
          <w:szCs w:val="28"/>
          <w:lang w:val="uk-UA"/>
        </w:rPr>
        <w:t xml:space="preserve">. </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Стан стресу, що виникає в експериментальних умовах у деяких людей, виявляється у дезорганізації інтелектуальних процесів та поведінки. Дослідження природи стресових станів показало, що стресовий стан може наступити в результаті різних негативних впливів: при несприятливих соціальних умовах і відносинах (становище в суспільстві та робочому колективі), при емоційному чи психічному впливі, що травмує (втрата близької людини, образа, приниження, сварка), при больовому впливі чи загрозі його (оперативне втручання, больове покарання), у ситуації підвищеної моральної чи матеріальної відповідальності (аварії на виробництві, керування транспортом тощо). До особливого виду стресу відноситься стан, що виникає в незвичних для людини умовах, наприклад, в умовах навантаження, в невагомості, сенсорної ізоляції. Величезна кількість причин, що викликають стрес, обумовлюється різноманіттям конкретних форм його прояву.</w:t>
      </w:r>
    </w:p>
    <w:p w:rsidR="00704CB7" w:rsidRDefault="00704CB7" w:rsidP="00704CB7">
      <w:pPr>
        <w:spacing w:line="360" w:lineRule="auto"/>
        <w:ind w:firstLine="709"/>
        <w:jc w:val="both"/>
        <w:rPr>
          <w:rFonts w:ascii="Times New Roman" w:hAnsi="Times New Roman"/>
          <w:sz w:val="28"/>
          <w:szCs w:val="28"/>
          <w:lang w:val="uk-UA"/>
        </w:rPr>
      </w:pPr>
      <w:r w:rsidRPr="00080C3F">
        <w:rPr>
          <w:rFonts w:ascii="Times New Roman" w:hAnsi="Times New Roman"/>
          <w:b/>
          <w:sz w:val="28"/>
          <w:szCs w:val="28"/>
          <w:lang w:val="uk-UA"/>
        </w:rPr>
        <w:t>Психологічний стрес.</w:t>
      </w:r>
      <w:r w:rsidRPr="00704CB7">
        <w:rPr>
          <w:rFonts w:ascii="Times New Roman" w:hAnsi="Times New Roman"/>
          <w:sz w:val="28"/>
          <w:szCs w:val="28"/>
          <w:lang w:val="uk-UA"/>
        </w:rPr>
        <w:t xml:space="preserve">  Психологічний стрес входить у психологію під назвою емоційн</w:t>
      </w:r>
      <w:r>
        <w:rPr>
          <w:rFonts w:ascii="Times New Roman" w:hAnsi="Times New Roman"/>
          <w:sz w:val="28"/>
          <w:szCs w:val="28"/>
          <w:lang w:val="uk-UA"/>
        </w:rPr>
        <w:t>ий стрес, завдяки Р. Лазарусу [22</w:t>
      </w:r>
      <w:r w:rsidRPr="00704CB7">
        <w:rPr>
          <w:rFonts w:ascii="Times New Roman" w:hAnsi="Times New Roman"/>
          <w:sz w:val="28"/>
          <w:szCs w:val="28"/>
          <w:lang w:val="uk-UA"/>
        </w:rPr>
        <w:t xml:space="preserve">]. В його концепції емоційний стрес пов'язаний з пізнавальної діяльністю людини, яка визначає для себе ступінь загрози та зіставляє труднощі з власними можливостями їх подолання. Термін «емоційний стрес» зазнав у науковій літературі ряд трансформацій. </w:t>
      </w:r>
      <w:r w:rsidRPr="00704CB7">
        <w:rPr>
          <w:rFonts w:ascii="Times New Roman" w:hAnsi="Times New Roman"/>
          <w:sz w:val="28"/>
          <w:szCs w:val="28"/>
          <w:lang w:val="uk-UA"/>
        </w:rPr>
        <w:lastRenderedPageBreak/>
        <w:t>Спочатку під емоційним стресом розумілася ситуація, що породжує сильні емоції. Психологи зосередились на несприятливих для організму проявах стресу та позначали цим терміном адаптаційні емоційні реакції, якими супроводжувалися шкідливі для організму фізіологічні та психофізіологічні зміни. Відповідно, під емоційним стресом розумілися афективні переживання, що супроводжують стрес і ведуть до несприятливих змін в організмі людини. Далі накопичилися відомості про існування фізіологічних та психічних реакцій, що подібні при негативних та позитивних емоційних переживаннях і під «емоційним стресом» стали розуміти широке коло реакцій, що супроводжуються вираженими неспецифічними змінами біохімічних, електрофізіологічних та інших корелятів стресу [</w:t>
      </w:r>
      <w:r>
        <w:rPr>
          <w:rFonts w:ascii="Times New Roman" w:hAnsi="Times New Roman"/>
          <w:sz w:val="28"/>
          <w:szCs w:val="28"/>
          <w:lang w:val="en-US"/>
        </w:rPr>
        <w:t>4</w:t>
      </w:r>
      <w:r w:rsidRPr="00704CB7">
        <w:rPr>
          <w:rFonts w:ascii="Times New Roman" w:hAnsi="Times New Roman"/>
          <w:sz w:val="28"/>
          <w:szCs w:val="28"/>
          <w:lang w:val="uk-UA"/>
        </w:rPr>
        <w:t xml:space="preserve">3]. </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Психологічний стрес належить до тих психологічних явищ, які називають психічними станами та під якими розуміють цілісн</w:t>
      </w:r>
      <w:r w:rsidR="0041617A">
        <w:rPr>
          <w:rFonts w:ascii="Times New Roman" w:hAnsi="Times New Roman"/>
          <w:sz w:val="28"/>
          <w:szCs w:val="28"/>
          <w:lang w:val="uk-UA"/>
        </w:rPr>
        <w:t>у</w:t>
      </w:r>
      <w:r w:rsidRPr="00704CB7">
        <w:rPr>
          <w:rFonts w:ascii="Times New Roman" w:hAnsi="Times New Roman"/>
          <w:sz w:val="28"/>
          <w:szCs w:val="28"/>
          <w:lang w:val="uk-UA"/>
        </w:rPr>
        <w:t xml:space="preserve"> своєрідність всіх процесів, що відбуваються в психіці людини в даний момен</w:t>
      </w:r>
      <w:r>
        <w:rPr>
          <w:rFonts w:ascii="Times New Roman" w:hAnsi="Times New Roman"/>
          <w:sz w:val="28"/>
          <w:szCs w:val="28"/>
          <w:lang w:val="uk-UA"/>
        </w:rPr>
        <w:t>т або за певний відрізок часу [</w:t>
      </w:r>
      <w:r>
        <w:rPr>
          <w:rFonts w:ascii="Times New Roman" w:hAnsi="Times New Roman"/>
          <w:sz w:val="28"/>
          <w:szCs w:val="28"/>
          <w:lang w:val="en-US"/>
        </w:rPr>
        <w:t>44</w:t>
      </w:r>
      <w:r w:rsidRPr="00704CB7">
        <w:rPr>
          <w:rFonts w:ascii="Times New Roman" w:hAnsi="Times New Roman"/>
          <w:sz w:val="28"/>
          <w:szCs w:val="28"/>
          <w:lang w:val="uk-UA"/>
        </w:rPr>
        <w:t>]. Однак, низка вчених вважає недоцільним зводити психологічний стрес лише до емоційної реакції, оскільки емоція є лише одна з характеристик психічної діяльності. Ця діляьність носить завжди цілісний характер і включає мотиваційні, пізнавальні, вольові та психомоторні компоненти. Звідси випливає, що терміни «емоційний стрес» та «психологічний стрес» не зовсім коректно ототожнювати.</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Психологічний стрес – це системна психологічна реакція на ситуацію [</w:t>
      </w:r>
      <w:r>
        <w:rPr>
          <w:rFonts w:ascii="Times New Roman" w:hAnsi="Times New Roman"/>
          <w:sz w:val="28"/>
          <w:szCs w:val="28"/>
          <w:lang w:val="en-US"/>
        </w:rPr>
        <w:t>35</w:t>
      </w:r>
      <w:r w:rsidRPr="00704CB7">
        <w:rPr>
          <w:rFonts w:ascii="Times New Roman" w:hAnsi="Times New Roman"/>
          <w:sz w:val="28"/>
          <w:szCs w:val="28"/>
          <w:lang w:val="uk-UA"/>
        </w:rPr>
        <w:t>]. Психологічний стрес значно більше, ніж біологічний, залежить від індивідуальних психологічних особливостей людини. Індивідуальна виразність стресу, зокрема його несприятливих проявів, великою мірою залежить від усвідомлення людиною своєї відповідальності за себе, за оточуючих, за те, що відбувається в екстремальних умовах, від психологічної ус</w:t>
      </w:r>
      <w:r w:rsidR="00FD6399">
        <w:rPr>
          <w:rFonts w:ascii="Times New Roman" w:hAnsi="Times New Roman"/>
          <w:sz w:val="28"/>
          <w:szCs w:val="28"/>
          <w:lang w:val="uk-UA"/>
        </w:rPr>
        <w:t>тановки на ту чи іншу свою роль</w:t>
      </w:r>
      <w:r w:rsidRPr="00704CB7">
        <w:rPr>
          <w:rFonts w:ascii="Times New Roman" w:hAnsi="Times New Roman"/>
          <w:sz w:val="28"/>
          <w:szCs w:val="28"/>
          <w:lang w:val="uk-UA"/>
        </w:rPr>
        <w:t xml:space="preserve">. На думку Л. А. Китаєва-Смик, можна виділити три типи ставлення людини до себе при стресі. Перший тип – ставлення людини до себе як до «жертви» екстремальної ситуації, воно посилює дистрес. Другий тип поєднує ставлення до себе як «жертви» з </w:t>
      </w:r>
      <w:r w:rsidRPr="00704CB7">
        <w:rPr>
          <w:rFonts w:ascii="Times New Roman" w:hAnsi="Times New Roman"/>
          <w:sz w:val="28"/>
          <w:szCs w:val="28"/>
          <w:lang w:val="uk-UA"/>
        </w:rPr>
        <w:lastRenderedPageBreak/>
        <w:t>ставленням до себе як «цінності».  Третій тип поєднує два перших типи відносин до себе зі зіставленням до проявів стресу в себе та в інших людей, які також піддаються екстремальним впливам</w:t>
      </w:r>
      <w:r>
        <w:rPr>
          <w:rFonts w:ascii="Times New Roman" w:hAnsi="Times New Roman"/>
          <w:sz w:val="28"/>
          <w:szCs w:val="28"/>
          <w:lang w:val="en-US"/>
        </w:rPr>
        <w:t xml:space="preserve"> [43]</w:t>
      </w:r>
      <w:r w:rsidRPr="00704CB7">
        <w:rPr>
          <w:rFonts w:ascii="Times New Roman" w:hAnsi="Times New Roman"/>
          <w:sz w:val="28"/>
          <w:szCs w:val="28"/>
          <w:lang w:val="uk-UA"/>
        </w:rPr>
        <w:t xml:space="preserve">. </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Інтерес до проблеми адаптації людини до критичних факторів середовища збільшився у зв'язку із зростанням кількості так званих хвороб стресу</w:t>
      </w:r>
      <w:r w:rsidR="00FD6399">
        <w:rPr>
          <w:rFonts w:ascii="Times New Roman" w:hAnsi="Times New Roman"/>
          <w:sz w:val="28"/>
          <w:szCs w:val="28"/>
          <w:lang w:val="uk-UA"/>
        </w:rPr>
        <w:t xml:space="preserve"> [8</w:t>
      </w:r>
      <w:r w:rsidRPr="00704CB7">
        <w:rPr>
          <w:rFonts w:ascii="Times New Roman" w:hAnsi="Times New Roman"/>
          <w:sz w:val="28"/>
          <w:szCs w:val="28"/>
          <w:lang w:val="uk-UA"/>
        </w:rPr>
        <w:t>]. Наразі майже всі соматичні хвороби, починаючи від звичайної застуди і закінчуючи раком , вважаються до певної міри «психосоматичними». При експериментальних дослідженнях хворих у клініках було встановлено, що люди, які постійно перебувають у нервовій напрузі, важче переносять вірусні інфекції. З іншого боку, якщо захворювання спричинене суто фізичними факторами, воно, своєю чергою, є джерелом емоційного стресу. Поза сумнівом, емоційні чинники можуть впливати на протікання хвороби, її тяжкість і результат. Таким чином, психологічний стрес – це особливий психічний стан, що характеризується неспецифічними системними змінами активності психіки людини, що виражають її організацію та мобілізацію у зв'язку з підвищеними вимогами нової ситуації.</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Стрес на робочому місці. Стрес на рабочому місці – це стрес в професійній діяльності, який стосується сприйняття персоналом робочого місця як джерела загроз</w:t>
      </w:r>
      <w:r w:rsidR="00FD6399">
        <w:rPr>
          <w:rFonts w:ascii="Times New Roman" w:hAnsi="Times New Roman"/>
          <w:sz w:val="28"/>
          <w:szCs w:val="28"/>
          <w:lang w:val="en-US"/>
        </w:rPr>
        <w:t xml:space="preserve"> </w:t>
      </w:r>
      <w:r w:rsidR="00FD6399">
        <w:rPr>
          <w:rFonts w:ascii="Times New Roman" w:hAnsi="Times New Roman"/>
          <w:sz w:val="28"/>
          <w:szCs w:val="28"/>
          <w:lang w:val="uk-UA"/>
        </w:rPr>
        <w:t>[</w:t>
      </w:r>
      <w:r w:rsidR="00FD6399">
        <w:rPr>
          <w:rFonts w:ascii="Times New Roman" w:hAnsi="Times New Roman"/>
          <w:sz w:val="28"/>
          <w:szCs w:val="28"/>
          <w:lang w:val="en-US"/>
        </w:rPr>
        <w:t>26</w:t>
      </w:r>
      <w:r w:rsidR="00FD6399">
        <w:rPr>
          <w:rFonts w:ascii="Times New Roman" w:hAnsi="Times New Roman"/>
          <w:sz w:val="28"/>
          <w:szCs w:val="28"/>
          <w:lang w:val="uk-UA"/>
        </w:rPr>
        <w:t>]</w:t>
      </w:r>
      <w:r w:rsidRPr="00704CB7">
        <w:rPr>
          <w:rFonts w:ascii="Times New Roman" w:hAnsi="Times New Roman"/>
          <w:sz w:val="28"/>
          <w:szCs w:val="28"/>
          <w:lang w:val="uk-UA"/>
        </w:rPr>
        <w:t xml:space="preserve">. </w:t>
      </w:r>
      <w:r w:rsidR="00FD6399">
        <w:rPr>
          <w:rFonts w:ascii="Times New Roman" w:hAnsi="Times New Roman"/>
          <w:sz w:val="28"/>
          <w:szCs w:val="28"/>
        </w:rPr>
        <w:t xml:space="preserve">Отже, </w:t>
      </w:r>
      <w:r w:rsidRPr="00704CB7">
        <w:rPr>
          <w:rFonts w:ascii="Times New Roman" w:hAnsi="Times New Roman"/>
          <w:sz w:val="28"/>
          <w:szCs w:val="28"/>
          <w:lang w:val="uk-UA"/>
        </w:rPr>
        <w:t>професійний стрес як багатовимірний феномен виражається у фізіологічних та психологічних реакціях на складну трудову ситуацію. Стресори – це події чи контексти, які викликають стресову реакцію, підвищення рівня адреналіну, фізичну та когнітивну відповідь. Однак, робочі стресори – це не обов’язково негативні події. Кожного дня персонал має справу з множиною стресорів, накопичення яких може бути проблемою.  До переліку основних стресових проблем відносяться гроші, робота, житло. Однак, усі три проблеми пов’язані з роботою: як багато заробляє людина визначає комфортність житла, якщо порушена психологічна безпека на роботі, то це зазвичай вносить напруження у сімейне життя.</w:t>
      </w:r>
    </w:p>
    <w:p w:rsidR="00704CB7" w:rsidRPr="00704CB7"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lastRenderedPageBreak/>
        <w:t>Дослідження стану професійного стресу засвідчують, що у плані особливостей механізмів регуляції – це специфічний різновид, який, природно, відбиває фізіологічні та психологічні особливості його розвитку.</w:t>
      </w:r>
    </w:p>
    <w:p w:rsidR="000A66EF" w:rsidRDefault="00704CB7" w:rsidP="00704CB7">
      <w:pPr>
        <w:spacing w:line="360" w:lineRule="auto"/>
        <w:ind w:firstLine="709"/>
        <w:jc w:val="both"/>
        <w:rPr>
          <w:rFonts w:ascii="Times New Roman" w:hAnsi="Times New Roman"/>
          <w:sz w:val="28"/>
          <w:szCs w:val="28"/>
          <w:lang w:val="uk-UA"/>
        </w:rPr>
      </w:pPr>
      <w:r w:rsidRPr="00704CB7">
        <w:rPr>
          <w:rFonts w:ascii="Times New Roman" w:hAnsi="Times New Roman"/>
          <w:sz w:val="28"/>
          <w:szCs w:val="28"/>
          <w:lang w:val="uk-UA"/>
        </w:rPr>
        <w:t>В психології оформились десятки моделей професійного чи робочого стресу</w:t>
      </w:r>
      <w:r w:rsidR="00965B13">
        <w:rPr>
          <w:rFonts w:ascii="Times New Roman" w:hAnsi="Times New Roman"/>
          <w:sz w:val="28"/>
          <w:szCs w:val="28"/>
          <w:lang w:val="uk-UA"/>
        </w:rPr>
        <w:t xml:space="preserve"> </w:t>
      </w:r>
      <w:r w:rsidR="00965B13">
        <w:rPr>
          <w:rFonts w:ascii="Times New Roman" w:hAnsi="Times New Roman"/>
          <w:sz w:val="28"/>
          <w:szCs w:val="28"/>
          <w:lang w:val="en-US"/>
        </w:rPr>
        <w:t>[26</w:t>
      </w:r>
      <w:r w:rsidR="00965B13">
        <w:rPr>
          <w:rFonts w:ascii="Times New Roman" w:hAnsi="Times New Roman"/>
          <w:sz w:val="28"/>
          <w:szCs w:val="28"/>
          <w:lang w:val="uk-UA"/>
        </w:rPr>
        <w:t>;</w:t>
      </w:r>
      <w:r w:rsidR="00965B13">
        <w:rPr>
          <w:rFonts w:ascii="Times New Roman" w:hAnsi="Times New Roman"/>
          <w:sz w:val="28"/>
          <w:szCs w:val="28"/>
          <w:lang w:val="en-US"/>
        </w:rPr>
        <w:t xml:space="preserve"> 35]</w:t>
      </w:r>
      <w:r w:rsidRPr="00704CB7">
        <w:rPr>
          <w:rFonts w:ascii="Times New Roman" w:hAnsi="Times New Roman"/>
          <w:sz w:val="28"/>
          <w:szCs w:val="28"/>
          <w:lang w:val="uk-UA"/>
        </w:rPr>
        <w:t>. Сутність цих моделей представлена на рисунку 1.1.</w:t>
      </w:r>
      <w:r w:rsidR="002F1BA9">
        <w:rPr>
          <w:rFonts w:ascii="Times New Roman" w:hAnsi="Times New Roman"/>
          <w:noProof/>
          <w:sz w:val="28"/>
          <w:szCs w:val="28"/>
          <w:lang w:eastAsia="ru-RU"/>
        </w:rPr>
        <w:drawing>
          <wp:inline distT="0" distB="0" distL="0" distR="0" wp14:anchorId="6E89D8BC" wp14:editId="394C9810">
            <wp:extent cx="5940425" cy="5153025"/>
            <wp:effectExtent l="0" t="0" r="22225"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F1BA9" w:rsidRDefault="002F1BA9" w:rsidP="002F1BA9">
      <w:pPr>
        <w:spacing w:line="360" w:lineRule="auto"/>
        <w:ind w:firstLine="709"/>
        <w:jc w:val="both"/>
        <w:rPr>
          <w:rFonts w:ascii="Times New Roman" w:hAnsi="Times New Roman"/>
          <w:sz w:val="28"/>
          <w:szCs w:val="28"/>
          <w:lang w:val="uk-UA"/>
        </w:rPr>
      </w:pPr>
    </w:p>
    <w:p w:rsidR="002F1BA9" w:rsidRDefault="002F1BA9" w:rsidP="002F1BA9">
      <w:pPr>
        <w:spacing w:line="360" w:lineRule="auto"/>
        <w:ind w:firstLine="709"/>
        <w:jc w:val="both"/>
        <w:rPr>
          <w:rFonts w:ascii="Times New Roman" w:hAnsi="Times New Roman"/>
          <w:sz w:val="28"/>
          <w:szCs w:val="28"/>
          <w:lang w:val="uk-UA"/>
        </w:rPr>
      </w:pPr>
      <w:r w:rsidRPr="002F1BA9">
        <w:rPr>
          <w:rFonts w:ascii="Times New Roman" w:hAnsi="Times New Roman"/>
          <w:b/>
          <w:sz w:val="28"/>
          <w:szCs w:val="28"/>
          <w:lang w:val="uk-UA"/>
        </w:rPr>
        <w:t>Рис.1.1.</w:t>
      </w:r>
      <w:r>
        <w:rPr>
          <w:rFonts w:ascii="Times New Roman" w:hAnsi="Times New Roman"/>
          <w:sz w:val="28"/>
          <w:szCs w:val="28"/>
          <w:lang w:val="uk-UA"/>
        </w:rPr>
        <w:t xml:space="preserve"> </w:t>
      </w:r>
      <w:r w:rsidRPr="002F1BA9">
        <w:rPr>
          <w:rFonts w:ascii="Times New Roman" w:hAnsi="Times New Roman"/>
          <w:i/>
          <w:sz w:val="28"/>
          <w:szCs w:val="28"/>
          <w:lang w:val="uk-UA"/>
        </w:rPr>
        <w:t>Психологічні моделі професійного стресу</w:t>
      </w:r>
    </w:p>
    <w:p w:rsidR="002F1BA9" w:rsidRPr="002F1BA9" w:rsidRDefault="002F1BA9" w:rsidP="002F1BA9">
      <w:pPr>
        <w:spacing w:line="360" w:lineRule="auto"/>
        <w:ind w:firstLine="709"/>
        <w:jc w:val="both"/>
        <w:rPr>
          <w:rFonts w:ascii="Times New Roman" w:hAnsi="Times New Roman"/>
          <w:sz w:val="28"/>
          <w:szCs w:val="28"/>
          <w:lang w:val="uk-UA"/>
        </w:rPr>
      </w:pP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 xml:space="preserve">Розуміння стресорів на робочому місці дозволяє розуміти походження робочого напруження та запобігати йому. Перерахуємо основні з них: </w:t>
      </w:r>
    </w:p>
    <w:p w:rsidR="002C5671" w:rsidRPr="002C5671" w:rsidRDefault="002C5671" w:rsidP="002C5671">
      <w:pPr>
        <w:numPr>
          <w:ilvl w:val="0"/>
          <w:numId w:val="7"/>
        </w:numPr>
        <w:spacing w:after="200" w:line="360" w:lineRule="auto"/>
        <w:contextualSpacing/>
        <w:jc w:val="both"/>
        <w:rPr>
          <w:rFonts w:ascii="Times New Roman" w:eastAsia="Times New Roman" w:hAnsi="Times New Roman"/>
          <w:sz w:val="28"/>
          <w:szCs w:val="28"/>
          <w:lang w:val="uk-UA" w:eastAsia="ru-RU"/>
        </w:rPr>
      </w:pPr>
      <w:r w:rsidRPr="002C5671">
        <w:rPr>
          <w:rFonts w:ascii="Times New Roman" w:eastAsia="Times New Roman" w:hAnsi="Times New Roman"/>
          <w:sz w:val="28"/>
          <w:szCs w:val="28"/>
          <w:lang w:val="uk-UA" w:eastAsia="ru-RU"/>
        </w:rPr>
        <w:t>Рольова невизначеність;</w:t>
      </w:r>
    </w:p>
    <w:p w:rsidR="002C5671" w:rsidRPr="002C5671" w:rsidRDefault="002C5671" w:rsidP="002C5671">
      <w:pPr>
        <w:numPr>
          <w:ilvl w:val="0"/>
          <w:numId w:val="7"/>
        </w:numPr>
        <w:spacing w:after="200" w:line="360" w:lineRule="auto"/>
        <w:contextualSpacing/>
        <w:jc w:val="both"/>
        <w:rPr>
          <w:rFonts w:ascii="Times New Roman" w:eastAsia="Times New Roman" w:hAnsi="Times New Roman"/>
          <w:sz w:val="28"/>
          <w:szCs w:val="28"/>
          <w:lang w:val="uk-UA" w:eastAsia="ru-RU"/>
        </w:rPr>
      </w:pPr>
      <w:r w:rsidRPr="002C5671">
        <w:rPr>
          <w:rFonts w:ascii="Times New Roman" w:eastAsia="Times New Roman" w:hAnsi="Times New Roman"/>
          <w:sz w:val="28"/>
          <w:szCs w:val="28"/>
          <w:lang w:val="uk-UA" w:eastAsia="ru-RU"/>
        </w:rPr>
        <w:t>Інформаційна перенавантаженість;</w:t>
      </w:r>
    </w:p>
    <w:p w:rsidR="002C5671" w:rsidRPr="002C5671" w:rsidRDefault="002C5671" w:rsidP="002C5671">
      <w:pPr>
        <w:numPr>
          <w:ilvl w:val="0"/>
          <w:numId w:val="7"/>
        </w:numPr>
        <w:spacing w:after="200" w:line="360" w:lineRule="auto"/>
        <w:contextualSpacing/>
        <w:jc w:val="both"/>
        <w:rPr>
          <w:rFonts w:ascii="Times New Roman" w:eastAsia="Times New Roman" w:hAnsi="Times New Roman"/>
          <w:sz w:val="28"/>
          <w:szCs w:val="28"/>
          <w:lang w:val="uk-UA" w:eastAsia="ru-RU"/>
        </w:rPr>
      </w:pPr>
      <w:r w:rsidRPr="002C5671">
        <w:rPr>
          <w:rFonts w:ascii="Times New Roman" w:eastAsia="Times New Roman" w:hAnsi="Times New Roman"/>
          <w:sz w:val="28"/>
          <w:szCs w:val="28"/>
          <w:lang w:val="uk-UA" w:eastAsia="ru-RU"/>
        </w:rPr>
        <w:t>Емоційність роботи;</w:t>
      </w:r>
    </w:p>
    <w:p w:rsidR="002C5671" w:rsidRPr="002C5671" w:rsidRDefault="002C5671" w:rsidP="002C5671">
      <w:pPr>
        <w:numPr>
          <w:ilvl w:val="0"/>
          <w:numId w:val="7"/>
        </w:numPr>
        <w:spacing w:after="200" w:line="360" w:lineRule="auto"/>
        <w:contextualSpacing/>
        <w:jc w:val="both"/>
        <w:rPr>
          <w:rFonts w:ascii="Times New Roman" w:eastAsia="Times New Roman" w:hAnsi="Times New Roman"/>
          <w:sz w:val="28"/>
          <w:szCs w:val="28"/>
          <w:lang w:val="uk-UA" w:eastAsia="ru-RU"/>
        </w:rPr>
      </w:pPr>
      <w:r w:rsidRPr="002C5671">
        <w:rPr>
          <w:rFonts w:ascii="Times New Roman" w:eastAsia="Times New Roman" w:hAnsi="Times New Roman"/>
          <w:sz w:val="28"/>
          <w:szCs w:val="28"/>
          <w:lang w:val="uk-UA" w:eastAsia="ru-RU"/>
        </w:rPr>
        <w:lastRenderedPageBreak/>
        <w:t>Рольовий дисбаланс в системі «робота-сім’я»;</w:t>
      </w:r>
    </w:p>
    <w:p w:rsidR="002C5671" w:rsidRPr="002C5671" w:rsidRDefault="002C5671" w:rsidP="002C5671">
      <w:pPr>
        <w:numPr>
          <w:ilvl w:val="0"/>
          <w:numId w:val="7"/>
        </w:numPr>
        <w:spacing w:after="200" w:line="360" w:lineRule="auto"/>
        <w:contextualSpacing/>
        <w:jc w:val="both"/>
        <w:rPr>
          <w:rFonts w:ascii="Times New Roman" w:eastAsia="Times New Roman" w:hAnsi="Times New Roman"/>
          <w:sz w:val="28"/>
          <w:szCs w:val="28"/>
          <w:lang w:val="uk-UA" w:eastAsia="ru-RU"/>
        </w:rPr>
      </w:pPr>
      <w:r w:rsidRPr="002C5671">
        <w:rPr>
          <w:rFonts w:ascii="Times New Roman" w:eastAsia="Times New Roman" w:hAnsi="Times New Roman"/>
          <w:sz w:val="28"/>
          <w:szCs w:val="28"/>
          <w:lang w:val="uk-UA" w:eastAsia="ru-RU"/>
        </w:rPr>
        <w:t>Скорочення або відсторонення від роботи;</w:t>
      </w:r>
    </w:p>
    <w:p w:rsidR="002C5671" w:rsidRPr="002C5671" w:rsidRDefault="002C5671" w:rsidP="002C5671">
      <w:pPr>
        <w:numPr>
          <w:ilvl w:val="0"/>
          <w:numId w:val="7"/>
        </w:numPr>
        <w:spacing w:after="200" w:line="360" w:lineRule="auto"/>
        <w:contextualSpacing/>
        <w:jc w:val="both"/>
        <w:rPr>
          <w:rFonts w:ascii="Times New Roman" w:eastAsia="Times New Roman" w:hAnsi="Times New Roman"/>
          <w:sz w:val="28"/>
          <w:szCs w:val="28"/>
          <w:lang w:val="uk-UA" w:eastAsia="ru-RU"/>
        </w:rPr>
      </w:pPr>
      <w:r w:rsidRPr="002C5671">
        <w:rPr>
          <w:rFonts w:ascii="Times New Roman" w:eastAsia="Times New Roman" w:hAnsi="Times New Roman"/>
          <w:sz w:val="28"/>
          <w:szCs w:val="28"/>
          <w:lang w:val="uk-UA" w:eastAsia="ru-RU"/>
        </w:rPr>
        <w:t>Конфлікти;</w:t>
      </w:r>
    </w:p>
    <w:p w:rsidR="002C5671" w:rsidRPr="002C5671" w:rsidRDefault="002C5671" w:rsidP="002C5671">
      <w:pPr>
        <w:numPr>
          <w:ilvl w:val="0"/>
          <w:numId w:val="7"/>
        </w:numPr>
        <w:spacing w:after="200" w:line="360" w:lineRule="auto"/>
        <w:contextualSpacing/>
        <w:jc w:val="both"/>
        <w:rPr>
          <w:rFonts w:ascii="Times New Roman" w:eastAsia="Times New Roman" w:hAnsi="Times New Roman"/>
          <w:sz w:val="28"/>
          <w:szCs w:val="28"/>
          <w:lang w:val="uk-UA" w:eastAsia="ru-RU"/>
        </w:rPr>
      </w:pPr>
      <w:r w:rsidRPr="002C5671">
        <w:rPr>
          <w:rFonts w:ascii="Times New Roman" w:eastAsia="Times New Roman" w:hAnsi="Times New Roman"/>
          <w:sz w:val="28"/>
          <w:szCs w:val="28"/>
          <w:lang w:val="uk-UA" w:eastAsia="ru-RU"/>
        </w:rPr>
        <w:t>Недостатній контроль.</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b/>
          <w:sz w:val="28"/>
          <w:szCs w:val="28"/>
          <w:lang w:val="uk-UA"/>
        </w:rPr>
        <w:t xml:space="preserve">Основна категорія стресорів на робочому місці – це роль.  </w:t>
      </w:r>
      <w:r w:rsidRPr="002C5671">
        <w:rPr>
          <w:rFonts w:ascii="Times New Roman" w:hAnsi="Times New Roman"/>
          <w:sz w:val="28"/>
          <w:szCs w:val="28"/>
          <w:lang w:val="uk-UA"/>
        </w:rPr>
        <w:t xml:space="preserve">Рольова неоднозначність стосується невизначеності щодо того, якими є  обов'язки працівника при виконанні певних робіт або посадових обов’язків. Чим вища неоднозначність, тим більший ризик емоційного виснаження працівника, більша ймовірність його звільнення, погіршення відносин та зниження продуктивності роботи  </w:t>
      </w:r>
      <w:r w:rsidR="00B72E5E">
        <w:rPr>
          <w:rFonts w:ascii="Times New Roman" w:hAnsi="Times New Roman"/>
          <w:sz w:val="28"/>
          <w:szCs w:val="28"/>
          <w:lang w:val="en-US"/>
        </w:rPr>
        <w:t>[33; 34]</w:t>
      </w:r>
      <w:r w:rsidR="00B72E5E">
        <w:rPr>
          <w:rFonts w:ascii="Times New Roman" w:hAnsi="Times New Roman"/>
          <w:sz w:val="28"/>
          <w:szCs w:val="28"/>
        </w:rPr>
        <w:t xml:space="preserve">. </w:t>
      </w:r>
      <w:r w:rsidRPr="002C5671">
        <w:rPr>
          <w:rFonts w:ascii="Times New Roman" w:hAnsi="Times New Roman"/>
          <w:sz w:val="28"/>
          <w:szCs w:val="28"/>
          <w:lang w:val="uk-UA"/>
        </w:rPr>
        <w:t xml:space="preserve">Рольовий конфлікт – це невідповідність між елементами ролей. Рольові конфлікти виникають із суперечностей між трьома групами чинників: а) організаційними (рольовими приписами, або соціально заданими рольовими позиціями); б) міжособистісними (стилем взаємодії, взаємними рольовими очікуваннями); в) особистісними (мотивами, цінностями, побоюваннями, Я-концепцією працівника). Основними видами рольох конфліктів є: внутрішньорольовий конфлікт – конфлікт між різними компонентами або різновидами однієї і тієї ж ролі; інтеррольовий </w:t>
      </w:r>
      <w:bookmarkStart w:id="9" w:name="OLE_LINK3"/>
      <w:r w:rsidRPr="002C5671">
        <w:rPr>
          <w:rFonts w:ascii="Times New Roman" w:hAnsi="Times New Roman"/>
          <w:sz w:val="28"/>
          <w:szCs w:val="28"/>
          <w:lang w:val="uk-UA"/>
        </w:rPr>
        <w:t>–</w:t>
      </w:r>
      <w:bookmarkEnd w:id="9"/>
      <w:r w:rsidRPr="002C5671">
        <w:rPr>
          <w:rFonts w:ascii="Times New Roman" w:hAnsi="Times New Roman"/>
          <w:sz w:val="28"/>
          <w:szCs w:val="28"/>
          <w:lang w:val="uk-UA"/>
        </w:rPr>
        <w:t xml:space="preserve"> конфлікт між несумісними (дивергентними) ролями, які грає один індивід; інтраперсональний –конфлікт між різними моделями однієї і тієї ж ролі; інтерперсональний — зовнішній конфлікт між несумісними (дивергентними) ролями різних людей. </w:t>
      </w:r>
    </w:p>
    <w:p w:rsidR="00B72E5E" w:rsidRPr="00B72E5E" w:rsidRDefault="002C5671" w:rsidP="002C5671">
      <w:pPr>
        <w:spacing w:line="360" w:lineRule="auto"/>
        <w:ind w:firstLine="709"/>
        <w:jc w:val="both"/>
        <w:rPr>
          <w:rFonts w:ascii="Times New Roman" w:eastAsiaTheme="minorHAnsi" w:hAnsi="Times New Roman"/>
          <w:sz w:val="28"/>
          <w:szCs w:val="28"/>
        </w:rPr>
      </w:pPr>
      <w:r w:rsidRPr="002C5671">
        <w:rPr>
          <w:rFonts w:ascii="Times New Roman" w:eastAsiaTheme="minorHAnsi" w:hAnsi="Times New Roman"/>
          <w:sz w:val="28"/>
          <w:szCs w:val="28"/>
          <w:lang w:val="uk-UA"/>
        </w:rPr>
        <w:t>Рольове навантаження – це  наявність достатнього часу та ресурсів для завершення роботи.  Коли організація проводить скорочення, то  збережені співробітники будуть довантажені завданнями, які раніше виконували звільненені працівники. Це часто призводить до рольового перенавантаження. Рольова невизначеність, рольовий конфлікт і перенавантаженість ролі знижують продуктивність та погіршують задоволеність роботою. Однак, дослідження показують, що рольова неоднозначність є найсильнішим предиктором низької продуктивності</w:t>
      </w:r>
      <w:r w:rsidR="00B72E5E">
        <w:rPr>
          <w:rFonts w:ascii="Times New Roman" w:eastAsiaTheme="minorHAnsi" w:hAnsi="Times New Roman"/>
          <w:sz w:val="28"/>
          <w:szCs w:val="28"/>
          <w:lang w:val="uk-UA"/>
        </w:rPr>
        <w:t xml:space="preserve"> </w:t>
      </w:r>
      <w:r w:rsidR="00B72E5E">
        <w:rPr>
          <w:rFonts w:ascii="Times New Roman" w:eastAsiaTheme="minorHAnsi" w:hAnsi="Times New Roman"/>
          <w:sz w:val="28"/>
          <w:szCs w:val="28"/>
          <w:lang w:val="en-US"/>
        </w:rPr>
        <w:t>[26]</w:t>
      </w:r>
      <w:r w:rsidRPr="002C5671">
        <w:rPr>
          <w:rFonts w:ascii="Times New Roman" w:eastAsiaTheme="minorHAnsi" w:hAnsi="Times New Roman"/>
          <w:sz w:val="28"/>
          <w:szCs w:val="28"/>
          <w:lang w:val="uk-UA"/>
        </w:rPr>
        <w:t xml:space="preserve">. Дослідження нових співробітників також показує, що рольова неоднозначність є ключовим аспектом </w:t>
      </w:r>
      <w:r w:rsidRPr="002C5671">
        <w:rPr>
          <w:rFonts w:ascii="Times New Roman" w:eastAsiaTheme="minorHAnsi" w:hAnsi="Times New Roman"/>
          <w:sz w:val="28"/>
          <w:szCs w:val="28"/>
          <w:lang w:val="uk-UA"/>
        </w:rPr>
        <w:lastRenderedPageBreak/>
        <w:t xml:space="preserve">регулювання поведінки, і що, коли рольова неоднозначність висока, то нові співробітники конкурують, щоб вписатися до нової організації </w:t>
      </w:r>
      <w:r w:rsidR="00B72E5E">
        <w:rPr>
          <w:rFonts w:ascii="Times New Roman" w:eastAsiaTheme="minorHAnsi" w:hAnsi="Times New Roman"/>
          <w:sz w:val="28"/>
          <w:szCs w:val="28"/>
          <w:lang w:val="en-US"/>
        </w:rPr>
        <w:t>[1]</w:t>
      </w:r>
      <w:r w:rsidR="00B72E5E">
        <w:rPr>
          <w:rFonts w:ascii="Times New Roman" w:eastAsiaTheme="minorHAnsi" w:hAnsi="Times New Roman"/>
          <w:sz w:val="28"/>
          <w:szCs w:val="28"/>
        </w:rPr>
        <w:t>.</w:t>
      </w:r>
    </w:p>
    <w:p w:rsidR="002C5671" w:rsidRPr="002C5671" w:rsidRDefault="002C5671" w:rsidP="002C5671">
      <w:pPr>
        <w:spacing w:line="360" w:lineRule="auto"/>
        <w:ind w:firstLine="709"/>
        <w:jc w:val="both"/>
        <w:rPr>
          <w:rFonts w:ascii="Times New Roman" w:eastAsiaTheme="minorHAnsi" w:hAnsi="Times New Roman"/>
          <w:sz w:val="28"/>
          <w:szCs w:val="28"/>
          <w:lang w:val="uk-UA"/>
        </w:rPr>
      </w:pPr>
      <w:r w:rsidRPr="002C5671">
        <w:rPr>
          <w:rFonts w:ascii="Times New Roman" w:eastAsiaTheme="minorHAnsi" w:hAnsi="Times New Roman"/>
          <w:b/>
          <w:sz w:val="28"/>
          <w:szCs w:val="28"/>
          <w:lang w:val="uk-UA"/>
        </w:rPr>
        <w:t xml:space="preserve">Інформаційне перенавантаження. </w:t>
      </w:r>
      <w:r w:rsidRPr="002C5671">
        <w:rPr>
          <w:rFonts w:ascii="Times New Roman" w:eastAsiaTheme="minorHAnsi" w:hAnsi="Times New Roman"/>
          <w:sz w:val="28"/>
          <w:szCs w:val="28"/>
          <w:lang w:val="uk-UA"/>
        </w:rPr>
        <w:t>Персонал організацій кожноденно має справу з великою кількістю інформаційних повідомлень, які отримуються різними шляхами: електронні листи різного плану від реклам до документів, голосові повідомлення, ділові бесіди тощо. Їх кількість є надлишоковою і може складати основу інформаційної перенавантаженості.  Вона виникає коли вимоги до обробки інформації в часі або здійснення взаємодії перевищують часові ресурси людини або розрахунок часу.</w:t>
      </w:r>
    </w:p>
    <w:p w:rsidR="002C5671" w:rsidRPr="002C5671" w:rsidRDefault="002C5671" w:rsidP="002C5671">
      <w:pPr>
        <w:spacing w:line="360" w:lineRule="auto"/>
        <w:ind w:firstLine="708"/>
        <w:jc w:val="both"/>
        <w:rPr>
          <w:rFonts w:ascii="Times New Roman" w:eastAsiaTheme="minorHAnsi" w:hAnsi="Times New Roman"/>
          <w:sz w:val="28"/>
          <w:szCs w:val="28"/>
          <w:lang w:val="uk-UA"/>
        </w:rPr>
      </w:pPr>
      <w:r w:rsidRPr="002C5671">
        <w:rPr>
          <w:rFonts w:ascii="Times New Roman" w:eastAsiaTheme="minorHAnsi" w:hAnsi="Times New Roman"/>
          <w:b/>
          <w:sz w:val="28"/>
          <w:szCs w:val="28"/>
          <w:lang w:val="uk-UA"/>
        </w:rPr>
        <w:t>Емоційність роботи.</w:t>
      </w:r>
      <w:r w:rsidRPr="002C5671">
        <w:rPr>
          <w:rFonts w:ascii="Times New Roman" w:eastAsiaTheme="minorHAnsi" w:hAnsi="Times New Roman"/>
          <w:sz w:val="28"/>
          <w:szCs w:val="28"/>
          <w:lang w:val="uk-UA"/>
        </w:rPr>
        <w:t xml:space="preserve"> Деякі види робіт викликають стрес через високу емоціогенність праці та водночас необхідність приховувати емоції в процесі обслуговування клієнтів, екстремальні умови роботи (шахтар), соціальний тиск (журналіст), або усе разом (співробітник поліції). Першою за стресомісткістю є робота вчителя </w:t>
      </w:r>
      <w:r w:rsidR="00875267">
        <w:rPr>
          <w:rFonts w:ascii="Times New Roman" w:eastAsiaTheme="minorHAnsi" w:hAnsi="Times New Roman"/>
          <w:sz w:val="28"/>
          <w:szCs w:val="28"/>
          <w:lang w:val="uk-UA"/>
        </w:rPr>
        <w:t xml:space="preserve">середньої школи </w:t>
      </w:r>
      <w:r w:rsidR="00875267">
        <w:rPr>
          <w:rFonts w:ascii="Times New Roman" w:eastAsiaTheme="minorHAnsi" w:hAnsi="Times New Roman"/>
          <w:sz w:val="28"/>
          <w:szCs w:val="28"/>
          <w:lang w:val="en-US"/>
        </w:rPr>
        <w:t>[</w:t>
      </w:r>
      <w:r w:rsidR="00875267">
        <w:rPr>
          <w:rFonts w:ascii="Times New Roman" w:eastAsiaTheme="minorHAnsi" w:hAnsi="Times New Roman"/>
          <w:sz w:val="28"/>
          <w:szCs w:val="28"/>
          <w:lang w:val="uk-UA"/>
        </w:rPr>
        <w:t>11</w:t>
      </w:r>
      <w:r w:rsidR="00875267">
        <w:rPr>
          <w:rFonts w:ascii="Times New Roman" w:eastAsiaTheme="minorHAnsi" w:hAnsi="Times New Roman"/>
          <w:sz w:val="28"/>
          <w:szCs w:val="28"/>
          <w:lang w:val="en-US"/>
        </w:rPr>
        <w:t>]</w:t>
      </w:r>
      <w:r w:rsidRPr="002C5671">
        <w:rPr>
          <w:rFonts w:ascii="Times New Roman" w:eastAsiaTheme="minorHAnsi" w:hAnsi="Times New Roman"/>
          <w:sz w:val="28"/>
          <w:szCs w:val="28"/>
          <w:lang w:val="uk-UA"/>
        </w:rPr>
        <w:t xml:space="preserve">. </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b/>
          <w:sz w:val="28"/>
          <w:szCs w:val="28"/>
          <w:lang w:val="uk-UA"/>
        </w:rPr>
        <w:t xml:space="preserve">Конфлікт «робота-сім’я». </w:t>
      </w:r>
      <w:r w:rsidRPr="002C5671">
        <w:rPr>
          <w:rFonts w:ascii="Times New Roman" w:hAnsi="Times New Roman"/>
          <w:sz w:val="28"/>
          <w:szCs w:val="28"/>
          <w:lang w:val="uk-UA"/>
        </w:rPr>
        <w:t xml:space="preserve"> Якщо конфлікт виникає, то негативно впливає на роботу та сім'ю (Netemeyer, Болес, &amp; McMurrian, 1996).  Вимоги до  людини роботи та сім’ї можуть бути несумісними, так що робота стикається з сімейним життям та сімейними потребами і втручається у трудове життя. Цей стресор постійно збільшується у поширеності, тому що робота стала більш вимоглива та технологія дозволила співробітникам працювати з дому. Крім того, все більше сімей мають подвійний заробіток на сім'ю, оскільки обидва дорослі працюють.  Це ускладнює побутові проблеми, догляд за дитиною, забезпечення догляду за хворими чи літніми батьками. В таких умовах посилюється стрес на робочому місці, оскільки потрібно перекласти сімейні обов’язки. Дослідження показують, що люди, які мають напругу в одній області їхнього життя, як правило, мають більший стрес і в інших частинах свого життя, що може створити ситуацію, ескалації стресорів </w:t>
      </w:r>
      <w:r w:rsidR="00B72E5E">
        <w:rPr>
          <w:rFonts w:ascii="Times New Roman" w:hAnsi="Times New Roman"/>
          <w:sz w:val="28"/>
          <w:szCs w:val="28"/>
        </w:rPr>
        <w:t>[</w:t>
      </w:r>
      <w:r w:rsidR="00B72E5E">
        <w:rPr>
          <w:rFonts w:ascii="Times New Roman" w:hAnsi="Times New Roman"/>
          <w:sz w:val="28"/>
          <w:szCs w:val="28"/>
          <w:lang w:val="en-US"/>
        </w:rPr>
        <w:t>11</w:t>
      </w:r>
      <w:r w:rsidR="00B72E5E">
        <w:rPr>
          <w:rFonts w:ascii="Times New Roman" w:hAnsi="Times New Roman"/>
          <w:sz w:val="28"/>
          <w:szCs w:val="28"/>
        </w:rPr>
        <w:t>]</w:t>
      </w:r>
      <w:r w:rsidRPr="002C5671">
        <w:rPr>
          <w:rFonts w:ascii="Times New Roman" w:hAnsi="Times New Roman"/>
          <w:sz w:val="28"/>
          <w:szCs w:val="28"/>
          <w:lang w:val="uk-UA"/>
        </w:rPr>
        <w:t xml:space="preserve">. Наявність конфлікту призводить до нижчої задоволеності роботою </w:t>
      </w:r>
      <w:bookmarkStart w:id="10" w:name="OLE_LINK1"/>
      <w:r w:rsidRPr="002C5671">
        <w:rPr>
          <w:rFonts w:ascii="Times New Roman" w:hAnsi="Times New Roman"/>
          <w:sz w:val="28"/>
          <w:szCs w:val="28"/>
          <w:lang w:val="uk-UA"/>
        </w:rPr>
        <w:t xml:space="preserve">та життям. </w:t>
      </w:r>
    </w:p>
    <w:bookmarkEnd w:id="10"/>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b/>
          <w:sz w:val="28"/>
          <w:szCs w:val="28"/>
          <w:lang w:val="uk-UA"/>
        </w:rPr>
        <w:t xml:space="preserve">Скорочення. </w:t>
      </w:r>
      <w:r w:rsidRPr="002C5671">
        <w:rPr>
          <w:rFonts w:ascii="Times New Roman" w:hAnsi="Times New Roman"/>
          <w:sz w:val="28"/>
          <w:szCs w:val="28"/>
          <w:lang w:val="uk-UA"/>
        </w:rPr>
        <w:t xml:space="preserve">Втрата роботи може бути особливо стресовою подією, оскільки впливає на інші життєві стресори. Це також призвести до інших </w:t>
      </w:r>
      <w:r w:rsidRPr="002C5671">
        <w:rPr>
          <w:rFonts w:ascii="Times New Roman" w:hAnsi="Times New Roman"/>
          <w:sz w:val="28"/>
          <w:szCs w:val="28"/>
          <w:lang w:val="uk-UA"/>
        </w:rPr>
        <w:lastRenderedPageBreak/>
        <w:t>стресових подій, таких як фінансові проблеми. Дослідження показують, що скорочення та невпевненість (турбота про скорочення) пов'язане з більшим стресом, вживанням алкоголю та нижчою продуктивністю та творчістю  (Probst et al., 2007; Sikora et al., 2008). Наприклад, вивчення понад 1200 фінських робітників знайшли що минулі скорочення чи очікування майбутнього скорочення було пов'язано з великою психологічною напругою (Калімо, Таріс та Шауфелі, 2003). В іншому дослідженні творчості та скорочення, дослідники виявивили, що творчість і творчі аспекти сприймання робочого середовища значно знизилися під час скорочення (Amabile &amp; Conti, 1999). Ті, хто зазнає звільнення, але має самопояснення, підтверджене іншими засобами, є менш сприйнятливі до негативних результатів  (Wisenfeld ETAl., 2001).</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За результатами дослідження Київського міжнародного інституту соціології (КМІС) протягом 2020 року дві третини опитаних (67%) пережили якусь стресову ситуацію. Це суттєво більше, ніж у період 2017-2019 рр., коли переживали стрес 50-53% респондентів. Порівняно з усіма  попередніми роками вимірювань (2013-2019 рр.), у 2020 році спостерігається відносно найвища частка тих, хто пережив важку хворобу або смерть близьких. Це пов’язано з викликами Covid-19. Разом з тим, значно зросла частка тих, хто втратив роботу (13%).  Найбільша частка тих, хто втратив роботу і залишився безробітним (15-19%) серед респондентів віком до 50 років більша частка. жінки дещо частіше переживали стресові ситуації: серед чоловіків стресову ситуацію пережили 62% опитаних, а серед жінок – 71%.   </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 xml:space="preserve">Встановлено, що респонденти з середнім та високим рівнем фінансового становища мають загалом менший рівень стресів  Люди з низьким і дуже низьким фінансовим забезпеченням значно частіше, ніж люди з середнім і високим фінансовим забезпеченням, переживали втрату близьких, роботи та відчували власну безпорадність. </w:t>
      </w:r>
      <w:r w:rsidRPr="002C5671">
        <w:rPr>
          <w:rFonts w:ascii="Times New Roman" w:eastAsia="Times New Roman" w:hAnsi="Times New Roman"/>
          <w:sz w:val="28"/>
          <w:szCs w:val="28"/>
          <w:lang w:val="uk-UA" w:eastAsia="ru-RU"/>
        </w:rPr>
        <w:t xml:space="preserve">У цілому протягом 2020 року жінки дещо </w:t>
      </w:r>
      <w:r w:rsidRPr="002C5671">
        <w:rPr>
          <w:rFonts w:ascii="Times New Roman" w:eastAsia="Times New Roman" w:hAnsi="Times New Roman"/>
          <w:sz w:val="28"/>
          <w:szCs w:val="28"/>
          <w:lang w:val="uk-UA" w:eastAsia="ru-RU"/>
        </w:rPr>
        <w:lastRenderedPageBreak/>
        <w:t xml:space="preserve">частіше переживали стресові ситуації: серед чоловіків стресову ситуацію </w:t>
      </w:r>
      <w:r w:rsidRPr="002C5671">
        <w:rPr>
          <w:noProof/>
          <w:lang w:eastAsia="ru-RU"/>
        </w:rPr>
        <w:drawing>
          <wp:anchor distT="0" distB="0" distL="114300" distR="114300" simplePos="0" relativeHeight="251666432" behindDoc="0" locked="0" layoutInCell="1" allowOverlap="1" wp14:anchorId="3399A6F4" wp14:editId="28A6C093">
            <wp:simplePos x="0" y="0"/>
            <wp:positionH relativeFrom="margin">
              <wp:align>left</wp:align>
            </wp:positionH>
            <wp:positionV relativeFrom="paragraph">
              <wp:posOffset>1318260</wp:posOffset>
            </wp:positionV>
            <wp:extent cx="5742969" cy="3390900"/>
            <wp:effectExtent l="0" t="0" r="0" b="0"/>
            <wp:wrapSquare wrapText="bothSides"/>
            <wp:docPr id="9" name="Рисунок 9" descr="https://www.kiis.com.ua/materials/pr/20212101_stress/1u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is.com.ua/materials/pr/20212101_stress/1uk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69" cy="3390900"/>
                    </a:xfrm>
                    <a:prstGeom prst="rect">
                      <a:avLst/>
                    </a:prstGeom>
                    <a:noFill/>
                    <a:ln>
                      <a:noFill/>
                    </a:ln>
                  </pic:spPr>
                </pic:pic>
              </a:graphicData>
            </a:graphic>
          </wp:anchor>
        </w:drawing>
      </w:r>
      <w:r w:rsidRPr="002C5671">
        <w:rPr>
          <w:rFonts w:ascii="Times New Roman" w:eastAsia="Times New Roman" w:hAnsi="Times New Roman"/>
          <w:sz w:val="28"/>
          <w:szCs w:val="28"/>
          <w:lang w:val="uk-UA" w:eastAsia="ru-RU"/>
        </w:rPr>
        <w:t>пережили </w:t>
      </w:r>
      <w:r w:rsidRPr="002C5671">
        <w:rPr>
          <w:rFonts w:ascii="Times New Roman" w:eastAsia="Times New Roman" w:hAnsi="Times New Roman"/>
          <w:b/>
          <w:bCs/>
          <w:sz w:val="28"/>
          <w:szCs w:val="28"/>
          <w:lang w:val="uk-UA" w:eastAsia="ru-RU"/>
        </w:rPr>
        <w:t>62%</w:t>
      </w:r>
      <w:r w:rsidRPr="002C5671">
        <w:rPr>
          <w:rFonts w:ascii="Times New Roman" w:eastAsia="Times New Roman" w:hAnsi="Times New Roman"/>
          <w:sz w:val="28"/>
          <w:szCs w:val="28"/>
          <w:lang w:val="uk-UA" w:eastAsia="ru-RU"/>
        </w:rPr>
        <w:t> опитаних, а серед жінок – </w:t>
      </w:r>
      <w:r w:rsidRPr="002C5671">
        <w:rPr>
          <w:rFonts w:ascii="Times New Roman" w:eastAsia="Times New Roman" w:hAnsi="Times New Roman"/>
          <w:b/>
          <w:bCs/>
          <w:sz w:val="28"/>
          <w:szCs w:val="28"/>
          <w:lang w:val="uk-UA" w:eastAsia="ru-RU"/>
        </w:rPr>
        <w:t>71%</w:t>
      </w:r>
      <w:r w:rsidRPr="002C5671">
        <w:rPr>
          <w:rFonts w:ascii="Times New Roman" w:eastAsia="Times New Roman" w:hAnsi="Times New Roman"/>
          <w:sz w:val="28"/>
          <w:szCs w:val="28"/>
          <w:lang w:val="uk-UA" w:eastAsia="ru-RU"/>
        </w:rPr>
        <w:t>.    </w:t>
      </w:r>
    </w:p>
    <w:p w:rsidR="002C5671" w:rsidRPr="002C5671" w:rsidRDefault="002C5671" w:rsidP="002C5671">
      <w:pPr>
        <w:shd w:val="clear" w:color="auto" w:fill="FFFFFF"/>
        <w:spacing w:before="60" w:line="360" w:lineRule="auto"/>
        <w:ind w:firstLine="375"/>
        <w:jc w:val="both"/>
        <w:rPr>
          <w:rFonts w:ascii="Times New Roman" w:eastAsia="Times New Roman" w:hAnsi="Times New Roman"/>
          <w:sz w:val="28"/>
          <w:szCs w:val="28"/>
          <w:lang w:val="uk-UA" w:eastAsia="ru-RU"/>
        </w:rPr>
      </w:pPr>
    </w:p>
    <w:p w:rsidR="002C5671" w:rsidRPr="002C5671" w:rsidRDefault="002C5671" w:rsidP="002C5671">
      <w:pPr>
        <w:spacing w:line="360" w:lineRule="auto"/>
        <w:ind w:firstLine="709"/>
        <w:jc w:val="both"/>
        <w:rPr>
          <w:rFonts w:ascii="Times New Roman" w:hAnsi="Times New Roman"/>
          <w:bCs/>
          <w:i/>
          <w:sz w:val="28"/>
          <w:szCs w:val="28"/>
          <w:shd w:val="clear" w:color="auto" w:fill="FFFFFF"/>
          <w:lang w:val="uk-UA"/>
        </w:rPr>
      </w:pPr>
      <w:r w:rsidRPr="002C5671">
        <w:rPr>
          <w:rFonts w:ascii="Times New Roman" w:hAnsi="Times New Roman"/>
          <w:b/>
          <w:bCs/>
          <w:sz w:val="28"/>
          <w:szCs w:val="28"/>
          <w:shd w:val="clear" w:color="auto" w:fill="FFFFFF"/>
          <w:lang w:val="uk-UA"/>
        </w:rPr>
        <w:t>Рис.1.</w:t>
      </w:r>
      <w:r w:rsidRPr="002C5671">
        <w:rPr>
          <w:rFonts w:ascii="Times New Roman" w:hAnsi="Times New Roman"/>
          <w:b/>
          <w:bCs/>
          <w:sz w:val="28"/>
          <w:szCs w:val="28"/>
          <w:shd w:val="clear" w:color="auto" w:fill="FFFFFF"/>
          <w:lang w:val="en-US"/>
        </w:rPr>
        <w:t>1</w:t>
      </w:r>
      <w:r w:rsidRPr="002C5671">
        <w:rPr>
          <w:rFonts w:ascii="Times New Roman" w:hAnsi="Times New Roman"/>
          <w:b/>
          <w:bCs/>
          <w:sz w:val="28"/>
          <w:szCs w:val="28"/>
          <w:shd w:val="clear" w:color="auto" w:fill="FFFFFF"/>
        </w:rPr>
        <w:t>.</w:t>
      </w:r>
      <w:r w:rsidRPr="002C5671">
        <w:rPr>
          <w:rFonts w:ascii="Times New Roman" w:hAnsi="Times New Roman"/>
          <w:bCs/>
          <w:sz w:val="28"/>
          <w:szCs w:val="28"/>
          <w:shd w:val="clear" w:color="auto" w:fill="FFFFFF"/>
          <w:lang w:val="uk-UA"/>
        </w:rPr>
        <w:t xml:space="preserve"> </w:t>
      </w:r>
      <w:r w:rsidRPr="002C5671">
        <w:rPr>
          <w:rFonts w:ascii="Times New Roman" w:hAnsi="Times New Roman"/>
          <w:bCs/>
          <w:i/>
          <w:sz w:val="28"/>
          <w:szCs w:val="28"/>
          <w:shd w:val="clear" w:color="auto" w:fill="FFFFFF"/>
          <w:lang w:val="uk-UA"/>
        </w:rPr>
        <w:t>Стресові ситуації, які переживали українці в 2020 році, % </w:t>
      </w:r>
    </w:p>
    <w:p w:rsidR="002C5671" w:rsidRPr="002C5671" w:rsidRDefault="002C5671" w:rsidP="002C5671">
      <w:pPr>
        <w:spacing w:line="360" w:lineRule="auto"/>
        <w:rPr>
          <w:rFonts w:ascii="Times New Roman" w:hAnsi="Times New Roman"/>
          <w:sz w:val="28"/>
          <w:szCs w:val="28"/>
          <w:lang w:val="uk-UA"/>
        </w:rPr>
      </w:pPr>
      <w:r w:rsidRPr="002C5671">
        <w:rPr>
          <w:rFonts w:ascii="Times New Roman" w:hAnsi="Times New Roman"/>
          <w:bCs/>
          <w:i/>
          <w:sz w:val="28"/>
          <w:szCs w:val="28"/>
          <w:shd w:val="clear" w:color="auto" w:fill="FFFFFF"/>
          <w:lang w:val="uk-UA"/>
        </w:rPr>
        <w:t>(За даними</w:t>
      </w:r>
      <w:r w:rsidRPr="002C5671">
        <w:rPr>
          <w:rFonts w:ascii="Times New Roman" w:hAnsi="Times New Roman"/>
          <w:bCs/>
          <w:i/>
          <w:color w:val="585C51"/>
          <w:sz w:val="28"/>
          <w:szCs w:val="28"/>
          <w:shd w:val="clear" w:color="auto" w:fill="FFFFFF"/>
          <w:lang w:val="uk-UA"/>
        </w:rPr>
        <w:t xml:space="preserve"> </w:t>
      </w:r>
      <w:r w:rsidRPr="002C5671">
        <w:rPr>
          <w:rFonts w:ascii="Times New Roman" w:hAnsi="Times New Roman"/>
          <w:bCs/>
          <w:i/>
          <w:sz w:val="28"/>
          <w:szCs w:val="28"/>
          <w:shd w:val="clear" w:color="auto" w:fill="FFFFFF"/>
          <w:lang w:val="uk-UA"/>
        </w:rPr>
        <w:t xml:space="preserve">КМІС: </w:t>
      </w:r>
      <w:hyperlink r:id="rId14" w:history="1">
        <w:r w:rsidRPr="002C5671">
          <w:rPr>
            <w:rFonts w:ascii="Times New Roman" w:hAnsi="Times New Roman"/>
            <w:color w:val="0563C1" w:themeColor="hyperlink"/>
            <w:sz w:val="28"/>
            <w:szCs w:val="28"/>
            <w:u w:val="single"/>
            <w:lang w:val="uk-UA"/>
          </w:rPr>
          <w:t>https://www.kiis.com.ua/?lang=ukr&amp;cat=reports&amp;id=998&amp;t=6&amp;page=2</w:t>
        </w:r>
      </w:hyperlink>
    </w:p>
    <w:p w:rsidR="00FC68B7" w:rsidRDefault="00FC68B7" w:rsidP="002C5671">
      <w:pPr>
        <w:spacing w:line="360" w:lineRule="auto"/>
        <w:ind w:firstLine="708"/>
        <w:jc w:val="both"/>
        <w:rPr>
          <w:rFonts w:ascii="Times New Roman" w:eastAsiaTheme="minorHAnsi" w:hAnsi="Times New Roman"/>
          <w:sz w:val="28"/>
          <w:szCs w:val="28"/>
          <w:lang w:val="uk-UA"/>
        </w:rPr>
      </w:pPr>
    </w:p>
    <w:p w:rsidR="002C5671" w:rsidRPr="002C5671" w:rsidRDefault="002C5671" w:rsidP="002C5671">
      <w:pPr>
        <w:spacing w:line="360" w:lineRule="auto"/>
        <w:ind w:firstLine="708"/>
        <w:jc w:val="both"/>
        <w:rPr>
          <w:rFonts w:ascii="Times New Roman" w:hAnsi="Times New Roman"/>
          <w:color w:val="000000"/>
          <w:sz w:val="28"/>
          <w:szCs w:val="28"/>
          <w:shd w:val="clear" w:color="auto" w:fill="FFFFFF"/>
          <w:lang w:val="uk-UA"/>
        </w:rPr>
      </w:pPr>
      <w:r w:rsidRPr="002C5671">
        <w:rPr>
          <w:rFonts w:ascii="Times New Roman" w:eastAsiaTheme="minorHAnsi" w:hAnsi="Times New Roman"/>
          <w:sz w:val="28"/>
          <w:szCs w:val="28"/>
          <w:lang w:val="uk-UA"/>
        </w:rPr>
        <w:t xml:space="preserve">Ще одне дослідження, проведене </w:t>
      </w:r>
      <w:hyperlink r:id="rId15" w:tgtFrame="_blank" w:history="1">
        <w:r w:rsidRPr="002C5671">
          <w:rPr>
            <w:rFonts w:ascii="Times New Roman" w:hAnsi="Times New Roman"/>
            <w:color w:val="000000"/>
            <w:sz w:val="28"/>
            <w:szCs w:val="28"/>
            <w:shd w:val="clear" w:color="auto" w:fill="FFFFFF"/>
            <w:lang w:val="uk-UA"/>
          </w:rPr>
          <w:t>«Gradus</w:t>
        </w:r>
      </w:hyperlink>
      <w:r w:rsidRPr="002C5671">
        <w:rPr>
          <w:rFonts w:ascii="Times New Roman" w:hAnsi="Times New Roman"/>
          <w:color w:val="000000"/>
          <w:sz w:val="28"/>
          <w:szCs w:val="28"/>
          <w:shd w:val="clear" w:color="auto" w:fill="FFFFFF"/>
          <w:lang w:val="uk-UA"/>
        </w:rPr>
        <w:t xml:space="preserve"> research company» засвідчує збільшення частки тих, хто втратив роботу впродовж 2020 року, а також зростання стресового напруження та страху втратити роботу. Про страх втратити роботу заявила третина опитаних навесні 2020 року. Найбільше таких серед тих, хто має низький та середній достаток та проживає у великих містах. </w:t>
      </w:r>
    </w:p>
    <w:p w:rsidR="002C5671" w:rsidRPr="002C5671" w:rsidRDefault="002C5671" w:rsidP="002C5671">
      <w:pPr>
        <w:spacing w:line="360" w:lineRule="auto"/>
        <w:ind w:firstLine="708"/>
        <w:jc w:val="both"/>
        <w:rPr>
          <w:rFonts w:ascii="Times New Roman" w:eastAsiaTheme="minorHAnsi" w:hAnsi="Times New Roman"/>
          <w:sz w:val="28"/>
          <w:szCs w:val="28"/>
          <w:lang w:val="uk-UA"/>
        </w:rPr>
      </w:pPr>
      <w:r w:rsidRPr="002C5671">
        <w:rPr>
          <w:rFonts w:ascii="Times New Roman" w:hAnsi="Times New Roman"/>
          <w:color w:val="000000"/>
          <w:sz w:val="28"/>
          <w:szCs w:val="28"/>
          <w:shd w:val="clear" w:color="auto" w:fill="FFFFFF"/>
          <w:lang w:val="uk-UA"/>
        </w:rPr>
        <w:t xml:space="preserve">   </w:t>
      </w:r>
    </w:p>
    <w:p w:rsidR="002C5671" w:rsidRPr="002C5671" w:rsidRDefault="002C5671" w:rsidP="002C5671">
      <w:pPr>
        <w:spacing w:line="360" w:lineRule="auto"/>
        <w:ind w:firstLine="708"/>
        <w:jc w:val="both"/>
        <w:rPr>
          <w:rFonts w:ascii="Times New Roman" w:eastAsiaTheme="minorHAnsi" w:hAnsi="Times New Roman"/>
          <w:b/>
          <w:sz w:val="28"/>
          <w:szCs w:val="28"/>
          <w:lang w:val="uk-UA"/>
        </w:rPr>
      </w:pPr>
      <w:r w:rsidRPr="002C5671">
        <w:rPr>
          <w:noProof/>
          <w:lang w:eastAsia="ru-RU"/>
        </w:rPr>
        <w:lastRenderedPageBreak/>
        <w:drawing>
          <wp:inline distT="0" distB="0" distL="0" distR="0" wp14:anchorId="20368A64" wp14:editId="6767E0A3">
            <wp:extent cx="4572000" cy="2752725"/>
            <wp:effectExtent l="0" t="0" r="0" b="9525"/>
            <wp:docPr id="11" name="Рисунок 11" descr="https://voxukraine.org/wp-content/uploads/2020/10/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xukraine.org/wp-content/uploads/2020/10/image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752725"/>
                    </a:xfrm>
                    <a:prstGeom prst="rect">
                      <a:avLst/>
                    </a:prstGeom>
                    <a:noFill/>
                    <a:ln>
                      <a:noFill/>
                    </a:ln>
                  </pic:spPr>
                </pic:pic>
              </a:graphicData>
            </a:graphic>
          </wp:inline>
        </w:drawing>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b/>
          <w:sz w:val="28"/>
          <w:szCs w:val="28"/>
          <w:lang w:val="uk-UA"/>
        </w:rPr>
        <w:t>Рис 1.2.</w:t>
      </w:r>
      <w:r w:rsidRPr="002C5671">
        <w:rPr>
          <w:rFonts w:ascii="Times New Roman" w:hAnsi="Times New Roman"/>
          <w:sz w:val="28"/>
          <w:szCs w:val="28"/>
          <w:lang w:val="uk-UA"/>
        </w:rPr>
        <w:t xml:space="preserve"> </w:t>
      </w:r>
      <w:r w:rsidRPr="002C5671">
        <w:rPr>
          <w:rFonts w:ascii="Times New Roman" w:hAnsi="Times New Roman"/>
          <w:i/>
          <w:sz w:val="28"/>
          <w:szCs w:val="28"/>
          <w:lang w:val="uk-UA"/>
        </w:rPr>
        <w:t xml:space="preserve">Частка тих, хто назвав себе тимчасово безробітним (За даними опитуваня  </w:t>
      </w:r>
      <w:hyperlink r:id="rId17" w:tgtFrame="_blank" w:history="1">
        <w:r w:rsidRPr="002C5671">
          <w:rPr>
            <w:rFonts w:ascii="Times New Roman" w:hAnsi="Times New Roman"/>
            <w:i/>
            <w:color w:val="000000"/>
            <w:sz w:val="28"/>
            <w:szCs w:val="28"/>
            <w:shd w:val="clear" w:color="auto" w:fill="FFFFFF"/>
            <w:lang w:val="uk-UA"/>
          </w:rPr>
          <w:t>«Gradus</w:t>
        </w:r>
      </w:hyperlink>
      <w:r w:rsidRPr="002C5671">
        <w:rPr>
          <w:rFonts w:ascii="Times New Roman" w:hAnsi="Times New Roman"/>
          <w:i/>
          <w:color w:val="000000"/>
          <w:sz w:val="28"/>
          <w:szCs w:val="28"/>
          <w:shd w:val="clear" w:color="auto" w:fill="FFFFFF"/>
          <w:lang w:val="uk-UA"/>
        </w:rPr>
        <w:t xml:space="preserve"> research company»: </w:t>
      </w:r>
      <w:r w:rsidRPr="002C5671">
        <w:rPr>
          <w:rFonts w:ascii="Times New Roman" w:hAnsi="Times New Roman"/>
          <w:i/>
          <w:sz w:val="28"/>
          <w:szCs w:val="28"/>
          <w:lang w:val="uk-UA"/>
        </w:rPr>
        <w:t>https://voxukraine.org/sotsialnij-stres-naslidki-i-uroki-karantinu/)</w:t>
      </w:r>
    </w:p>
    <w:p w:rsidR="002C5671" w:rsidRPr="002C5671" w:rsidRDefault="002C5671" w:rsidP="002C5671">
      <w:pPr>
        <w:spacing w:line="360" w:lineRule="auto"/>
        <w:ind w:firstLine="709"/>
        <w:jc w:val="both"/>
        <w:rPr>
          <w:rFonts w:ascii="Times New Roman" w:hAnsi="Times New Roman"/>
          <w:sz w:val="28"/>
          <w:szCs w:val="28"/>
          <w:lang w:val="uk-UA"/>
        </w:rPr>
      </w:pPr>
    </w:p>
    <w:p w:rsidR="002C5671" w:rsidRPr="002C5671" w:rsidRDefault="002C5671" w:rsidP="002C5671">
      <w:pPr>
        <w:spacing w:line="360" w:lineRule="auto"/>
        <w:ind w:firstLine="709"/>
        <w:jc w:val="both"/>
        <w:rPr>
          <w:rFonts w:ascii="Times New Roman" w:hAnsi="Times New Roman"/>
          <w:sz w:val="28"/>
          <w:szCs w:val="28"/>
          <w:lang w:val="uk-UA"/>
        </w:rPr>
      </w:pPr>
      <w:r w:rsidRPr="002C5671">
        <w:rPr>
          <w:noProof/>
          <w:lang w:eastAsia="ru-RU"/>
        </w:rPr>
        <w:drawing>
          <wp:inline distT="0" distB="0" distL="0" distR="0" wp14:anchorId="1721C3E7" wp14:editId="056543F9">
            <wp:extent cx="4572000" cy="2743200"/>
            <wp:effectExtent l="0" t="0" r="0" b="0"/>
            <wp:docPr id="12" name="Рисунок 12" descr="https://voxukraine.org/wp-content/uploads/2020/10/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xukraine.org/wp-content/uploads/2020/10/image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2C5671" w:rsidRPr="002C5671" w:rsidRDefault="002C5671" w:rsidP="002C5671">
      <w:pPr>
        <w:spacing w:line="360" w:lineRule="auto"/>
        <w:ind w:firstLine="709"/>
        <w:jc w:val="both"/>
        <w:rPr>
          <w:rFonts w:ascii="Times New Roman" w:hAnsi="Times New Roman"/>
          <w:sz w:val="28"/>
          <w:szCs w:val="28"/>
          <w:lang w:val="uk-UA"/>
        </w:rPr>
      </w:pP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b/>
          <w:sz w:val="28"/>
          <w:szCs w:val="28"/>
          <w:lang w:val="uk-UA"/>
        </w:rPr>
        <w:t>Рис 1.3.</w:t>
      </w:r>
      <w:r w:rsidRPr="002C5671">
        <w:rPr>
          <w:rFonts w:ascii="Times New Roman" w:hAnsi="Times New Roman"/>
          <w:sz w:val="28"/>
          <w:szCs w:val="28"/>
          <w:lang w:val="uk-UA"/>
        </w:rPr>
        <w:t xml:space="preserve">  </w:t>
      </w:r>
      <w:r w:rsidRPr="002C5671">
        <w:rPr>
          <w:rFonts w:ascii="Times New Roman" w:hAnsi="Times New Roman"/>
          <w:i/>
          <w:sz w:val="28"/>
          <w:szCs w:val="28"/>
          <w:lang w:val="uk-UA"/>
        </w:rPr>
        <w:t xml:space="preserve">Частка тих, хто відчуває страх втратити роботу (За даними опитування  </w:t>
      </w:r>
      <w:hyperlink r:id="rId19" w:tgtFrame="_blank" w:history="1">
        <w:r w:rsidRPr="002C5671">
          <w:rPr>
            <w:rFonts w:ascii="Times New Roman" w:hAnsi="Times New Roman"/>
            <w:i/>
            <w:color w:val="000000"/>
            <w:sz w:val="28"/>
            <w:szCs w:val="28"/>
            <w:shd w:val="clear" w:color="auto" w:fill="FFFFFF"/>
            <w:lang w:val="uk-UA"/>
          </w:rPr>
          <w:t>«Gradus</w:t>
        </w:r>
      </w:hyperlink>
      <w:r w:rsidRPr="002C5671">
        <w:rPr>
          <w:rFonts w:ascii="Times New Roman" w:hAnsi="Times New Roman"/>
          <w:i/>
          <w:color w:val="000000"/>
          <w:sz w:val="28"/>
          <w:szCs w:val="28"/>
          <w:shd w:val="clear" w:color="auto" w:fill="FFFFFF"/>
          <w:lang w:val="uk-UA"/>
        </w:rPr>
        <w:t xml:space="preserve"> research company»: </w:t>
      </w:r>
      <w:r w:rsidRPr="002C5671">
        <w:rPr>
          <w:rFonts w:ascii="Times New Roman" w:hAnsi="Times New Roman"/>
          <w:i/>
          <w:sz w:val="28"/>
          <w:szCs w:val="28"/>
          <w:lang w:val="uk-UA"/>
        </w:rPr>
        <w:t>https://voxukraine.org/sotsialnij-stres-naslidki-i-uroki-karantinu/)</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b/>
          <w:sz w:val="28"/>
          <w:szCs w:val="28"/>
          <w:lang w:val="uk-UA"/>
        </w:rPr>
        <w:t>Зміни у житті.</w:t>
      </w:r>
      <w:r w:rsidRPr="002C5671">
        <w:rPr>
          <w:rFonts w:ascii="Times New Roman" w:hAnsi="Times New Roman"/>
          <w:sz w:val="28"/>
          <w:szCs w:val="28"/>
          <w:lang w:val="uk-UA"/>
        </w:rPr>
        <w:t xml:space="preserve"> Стрес може виникнути від позитивних та негативних змін життя. До негативних подій життя, пов’язаних з високим стресом відносять захворювання та смерть близьких людей (Шкала Холмса-Рахе). </w:t>
      </w:r>
      <w:r w:rsidRPr="002C5671">
        <w:rPr>
          <w:rFonts w:ascii="Times New Roman" w:hAnsi="Times New Roman"/>
          <w:sz w:val="28"/>
          <w:szCs w:val="28"/>
          <w:lang w:val="uk-UA"/>
        </w:rPr>
        <w:lastRenderedPageBreak/>
        <w:t>Водночас, одруження оцінюється як стресор удвічі меншої сили. Майже такої ж сили виникає стрес при втраті роботи. Більш високі оцінки стресу, означають, що люди більш схильні страждати від негативних наслідків стресу.</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b/>
          <w:sz w:val="28"/>
          <w:szCs w:val="28"/>
          <w:lang w:val="uk-UA"/>
        </w:rPr>
        <w:t>Контроль.</w:t>
      </w:r>
      <w:r w:rsidRPr="002C5671">
        <w:rPr>
          <w:rFonts w:ascii="Times New Roman" w:hAnsi="Times New Roman"/>
          <w:sz w:val="28"/>
          <w:szCs w:val="28"/>
          <w:lang w:val="uk-UA"/>
        </w:rPr>
        <w:t xml:space="preserve"> Центральним поняттям щодо професійного стресу є поняття контролю (тобто оцінки та корекції) способів та результатів діяльності. У роботах R. А. Каrаsек, висунута гіпотеза, що переживання стресу виникає при взаємодії між двома факторами - відповідальністю та контролем («широта роботи» та «психологічні вимоги»)</w:t>
      </w:r>
      <w:r w:rsidR="009574D6">
        <w:rPr>
          <w:rFonts w:ascii="Times New Roman" w:hAnsi="Times New Roman"/>
          <w:sz w:val="28"/>
          <w:szCs w:val="28"/>
          <w:lang w:val="en-US"/>
        </w:rPr>
        <w:t xml:space="preserve"> [31]</w:t>
      </w:r>
      <w:r w:rsidRPr="002C5671">
        <w:rPr>
          <w:rFonts w:ascii="Times New Roman" w:hAnsi="Times New Roman"/>
          <w:sz w:val="28"/>
          <w:szCs w:val="28"/>
          <w:lang w:val="uk-UA"/>
        </w:rPr>
        <w:t>. Високу напруженість має така робота (професія), де індивід за великої відповідальності має недостатній контроль за способами та результатами виконання завдань. «Активні» професії висувають великі вимоги, але також дають більший ступінь контролю (лікарі, адвокати, керівники). Є професії з високим рівнем контролю, але низькими вимогами (або вимоги з відставленою реалізацією) — науковці, архітектори, ремонтники — вони вважаються найменш стресовими. Пасивні професії (сторожі, вахтери) дають мало можливостей контролю, але пред'являють і низькі психологічні вимоги до працівнику. Професія вчителя відноситься до найбільш стресових, оскільки рівень вимог високий, а рівень контролю результату низький в аспекті результатів.</w:t>
      </w:r>
    </w:p>
    <w:p w:rsidR="00623FCE" w:rsidRPr="000E216F" w:rsidRDefault="00623FCE" w:rsidP="003C6913">
      <w:pPr>
        <w:spacing w:line="360" w:lineRule="auto"/>
        <w:ind w:firstLine="709"/>
        <w:jc w:val="both"/>
        <w:rPr>
          <w:rFonts w:ascii="Times New Roman" w:hAnsi="Times New Roman"/>
          <w:sz w:val="28"/>
          <w:szCs w:val="28"/>
          <w:lang w:val="uk-UA"/>
        </w:rPr>
      </w:pPr>
    </w:p>
    <w:p w:rsidR="00D15797" w:rsidRPr="000E216F" w:rsidRDefault="00CA03E6" w:rsidP="00EB652A">
      <w:pPr>
        <w:pStyle w:val="2"/>
        <w:spacing w:before="0" w:line="360" w:lineRule="auto"/>
        <w:ind w:firstLine="708"/>
        <w:jc w:val="both"/>
        <w:rPr>
          <w:sz w:val="28"/>
          <w:szCs w:val="28"/>
          <w:lang w:val="uk-UA"/>
        </w:rPr>
      </w:pPr>
      <w:hyperlink w:anchor="_Toc59049770" w:history="1">
        <w:bookmarkStart w:id="11" w:name="_Toc89110520"/>
        <w:r w:rsidR="00D15797" w:rsidRPr="000E216F">
          <w:rPr>
            <w:rStyle w:val="a4"/>
            <w:rFonts w:ascii="Times New Roman" w:hAnsi="Times New Roman" w:cs="Times New Roman"/>
            <w:b/>
            <w:color w:val="auto"/>
            <w:sz w:val="28"/>
            <w:szCs w:val="28"/>
            <w:u w:val="none"/>
            <w:lang w:val="uk-UA"/>
          </w:rPr>
          <w:t xml:space="preserve">1.2 Стресопановуюча поведінка </w:t>
        </w:r>
        <w:r w:rsidR="00383086" w:rsidRPr="000E216F">
          <w:rPr>
            <w:rStyle w:val="a4"/>
            <w:rFonts w:ascii="Times New Roman" w:hAnsi="Times New Roman" w:cs="Times New Roman"/>
            <w:b/>
            <w:color w:val="auto"/>
            <w:sz w:val="28"/>
            <w:szCs w:val="28"/>
            <w:u w:val="none"/>
            <w:lang w:val="uk-UA"/>
          </w:rPr>
          <w:t xml:space="preserve">працівника </w:t>
        </w:r>
        <w:r w:rsidR="00D15797" w:rsidRPr="000E216F">
          <w:rPr>
            <w:rStyle w:val="a4"/>
            <w:rFonts w:ascii="Times New Roman" w:hAnsi="Times New Roman" w:cs="Times New Roman"/>
            <w:b/>
            <w:color w:val="auto"/>
            <w:sz w:val="28"/>
            <w:szCs w:val="28"/>
            <w:u w:val="none"/>
            <w:lang w:val="uk-UA"/>
          </w:rPr>
          <w:t>та умови її ефективності</w:t>
        </w:r>
        <w:bookmarkEnd w:id="11"/>
        <w:r w:rsidR="00D15797" w:rsidRPr="000E216F">
          <w:rPr>
            <w:rStyle w:val="a4"/>
            <w:rFonts w:ascii="Times New Roman" w:hAnsi="Times New Roman" w:cs="Times New Roman"/>
            <w:b/>
            <w:webHidden/>
            <w:color w:val="auto"/>
            <w:sz w:val="28"/>
            <w:szCs w:val="28"/>
            <w:u w:val="none"/>
            <w:lang w:val="uk-UA"/>
          </w:rPr>
          <w:tab/>
        </w:r>
      </w:hyperlink>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 xml:space="preserve">Стресопановуюча поведінка може реалізовуватися як психологічний захист або як копінг.  Які відмінності між поняттями «захисний механізм» та «копінг-стратегія», у чому полягає їх взаємозв'язок та відмінності»? Слід зазначити, що поняття «копінг-стратегія» та «захисний механізм» особистості розвивалися в межах різних психологічних традицій. </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Копінги визначаються як довільні та свідомі дії. Compas</w:t>
      </w:r>
      <w:r>
        <w:rPr>
          <w:rFonts w:ascii="Times New Roman" w:hAnsi="Times New Roman"/>
          <w:sz w:val="28"/>
          <w:szCs w:val="28"/>
          <w:lang w:val="en-US"/>
        </w:rPr>
        <w:t xml:space="preserve"> B</w:t>
      </w:r>
      <w:r w:rsidRPr="002C5671">
        <w:rPr>
          <w:rFonts w:ascii="Times New Roman" w:hAnsi="Times New Roman"/>
          <w:sz w:val="28"/>
          <w:szCs w:val="28"/>
          <w:lang w:val="uk-UA"/>
        </w:rPr>
        <w:t xml:space="preserve">, </w:t>
      </w:r>
      <w:r>
        <w:rPr>
          <w:rFonts w:ascii="Times New Roman" w:hAnsi="Times New Roman"/>
          <w:sz w:val="28"/>
          <w:szCs w:val="28"/>
          <w:lang w:val="uk-UA"/>
        </w:rPr>
        <w:t>Cramer</w:t>
      </w:r>
      <w:r>
        <w:rPr>
          <w:rFonts w:ascii="Times New Roman" w:hAnsi="Times New Roman"/>
          <w:sz w:val="28"/>
          <w:szCs w:val="28"/>
          <w:lang w:val="en-US"/>
        </w:rPr>
        <w:t xml:space="preserve"> P </w:t>
      </w:r>
      <w:r>
        <w:rPr>
          <w:rFonts w:ascii="Times New Roman" w:hAnsi="Times New Roman"/>
          <w:sz w:val="28"/>
          <w:szCs w:val="28"/>
        </w:rPr>
        <w:t>та ще низ</w:t>
      </w:r>
      <w:r>
        <w:rPr>
          <w:rFonts w:ascii="Times New Roman" w:hAnsi="Times New Roman"/>
          <w:sz w:val="28"/>
          <w:szCs w:val="28"/>
          <w:lang w:val="uk-UA"/>
        </w:rPr>
        <w:t>ка і</w:t>
      </w:r>
      <w:r>
        <w:rPr>
          <w:rFonts w:ascii="Times New Roman" w:hAnsi="Times New Roman"/>
          <w:sz w:val="28"/>
          <w:szCs w:val="28"/>
        </w:rPr>
        <w:t>нших заруб</w:t>
      </w:r>
      <w:r>
        <w:rPr>
          <w:rFonts w:ascii="Times New Roman" w:hAnsi="Times New Roman"/>
          <w:sz w:val="28"/>
          <w:szCs w:val="28"/>
          <w:lang w:val="uk-UA"/>
        </w:rPr>
        <w:t>і</w:t>
      </w:r>
      <w:r>
        <w:rPr>
          <w:rFonts w:ascii="Times New Roman" w:hAnsi="Times New Roman"/>
          <w:sz w:val="28"/>
          <w:szCs w:val="28"/>
        </w:rPr>
        <w:t>жних вчених</w:t>
      </w:r>
      <w:r>
        <w:rPr>
          <w:rFonts w:ascii="Times New Roman" w:hAnsi="Times New Roman"/>
          <w:sz w:val="28"/>
          <w:szCs w:val="28"/>
          <w:lang w:val="uk-UA"/>
        </w:rPr>
        <w:t xml:space="preserve"> о</w:t>
      </w:r>
      <w:r w:rsidRPr="002C5671">
        <w:rPr>
          <w:rFonts w:ascii="Times New Roman" w:hAnsi="Times New Roman"/>
          <w:sz w:val="28"/>
          <w:szCs w:val="28"/>
          <w:lang w:val="uk-UA"/>
        </w:rPr>
        <w:t xml:space="preserve">сновними критеріями відмінностей копінгу від захисних механізмів </w:t>
      </w:r>
      <w:r>
        <w:rPr>
          <w:rFonts w:ascii="Times New Roman" w:hAnsi="Times New Roman"/>
          <w:sz w:val="28"/>
          <w:szCs w:val="28"/>
          <w:lang w:val="uk-UA"/>
        </w:rPr>
        <w:t xml:space="preserve">називають </w:t>
      </w:r>
      <w:r w:rsidRPr="002C5671">
        <w:rPr>
          <w:rFonts w:ascii="Times New Roman" w:hAnsi="Times New Roman"/>
          <w:sz w:val="28"/>
          <w:szCs w:val="28"/>
          <w:lang w:val="uk-UA"/>
        </w:rPr>
        <w:t xml:space="preserve">усвідомленість/неусвідомленість; довільність/мимовільність процесів; спрямованість на спотворення/перегляд </w:t>
      </w:r>
      <w:r w:rsidRPr="002C5671">
        <w:rPr>
          <w:rFonts w:ascii="Times New Roman" w:hAnsi="Times New Roman"/>
          <w:sz w:val="28"/>
          <w:szCs w:val="28"/>
          <w:lang w:val="uk-UA"/>
        </w:rPr>
        <w:lastRenderedPageBreak/>
        <w:t>стану [</w:t>
      </w:r>
      <w:r>
        <w:rPr>
          <w:rFonts w:ascii="Times New Roman" w:hAnsi="Times New Roman"/>
          <w:sz w:val="28"/>
          <w:szCs w:val="28"/>
          <w:lang w:val="en-US"/>
        </w:rPr>
        <w:t>5</w:t>
      </w:r>
      <w:r>
        <w:rPr>
          <w:rFonts w:ascii="Times New Roman" w:hAnsi="Times New Roman"/>
          <w:sz w:val="28"/>
          <w:szCs w:val="28"/>
        </w:rPr>
        <w:t>; 6</w:t>
      </w:r>
      <w:r>
        <w:rPr>
          <w:rFonts w:ascii="Times New Roman" w:hAnsi="Times New Roman"/>
          <w:sz w:val="28"/>
          <w:szCs w:val="28"/>
          <w:lang w:val="en-US"/>
        </w:rPr>
        <w:t>]</w:t>
      </w:r>
      <w:r w:rsidRPr="002C5671">
        <w:rPr>
          <w:rFonts w:ascii="Times New Roman" w:hAnsi="Times New Roman"/>
          <w:sz w:val="28"/>
          <w:szCs w:val="28"/>
          <w:lang w:val="uk-UA"/>
        </w:rPr>
        <w:t xml:space="preserve">. Спотворення – це зміна настановлень, яка є наслідком несвідомого бажання їх знехтувати, а також прагнення уникнути негативних емоцій. На відміну від цього, перегляд стану – це зміна настановлень, що викликане усвідомленим бажанням відкинути їх. Воно підпорядковане меті максимально точно відобразити реальність. Коли людина використовує копінг-стратегії, вона відкидає чи перетворює певне уявлення, тільки якщо перевірка доступних доказів переконує її, що це уявлення є помилковим або недоказовим. За інших умов, людина намагається прийняти його, оскільки  її дії керуються метою наближення до реальності. Копінг  - це завжди визнання проблеми, не важливо, вирішуваної чи ні. </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 xml:space="preserve">Дія захисних механізмів будується таким чином, щоб зменшити  негативні емоції і для цього людина не «перевіряє» реальність, а змінює свій стан незалежно від неї. Таким чином, емоційно-орієнтовані копінги наближаються по суті своїй до захисних механізмів: заперечення, придушення, раціоналізація тощо. Оскільки, включають низку феноменів, пов'язаних з уникненням чи мінімізацією проблеми – зменшення негативних емоцій.  З іншого боку, до них відносяться власне копінг-стратегії, спрямовані на усвідомлення проблеми та пов'язаних із нею емоцій. </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Дж.Вейллант [</w:t>
      </w:r>
      <w:r>
        <w:rPr>
          <w:rFonts w:ascii="Times New Roman" w:hAnsi="Times New Roman"/>
          <w:sz w:val="28"/>
          <w:szCs w:val="28"/>
          <w:lang w:val="uk-UA"/>
        </w:rPr>
        <w:t>32</w:t>
      </w:r>
      <w:r w:rsidRPr="002C5671">
        <w:rPr>
          <w:rFonts w:ascii="Times New Roman" w:hAnsi="Times New Roman"/>
          <w:sz w:val="28"/>
          <w:szCs w:val="28"/>
          <w:lang w:val="uk-UA"/>
        </w:rPr>
        <w:t>] виділяє три класи копінг-стратегій;</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 xml:space="preserve">стратегії, пов'язані з отриманням допомоги та підтримки від інших людей – пошук соціальної підтримки; </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усвідомлені когнітивні стратегії, які люди використовують у важких ситуаціях;</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мимовільні психічні механізми, які змінюють наше сприйняття внутрішньої чи зовнішньої реальності із метою зменшити стрес. Окремий кластер – це високоадаптивні захисти, до яких відносяться антиципація, альтруїзм, гумор, сублімація та придушення. Названі адаптивні механізми є найбільш ефективними з точки зору задоволеності людини та передбачають можливість усвідомлення своїх почуттів, уявлень та їх наслідків.</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lastRenderedPageBreak/>
        <w:t>Вчений стверджує, що в більшості випадків основний вплив на результат мають копінг-стратегії перших двох груп. Однак, копінг-стратегії третьої групи мають певні переваги: ​​вони не залежать від освіти та соціального статусу, дозволяють регулювати ситуації, які неможливо змінити, і можуть викликати зміни в реальному світі. Використання адаптивних механізмів передбачає покращення суб'єктивного здоров'я і не пов'язане з погіршенням об'єктивного.</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Які способи опанування стресом можна назвати ефективними і чому?  Розрізнення «продуктивного» і «непродуктивного» опанування  стресом оформилося на базі емпіричних досліджень у межах транзакційної моделі стресу. Однак, усе не так однозначно.</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Загалом проблемно-орієнтований підхід до опанування стресом корелює з більшою суб’єктивною оцінкою ефективності та об’єктивною ефективністю діяльності [</w:t>
      </w:r>
      <w:r w:rsidR="00245604">
        <w:rPr>
          <w:rFonts w:ascii="Times New Roman" w:hAnsi="Times New Roman"/>
          <w:sz w:val="28"/>
          <w:szCs w:val="28"/>
          <w:lang w:val="uk-UA"/>
        </w:rPr>
        <w:t>22</w:t>
      </w:r>
      <w:r w:rsidRPr="002C5671">
        <w:rPr>
          <w:rFonts w:ascii="Times New Roman" w:hAnsi="Times New Roman"/>
          <w:sz w:val="28"/>
          <w:szCs w:val="28"/>
          <w:lang w:val="uk-UA"/>
        </w:rPr>
        <w:t>].  Емпіричні дані доводять, що проблемно-орієнтовані копінги є суб'єктивно ефективнішими, ніж пошук соціальної підтримки, а пошук підтримки, у свою чергу, розцінювався як ефективніший, ніж емоційно-орієнтовані копінги [</w:t>
      </w:r>
      <w:r w:rsidR="00245604">
        <w:rPr>
          <w:rFonts w:ascii="Times New Roman" w:hAnsi="Times New Roman"/>
          <w:sz w:val="28"/>
          <w:szCs w:val="28"/>
          <w:lang w:val="uk-UA"/>
        </w:rPr>
        <w:t>29</w:t>
      </w:r>
      <w:r w:rsidRPr="002C5671">
        <w:rPr>
          <w:rFonts w:ascii="Times New Roman" w:hAnsi="Times New Roman"/>
          <w:sz w:val="28"/>
          <w:szCs w:val="28"/>
          <w:lang w:val="uk-UA"/>
        </w:rPr>
        <w:t xml:space="preserve">]. </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В дослідженнях С.Брауна з колегами [</w:t>
      </w:r>
      <w:r w:rsidR="00245604">
        <w:rPr>
          <w:rFonts w:ascii="Times New Roman" w:hAnsi="Times New Roman"/>
          <w:sz w:val="28"/>
          <w:szCs w:val="28"/>
          <w:lang w:val="uk-UA"/>
        </w:rPr>
        <w:t>2</w:t>
      </w:r>
      <w:r w:rsidRPr="002C5671">
        <w:rPr>
          <w:rFonts w:ascii="Times New Roman" w:hAnsi="Times New Roman"/>
          <w:sz w:val="28"/>
          <w:szCs w:val="28"/>
          <w:lang w:val="uk-UA"/>
        </w:rPr>
        <w:t xml:space="preserve">] з’ясовано, що у ситуації невдачі різні копінги по-різному опосередковують вплив негативних емоцій на ефективність діяльності. Так, вони припускали, що фокусування на завданні (підтримка концентрації на окремих кроках щодо вирішення задачі) та самоконтроль (відволікання від негативних дій, які можуть погіршити ситуацію) сприятимуть ефективності роботи та зменшувати вплив негативних емоцій, а вивільнення емоцій (вираження негативних емоцій іншим) людям), навпаки, погіршуватиме якість роботи. Проте результати виявилися значно менш однозначними. За їхніми даними, фокусування на задачі покращує ефективність діяльності, але не знижує впливу негативних емоцій у ситуації стресу. Самоконтроль допомагає впоратися з негативними емоціями, але знижує ефективність праці і тому може бути виправданий лише у ситуації, що викликає сильні негативні емоції. Вивільнення посилює негативні емоції, </w:t>
      </w:r>
      <w:r w:rsidRPr="002C5671">
        <w:rPr>
          <w:rFonts w:ascii="Times New Roman" w:hAnsi="Times New Roman"/>
          <w:sz w:val="28"/>
          <w:szCs w:val="28"/>
          <w:lang w:val="uk-UA"/>
        </w:rPr>
        <w:lastRenderedPageBreak/>
        <w:t>погіршує діяльність. Інакше кажучи, ефективність копінгів залежить від того, наскільки сильні негативні емоції відчуває у цій ситуації людина (від оцінки ситуації).</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Емоційні копінги виявляються ефективними у неконтрольованих ситуаціях [</w:t>
      </w:r>
      <w:r w:rsidR="00245604">
        <w:rPr>
          <w:rFonts w:ascii="Times New Roman" w:hAnsi="Times New Roman"/>
          <w:sz w:val="28"/>
          <w:szCs w:val="28"/>
          <w:lang w:val="uk-UA"/>
        </w:rPr>
        <w:t>9</w:t>
      </w:r>
      <w:r w:rsidRPr="002C5671">
        <w:rPr>
          <w:rFonts w:ascii="Times New Roman" w:hAnsi="Times New Roman"/>
          <w:sz w:val="28"/>
          <w:szCs w:val="28"/>
          <w:lang w:val="uk-UA"/>
        </w:rPr>
        <w:t>]. Переоцінка ситуації позитивно корелювала з ефективністю копінгу як у контрольованих, так і в неконтрольованих ситуаціях. Уникнення оцінювалося як неефективне у всіх випадках. Уникнення у всіх дослідженнях сприймається як неефективний копінг, що призводить до погіршення ситуації, а згодом і порушення здоров'я.</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За результатами дослідження Г.Боумана та М.Стерн [оцінка ситуації (як загрози, виклику можливостям або втрати) впливає на ефективність вибраних копінгів, тобто ефективність копінгів залежить від ситуації [</w:t>
      </w:r>
      <w:r w:rsidR="00245604">
        <w:rPr>
          <w:rFonts w:ascii="Times New Roman" w:hAnsi="Times New Roman"/>
          <w:sz w:val="28"/>
          <w:szCs w:val="28"/>
          <w:lang w:val="uk-UA"/>
        </w:rPr>
        <w:t>2</w:t>
      </w:r>
      <w:r w:rsidRPr="002C5671">
        <w:rPr>
          <w:rFonts w:ascii="Times New Roman" w:hAnsi="Times New Roman"/>
          <w:sz w:val="28"/>
          <w:szCs w:val="28"/>
          <w:lang w:val="uk-UA"/>
        </w:rPr>
        <w:t>]. Зокрема, суттєву роль відграють такі  параметри ситуації як контрольованість/неконтрольваність. Ефективність копінгів – це  результат взаємодії між видом копінгу (наприклад, проблемно-орієнтований vs емоційно-орієнтований) та актуальною чи сприйманою контрольованістю ситуації. Загалом проблемно-орієнтовані копінги є ефективними у контрольованих ситуаціях, а емоційно-орієнтовані – у неконтрольованих. Окрім того, варто враховувати, що ефективність стратегії може змінюватися в процесі розвитку ситуації. Наприклад, така стратегія, як заперечення, яка зазвичай оцінюється як малопродуктивна, за певних умов може ставати корисною [</w:t>
      </w:r>
      <w:r w:rsidR="00245604">
        <w:rPr>
          <w:rFonts w:ascii="Times New Roman" w:hAnsi="Times New Roman"/>
          <w:sz w:val="28"/>
          <w:szCs w:val="28"/>
          <w:lang w:val="uk-UA"/>
        </w:rPr>
        <w:t>22</w:t>
      </w:r>
      <w:r w:rsidRPr="002C5671">
        <w:rPr>
          <w:rFonts w:ascii="Times New Roman" w:hAnsi="Times New Roman"/>
          <w:sz w:val="28"/>
          <w:szCs w:val="28"/>
          <w:lang w:val="uk-UA"/>
        </w:rPr>
        <w:t>].</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Ефективність копінгів також оцінюють за критеріями частоти їх застосування та різноманітності [</w:t>
      </w:r>
      <w:r w:rsidR="00245604">
        <w:rPr>
          <w:rFonts w:ascii="Times New Roman" w:hAnsi="Times New Roman"/>
          <w:sz w:val="28"/>
          <w:szCs w:val="28"/>
          <w:lang w:val="uk-UA"/>
        </w:rPr>
        <w:t>4</w:t>
      </w:r>
      <w:r w:rsidRPr="002C5671">
        <w:rPr>
          <w:rFonts w:ascii="Times New Roman" w:hAnsi="Times New Roman"/>
          <w:sz w:val="28"/>
          <w:szCs w:val="28"/>
          <w:lang w:val="uk-UA"/>
        </w:rPr>
        <w:t>]. За даними досліджень, різноманітність репертуару копінгів може сприяти розв'язанню проблем та опануванню стресом.</w:t>
      </w:r>
    </w:p>
    <w:p w:rsidR="002C5671" w:rsidRPr="002C5671" w:rsidRDefault="009574D6" w:rsidP="002C5671">
      <w:pPr>
        <w:spacing w:line="360" w:lineRule="auto"/>
        <w:ind w:firstLine="709"/>
        <w:jc w:val="both"/>
        <w:rPr>
          <w:rFonts w:ascii="Times New Roman" w:hAnsi="Times New Roman"/>
          <w:sz w:val="28"/>
          <w:szCs w:val="28"/>
          <w:lang w:val="uk-UA"/>
        </w:rPr>
      </w:pPr>
      <w:r>
        <w:rPr>
          <w:rFonts w:ascii="Times New Roman" w:hAnsi="Times New Roman"/>
          <w:sz w:val="28"/>
          <w:szCs w:val="28"/>
        </w:rPr>
        <w:t xml:space="preserve">З аналызу </w:t>
      </w:r>
      <w:r w:rsidR="00502901">
        <w:rPr>
          <w:rFonts w:ascii="Times New Roman" w:hAnsi="Times New Roman"/>
          <w:sz w:val="28"/>
          <w:szCs w:val="28"/>
          <w:lang w:val="en-US"/>
        </w:rPr>
        <w:t>C.</w:t>
      </w:r>
      <w:r>
        <w:rPr>
          <w:rFonts w:ascii="Times New Roman" w:hAnsi="Times New Roman"/>
          <w:sz w:val="28"/>
          <w:szCs w:val="28"/>
        </w:rPr>
        <w:t>Нартово</w:t>
      </w:r>
      <w:r w:rsidR="00502901">
        <w:rPr>
          <w:rFonts w:ascii="Times New Roman" w:hAnsi="Times New Roman"/>
          <w:sz w:val="28"/>
          <w:szCs w:val="28"/>
          <w:lang w:val="uk-UA"/>
        </w:rPr>
        <w:t>ї-</w:t>
      </w:r>
      <w:r>
        <w:rPr>
          <w:rFonts w:ascii="Times New Roman" w:hAnsi="Times New Roman"/>
          <w:sz w:val="28"/>
          <w:szCs w:val="28"/>
          <w:lang w:val="uk-UA"/>
        </w:rPr>
        <w:t xml:space="preserve">Бочавер слідує, що </w:t>
      </w:r>
      <w:r w:rsidR="00502901">
        <w:rPr>
          <w:rFonts w:ascii="Times New Roman" w:hAnsi="Times New Roman"/>
          <w:sz w:val="28"/>
          <w:szCs w:val="28"/>
          <w:lang w:val="uk-UA"/>
        </w:rPr>
        <w:t>н</w:t>
      </w:r>
      <w:r w:rsidR="002C5671" w:rsidRPr="002C5671">
        <w:rPr>
          <w:rFonts w:ascii="Times New Roman" w:hAnsi="Times New Roman"/>
          <w:sz w:val="28"/>
          <w:szCs w:val="28"/>
          <w:lang w:val="uk-UA"/>
        </w:rPr>
        <w:t>айбільш розширену класифікацію копінгів було запропоновано Ч.Карвером з колегами та Е.Фрайденберг та Е.Льюїсом</w:t>
      </w:r>
      <w:r>
        <w:rPr>
          <w:rFonts w:ascii="Times New Roman" w:hAnsi="Times New Roman"/>
          <w:sz w:val="28"/>
          <w:szCs w:val="28"/>
          <w:lang w:val="en-US"/>
        </w:rPr>
        <w:t xml:space="preserve"> [48]</w:t>
      </w:r>
      <w:r w:rsidR="002C5671" w:rsidRPr="002C5671">
        <w:rPr>
          <w:rFonts w:ascii="Times New Roman" w:hAnsi="Times New Roman"/>
          <w:sz w:val="28"/>
          <w:szCs w:val="28"/>
          <w:lang w:val="uk-UA"/>
        </w:rPr>
        <w:t xml:space="preserve">. На її основі можна стверджувати, що найбільш адаптивні – це стратегії безпосередньо спрямовані на вирішення </w:t>
      </w:r>
      <w:r w:rsidR="002C5671" w:rsidRPr="002C5671">
        <w:rPr>
          <w:rFonts w:ascii="Times New Roman" w:hAnsi="Times New Roman"/>
          <w:sz w:val="28"/>
          <w:szCs w:val="28"/>
          <w:lang w:val="uk-UA"/>
        </w:rPr>
        <w:lastRenderedPageBreak/>
        <w:t xml:space="preserve">проблемної ситуації. Наступні за адаптивністю – це неактивні копінг-стратегії, пошук емоційної соціальної підтримки (пошук співчуття та розуміння з боку оточуючих); придушення конкуруючої діяльності (зниження активності щодо інших справ та проблем та зосередження на джерелі стресу); стримування (очікування більш сприятливих умов для вирішення ситуації замість імпульсивних дій); гумор (спроба впоратися із ситуацією за допомогою жартів та сміху з її приводу). Відносно неадаптивними стратегіями опанування стресом є такі, що в деяких випадках допомагають людині адаптуватися до стресової ситуації та впоратися з нею. До них відносяться способи подолання важких життєвих ситуацій: фокус на емоціях та їх вираженні (емоційне реагування в проблемній ситуації);  заперечення (заперечення стресової події);  ментальне усунення (психологічне відволікання (уникнення) джерела стресу через фантазування, мрії, сон);  поведінкове усунення (відмова від активного вирішення ситуації. Окрема група – це такі способи опанування стресом як звернення до релігії та використання алкоголю та наркотиків. </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Важливим моментом успішного опанування стресом є те, що його результатом є суб’єктивне благополуччя людини і задоволеність життям [</w:t>
      </w:r>
      <w:r w:rsidR="00245604">
        <w:rPr>
          <w:rFonts w:ascii="Times New Roman" w:hAnsi="Times New Roman"/>
          <w:sz w:val="28"/>
          <w:szCs w:val="28"/>
          <w:lang w:val="uk-UA"/>
        </w:rPr>
        <w:t>24</w:t>
      </w:r>
      <w:r w:rsidRPr="002C5671">
        <w:rPr>
          <w:rFonts w:ascii="Times New Roman" w:hAnsi="Times New Roman"/>
          <w:sz w:val="28"/>
          <w:szCs w:val="28"/>
          <w:lang w:val="uk-UA"/>
        </w:rPr>
        <w:t>].  З цієї точки зору досліджувані найвище оцінили віру, пошук підтримки, раціональні дії, вираження почуттів, адаптацію та гумор, тоді як ворожість, нерішучість та відхід у фантазію розцінювалися як найменш ефективні «для справи». До суб'єктивного зниження стресу призводили віра, саморозвиток у результаті стресу, пошук підтримки, гумор. Навпаки, до посилення стресу приводили самозвинувачення, нерішучість та ворожість.</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З точки зору досягнення психологічного благополуччя цікавими є результати дослідження впливу гумору як копінг-стратегії на емоції. Воно показало, що ті хто рідко сміється мають високий рівень стресу пов'язаний із переважанням негативного афекту. У людей, які часто сміються не відбувається посилення життєвого стресу, і він не призводить до наростання негативного афекту. Більше того, виявлено, що у чоловіків, що часто сміються, посилення стресу призводило до наростання позитивних емоцій [</w:t>
      </w:r>
      <w:r w:rsidR="00245604">
        <w:rPr>
          <w:rFonts w:ascii="Times New Roman" w:hAnsi="Times New Roman"/>
          <w:sz w:val="28"/>
          <w:szCs w:val="28"/>
          <w:lang w:val="uk-UA"/>
        </w:rPr>
        <w:t>21</w:t>
      </w:r>
      <w:r w:rsidRPr="002C5671">
        <w:rPr>
          <w:rFonts w:ascii="Times New Roman" w:hAnsi="Times New Roman"/>
          <w:sz w:val="28"/>
          <w:szCs w:val="28"/>
          <w:lang w:val="uk-UA"/>
        </w:rPr>
        <w:t xml:space="preserve">]. </w:t>
      </w:r>
      <w:r w:rsidRPr="002C5671">
        <w:rPr>
          <w:rFonts w:ascii="Times New Roman" w:hAnsi="Times New Roman"/>
          <w:sz w:val="28"/>
          <w:szCs w:val="28"/>
          <w:lang w:val="uk-UA"/>
        </w:rPr>
        <w:lastRenderedPageBreak/>
        <w:t>Виявилося, що чим більше розвинений у людини гумор, тим менше вона схильна до емоційного вигоряння стресової ситуації. Взаємодія гумору та рівня щоденних стресів дозволяє передбачити кількість соматичних симптомів у досліджуваних та використовувати гумор для профілактики психосоматичних захворювань.</w:t>
      </w:r>
    </w:p>
    <w:p w:rsidR="002C5671" w:rsidRPr="002C5671" w:rsidRDefault="002C5671" w:rsidP="002C5671">
      <w:pPr>
        <w:spacing w:line="360" w:lineRule="auto"/>
        <w:ind w:firstLine="709"/>
        <w:jc w:val="both"/>
        <w:rPr>
          <w:rFonts w:ascii="Times New Roman" w:hAnsi="Times New Roman"/>
          <w:sz w:val="28"/>
          <w:szCs w:val="28"/>
          <w:lang w:val="uk-UA"/>
        </w:rPr>
      </w:pPr>
      <w:bookmarkStart w:id="12" w:name="OLE_LINK4"/>
      <w:bookmarkStart w:id="13" w:name="OLE_LINK5"/>
      <w:r w:rsidRPr="002C5671">
        <w:rPr>
          <w:rFonts w:ascii="Times New Roman" w:hAnsi="Times New Roman"/>
          <w:sz w:val="28"/>
          <w:szCs w:val="28"/>
          <w:lang w:val="uk-UA"/>
        </w:rPr>
        <w:t>Якщо м</w:t>
      </w:r>
      <w:r w:rsidR="009D5D6C">
        <w:rPr>
          <w:rFonts w:ascii="Times New Roman" w:hAnsi="Times New Roman"/>
          <w:sz w:val="28"/>
          <w:szCs w:val="28"/>
          <w:lang w:val="uk-UA"/>
        </w:rPr>
        <w:t>и</w:t>
      </w:r>
      <w:r w:rsidRPr="002C5671">
        <w:rPr>
          <w:rFonts w:ascii="Times New Roman" w:hAnsi="Times New Roman"/>
          <w:sz w:val="28"/>
          <w:szCs w:val="28"/>
          <w:lang w:val="uk-UA"/>
        </w:rPr>
        <w:t xml:space="preserve"> хочемо забезпечити психологічне благополуччя персоналу, то маємо розуміти основні предиктори психологічного благополуччя людини. Такими є два типи копінг-стратегій.  Перша спрямована на проблему (approach) - активні спроби людини вирішити проблему. Друга - це уникання (avoidant), що спрямоване усунення, уникнення проблемної ситуації. Перша більшою мірою пов'язана з психологічним здоров'ям персоналу та його успішною адаптацією до стресорів, ніж друга. Важливо враховувати, що уникаючий копінг є також фактором ризику вживання психотропних речовин, алкоголізму та використання наркотиків. </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Важливим чинником зниження дистресу та покращення психологічного благополуччя персоналу може бути збагачення різноманітності копінг-стратегій. Працівник з великою різноманітністю копінг-стратегій буде переживати той самий рівень стресу, що й працівник з низьким розмаїттям копінгів, але його психологічне благополуччя буде вищим [</w:t>
      </w:r>
      <w:r w:rsidR="00245604">
        <w:rPr>
          <w:rFonts w:ascii="Times New Roman" w:hAnsi="Times New Roman"/>
          <w:sz w:val="28"/>
          <w:szCs w:val="28"/>
          <w:lang w:val="uk-UA"/>
        </w:rPr>
        <w:t>15</w:t>
      </w:r>
      <w:r w:rsidRPr="002C5671">
        <w:rPr>
          <w:rFonts w:ascii="Times New Roman" w:hAnsi="Times New Roman"/>
          <w:sz w:val="28"/>
          <w:szCs w:val="28"/>
          <w:lang w:val="uk-UA"/>
        </w:rPr>
        <w:t>]. Розвиваючи цю ідею, зазначимо, що в нагоді стане гнучкість копінг-стратегії. Так, більш ефективно справляються зі стресом люди, які застосовують різні копінг-стратегії залежно від того, яка ситуац</w:t>
      </w:r>
      <w:r w:rsidR="00245604">
        <w:rPr>
          <w:rFonts w:ascii="Times New Roman" w:hAnsi="Times New Roman"/>
          <w:sz w:val="28"/>
          <w:szCs w:val="28"/>
          <w:lang w:val="uk-UA"/>
        </w:rPr>
        <w:t xml:space="preserve">ія (контролюється вона чи ні) </w:t>
      </w:r>
      <w:r w:rsidRPr="002C5671">
        <w:rPr>
          <w:rFonts w:ascii="Times New Roman" w:hAnsi="Times New Roman"/>
          <w:sz w:val="28"/>
          <w:szCs w:val="28"/>
          <w:lang w:val="uk-UA"/>
        </w:rPr>
        <w:t>[</w:t>
      </w:r>
      <w:r w:rsidR="00245604">
        <w:rPr>
          <w:rFonts w:ascii="Times New Roman" w:hAnsi="Times New Roman"/>
          <w:sz w:val="28"/>
          <w:szCs w:val="28"/>
          <w:lang w:val="uk-UA"/>
        </w:rPr>
        <w:t>4</w:t>
      </w:r>
      <w:r w:rsidRPr="002C5671">
        <w:rPr>
          <w:rFonts w:ascii="Times New Roman" w:hAnsi="Times New Roman"/>
          <w:sz w:val="28"/>
          <w:szCs w:val="28"/>
          <w:lang w:val="uk-UA"/>
        </w:rPr>
        <w:t>]</w:t>
      </w:r>
      <w:r w:rsidR="00245604">
        <w:rPr>
          <w:rFonts w:ascii="Times New Roman" w:hAnsi="Times New Roman"/>
          <w:sz w:val="28"/>
          <w:szCs w:val="28"/>
          <w:lang w:val="uk-UA"/>
        </w:rPr>
        <w:t>.</w:t>
      </w:r>
    </w:p>
    <w:bookmarkEnd w:id="12"/>
    <w:bookmarkEnd w:id="13"/>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Ще один аспект нашого аналізу – вплив копінг-стратегій на ефективність діяльності. Емпіричні дослідження показують, що успішні та неуспішні школярі, студенти, спортсмени по-різному справляються із важкими ситуаціями у відповідному виді діяльності. Копінг-пошук підтримки у молодших школярів корелює зі шкільною успішністю, а також з меншим рівнем депресії та більшою соціальною компетентністю дітей [</w:t>
      </w:r>
      <w:r w:rsidR="009574D6">
        <w:rPr>
          <w:rFonts w:ascii="Times New Roman" w:hAnsi="Times New Roman"/>
          <w:sz w:val="28"/>
          <w:szCs w:val="28"/>
          <w:lang w:val="en-US"/>
        </w:rPr>
        <w:t>24</w:t>
      </w:r>
      <w:r w:rsidRPr="002C5671">
        <w:rPr>
          <w:rFonts w:ascii="Times New Roman" w:hAnsi="Times New Roman"/>
          <w:sz w:val="28"/>
          <w:szCs w:val="28"/>
          <w:lang w:val="uk-UA"/>
        </w:rPr>
        <w:t xml:space="preserve">]. Стратегія активного подолання труднощів у навчанні позитивно пов'язана з навчальною успішністю (і суб'єктивним шкільним благополуччям), а менш ефективні </w:t>
      </w:r>
      <w:r w:rsidRPr="002C5671">
        <w:rPr>
          <w:rFonts w:ascii="Times New Roman" w:hAnsi="Times New Roman"/>
          <w:sz w:val="28"/>
          <w:szCs w:val="28"/>
          <w:lang w:val="uk-UA"/>
        </w:rPr>
        <w:lastRenderedPageBreak/>
        <w:t>копінг-стратегії, такі як бездіяльність та переключення на іншу діяльність – негативно [</w:t>
      </w:r>
      <w:r w:rsidR="009574D6">
        <w:rPr>
          <w:rFonts w:ascii="Times New Roman" w:hAnsi="Times New Roman"/>
          <w:sz w:val="28"/>
          <w:szCs w:val="28"/>
          <w:lang w:val="en-US"/>
        </w:rPr>
        <w:t>25</w:t>
      </w:r>
      <w:r w:rsidRPr="002C5671">
        <w:rPr>
          <w:rFonts w:ascii="Times New Roman" w:hAnsi="Times New Roman"/>
          <w:sz w:val="28"/>
          <w:szCs w:val="28"/>
          <w:lang w:val="uk-UA"/>
        </w:rPr>
        <w:t>]. Разом з тим, продуктивні копінг-стратегії, пов'язані з успішністю соціального функціонування та соціальним визнанням.</w:t>
      </w:r>
    </w:p>
    <w:p w:rsidR="002C5671" w:rsidRPr="002C5671" w:rsidRDefault="002C5671" w:rsidP="002C5671">
      <w:pPr>
        <w:spacing w:line="360" w:lineRule="auto"/>
        <w:ind w:firstLine="709"/>
        <w:jc w:val="both"/>
        <w:rPr>
          <w:rFonts w:ascii="Times New Roman" w:hAnsi="Times New Roman"/>
          <w:sz w:val="28"/>
          <w:szCs w:val="28"/>
          <w:lang w:val="uk-UA"/>
        </w:rPr>
      </w:pPr>
      <w:r w:rsidRPr="002C5671">
        <w:rPr>
          <w:rFonts w:ascii="Times New Roman" w:hAnsi="Times New Roman"/>
          <w:sz w:val="28"/>
          <w:szCs w:val="28"/>
          <w:lang w:val="uk-UA"/>
        </w:rPr>
        <w:t>Копінг-стратегії опосередковують негативний вплив емоцій на ефективність професійної діяльності</w:t>
      </w:r>
      <w:r w:rsidR="00502901">
        <w:rPr>
          <w:rFonts w:ascii="Times New Roman" w:hAnsi="Times New Roman"/>
          <w:sz w:val="28"/>
          <w:szCs w:val="28"/>
          <w:lang w:val="uk-UA"/>
        </w:rPr>
        <w:t xml:space="preserve"> </w:t>
      </w:r>
      <w:r w:rsidR="00502901">
        <w:rPr>
          <w:rFonts w:ascii="Times New Roman" w:hAnsi="Times New Roman"/>
          <w:sz w:val="28"/>
          <w:szCs w:val="28"/>
          <w:lang w:val="en-US"/>
        </w:rPr>
        <w:t>[37]</w:t>
      </w:r>
      <w:r w:rsidRPr="002C5671">
        <w:rPr>
          <w:rFonts w:ascii="Times New Roman" w:hAnsi="Times New Roman"/>
          <w:sz w:val="28"/>
          <w:szCs w:val="28"/>
          <w:lang w:val="uk-UA"/>
        </w:rPr>
        <w:t>. Так, розрядка негативних емоцій на інших людях посилює несприятливий ефект негативних емоцій. А от стратегія самоконтролю має подвійний ефект: з одного боку, вона пом'якшує негативний ефект негативних емоцій, з другого боку, негативно впливає на результати діяльності. Беззаперечним фактом є те, що концентрація на проблемі (фокусування) одназначно позитивно впливає на ефективність діяльності [</w:t>
      </w:r>
      <w:r w:rsidR="009574D6">
        <w:rPr>
          <w:rFonts w:ascii="Times New Roman" w:hAnsi="Times New Roman"/>
          <w:sz w:val="28"/>
          <w:szCs w:val="28"/>
          <w:lang w:val="en-US"/>
        </w:rPr>
        <w:t>2</w:t>
      </w:r>
      <w:r w:rsidRPr="002C5671">
        <w:rPr>
          <w:rFonts w:ascii="Times New Roman" w:hAnsi="Times New Roman"/>
          <w:sz w:val="28"/>
          <w:szCs w:val="28"/>
          <w:lang w:val="uk-UA"/>
        </w:rPr>
        <w:t>].</w:t>
      </w:r>
    </w:p>
    <w:p w:rsidR="00D15797" w:rsidRPr="000E216F" w:rsidRDefault="00D15797" w:rsidP="00D15797">
      <w:pPr>
        <w:spacing w:line="360" w:lineRule="auto"/>
        <w:ind w:firstLine="709"/>
        <w:jc w:val="both"/>
        <w:rPr>
          <w:rFonts w:ascii="Times New Roman" w:hAnsi="Times New Roman"/>
          <w:sz w:val="28"/>
          <w:szCs w:val="28"/>
          <w:lang w:val="uk-UA"/>
        </w:rPr>
      </w:pPr>
    </w:p>
    <w:p w:rsidR="00857AB7" w:rsidRPr="00F8214D" w:rsidRDefault="00857AB7" w:rsidP="00FC68B7">
      <w:pPr>
        <w:pStyle w:val="2"/>
        <w:spacing w:line="360" w:lineRule="auto"/>
        <w:ind w:firstLine="709"/>
        <w:jc w:val="both"/>
        <w:rPr>
          <w:rFonts w:ascii="Times New Roman" w:hAnsi="Times New Roman" w:cs="Times New Roman"/>
          <w:b/>
          <w:color w:val="auto"/>
          <w:sz w:val="28"/>
          <w:szCs w:val="28"/>
          <w:lang w:val="uk-UA"/>
        </w:rPr>
      </w:pPr>
      <w:bookmarkStart w:id="14" w:name="_Toc89110521"/>
      <w:r w:rsidRPr="00F8214D">
        <w:rPr>
          <w:rFonts w:ascii="Times New Roman" w:hAnsi="Times New Roman" w:cs="Times New Roman"/>
          <w:b/>
          <w:color w:val="auto"/>
          <w:sz w:val="28"/>
          <w:szCs w:val="28"/>
          <w:lang w:val="uk-UA"/>
        </w:rPr>
        <w:t>1.3. Гендерні особливості стрес-реагування персоналу освітніх організацій</w:t>
      </w:r>
      <w:bookmarkEnd w:id="14"/>
    </w:p>
    <w:p w:rsidR="00AA3503" w:rsidRPr="00E71B78" w:rsidRDefault="002F2DB0" w:rsidP="00AA3503">
      <w:pPr>
        <w:shd w:val="clear" w:color="auto" w:fill="FFFFFF"/>
        <w:spacing w:line="360" w:lineRule="auto"/>
        <w:ind w:firstLine="708"/>
        <w:jc w:val="both"/>
        <w:rPr>
          <w:rFonts w:ascii="Times New Roman" w:eastAsia="Times New Roman" w:hAnsi="Times New Roman"/>
          <w:sz w:val="28"/>
          <w:szCs w:val="28"/>
          <w:lang w:val="uk-UA" w:eastAsia="ru-RU"/>
        </w:rPr>
      </w:pPr>
      <w:bookmarkStart w:id="15" w:name="OLE_LINK28"/>
      <w:bookmarkStart w:id="16" w:name="OLE_LINK29"/>
      <w:r w:rsidRPr="00E71B78">
        <w:rPr>
          <w:rFonts w:ascii="Times New Roman" w:eastAsia="Times New Roman" w:hAnsi="Times New Roman"/>
          <w:sz w:val="28"/>
          <w:szCs w:val="28"/>
          <w:lang w:val="uk-UA" w:eastAsia="ru-RU"/>
        </w:rPr>
        <w:t xml:space="preserve">В цьому розділі звернемося до аналізу </w:t>
      </w:r>
      <w:r w:rsidR="00AA3503" w:rsidRPr="00E71B78">
        <w:rPr>
          <w:rFonts w:ascii="Times New Roman" w:eastAsia="Times New Roman" w:hAnsi="Times New Roman"/>
          <w:sz w:val="28"/>
          <w:szCs w:val="28"/>
          <w:lang w:val="uk-UA" w:eastAsia="ru-RU"/>
        </w:rPr>
        <w:t xml:space="preserve">стрес-опановуючої поведінки  </w:t>
      </w:r>
      <w:r w:rsidRPr="00E71B78">
        <w:rPr>
          <w:rFonts w:ascii="Times New Roman" w:eastAsia="Times New Roman" w:hAnsi="Times New Roman"/>
          <w:sz w:val="28"/>
          <w:szCs w:val="28"/>
          <w:lang w:val="uk-UA" w:eastAsia="ru-RU"/>
        </w:rPr>
        <w:t xml:space="preserve">персоналу </w:t>
      </w:r>
      <w:r w:rsidR="00AA3503" w:rsidRPr="00E71B78">
        <w:rPr>
          <w:rFonts w:ascii="Times New Roman" w:eastAsia="Times New Roman" w:hAnsi="Times New Roman"/>
          <w:sz w:val="28"/>
          <w:szCs w:val="28"/>
          <w:lang w:val="uk-UA" w:eastAsia="ru-RU"/>
        </w:rPr>
        <w:t>сфери освіти</w:t>
      </w:r>
      <w:r w:rsidRPr="00E71B78">
        <w:rPr>
          <w:rFonts w:ascii="Times New Roman" w:eastAsia="Times New Roman" w:hAnsi="Times New Roman"/>
          <w:sz w:val="28"/>
          <w:szCs w:val="28"/>
          <w:lang w:val="uk-UA" w:eastAsia="ru-RU"/>
        </w:rPr>
        <w:t>, зокрема у гендерному аспекті</w:t>
      </w:r>
      <w:r w:rsidR="00AA3503" w:rsidRPr="00E71B78">
        <w:rPr>
          <w:rFonts w:ascii="Times New Roman" w:eastAsia="Times New Roman" w:hAnsi="Times New Roman"/>
          <w:sz w:val="28"/>
          <w:szCs w:val="28"/>
          <w:lang w:val="uk-UA" w:eastAsia="ru-RU"/>
        </w:rPr>
        <w:t>. Нещодавні дослідження показали, що високий рівень стресу у освітян, пов’язаний з високим рівнем фізіологічних і психологічних наслідків для здоров'я, професійним вигоранням, соматизацією (</w:t>
      </w:r>
      <w:r w:rsidR="00AA3503" w:rsidRPr="00E71B78">
        <w:rPr>
          <w:rFonts w:ascii="Times New Roman" w:eastAsiaTheme="minorHAnsi" w:hAnsi="Times New Roman"/>
          <w:sz w:val="28"/>
          <w:szCs w:val="28"/>
          <w:lang w:val="uk-UA"/>
        </w:rPr>
        <w:t>С.Д. Максименко, Л.М. Карамушка, Т.В. Зайчикова, 2004</w:t>
      </w:r>
      <w:r w:rsidR="00AA3503" w:rsidRPr="00E71B78">
        <w:rPr>
          <w:rFonts w:ascii="Times New Roman" w:eastAsia="Times New Roman" w:hAnsi="Times New Roman"/>
          <w:sz w:val="28"/>
          <w:szCs w:val="28"/>
          <w:lang w:val="uk-UA" w:eastAsia="ru-RU"/>
        </w:rPr>
        <w:t>)</w:t>
      </w:r>
      <w:r w:rsidR="00857AB7" w:rsidRPr="00E71B78">
        <w:rPr>
          <w:rFonts w:ascii="Times New Roman" w:eastAsia="Times New Roman" w:hAnsi="Times New Roman"/>
          <w:sz w:val="28"/>
          <w:szCs w:val="28"/>
          <w:lang w:val="uk-UA" w:eastAsia="ru-RU"/>
        </w:rPr>
        <w:t>.</w:t>
      </w:r>
    </w:p>
    <w:p w:rsidR="002F2DB0" w:rsidRPr="000E216F" w:rsidRDefault="00AA3503" w:rsidP="00EE05F7">
      <w:pPr>
        <w:shd w:val="clear" w:color="auto" w:fill="FFFFFF"/>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Питання гендерних відмінностей у опануванні стресом освітян привертає увагу дослідників через виражену гендерну асиметрію у сфері освіти.</w:t>
      </w:r>
      <w:r w:rsidR="00EE05F7" w:rsidRPr="000E216F">
        <w:rPr>
          <w:rFonts w:ascii="Times New Roman" w:eastAsiaTheme="minorHAnsi" w:hAnsi="Times New Roman"/>
          <w:sz w:val="28"/>
          <w:szCs w:val="28"/>
          <w:lang w:val="uk-UA"/>
        </w:rPr>
        <w:t xml:space="preserve"> </w:t>
      </w:r>
      <w:r w:rsidR="00EE05F7" w:rsidRPr="000E216F">
        <w:rPr>
          <w:rFonts w:ascii="Times New Roman" w:hAnsi="Times New Roman"/>
          <w:sz w:val="28"/>
          <w:szCs w:val="28"/>
          <w:lang w:val="uk-UA"/>
        </w:rPr>
        <w:t xml:space="preserve">Педагогічний персонал закладів початкової, середньої та профільної освіти </w:t>
      </w:r>
      <w:r w:rsidR="007872B5" w:rsidRPr="000E216F">
        <w:rPr>
          <w:rFonts w:ascii="Times New Roman" w:hAnsi="Times New Roman"/>
          <w:sz w:val="28"/>
          <w:szCs w:val="28"/>
          <w:lang w:val="uk-UA"/>
        </w:rPr>
        <w:t>більше, ніж на 8</w:t>
      </w:r>
      <w:r w:rsidR="00EE05F7" w:rsidRPr="000E216F">
        <w:rPr>
          <w:rFonts w:ascii="Times New Roman" w:hAnsi="Times New Roman"/>
          <w:sz w:val="28"/>
          <w:szCs w:val="28"/>
          <w:lang w:val="uk-UA"/>
        </w:rPr>
        <w:t>0 % складається з жінок. З підвищенням рівня освіти від дитячого дошкільного закладу до університету та з підвищенням статусу освітньої установи число жінок-педагогів зменшується. Серед викладачів вищих навчальних закладів чоловіки складають дві третини кадрового складу. Однак, загальна тенденція – це фемінізація освіти і науки.</w:t>
      </w:r>
    </w:p>
    <w:p w:rsidR="007872B5" w:rsidRPr="000E216F" w:rsidRDefault="00AA3503" w:rsidP="00AA3503">
      <w:pPr>
        <w:shd w:val="clear" w:color="auto" w:fill="FFFFFF"/>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 xml:space="preserve">З одного боку, побутує уявлення про жінок, як емоційних, нестійких до стресу, а «жіночі» організації як конфліктні. </w:t>
      </w:r>
    </w:p>
    <w:p w:rsidR="00AA3503" w:rsidRPr="000E216F" w:rsidRDefault="00AA3503" w:rsidP="00AA3503">
      <w:pPr>
        <w:shd w:val="clear" w:color="auto" w:fill="FFFFFF"/>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lastRenderedPageBreak/>
        <w:t>Разом з тим, жінки можуть стикатися з додатковими стресогенними чинниками, які не відчувають їх колеги-чоловіки. З іншого боку, чоловіки-освітяни можуть знаходитися під впливом високих соціальних очікувань щодо успіху, задовільнити які у сфері освіти вкрай важко. Наразі існує декілька десятків теорій, які пояснюють варіації впливу стресу на чоловіків та жінок.  Деякі з них включають вивчення впливу  гендерної соціалізації та гендерної ролі, токенізму, робочого навантаження, міри соціальної підтримки</w:t>
      </w:r>
      <w:r w:rsidR="009574D6">
        <w:rPr>
          <w:rFonts w:ascii="Times New Roman" w:eastAsiaTheme="minorHAnsi" w:hAnsi="Times New Roman"/>
          <w:sz w:val="28"/>
          <w:szCs w:val="28"/>
          <w:lang w:val="en-US"/>
        </w:rPr>
        <w:t xml:space="preserve"> [56]</w:t>
      </w:r>
      <w:r w:rsidRPr="000E216F">
        <w:rPr>
          <w:rFonts w:ascii="Times New Roman" w:eastAsiaTheme="minorHAnsi" w:hAnsi="Times New Roman"/>
          <w:sz w:val="28"/>
          <w:szCs w:val="28"/>
          <w:lang w:val="uk-UA"/>
        </w:rPr>
        <w:t>.</w:t>
      </w:r>
    </w:p>
    <w:p w:rsidR="004178A3" w:rsidRPr="000E216F" w:rsidRDefault="007872B5" w:rsidP="004178A3">
      <w:pPr>
        <w:spacing w:line="360" w:lineRule="auto"/>
        <w:ind w:firstLine="709"/>
        <w:jc w:val="both"/>
        <w:rPr>
          <w:rFonts w:ascii="Times New Roman" w:hAnsi="Times New Roman"/>
          <w:sz w:val="28"/>
          <w:szCs w:val="28"/>
          <w:lang w:val="uk-UA"/>
        </w:rPr>
      </w:pPr>
      <w:r w:rsidRPr="000E216F">
        <w:rPr>
          <w:rFonts w:ascii="Times New Roman" w:hAnsi="Times New Roman"/>
          <w:b/>
          <w:sz w:val="28"/>
          <w:szCs w:val="28"/>
          <w:lang w:val="uk-UA"/>
        </w:rPr>
        <w:t>Теорія гендерних ролей.</w:t>
      </w:r>
      <w:r w:rsidRPr="000E216F">
        <w:rPr>
          <w:rFonts w:ascii="Times New Roman" w:hAnsi="Times New Roman"/>
          <w:sz w:val="28"/>
          <w:szCs w:val="28"/>
          <w:lang w:val="uk-UA"/>
        </w:rPr>
        <w:t xml:space="preserve"> </w:t>
      </w:r>
      <w:r w:rsidR="00AA3503" w:rsidRPr="000E216F">
        <w:rPr>
          <w:rFonts w:ascii="Times New Roman" w:hAnsi="Times New Roman"/>
          <w:sz w:val="28"/>
          <w:szCs w:val="28"/>
          <w:lang w:val="uk-UA"/>
        </w:rPr>
        <w:t xml:space="preserve">Одне з впливових пояснень відмінностей між гендерами у реагуванні на стрес запропоновано теорією гендерних ролей. </w:t>
      </w:r>
      <w:r w:rsidR="008605D6" w:rsidRPr="000E216F">
        <w:rPr>
          <w:rFonts w:ascii="Times New Roman" w:hAnsi="Times New Roman"/>
          <w:sz w:val="28"/>
          <w:szCs w:val="28"/>
          <w:lang w:val="uk-UA"/>
        </w:rPr>
        <w:t>Поняття  гендерної  ролі.  Гендерні  ролі  є  різновидом  соціальних ролей. Гендерна роль  виражає  певні  соціальні  очікування  фемінності  та  маскулінності  у поведінці. Гендерні  ролі  є приписаними і пов'язані з певною нормативною системою, яку засвоює, відбиває особистість у свідомості та  поведінці.  Традиці</w:t>
      </w:r>
      <w:r w:rsidR="004178A3" w:rsidRPr="000E216F">
        <w:rPr>
          <w:rFonts w:ascii="Times New Roman" w:hAnsi="Times New Roman"/>
          <w:sz w:val="28"/>
          <w:szCs w:val="28"/>
          <w:lang w:val="uk-UA"/>
        </w:rPr>
        <w:t>й</w:t>
      </w:r>
      <w:r w:rsidR="008605D6" w:rsidRPr="000E216F">
        <w:rPr>
          <w:rFonts w:ascii="Times New Roman" w:hAnsi="Times New Roman"/>
          <w:sz w:val="28"/>
          <w:szCs w:val="28"/>
          <w:lang w:val="uk-UA"/>
        </w:rPr>
        <w:t xml:space="preserve">ний рольовий розподіл </w:t>
      </w:r>
      <w:r w:rsidR="004178A3" w:rsidRPr="000E216F">
        <w:rPr>
          <w:rFonts w:ascii="Times New Roman" w:hAnsi="Times New Roman"/>
          <w:sz w:val="28"/>
          <w:szCs w:val="28"/>
          <w:lang w:val="uk-UA"/>
        </w:rPr>
        <w:t>–</w:t>
      </w:r>
      <w:r w:rsidR="008605D6" w:rsidRPr="000E216F">
        <w:rPr>
          <w:rFonts w:ascii="Times New Roman" w:hAnsi="Times New Roman"/>
          <w:sz w:val="28"/>
          <w:szCs w:val="28"/>
          <w:lang w:val="uk-UA"/>
        </w:rPr>
        <w:t xml:space="preserve"> </w:t>
      </w:r>
      <w:r w:rsidR="004178A3" w:rsidRPr="000E216F">
        <w:rPr>
          <w:rFonts w:ascii="Times New Roman" w:hAnsi="Times New Roman"/>
          <w:sz w:val="28"/>
          <w:szCs w:val="28"/>
          <w:lang w:val="uk-UA"/>
        </w:rPr>
        <w:t>чоловіча роль інструментальна , жіноча роль експресивна і вони є взаємодоповнюючими. Інструментальна роль полягає у підтримці зв'язку між сім'єю і зовнішнім світом - це професійна діяльність, що приносить матеріальний дохід і соціальний статус; експресивна роль передбачає, в першу чергу, турботу про дітей і регулювання взаємовідносин всередині сім'ї.</w:t>
      </w:r>
    </w:p>
    <w:p w:rsidR="00AA3503" w:rsidRPr="000E216F" w:rsidRDefault="00AA3503" w:rsidP="004178A3">
      <w:pPr>
        <w:spacing w:line="360" w:lineRule="auto"/>
        <w:ind w:firstLine="709"/>
        <w:jc w:val="both"/>
        <w:rPr>
          <w:rFonts w:ascii="Times New Roman" w:hAnsi="Times New Roman"/>
          <w:sz w:val="28"/>
          <w:szCs w:val="28"/>
          <w:lang w:val="uk-UA"/>
        </w:rPr>
      </w:pPr>
      <w:r w:rsidRPr="000E216F">
        <w:rPr>
          <w:rFonts w:ascii="Times New Roman" w:hAnsi="Times New Roman"/>
          <w:sz w:val="28"/>
          <w:szCs w:val="28"/>
          <w:lang w:val="uk-UA"/>
        </w:rPr>
        <w:t xml:space="preserve">Наслідки стресу у чоловіків, пояснюються дією традиційного чоловічого стереотипу,  згідно з яким чоловікові забороняється відчувати страждання, біль, відкрито демонструвати свої почуття, висловлювати скарги на життєві негаразди чи проблеми фізичного здоров’я. Традиційні чоловічі гендерні ролі вимагають від чоловіка бути сильним, жорстким і не виявляти емоційну слабкість, приписують приховувати емоції. Наслідком цього несвоєчасне звернення за допомогою, погіршення здоров'я чоловіків, нижча тривалість життя, зловживання наркотиками і алкоголем, високий рівень агресії. Саме рольова теорія дає пояснення тому факту, що при прямих опитуваннях чоловіки заявляють про низький рівень стресової напруги. Високе стресове напруження у працюючих жінок в рольовій парадигмі пояснюється рольовим </w:t>
      </w:r>
      <w:r w:rsidRPr="000E216F">
        <w:rPr>
          <w:rFonts w:ascii="Times New Roman" w:hAnsi="Times New Roman"/>
          <w:sz w:val="28"/>
          <w:szCs w:val="28"/>
          <w:lang w:val="uk-UA"/>
        </w:rPr>
        <w:lastRenderedPageBreak/>
        <w:t xml:space="preserve">конфліктом (різні вимоги на роботі та у сім’ї до виконуваних ролей) та рольовим перенавантаженням. Ще один чинник – це робоче навантаження. Встановлено, що жінки засвідчують більш тривале робоче навантаження, ніж чоловіки, враховуючи домашні і робочі обов'язки. Велике робоче навантаження вказує на те, що жінки частіше страждають від фізичних та психічних проблем зі здоров'ям і, відповідно, заявляють про вищу стресову напругу </w:t>
      </w:r>
      <w:r w:rsidR="009574D6">
        <w:rPr>
          <w:rFonts w:ascii="Times New Roman" w:hAnsi="Times New Roman"/>
          <w:sz w:val="28"/>
          <w:szCs w:val="28"/>
          <w:lang w:val="en-US"/>
        </w:rPr>
        <w:t>[56]</w:t>
      </w:r>
      <w:r w:rsidRPr="000E216F">
        <w:rPr>
          <w:rFonts w:ascii="Times New Roman" w:hAnsi="Times New Roman"/>
          <w:sz w:val="28"/>
          <w:szCs w:val="28"/>
          <w:lang w:val="uk-UA"/>
        </w:rPr>
        <w:t>.</w:t>
      </w:r>
    </w:p>
    <w:p w:rsidR="004178A3" w:rsidRPr="000E216F" w:rsidRDefault="00AA3503" w:rsidP="004178A3">
      <w:pPr>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b/>
          <w:sz w:val="28"/>
          <w:szCs w:val="28"/>
          <w:lang w:val="uk-UA"/>
        </w:rPr>
        <w:t>Теорія токенів</w:t>
      </w:r>
      <w:r w:rsidR="004178A3" w:rsidRPr="000E216F">
        <w:rPr>
          <w:rFonts w:ascii="Times New Roman" w:eastAsiaTheme="minorHAnsi" w:hAnsi="Times New Roman"/>
          <w:sz w:val="28"/>
          <w:szCs w:val="28"/>
          <w:lang w:val="uk-UA"/>
        </w:rPr>
        <w:t xml:space="preserve">. Концепцію запропонувала Розабет Кентер у 1977 році. Концпція є однією із найвпливовіших до сьогодні. Концепція постулює, що на групову динаміку впливає склад групи. Група може бути гомогенною або гетерогенною. Більшість групи – це домінанти, а ті що кількісна меншість, симоволічно представлені у групі – токени.  Їх особливість помітність, вони стреотипно та перебільшено сприймаються.  </w:t>
      </w:r>
      <w:r w:rsidR="008160E8" w:rsidRPr="000E216F">
        <w:rPr>
          <w:rFonts w:ascii="Times New Roman" w:eastAsiaTheme="minorHAnsi" w:hAnsi="Times New Roman"/>
          <w:sz w:val="28"/>
          <w:szCs w:val="28"/>
          <w:lang w:val="uk-UA"/>
        </w:rPr>
        <w:t>Токенізм – це явище, існування меншин у робочому колективі. У робочому середовищі токени – це традиційно афро-американці, роми, в менеджменті, політиці, армії - жінки, але в освіті, особливо дошкільній чи початковій – це чоловіки.</w:t>
      </w:r>
    </w:p>
    <w:p w:rsidR="004178A3" w:rsidRPr="000E216F" w:rsidRDefault="004178A3" w:rsidP="004178A3">
      <w:pPr>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 xml:space="preserve"> </w:t>
      </w:r>
      <w:r w:rsidR="008160E8" w:rsidRPr="000E216F">
        <w:rPr>
          <w:rFonts w:ascii="Times New Roman" w:eastAsiaTheme="minorHAnsi" w:hAnsi="Times New Roman"/>
          <w:sz w:val="28"/>
          <w:szCs w:val="28"/>
          <w:lang w:val="uk-UA"/>
        </w:rPr>
        <w:t>Стосовно жінок-токенів вирізняють чо</w:t>
      </w:r>
      <w:r w:rsidRPr="000E216F">
        <w:rPr>
          <w:rFonts w:ascii="Times New Roman" w:eastAsiaTheme="minorHAnsi" w:hAnsi="Times New Roman"/>
          <w:sz w:val="28"/>
          <w:szCs w:val="28"/>
          <w:lang w:val="uk-UA"/>
        </w:rPr>
        <w:t>тири неформальні ролі:</w:t>
      </w:r>
    </w:p>
    <w:p w:rsidR="004178A3" w:rsidRPr="000E216F" w:rsidRDefault="004178A3" w:rsidP="004178A3">
      <w:pPr>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1) «мама»</w:t>
      </w:r>
      <w:r w:rsidR="008160E8" w:rsidRPr="000E216F">
        <w:rPr>
          <w:rFonts w:ascii="Times New Roman" w:eastAsiaTheme="minorHAnsi" w:hAnsi="Times New Roman"/>
          <w:sz w:val="28"/>
          <w:szCs w:val="28"/>
          <w:lang w:val="uk-UA"/>
        </w:rPr>
        <w:t xml:space="preserve"> -  </w:t>
      </w:r>
      <w:r w:rsidRPr="000E216F">
        <w:rPr>
          <w:rFonts w:ascii="Times New Roman" w:eastAsiaTheme="minorHAnsi" w:hAnsi="Times New Roman"/>
          <w:sz w:val="28"/>
          <w:szCs w:val="28"/>
          <w:lang w:val="uk-UA"/>
        </w:rPr>
        <w:t>очікують емоційної під</w:t>
      </w:r>
      <w:r w:rsidR="008160E8" w:rsidRPr="000E216F">
        <w:rPr>
          <w:rFonts w:ascii="Times New Roman" w:eastAsiaTheme="minorHAnsi" w:hAnsi="Times New Roman"/>
          <w:sz w:val="28"/>
          <w:szCs w:val="28"/>
          <w:lang w:val="uk-UA"/>
        </w:rPr>
        <w:t>тримки, а не ділової активності</w:t>
      </w:r>
      <w:r w:rsidRPr="000E216F">
        <w:rPr>
          <w:rFonts w:ascii="Times New Roman" w:eastAsiaTheme="minorHAnsi" w:hAnsi="Times New Roman"/>
          <w:sz w:val="28"/>
          <w:szCs w:val="28"/>
          <w:lang w:val="uk-UA"/>
        </w:rPr>
        <w:t>;</w:t>
      </w:r>
    </w:p>
    <w:p w:rsidR="004178A3" w:rsidRPr="000E216F" w:rsidRDefault="004178A3" w:rsidP="008160E8">
      <w:pPr>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2) «спокусниця»</w:t>
      </w:r>
      <w:r w:rsidR="008160E8" w:rsidRPr="000E216F">
        <w:rPr>
          <w:rFonts w:ascii="Times New Roman" w:eastAsiaTheme="minorHAnsi" w:hAnsi="Times New Roman"/>
          <w:sz w:val="28"/>
          <w:szCs w:val="28"/>
          <w:lang w:val="uk-UA"/>
        </w:rPr>
        <w:t xml:space="preserve"> - очікується, що жінка задовільнятиме сексульні потреби чоловіка з високим статусом;</w:t>
      </w:r>
    </w:p>
    <w:p w:rsidR="004178A3" w:rsidRPr="000E216F" w:rsidRDefault="004178A3" w:rsidP="004178A3">
      <w:pPr>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 xml:space="preserve">3) «іграшка, талісман» </w:t>
      </w:r>
      <w:r w:rsidR="008160E8" w:rsidRPr="000E216F">
        <w:rPr>
          <w:rFonts w:ascii="Times New Roman" w:eastAsiaTheme="minorHAnsi" w:hAnsi="Times New Roman"/>
          <w:sz w:val="28"/>
          <w:szCs w:val="28"/>
          <w:lang w:val="uk-UA"/>
        </w:rPr>
        <w:t>- очікується, що жінка буде музою, талісманом і не більше;</w:t>
      </w:r>
    </w:p>
    <w:p w:rsidR="004178A3" w:rsidRPr="000E216F" w:rsidRDefault="008160E8" w:rsidP="004178A3">
      <w:pPr>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4) «з</w:t>
      </w:r>
      <w:r w:rsidR="004178A3" w:rsidRPr="000E216F">
        <w:rPr>
          <w:rFonts w:ascii="Times New Roman" w:eastAsiaTheme="minorHAnsi" w:hAnsi="Times New Roman"/>
          <w:sz w:val="28"/>
          <w:szCs w:val="28"/>
          <w:lang w:val="uk-UA"/>
        </w:rPr>
        <w:t>алізна леді»</w:t>
      </w:r>
      <w:r w:rsidRPr="000E216F">
        <w:rPr>
          <w:rFonts w:ascii="Times New Roman" w:eastAsiaTheme="minorHAnsi" w:hAnsi="Times New Roman"/>
          <w:sz w:val="28"/>
          <w:szCs w:val="28"/>
          <w:lang w:val="uk-UA"/>
        </w:rPr>
        <w:t xml:space="preserve"> -  очікується </w:t>
      </w:r>
      <w:r w:rsidR="004178A3" w:rsidRPr="000E216F">
        <w:rPr>
          <w:rFonts w:ascii="Times New Roman" w:eastAsiaTheme="minorHAnsi" w:hAnsi="Times New Roman"/>
          <w:sz w:val="28"/>
          <w:szCs w:val="28"/>
          <w:lang w:val="uk-UA"/>
        </w:rPr>
        <w:t>нежіноч</w:t>
      </w:r>
      <w:r w:rsidRPr="000E216F">
        <w:rPr>
          <w:rFonts w:ascii="Times New Roman" w:eastAsiaTheme="minorHAnsi" w:hAnsi="Times New Roman"/>
          <w:sz w:val="28"/>
          <w:szCs w:val="28"/>
          <w:lang w:val="uk-UA"/>
        </w:rPr>
        <w:t>а</w:t>
      </w:r>
      <w:r w:rsidR="004178A3" w:rsidRPr="000E216F">
        <w:rPr>
          <w:rFonts w:ascii="Times New Roman" w:eastAsiaTheme="minorHAnsi" w:hAnsi="Times New Roman"/>
          <w:sz w:val="28"/>
          <w:szCs w:val="28"/>
          <w:lang w:val="uk-UA"/>
        </w:rPr>
        <w:t xml:space="preserve"> жорстокість</w:t>
      </w:r>
      <w:r w:rsidRPr="000E216F">
        <w:rPr>
          <w:rFonts w:ascii="Times New Roman" w:eastAsiaTheme="minorHAnsi" w:hAnsi="Times New Roman"/>
          <w:sz w:val="28"/>
          <w:szCs w:val="28"/>
          <w:lang w:val="uk-UA"/>
        </w:rPr>
        <w:t xml:space="preserve">, маскулінізованість </w:t>
      </w:r>
    </w:p>
    <w:p w:rsidR="00AA3503" w:rsidRPr="000E216F" w:rsidRDefault="004178A3" w:rsidP="00AA3503">
      <w:pPr>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 xml:space="preserve">Усі ці ролі </w:t>
      </w:r>
      <w:r w:rsidR="008160E8" w:rsidRPr="000E216F">
        <w:rPr>
          <w:rFonts w:ascii="Times New Roman" w:eastAsiaTheme="minorHAnsi" w:hAnsi="Times New Roman"/>
          <w:sz w:val="28"/>
          <w:szCs w:val="28"/>
          <w:lang w:val="uk-UA"/>
        </w:rPr>
        <w:t xml:space="preserve">містять обмеження і </w:t>
      </w:r>
      <w:r w:rsidRPr="000E216F">
        <w:rPr>
          <w:rFonts w:ascii="Times New Roman" w:eastAsiaTheme="minorHAnsi" w:hAnsi="Times New Roman"/>
          <w:sz w:val="28"/>
          <w:szCs w:val="28"/>
          <w:lang w:val="uk-UA"/>
        </w:rPr>
        <w:t>заважають жінкам займати рівні позиції</w:t>
      </w:r>
      <w:r w:rsidR="008160E8" w:rsidRPr="000E216F">
        <w:rPr>
          <w:rFonts w:ascii="Times New Roman" w:eastAsiaTheme="minorHAnsi" w:hAnsi="Times New Roman"/>
          <w:sz w:val="28"/>
          <w:szCs w:val="28"/>
          <w:lang w:val="uk-UA"/>
        </w:rPr>
        <w:t xml:space="preserve"> </w:t>
      </w:r>
      <w:r w:rsidRPr="000E216F">
        <w:rPr>
          <w:rFonts w:ascii="Times New Roman" w:eastAsiaTheme="minorHAnsi" w:hAnsi="Times New Roman"/>
          <w:sz w:val="28"/>
          <w:szCs w:val="28"/>
          <w:lang w:val="uk-UA"/>
        </w:rPr>
        <w:t>групі</w:t>
      </w:r>
      <w:r w:rsidR="008160E8" w:rsidRPr="000E216F">
        <w:rPr>
          <w:rFonts w:ascii="Times New Roman" w:eastAsiaTheme="minorHAnsi" w:hAnsi="Times New Roman"/>
          <w:sz w:val="28"/>
          <w:szCs w:val="28"/>
          <w:lang w:val="uk-UA"/>
        </w:rPr>
        <w:t xml:space="preserve">.  Знижують шанси </w:t>
      </w:r>
      <w:r w:rsidRPr="000E216F">
        <w:rPr>
          <w:rFonts w:ascii="Times New Roman" w:eastAsiaTheme="minorHAnsi" w:hAnsi="Times New Roman"/>
          <w:sz w:val="28"/>
          <w:szCs w:val="28"/>
          <w:lang w:val="uk-UA"/>
        </w:rPr>
        <w:t>кар’єрного зростання</w:t>
      </w:r>
      <w:r w:rsidR="008160E8" w:rsidRPr="000E216F">
        <w:rPr>
          <w:rFonts w:ascii="Times New Roman" w:eastAsiaTheme="minorHAnsi" w:hAnsi="Times New Roman"/>
          <w:sz w:val="28"/>
          <w:szCs w:val="28"/>
          <w:lang w:val="uk-UA"/>
        </w:rPr>
        <w:t xml:space="preserve">, наражають жінок на тиск ролі та додаткове </w:t>
      </w:r>
      <w:r w:rsidR="00AA3503" w:rsidRPr="000E216F">
        <w:rPr>
          <w:rFonts w:ascii="Times New Roman" w:eastAsiaTheme="minorHAnsi" w:hAnsi="Times New Roman"/>
          <w:sz w:val="28"/>
          <w:szCs w:val="28"/>
          <w:lang w:val="uk-UA"/>
        </w:rPr>
        <w:t>емоційне напруження</w:t>
      </w:r>
      <w:r w:rsidR="00CE1940" w:rsidRPr="000E216F">
        <w:rPr>
          <w:rFonts w:ascii="Times New Roman" w:eastAsiaTheme="minorHAnsi" w:hAnsi="Times New Roman"/>
          <w:sz w:val="28"/>
          <w:szCs w:val="28"/>
          <w:lang w:val="uk-UA"/>
        </w:rPr>
        <w:t xml:space="preserve">. </w:t>
      </w:r>
      <w:r w:rsidR="00AA3503" w:rsidRPr="000E216F">
        <w:rPr>
          <w:rFonts w:ascii="Times New Roman" w:eastAsiaTheme="minorHAnsi" w:hAnsi="Times New Roman"/>
          <w:sz w:val="28"/>
          <w:szCs w:val="28"/>
          <w:lang w:val="uk-UA"/>
        </w:rPr>
        <w:t xml:space="preserve"> Токени можуть стикатися з ворожістю зі сторони більшості в формах жартів і соціальної ізоляції.</w:t>
      </w:r>
      <w:r w:rsidR="00CE1940" w:rsidRPr="000E216F">
        <w:rPr>
          <w:rFonts w:ascii="Times New Roman" w:eastAsiaTheme="minorHAnsi" w:hAnsi="Times New Roman"/>
          <w:sz w:val="28"/>
          <w:szCs w:val="28"/>
          <w:lang w:val="uk-UA"/>
        </w:rPr>
        <w:t xml:space="preserve"> Специфікою дошкільної та середньої освіти є те, тут символічно представлені чоловіки.</w:t>
      </w:r>
    </w:p>
    <w:p w:rsidR="00AA3503" w:rsidRPr="000E216F" w:rsidRDefault="001A008F" w:rsidP="00AA3503">
      <w:pPr>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b/>
          <w:sz w:val="28"/>
          <w:szCs w:val="28"/>
          <w:lang w:val="uk-UA"/>
        </w:rPr>
        <w:t>Теорія с</w:t>
      </w:r>
      <w:r w:rsidR="00AA3503" w:rsidRPr="000E216F">
        <w:rPr>
          <w:rFonts w:ascii="Times New Roman" w:eastAsiaTheme="minorHAnsi" w:hAnsi="Times New Roman"/>
          <w:b/>
          <w:sz w:val="28"/>
          <w:szCs w:val="28"/>
          <w:lang w:val="uk-UA"/>
        </w:rPr>
        <w:t>оціальн</w:t>
      </w:r>
      <w:r w:rsidRPr="000E216F">
        <w:rPr>
          <w:rFonts w:ascii="Times New Roman" w:eastAsiaTheme="minorHAnsi" w:hAnsi="Times New Roman"/>
          <w:b/>
          <w:sz w:val="28"/>
          <w:szCs w:val="28"/>
          <w:lang w:val="uk-UA"/>
        </w:rPr>
        <w:t>ого</w:t>
      </w:r>
      <w:r w:rsidR="00AA3503" w:rsidRPr="000E216F">
        <w:rPr>
          <w:rFonts w:ascii="Times New Roman" w:eastAsiaTheme="minorHAnsi" w:hAnsi="Times New Roman"/>
          <w:b/>
          <w:sz w:val="28"/>
          <w:szCs w:val="28"/>
          <w:lang w:val="uk-UA"/>
        </w:rPr>
        <w:t xml:space="preserve"> капітал</w:t>
      </w:r>
      <w:r w:rsidRPr="000E216F">
        <w:rPr>
          <w:rFonts w:ascii="Times New Roman" w:eastAsiaTheme="minorHAnsi" w:hAnsi="Times New Roman"/>
          <w:b/>
          <w:sz w:val="28"/>
          <w:szCs w:val="28"/>
          <w:lang w:val="uk-UA"/>
        </w:rPr>
        <w:t>у</w:t>
      </w:r>
      <w:r w:rsidRPr="000E216F">
        <w:rPr>
          <w:rFonts w:ascii="Times New Roman" w:eastAsiaTheme="minorHAnsi" w:hAnsi="Times New Roman"/>
          <w:sz w:val="28"/>
          <w:szCs w:val="28"/>
          <w:lang w:val="uk-UA"/>
        </w:rPr>
        <w:t xml:space="preserve">. Соціальний капітал </w:t>
      </w:r>
      <w:r w:rsidR="00AA3503" w:rsidRPr="000E216F">
        <w:rPr>
          <w:rFonts w:ascii="Times New Roman" w:eastAsiaTheme="minorHAnsi" w:hAnsi="Times New Roman"/>
          <w:sz w:val="28"/>
          <w:szCs w:val="28"/>
          <w:lang w:val="uk-UA"/>
        </w:rPr>
        <w:t xml:space="preserve">– це широкий термін, що використовується для характеристики  соціальних мереж, що утворені </w:t>
      </w:r>
      <w:r w:rsidR="00AA3503" w:rsidRPr="000E216F">
        <w:rPr>
          <w:rFonts w:ascii="Times New Roman" w:eastAsiaTheme="minorHAnsi" w:hAnsi="Times New Roman"/>
          <w:sz w:val="28"/>
          <w:szCs w:val="28"/>
          <w:lang w:val="uk-UA"/>
        </w:rPr>
        <w:lastRenderedPageBreak/>
        <w:t>відносинами довіри та підтримки. Такі відносини люди можуть створювати самі або отримувати від друзів, сім'ї або колег по роботі. Наявність соціального капіталу пом'якшує наслідки стресу. Ймовірно, що групи меншин, такими як є чоловіки в освіті, можуть не отримувати подібну користь від соціального капіталу на відміну від їхніх колег-жінок. Це  може бути пов'язано з тим, що чоловіки у традиційно жіночих сферах ізольован</w:t>
      </w:r>
      <w:r w:rsidR="009574D6">
        <w:rPr>
          <w:rFonts w:ascii="Times New Roman" w:eastAsiaTheme="minorHAnsi" w:hAnsi="Times New Roman"/>
          <w:sz w:val="28"/>
          <w:szCs w:val="28"/>
          <w:lang w:val="uk-UA"/>
        </w:rPr>
        <w:t xml:space="preserve">і від звичних соціальних мереж  </w:t>
      </w:r>
      <w:r w:rsidR="009574D6">
        <w:rPr>
          <w:rFonts w:ascii="Times New Roman" w:eastAsiaTheme="minorHAnsi" w:hAnsi="Times New Roman"/>
          <w:sz w:val="28"/>
          <w:szCs w:val="28"/>
          <w:lang w:val="en-US"/>
        </w:rPr>
        <w:t>[29]</w:t>
      </w:r>
      <w:r w:rsidR="00AA3503" w:rsidRPr="000E216F">
        <w:rPr>
          <w:rFonts w:ascii="Times New Roman" w:eastAsiaTheme="minorHAnsi" w:hAnsi="Times New Roman"/>
          <w:sz w:val="28"/>
          <w:szCs w:val="28"/>
          <w:lang w:val="uk-UA"/>
        </w:rPr>
        <w:t>.</w:t>
      </w:r>
    </w:p>
    <w:p w:rsidR="00AA3503" w:rsidRPr="000E216F" w:rsidRDefault="00AA3503" w:rsidP="00AA3503">
      <w:pPr>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Отже, зазначені нами чинники можуть обумовлювати гендерний розрив щодо рівня стресової напруги. Узагальнення результатів в дослідженнях опанування стресом персоналу освітніх організацій є некоректним, оскільки більшість досліджуваних є жінки. Неуважне ставлення до гендерних відмінностей в дослідженнях професійного вигорання у працівників освіти приводить до того, що ці результати не можуть бути застосовні для ефективного стрес-менеджменту в організації.</w:t>
      </w:r>
    </w:p>
    <w:p w:rsidR="004162FF" w:rsidRPr="000E216F" w:rsidRDefault="007D0647" w:rsidP="004162FF">
      <w:pPr>
        <w:pStyle w:val="a5"/>
        <w:rPr>
          <w:color w:val="000000"/>
          <w:lang w:val="uk-UA"/>
        </w:rPr>
      </w:pPr>
      <w:r w:rsidRPr="000E216F">
        <w:rPr>
          <w:b/>
          <w:color w:val="000000"/>
          <w:lang w:val="uk-UA"/>
        </w:rPr>
        <w:t>Рольовий конфлікт працюючої жінки.</w:t>
      </w:r>
      <w:r w:rsidRPr="000E216F">
        <w:rPr>
          <w:color w:val="000000"/>
          <w:lang w:val="uk-UA"/>
        </w:rPr>
        <w:t xml:space="preserve"> </w:t>
      </w:r>
      <w:bookmarkStart w:id="17" w:name="OLE_LINK6"/>
      <w:r w:rsidR="007E4357" w:rsidRPr="000E216F">
        <w:rPr>
          <w:color w:val="000000"/>
          <w:lang w:val="uk-UA"/>
        </w:rPr>
        <w:t>Р</w:t>
      </w:r>
      <w:r w:rsidR="004162FF" w:rsidRPr="000E216F">
        <w:rPr>
          <w:color w:val="000000"/>
          <w:lang w:val="uk-UA"/>
        </w:rPr>
        <w:t>ольовий конфлікт - це стан, що виникає в особистості при виконанні соціальних ролей, що конфліктують або не відповідають вимогам до виконавця ролей [</w:t>
      </w:r>
      <w:r w:rsidR="00C80612">
        <w:rPr>
          <w:color w:val="000000"/>
          <w:lang w:val="en-US"/>
        </w:rPr>
        <w:t>17</w:t>
      </w:r>
      <w:r w:rsidR="004162FF" w:rsidRPr="000E216F">
        <w:rPr>
          <w:color w:val="000000"/>
          <w:lang w:val="uk-UA"/>
        </w:rPr>
        <w:t>]. Негативний вплив внутрішньорольового конфлікту призводить до наслідків: дезорганізація, депресія та схильність до психосоматичних захворювань. Також працівники, які переживають рольовий конфлікт, створюють стресові ситуації для своїх колег, відчувають зниження мотивації, активності, сумніви, розмежування цінностей по відношенню до своєї професійної діяльності [</w:t>
      </w:r>
      <w:r w:rsidR="00C80612">
        <w:rPr>
          <w:color w:val="000000"/>
          <w:lang w:val="en-US"/>
        </w:rPr>
        <w:t>26</w:t>
      </w:r>
      <w:r w:rsidR="004162FF" w:rsidRPr="000E216F">
        <w:rPr>
          <w:color w:val="000000"/>
          <w:lang w:val="uk-UA"/>
        </w:rPr>
        <w:t>].</w:t>
      </w:r>
    </w:p>
    <w:p w:rsidR="004162FF" w:rsidRPr="000E216F" w:rsidRDefault="004162FF" w:rsidP="004162FF">
      <w:pPr>
        <w:pStyle w:val="a5"/>
        <w:rPr>
          <w:color w:val="000000"/>
          <w:lang w:val="uk-UA"/>
        </w:rPr>
      </w:pPr>
      <w:r w:rsidRPr="000E216F">
        <w:rPr>
          <w:color w:val="000000"/>
          <w:lang w:val="uk-UA"/>
        </w:rPr>
        <w:t xml:space="preserve">Типи рольових конфліктів у жінок та </w:t>
      </w:r>
      <w:r w:rsidR="00EB652A" w:rsidRPr="000E216F">
        <w:rPr>
          <w:color w:val="000000"/>
          <w:lang w:val="uk-UA"/>
        </w:rPr>
        <w:t xml:space="preserve">їх </w:t>
      </w:r>
      <w:r w:rsidRPr="000E216F">
        <w:rPr>
          <w:color w:val="000000"/>
          <w:lang w:val="uk-UA"/>
        </w:rPr>
        <w:t>причин</w:t>
      </w:r>
      <w:r w:rsidR="00EB652A" w:rsidRPr="000E216F">
        <w:rPr>
          <w:color w:val="000000"/>
          <w:lang w:val="uk-UA"/>
        </w:rPr>
        <w:t>и</w:t>
      </w:r>
      <w:r w:rsidRPr="000E216F">
        <w:rPr>
          <w:color w:val="000000"/>
          <w:lang w:val="uk-UA"/>
        </w:rPr>
        <w:t>: рольовий конфлікт працюючої жінки, конфлікт страху успіху, екзистенційно - гендерний конфлікт. По-перше, жінці доводиться виконувати занадто багато різноманітних важливих ролей, але водночас бракує часу, емоційних і фізичних ресурсів для повноцінного їх виконання. Таким чином вантаж вимог різних соціальних ролей перешкоджає їх успішній реалізації, призводить до стресу. Причиною є рольове перевантаження, що заважає ефективному поєднанню сімейної та професійної ролей [2</w:t>
      </w:r>
      <w:r w:rsidR="001C36CE">
        <w:rPr>
          <w:color w:val="000000"/>
          <w:lang w:val="en-US"/>
        </w:rPr>
        <w:t>6</w:t>
      </w:r>
      <w:r w:rsidRPr="000E216F">
        <w:rPr>
          <w:color w:val="000000"/>
          <w:lang w:val="uk-UA"/>
        </w:rPr>
        <w:t>].</w:t>
      </w:r>
    </w:p>
    <w:bookmarkEnd w:id="17"/>
    <w:p w:rsidR="00A21C02" w:rsidRPr="000E216F" w:rsidRDefault="004162FF" w:rsidP="00A21C02">
      <w:pPr>
        <w:pStyle w:val="a5"/>
        <w:rPr>
          <w:lang w:val="uk-UA"/>
        </w:rPr>
      </w:pPr>
      <w:r w:rsidRPr="000E216F">
        <w:rPr>
          <w:color w:val="000000"/>
          <w:lang w:val="uk-UA"/>
        </w:rPr>
        <w:lastRenderedPageBreak/>
        <w:t>Конфлікт страху успіху виникає, коли жінка стоїть перед вибором двох важливих сфер життя: професійних досягнень і значущих близьких стосунків, які важко поєднати. Уникнення успіху формується під впливом суспільства та гендерно-рольових стереотипів. Коли порушуються загальноприйняті гендерно-рольові норми</w:t>
      </w:r>
      <w:r w:rsidR="00DA12EF" w:rsidRPr="000E216F">
        <w:rPr>
          <w:color w:val="000000"/>
          <w:lang w:val="uk-UA"/>
        </w:rPr>
        <w:t>, ж</w:t>
      </w:r>
      <w:r w:rsidRPr="000E216F">
        <w:rPr>
          <w:color w:val="000000"/>
          <w:lang w:val="uk-UA"/>
        </w:rPr>
        <w:t>інк</w:t>
      </w:r>
      <w:r w:rsidR="00DA12EF" w:rsidRPr="000E216F">
        <w:rPr>
          <w:color w:val="000000"/>
          <w:lang w:val="uk-UA"/>
        </w:rPr>
        <w:t>а</w:t>
      </w:r>
      <w:r w:rsidRPr="000E216F">
        <w:rPr>
          <w:color w:val="000000"/>
          <w:lang w:val="uk-UA"/>
        </w:rPr>
        <w:t xml:space="preserve"> відчува</w:t>
      </w:r>
      <w:r w:rsidR="00DA12EF" w:rsidRPr="000E216F">
        <w:rPr>
          <w:color w:val="000000"/>
          <w:lang w:val="uk-UA"/>
        </w:rPr>
        <w:t>є</w:t>
      </w:r>
      <w:r w:rsidRPr="000E216F">
        <w:rPr>
          <w:color w:val="000000"/>
          <w:lang w:val="uk-UA"/>
        </w:rPr>
        <w:t xml:space="preserve"> тривогу</w:t>
      </w:r>
      <w:r w:rsidR="00DA12EF" w:rsidRPr="000E216F">
        <w:rPr>
          <w:color w:val="000000"/>
          <w:lang w:val="uk-UA"/>
        </w:rPr>
        <w:t xml:space="preserve"> чи страх</w:t>
      </w:r>
      <w:r w:rsidRPr="000E216F">
        <w:rPr>
          <w:color w:val="000000"/>
          <w:lang w:val="uk-UA"/>
        </w:rPr>
        <w:t>.</w:t>
      </w:r>
      <w:r w:rsidR="00A21C02" w:rsidRPr="000E216F">
        <w:rPr>
          <w:lang w:val="uk-UA"/>
        </w:rPr>
        <w:t xml:space="preserve"> І. Стівер зазначає, що більший відсоток жінок-керівників знижують рівень своїх здібностей та професійну компетентність попри високі досягнення. Коли жінка досягає певного успіху, вона гадає що це випадковість. Успіх суперечить несвідомому образу ідеальної матері: «Ти не можеш бути однаково успішна як в роботі, так і в материнстві. Успіх в одному, невдача в іншому» .</w:t>
      </w:r>
    </w:p>
    <w:p w:rsidR="00EE16BB" w:rsidRPr="000E216F" w:rsidRDefault="00EE16BB" w:rsidP="00A21C02">
      <w:pPr>
        <w:pStyle w:val="a5"/>
        <w:rPr>
          <w:lang w:val="uk-UA"/>
        </w:rPr>
      </w:pPr>
      <w:r w:rsidRPr="000E216F">
        <w:rPr>
          <w:lang w:val="uk-UA"/>
        </w:rPr>
        <w:t>Проблема виникає через те, що виконуючи велику кількість ролей, жінка не звертає уваги на внутрішні перешкоди, які множина ролей створює. Великі компанії відмовляються і не підтримують жінок-керівників, які хочуть мати дітей, тому що тоді змінюються пріоритети жінок, що може вплинути на успіх компанії. Самі працюючі жінки часто саботують свої досягнення. Вони можуть зробити щось деструктивне по відношенню до себе або почати шукати відповіді на питання про сенс і необхідність своєї професійної діяльності [</w:t>
      </w:r>
      <w:r w:rsidR="001C36CE">
        <w:rPr>
          <w:lang w:val="en-US"/>
        </w:rPr>
        <w:t>19</w:t>
      </w:r>
      <w:r w:rsidRPr="000E216F">
        <w:rPr>
          <w:lang w:val="uk-UA"/>
        </w:rPr>
        <w:t xml:space="preserve">]. </w:t>
      </w:r>
    </w:p>
    <w:p w:rsidR="00D15797" w:rsidRPr="000E216F" w:rsidRDefault="004162FF" w:rsidP="004162FF">
      <w:pPr>
        <w:pStyle w:val="a5"/>
        <w:rPr>
          <w:lang w:val="uk-UA"/>
        </w:rPr>
      </w:pPr>
      <w:r w:rsidRPr="000E216F">
        <w:rPr>
          <w:color w:val="000000"/>
          <w:lang w:val="uk-UA"/>
        </w:rPr>
        <w:t>Третій - «екзистенційно-гендерний конфлікт», виникає в гендерному розумінні цінностей і важливості професійних і сімейних ролей чоловіків і жінок.</w:t>
      </w:r>
      <w:r w:rsidR="00DA12EF" w:rsidRPr="000E216F">
        <w:rPr>
          <w:color w:val="000000"/>
          <w:lang w:val="uk-UA"/>
        </w:rPr>
        <w:t xml:space="preserve"> </w:t>
      </w:r>
      <w:r w:rsidRPr="000E216F">
        <w:rPr>
          <w:color w:val="000000"/>
          <w:lang w:val="uk-UA"/>
        </w:rPr>
        <w:t>Жінки бачать сенс життя у своїх сім’ях, тому виконання інших ролей, у тому числі й професійних</w:t>
      </w:r>
      <w:r w:rsidR="00DA12EF" w:rsidRPr="000E216F">
        <w:rPr>
          <w:color w:val="000000"/>
          <w:lang w:val="uk-UA"/>
        </w:rPr>
        <w:t xml:space="preserve"> є для них важким. І це призводить до хронічного напруження, переживань</w:t>
      </w:r>
      <w:r w:rsidRPr="000E216F">
        <w:rPr>
          <w:color w:val="000000"/>
          <w:lang w:val="uk-UA"/>
        </w:rPr>
        <w:t xml:space="preserve"> [2</w:t>
      </w:r>
      <w:r w:rsidR="001C36CE">
        <w:rPr>
          <w:color w:val="000000"/>
          <w:lang w:val="en-US"/>
        </w:rPr>
        <w:t>6</w:t>
      </w:r>
      <w:r w:rsidRPr="000E216F">
        <w:rPr>
          <w:color w:val="000000"/>
          <w:lang w:val="uk-UA"/>
        </w:rPr>
        <w:t>].</w:t>
      </w:r>
    </w:p>
    <w:p w:rsidR="00D15797" w:rsidRPr="000E216F" w:rsidRDefault="00D15797" w:rsidP="00D15797">
      <w:pPr>
        <w:pStyle w:val="a5"/>
        <w:rPr>
          <w:i/>
          <w:u w:val="single"/>
          <w:lang w:val="uk-UA"/>
        </w:rPr>
      </w:pPr>
      <w:r w:rsidRPr="000E216F">
        <w:rPr>
          <w:lang w:val="uk-UA"/>
        </w:rPr>
        <w:t>Ц</w:t>
      </w:r>
      <w:r w:rsidR="00EB652A" w:rsidRPr="000E216F">
        <w:rPr>
          <w:lang w:val="uk-UA"/>
        </w:rPr>
        <w:t>і</w:t>
      </w:r>
      <w:r w:rsidRPr="000E216F">
        <w:rPr>
          <w:lang w:val="uk-UA"/>
        </w:rPr>
        <w:t xml:space="preserve"> проблемні зони можуть викл</w:t>
      </w:r>
      <w:r w:rsidR="00EB652A" w:rsidRPr="000E216F">
        <w:rPr>
          <w:lang w:val="uk-UA"/>
        </w:rPr>
        <w:t>икати рольові конфлікти у працюючих жінок</w:t>
      </w:r>
      <w:r w:rsidRPr="000E216F">
        <w:rPr>
          <w:lang w:val="uk-UA"/>
        </w:rPr>
        <w:t xml:space="preserve"> і призводити до негативних переживань, пов'язаних з нездатністю жінки успішно поєднувати сімейні та</w:t>
      </w:r>
      <w:r w:rsidR="001C36CE">
        <w:rPr>
          <w:lang w:val="uk-UA"/>
        </w:rPr>
        <w:t xml:space="preserve"> професійні ролі [19</w:t>
      </w:r>
      <w:r w:rsidRPr="000E216F">
        <w:rPr>
          <w:lang w:val="uk-UA"/>
        </w:rPr>
        <w:t>].</w:t>
      </w:r>
    </w:p>
    <w:p w:rsidR="00D15797" w:rsidRPr="000E216F" w:rsidRDefault="00DA12EF" w:rsidP="00DA12EF">
      <w:pPr>
        <w:pStyle w:val="a5"/>
        <w:rPr>
          <w:lang w:val="uk-UA"/>
        </w:rPr>
      </w:pPr>
      <w:r w:rsidRPr="000E216F">
        <w:rPr>
          <w:lang w:val="uk-UA"/>
        </w:rPr>
        <w:t>Таким чином, в</w:t>
      </w:r>
      <w:r w:rsidR="00D15797" w:rsidRPr="000E216F">
        <w:rPr>
          <w:lang w:val="uk-UA"/>
        </w:rPr>
        <w:t>иділяють такі основні чинники виникнення рольових конфліктів у жінок:</w:t>
      </w:r>
      <w:r w:rsidRPr="000E216F">
        <w:rPr>
          <w:lang w:val="uk-UA"/>
        </w:rPr>
        <w:t xml:space="preserve"> н</w:t>
      </w:r>
      <w:r w:rsidR="00D15797" w:rsidRPr="000E216F">
        <w:rPr>
          <w:lang w:val="uk-UA"/>
        </w:rPr>
        <w:t>аявність великої кількості ролей;</w:t>
      </w:r>
      <w:r w:rsidRPr="000E216F">
        <w:rPr>
          <w:lang w:val="uk-UA"/>
        </w:rPr>
        <w:t xml:space="preserve"> с</w:t>
      </w:r>
      <w:r w:rsidR="00D15797" w:rsidRPr="000E216F">
        <w:rPr>
          <w:lang w:val="uk-UA"/>
        </w:rPr>
        <w:t>уперечливість вимог (проявляються ролями і недостатністю ресурсів для їх виконання);</w:t>
      </w:r>
      <w:r w:rsidRPr="000E216F">
        <w:rPr>
          <w:lang w:val="uk-UA"/>
        </w:rPr>
        <w:t xml:space="preserve"> н</w:t>
      </w:r>
      <w:r w:rsidR="00D15797" w:rsidRPr="000E216F">
        <w:rPr>
          <w:lang w:val="uk-UA"/>
        </w:rPr>
        <w:t>аявність рольових норм і надто завищени</w:t>
      </w:r>
      <w:r w:rsidRPr="000E216F">
        <w:rPr>
          <w:lang w:val="uk-UA"/>
        </w:rPr>
        <w:t>х</w:t>
      </w:r>
      <w:r w:rsidR="00D15797" w:rsidRPr="000E216F">
        <w:rPr>
          <w:lang w:val="uk-UA"/>
        </w:rPr>
        <w:t xml:space="preserve"> вимог до себе [</w:t>
      </w:r>
      <w:r w:rsidR="001C36CE">
        <w:rPr>
          <w:lang w:val="en-US"/>
        </w:rPr>
        <w:t>17</w:t>
      </w:r>
      <w:r w:rsidR="00D15797" w:rsidRPr="000E216F">
        <w:rPr>
          <w:lang w:val="uk-UA"/>
        </w:rPr>
        <w:t>].</w:t>
      </w:r>
    </w:p>
    <w:p w:rsidR="00F6544A" w:rsidRPr="000E216F" w:rsidRDefault="00D15797" w:rsidP="00F6544A">
      <w:pPr>
        <w:pStyle w:val="a5"/>
        <w:rPr>
          <w:lang w:val="uk-UA"/>
        </w:rPr>
      </w:pPr>
      <w:r w:rsidRPr="000E216F">
        <w:rPr>
          <w:lang w:val="uk-UA"/>
        </w:rPr>
        <w:lastRenderedPageBreak/>
        <w:t xml:space="preserve">На сьогодні практично усі жінки працюють, тому вони постійно поєднують різні ролі, і сімейні, і професійні. Конфлікт виникає коли одна із ролей буде виконуватися з певними труднощами, при цьому буде заважати іншій ролі. </w:t>
      </w:r>
      <w:r w:rsidR="00115C01" w:rsidRPr="000E216F">
        <w:rPr>
          <w:lang w:val="uk-UA"/>
        </w:rPr>
        <w:t xml:space="preserve"> </w:t>
      </w:r>
      <w:r w:rsidR="00F6544A" w:rsidRPr="000E216F">
        <w:rPr>
          <w:lang w:val="uk-UA"/>
        </w:rPr>
        <w:t xml:space="preserve">Конфлікт (WFC) виникає, коли досвід та зобов'язання на роботі заважати сімейному життю, а сімейний конфлікт (FWC) виникає коли сімейна відповідальність перешкоджає робочим обов'язкам. Обидва конфлікти здається, мають наслідки, пов'язані з роботою, так і сім'єю </w:t>
      </w:r>
      <w:r w:rsidR="00502901">
        <w:rPr>
          <w:lang w:val="en-US"/>
        </w:rPr>
        <w:t>[39]</w:t>
      </w:r>
      <w:r w:rsidR="00F6544A" w:rsidRPr="000E216F">
        <w:rPr>
          <w:lang w:val="uk-UA"/>
        </w:rPr>
        <w:t xml:space="preserve">. Гендерна перспектива має вирішальне значення для розуміння конфлікту «робота-сім’я» та його наслідків. </w:t>
      </w:r>
    </w:p>
    <w:p w:rsidR="00EB652A" w:rsidRPr="000E216F" w:rsidRDefault="00EB652A" w:rsidP="00D15797">
      <w:pPr>
        <w:pStyle w:val="a5"/>
        <w:rPr>
          <w:lang w:val="uk-UA"/>
        </w:rPr>
      </w:pPr>
      <w:r w:rsidRPr="000E216F">
        <w:rPr>
          <w:lang w:val="uk-UA"/>
        </w:rPr>
        <w:t>Незважаючи на зміни в гендерних ролях в останні десятиліття, результати досліджень вказують на те, що жінки все ще значно більше приділяють годин</w:t>
      </w:r>
      <w:r w:rsidR="001C36CE" w:rsidRPr="001C36CE">
        <w:rPr>
          <w:lang w:val="uk-UA"/>
        </w:rPr>
        <w:t xml:space="preserve"> </w:t>
      </w:r>
      <w:r w:rsidR="001C36CE" w:rsidRPr="000E216F">
        <w:rPr>
          <w:lang w:val="uk-UA"/>
        </w:rPr>
        <w:t>домашньому господарству та дітям</w:t>
      </w:r>
      <w:r w:rsidRPr="000E216F">
        <w:rPr>
          <w:lang w:val="uk-UA"/>
        </w:rPr>
        <w:t xml:space="preserve">, ніж чоловіки ь, тоді як чоловіки значно значно більше, ніж жінки, прив’язані до роботи (наприклад, Сейс, 2010). Таким чином, тепер, як і у минулому жінки все ще показують більшу тенденцію, ніж чоловіки, щоб сприймати сімейні ролі як основну відповідальність, тоді як чоловіки показують велику тенденцію брати основну відповідальність за робту </w:t>
      </w:r>
      <w:r w:rsidR="009574D6">
        <w:rPr>
          <w:lang w:val="en-US"/>
        </w:rPr>
        <w:t>[56]</w:t>
      </w:r>
      <w:r w:rsidRPr="000E216F">
        <w:rPr>
          <w:lang w:val="uk-UA"/>
        </w:rPr>
        <w:t>. Хоча досвід обох типів рольових конфліктів може нашкодити емоційному стану чоловіків і жінок</w:t>
      </w:r>
      <w:r w:rsidR="009574D6">
        <w:rPr>
          <w:lang w:val="en-US"/>
        </w:rPr>
        <w:t xml:space="preserve"> [51]</w:t>
      </w:r>
      <w:r w:rsidRPr="000E216F">
        <w:rPr>
          <w:lang w:val="uk-UA"/>
        </w:rPr>
        <w:t xml:space="preserve">. Можна припустити, що жінки більш чутливі до сімейних обов’язків, тоді як чоловіки більш чутливі до втручання сімейних вимог в робочу сферу. </w:t>
      </w:r>
    </w:p>
    <w:p w:rsidR="00115C01" w:rsidRPr="000E216F" w:rsidRDefault="00115C01" w:rsidP="00115C01">
      <w:pPr>
        <w:pStyle w:val="a5"/>
        <w:rPr>
          <w:lang w:val="uk-UA"/>
        </w:rPr>
      </w:pPr>
      <w:r w:rsidRPr="000E216F">
        <w:rPr>
          <w:lang w:val="uk-UA"/>
        </w:rPr>
        <w:t>Для кожної жінки, яка має яскраво виражені патріархально-гендерні ознаки більш сприятливою буде традиційна роль жінки, як матері чи дружини. Але успішна реалізація професійної ролі буде вимагати у неї зміну фемінного жіночого стилю на маскулінний, тобто на чоловічий стиль поведінки, що і буде причиною виникнення конфліктів і напруги.</w:t>
      </w:r>
    </w:p>
    <w:p w:rsidR="0034292A" w:rsidRPr="000E216F" w:rsidRDefault="0034292A" w:rsidP="0034292A">
      <w:pPr>
        <w:pStyle w:val="a5"/>
        <w:rPr>
          <w:lang w:val="uk-UA"/>
        </w:rPr>
      </w:pPr>
      <w:r w:rsidRPr="000E216F">
        <w:rPr>
          <w:lang w:val="uk-UA"/>
        </w:rPr>
        <w:t>Найбільшим симптомом та передумовою відчуття жінкою рольового конфлікту є провина, що виникає при труднощах у виконанні сімейних та професійних ролей. Існує низка перспективних шляхів та психокорекційних методів зменшення рольового конфлікту працюючої жінки, який пов’язаний з почуттям провини.</w:t>
      </w:r>
    </w:p>
    <w:p w:rsidR="00115C01" w:rsidRPr="000E216F" w:rsidRDefault="00D15797" w:rsidP="007D0647">
      <w:pPr>
        <w:pStyle w:val="a5"/>
        <w:rPr>
          <w:lang w:val="uk-UA"/>
        </w:rPr>
      </w:pPr>
      <w:r w:rsidRPr="000E216F">
        <w:rPr>
          <w:b/>
          <w:lang w:val="uk-UA"/>
        </w:rPr>
        <w:lastRenderedPageBreak/>
        <w:t xml:space="preserve">Почуття провини у </w:t>
      </w:r>
      <w:r w:rsidR="007D0647" w:rsidRPr="000E216F">
        <w:rPr>
          <w:b/>
          <w:lang w:val="uk-UA"/>
        </w:rPr>
        <w:t>працюючої жінки.</w:t>
      </w:r>
      <w:r w:rsidR="007D0647" w:rsidRPr="000E216F">
        <w:rPr>
          <w:lang w:val="uk-UA"/>
        </w:rPr>
        <w:t xml:space="preserve">  Жінка може переживати провину в наслідок виконання робочого навантаження та обмеження через це сім’ї. С</w:t>
      </w:r>
      <w:r w:rsidRPr="000E216F">
        <w:rPr>
          <w:lang w:val="uk-UA"/>
        </w:rPr>
        <w:t xml:space="preserve">аме </w:t>
      </w:r>
      <w:r w:rsidR="00115C01" w:rsidRPr="000E216F">
        <w:rPr>
          <w:lang w:val="uk-UA"/>
        </w:rPr>
        <w:t>провина</w:t>
      </w:r>
      <w:r w:rsidRPr="000E216F">
        <w:rPr>
          <w:lang w:val="uk-UA"/>
        </w:rPr>
        <w:t xml:space="preserve"> лежить в основі багатьох стресових симптомів жінок-</w:t>
      </w:r>
      <w:r w:rsidR="007D0647" w:rsidRPr="000E216F">
        <w:rPr>
          <w:lang w:val="uk-UA"/>
        </w:rPr>
        <w:t>освітян</w:t>
      </w:r>
      <w:r w:rsidRPr="000E216F">
        <w:rPr>
          <w:lang w:val="uk-UA"/>
        </w:rPr>
        <w:t xml:space="preserve">. </w:t>
      </w:r>
      <w:r w:rsidR="007D0647" w:rsidRPr="000E216F">
        <w:rPr>
          <w:lang w:val="uk-UA"/>
        </w:rPr>
        <w:t xml:space="preserve">Провина </w:t>
      </w:r>
      <w:r w:rsidRPr="000E216F">
        <w:rPr>
          <w:lang w:val="uk-UA"/>
        </w:rPr>
        <w:t xml:space="preserve">впливає на </w:t>
      </w:r>
      <w:r w:rsidR="007D0647" w:rsidRPr="000E216F">
        <w:rPr>
          <w:lang w:val="uk-UA"/>
        </w:rPr>
        <w:t>відносини</w:t>
      </w:r>
      <w:r w:rsidRPr="000E216F">
        <w:rPr>
          <w:lang w:val="uk-UA"/>
        </w:rPr>
        <w:t xml:space="preserve"> з дітьми, подружні стосунк</w:t>
      </w:r>
      <w:r w:rsidR="007D0647" w:rsidRPr="000E216F">
        <w:rPr>
          <w:lang w:val="uk-UA"/>
        </w:rPr>
        <w:t>и, на ставлення</w:t>
      </w:r>
      <w:r w:rsidR="00965B13">
        <w:rPr>
          <w:lang w:val="uk-UA"/>
        </w:rPr>
        <w:t xml:space="preserve"> до себе та на роботі [56</w:t>
      </w:r>
      <w:r w:rsidRPr="000E216F">
        <w:rPr>
          <w:lang w:val="uk-UA"/>
        </w:rPr>
        <w:t>].</w:t>
      </w:r>
      <w:r w:rsidR="007D0647" w:rsidRPr="000E216F">
        <w:rPr>
          <w:lang w:val="uk-UA"/>
        </w:rPr>
        <w:t xml:space="preserve"> </w:t>
      </w:r>
    </w:p>
    <w:p w:rsidR="00115C01" w:rsidRPr="000E216F" w:rsidRDefault="00D15797" w:rsidP="00115C01">
      <w:pPr>
        <w:pStyle w:val="a5"/>
        <w:ind w:firstLine="0"/>
        <w:rPr>
          <w:lang w:val="uk-UA"/>
        </w:rPr>
      </w:pPr>
      <w:r w:rsidRPr="000E216F">
        <w:rPr>
          <w:lang w:val="uk-UA"/>
        </w:rPr>
        <w:t xml:space="preserve">Почуття провини продукує </w:t>
      </w:r>
      <w:r w:rsidR="007D0647" w:rsidRPr="000E216F">
        <w:rPr>
          <w:lang w:val="uk-UA"/>
        </w:rPr>
        <w:t xml:space="preserve">такі </w:t>
      </w:r>
      <w:r w:rsidRPr="000E216F">
        <w:rPr>
          <w:lang w:val="uk-UA"/>
        </w:rPr>
        <w:t xml:space="preserve">шаблони </w:t>
      </w:r>
      <w:r w:rsidR="007D0647" w:rsidRPr="000E216F">
        <w:rPr>
          <w:lang w:val="uk-UA"/>
        </w:rPr>
        <w:t xml:space="preserve">поведінки у стосунках з дітьми: </w:t>
      </w:r>
    </w:p>
    <w:p w:rsidR="00115C01" w:rsidRPr="000E216F" w:rsidRDefault="007D0647" w:rsidP="00115C01">
      <w:pPr>
        <w:pStyle w:val="a5"/>
        <w:numPr>
          <w:ilvl w:val="3"/>
          <w:numId w:val="13"/>
        </w:numPr>
        <w:ind w:left="0" w:firstLine="0"/>
        <w:rPr>
          <w:lang w:val="uk-UA"/>
        </w:rPr>
      </w:pPr>
      <w:r w:rsidRPr="000E216F">
        <w:rPr>
          <w:lang w:val="uk-UA"/>
        </w:rPr>
        <w:t>ідея</w:t>
      </w:r>
      <w:r w:rsidR="00115C01" w:rsidRPr="000E216F">
        <w:rPr>
          <w:lang w:val="uk-UA"/>
        </w:rPr>
        <w:t xml:space="preserve"> якісного часу;</w:t>
      </w:r>
      <w:r w:rsidRPr="000E216F">
        <w:rPr>
          <w:lang w:val="uk-UA"/>
        </w:rPr>
        <w:t xml:space="preserve"> </w:t>
      </w:r>
    </w:p>
    <w:p w:rsidR="00115C01" w:rsidRPr="000E216F" w:rsidRDefault="007D0647" w:rsidP="00115C01">
      <w:pPr>
        <w:pStyle w:val="a5"/>
        <w:numPr>
          <w:ilvl w:val="3"/>
          <w:numId w:val="13"/>
        </w:numPr>
        <w:ind w:left="0" w:firstLine="0"/>
        <w:rPr>
          <w:lang w:val="uk-UA"/>
        </w:rPr>
      </w:pPr>
      <w:r w:rsidRPr="000E216F">
        <w:rPr>
          <w:lang w:val="uk-UA"/>
        </w:rPr>
        <w:t>н</w:t>
      </w:r>
      <w:r w:rsidR="00D15797" w:rsidRPr="000E216F">
        <w:rPr>
          <w:lang w:val="uk-UA"/>
        </w:rPr>
        <w:t>адкомпенсаторн</w:t>
      </w:r>
      <w:r w:rsidRPr="000E216F">
        <w:rPr>
          <w:lang w:val="uk-UA"/>
        </w:rPr>
        <w:t>а поведінка</w:t>
      </w:r>
      <w:r w:rsidR="00115C01" w:rsidRPr="000E216F">
        <w:rPr>
          <w:lang w:val="uk-UA"/>
        </w:rPr>
        <w:t>;</w:t>
      </w:r>
      <w:r w:rsidRPr="000E216F">
        <w:rPr>
          <w:lang w:val="uk-UA"/>
        </w:rPr>
        <w:t xml:space="preserve"> </w:t>
      </w:r>
    </w:p>
    <w:p w:rsidR="00D15797" w:rsidRPr="000E216F" w:rsidRDefault="007D0647" w:rsidP="00115C01">
      <w:pPr>
        <w:pStyle w:val="a5"/>
        <w:numPr>
          <w:ilvl w:val="3"/>
          <w:numId w:val="13"/>
        </w:numPr>
        <w:ind w:left="0" w:firstLine="0"/>
        <w:rPr>
          <w:lang w:val="uk-UA"/>
        </w:rPr>
      </w:pPr>
      <w:r w:rsidRPr="000E216F">
        <w:rPr>
          <w:lang w:val="uk-UA"/>
        </w:rPr>
        <w:t>в</w:t>
      </w:r>
      <w:r w:rsidR="00965B13">
        <w:rPr>
          <w:lang w:val="uk-UA"/>
        </w:rPr>
        <w:t>плив на виховання дитини [26</w:t>
      </w:r>
      <w:r w:rsidR="00D15797" w:rsidRPr="000E216F">
        <w:rPr>
          <w:lang w:val="uk-UA"/>
        </w:rPr>
        <w:t>].</w:t>
      </w:r>
    </w:p>
    <w:p w:rsidR="00D15797" w:rsidRPr="000E216F" w:rsidRDefault="00D15797" w:rsidP="007D0647">
      <w:pPr>
        <w:pStyle w:val="a5"/>
        <w:rPr>
          <w:lang w:val="uk-UA"/>
        </w:rPr>
      </w:pPr>
      <w:r w:rsidRPr="000E216F">
        <w:rPr>
          <w:lang w:val="uk-UA"/>
        </w:rPr>
        <w:t xml:space="preserve">Повернувшись </w:t>
      </w:r>
      <w:r w:rsidR="007D0647" w:rsidRPr="000E216F">
        <w:rPr>
          <w:lang w:val="uk-UA"/>
        </w:rPr>
        <w:t>з</w:t>
      </w:r>
      <w:r w:rsidRPr="000E216F">
        <w:rPr>
          <w:lang w:val="uk-UA"/>
        </w:rPr>
        <w:t xml:space="preserve"> роботи, мати намагається компенсувати дитині весь день, який в</w:t>
      </w:r>
      <w:r w:rsidR="007D0647" w:rsidRPr="000E216F">
        <w:rPr>
          <w:lang w:val="uk-UA"/>
        </w:rPr>
        <w:t xml:space="preserve">она </w:t>
      </w:r>
      <w:r w:rsidRPr="000E216F">
        <w:rPr>
          <w:lang w:val="uk-UA"/>
        </w:rPr>
        <w:t>пров</w:t>
      </w:r>
      <w:r w:rsidR="007D0647" w:rsidRPr="000E216F">
        <w:rPr>
          <w:lang w:val="uk-UA"/>
        </w:rPr>
        <w:t>ела</w:t>
      </w:r>
      <w:r w:rsidR="00115C01" w:rsidRPr="000E216F">
        <w:rPr>
          <w:lang w:val="uk-UA"/>
        </w:rPr>
        <w:t xml:space="preserve"> без неї. За рахунок</w:t>
      </w:r>
      <w:r w:rsidRPr="000E216F">
        <w:rPr>
          <w:lang w:val="uk-UA"/>
        </w:rPr>
        <w:t xml:space="preserve"> щільн</w:t>
      </w:r>
      <w:r w:rsidR="00115C01" w:rsidRPr="000E216F">
        <w:rPr>
          <w:lang w:val="uk-UA"/>
        </w:rPr>
        <w:t>ого</w:t>
      </w:r>
      <w:r w:rsidRPr="000E216F">
        <w:rPr>
          <w:lang w:val="uk-UA"/>
        </w:rPr>
        <w:t xml:space="preserve"> спілкуванням і </w:t>
      </w:r>
      <w:r w:rsidR="00115C01" w:rsidRPr="000E216F">
        <w:rPr>
          <w:lang w:val="uk-UA"/>
        </w:rPr>
        <w:t xml:space="preserve">надмірної </w:t>
      </w:r>
      <w:r w:rsidRPr="000E216F">
        <w:rPr>
          <w:lang w:val="uk-UA"/>
        </w:rPr>
        <w:t>турбот</w:t>
      </w:r>
      <w:r w:rsidR="00115C01" w:rsidRPr="000E216F">
        <w:rPr>
          <w:lang w:val="uk-UA"/>
        </w:rPr>
        <w:t>и</w:t>
      </w:r>
      <w:r w:rsidRPr="000E216F">
        <w:rPr>
          <w:lang w:val="uk-UA"/>
        </w:rPr>
        <w:t>, н</w:t>
      </w:r>
      <w:r w:rsidR="00965B13">
        <w:rPr>
          <w:lang w:val="uk-UA"/>
        </w:rPr>
        <w:t>е даючи можливості розслабитися</w:t>
      </w:r>
      <w:r w:rsidRPr="000E216F">
        <w:rPr>
          <w:lang w:val="uk-UA"/>
        </w:rPr>
        <w:t xml:space="preserve">. </w:t>
      </w:r>
      <w:r w:rsidR="007D0647" w:rsidRPr="000E216F">
        <w:rPr>
          <w:lang w:val="uk-UA"/>
        </w:rPr>
        <w:t>М</w:t>
      </w:r>
      <w:r w:rsidRPr="000E216F">
        <w:rPr>
          <w:lang w:val="uk-UA"/>
        </w:rPr>
        <w:t xml:space="preserve">ати намагається загладити свою провину </w:t>
      </w:r>
      <w:r w:rsidR="007D0647" w:rsidRPr="000E216F">
        <w:rPr>
          <w:lang w:val="uk-UA"/>
        </w:rPr>
        <w:t xml:space="preserve">надмірними подарунками </w:t>
      </w:r>
      <w:r w:rsidRPr="000E216F">
        <w:rPr>
          <w:lang w:val="uk-UA"/>
        </w:rPr>
        <w:t>і немов вибачається за свою відсутність.</w:t>
      </w:r>
      <w:r w:rsidR="007D0647" w:rsidRPr="000E216F">
        <w:rPr>
          <w:lang w:val="uk-UA"/>
        </w:rPr>
        <w:t xml:space="preserve"> Ці </w:t>
      </w:r>
      <w:r w:rsidRPr="000E216F">
        <w:rPr>
          <w:lang w:val="uk-UA"/>
        </w:rPr>
        <w:t xml:space="preserve">матері гадають, що діють в інтересах дитини, але насправді їхня поведінка свідчить про зневагу до </w:t>
      </w:r>
      <w:r w:rsidR="00115C01" w:rsidRPr="000E216F">
        <w:rPr>
          <w:lang w:val="uk-UA"/>
        </w:rPr>
        <w:t xml:space="preserve">її </w:t>
      </w:r>
      <w:r w:rsidR="007D0647" w:rsidRPr="000E216F">
        <w:rPr>
          <w:lang w:val="uk-UA"/>
        </w:rPr>
        <w:t xml:space="preserve">потреб, </w:t>
      </w:r>
      <w:r w:rsidRPr="000E216F">
        <w:rPr>
          <w:lang w:val="uk-UA"/>
        </w:rPr>
        <w:t>розвитку</w:t>
      </w:r>
      <w:r w:rsidR="007D0647" w:rsidRPr="000E216F">
        <w:rPr>
          <w:lang w:val="uk-UA"/>
        </w:rPr>
        <w:t xml:space="preserve"> та </w:t>
      </w:r>
      <w:r w:rsidRPr="000E216F">
        <w:rPr>
          <w:lang w:val="uk-UA"/>
        </w:rPr>
        <w:t xml:space="preserve">незалежності. Матері </w:t>
      </w:r>
      <w:r w:rsidR="007D0647" w:rsidRPr="000E216F">
        <w:rPr>
          <w:lang w:val="uk-UA"/>
        </w:rPr>
        <w:t>транслюють</w:t>
      </w:r>
      <w:r w:rsidRPr="000E216F">
        <w:rPr>
          <w:lang w:val="uk-UA"/>
        </w:rPr>
        <w:t xml:space="preserve"> свої страхи дітям через гіперопіку.</w:t>
      </w:r>
      <w:r w:rsidR="007D0647" w:rsidRPr="000E216F">
        <w:rPr>
          <w:lang w:val="uk-UA"/>
        </w:rPr>
        <w:t xml:space="preserve"> Мати</w:t>
      </w:r>
      <w:r w:rsidR="00115C01" w:rsidRPr="000E216F">
        <w:rPr>
          <w:lang w:val="uk-UA"/>
        </w:rPr>
        <w:t xml:space="preserve"> таким чином розвиває </w:t>
      </w:r>
      <w:r w:rsidR="007D0647" w:rsidRPr="000E216F">
        <w:rPr>
          <w:lang w:val="uk-UA"/>
        </w:rPr>
        <w:t xml:space="preserve">у дитини тривожність, невміння приймати рішення, несамостійність у власному житті. Дитина ж </w:t>
      </w:r>
      <w:r w:rsidR="00115C01" w:rsidRPr="000E216F">
        <w:rPr>
          <w:lang w:val="uk-UA"/>
        </w:rPr>
        <w:t xml:space="preserve">привчається використовує цю слабкість у власних цілях, </w:t>
      </w:r>
      <w:r w:rsidR="007D0647" w:rsidRPr="000E216F">
        <w:rPr>
          <w:lang w:val="uk-UA"/>
        </w:rPr>
        <w:t xml:space="preserve"> </w:t>
      </w:r>
      <w:r w:rsidR="00115C01" w:rsidRPr="000E216F">
        <w:rPr>
          <w:lang w:val="uk-UA"/>
        </w:rPr>
        <w:t xml:space="preserve">привчається </w:t>
      </w:r>
      <w:r w:rsidR="007D0647" w:rsidRPr="000E216F">
        <w:rPr>
          <w:lang w:val="uk-UA"/>
        </w:rPr>
        <w:t xml:space="preserve">маніпулювати батьками щодо купівлі іграшок, виконання всіх бажань. </w:t>
      </w:r>
    </w:p>
    <w:p w:rsidR="00D15797" w:rsidRPr="000E216F" w:rsidRDefault="00D15797" w:rsidP="00D15797">
      <w:pPr>
        <w:pStyle w:val="a5"/>
        <w:rPr>
          <w:lang w:val="uk-UA"/>
        </w:rPr>
      </w:pPr>
      <w:r w:rsidRPr="000E216F">
        <w:rPr>
          <w:i/>
          <w:lang w:val="uk-UA"/>
        </w:rPr>
        <w:t>Почуття провини і професійна діяльність.</w:t>
      </w:r>
      <w:r w:rsidR="000227A8" w:rsidRPr="000E216F">
        <w:rPr>
          <w:i/>
          <w:lang w:val="uk-UA"/>
        </w:rPr>
        <w:t xml:space="preserve"> </w:t>
      </w:r>
      <w:r w:rsidR="000227A8" w:rsidRPr="000E216F">
        <w:rPr>
          <w:lang w:val="uk-UA"/>
        </w:rPr>
        <w:t>В</w:t>
      </w:r>
      <w:r w:rsidRPr="000E216F">
        <w:rPr>
          <w:lang w:val="uk-UA"/>
        </w:rPr>
        <w:t>ідмов</w:t>
      </w:r>
      <w:r w:rsidR="000227A8" w:rsidRPr="000E216F">
        <w:rPr>
          <w:lang w:val="uk-UA"/>
        </w:rPr>
        <w:t xml:space="preserve">а </w:t>
      </w:r>
      <w:r w:rsidRPr="000E216F">
        <w:rPr>
          <w:lang w:val="uk-UA"/>
        </w:rPr>
        <w:t>жінок від кар'єри</w:t>
      </w:r>
      <w:r w:rsidR="000227A8" w:rsidRPr="000E216F">
        <w:rPr>
          <w:lang w:val="uk-UA"/>
        </w:rPr>
        <w:t xml:space="preserve"> була досліджена вперше </w:t>
      </w:r>
      <w:r w:rsidRPr="000E216F">
        <w:rPr>
          <w:lang w:val="uk-UA"/>
        </w:rPr>
        <w:t>соціологом М. Комаровською</w:t>
      </w:r>
      <w:r w:rsidR="000227A8" w:rsidRPr="000E216F">
        <w:rPr>
          <w:lang w:val="uk-UA"/>
        </w:rPr>
        <w:t xml:space="preserve"> та</w:t>
      </w:r>
      <w:r w:rsidRPr="000E216F">
        <w:rPr>
          <w:lang w:val="uk-UA"/>
        </w:rPr>
        <w:t xml:space="preserve"> назван</w:t>
      </w:r>
      <w:r w:rsidR="000227A8" w:rsidRPr="000E216F">
        <w:rPr>
          <w:lang w:val="uk-UA"/>
        </w:rPr>
        <w:t>а</w:t>
      </w:r>
      <w:r w:rsidRPr="000E216F">
        <w:rPr>
          <w:lang w:val="uk-UA"/>
        </w:rPr>
        <w:t xml:space="preserve"> «правилом бути</w:t>
      </w:r>
      <w:r w:rsidR="000227A8" w:rsidRPr="000E216F">
        <w:rPr>
          <w:lang w:val="uk-UA"/>
        </w:rPr>
        <w:t xml:space="preserve"> на два кроки позаду чоловіків». </w:t>
      </w:r>
      <w:r w:rsidRPr="000E216F">
        <w:rPr>
          <w:lang w:val="uk-UA"/>
        </w:rPr>
        <w:t>Вияв</w:t>
      </w:r>
      <w:r w:rsidR="000227A8" w:rsidRPr="000E216F">
        <w:rPr>
          <w:lang w:val="uk-UA"/>
        </w:rPr>
        <w:t>илось, що</w:t>
      </w:r>
      <w:r w:rsidRPr="000E216F">
        <w:rPr>
          <w:lang w:val="uk-UA"/>
        </w:rPr>
        <w:t xml:space="preserve"> більшість американок в 50-60-ті рр. звикли, спілкуючись з чоловіками, здаватися дурніше та інфантильніше, ніж вони є насправді, щоб вважатися жіночними»[63].</w:t>
      </w:r>
      <w:r w:rsidR="000227A8" w:rsidRPr="000E216F">
        <w:rPr>
          <w:lang w:val="uk-UA"/>
        </w:rPr>
        <w:t xml:space="preserve"> </w:t>
      </w:r>
      <w:r w:rsidRPr="000E216F">
        <w:rPr>
          <w:lang w:val="uk-UA"/>
        </w:rPr>
        <w:t xml:space="preserve">Згідно традиційний уявлень більшість не схвалює жінок, що мають більші кар’єрні успіхи, ніж їх чоловіки, тому вважається єдиним шансом для них «відстати» </w:t>
      </w:r>
      <w:r w:rsidR="000227A8" w:rsidRPr="000E216F">
        <w:rPr>
          <w:lang w:val="uk-UA"/>
        </w:rPr>
        <w:t xml:space="preserve">і </w:t>
      </w:r>
      <w:r w:rsidRPr="000E216F">
        <w:rPr>
          <w:lang w:val="uk-UA"/>
        </w:rPr>
        <w:t xml:space="preserve"> народити дитину.</w:t>
      </w:r>
      <w:r w:rsidR="000227A8" w:rsidRPr="000E216F">
        <w:rPr>
          <w:lang w:val="uk-UA"/>
        </w:rPr>
        <w:t xml:space="preserve"> </w:t>
      </w:r>
      <w:r w:rsidRPr="000E216F">
        <w:rPr>
          <w:lang w:val="uk-UA"/>
        </w:rPr>
        <w:t>Успішні сімей</w:t>
      </w:r>
      <w:r w:rsidR="00115C01" w:rsidRPr="000E216F">
        <w:rPr>
          <w:lang w:val="uk-UA"/>
        </w:rPr>
        <w:t xml:space="preserve">ні стосунки в сім'ях, де обоє </w:t>
      </w:r>
      <w:r w:rsidRPr="000E216F">
        <w:rPr>
          <w:lang w:val="uk-UA"/>
        </w:rPr>
        <w:t xml:space="preserve">високо стоять на кар’єрній сходинці, пов'язані з тим, що обидва партнери сприймають чоловіка </w:t>
      </w:r>
      <w:r w:rsidRPr="000E216F">
        <w:rPr>
          <w:lang w:val="uk-UA"/>
        </w:rPr>
        <w:lastRenderedPageBreak/>
        <w:t>вище жінки, особливо в професійній діяльності. При порушенні сприйняття жінка може втратити фемінні ознаки, а чоловік –маскулінні.</w:t>
      </w:r>
    </w:p>
    <w:p w:rsidR="00D15797" w:rsidRPr="000E216F" w:rsidRDefault="00EE16BB" w:rsidP="00D15797">
      <w:pPr>
        <w:pStyle w:val="a5"/>
        <w:rPr>
          <w:lang w:val="uk-UA"/>
        </w:rPr>
      </w:pPr>
      <w:r w:rsidRPr="000E216F">
        <w:rPr>
          <w:lang w:val="uk-UA"/>
        </w:rPr>
        <w:t>О</w:t>
      </w:r>
      <w:r w:rsidR="00D15797" w:rsidRPr="000E216F">
        <w:rPr>
          <w:lang w:val="uk-UA"/>
        </w:rPr>
        <w:t>крім втрати жіночності жінка може відчувати провину перед близькими, через те, що не надає відповідної їм уваги й турботи через надмірну зайнятість на роботі.</w:t>
      </w:r>
      <w:r w:rsidRPr="000E216F">
        <w:rPr>
          <w:lang w:val="uk-UA"/>
        </w:rPr>
        <w:t xml:space="preserve"> </w:t>
      </w:r>
      <w:r w:rsidR="00115C01" w:rsidRPr="000E216F">
        <w:rPr>
          <w:lang w:val="uk-UA"/>
        </w:rPr>
        <w:t>Провина м</w:t>
      </w:r>
      <w:r w:rsidR="00D15797" w:rsidRPr="000E216F">
        <w:rPr>
          <w:lang w:val="uk-UA"/>
        </w:rPr>
        <w:t>оже змусити жінку робити речі, які підсвідомо руйнують її кар'єру</w:t>
      </w:r>
      <w:r w:rsidR="00115C01" w:rsidRPr="000E216F">
        <w:rPr>
          <w:lang w:val="uk-UA"/>
        </w:rPr>
        <w:t xml:space="preserve">. Цьому сприяють </w:t>
      </w:r>
      <w:r w:rsidR="00D15797" w:rsidRPr="000E216F">
        <w:rPr>
          <w:lang w:val="uk-UA"/>
        </w:rPr>
        <w:t>традиційні уявлення, стосовно того, що для жінки робота несумісна з роллю матері. Кар'єру створюють незаміжні жінки, або ті у кого немає дітей.</w:t>
      </w:r>
    </w:p>
    <w:p w:rsidR="00D15797" w:rsidRPr="000E216F" w:rsidRDefault="00017D43" w:rsidP="00D15797">
      <w:pPr>
        <w:pStyle w:val="a5"/>
        <w:rPr>
          <w:lang w:val="uk-UA"/>
        </w:rPr>
      </w:pPr>
      <w:r w:rsidRPr="000E216F">
        <w:rPr>
          <w:lang w:val="uk-UA"/>
        </w:rPr>
        <w:t>У межах психоаналізу  провина пояснюється таким чином. К</w:t>
      </w:r>
      <w:r w:rsidR="00D15797" w:rsidRPr="000E216F">
        <w:rPr>
          <w:lang w:val="uk-UA"/>
        </w:rPr>
        <w:t>оли жінка виходить на роботу після декретної відпустки вона залишає дитину</w:t>
      </w:r>
      <w:r w:rsidRPr="000E216F">
        <w:rPr>
          <w:lang w:val="uk-UA"/>
        </w:rPr>
        <w:t>, далі</w:t>
      </w:r>
      <w:r w:rsidR="00D15797" w:rsidRPr="000E216F">
        <w:rPr>
          <w:lang w:val="uk-UA"/>
        </w:rPr>
        <w:t xml:space="preserve"> її починає окутувати почуття прови</w:t>
      </w:r>
      <w:r w:rsidR="00EE16BB" w:rsidRPr="000E216F">
        <w:rPr>
          <w:lang w:val="uk-UA"/>
        </w:rPr>
        <w:t>ни перед дитиною через те, що</w:t>
      </w:r>
      <w:r w:rsidR="00D15797" w:rsidRPr="000E216F">
        <w:rPr>
          <w:lang w:val="uk-UA"/>
        </w:rPr>
        <w:t xml:space="preserve"> залишила </w:t>
      </w:r>
      <w:r w:rsidRPr="000E216F">
        <w:rPr>
          <w:lang w:val="uk-UA"/>
        </w:rPr>
        <w:t xml:space="preserve">її </w:t>
      </w:r>
      <w:r w:rsidR="00D15797" w:rsidRPr="000E216F">
        <w:rPr>
          <w:lang w:val="uk-UA"/>
        </w:rPr>
        <w:t xml:space="preserve">вдома. Несвідомо жінка </w:t>
      </w:r>
      <w:r w:rsidRPr="000E216F">
        <w:rPr>
          <w:lang w:val="uk-UA"/>
        </w:rPr>
        <w:t xml:space="preserve">себе </w:t>
      </w:r>
      <w:r w:rsidR="00D15797" w:rsidRPr="000E216F">
        <w:rPr>
          <w:lang w:val="uk-UA"/>
        </w:rPr>
        <w:t>карає</w:t>
      </w:r>
      <w:r w:rsidRPr="000E216F">
        <w:rPr>
          <w:lang w:val="uk-UA"/>
        </w:rPr>
        <w:t>, як наслідок</w:t>
      </w:r>
      <w:r w:rsidR="00D15797" w:rsidRPr="000E216F">
        <w:rPr>
          <w:lang w:val="uk-UA"/>
        </w:rPr>
        <w:t xml:space="preserve"> руйнує свою кар'єру. </w:t>
      </w:r>
      <w:r w:rsidR="00EE16BB" w:rsidRPr="000E216F">
        <w:rPr>
          <w:lang w:val="uk-UA"/>
        </w:rPr>
        <w:t>Така  ж</w:t>
      </w:r>
      <w:r w:rsidR="00D15797" w:rsidRPr="000E216F">
        <w:rPr>
          <w:lang w:val="uk-UA"/>
        </w:rPr>
        <w:t>інка відчуває себе нещасною.</w:t>
      </w:r>
      <w:r w:rsidRPr="000E216F">
        <w:rPr>
          <w:lang w:val="uk-UA"/>
        </w:rPr>
        <w:t xml:space="preserve"> На думку</w:t>
      </w:r>
      <w:r w:rsidR="00965B13">
        <w:rPr>
          <w:lang w:val="uk-UA"/>
        </w:rPr>
        <w:t xml:space="preserve"> </w:t>
      </w:r>
      <w:r w:rsidR="00965B13">
        <w:t>психо</w:t>
      </w:r>
      <w:r w:rsidR="00965B13">
        <w:rPr>
          <w:lang w:val="uk-UA"/>
        </w:rPr>
        <w:t xml:space="preserve">аналітиків, </w:t>
      </w:r>
      <w:r w:rsidR="00D15797" w:rsidRPr="000E216F">
        <w:rPr>
          <w:lang w:val="uk-UA"/>
        </w:rPr>
        <w:t xml:space="preserve">самооцінка визначається не лише </w:t>
      </w:r>
      <w:r w:rsidRPr="000E216F">
        <w:rPr>
          <w:lang w:val="uk-UA"/>
        </w:rPr>
        <w:t xml:space="preserve">тим, як </w:t>
      </w:r>
      <w:r w:rsidR="00D15797" w:rsidRPr="000E216F">
        <w:rPr>
          <w:lang w:val="uk-UA"/>
        </w:rPr>
        <w:t>оцін</w:t>
      </w:r>
      <w:r w:rsidRPr="000E216F">
        <w:rPr>
          <w:lang w:val="uk-UA"/>
        </w:rPr>
        <w:t>ює</w:t>
      </w:r>
      <w:r w:rsidR="00D15797" w:rsidRPr="000E216F">
        <w:rPr>
          <w:lang w:val="uk-UA"/>
        </w:rPr>
        <w:t xml:space="preserve"> </w:t>
      </w:r>
      <w:r w:rsidR="00EE16BB" w:rsidRPr="000E216F">
        <w:rPr>
          <w:lang w:val="uk-UA"/>
        </w:rPr>
        <w:t xml:space="preserve">людина </w:t>
      </w:r>
      <w:r w:rsidR="00D15797" w:rsidRPr="000E216F">
        <w:rPr>
          <w:lang w:val="uk-UA"/>
        </w:rPr>
        <w:t>себе</w:t>
      </w:r>
      <w:r w:rsidR="00EE16BB" w:rsidRPr="000E216F">
        <w:rPr>
          <w:lang w:val="uk-UA"/>
        </w:rPr>
        <w:t xml:space="preserve"> сама</w:t>
      </w:r>
      <w:r w:rsidR="00D15797" w:rsidRPr="000E216F">
        <w:rPr>
          <w:lang w:val="uk-UA"/>
        </w:rPr>
        <w:t xml:space="preserve">, але </w:t>
      </w:r>
      <w:r w:rsidRPr="000E216F">
        <w:rPr>
          <w:lang w:val="uk-UA"/>
        </w:rPr>
        <w:t xml:space="preserve">тим, як  </w:t>
      </w:r>
      <w:r w:rsidR="00D15797" w:rsidRPr="000E216F">
        <w:rPr>
          <w:lang w:val="uk-UA"/>
        </w:rPr>
        <w:t>її досягнення, здібності, успіх у певному виді діяльності оцінюють інші. Коли у жінки виникає відчуття того, що вона невдаха</w:t>
      </w:r>
      <w:r w:rsidRPr="000E216F">
        <w:rPr>
          <w:lang w:val="uk-UA"/>
        </w:rPr>
        <w:t>,</w:t>
      </w:r>
      <w:r w:rsidR="00D15797" w:rsidRPr="000E216F">
        <w:rPr>
          <w:lang w:val="uk-UA"/>
        </w:rPr>
        <w:t xml:space="preserve"> самооцінка знижується</w:t>
      </w:r>
      <w:r w:rsidRPr="000E216F">
        <w:rPr>
          <w:lang w:val="uk-UA"/>
        </w:rPr>
        <w:t xml:space="preserve">. Це </w:t>
      </w:r>
      <w:r w:rsidR="00D15797" w:rsidRPr="000E216F">
        <w:rPr>
          <w:lang w:val="uk-UA"/>
        </w:rPr>
        <w:t>проявляється на дітях, чоловікові у вигляді її невдоволення життям, при цьому вона відчуває себе винною ще більше</w:t>
      </w:r>
      <w:r w:rsidR="00965B13">
        <w:rPr>
          <w:lang w:val="uk-UA"/>
        </w:rPr>
        <w:t xml:space="preserve"> </w:t>
      </w:r>
      <w:r w:rsidR="00965B13">
        <w:rPr>
          <w:lang w:val="en-US"/>
        </w:rPr>
        <w:t>[38]</w:t>
      </w:r>
      <w:r w:rsidR="00D15797" w:rsidRPr="000E216F">
        <w:rPr>
          <w:lang w:val="uk-UA"/>
        </w:rPr>
        <w:t>.</w:t>
      </w:r>
    </w:p>
    <w:p w:rsidR="00D15797" w:rsidRPr="000E216F" w:rsidRDefault="00D15797" w:rsidP="00D15797">
      <w:pPr>
        <w:pStyle w:val="a5"/>
        <w:rPr>
          <w:lang w:val="uk-UA"/>
        </w:rPr>
      </w:pPr>
      <w:r w:rsidRPr="000E216F">
        <w:rPr>
          <w:lang w:val="uk-UA"/>
        </w:rPr>
        <w:t xml:space="preserve">У стосунках з партнером також проявляється почуття провини, наприклад щодо розподілу домашніх обов’язків, а точніше у відмові допомагати по дому. Проблема виникає в тому, що дружини не звертаються до чоловіків, щоб вони їм допомогли. Щоб хоч якось компенсувати свою провину перед сім’єю жінки виконують </w:t>
      </w:r>
      <w:r w:rsidR="00965B13">
        <w:rPr>
          <w:lang w:val="uk-UA"/>
        </w:rPr>
        <w:t>більшу частину роботи по дому [</w:t>
      </w:r>
      <w:r w:rsidR="00965B13">
        <w:rPr>
          <w:lang w:val="en-US"/>
        </w:rPr>
        <w:t>29</w:t>
      </w:r>
      <w:r w:rsidRPr="000E216F">
        <w:rPr>
          <w:lang w:val="uk-UA"/>
        </w:rPr>
        <w:t>].</w:t>
      </w:r>
    </w:p>
    <w:p w:rsidR="00D15797" w:rsidRPr="000E216F" w:rsidRDefault="00D15797" w:rsidP="00D15797">
      <w:pPr>
        <w:pStyle w:val="a5"/>
        <w:rPr>
          <w:lang w:val="uk-UA"/>
        </w:rPr>
      </w:pPr>
      <w:r w:rsidRPr="000E216F">
        <w:rPr>
          <w:lang w:val="uk-UA"/>
        </w:rPr>
        <w:t xml:space="preserve">Почуття виправдання себе, що виникає, коли жінка робить всю роботу по дому, виходить з образу </w:t>
      </w:r>
      <w:r w:rsidR="00EE16BB" w:rsidRPr="000E216F">
        <w:rPr>
          <w:lang w:val="uk-UA"/>
        </w:rPr>
        <w:t>родини</w:t>
      </w:r>
      <w:r w:rsidR="00965B13">
        <w:rPr>
          <w:lang w:val="uk-UA"/>
        </w:rPr>
        <w:t>, де вона виросла</w:t>
      </w:r>
      <w:r w:rsidRPr="000E216F">
        <w:rPr>
          <w:lang w:val="uk-UA"/>
        </w:rPr>
        <w:t xml:space="preserve">. Егалітарні ідеї розподілу ролей можуть прийматися і підтримуватися жінкою </w:t>
      </w:r>
      <w:r w:rsidR="00EE16BB" w:rsidRPr="000E216F">
        <w:rPr>
          <w:lang w:val="uk-UA"/>
        </w:rPr>
        <w:t xml:space="preserve">лише </w:t>
      </w:r>
      <w:r w:rsidRPr="000E216F">
        <w:rPr>
          <w:lang w:val="uk-UA"/>
        </w:rPr>
        <w:t xml:space="preserve">на свідомому рівні, але </w:t>
      </w:r>
      <w:r w:rsidR="00EE16BB" w:rsidRPr="000E216F">
        <w:rPr>
          <w:lang w:val="uk-UA"/>
        </w:rPr>
        <w:t>несвідомо жінка</w:t>
      </w:r>
      <w:r w:rsidRPr="000E216F">
        <w:rPr>
          <w:lang w:val="uk-UA"/>
        </w:rPr>
        <w:t xml:space="preserve"> прагне до традиційності. </w:t>
      </w:r>
    </w:p>
    <w:p w:rsidR="00D15797" w:rsidRPr="000E216F" w:rsidRDefault="00D15797" w:rsidP="00D15797">
      <w:pPr>
        <w:pStyle w:val="a5"/>
        <w:rPr>
          <w:lang w:val="uk-UA"/>
        </w:rPr>
      </w:pPr>
      <w:r w:rsidRPr="000E216F">
        <w:rPr>
          <w:lang w:val="uk-UA"/>
        </w:rPr>
        <w:t xml:space="preserve">Для </w:t>
      </w:r>
      <w:r w:rsidR="00EE16BB" w:rsidRPr="000E216F">
        <w:rPr>
          <w:lang w:val="uk-UA"/>
        </w:rPr>
        <w:t>працюючих жінок</w:t>
      </w:r>
      <w:r w:rsidRPr="000E216F">
        <w:rPr>
          <w:lang w:val="uk-UA"/>
        </w:rPr>
        <w:t xml:space="preserve"> характерний синдром самопожертви, що також виклика</w:t>
      </w:r>
      <w:r w:rsidR="00EE16BB" w:rsidRPr="000E216F">
        <w:rPr>
          <w:lang w:val="uk-UA"/>
        </w:rPr>
        <w:t>ний</w:t>
      </w:r>
      <w:r w:rsidRPr="000E216F">
        <w:rPr>
          <w:lang w:val="uk-UA"/>
        </w:rPr>
        <w:t xml:space="preserve"> почуття</w:t>
      </w:r>
      <w:r w:rsidR="00EE16BB" w:rsidRPr="000E216F">
        <w:rPr>
          <w:lang w:val="uk-UA"/>
        </w:rPr>
        <w:t>м</w:t>
      </w:r>
      <w:r w:rsidRPr="000E216F">
        <w:rPr>
          <w:lang w:val="uk-UA"/>
        </w:rPr>
        <w:t xml:space="preserve"> провини. Даний синдром спостерігається коли жінка </w:t>
      </w:r>
      <w:r w:rsidR="00EE16BB" w:rsidRPr="000E216F">
        <w:rPr>
          <w:lang w:val="uk-UA"/>
        </w:rPr>
        <w:t xml:space="preserve">не </w:t>
      </w:r>
      <w:r w:rsidRPr="000E216F">
        <w:rPr>
          <w:lang w:val="uk-UA"/>
        </w:rPr>
        <w:lastRenderedPageBreak/>
        <w:t>виділяє час для себе (</w:t>
      </w:r>
      <w:r w:rsidR="00EE16BB" w:rsidRPr="000E216F">
        <w:rPr>
          <w:lang w:val="uk-UA"/>
        </w:rPr>
        <w:t xml:space="preserve">для </w:t>
      </w:r>
      <w:r w:rsidRPr="000E216F">
        <w:rPr>
          <w:lang w:val="uk-UA"/>
        </w:rPr>
        <w:t xml:space="preserve">заняття спортом, похід в магазин, до перукарні), </w:t>
      </w:r>
      <w:r w:rsidR="00EE16BB" w:rsidRPr="000E216F">
        <w:rPr>
          <w:lang w:val="uk-UA"/>
        </w:rPr>
        <w:t xml:space="preserve">бо </w:t>
      </w:r>
      <w:r w:rsidRPr="000E216F">
        <w:rPr>
          <w:lang w:val="uk-UA"/>
        </w:rPr>
        <w:t>вона вва</w:t>
      </w:r>
      <w:r w:rsidR="00EE16BB" w:rsidRPr="000E216F">
        <w:rPr>
          <w:lang w:val="uk-UA"/>
        </w:rPr>
        <w:t>жає, що своїми особистими справами</w:t>
      </w:r>
      <w:r w:rsidRPr="000E216F">
        <w:rPr>
          <w:lang w:val="uk-UA"/>
        </w:rPr>
        <w:t xml:space="preserve"> можна пожертвувати.</w:t>
      </w:r>
    </w:p>
    <w:p w:rsidR="00D15797" w:rsidRPr="000E216F" w:rsidRDefault="00D15797" w:rsidP="00D15797">
      <w:pPr>
        <w:pStyle w:val="a5"/>
        <w:rPr>
          <w:lang w:val="uk-UA"/>
        </w:rPr>
      </w:pPr>
      <w:r w:rsidRPr="000E216F">
        <w:rPr>
          <w:lang w:val="uk-UA"/>
        </w:rPr>
        <w:t>Почуття провини пов'язано зі сприйняттям жінк</w:t>
      </w:r>
      <w:r w:rsidR="00EE16BB" w:rsidRPr="000E216F">
        <w:rPr>
          <w:lang w:val="uk-UA"/>
        </w:rPr>
        <w:t>ою</w:t>
      </w:r>
      <w:r w:rsidR="00F6544A" w:rsidRPr="000E216F">
        <w:rPr>
          <w:lang w:val="uk-UA"/>
        </w:rPr>
        <w:t xml:space="preserve"> життєв</w:t>
      </w:r>
      <w:r w:rsidR="0034292A" w:rsidRPr="000E216F">
        <w:rPr>
          <w:lang w:val="uk-UA"/>
        </w:rPr>
        <w:t>их та робочих ситуацій</w:t>
      </w:r>
      <w:r w:rsidRPr="000E216F">
        <w:rPr>
          <w:lang w:val="uk-UA"/>
        </w:rPr>
        <w:t>. Для гарного самопочуття жінці п</w:t>
      </w:r>
      <w:r w:rsidR="0034292A" w:rsidRPr="000E216F">
        <w:rPr>
          <w:lang w:val="uk-UA"/>
        </w:rPr>
        <w:t xml:space="preserve">отрібен особистий вільний час. </w:t>
      </w:r>
      <w:r w:rsidRPr="000E216F">
        <w:rPr>
          <w:lang w:val="uk-UA"/>
        </w:rPr>
        <w:t xml:space="preserve">Роздуми про себе, свої </w:t>
      </w:r>
      <w:r w:rsidR="0034292A" w:rsidRPr="000E216F">
        <w:rPr>
          <w:lang w:val="uk-UA"/>
        </w:rPr>
        <w:t xml:space="preserve">потреби, </w:t>
      </w:r>
      <w:r w:rsidRPr="000E216F">
        <w:rPr>
          <w:lang w:val="uk-UA"/>
        </w:rPr>
        <w:t>життєві цілі</w:t>
      </w:r>
      <w:r w:rsidR="0034292A" w:rsidRPr="000E216F">
        <w:rPr>
          <w:lang w:val="uk-UA"/>
        </w:rPr>
        <w:t xml:space="preserve"> є важливими </w:t>
      </w:r>
      <w:r w:rsidRPr="000E216F">
        <w:rPr>
          <w:lang w:val="uk-UA"/>
        </w:rPr>
        <w:t xml:space="preserve">при </w:t>
      </w:r>
      <w:r w:rsidR="0034292A" w:rsidRPr="000E216F">
        <w:rPr>
          <w:lang w:val="uk-UA"/>
        </w:rPr>
        <w:t xml:space="preserve">формуванні </w:t>
      </w:r>
      <w:r w:rsidRPr="000E216F">
        <w:rPr>
          <w:lang w:val="uk-UA"/>
        </w:rPr>
        <w:t>опор</w:t>
      </w:r>
      <w:r w:rsidR="0034292A" w:rsidRPr="000E216F">
        <w:rPr>
          <w:lang w:val="uk-UA"/>
        </w:rPr>
        <w:t>у до</w:t>
      </w:r>
      <w:r w:rsidRPr="000E216F">
        <w:rPr>
          <w:lang w:val="uk-UA"/>
        </w:rPr>
        <w:t xml:space="preserve"> стресу. Успіх буде досягнутий, коли жінка перестане ігнорувати власне Я</w:t>
      </w:r>
      <w:r w:rsidR="0034292A" w:rsidRPr="000E216F">
        <w:rPr>
          <w:lang w:val="uk-UA"/>
        </w:rPr>
        <w:t>, власні потреби. цінності та ставлення</w:t>
      </w:r>
      <w:r w:rsidRPr="000E216F">
        <w:rPr>
          <w:lang w:val="uk-UA"/>
        </w:rPr>
        <w:t>.</w:t>
      </w:r>
    </w:p>
    <w:p w:rsidR="005528C1" w:rsidRPr="000E216F" w:rsidRDefault="005528C1" w:rsidP="00D15797">
      <w:pPr>
        <w:spacing w:line="360" w:lineRule="auto"/>
        <w:ind w:firstLine="709"/>
        <w:jc w:val="both"/>
        <w:rPr>
          <w:rFonts w:ascii="Times New Roman" w:hAnsi="Times New Roman"/>
          <w:sz w:val="28"/>
          <w:szCs w:val="28"/>
          <w:lang w:val="uk-UA"/>
        </w:rPr>
      </w:pPr>
    </w:p>
    <w:p w:rsidR="00D15797" w:rsidRPr="00F8214D" w:rsidRDefault="0034292A" w:rsidP="00F8214D">
      <w:pPr>
        <w:pStyle w:val="2"/>
        <w:spacing w:line="360" w:lineRule="auto"/>
        <w:ind w:left="709"/>
        <w:rPr>
          <w:rFonts w:ascii="Times New Roman" w:hAnsi="Times New Roman" w:cs="Times New Roman"/>
          <w:b/>
          <w:color w:val="auto"/>
          <w:sz w:val="28"/>
          <w:szCs w:val="28"/>
          <w:lang w:val="uk-UA"/>
        </w:rPr>
      </w:pPr>
      <w:bookmarkStart w:id="18" w:name="_Toc89110522"/>
      <w:bookmarkEnd w:id="15"/>
      <w:bookmarkEnd w:id="16"/>
      <w:r w:rsidRPr="00F8214D">
        <w:rPr>
          <w:rFonts w:ascii="Times New Roman" w:hAnsi="Times New Roman" w:cs="Times New Roman"/>
          <w:b/>
          <w:color w:val="auto"/>
          <w:sz w:val="28"/>
          <w:szCs w:val="28"/>
          <w:lang w:val="uk-UA"/>
        </w:rPr>
        <w:t>Висновки до першого розділу</w:t>
      </w:r>
      <w:bookmarkEnd w:id="18"/>
    </w:p>
    <w:p w:rsidR="005528C1" w:rsidRPr="000E216F" w:rsidRDefault="0034292A" w:rsidP="00D15797">
      <w:pPr>
        <w:spacing w:line="360" w:lineRule="auto"/>
        <w:ind w:firstLine="709"/>
        <w:jc w:val="both"/>
        <w:rPr>
          <w:rFonts w:ascii="Times New Roman" w:hAnsi="Times New Roman"/>
          <w:sz w:val="28"/>
          <w:szCs w:val="28"/>
          <w:lang w:val="uk-UA"/>
        </w:rPr>
      </w:pPr>
      <w:r w:rsidRPr="000E216F">
        <w:rPr>
          <w:rFonts w:ascii="Times New Roman" w:hAnsi="Times New Roman"/>
          <w:sz w:val="28"/>
          <w:szCs w:val="28"/>
          <w:lang w:val="uk-UA"/>
        </w:rPr>
        <w:t>Психологічний стрес – це системна психологічна реакція на ситуацію. Психологічний стрес значно більше, ніж біологічний, залежить від індивідуальних психологічних особливостей людини. Індивідуальна виразність стресу, зокрема його несприятливих проявів, великою мірою залежить від усвідомлення людиною своєї відповідальності за себе, за оточуючих, за те, що відбувається в екстремальних умовах, від психологічної установки на ту чи іншу свою роль</w:t>
      </w:r>
      <w:r w:rsidR="00080C3F">
        <w:rPr>
          <w:rFonts w:ascii="Times New Roman" w:hAnsi="Times New Roman"/>
          <w:sz w:val="28"/>
          <w:szCs w:val="28"/>
          <w:lang w:val="uk-UA"/>
        </w:rPr>
        <w:t>.</w:t>
      </w:r>
    </w:p>
    <w:p w:rsidR="0034292A" w:rsidRPr="000E216F" w:rsidRDefault="0034292A" w:rsidP="0034292A">
      <w:pPr>
        <w:spacing w:line="360" w:lineRule="auto"/>
        <w:ind w:firstLine="709"/>
        <w:jc w:val="both"/>
        <w:rPr>
          <w:rFonts w:ascii="Times New Roman" w:hAnsi="Times New Roman"/>
          <w:sz w:val="28"/>
          <w:szCs w:val="28"/>
          <w:lang w:val="uk-UA"/>
        </w:rPr>
      </w:pPr>
      <w:r w:rsidRPr="000E216F">
        <w:rPr>
          <w:rFonts w:ascii="Times New Roman" w:hAnsi="Times New Roman"/>
          <w:sz w:val="28"/>
          <w:szCs w:val="28"/>
          <w:lang w:val="uk-UA"/>
        </w:rPr>
        <w:t xml:space="preserve">Стрес на рабочому місці – це стрес в професійній діяльності, який стосується сприйняття персоналом робочого місця як джерела загроз. Стресори – це події чи контексти, які викликають стресову реакцію, підвищення рівня адреналіна, фізичну та когнітивну відповідь. Робочі стресори – це не обов’язково негативні події.  До переліку основних стресових проблем відносяться гроші, робота, житло, які пов’язані з роботою. </w:t>
      </w:r>
    </w:p>
    <w:p w:rsidR="00386E96" w:rsidRPr="000E216F" w:rsidRDefault="0034292A" w:rsidP="0034292A">
      <w:pPr>
        <w:spacing w:line="360" w:lineRule="auto"/>
        <w:ind w:firstLine="709"/>
        <w:jc w:val="both"/>
        <w:rPr>
          <w:rFonts w:ascii="Times New Roman" w:hAnsi="Times New Roman"/>
          <w:sz w:val="28"/>
          <w:szCs w:val="28"/>
          <w:lang w:val="uk-UA"/>
        </w:rPr>
      </w:pPr>
      <w:r w:rsidRPr="000E216F">
        <w:rPr>
          <w:rFonts w:ascii="Times New Roman" w:hAnsi="Times New Roman"/>
          <w:sz w:val="28"/>
          <w:szCs w:val="28"/>
          <w:lang w:val="uk-UA"/>
        </w:rPr>
        <w:t xml:space="preserve">Робоча напруга найбільше пов’язана з дією таких стресорів: </w:t>
      </w:r>
    </w:p>
    <w:p w:rsidR="0034292A" w:rsidRPr="000E216F" w:rsidRDefault="0034292A" w:rsidP="00386E96">
      <w:pPr>
        <w:pStyle w:val="a7"/>
        <w:numPr>
          <w:ilvl w:val="3"/>
          <w:numId w:val="13"/>
        </w:numPr>
        <w:spacing w:line="360" w:lineRule="auto"/>
        <w:ind w:left="0" w:firstLine="0"/>
        <w:jc w:val="both"/>
        <w:rPr>
          <w:rFonts w:ascii="Times New Roman" w:hAnsi="Times New Roman"/>
          <w:sz w:val="28"/>
          <w:szCs w:val="28"/>
          <w:lang w:val="uk-UA"/>
        </w:rPr>
      </w:pPr>
      <w:r w:rsidRPr="000E216F">
        <w:rPr>
          <w:rFonts w:ascii="Times New Roman" w:hAnsi="Times New Roman"/>
          <w:sz w:val="28"/>
          <w:szCs w:val="28"/>
          <w:lang w:val="uk-UA"/>
        </w:rPr>
        <w:t>Рольова невизначеність;</w:t>
      </w:r>
    </w:p>
    <w:p w:rsidR="0034292A" w:rsidRPr="000E216F" w:rsidRDefault="0034292A" w:rsidP="00386E96">
      <w:pPr>
        <w:pStyle w:val="a7"/>
        <w:numPr>
          <w:ilvl w:val="3"/>
          <w:numId w:val="13"/>
        </w:numPr>
        <w:spacing w:line="360" w:lineRule="auto"/>
        <w:ind w:left="0" w:firstLine="0"/>
        <w:jc w:val="both"/>
        <w:rPr>
          <w:rFonts w:ascii="Times New Roman" w:hAnsi="Times New Roman"/>
          <w:sz w:val="28"/>
          <w:szCs w:val="28"/>
          <w:lang w:val="uk-UA"/>
        </w:rPr>
      </w:pPr>
      <w:r w:rsidRPr="000E216F">
        <w:rPr>
          <w:rFonts w:ascii="Times New Roman" w:hAnsi="Times New Roman"/>
          <w:sz w:val="28"/>
          <w:szCs w:val="28"/>
          <w:lang w:val="uk-UA"/>
        </w:rPr>
        <w:t>Інформаційна перенавантаженість;</w:t>
      </w:r>
    </w:p>
    <w:p w:rsidR="0034292A" w:rsidRPr="000E216F" w:rsidRDefault="0034292A" w:rsidP="00386E96">
      <w:pPr>
        <w:pStyle w:val="a7"/>
        <w:numPr>
          <w:ilvl w:val="3"/>
          <w:numId w:val="13"/>
        </w:numPr>
        <w:spacing w:line="360" w:lineRule="auto"/>
        <w:ind w:left="0" w:firstLine="0"/>
        <w:jc w:val="both"/>
        <w:rPr>
          <w:rFonts w:ascii="Times New Roman" w:hAnsi="Times New Roman"/>
          <w:sz w:val="28"/>
          <w:szCs w:val="28"/>
          <w:lang w:val="uk-UA"/>
        </w:rPr>
      </w:pPr>
      <w:r w:rsidRPr="000E216F">
        <w:rPr>
          <w:rFonts w:ascii="Times New Roman" w:hAnsi="Times New Roman"/>
          <w:sz w:val="28"/>
          <w:szCs w:val="28"/>
          <w:lang w:val="uk-UA"/>
        </w:rPr>
        <w:t>Емоційність роботи;</w:t>
      </w:r>
    </w:p>
    <w:p w:rsidR="0034292A" w:rsidRPr="000E216F" w:rsidRDefault="0034292A" w:rsidP="00386E96">
      <w:pPr>
        <w:pStyle w:val="a7"/>
        <w:numPr>
          <w:ilvl w:val="3"/>
          <w:numId w:val="13"/>
        </w:numPr>
        <w:spacing w:line="360" w:lineRule="auto"/>
        <w:ind w:left="0" w:firstLine="0"/>
        <w:jc w:val="both"/>
        <w:rPr>
          <w:rFonts w:ascii="Times New Roman" w:hAnsi="Times New Roman"/>
          <w:sz w:val="28"/>
          <w:szCs w:val="28"/>
          <w:lang w:val="uk-UA"/>
        </w:rPr>
      </w:pPr>
      <w:r w:rsidRPr="000E216F">
        <w:rPr>
          <w:rFonts w:ascii="Times New Roman" w:hAnsi="Times New Roman"/>
          <w:sz w:val="28"/>
          <w:szCs w:val="28"/>
          <w:lang w:val="uk-UA"/>
        </w:rPr>
        <w:t>Рольовий дисбаланс в системі «робота-сім’я»;</w:t>
      </w:r>
    </w:p>
    <w:p w:rsidR="0034292A" w:rsidRDefault="0034292A" w:rsidP="00386E96">
      <w:pPr>
        <w:pStyle w:val="a7"/>
        <w:numPr>
          <w:ilvl w:val="3"/>
          <w:numId w:val="13"/>
        </w:numPr>
        <w:spacing w:line="360" w:lineRule="auto"/>
        <w:ind w:left="0" w:firstLine="0"/>
        <w:jc w:val="both"/>
        <w:rPr>
          <w:rFonts w:ascii="Times New Roman" w:hAnsi="Times New Roman"/>
          <w:sz w:val="28"/>
          <w:szCs w:val="28"/>
          <w:lang w:val="uk-UA"/>
        </w:rPr>
      </w:pPr>
      <w:r w:rsidRPr="000E216F">
        <w:rPr>
          <w:rFonts w:ascii="Times New Roman" w:hAnsi="Times New Roman"/>
          <w:sz w:val="28"/>
          <w:szCs w:val="28"/>
          <w:lang w:val="uk-UA"/>
        </w:rPr>
        <w:t>Скорочен</w:t>
      </w:r>
      <w:r w:rsidR="00965B13">
        <w:rPr>
          <w:rFonts w:ascii="Times New Roman" w:hAnsi="Times New Roman"/>
          <w:sz w:val="28"/>
          <w:szCs w:val="28"/>
          <w:lang w:val="uk-UA"/>
        </w:rPr>
        <w:t>ня або відсторонення від роботи</w:t>
      </w:r>
    </w:p>
    <w:p w:rsidR="00965B13" w:rsidRDefault="00965B13" w:rsidP="00386E96">
      <w:pPr>
        <w:pStyle w:val="a7"/>
        <w:numPr>
          <w:ilvl w:val="3"/>
          <w:numId w:val="13"/>
        </w:numPr>
        <w:spacing w:line="360" w:lineRule="auto"/>
        <w:ind w:left="0" w:firstLine="0"/>
        <w:jc w:val="both"/>
        <w:rPr>
          <w:rFonts w:ascii="Times New Roman" w:hAnsi="Times New Roman"/>
          <w:sz w:val="28"/>
          <w:szCs w:val="28"/>
          <w:lang w:val="uk-UA"/>
        </w:rPr>
      </w:pPr>
      <w:r>
        <w:rPr>
          <w:rFonts w:ascii="Times New Roman" w:hAnsi="Times New Roman"/>
          <w:sz w:val="28"/>
          <w:szCs w:val="28"/>
        </w:rPr>
        <w:t>Конфл</w:t>
      </w:r>
      <w:r>
        <w:rPr>
          <w:rFonts w:ascii="Times New Roman" w:hAnsi="Times New Roman"/>
          <w:sz w:val="28"/>
          <w:szCs w:val="28"/>
          <w:lang w:val="uk-UA"/>
        </w:rPr>
        <w:t>ікти</w:t>
      </w:r>
    </w:p>
    <w:p w:rsidR="00965B13" w:rsidRPr="000E216F" w:rsidRDefault="00965B13" w:rsidP="00386E96">
      <w:pPr>
        <w:pStyle w:val="a7"/>
        <w:numPr>
          <w:ilvl w:val="3"/>
          <w:numId w:val="13"/>
        </w:num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lastRenderedPageBreak/>
        <w:t>Низький контроль за результатами діяльності при високій відповідальності</w:t>
      </w:r>
    </w:p>
    <w:p w:rsidR="005528C1" w:rsidRPr="000E216F" w:rsidRDefault="00386E96" w:rsidP="00D15797">
      <w:pPr>
        <w:spacing w:line="360" w:lineRule="auto"/>
        <w:ind w:firstLine="709"/>
        <w:jc w:val="both"/>
        <w:rPr>
          <w:rFonts w:ascii="Times New Roman" w:hAnsi="Times New Roman"/>
          <w:sz w:val="28"/>
          <w:szCs w:val="28"/>
          <w:lang w:val="uk-UA"/>
        </w:rPr>
      </w:pPr>
      <w:r w:rsidRPr="000E216F">
        <w:rPr>
          <w:rFonts w:ascii="Times New Roman" w:hAnsi="Times New Roman"/>
          <w:sz w:val="28"/>
          <w:szCs w:val="28"/>
          <w:lang w:val="uk-UA"/>
        </w:rPr>
        <w:t>Копінги визначаються як довільні та свідомі дії спрямовані на редукцію стресового напруження. Основними критеріями відмінностей копінгу від захисних механізмів є усвідомленість; довільність процесів; спрямованість на перегляд стану. Емпіричні дослідження показали, що проблемно-орієнтовані копінг-стратегії позитивно корелюють з адаптацією та здоров'ям і негативно – з рівнем стресу. Емоційно-орієнтовані, навпаки, посилюють стрес, оскільки не дозволяють прийняти саму ситуацію.</w:t>
      </w:r>
    </w:p>
    <w:p w:rsidR="00386E96" w:rsidRPr="000E216F" w:rsidRDefault="00386E96" w:rsidP="00386E96">
      <w:pPr>
        <w:spacing w:line="360" w:lineRule="auto"/>
        <w:ind w:firstLine="709"/>
        <w:jc w:val="both"/>
        <w:rPr>
          <w:rFonts w:ascii="Times New Roman" w:hAnsi="Times New Roman"/>
          <w:sz w:val="28"/>
          <w:szCs w:val="28"/>
          <w:lang w:val="uk-UA"/>
        </w:rPr>
      </w:pPr>
      <w:r w:rsidRPr="000E216F">
        <w:rPr>
          <w:rFonts w:ascii="Times New Roman" w:hAnsi="Times New Roman"/>
          <w:sz w:val="28"/>
          <w:szCs w:val="28"/>
          <w:lang w:val="uk-UA"/>
        </w:rPr>
        <w:t>Менеджмент психологічного благополуччя персоналу має підтримувати  активні спроби людини вирішити проблему. Орієнтація на вирішення проблеми більшою мірою пов'язана з психологічним здоров'ям персоналу</w:t>
      </w:r>
      <w:r w:rsidR="007E4357" w:rsidRPr="000E216F">
        <w:rPr>
          <w:rFonts w:ascii="Times New Roman" w:hAnsi="Times New Roman"/>
          <w:sz w:val="28"/>
          <w:szCs w:val="28"/>
          <w:lang w:val="uk-UA"/>
        </w:rPr>
        <w:t>,</w:t>
      </w:r>
      <w:r w:rsidRPr="000E216F">
        <w:rPr>
          <w:rFonts w:ascii="Times New Roman" w:hAnsi="Times New Roman"/>
          <w:sz w:val="28"/>
          <w:szCs w:val="28"/>
          <w:lang w:val="uk-UA"/>
        </w:rPr>
        <w:t xml:space="preserve"> його успішною адаптацією до стресорів</w:t>
      </w:r>
      <w:r w:rsidR="007E4357" w:rsidRPr="000E216F">
        <w:rPr>
          <w:rFonts w:ascii="Times New Roman" w:hAnsi="Times New Roman"/>
          <w:sz w:val="28"/>
          <w:szCs w:val="28"/>
          <w:lang w:val="uk-UA"/>
        </w:rPr>
        <w:t xml:space="preserve"> та ефективністю діяльності</w:t>
      </w:r>
      <w:r w:rsidRPr="000E216F">
        <w:rPr>
          <w:rFonts w:ascii="Times New Roman" w:hAnsi="Times New Roman"/>
          <w:sz w:val="28"/>
          <w:szCs w:val="28"/>
          <w:lang w:val="uk-UA"/>
        </w:rPr>
        <w:t xml:space="preserve">. Важливим чинником зниження дистресу та покращення психологічного благополуччя персоналу може бути збагачення різноманітності копінг-стратегій. Працівник з великою різноманітністю копінг-стратегій буде переживати той самий рівень стресу, що й працівник з низьким розмаїттям копінгів, але його психологічне благополуччя буде вищим. Розвиваючи цю ідею, зазначимо, що в нагоді стане гнучкість копінг-стратегії. </w:t>
      </w:r>
      <w:r w:rsidR="007E4357" w:rsidRPr="000E216F">
        <w:rPr>
          <w:rFonts w:ascii="Times New Roman" w:hAnsi="Times New Roman"/>
          <w:sz w:val="28"/>
          <w:szCs w:val="28"/>
          <w:lang w:val="uk-UA"/>
        </w:rPr>
        <w:t>Б</w:t>
      </w:r>
      <w:r w:rsidRPr="000E216F">
        <w:rPr>
          <w:rFonts w:ascii="Times New Roman" w:hAnsi="Times New Roman"/>
          <w:sz w:val="28"/>
          <w:szCs w:val="28"/>
          <w:lang w:val="uk-UA"/>
        </w:rPr>
        <w:t xml:space="preserve">ільш ефективно справляються зі стресом люди, які застосовують різні копінг-стратегії залежно від того, яка ситуація (контролюється вона чи ні). </w:t>
      </w:r>
    </w:p>
    <w:p w:rsidR="007E4357" w:rsidRPr="000E216F" w:rsidRDefault="007E4357" w:rsidP="007E4357">
      <w:pPr>
        <w:shd w:val="clear" w:color="auto" w:fill="FFFFFF"/>
        <w:spacing w:line="360" w:lineRule="auto"/>
        <w:ind w:firstLine="708"/>
        <w:jc w:val="both"/>
        <w:rPr>
          <w:rFonts w:ascii="Times New Roman" w:eastAsiaTheme="minorHAnsi" w:hAnsi="Times New Roman"/>
          <w:sz w:val="28"/>
          <w:szCs w:val="28"/>
          <w:lang w:val="uk-UA"/>
        </w:rPr>
      </w:pPr>
      <w:r w:rsidRPr="000E216F">
        <w:rPr>
          <w:rFonts w:ascii="Times New Roman" w:eastAsiaTheme="minorHAnsi" w:hAnsi="Times New Roman"/>
          <w:sz w:val="28"/>
          <w:szCs w:val="28"/>
          <w:lang w:val="uk-UA"/>
        </w:rPr>
        <w:t xml:space="preserve">Наразі існує декілька десятків теорій, які пояснюють варіації впливу стресу на чоловіків та жінок.  Зокрема, це вивчення впливу  гендерної соціалізації та гендерної ролі, токенізму, робочого навантаження, міри соціальної підтримки. </w:t>
      </w:r>
    </w:p>
    <w:p w:rsidR="007E4357" w:rsidRPr="000E216F" w:rsidRDefault="007E4357" w:rsidP="007E4357">
      <w:pPr>
        <w:pStyle w:val="a5"/>
        <w:rPr>
          <w:color w:val="000000"/>
          <w:lang w:val="uk-UA"/>
        </w:rPr>
      </w:pPr>
      <w:r w:rsidRPr="000E216F">
        <w:rPr>
          <w:rFonts w:eastAsiaTheme="minorHAnsi"/>
          <w:szCs w:val="28"/>
          <w:lang w:val="uk-UA"/>
        </w:rPr>
        <w:t>Вагомими стресогенами на робочому місці для жінок є рольовий конфлікт та почуття провини з ним пов’язане.</w:t>
      </w:r>
      <w:r w:rsidRPr="000E216F">
        <w:rPr>
          <w:color w:val="000000"/>
          <w:lang w:val="uk-UA"/>
        </w:rPr>
        <w:t xml:space="preserve"> Рольовий конфлікт - це стан, що виникає в особистості при виконанні соціальних ролей, що конфліктують або не відповідають вимогам до виконавця ролей. Рольові конфлікти у жінок за </w:t>
      </w:r>
      <w:r w:rsidRPr="000E216F">
        <w:rPr>
          <w:color w:val="000000"/>
          <w:lang w:val="uk-UA"/>
        </w:rPr>
        <w:lastRenderedPageBreak/>
        <w:t>причинністю бувають трьох типів: рольовий конфлікт працюючої жінки, конфлікт страху успіху, екзистенційно - гендерний конфлікт. Жінці доводиться виконувати занадто багато різноманітних важливих ролей, але водночас бракує часу, емоційних і фізичних ресурсів для повноцінного їх виконання. Таким чином вантаж вимог різних соціальних ролей перешкоджає успішній реалізації, призводить до стресу. Причиною є рольове перевантаження, що заважає ефективному поєднанню сімейної та професійної ролей.</w:t>
      </w:r>
    </w:p>
    <w:p w:rsidR="007E4357" w:rsidRDefault="007E4357"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0279E6" w:rsidRDefault="000279E6" w:rsidP="007E4357">
      <w:pPr>
        <w:shd w:val="clear" w:color="auto" w:fill="FFFFFF"/>
        <w:spacing w:line="360" w:lineRule="auto"/>
        <w:ind w:firstLine="708"/>
        <w:jc w:val="both"/>
        <w:rPr>
          <w:rFonts w:ascii="Times New Roman" w:eastAsiaTheme="minorHAnsi" w:hAnsi="Times New Roman"/>
          <w:sz w:val="28"/>
          <w:szCs w:val="28"/>
          <w:lang w:val="uk-UA"/>
        </w:rPr>
      </w:pPr>
    </w:p>
    <w:p w:rsidR="002F1BA9" w:rsidRDefault="002F1BA9" w:rsidP="007E4357">
      <w:pPr>
        <w:shd w:val="clear" w:color="auto" w:fill="FFFFFF"/>
        <w:spacing w:line="360" w:lineRule="auto"/>
        <w:ind w:firstLine="708"/>
        <w:jc w:val="both"/>
        <w:rPr>
          <w:rFonts w:ascii="Times New Roman" w:eastAsiaTheme="minorHAnsi" w:hAnsi="Times New Roman"/>
          <w:sz w:val="28"/>
          <w:szCs w:val="28"/>
          <w:lang w:val="uk-UA"/>
        </w:rPr>
      </w:pPr>
    </w:p>
    <w:p w:rsidR="002F1BA9" w:rsidRDefault="002F1BA9" w:rsidP="007E4357">
      <w:pPr>
        <w:shd w:val="clear" w:color="auto" w:fill="FFFFFF"/>
        <w:spacing w:line="360" w:lineRule="auto"/>
        <w:ind w:firstLine="708"/>
        <w:jc w:val="both"/>
        <w:rPr>
          <w:rFonts w:ascii="Times New Roman" w:eastAsiaTheme="minorHAnsi" w:hAnsi="Times New Roman"/>
          <w:sz w:val="28"/>
          <w:szCs w:val="28"/>
          <w:lang w:val="uk-UA"/>
        </w:rPr>
      </w:pPr>
    </w:p>
    <w:p w:rsidR="002F1BA9" w:rsidRDefault="002F1BA9" w:rsidP="007E4357">
      <w:pPr>
        <w:shd w:val="clear" w:color="auto" w:fill="FFFFFF"/>
        <w:spacing w:line="360" w:lineRule="auto"/>
        <w:ind w:firstLine="708"/>
        <w:jc w:val="both"/>
        <w:rPr>
          <w:rFonts w:ascii="Times New Roman" w:eastAsiaTheme="minorHAnsi" w:hAnsi="Times New Roman"/>
          <w:sz w:val="28"/>
          <w:szCs w:val="28"/>
          <w:lang w:val="uk-UA"/>
        </w:rPr>
      </w:pPr>
    </w:p>
    <w:p w:rsidR="002F1BA9" w:rsidRPr="000E216F" w:rsidRDefault="002F1BA9" w:rsidP="007E4357">
      <w:pPr>
        <w:shd w:val="clear" w:color="auto" w:fill="FFFFFF"/>
        <w:spacing w:line="360" w:lineRule="auto"/>
        <w:ind w:firstLine="708"/>
        <w:jc w:val="both"/>
        <w:rPr>
          <w:rFonts w:ascii="Times New Roman" w:eastAsiaTheme="minorHAnsi" w:hAnsi="Times New Roman"/>
          <w:sz w:val="28"/>
          <w:szCs w:val="28"/>
          <w:lang w:val="uk-UA"/>
        </w:rPr>
      </w:pPr>
    </w:p>
    <w:p w:rsidR="007E4357" w:rsidRPr="000E216F" w:rsidRDefault="007E4357" w:rsidP="007E4357">
      <w:pPr>
        <w:shd w:val="clear" w:color="auto" w:fill="FFFFFF"/>
        <w:spacing w:line="360" w:lineRule="auto"/>
        <w:ind w:firstLine="708"/>
        <w:jc w:val="both"/>
        <w:rPr>
          <w:rFonts w:ascii="Times New Roman" w:eastAsiaTheme="minorHAnsi" w:hAnsi="Times New Roman"/>
          <w:sz w:val="28"/>
          <w:szCs w:val="28"/>
          <w:lang w:val="uk-UA"/>
        </w:rPr>
      </w:pPr>
    </w:p>
    <w:p w:rsidR="008B7460" w:rsidRPr="000279E6" w:rsidRDefault="008B7460" w:rsidP="000279E6">
      <w:pPr>
        <w:pStyle w:val="1"/>
        <w:spacing w:before="0" w:line="360" w:lineRule="auto"/>
        <w:jc w:val="both"/>
        <w:rPr>
          <w:rFonts w:ascii="Times New Roman" w:hAnsi="Times New Roman" w:cs="Times New Roman"/>
          <w:b/>
          <w:sz w:val="28"/>
          <w:szCs w:val="28"/>
          <w:lang w:val="uk-UA"/>
        </w:rPr>
      </w:pPr>
      <w:bookmarkStart w:id="19" w:name="_Toc89110523"/>
      <w:r w:rsidRPr="000279E6">
        <w:rPr>
          <w:rFonts w:ascii="Times New Roman" w:hAnsi="Times New Roman" w:cs="Times New Roman"/>
          <w:b/>
          <w:color w:val="000000" w:themeColor="text1"/>
          <w:sz w:val="28"/>
          <w:szCs w:val="28"/>
          <w:lang w:val="uk-UA"/>
        </w:rPr>
        <w:lastRenderedPageBreak/>
        <w:t>РОЗДІЛ II. ЕКСПЕРИМЕНТАЛЬНЕ ДОСЛІД</w:t>
      </w:r>
      <w:r w:rsidR="00FC68B7">
        <w:rPr>
          <w:rFonts w:ascii="Times New Roman" w:hAnsi="Times New Roman" w:cs="Times New Roman"/>
          <w:b/>
          <w:color w:val="000000" w:themeColor="text1"/>
          <w:sz w:val="28"/>
          <w:szCs w:val="28"/>
          <w:lang w:val="uk-UA"/>
        </w:rPr>
        <w:t>ЖЕННЯ  ГЕНДЕРНИХ ОСОБЛИСТЕЙ ОПАНУВАННЯ СТРЕСОМ</w:t>
      </w:r>
      <w:r w:rsidRPr="000279E6">
        <w:rPr>
          <w:rFonts w:ascii="Times New Roman" w:hAnsi="Times New Roman" w:cs="Times New Roman"/>
          <w:b/>
          <w:color w:val="000000" w:themeColor="text1"/>
          <w:sz w:val="28"/>
          <w:szCs w:val="28"/>
          <w:lang w:val="uk-UA"/>
        </w:rPr>
        <w:t xml:space="preserve"> ПЕРСОНАЛУ ОСВІТНЬОЇ ОРГАНІЗАЦІЇ</w:t>
      </w:r>
      <w:bookmarkEnd w:id="19"/>
      <w:r w:rsidRPr="000279E6">
        <w:rPr>
          <w:rFonts w:ascii="Times New Roman" w:hAnsi="Times New Roman" w:cs="Times New Roman"/>
          <w:b/>
          <w:sz w:val="28"/>
          <w:szCs w:val="28"/>
          <w:lang w:val="uk-UA"/>
        </w:rPr>
        <w:tab/>
      </w:r>
    </w:p>
    <w:p w:rsidR="00B40D76" w:rsidRPr="000279E6" w:rsidRDefault="00B40D76" w:rsidP="000279E6">
      <w:pPr>
        <w:spacing w:line="360" w:lineRule="auto"/>
        <w:jc w:val="both"/>
        <w:rPr>
          <w:rFonts w:ascii="Times New Roman" w:hAnsi="Times New Roman"/>
          <w:b/>
          <w:color w:val="000000" w:themeColor="text1"/>
          <w:sz w:val="28"/>
          <w:szCs w:val="28"/>
          <w:lang w:val="uk-UA"/>
        </w:rPr>
      </w:pPr>
    </w:p>
    <w:p w:rsidR="00B40D76" w:rsidRPr="000279E6" w:rsidRDefault="008B7460" w:rsidP="000279E6">
      <w:pPr>
        <w:pStyle w:val="2"/>
        <w:spacing w:before="0" w:line="360" w:lineRule="auto"/>
        <w:ind w:firstLine="360"/>
        <w:rPr>
          <w:rFonts w:ascii="Times New Roman" w:hAnsi="Times New Roman" w:cs="Times New Roman"/>
          <w:b/>
          <w:color w:val="000000" w:themeColor="text1"/>
          <w:sz w:val="28"/>
          <w:szCs w:val="28"/>
          <w:lang w:val="uk-UA"/>
        </w:rPr>
      </w:pPr>
      <w:bookmarkStart w:id="20" w:name="_Toc89110524"/>
      <w:r w:rsidRPr="000279E6">
        <w:rPr>
          <w:rFonts w:ascii="Times New Roman" w:hAnsi="Times New Roman" w:cs="Times New Roman"/>
          <w:b/>
          <w:color w:val="000000" w:themeColor="text1"/>
          <w:sz w:val="28"/>
          <w:szCs w:val="28"/>
          <w:lang w:val="uk-UA"/>
        </w:rPr>
        <w:t>2.1. Стратегія та методи дослідження</w:t>
      </w:r>
      <w:bookmarkEnd w:id="20"/>
    </w:p>
    <w:p w:rsidR="00810773" w:rsidRPr="00810773" w:rsidRDefault="00810773" w:rsidP="00327992">
      <w:pPr>
        <w:spacing w:line="360" w:lineRule="auto"/>
        <w:ind w:firstLine="709"/>
        <w:jc w:val="both"/>
        <w:rPr>
          <w:rFonts w:ascii="Times New Roman" w:eastAsia="Times New Roman" w:hAnsi="Times New Roman"/>
          <w:sz w:val="28"/>
          <w:lang w:val="uk-UA"/>
        </w:rPr>
      </w:pPr>
      <w:r w:rsidRPr="00810773">
        <w:rPr>
          <w:rFonts w:ascii="Times New Roman" w:hAnsi="Times New Roman"/>
          <w:sz w:val="28"/>
          <w:lang w:val="uk-UA"/>
        </w:rPr>
        <w:t>Організоване нами емпіричне дослідження ґрунтувалось на таких принципах:</w:t>
      </w:r>
    </w:p>
    <w:p w:rsidR="00810773" w:rsidRPr="00810773" w:rsidRDefault="00810773" w:rsidP="00327992">
      <w:pPr>
        <w:numPr>
          <w:ilvl w:val="0"/>
          <w:numId w:val="15"/>
        </w:numPr>
        <w:tabs>
          <w:tab w:val="num" w:pos="1080"/>
        </w:tabs>
        <w:spacing w:line="360" w:lineRule="auto"/>
        <w:ind w:left="0" w:firstLine="709"/>
        <w:jc w:val="both"/>
        <w:rPr>
          <w:rFonts w:ascii="Times New Roman" w:hAnsi="Times New Roman"/>
          <w:sz w:val="28"/>
          <w:lang w:val="uk-UA"/>
        </w:rPr>
      </w:pPr>
      <w:r w:rsidRPr="00810773">
        <w:rPr>
          <w:rFonts w:ascii="Times New Roman" w:hAnsi="Times New Roman"/>
          <w:i/>
          <w:iCs/>
          <w:sz w:val="28"/>
          <w:lang w:val="uk-UA"/>
        </w:rPr>
        <w:t>принцип об’єктивності</w:t>
      </w:r>
      <w:r w:rsidRPr="00810773">
        <w:rPr>
          <w:rFonts w:ascii="Times New Roman" w:hAnsi="Times New Roman"/>
          <w:sz w:val="28"/>
          <w:lang w:val="uk-UA"/>
        </w:rPr>
        <w:t xml:space="preserve"> – означає вивчення об’єктивних закономірностей розвитку явищ у сукупності фактів і подій – суперечливих, багатогранних, позитивних, негативних, типових, нетипових; забезпечує взаємозв’язок об’єктивного та суб’єктивного;</w:t>
      </w:r>
    </w:p>
    <w:p w:rsidR="00810773" w:rsidRPr="00810773" w:rsidRDefault="00810773" w:rsidP="00327992">
      <w:pPr>
        <w:numPr>
          <w:ilvl w:val="0"/>
          <w:numId w:val="15"/>
        </w:numPr>
        <w:tabs>
          <w:tab w:val="num" w:pos="1080"/>
        </w:tabs>
        <w:spacing w:line="360" w:lineRule="auto"/>
        <w:ind w:left="0" w:firstLine="709"/>
        <w:jc w:val="both"/>
        <w:rPr>
          <w:rFonts w:ascii="Times New Roman" w:hAnsi="Times New Roman"/>
          <w:sz w:val="28"/>
          <w:lang w:val="uk-UA"/>
        </w:rPr>
      </w:pPr>
      <w:r w:rsidRPr="00810773">
        <w:rPr>
          <w:rFonts w:ascii="Times New Roman" w:hAnsi="Times New Roman"/>
          <w:i/>
          <w:iCs/>
          <w:sz w:val="28"/>
          <w:lang w:val="uk-UA"/>
        </w:rPr>
        <w:t>принцип розвитку</w:t>
      </w:r>
      <w:r w:rsidRPr="00810773">
        <w:rPr>
          <w:rFonts w:ascii="Times New Roman" w:hAnsi="Times New Roman"/>
          <w:sz w:val="28"/>
          <w:lang w:val="uk-UA"/>
        </w:rPr>
        <w:t xml:space="preserve"> – налаштовує на дослідження соціально-психологічних явищ в їх становленні та формуванні. Його застосування має особливе значення під час прогнозування механізмів, моделювання структури соціально-психологічної реальності, шляхів оптимізації міжособистісних стосунків;</w:t>
      </w:r>
    </w:p>
    <w:p w:rsidR="00810773" w:rsidRPr="00810773" w:rsidRDefault="00810773" w:rsidP="00327992">
      <w:pPr>
        <w:numPr>
          <w:ilvl w:val="0"/>
          <w:numId w:val="15"/>
        </w:numPr>
        <w:tabs>
          <w:tab w:val="num" w:pos="1080"/>
        </w:tabs>
        <w:spacing w:line="360" w:lineRule="auto"/>
        <w:ind w:left="0" w:firstLine="709"/>
        <w:jc w:val="both"/>
        <w:rPr>
          <w:rFonts w:ascii="Times New Roman" w:hAnsi="Times New Roman"/>
          <w:sz w:val="28"/>
          <w:lang w:val="uk-UA"/>
        </w:rPr>
      </w:pPr>
      <w:r w:rsidRPr="00810773">
        <w:rPr>
          <w:rFonts w:ascii="Times New Roman" w:hAnsi="Times New Roman"/>
          <w:i/>
          <w:iCs/>
          <w:sz w:val="28"/>
          <w:lang w:val="uk-UA"/>
        </w:rPr>
        <w:t>принцип гуманізму</w:t>
      </w:r>
      <w:r w:rsidRPr="00810773">
        <w:rPr>
          <w:rFonts w:ascii="Times New Roman" w:hAnsi="Times New Roman"/>
          <w:sz w:val="28"/>
          <w:lang w:val="uk-UA"/>
        </w:rPr>
        <w:t xml:space="preserve"> – є етичним аспектом соціально-психологічного відображення, визнає і характеризує людину, групового суб’єкта діяльності в сфері спілкування та групових процесів, як найвищу цінність.</w:t>
      </w:r>
    </w:p>
    <w:p w:rsidR="00810773" w:rsidRPr="00810773" w:rsidRDefault="00810773" w:rsidP="00327992">
      <w:pPr>
        <w:shd w:val="clear" w:color="auto" w:fill="FFFFFF"/>
        <w:tabs>
          <w:tab w:val="left" w:pos="1061"/>
          <w:tab w:val="left" w:leader="dot" w:pos="9254"/>
        </w:tabs>
        <w:spacing w:line="360" w:lineRule="auto"/>
        <w:ind w:firstLine="709"/>
        <w:jc w:val="both"/>
        <w:rPr>
          <w:rFonts w:ascii="Times New Roman" w:hAnsi="Times New Roman"/>
          <w:sz w:val="28"/>
          <w:szCs w:val="28"/>
          <w:lang w:val="uk-UA"/>
        </w:rPr>
      </w:pPr>
      <w:r w:rsidRPr="00810773">
        <w:rPr>
          <w:rFonts w:ascii="Times New Roman" w:hAnsi="Times New Roman"/>
          <w:sz w:val="28"/>
          <w:szCs w:val="28"/>
          <w:lang w:val="uk-UA"/>
        </w:rPr>
        <w:t>Дослідження проведене у три етапи:</w:t>
      </w:r>
    </w:p>
    <w:p w:rsidR="00810773" w:rsidRPr="00327992" w:rsidRDefault="00810773" w:rsidP="0079532D">
      <w:pPr>
        <w:pStyle w:val="a7"/>
        <w:numPr>
          <w:ilvl w:val="0"/>
          <w:numId w:val="26"/>
        </w:numPr>
        <w:shd w:val="clear" w:color="auto" w:fill="FFFFFF"/>
        <w:tabs>
          <w:tab w:val="left" w:pos="1061"/>
          <w:tab w:val="left" w:leader="dot" w:pos="9254"/>
        </w:tabs>
        <w:spacing w:line="360" w:lineRule="auto"/>
        <w:ind w:left="0" w:firstLine="0"/>
        <w:jc w:val="both"/>
        <w:rPr>
          <w:rFonts w:ascii="Times New Roman" w:hAnsi="Times New Roman"/>
          <w:sz w:val="28"/>
          <w:szCs w:val="28"/>
          <w:lang w:val="uk-UA"/>
        </w:rPr>
      </w:pPr>
      <w:r w:rsidRPr="00327992">
        <w:rPr>
          <w:rFonts w:ascii="Times New Roman" w:hAnsi="Times New Roman"/>
          <w:sz w:val="28"/>
          <w:szCs w:val="28"/>
          <w:lang w:val="uk-UA"/>
        </w:rPr>
        <w:t>Підготовчий етап: формування вибірок, підбір та розробка дослідницького інструментарію;</w:t>
      </w:r>
    </w:p>
    <w:p w:rsidR="00810773" w:rsidRPr="00327992" w:rsidRDefault="00810773" w:rsidP="0079532D">
      <w:pPr>
        <w:pStyle w:val="a7"/>
        <w:numPr>
          <w:ilvl w:val="0"/>
          <w:numId w:val="26"/>
        </w:numPr>
        <w:shd w:val="clear" w:color="auto" w:fill="FFFFFF"/>
        <w:tabs>
          <w:tab w:val="left" w:pos="1061"/>
          <w:tab w:val="left" w:leader="dot" w:pos="9254"/>
        </w:tabs>
        <w:spacing w:line="360" w:lineRule="auto"/>
        <w:ind w:left="0" w:firstLine="0"/>
        <w:jc w:val="both"/>
        <w:rPr>
          <w:rFonts w:ascii="Times New Roman" w:hAnsi="Times New Roman"/>
          <w:sz w:val="28"/>
          <w:szCs w:val="28"/>
          <w:lang w:val="uk-UA"/>
        </w:rPr>
      </w:pPr>
      <w:r w:rsidRPr="00327992">
        <w:rPr>
          <w:rFonts w:ascii="Times New Roman" w:hAnsi="Times New Roman"/>
          <w:sz w:val="28"/>
          <w:szCs w:val="28"/>
          <w:lang w:val="uk-UA"/>
        </w:rPr>
        <w:t>Польовий етап: пілотне анкетування та проведення психодіагностичного дослідження. Дослідження проводилось дистанційно в період лютого-вересня 2021 року.</w:t>
      </w:r>
    </w:p>
    <w:p w:rsidR="00810773" w:rsidRPr="00327992" w:rsidRDefault="00810773" w:rsidP="0079532D">
      <w:pPr>
        <w:pStyle w:val="a7"/>
        <w:numPr>
          <w:ilvl w:val="0"/>
          <w:numId w:val="26"/>
        </w:numPr>
        <w:shd w:val="clear" w:color="auto" w:fill="FFFFFF"/>
        <w:tabs>
          <w:tab w:val="left" w:pos="1061"/>
          <w:tab w:val="left" w:leader="dot" w:pos="9254"/>
        </w:tabs>
        <w:spacing w:line="360" w:lineRule="auto"/>
        <w:ind w:left="0" w:firstLine="0"/>
        <w:jc w:val="both"/>
        <w:rPr>
          <w:rFonts w:ascii="Times New Roman" w:hAnsi="Times New Roman"/>
          <w:sz w:val="28"/>
          <w:szCs w:val="28"/>
          <w:lang w:val="uk-UA"/>
        </w:rPr>
      </w:pPr>
      <w:r w:rsidRPr="00327992">
        <w:rPr>
          <w:rFonts w:ascii="Times New Roman" w:hAnsi="Times New Roman"/>
          <w:sz w:val="28"/>
          <w:szCs w:val="28"/>
          <w:lang w:val="uk-UA"/>
        </w:rPr>
        <w:t>Етап статистичного аналізу: встановення центральних тенденцій та достовірності виявлених відмінностей.</w:t>
      </w:r>
    </w:p>
    <w:p w:rsidR="00810773" w:rsidRPr="00810773" w:rsidRDefault="00810773" w:rsidP="00327992">
      <w:pPr>
        <w:shd w:val="clear" w:color="auto" w:fill="FFFFFF"/>
        <w:tabs>
          <w:tab w:val="left" w:pos="1061"/>
          <w:tab w:val="left" w:leader="dot" w:pos="9254"/>
        </w:tabs>
        <w:spacing w:line="360" w:lineRule="auto"/>
        <w:ind w:firstLine="709"/>
        <w:jc w:val="both"/>
        <w:rPr>
          <w:rFonts w:ascii="Times New Roman" w:hAnsi="Times New Roman"/>
          <w:b/>
          <w:bCs/>
          <w:sz w:val="28"/>
          <w:szCs w:val="28"/>
          <w:lang w:val="uk-UA"/>
        </w:rPr>
      </w:pPr>
      <w:r w:rsidRPr="00810773">
        <w:rPr>
          <w:rFonts w:ascii="Times New Roman" w:hAnsi="Times New Roman"/>
          <w:sz w:val="28"/>
          <w:szCs w:val="28"/>
          <w:lang w:val="uk-UA"/>
        </w:rPr>
        <w:lastRenderedPageBreak/>
        <w:t xml:space="preserve">Стратегія проведеного дослідження є порівняльною, основним критерієм для порівняння виступив гендер. Мета, гіпотеза та завдання дослідження зумовили вибір комплексу </w:t>
      </w:r>
      <w:r w:rsidRPr="00810773">
        <w:rPr>
          <w:rFonts w:ascii="Times New Roman" w:hAnsi="Times New Roman"/>
          <w:b/>
          <w:bCs/>
          <w:sz w:val="28"/>
          <w:szCs w:val="28"/>
          <w:lang w:val="uk-UA"/>
        </w:rPr>
        <w:t>методів емпіричного</w:t>
      </w:r>
      <w:r w:rsidRPr="00810773">
        <w:rPr>
          <w:rFonts w:ascii="Times New Roman" w:hAnsi="Times New Roman"/>
          <w:sz w:val="28"/>
          <w:szCs w:val="28"/>
          <w:lang w:val="uk-UA"/>
        </w:rPr>
        <w:t xml:space="preserve"> </w:t>
      </w:r>
      <w:r w:rsidRPr="00810773">
        <w:rPr>
          <w:rFonts w:ascii="Times New Roman" w:hAnsi="Times New Roman"/>
          <w:b/>
          <w:bCs/>
          <w:sz w:val="28"/>
          <w:szCs w:val="28"/>
          <w:lang w:val="uk-UA"/>
        </w:rPr>
        <w:t>дослідження:</w:t>
      </w:r>
    </w:p>
    <w:p w:rsidR="00810773" w:rsidRPr="00810773" w:rsidRDefault="00810773" w:rsidP="00327992">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810773">
        <w:rPr>
          <w:rFonts w:ascii="Times New Roman" w:eastAsia="Times New Roman" w:hAnsi="Times New Roman"/>
          <w:color w:val="000000" w:themeColor="text1"/>
          <w:sz w:val="28"/>
          <w:szCs w:val="28"/>
          <w:lang w:val="uk-UA" w:eastAsia="ru-RU"/>
        </w:rPr>
        <w:t>Анкета «Стреси в діяльності освітян».</w:t>
      </w:r>
    </w:p>
    <w:p w:rsidR="00810773" w:rsidRPr="00810773" w:rsidRDefault="00810773" w:rsidP="00327992">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810773">
        <w:rPr>
          <w:rFonts w:ascii="Times New Roman" w:eastAsia="Times New Roman" w:hAnsi="Times New Roman"/>
          <w:color w:val="000000" w:themeColor="text1"/>
          <w:sz w:val="28"/>
          <w:szCs w:val="28"/>
          <w:lang w:val="uk-UA" w:eastAsia="ru-RU"/>
        </w:rPr>
        <w:t>Статево-рольвий опитувальник Сандри Бем.</w:t>
      </w:r>
    </w:p>
    <w:p w:rsidR="00810773" w:rsidRPr="00810773" w:rsidRDefault="00810773" w:rsidP="00327992">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810773">
        <w:rPr>
          <w:rFonts w:ascii="Times New Roman" w:eastAsia="Times New Roman" w:hAnsi="Times New Roman"/>
          <w:sz w:val="28"/>
          <w:szCs w:val="28"/>
          <w:lang w:val="uk-UA" w:eastAsia="ru-RU"/>
        </w:rPr>
        <w:t>Методика «оцінка професійного стресу» (опитувальник Вайсмана).</w:t>
      </w:r>
    </w:p>
    <w:p w:rsidR="00810773" w:rsidRPr="00810773" w:rsidRDefault="00810773" w:rsidP="00327992">
      <w:pPr>
        <w:numPr>
          <w:ilvl w:val="0"/>
          <w:numId w:val="5"/>
        </w:numPr>
        <w:tabs>
          <w:tab w:val="left" w:pos="426"/>
        </w:tabs>
        <w:spacing w:line="360" w:lineRule="auto"/>
        <w:ind w:left="0" w:firstLine="709"/>
        <w:contextualSpacing/>
        <w:jc w:val="both"/>
        <w:rPr>
          <w:rFonts w:ascii="Times New Roman" w:hAnsi="Times New Roman"/>
          <w:sz w:val="28"/>
          <w:szCs w:val="28"/>
          <w:lang w:val="uk-UA" w:eastAsia="ru-RU"/>
        </w:rPr>
      </w:pPr>
      <w:r w:rsidRPr="00810773">
        <w:rPr>
          <w:rFonts w:ascii="Times New Roman" w:eastAsia="Times New Roman" w:hAnsi="Times New Roman"/>
          <w:sz w:val="28"/>
          <w:szCs w:val="28"/>
          <w:lang w:val="uk-UA" w:eastAsia="ru-RU"/>
        </w:rPr>
        <w:t xml:space="preserve">Тест  </w:t>
      </w:r>
      <w:r w:rsidRPr="00810773">
        <w:rPr>
          <w:rFonts w:ascii="Times New Roman" w:hAnsi="Times New Roman"/>
          <w:sz w:val="28"/>
          <w:szCs w:val="28"/>
          <w:lang w:val="uk-UA" w:eastAsia="ru-RU"/>
        </w:rPr>
        <w:t xml:space="preserve"> Лозниці В. С. «</w:t>
      </w:r>
      <w:r w:rsidRPr="00810773">
        <w:rPr>
          <w:rFonts w:ascii="Times New Roman" w:eastAsia="Times New Roman" w:hAnsi="Times New Roman"/>
          <w:sz w:val="28"/>
          <w:szCs w:val="28"/>
          <w:lang w:val="uk-UA" w:eastAsia="ru-RU"/>
        </w:rPr>
        <w:t>Самооцінка стійкості до стресу</w:t>
      </w:r>
      <w:r w:rsidRPr="00810773">
        <w:rPr>
          <w:rFonts w:ascii="Times New Roman" w:hAnsi="Times New Roman"/>
          <w:sz w:val="28"/>
          <w:szCs w:val="28"/>
          <w:lang w:val="uk-UA" w:eastAsia="ru-RU"/>
        </w:rPr>
        <w:t>» .</w:t>
      </w:r>
    </w:p>
    <w:p w:rsidR="00810773" w:rsidRPr="00810773" w:rsidRDefault="00810773" w:rsidP="00327992">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r w:rsidRPr="00810773">
        <w:rPr>
          <w:rFonts w:ascii="Times New Roman" w:eastAsia="Times New Roman" w:hAnsi="Times New Roman"/>
          <w:sz w:val="28"/>
          <w:szCs w:val="28"/>
          <w:lang w:val="uk-UA" w:eastAsia="ru-RU"/>
        </w:rPr>
        <w:t>Методика «Копінг-поведінка в стресових ситуаціях CISS» (С. Норман, Д.Ф.Ендлер, Д.А.Джеймс, М.І.Паркер, адаптований варіант Т.А.Крюкової).</w:t>
      </w:r>
    </w:p>
    <w:p w:rsidR="00810773" w:rsidRPr="00810773" w:rsidRDefault="00810773" w:rsidP="00327992">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bookmarkStart w:id="21" w:name="OLE_LINK9"/>
      <w:bookmarkStart w:id="22" w:name="OLE_LINK10"/>
      <w:r w:rsidRPr="00810773">
        <w:rPr>
          <w:rFonts w:ascii="Times New Roman" w:eastAsia="Times New Roman" w:hAnsi="Times New Roman"/>
          <w:sz w:val="28"/>
          <w:szCs w:val="28"/>
          <w:lang w:val="uk-UA" w:eastAsia="ru-RU"/>
        </w:rPr>
        <w:t>Методика вивчення об’єктивності інших людей</w:t>
      </w:r>
      <w:bookmarkEnd w:id="21"/>
      <w:bookmarkEnd w:id="22"/>
      <w:r w:rsidRPr="00810773">
        <w:rPr>
          <w:rFonts w:ascii="Times New Roman" w:eastAsia="Times New Roman" w:hAnsi="Times New Roman"/>
          <w:sz w:val="28"/>
          <w:szCs w:val="28"/>
          <w:lang w:val="uk-UA" w:eastAsia="ru-RU"/>
        </w:rPr>
        <w:t>.</w:t>
      </w:r>
    </w:p>
    <w:p w:rsidR="00810773" w:rsidRPr="00810773" w:rsidRDefault="00810773" w:rsidP="00327992">
      <w:pPr>
        <w:numPr>
          <w:ilvl w:val="0"/>
          <w:numId w:val="5"/>
        </w:numPr>
        <w:tabs>
          <w:tab w:val="left" w:pos="426"/>
        </w:tabs>
        <w:spacing w:line="360" w:lineRule="auto"/>
        <w:ind w:left="0" w:firstLine="709"/>
        <w:contextualSpacing/>
        <w:jc w:val="both"/>
        <w:rPr>
          <w:rFonts w:ascii="Times New Roman" w:eastAsia="Times New Roman" w:hAnsi="Times New Roman"/>
          <w:sz w:val="28"/>
          <w:szCs w:val="28"/>
          <w:lang w:val="uk-UA" w:eastAsia="ru-RU"/>
        </w:rPr>
      </w:pPr>
      <w:bookmarkStart w:id="23" w:name="OLE_LINK11"/>
      <w:bookmarkStart w:id="24" w:name="OLE_LINK12"/>
      <w:r w:rsidRPr="00810773">
        <w:rPr>
          <w:rFonts w:ascii="Times New Roman" w:eastAsia="Times New Roman" w:hAnsi="Times New Roman"/>
          <w:sz w:val="28"/>
          <w:szCs w:val="28"/>
          <w:lang w:val="uk-UA" w:eastAsia="ru-RU"/>
        </w:rPr>
        <w:t>Опитувальник для вивчення прямого/опосередкованого вираження почуттів.</w:t>
      </w:r>
    </w:p>
    <w:bookmarkEnd w:id="23"/>
    <w:bookmarkEnd w:id="24"/>
    <w:p w:rsidR="00810773" w:rsidRPr="00810773" w:rsidRDefault="00810773" w:rsidP="00327992">
      <w:pPr>
        <w:spacing w:line="360" w:lineRule="auto"/>
        <w:ind w:firstLine="709"/>
        <w:mirrorIndents/>
        <w:jc w:val="both"/>
        <w:rPr>
          <w:rFonts w:ascii="Times New Roman" w:eastAsia="Times New Roman" w:hAnsi="Times New Roman"/>
          <w:sz w:val="28"/>
          <w:szCs w:val="28"/>
          <w:lang w:val="uk-UA" w:eastAsia="ru-RU"/>
        </w:rPr>
      </w:pPr>
      <w:r w:rsidRPr="00810773">
        <w:rPr>
          <w:rFonts w:ascii="Times New Roman" w:hAnsi="Times New Roman"/>
          <w:b/>
          <w:sz w:val="28"/>
          <w:szCs w:val="28"/>
          <w:lang w:val="uk-UA"/>
        </w:rPr>
        <w:t xml:space="preserve">Статево-рольвий опитувальник С. БЕМ. </w:t>
      </w:r>
      <w:r w:rsidRPr="00810773">
        <w:rPr>
          <w:rFonts w:ascii="Times New Roman" w:hAnsi="Times New Roman"/>
          <w:sz w:val="28"/>
          <w:szCs w:val="28"/>
          <w:lang w:val="uk-UA"/>
        </w:rPr>
        <w:t xml:space="preserve">Методика використана для діагностики психологічної статі. Вона визначає ступінь андрогінності, маскулінності і фемінності особистості. Опитувальник містить 60 тверджень (якостей), досліджуваний оцінює наявність або відсутність у себе названих якостей. </w:t>
      </w:r>
    </w:p>
    <w:p w:rsidR="00810773" w:rsidRPr="00810773" w:rsidRDefault="00810773" w:rsidP="00327992">
      <w:pPr>
        <w:spacing w:line="360" w:lineRule="auto"/>
        <w:ind w:firstLine="709"/>
        <w:contextualSpacing/>
        <w:jc w:val="both"/>
        <w:rPr>
          <w:rFonts w:ascii="Times New Roman" w:eastAsia="Times New Roman" w:hAnsi="Times New Roman"/>
          <w:color w:val="000000" w:themeColor="text1"/>
          <w:sz w:val="28"/>
          <w:szCs w:val="28"/>
          <w:lang w:val="uk-UA" w:eastAsia="ru-RU"/>
        </w:rPr>
      </w:pPr>
      <w:r w:rsidRPr="00810773">
        <w:rPr>
          <w:rFonts w:ascii="Times New Roman" w:eastAsia="Times New Roman" w:hAnsi="Times New Roman"/>
          <w:b/>
          <w:color w:val="000000" w:themeColor="text1"/>
          <w:sz w:val="28"/>
          <w:szCs w:val="28"/>
          <w:lang w:val="uk-UA" w:eastAsia="ru-RU"/>
        </w:rPr>
        <w:t>Анкета «Стреси в діяльності освітян».</w:t>
      </w:r>
      <w:r w:rsidRPr="00810773">
        <w:rPr>
          <w:rFonts w:ascii="Times New Roman" w:eastAsia="Times New Roman" w:hAnsi="Times New Roman"/>
          <w:b/>
          <w:color w:val="FF0000"/>
          <w:sz w:val="28"/>
          <w:szCs w:val="28"/>
          <w:lang w:val="uk-UA" w:eastAsia="ru-RU"/>
        </w:rPr>
        <w:t xml:space="preserve">  </w:t>
      </w:r>
      <w:r w:rsidRPr="00810773">
        <w:rPr>
          <w:rFonts w:ascii="Times New Roman" w:eastAsia="Times New Roman" w:hAnsi="Times New Roman"/>
          <w:sz w:val="28"/>
          <w:szCs w:val="28"/>
          <w:lang w:val="uk-UA" w:eastAsia="ru-RU"/>
        </w:rPr>
        <w:t xml:space="preserve">Для цілей дослідження було розроблено </w:t>
      </w:r>
      <w:r w:rsidRPr="00810773">
        <w:rPr>
          <w:rFonts w:ascii="Times New Roman" w:eastAsia="Times New Roman" w:hAnsi="Times New Roman"/>
          <w:color w:val="000000" w:themeColor="text1"/>
          <w:sz w:val="28"/>
          <w:szCs w:val="28"/>
          <w:lang w:val="uk-UA" w:eastAsia="ru-RU"/>
        </w:rPr>
        <w:t>анкету, метою якої було встановити системи взаємодії в яких персонал освітньої організації де персонал найчастіше відчуває напругу, стрес, зіштовхується з конфліктами та основні відмінності стрес-реагування жінок та чоловіків-освітян. Анкета включала такі блоки питань: особливості стрес-реагування, стрес-чинники на робочому місці, стратегії опанування стресом.</w:t>
      </w:r>
    </w:p>
    <w:p w:rsidR="00810773" w:rsidRPr="00810773" w:rsidRDefault="00810773" w:rsidP="00327992">
      <w:pPr>
        <w:tabs>
          <w:tab w:val="left" w:pos="426"/>
        </w:tabs>
        <w:spacing w:line="360" w:lineRule="auto"/>
        <w:ind w:firstLine="709"/>
        <w:contextualSpacing/>
        <w:jc w:val="both"/>
        <w:rPr>
          <w:rFonts w:ascii="Times New Roman" w:eastAsia="Times New Roman" w:hAnsi="Times New Roman"/>
          <w:sz w:val="28"/>
          <w:szCs w:val="28"/>
          <w:lang w:val="uk-UA" w:eastAsia="ru-RU"/>
        </w:rPr>
      </w:pPr>
      <w:r w:rsidRPr="00810773">
        <w:rPr>
          <w:rFonts w:ascii="Times New Roman" w:eastAsia="Times New Roman" w:hAnsi="Times New Roman"/>
          <w:b/>
          <w:sz w:val="28"/>
          <w:szCs w:val="28"/>
          <w:lang w:val="uk-UA" w:eastAsia="ru-RU"/>
        </w:rPr>
        <w:t xml:space="preserve">Методика «оцінка професійного стресу» (опитувальник Вайсмана). </w:t>
      </w:r>
      <w:r w:rsidRPr="00810773">
        <w:rPr>
          <w:rFonts w:ascii="Times New Roman" w:eastAsia="Times New Roman" w:hAnsi="Times New Roman"/>
          <w:sz w:val="28"/>
          <w:szCs w:val="28"/>
          <w:lang w:val="uk-UA" w:eastAsia="ru-RU"/>
        </w:rPr>
        <w:t xml:space="preserve">Методика використовується з метою оцінки рівня професійного стресу у освітян. Досліджуваним пропонувалось 15 суджень, які характеризують ситуації, пов’язані зі стресовою напругою. Нами було обраховано середні </w:t>
      </w:r>
      <w:r w:rsidRPr="00810773">
        <w:rPr>
          <w:rFonts w:ascii="Times New Roman" w:eastAsia="Times New Roman" w:hAnsi="Times New Roman"/>
          <w:sz w:val="28"/>
          <w:szCs w:val="28"/>
          <w:lang w:val="uk-UA" w:eastAsia="ru-RU"/>
        </w:rPr>
        <w:lastRenderedPageBreak/>
        <w:t xml:space="preserve">значення по обох підвибіркам. Також виокремлено ті питання, відносно яких найчастіше фіксується напруга. </w:t>
      </w:r>
    </w:p>
    <w:p w:rsidR="00810773" w:rsidRPr="00810773" w:rsidRDefault="00810773" w:rsidP="00810773">
      <w:pPr>
        <w:spacing w:line="360" w:lineRule="auto"/>
        <w:ind w:firstLine="709"/>
        <w:contextualSpacing/>
        <w:jc w:val="both"/>
        <w:rPr>
          <w:rFonts w:ascii="Times New Roman" w:eastAsia="Times New Roman" w:hAnsi="Times New Roman"/>
          <w:color w:val="000000" w:themeColor="text1"/>
          <w:sz w:val="28"/>
          <w:szCs w:val="28"/>
          <w:lang w:val="uk-UA" w:eastAsia="ru-RU"/>
        </w:rPr>
      </w:pPr>
      <w:r w:rsidRPr="00810773">
        <w:rPr>
          <w:rFonts w:ascii="Times New Roman" w:eastAsia="Times New Roman" w:hAnsi="Times New Roman"/>
          <w:b/>
          <w:sz w:val="28"/>
          <w:szCs w:val="28"/>
          <w:lang w:val="uk-UA" w:eastAsia="ru-RU"/>
        </w:rPr>
        <w:t>Опитувальник «Копінг-поведінка у стресових ситуаціях» (</w:t>
      </w:r>
      <w:r w:rsidRPr="00810773">
        <w:rPr>
          <w:rFonts w:ascii="Times New Roman" w:eastAsia="Times New Roman" w:hAnsi="Times New Roman"/>
          <w:sz w:val="28"/>
          <w:szCs w:val="28"/>
          <w:lang w:val="uk-UA" w:eastAsia="ru-RU"/>
        </w:rPr>
        <w:t>С. Норман, Д. Ендлер, Д. Джеймс, М. Паркер, 1993, адаптація Т.А.Крюкової) – основний психодіагностичний інструмент нашого дослідження. Метою опитувальника є</w:t>
      </w:r>
      <w:r w:rsidRPr="00810773">
        <w:rPr>
          <w:rFonts w:ascii="Times New Roman" w:eastAsia="Times New Roman" w:hAnsi="Times New Roman"/>
          <w:b/>
          <w:sz w:val="28"/>
          <w:szCs w:val="28"/>
          <w:lang w:val="uk-UA" w:eastAsia="ru-RU"/>
        </w:rPr>
        <w:t xml:space="preserve"> </w:t>
      </w:r>
      <w:r w:rsidRPr="00810773">
        <w:rPr>
          <w:rFonts w:ascii="Times New Roman" w:eastAsia="Times New Roman" w:hAnsi="Times New Roman"/>
          <w:sz w:val="28"/>
          <w:szCs w:val="28"/>
          <w:lang w:val="uk-UA" w:eastAsia="ru-RU"/>
        </w:rPr>
        <w:t xml:space="preserve">встановлення домінуючих домінуючі способи опанування людиною стресом: орієнтації на вирішення проблеми, емоційно-орієнтована стратегія, уникання, відволікання, пошук соціальної підтримки []. Адаптований Т. А. Крюкової варіант опитувальника містить перелік розумових та поведінкових дій у стресових ситуаціях. Всього 48 ситуацій.  </w:t>
      </w:r>
    </w:p>
    <w:p w:rsidR="00810773" w:rsidRPr="00810773" w:rsidRDefault="00810773" w:rsidP="00810773">
      <w:pPr>
        <w:spacing w:line="360" w:lineRule="auto"/>
        <w:ind w:firstLine="709"/>
        <w:jc w:val="both"/>
        <w:rPr>
          <w:rFonts w:ascii="Times New Roman" w:hAnsi="Times New Roman"/>
          <w:sz w:val="28"/>
          <w:szCs w:val="28"/>
          <w:lang w:val="uk-UA"/>
        </w:rPr>
      </w:pPr>
      <w:r w:rsidRPr="00810773">
        <w:rPr>
          <w:rFonts w:ascii="Times New Roman" w:hAnsi="Times New Roman"/>
          <w:b/>
          <w:sz w:val="28"/>
          <w:szCs w:val="28"/>
          <w:lang w:val="uk-UA"/>
        </w:rPr>
        <w:t>Методика «Самооцінка стійкості до стресу»</w:t>
      </w:r>
      <w:r w:rsidRPr="00810773">
        <w:rPr>
          <w:rFonts w:ascii="Times New Roman" w:hAnsi="Times New Roman"/>
          <w:sz w:val="28"/>
          <w:szCs w:val="28"/>
          <w:lang w:val="uk-UA"/>
        </w:rPr>
        <w:t xml:space="preserve"> була використана для вивчення рівня стійкості персоналу до стресу  [19]. Цей тест призначений для визначення стересостійкості. Стресостійкість персоналу оцінюється за шкалою: низька, середня та висока. Тест легкий у проведенні та підрахунку результатів. Цей тест широко застосовується в дослідженні стресу та професійного вигорання. </w:t>
      </w:r>
    </w:p>
    <w:p w:rsidR="00810773" w:rsidRPr="00810773" w:rsidRDefault="00810773" w:rsidP="00810773">
      <w:pPr>
        <w:spacing w:line="360" w:lineRule="auto"/>
        <w:ind w:firstLine="709"/>
        <w:jc w:val="both"/>
        <w:rPr>
          <w:rFonts w:ascii="Times New Roman" w:hAnsi="Times New Roman"/>
          <w:sz w:val="28"/>
          <w:szCs w:val="28"/>
          <w:lang w:val="uk-UA"/>
        </w:rPr>
      </w:pPr>
      <w:r w:rsidRPr="00810773">
        <w:rPr>
          <w:rFonts w:ascii="Times New Roman" w:hAnsi="Times New Roman"/>
          <w:b/>
          <w:sz w:val="28"/>
          <w:szCs w:val="28"/>
          <w:lang w:val="uk-UA"/>
        </w:rPr>
        <w:t>Методика вивчення об’єктивності інших людей.</w:t>
      </w:r>
      <w:r w:rsidRPr="00810773">
        <w:rPr>
          <w:rFonts w:ascii="Times New Roman" w:hAnsi="Times New Roman"/>
          <w:sz w:val="28"/>
          <w:szCs w:val="28"/>
          <w:lang w:val="uk-UA"/>
        </w:rPr>
        <w:t xml:space="preserve"> За допомогою представленого обраного нами опитувальника ми оцінювали здатність людини об'єктивно характеризувати інших людей, їх позитивні, негативні сторони та досягнення. Ця якість особливо важлива для керівника, психолога, вчителя, яким постійно доводиться формувати образ іншої людини (своїх учнів, колег). Одна з головних педагогічних вимог – це вимога персоналу освітніх організацій неупередженості та об'єктивності. Звичайно, абсолютної об'єктивності в міжособистісних відносинах досягти неможливо, оскільки люди завжди діють під впливом емоцій. Часто це відбувається несвідомо. Однак, методика дозволяє оцінити ступінь об'єктивності хоча б частково.  </w:t>
      </w:r>
    </w:p>
    <w:p w:rsidR="00810773" w:rsidRPr="00810773" w:rsidRDefault="00810773" w:rsidP="00810773">
      <w:pPr>
        <w:spacing w:line="360" w:lineRule="auto"/>
        <w:ind w:firstLine="709"/>
        <w:jc w:val="both"/>
        <w:rPr>
          <w:rFonts w:ascii="Times New Roman" w:hAnsi="Times New Roman"/>
          <w:sz w:val="28"/>
          <w:szCs w:val="28"/>
          <w:lang w:val="uk-UA"/>
        </w:rPr>
      </w:pPr>
      <w:r w:rsidRPr="00810773">
        <w:rPr>
          <w:rFonts w:ascii="Times New Roman" w:hAnsi="Times New Roman"/>
          <w:sz w:val="28"/>
          <w:szCs w:val="28"/>
          <w:lang w:val="uk-UA"/>
        </w:rPr>
        <w:t xml:space="preserve">Опитувальник містить 12 різних життєвих ситуацій, пов'язаних із сприйняттям та оцінкою людей, і на кожну таку ситуацію можна відреагувати кількома способами. Три можливі варіанти реакцій приписані в кожній ситуації. З них досліджуваний має вибрати найбільш підходящий варіант для </w:t>
      </w:r>
      <w:r w:rsidRPr="00810773">
        <w:rPr>
          <w:rFonts w:ascii="Times New Roman" w:hAnsi="Times New Roman"/>
          <w:sz w:val="28"/>
          <w:szCs w:val="28"/>
          <w:lang w:val="uk-UA"/>
        </w:rPr>
        <w:lastRenderedPageBreak/>
        <w:t>нього. Кожен із виборів оцінюється певною кількістю балів, і на основі суми отриманих балів судять про те, наскільки дана людина у своїх міжособистісних оцінках є об'єктивною.</w:t>
      </w:r>
    </w:p>
    <w:p w:rsidR="00810773" w:rsidRPr="00810773" w:rsidRDefault="00810773" w:rsidP="00810773">
      <w:pPr>
        <w:tabs>
          <w:tab w:val="left" w:pos="426"/>
        </w:tabs>
        <w:spacing w:line="360" w:lineRule="auto"/>
        <w:ind w:firstLine="709"/>
        <w:jc w:val="both"/>
        <w:rPr>
          <w:rFonts w:ascii="Times New Roman" w:hAnsi="Times New Roman"/>
          <w:sz w:val="28"/>
          <w:szCs w:val="28"/>
          <w:lang w:val="uk-UA"/>
        </w:rPr>
      </w:pPr>
      <w:r w:rsidRPr="00810773">
        <w:rPr>
          <w:rFonts w:ascii="Times New Roman" w:hAnsi="Times New Roman"/>
          <w:sz w:val="28"/>
          <w:szCs w:val="28"/>
          <w:lang w:val="uk-UA"/>
        </w:rPr>
        <w:tab/>
      </w:r>
      <w:r w:rsidRPr="00810773">
        <w:rPr>
          <w:rFonts w:ascii="Times New Roman" w:hAnsi="Times New Roman"/>
          <w:b/>
          <w:sz w:val="28"/>
          <w:szCs w:val="28"/>
          <w:lang w:val="uk-UA"/>
        </w:rPr>
        <w:t xml:space="preserve">Опитувальник для вивчення прямого/опосередкованого вираження почуттів. </w:t>
      </w:r>
      <w:r w:rsidRPr="00810773">
        <w:rPr>
          <w:rFonts w:ascii="Times New Roman" w:hAnsi="Times New Roman"/>
          <w:sz w:val="28"/>
          <w:szCs w:val="28"/>
          <w:lang w:val="uk-UA"/>
        </w:rPr>
        <w:t>Особистий і професійний успіх у світі безпосередньо пов'язані з здатністю людини розуміти почуття інших, висловлювати своє ставлення до них. Вираз наших почуттів супроводжується інтонацією голосу, мімікою, зміною пози. Вони дозволяють краще розпізнавати почуття співрозмовника. Однак досить чітко сформулювати свої відчуття, щоб бути зрозумілими. У ситуації, коли почуття виражаються лише опосередковано, співрозмовник змушений займатися інтерпретацією та ворожінням. Умовою формування навичок чіткішого визначення своїх емоційних станів і переживань інших є вміння розрізняти пряме і опосередковане вираження почуттів. Тест дозволяє частково визначати рівень емпатійних здібностей та одночасно оцінити здатність розділяти безпосередньо сформульовані та опосередковано виражені почуття співрозмовника.</w:t>
      </w:r>
    </w:p>
    <w:p w:rsidR="00810773" w:rsidRPr="00810773" w:rsidRDefault="00810773" w:rsidP="00810773">
      <w:pPr>
        <w:spacing w:line="360" w:lineRule="auto"/>
        <w:ind w:firstLine="709"/>
        <w:jc w:val="both"/>
        <w:rPr>
          <w:rFonts w:ascii="Times New Roman" w:hAnsi="Times New Roman"/>
          <w:sz w:val="28"/>
          <w:szCs w:val="28"/>
          <w:lang w:val="uk-UA"/>
        </w:rPr>
      </w:pPr>
      <w:r w:rsidRPr="00810773">
        <w:rPr>
          <w:rFonts w:ascii="Times New Roman" w:hAnsi="Times New Roman"/>
          <w:b/>
          <w:sz w:val="28"/>
          <w:szCs w:val="28"/>
          <w:lang w:val="uk-UA"/>
        </w:rPr>
        <w:t>Статистичний аналіз гендерних відмінностей</w:t>
      </w:r>
      <w:r w:rsidRPr="00810773">
        <w:rPr>
          <w:rFonts w:ascii="Times New Roman" w:hAnsi="Times New Roman"/>
          <w:sz w:val="28"/>
          <w:szCs w:val="28"/>
          <w:lang w:val="uk-UA"/>
        </w:rPr>
        <w:t xml:space="preserve">. </w:t>
      </w:r>
      <w:r w:rsidRPr="00810773">
        <w:rPr>
          <w:rFonts w:ascii="Times New Roman" w:hAnsi="Times New Roman"/>
          <w:b/>
          <w:i/>
          <w:sz w:val="28"/>
          <w:szCs w:val="28"/>
          <w:lang w:val="uk-UA"/>
        </w:rPr>
        <w:t>Критерій Манна-Уітні</w:t>
      </w:r>
      <w:r w:rsidRPr="00810773">
        <w:rPr>
          <w:rFonts w:ascii="Times New Roman" w:hAnsi="Times New Roman"/>
          <w:sz w:val="28"/>
          <w:szCs w:val="28"/>
          <w:lang w:val="uk-UA"/>
        </w:rPr>
        <w:t xml:space="preserve"> – це непараметричний статистичний критерій, що використовується для оцінки відмінностей між двома вибірками за ознакою, виміряною в кількісній або порядковій шкалі. U-критерій є ранговим, тому він інваріантний по відношенню до будь-якого монотонного перетворення шкали вимірювання.</w:t>
      </w:r>
    </w:p>
    <w:p w:rsidR="00810773" w:rsidRPr="00810773" w:rsidRDefault="00810773" w:rsidP="00810773">
      <w:pPr>
        <w:spacing w:line="360" w:lineRule="auto"/>
        <w:ind w:firstLine="709"/>
        <w:jc w:val="both"/>
        <w:rPr>
          <w:rFonts w:ascii="Times New Roman" w:hAnsi="Times New Roman"/>
          <w:sz w:val="28"/>
          <w:szCs w:val="28"/>
          <w:lang w:val="uk-UA"/>
        </w:rPr>
      </w:pPr>
      <w:r w:rsidRPr="00810773">
        <w:rPr>
          <w:rFonts w:ascii="Times New Roman" w:hAnsi="Times New Roman"/>
          <w:sz w:val="28"/>
          <w:szCs w:val="28"/>
          <w:lang w:val="uk-UA"/>
        </w:rPr>
        <w:t xml:space="preserve">U-критерій Манна-Уїтни є непараметричною альтернативою t-критерия Стьюдента для незалежних вибірок і обраховується за формулою: </w:t>
      </w:r>
    </w:p>
    <w:p w:rsidR="00810773" w:rsidRPr="00810773" w:rsidRDefault="00810773" w:rsidP="00810773">
      <w:pPr>
        <w:spacing w:line="360" w:lineRule="auto"/>
        <w:ind w:firstLine="709"/>
        <w:jc w:val="both"/>
        <w:rPr>
          <w:rFonts w:ascii="Times New Roman" w:hAnsi="Times New Roman"/>
          <w:sz w:val="28"/>
          <w:szCs w:val="28"/>
          <w:lang w:val="uk-UA"/>
        </w:rPr>
      </w:pPr>
      <w:r w:rsidRPr="00810773">
        <w:rPr>
          <w:rFonts w:ascii="Cambria Math" w:hAnsi="Cambria Math" w:cs="Cambria Math"/>
          <w:sz w:val="28"/>
          <w:szCs w:val="28"/>
          <w:lang w:val="uk-UA"/>
        </w:rPr>
        <w:t>𝑈</w:t>
      </w:r>
      <w:r w:rsidRPr="00810773">
        <w:rPr>
          <w:rFonts w:ascii="Times New Roman" w:hAnsi="Times New Roman"/>
          <w:sz w:val="28"/>
          <w:szCs w:val="28"/>
          <w:lang w:val="uk-UA"/>
        </w:rPr>
        <w:t xml:space="preserve"> = </w:t>
      </w:r>
      <w:r w:rsidRPr="00810773">
        <w:rPr>
          <w:rFonts w:ascii="Cambria Math" w:hAnsi="Cambria Math" w:cs="Cambria Math"/>
          <w:sz w:val="28"/>
          <w:szCs w:val="28"/>
          <w:lang w:val="uk-UA"/>
        </w:rPr>
        <w:t>𝑛𝑥</w:t>
      </w:r>
      <w:r w:rsidRPr="00810773">
        <w:rPr>
          <w:rFonts w:ascii="Times New Roman" w:hAnsi="Times New Roman"/>
          <w:sz w:val="28"/>
          <w:szCs w:val="28"/>
          <w:lang w:val="uk-UA"/>
        </w:rPr>
        <w:t xml:space="preserve"> ∙ </w:t>
      </w:r>
      <w:r w:rsidRPr="00810773">
        <w:rPr>
          <w:rFonts w:ascii="Cambria Math" w:hAnsi="Cambria Math" w:cs="Cambria Math"/>
          <w:sz w:val="28"/>
          <w:szCs w:val="28"/>
          <w:lang w:val="uk-UA"/>
        </w:rPr>
        <w:t>𝑛𝑦</w:t>
      </w:r>
      <w:r w:rsidRPr="00810773">
        <w:rPr>
          <w:rFonts w:ascii="Times New Roman" w:hAnsi="Times New Roman"/>
          <w:sz w:val="28"/>
          <w:szCs w:val="28"/>
          <w:lang w:val="uk-UA"/>
        </w:rPr>
        <w:t xml:space="preserve"> + </w:t>
      </w:r>
      <w:r w:rsidRPr="00810773">
        <w:rPr>
          <w:rFonts w:ascii="Cambria Math" w:hAnsi="Cambria Math" w:cs="Cambria Math"/>
          <w:sz w:val="28"/>
          <w:szCs w:val="28"/>
          <w:lang w:val="uk-UA"/>
        </w:rPr>
        <w:t>𝑛</w:t>
      </w:r>
      <w:r w:rsidRPr="00810773">
        <w:rPr>
          <w:rFonts w:ascii="Times New Roman" w:hAnsi="Times New Roman"/>
          <w:sz w:val="28"/>
          <w:szCs w:val="28"/>
          <w:lang w:val="uk-UA"/>
        </w:rPr>
        <w:t>(</w:t>
      </w:r>
      <w:r w:rsidRPr="00810773">
        <w:rPr>
          <w:rFonts w:ascii="Cambria Math" w:hAnsi="Cambria Math" w:cs="Cambria Math"/>
          <w:sz w:val="28"/>
          <w:szCs w:val="28"/>
          <w:lang w:val="uk-UA"/>
        </w:rPr>
        <w:t>𝑛</w:t>
      </w:r>
      <w:r w:rsidRPr="00810773">
        <w:rPr>
          <w:rFonts w:ascii="Times New Roman" w:hAnsi="Times New Roman"/>
          <w:sz w:val="28"/>
          <w:szCs w:val="28"/>
          <w:lang w:val="uk-UA"/>
        </w:rPr>
        <w:t xml:space="preserve">+1) 2 − </w:t>
      </w:r>
      <w:r w:rsidRPr="00810773">
        <w:rPr>
          <w:rFonts w:ascii="Cambria Math" w:hAnsi="Cambria Math" w:cs="Cambria Math"/>
          <w:sz w:val="28"/>
          <w:szCs w:val="28"/>
          <w:lang w:val="uk-UA"/>
        </w:rPr>
        <w:t>𝑇</w:t>
      </w:r>
      <w:r w:rsidRPr="00810773">
        <w:rPr>
          <w:rFonts w:ascii="Times New Roman" w:hAnsi="Times New Roman"/>
          <w:sz w:val="28"/>
          <w:szCs w:val="28"/>
          <w:lang w:val="uk-UA"/>
        </w:rPr>
        <w:t xml:space="preserve">, (1) </w:t>
      </w:r>
    </w:p>
    <w:p w:rsidR="00810773" w:rsidRPr="00810773" w:rsidRDefault="00810773" w:rsidP="00810773">
      <w:pPr>
        <w:spacing w:line="360" w:lineRule="auto"/>
        <w:ind w:firstLine="709"/>
        <w:jc w:val="both"/>
        <w:rPr>
          <w:rFonts w:ascii="Times New Roman" w:hAnsi="Times New Roman"/>
          <w:sz w:val="28"/>
          <w:szCs w:val="28"/>
          <w:lang w:val="uk-UA"/>
        </w:rPr>
      </w:pPr>
      <w:r w:rsidRPr="00810773">
        <w:rPr>
          <w:rFonts w:ascii="Times New Roman" w:hAnsi="Times New Roman"/>
          <w:sz w:val="28"/>
          <w:szCs w:val="28"/>
          <w:lang w:val="uk-UA"/>
        </w:rPr>
        <w:t xml:space="preserve">де </w:t>
      </w:r>
      <w:r w:rsidRPr="00810773">
        <w:rPr>
          <w:rFonts w:ascii="Cambria Math" w:hAnsi="Cambria Math" w:cs="Cambria Math"/>
          <w:sz w:val="28"/>
          <w:szCs w:val="28"/>
          <w:lang w:val="uk-UA"/>
        </w:rPr>
        <w:t>𝑛𝑥</w:t>
      </w:r>
      <w:r w:rsidRPr="00810773">
        <w:rPr>
          <w:rFonts w:ascii="Times New Roman" w:hAnsi="Times New Roman"/>
          <w:sz w:val="28"/>
          <w:szCs w:val="28"/>
          <w:lang w:val="uk-UA"/>
        </w:rPr>
        <w:t xml:space="preserve"> і </w:t>
      </w:r>
      <w:r w:rsidRPr="00810773">
        <w:rPr>
          <w:rFonts w:ascii="Cambria Math" w:hAnsi="Cambria Math" w:cs="Cambria Math"/>
          <w:sz w:val="28"/>
          <w:szCs w:val="28"/>
          <w:lang w:val="uk-UA"/>
        </w:rPr>
        <w:t>𝑛𝑦</w:t>
      </w:r>
      <w:r w:rsidRPr="00810773">
        <w:rPr>
          <w:rFonts w:ascii="Times New Roman" w:hAnsi="Times New Roman"/>
          <w:sz w:val="28"/>
          <w:szCs w:val="28"/>
          <w:lang w:val="uk-UA"/>
        </w:rPr>
        <w:t xml:space="preserve"> – обсяги вибірок; </w:t>
      </w:r>
      <w:r w:rsidRPr="00810773">
        <w:rPr>
          <w:rFonts w:ascii="Cambria Math" w:hAnsi="Cambria Math" w:cs="Cambria Math"/>
          <w:sz w:val="28"/>
          <w:szCs w:val="28"/>
          <w:lang w:val="uk-UA"/>
        </w:rPr>
        <w:t>𝑛</w:t>
      </w:r>
      <w:r w:rsidRPr="00810773">
        <w:rPr>
          <w:rFonts w:ascii="Times New Roman" w:hAnsi="Times New Roman"/>
          <w:sz w:val="28"/>
          <w:szCs w:val="28"/>
          <w:lang w:val="uk-UA"/>
        </w:rPr>
        <w:t xml:space="preserve"> – обсяги вибірки, що має велику рангову кореляцію; </w:t>
      </w:r>
      <w:r w:rsidRPr="00810773">
        <w:rPr>
          <w:rFonts w:ascii="Cambria Math" w:hAnsi="Cambria Math" w:cs="Cambria Math"/>
          <w:sz w:val="28"/>
          <w:szCs w:val="28"/>
          <w:lang w:val="uk-UA"/>
        </w:rPr>
        <w:t>𝑇</w:t>
      </w:r>
      <w:r w:rsidRPr="00810773">
        <w:rPr>
          <w:rFonts w:ascii="Times New Roman" w:hAnsi="Times New Roman"/>
          <w:sz w:val="28"/>
          <w:szCs w:val="28"/>
          <w:lang w:val="uk-UA"/>
        </w:rPr>
        <w:t xml:space="preserve">– більша сума рангів із вибірок </w:t>
      </w:r>
      <w:r w:rsidRPr="00810773">
        <w:rPr>
          <w:rFonts w:ascii="Cambria Math" w:hAnsi="Cambria Math" w:cs="Cambria Math"/>
          <w:sz w:val="28"/>
          <w:szCs w:val="28"/>
          <w:lang w:val="uk-UA"/>
        </w:rPr>
        <w:t>𝑋</w:t>
      </w:r>
      <w:r w:rsidRPr="00810773">
        <w:rPr>
          <w:rFonts w:ascii="Times New Roman" w:hAnsi="Times New Roman"/>
          <w:sz w:val="28"/>
          <w:szCs w:val="28"/>
          <w:lang w:val="uk-UA"/>
        </w:rPr>
        <w:t xml:space="preserve"> и </w:t>
      </w:r>
      <w:r w:rsidRPr="00810773">
        <w:rPr>
          <w:rFonts w:ascii="Cambria Math" w:hAnsi="Cambria Math" w:cs="Cambria Math"/>
          <w:sz w:val="28"/>
          <w:szCs w:val="28"/>
          <w:lang w:val="uk-UA"/>
        </w:rPr>
        <w:t>𝑌</w:t>
      </w:r>
      <w:r w:rsidRPr="00810773">
        <w:rPr>
          <w:rFonts w:ascii="Times New Roman" w:hAnsi="Times New Roman"/>
          <w:sz w:val="28"/>
          <w:szCs w:val="28"/>
          <w:lang w:val="uk-UA"/>
        </w:rPr>
        <w:t>.</w:t>
      </w:r>
    </w:p>
    <w:p w:rsidR="00810773" w:rsidRPr="00810773" w:rsidRDefault="00810773" w:rsidP="00810773">
      <w:pPr>
        <w:spacing w:line="360" w:lineRule="auto"/>
        <w:ind w:firstLine="709"/>
        <w:jc w:val="both"/>
        <w:rPr>
          <w:rFonts w:ascii="Times New Roman" w:hAnsi="Times New Roman"/>
          <w:sz w:val="28"/>
          <w:szCs w:val="28"/>
          <w:lang w:val="uk-UA"/>
        </w:rPr>
      </w:pPr>
      <w:r w:rsidRPr="00810773">
        <w:rPr>
          <w:rFonts w:ascii="Times New Roman" w:hAnsi="Times New Roman"/>
          <w:b/>
          <w:i/>
          <w:sz w:val="28"/>
          <w:szCs w:val="28"/>
          <w:lang w:val="uk-UA"/>
        </w:rPr>
        <w:t>Критерій Вілкоксона</w:t>
      </w:r>
      <w:r w:rsidRPr="00810773">
        <w:rPr>
          <w:rFonts w:ascii="Times New Roman" w:hAnsi="Times New Roman"/>
          <w:sz w:val="28"/>
          <w:szCs w:val="28"/>
          <w:lang w:val="uk-UA"/>
        </w:rPr>
        <w:t xml:space="preserve"> (Вілкоксона) двовибірковий - непараметричний статистичний критерій, що використовується для оцінки відмінностей між двома вибірками, взятими із закону розподілу, відмінного від нормального або виміряними з використанням порядкової шкали. Критерій є ранговим, тому </w:t>
      </w:r>
      <w:r w:rsidRPr="00810773">
        <w:rPr>
          <w:rFonts w:ascii="Times New Roman" w:hAnsi="Times New Roman"/>
          <w:sz w:val="28"/>
          <w:szCs w:val="28"/>
          <w:lang w:val="uk-UA"/>
        </w:rPr>
        <w:lastRenderedPageBreak/>
        <w:t>він інваріантний по відношенню до будь-якого монотонного перетворення шкали виміру.</w:t>
      </w:r>
    </w:p>
    <w:p w:rsidR="00810773" w:rsidRPr="00810773" w:rsidRDefault="00810773" w:rsidP="00810773">
      <w:pPr>
        <w:spacing w:line="360" w:lineRule="auto"/>
        <w:ind w:firstLine="709"/>
        <w:jc w:val="both"/>
        <w:rPr>
          <w:rFonts w:ascii="Times New Roman" w:hAnsi="Times New Roman"/>
          <w:sz w:val="28"/>
          <w:szCs w:val="28"/>
          <w:lang w:val="uk-UA"/>
        </w:rPr>
      </w:pPr>
      <w:r w:rsidRPr="00810773">
        <w:rPr>
          <w:rFonts w:ascii="Times New Roman" w:hAnsi="Times New Roman"/>
          <w:sz w:val="28"/>
          <w:szCs w:val="28"/>
          <w:lang w:val="uk-UA"/>
        </w:rPr>
        <w:t>Статистичні відмінності за даними критеріями обраховуватися з використанням SPSS-11.</w:t>
      </w:r>
    </w:p>
    <w:p w:rsidR="00562366" w:rsidRPr="00562366" w:rsidRDefault="006537F8" w:rsidP="00562366">
      <w:pPr>
        <w:spacing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anchor distT="0" distB="0" distL="114300" distR="114300" simplePos="0" relativeHeight="251663360" behindDoc="0" locked="0" layoutInCell="1" allowOverlap="1" wp14:anchorId="331E4452" wp14:editId="2B2FD6F5">
            <wp:simplePos x="0" y="0"/>
            <wp:positionH relativeFrom="margin">
              <wp:posOffset>348615</wp:posOffset>
            </wp:positionH>
            <wp:positionV relativeFrom="paragraph">
              <wp:posOffset>1384935</wp:posOffset>
            </wp:positionV>
            <wp:extent cx="5159375" cy="3152775"/>
            <wp:effectExtent l="0" t="0" r="3175" b="9525"/>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9375" cy="3152775"/>
                    </a:xfrm>
                    <a:prstGeom prst="rect">
                      <a:avLst/>
                    </a:prstGeom>
                    <a:noFill/>
                  </pic:spPr>
                </pic:pic>
              </a:graphicData>
            </a:graphic>
            <wp14:sizeRelH relativeFrom="margin">
              <wp14:pctWidth>0</wp14:pctWidth>
            </wp14:sizeRelH>
            <wp14:sizeRelV relativeFrom="margin">
              <wp14:pctHeight>0</wp14:pctHeight>
            </wp14:sizeRelV>
          </wp:anchor>
        </w:drawing>
      </w:r>
      <w:r w:rsidR="00562366" w:rsidRPr="00562366">
        <w:rPr>
          <w:rFonts w:ascii="Times New Roman" w:hAnsi="Times New Roman"/>
          <w:b/>
          <w:sz w:val="28"/>
          <w:szCs w:val="28"/>
          <w:lang w:val="uk-UA"/>
        </w:rPr>
        <w:t xml:space="preserve">Характеристика досліджуваної вибірки. </w:t>
      </w:r>
      <w:r w:rsidR="00562366" w:rsidRPr="00562366">
        <w:rPr>
          <w:rFonts w:ascii="Times New Roman" w:hAnsi="Times New Roman"/>
          <w:sz w:val="28"/>
          <w:szCs w:val="28"/>
          <w:lang w:val="uk-UA"/>
        </w:rPr>
        <w:t>Досліджувані</w:t>
      </w:r>
      <w:r w:rsidR="00562366">
        <w:rPr>
          <w:rFonts w:ascii="Times New Roman" w:hAnsi="Times New Roman"/>
          <w:sz w:val="28"/>
          <w:szCs w:val="28"/>
          <w:lang w:val="uk-UA"/>
        </w:rPr>
        <w:t xml:space="preserve"> – це працівники освіти з різних регіонів України. Загальний обсяг вибірки склав 1</w:t>
      </w:r>
      <w:r w:rsidR="00E71B78">
        <w:rPr>
          <w:rFonts w:ascii="Times New Roman" w:hAnsi="Times New Roman"/>
          <w:sz w:val="28"/>
          <w:szCs w:val="28"/>
          <w:lang w:val="uk-UA"/>
        </w:rPr>
        <w:t xml:space="preserve">67 </w:t>
      </w:r>
      <w:r w:rsidR="00562366">
        <w:rPr>
          <w:rFonts w:ascii="Times New Roman" w:hAnsi="Times New Roman"/>
          <w:sz w:val="28"/>
          <w:szCs w:val="28"/>
          <w:lang w:val="uk-UA"/>
        </w:rPr>
        <w:t xml:space="preserve">осіб. Жінок – </w:t>
      </w:r>
      <w:r w:rsidR="00E71B78">
        <w:rPr>
          <w:rFonts w:ascii="Times New Roman" w:hAnsi="Times New Roman"/>
          <w:sz w:val="28"/>
          <w:szCs w:val="28"/>
          <w:lang w:val="uk-UA"/>
        </w:rPr>
        <w:t>147</w:t>
      </w:r>
      <w:r w:rsidR="00562366">
        <w:rPr>
          <w:rFonts w:ascii="Times New Roman" w:hAnsi="Times New Roman"/>
          <w:sz w:val="28"/>
          <w:szCs w:val="28"/>
          <w:lang w:val="uk-UA"/>
        </w:rPr>
        <w:t xml:space="preserve">, а чоловіків – </w:t>
      </w:r>
      <w:r w:rsidR="00E71B78">
        <w:rPr>
          <w:rFonts w:ascii="Times New Roman" w:hAnsi="Times New Roman"/>
          <w:sz w:val="28"/>
          <w:szCs w:val="28"/>
          <w:lang w:val="uk-UA"/>
        </w:rPr>
        <w:t>20</w:t>
      </w:r>
      <w:r w:rsidR="00562366">
        <w:rPr>
          <w:rFonts w:ascii="Times New Roman" w:hAnsi="Times New Roman"/>
          <w:sz w:val="28"/>
          <w:szCs w:val="28"/>
          <w:lang w:val="uk-UA"/>
        </w:rPr>
        <w:t xml:space="preserve">. Такій розподіл за статтю </w:t>
      </w:r>
      <w:r w:rsidR="00816AA1">
        <w:rPr>
          <w:rFonts w:ascii="Times New Roman" w:hAnsi="Times New Roman"/>
          <w:sz w:val="28"/>
          <w:szCs w:val="28"/>
          <w:lang w:val="uk-UA"/>
        </w:rPr>
        <w:t xml:space="preserve">певною мірою </w:t>
      </w:r>
      <w:r w:rsidR="00562366">
        <w:rPr>
          <w:rFonts w:ascii="Times New Roman" w:hAnsi="Times New Roman"/>
          <w:sz w:val="28"/>
          <w:szCs w:val="28"/>
          <w:lang w:val="uk-UA"/>
        </w:rPr>
        <w:t xml:space="preserve">відображає гендерну асиметрію в </w:t>
      </w:r>
      <w:r w:rsidR="00C74CD9">
        <w:rPr>
          <w:rFonts w:ascii="Times New Roman" w:hAnsi="Times New Roman"/>
          <w:sz w:val="28"/>
          <w:szCs w:val="28"/>
          <w:lang w:val="uk-UA"/>
        </w:rPr>
        <w:t xml:space="preserve">початковій та середній </w:t>
      </w:r>
      <w:r w:rsidR="00562366">
        <w:rPr>
          <w:rFonts w:ascii="Times New Roman" w:hAnsi="Times New Roman"/>
          <w:sz w:val="28"/>
          <w:szCs w:val="28"/>
          <w:lang w:val="uk-UA"/>
        </w:rPr>
        <w:t xml:space="preserve">освіті. </w:t>
      </w:r>
    </w:p>
    <w:p w:rsidR="0022504E" w:rsidRDefault="0022504E" w:rsidP="000E216F">
      <w:pPr>
        <w:spacing w:line="360" w:lineRule="auto"/>
        <w:ind w:firstLine="708"/>
        <w:jc w:val="both"/>
        <w:rPr>
          <w:rFonts w:ascii="Times New Roman" w:hAnsi="Times New Roman"/>
          <w:sz w:val="28"/>
          <w:szCs w:val="28"/>
          <w:lang w:val="uk-UA"/>
        </w:rPr>
      </w:pPr>
    </w:p>
    <w:p w:rsidR="00E71B78" w:rsidRDefault="00E71B78" w:rsidP="000E216F">
      <w:pPr>
        <w:spacing w:line="360" w:lineRule="auto"/>
        <w:ind w:firstLine="708"/>
        <w:jc w:val="both"/>
        <w:rPr>
          <w:rFonts w:ascii="Times New Roman" w:hAnsi="Times New Roman"/>
          <w:i/>
          <w:sz w:val="28"/>
          <w:szCs w:val="28"/>
          <w:lang w:val="uk-UA"/>
        </w:rPr>
      </w:pPr>
      <w:r w:rsidRPr="00810773">
        <w:rPr>
          <w:rFonts w:ascii="Times New Roman" w:hAnsi="Times New Roman"/>
          <w:b/>
          <w:sz w:val="28"/>
          <w:szCs w:val="28"/>
          <w:lang w:val="uk-UA"/>
        </w:rPr>
        <w:t xml:space="preserve">Рис. </w:t>
      </w:r>
      <w:r w:rsidR="00810773" w:rsidRPr="00810773">
        <w:rPr>
          <w:rFonts w:ascii="Times New Roman" w:hAnsi="Times New Roman"/>
          <w:b/>
          <w:sz w:val="28"/>
          <w:szCs w:val="28"/>
          <w:lang w:val="uk-UA"/>
        </w:rPr>
        <w:t>2.1</w:t>
      </w:r>
      <w:r w:rsidRPr="00810773">
        <w:rPr>
          <w:rFonts w:ascii="Times New Roman" w:hAnsi="Times New Roman"/>
          <w:b/>
          <w:sz w:val="28"/>
          <w:szCs w:val="28"/>
          <w:lang w:val="uk-UA"/>
        </w:rPr>
        <w:t>.</w:t>
      </w:r>
      <w:r w:rsidRPr="00E71B78">
        <w:rPr>
          <w:rFonts w:ascii="Times New Roman" w:hAnsi="Times New Roman"/>
          <w:b/>
          <w:i/>
          <w:sz w:val="28"/>
          <w:szCs w:val="28"/>
          <w:lang w:val="uk-UA"/>
        </w:rPr>
        <w:t xml:space="preserve"> </w:t>
      </w:r>
      <w:r w:rsidRPr="00810773">
        <w:rPr>
          <w:rFonts w:ascii="Times New Roman" w:hAnsi="Times New Roman"/>
          <w:i/>
          <w:sz w:val="28"/>
          <w:szCs w:val="28"/>
          <w:lang w:val="uk-UA"/>
        </w:rPr>
        <w:t>Структура досліджуваної вибірки</w:t>
      </w:r>
    </w:p>
    <w:p w:rsidR="00810773" w:rsidRDefault="00810773" w:rsidP="000E216F">
      <w:pPr>
        <w:spacing w:line="360" w:lineRule="auto"/>
        <w:ind w:firstLine="708"/>
        <w:jc w:val="both"/>
        <w:rPr>
          <w:rFonts w:ascii="Times New Roman" w:hAnsi="Times New Roman"/>
          <w:b/>
          <w:i/>
          <w:sz w:val="28"/>
          <w:szCs w:val="28"/>
          <w:lang w:val="uk-UA"/>
        </w:rPr>
      </w:pPr>
    </w:p>
    <w:p w:rsidR="00BE43B2" w:rsidRDefault="00CE2FC4" w:rsidP="000E216F">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Гендерний аналіз вибірки було проведено з допомогою методики Сандри Бем. Дослід</w:t>
      </w:r>
      <w:r w:rsidR="005656BC">
        <w:rPr>
          <w:rFonts w:ascii="Times New Roman" w:hAnsi="Times New Roman"/>
          <w:sz w:val="28"/>
          <w:szCs w:val="28"/>
          <w:lang w:val="uk-UA"/>
        </w:rPr>
        <w:t>жувана вибірка є андрогінною (88</w:t>
      </w:r>
      <w:r>
        <w:rPr>
          <w:rFonts w:ascii="Times New Roman" w:hAnsi="Times New Roman"/>
          <w:sz w:val="28"/>
          <w:szCs w:val="28"/>
          <w:lang w:val="uk-UA"/>
        </w:rPr>
        <w:t>%), майже в рівній пропорції представлений персонал з виражено фемінними (</w:t>
      </w:r>
      <w:r w:rsidR="005656BC">
        <w:rPr>
          <w:rFonts w:ascii="Times New Roman" w:hAnsi="Times New Roman"/>
          <w:sz w:val="28"/>
          <w:szCs w:val="28"/>
          <w:lang w:val="uk-UA"/>
        </w:rPr>
        <w:t>6</w:t>
      </w:r>
      <w:r>
        <w:rPr>
          <w:rFonts w:ascii="Times New Roman" w:hAnsi="Times New Roman"/>
          <w:sz w:val="28"/>
          <w:szCs w:val="28"/>
          <w:lang w:val="uk-UA"/>
        </w:rPr>
        <w:t>%) та макулінними (</w:t>
      </w:r>
      <w:r w:rsidR="005656BC">
        <w:rPr>
          <w:rFonts w:ascii="Times New Roman" w:hAnsi="Times New Roman"/>
          <w:sz w:val="28"/>
          <w:szCs w:val="28"/>
          <w:lang w:val="uk-UA"/>
        </w:rPr>
        <w:t>6</w:t>
      </w:r>
      <w:r>
        <w:rPr>
          <w:rFonts w:ascii="Times New Roman" w:hAnsi="Times New Roman"/>
          <w:sz w:val="28"/>
          <w:szCs w:val="28"/>
          <w:lang w:val="uk-UA"/>
        </w:rPr>
        <w:t>%) ознаками особистості.</w:t>
      </w:r>
    </w:p>
    <w:p w:rsidR="00D822AB" w:rsidRPr="00D822AB" w:rsidRDefault="00D822AB" w:rsidP="00D822AB">
      <w:pPr>
        <w:spacing w:line="360" w:lineRule="auto"/>
        <w:ind w:firstLine="709"/>
        <w:jc w:val="both"/>
        <w:rPr>
          <w:rFonts w:ascii="Times New Roman" w:hAnsi="Times New Roman"/>
          <w:sz w:val="28"/>
          <w:szCs w:val="28"/>
        </w:rPr>
      </w:pPr>
      <w:r w:rsidRPr="00D822AB">
        <w:rPr>
          <w:rFonts w:ascii="Times New Roman" w:hAnsi="Times New Roman"/>
          <w:sz w:val="28"/>
          <w:szCs w:val="28"/>
        </w:rPr>
        <w:t xml:space="preserve">Андрогінія - поєднання в індивіді відносно рівним чином, як маскулінних, так і фемінних рис. Андрогінна особистість характеризується тим, що однаково успішно, на досить високому рівні, інтегрує у собі </w:t>
      </w:r>
      <w:r w:rsidRPr="00D822AB">
        <w:rPr>
          <w:rFonts w:ascii="Times New Roman" w:hAnsi="Times New Roman"/>
          <w:sz w:val="28"/>
          <w:szCs w:val="28"/>
        </w:rPr>
        <w:lastRenderedPageBreak/>
        <w:t>традиційні чоловічі та традиційні жіночі якості, характерні для її соціокультурної середовища.</w:t>
      </w:r>
    </w:p>
    <w:p w:rsidR="00CE2FC4" w:rsidRPr="00BE43B2" w:rsidRDefault="00CE2FC4" w:rsidP="00CE2FC4">
      <w:pPr>
        <w:spacing w:line="360" w:lineRule="auto"/>
        <w:ind w:firstLine="708"/>
        <w:jc w:val="center"/>
        <w:rPr>
          <w:rFonts w:ascii="Times New Roman" w:hAnsi="Times New Roman"/>
          <w:sz w:val="28"/>
          <w:szCs w:val="28"/>
          <w:lang w:val="uk-UA"/>
        </w:rPr>
      </w:pPr>
      <w:r w:rsidRPr="00CE2FC4">
        <w:rPr>
          <w:rFonts w:ascii="Times New Roman" w:hAnsi="Times New Roman"/>
          <w:b/>
          <w:sz w:val="28"/>
          <w:szCs w:val="28"/>
          <w:lang w:val="uk-UA"/>
        </w:rPr>
        <w:t xml:space="preserve">Таблиця </w:t>
      </w:r>
      <w:r w:rsidR="00B27705">
        <w:rPr>
          <w:rFonts w:ascii="Times New Roman" w:hAnsi="Times New Roman"/>
          <w:b/>
          <w:sz w:val="28"/>
          <w:szCs w:val="28"/>
          <w:lang w:val="uk-UA"/>
        </w:rPr>
        <w:t>2.</w:t>
      </w:r>
      <w:r w:rsidRPr="00CE2FC4">
        <w:rPr>
          <w:rFonts w:ascii="Times New Roman" w:hAnsi="Times New Roman"/>
          <w:b/>
          <w:sz w:val="28"/>
          <w:szCs w:val="28"/>
          <w:lang w:val="uk-UA"/>
        </w:rPr>
        <w:t xml:space="preserve">1. </w:t>
      </w:r>
      <w:r w:rsidRPr="00810773">
        <w:rPr>
          <w:rFonts w:ascii="Times New Roman" w:eastAsia="Times New Roman" w:hAnsi="Times New Roman"/>
          <w:b/>
          <w:bCs/>
          <w:color w:val="000000"/>
          <w:sz w:val="28"/>
          <w:szCs w:val="28"/>
          <w:lang w:eastAsia="ru-RU"/>
        </w:rPr>
        <w:t>Показники діагностики психологічної статі та визначення ступеня андрогінності, маскулінності та фемінності особистості</w:t>
      </w:r>
    </w:p>
    <w:tbl>
      <w:tblPr>
        <w:tblW w:w="9214" w:type="dxa"/>
        <w:tblInd w:w="-5" w:type="dxa"/>
        <w:tblLook w:val="04A0" w:firstRow="1" w:lastRow="0" w:firstColumn="1" w:lastColumn="0" w:noHBand="0" w:noVBand="1"/>
      </w:tblPr>
      <w:tblGrid>
        <w:gridCol w:w="2865"/>
        <w:gridCol w:w="7"/>
        <w:gridCol w:w="2287"/>
        <w:gridCol w:w="1787"/>
        <w:gridCol w:w="2268"/>
      </w:tblGrid>
      <w:tr w:rsidR="00CE2FC4" w:rsidRPr="00C9242D" w:rsidTr="00CE2FC4">
        <w:trPr>
          <w:trHeight w:val="483"/>
        </w:trPr>
        <w:tc>
          <w:tcPr>
            <w:tcW w:w="2865" w:type="dxa"/>
            <w:vMerge w:val="restart"/>
            <w:tcBorders>
              <w:top w:val="single" w:sz="4" w:space="0" w:color="auto"/>
              <w:left w:val="single" w:sz="4" w:space="0" w:color="auto"/>
              <w:bottom w:val="single" w:sz="4" w:space="0" w:color="000000"/>
              <w:right w:val="single" w:sz="4" w:space="0" w:color="auto"/>
            </w:tcBorders>
            <w:vAlign w:val="center"/>
            <w:hideMark/>
          </w:tcPr>
          <w:p w:rsidR="00CE2FC4" w:rsidRPr="00CE2FC4" w:rsidRDefault="00CE2FC4" w:rsidP="00C77F0B">
            <w:pPr>
              <w:spacing w:line="360" w:lineRule="auto"/>
              <w:rPr>
                <w:rFonts w:ascii="Times New Roman" w:eastAsia="Times New Roman" w:hAnsi="Times New Roman"/>
                <w:b/>
                <w:bCs/>
                <w:color w:val="000000"/>
                <w:sz w:val="28"/>
                <w:szCs w:val="28"/>
                <w:lang w:val="uk-UA" w:eastAsia="ru-RU"/>
              </w:rPr>
            </w:pPr>
          </w:p>
        </w:tc>
        <w:tc>
          <w:tcPr>
            <w:tcW w:w="2294" w:type="dxa"/>
            <w:gridSpan w:val="2"/>
            <w:vMerge w:val="restart"/>
            <w:tcBorders>
              <w:top w:val="single" w:sz="4" w:space="0" w:color="auto"/>
              <w:left w:val="single" w:sz="4" w:space="0" w:color="auto"/>
              <w:bottom w:val="single" w:sz="4" w:space="0" w:color="000000"/>
              <w:right w:val="single" w:sz="4" w:space="0" w:color="auto"/>
            </w:tcBorders>
            <w:vAlign w:val="center"/>
          </w:tcPr>
          <w:p w:rsidR="00CE2FC4" w:rsidRPr="00CE2FC4" w:rsidRDefault="00CE2FC4" w:rsidP="00C77F0B">
            <w:pPr>
              <w:spacing w:line="360" w:lineRule="auto"/>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Психологічна стать</w:t>
            </w:r>
          </w:p>
        </w:tc>
        <w:tc>
          <w:tcPr>
            <w:tcW w:w="1785" w:type="dxa"/>
            <w:vMerge w:val="restart"/>
            <w:tcBorders>
              <w:top w:val="single" w:sz="4" w:space="0" w:color="auto"/>
              <w:left w:val="single" w:sz="4" w:space="0" w:color="auto"/>
              <w:bottom w:val="single" w:sz="4" w:space="0" w:color="000000"/>
              <w:right w:val="single" w:sz="4" w:space="0" w:color="auto"/>
            </w:tcBorders>
            <w:vAlign w:val="center"/>
          </w:tcPr>
          <w:p w:rsidR="00CE2FC4" w:rsidRPr="00CE2FC4" w:rsidRDefault="00CE2FC4" w:rsidP="00C77F0B">
            <w:pPr>
              <w:spacing w:line="360" w:lineRule="auto"/>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Абсолютна кількість</w:t>
            </w:r>
          </w:p>
        </w:tc>
        <w:tc>
          <w:tcPr>
            <w:tcW w:w="2270" w:type="dxa"/>
            <w:vMerge w:val="restart"/>
            <w:tcBorders>
              <w:top w:val="single" w:sz="4" w:space="0" w:color="auto"/>
              <w:left w:val="single" w:sz="4" w:space="0" w:color="auto"/>
              <w:bottom w:val="single" w:sz="4" w:space="0" w:color="000000"/>
              <w:right w:val="single" w:sz="4" w:space="0" w:color="auto"/>
            </w:tcBorders>
            <w:vAlign w:val="center"/>
          </w:tcPr>
          <w:p w:rsidR="00CE2FC4" w:rsidRPr="00CE2FC4" w:rsidRDefault="00CE2FC4" w:rsidP="00C77F0B">
            <w:pPr>
              <w:spacing w:line="360" w:lineRule="auto"/>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w:t>
            </w:r>
          </w:p>
        </w:tc>
      </w:tr>
      <w:tr w:rsidR="00CE2FC4" w:rsidRPr="00C9242D" w:rsidTr="00CE2FC4">
        <w:trPr>
          <w:trHeight w:val="483"/>
        </w:trPr>
        <w:tc>
          <w:tcPr>
            <w:tcW w:w="2865" w:type="dxa"/>
            <w:vMerge/>
            <w:tcBorders>
              <w:top w:val="single" w:sz="4" w:space="0" w:color="auto"/>
              <w:left w:val="single" w:sz="4" w:space="0" w:color="auto"/>
              <w:bottom w:val="single" w:sz="4" w:space="0" w:color="000000"/>
              <w:right w:val="single" w:sz="4" w:space="0" w:color="auto"/>
            </w:tcBorders>
            <w:vAlign w:val="center"/>
            <w:hideMark/>
          </w:tcPr>
          <w:p w:rsidR="00CE2FC4" w:rsidRPr="00C9242D" w:rsidRDefault="00CE2FC4" w:rsidP="00C77F0B">
            <w:pPr>
              <w:spacing w:line="360" w:lineRule="auto"/>
              <w:rPr>
                <w:rFonts w:ascii="Times New Roman" w:eastAsia="Times New Roman" w:hAnsi="Times New Roman"/>
                <w:b/>
                <w:bCs/>
                <w:color w:val="000000"/>
                <w:sz w:val="28"/>
                <w:szCs w:val="28"/>
                <w:lang w:eastAsia="ru-RU"/>
              </w:rPr>
            </w:pPr>
          </w:p>
        </w:tc>
        <w:tc>
          <w:tcPr>
            <w:tcW w:w="2294" w:type="dxa"/>
            <w:gridSpan w:val="2"/>
            <w:vMerge/>
            <w:tcBorders>
              <w:top w:val="single" w:sz="4" w:space="0" w:color="auto"/>
              <w:left w:val="single" w:sz="4" w:space="0" w:color="auto"/>
              <w:bottom w:val="single" w:sz="4" w:space="0" w:color="000000"/>
              <w:right w:val="single" w:sz="4" w:space="0" w:color="auto"/>
            </w:tcBorders>
            <w:vAlign w:val="center"/>
          </w:tcPr>
          <w:p w:rsidR="00CE2FC4" w:rsidRPr="00C9242D" w:rsidRDefault="00CE2FC4" w:rsidP="00C77F0B">
            <w:pPr>
              <w:spacing w:line="360" w:lineRule="auto"/>
              <w:rPr>
                <w:rFonts w:ascii="Times New Roman" w:eastAsia="Times New Roman" w:hAnsi="Times New Roman"/>
                <w:b/>
                <w:bCs/>
                <w:color w:val="000000"/>
                <w:sz w:val="28"/>
                <w:szCs w:val="28"/>
                <w:lang w:eastAsia="ru-RU"/>
              </w:rPr>
            </w:pPr>
          </w:p>
        </w:tc>
        <w:tc>
          <w:tcPr>
            <w:tcW w:w="1785" w:type="dxa"/>
            <w:vMerge/>
            <w:tcBorders>
              <w:top w:val="single" w:sz="4" w:space="0" w:color="auto"/>
              <w:left w:val="single" w:sz="4" w:space="0" w:color="auto"/>
              <w:bottom w:val="single" w:sz="4" w:space="0" w:color="000000"/>
              <w:right w:val="single" w:sz="4" w:space="0" w:color="auto"/>
            </w:tcBorders>
            <w:vAlign w:val="center"/>
          </w:tcPr>
          <w:p w:rsidR="00CE2FC4" w:rsidRPr="00C9242D" w:rsidRDefault="00CE2FC4" w:rsidP="00C77F0B">
            <w:pPr>
              <w:spacing w:line="360" w:lineRule="auto"/>
              <w:rPr>
                <w:rFonts w:ascii="Times New Roman" w:eastAsia="Times New Roman" w:hAnsi="Times New Roman"/>
                <w:b/>
                <w:bCs/>
                <w:color w:val="000000"/>
                <w:sz w:val="28"/>
                <w:szCs w:val="28"/>
                <w:lang w:eastAsia="ru-RU"/>
              </w:rPr>
            </w:pPr>
          </w:p>
        </w:tc>
        <w:tc>
          <w:tcPr>
            <w:tcW w:w="2270" w:type="dxa"/>
            <w:vMerge/>
            <w:tcBorders>
              <w:top w:val="single" w:sz="4" w:space="0" w:color="auto"/>
              <w:left w:val="single" w:sz="4" w:space="0" w:color="auto"/>
              <w:bottom w:val="single" w:sz="4" w:space="0" w:color="000000"/>
              <w:right w:val="single" w:sz="4" w:space="0" w:color="auto"/>
            </w:tcBorders>
            <w:vAlign w:val="center"/>
          </w:tcPr>
          <w:p w:rsidR="00CE2FC4" w:rsidRPr="00C9242D" w:rsidRDefault="00CE2FC4" w:rsidP="00C77F0B">
            <w:pPr>
              <w:spacing w:line="360" w:lineRule="auto"/>
              <w:rPr>
                <w:rFonts w:ascii="Times New Roman" w:eastAsia="Times New Roman" w:hAnsi="Times New Roman"/>
                <w:b/>
                <w:bCs/>
                <w:color w:val="000000"/>
                <w:sz w:val="28"/>
                <w:szCs w:val="28"/>
                <w:lang w:eastAsia="ru-RU"/>
              </w:rPr>
            </w:pPr>
          </w:p>
        </w:tc>
      </w:tr>
      <w:tr w:rsidR="00CE2FC4" w:rsidRPr="00C9242D" w:rsidTr="00CE2FC4">
        <w:trPr>
          <w:trHeight w:val="483"/>
        </w:trPr>
        <w:tc>
          <w:tcPr>
            <w:tcW w:w="2865" w:type="dxa"/>
            <w:vMerge/>
            <w:tcBorders>
              <w:top w:val="single" w:sz="4" w:space="0" w:color="auto"/>
              <w:left w:val="single" w:sz="4" w:space="0" w:color="auto"/>
              <w:bottom w:val="single" w:sz="4" w:space="0" w:color="000000"/>
              <w:right w:val="single" w:sz="4" w:space="0" w:color="auto"/>
            </w:tcBorders>
            <w:vAlign w:val="center"/>
            <w:hideMark/>
          </w:tcPr>
          <w:p w:rsidR="00CE2FC4" w:rsidRPr="00C9242D" w:rsidRDefault="00CE2FC4" w:rsidP="00C77F0B">
            <w:pPr>
              <w:spacing w:line="360" w:lineRule="auto"/>
              <w:rPr>
                <w:rFonts w:ascii="Times New Roman" w:eastAsia="Times New Roman" w:hAnsi="Times New Roman"/>
                <w:b/>
                <w:bCs/>
                <w:color w:val="000000"/>
                <w:sz w:val="28"/>
                <w:szCs w:val="28"/>
                <w:lang w:eastAsia="ru-RU"/>
              </w:rPr>
            </w:pPr>
          </w:p>
        </w:tc>
        <w:tc>
          <w:tcPr>
            <w:tcW w:w="2294" w:type="dxa"/>
            <w:gridSpan w:val="2"/>
            <w:vMerge/>
            <w:tcBorders>
              <w:top w:val="single" w:sz="4" w:space="0" w:color="auto"/>
              <w:left w:val="single" w:sz="4" w:space="0" w:color="auto"/>
              <w:bottom w:val="single" w:sz="4" w:space="0" w:color="000000"/>
              <w:right w:val="single" w:sz="4" w:space="0" w:color="auto"/>
            </w:tcBorders>
            <w:vAlign w:val="center"/>
          </w:tcPr>
          <w:p w:rsidR="00CE2FC4" w:rsidRPr="00C9242D" w:rsidRDefault="00CE2FC4" w:rsidP="00C77F0B">
            <w:pPr>
              <w:spacing w:line="360" w:lineRule="auto"/>
              <w:rPr>
                <w:rFonts w:ascii="Times New Roman" w:eastAsia="Times New Roman" w:hAnsi="Times New Roman"/>
                <w:b/>
                <w:bCs/>
                <w:color w:val="000000"/>
                <w:sz w:val="28"/>
                <w:szCs w:val="28"/>
                <w:lang w:eastAsia="ru-RU"/>
              </w:rPr>
            </w:pPr>
          </w:p>
        </w:tc>
        <w:tc>
          <w:tcPr>
            <w:tcW w:w="1785" w:type="dxa"/>
            <w:vMerge/>
            <w:tcBorders>
              <w:top w:val="single" w:sz="4" w:space="0" w:color="auto"/>
              <w:left w:val="single" w:sz="4" w:space="0" w:color="auto"/>
              <w:bottom w:val="single" w:sz="4" w:space="0" w:color="000000"/>
              <w:right w:val="single" w:sz="4" w:space="0" w:color="auto"/>
            </w:tcBorders>
            <w:vAlign w:val="center"/>
          </w:tcPr>
          <w:p w:rsidR="00CE2FC4" w:rsidRPr="00C9242D" w:rsidRDefault="00CE2FC4" w:rsidP="00C77F0B">
            <w:pPr>
              <w:spacing w:line="360" w:lineRule="auto"/>
              <w:rPr>
                <w:rFonts w:ascii="Times New Roman" w:eastAsia="Times New Roman" w:hAnsi="Times New Roman"/>
                <w:b/>
                <w:bCs/>
                <w:color w:val="000000"/>
                <w:sz w:val="28"/>
                <w:szCs w:val="28"/>
                <w:lang w:eastAsia="ru-RU"/>
              </w:rPr>
            </w:pPr>
          </w:p>
        </w:tc>
        <w:tc>
          <w:tcPr>
            <w:tcW w:w="2270" w:type="dxa"/>
            <w:vMerge/>
            <w:tcBorders>
              <w:top w:val="single" w:sz="4" w:space="0" w:color="auto"/>
              <w:left w:val="single" w:sz="4" w:space="0" w:color="auto"/>
              <w:bottom w:val="single" w:sz="4" w:space="0" w:color="000000"/>
              <w:right w:val="single" w:sz="4" w:space="0" w:color="auto"/>
            </w:tcBorders>
            <w:vAlign w:val="center"/>
          </w:tcPr>
          <w:p w:rsidR="00CE2FC4" w:rsidRPr="00C9242D" w:rsidRDefault="00CE2FC4" w:rsidP="00C77F0B">
            <w:pPr>
              <w:spacing w:line="360" w:lineRule="auto"/>
              <w:rPr>
                <w:rFonts w:ascii="Times New Roman" w:eastAsia="Times New Roman" w:hAnsi="Times New Roman"/>
                <w:b/>
                <w:bCs/>
                <w:color w:val="000000"/>
                <w:sz w:val="28"/>
                <w:szCs w:val="28"/>
                <w:lang w:eastAsia="ru-RU"/>
              </w:rPr>
            </w:pPr>
          </w:p>
        </w:tc>
      </w:tr>
      <w:tr w:rsidR="00BE43B2" w:rsidRPr="00BE43B2" w:rsidTr="00CE2FC4">
        <w:trPr>
          <w:trHeight w:val="234"/>
        </w:trPr>
        <w:tc>
          <w:tcPr>
            <w:tcW w:w="2872" w:type="dxa"/>
            <w:gridSpan w:val="2"/>
            <w:tcBorders>
              <w:top w:val="nil"/>
              <w:left w:val="single" w:sz="4" w:space="0" w:color="auto"/>
              <w:bottom w:val="single" w:sz="4" w:space="0" w:color="auto"/>
              <w:right w:val="single" w:sz="4" w:space="0" w:color="auto"/>
            </w:tcBorders>
            <w:shd w:val="clear" w:color="000000" w:fill="FF0000"/>
            <w:noWrap/>
            <w:vAlign w:val="bottom"/>
            <w:hideMark/>
          </w:tcPr>
          <w:p w:rsidR="00BE43B2" w:rsidRPr="00BE43B2" w:rsidRDefault="00BE43B2" w:rsidP="00C77F0B">
            <w:pPr>
              <w:spacing w:line="360" w:lineRule="auto"/>
              <w:rPr>
                <w:rFonts w:ascii="Times New Roman" w:eastAsia="Times New Roman" w:hAnsi="Times New Roman"/>
                <w:color w:val="000000"/>
                <w:sz w:val="28"/>
                <w:szCs w:val="28"/>
                <w:lang w:eastAsia="ru-RU"/>
              </w:rPr>
            </w:pPr>
            <w:r w:rsidRPr="00BE43B2">
              <w:rPr>
                <w:rFonts w:ascii="Times New Roman" w:eastAsia="Times New Roman" w:hAnsi="Times New Roman"/>
                <w:color w:val="000000"/>
                <w:sz w:val="28"/>
                <w:szCs w:val="28"/>
                <w:lang w:eastAsia="ru-RU"/>
              </w:rPr>
              <w:t>більше + 1</w:t>
            </w:r>
          </w:p>
        </w:tc>
        <w:tc>
          <w:tcPr>
            <w:tcW w:w="2287" w:type="dxa"/>
            <w:tcBorders>
              <w:top w:val="nil"/>
              <w:left w:val="nil"/>
              <w:bottom w:val="single" w:sz="4" w:space="0" w:color="auto"/>
              <w:right w:val="single" w:sz="4" w:space="0" w:color="auto"/>
            </w:tcBorders>
            <w:shd w:val="clear" w:color="auto" w:fill="auto"/>
            <w:noWrap/>
            <w:vAlign w:val="bottom"/>
            <w:hideMark/>
          </w:tcPr>
          <w:p w:rsidR="00BE43B2" w:rsidRPr="00BE43B2" w:rsidRDefault="00BE43B2" w:rsidP="00C77F0B">
            <w:pPr>
              <w:spacing w:line="360" w:lineRule="auto"/>
              <w:rPr>
                <w:rFonts w:ascii="Times New Roman" w:eastAsia="Times New Roman" w:hAnsi="Times New Roman"/>
                <w:color w:val="000000"/>
                <w:sz w:val="28"/>
                <w:szCs w:val="28"/>
                <w:lang w:eastAsia="ru-RU"/>
              </w:rPr>
            </w:pPr>
            <w:r w:rsidRPr="00BE43B2">
              <w:rPr>
                <w:rFonts w:ascii="Times New Roman" w:eastAsia="Times New Roman" w:hAnsi="Times New Roman"/>
                <w:color w:val="000000"/>
                <w:sz w:val="28"/>
                <w:szCs w:val="28"/>
                <w:lang w:eastAsia="ru-RU"/>
              </w:rPr>
              <w:t>фемінність</w:t>
            </w:r>
          </w:p>
        </w:tc>
        <w:tc>
          <w:tcPr>
            <w:tcW w:w="1787" w:type="dxa"/>
            <w:tcBorders>
              <w:top w:val="nil"/>
              <w:left w:val="nil"/>
              <w:bottom w:val="single" w:sz="4" w:space="0" w:color="auto"/>
              <w:right w:val="single" w:sz="4" w:space="0" w:color="auto"/>
            </w:tcBorders>
            <w:shd w:val="clear" w:color="auto" w:fill="auto"/>
            <w:noWrap/>
            <w:vAlign w:val="bottom"/>
            <w:hideMark/>
          </w:tcPr>
          <w:p w:rsidR="00BE43B2" w:rsidRPr="00BE43B2" w:rsidRDefault="00BE43B2" w:rsidP="00C77F0B">
            <w:pPr>
              <w:spacing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1</w:t>
            </w:r>
            <w:r w:rsidRPr="00BE43B2">
              <w:rPr>
                <w:rFonts w:ascii="Times New Roman" w:eastAsia="Times New Roman" w:hAnsi="Times New Roman"/>
                <w:color w:val="000000"/>
                <w:sz w:val="28"/>
                <w:szCs w:val="28"/>
                <w:lang w:eastAsia="ru-RU"/>
              </w:rPr>
              <w:t xml:space="preserve">4 </w:t>
            </w:r>
          </w:p>
        </w:tc>
        <w:tc>
          <w:tcPr>
            <w:tcW w:w="2268" w:type="dxa"/>
            <w:tcBorders>
              <w:top w:val="nil"/>
              <w:left w:val="nil"/>
              <w:bottom w:val="single" w:sz="4" w:space="0" w:color="auto"/>
              <w:right w:val="single" w:sz="4" w:space="0" w:color="auto"/>
            </w:tcBorders>
            <w:shd w:val="clear" w:color="auto" w:fill="auto"/>
            <w:noWrap/>
            <w:vAlign w:val="bottom"/>
            <w:hideMark/>
          </w:tcPr>
          <w:p w:rsidR="00BE43B2" w:rsidRPr="00BE43B2" w:rsidRDefault="00BE43B2" w:rsidP="00C77F0B">
            <w:pPr>
              <w:spacing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BE43B2">
              <w:rPr>
                <w:rFonts w:ascii="Times New Roman" w:eastAsia="Times New Roman" w:hAnsi="Times New Roman"/>
                <w:color w:val="000000"/>
                <w:sz w:val="28"/>
                <w:szCs w:val="28"/>
                <w:lang w:eastAsia="ru-RU"/>
              </w:rPr>
              <w:t>%</w:t>
            </w:r>
          </w:p>
        </w:tc>
      </w:tr>
      <w:tr w:rsidR="00BE43B2" w:rsidRPr="00BE43B2" w:rsidTr="00CE2FC4">
        <w:trPr>
          <w:trHeight w:val="234"/>
        </w:trPr>
        <w:tc>
          <w:tcPr>
            <w:tcW w:w="2872" w:type="dxa"/>
            <w:gridSpan w:val="2"/>
            <w:tcBorders>
              <w:top w:val="nil"/>
              <w:left w:val="single" w:sz="4" w:space="0" w:color="auto"/>
              <w:bottom w:val="single" w:sz="4" w:space="0" w:color="auto"/>
              <w:right w:val="single" w:sz="4" w:space="0" w:color="auto"/>
            </w:tcBorders>
            <w:shd w:val="clear" w:color="000000" w:fill="7030A0"/>
            <w:noWrap/>
            <w:vAlign w:val="bottom"/>
            <w:hideMark/>
          </w:tcPr>
          <w:p w:rsidR="00BE43B2" w:rsidRPr="00BE43B2" w:rsidRDefault="00BE43B2" w:rsidP="00C77F0B">
            <w:pPr>
              <w:spacing w:line="360" w:lineRule="auto"/>
              <w:rPr>
                <w:rFonts w:ascii="Times New Roman" w:eastAsia="Times New Roman" w:hAnsi="Times New Roman"/>
                <w:color w:val="000000"/>
                <w:sz w:val="28"/>
                <w:szCs w:val="28"/>
                <w:lang w:eastAsia="ru-RU"/>
              </w:rPr>
            </w:pPr>
            <w:r w:rsidRPr="00BE43B2">
              <w:rPr>
                <w:rFonts w:ascii="Times New Roman" w:eastAsia="Times New Roman" w:hAnsi="Times New Roman"/>
                <w:color w:val="000000"/>
                <w:sz w:val="28"/>
                <w:szCs w:val="28"/>
                <w:lang w:eastAsia="ru-RU"/>
              </w:rPr>
              <w:t>менше - 1</w:t>
            </w:r>
          </w:p>
        </w:tc>
        <w:tc>
          <w:tcPr>
            <w:tcW w:w="2287" w:type="dxa"/>
            <w:tcBorders>
              <w:top w:val="nil"/>
              <w:left w:val="nil"/>
              <w:bottom w:val="single" w:sz="4" w:space="0" w:color="auto"/>
              <w:right w:val="single" w:sz="4" w:space="0" w:color="auto"/>
            </w:tcBorders>
            <w:shd w:val="clear" w:color="auto" w:fill="auto"/>
            <w:noWrap/>
            <w:vAlign w:val="bottom"/>
            <w:hideMark/>
          </w:tcPr>
          <w:p w:rsidR="00BE43B2" w:rsidRPr="00BE43B2" w:rsidRDefault="00BE43B2" w:rsidP="00C77F0B">
            <w:pPr>
              <w:spacing w:line="360" w:lineRule="auto"/>
              <w:rPr>
                <w:rFonts w:ascii="Times New Roman" w:eastAsia="Times New Roman" w:hAnsi="Times New Roman"/>
                <w:color w:val="000000"/>
                <w:sz w:val="28"/>
                <w:szCs w:val="28"/>
                <w:lang w:eastAsia="ru-RU"/>
              </w:rPr>
            </w:pPr>
            <w:r w:rsidRPr="00BE43B2">
              <w:rPr>
                <w:rFonts w:ascii="Times New Roman" w:eastAsia="Times New Roman" w:hAnsi="Times New Roman"/>
                <w:color w:val="000000"/>
                <w:sz w:val="28"/>
                <w:szCs w:val="28"/>
                <w:lang w:eastAsia="ru-RU"/>
              </w:rPr>
              <w:t>маскулінність</w:t>
            </w:r>
          </w:p>
        </w:tc>
        <w:tc>
          <w:tcPr>
            <w:tcW w:w="1787" w:type="dxa"/>
            <w:tcBorders>
              <w:top w:val="nil"/>
              <w:left w:val="nil"/>
              <w:bottom w:val="single" w:sz="4" w:space="0" w:color="auto"/>
              <w:right w:val="single" w:sz="4" w:space="0" w:color="auto"/>
            </w:tcBorders>
            <w:shd w:val="clear" w:color="auto" w:fill="auto"/>
            <w:noWrap/>
            <w:vAlign w:val="bottom"/>
            <w:hideMark/>
          </w:tcPr>
          <w:p w:rsidR="00BE43B2" w:rsidRPr="00BE43B2" w:rsidRDefault="00BE43B2" w:rsidP="00C77F0B">
            <w:pPr>
              <w:spacing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1</w:t>
            </w:r>
            <w:r w:rsidRPr="00BE43B2">
              <w:rPr>
                <w:rFonts w:ascii="Times New Roman" w:eastAsia="Times New Roman" w:hAnsi="Times New Roman"/>
                <w:color w:val="000000"/>
                <w:sz w:val="28"/>
                <w:szCs w:val="28"/>
                <w:lang w:eastAsia="ru-RU"/>
              </w:rPr>
              <w:t xml:space="preserve">1 </w:t>
            </w:r>
          </w:p>
        </w:tc>
        <w:tc>
          <w:tcPr>
            <w:tcW w:w="2268" w:type="dxa"/>
            <w:tcBorders>
              <w:top w:val="nil"/>
              <w:left w:val="nil"/>
              <w:bottom w:val="single" w:sz="4" w:space="0" w:color="auto"/>
              <w:right w:val="single" w:sz="4" w:space="0" w:color="auto"/>
            </w:tcBorders>
            <w:shd w:val="clear" w:color="auto" w:fill="auto"/>
            <w:noWrap/>
            <w:vAlign w:val="bottom"/>
            <w:hideMark/>
          </w:tcPr>
          <w:p w:rsidR="00BE43B2" w:rsidRPr="00BE43B2" w:rsidRDefault="00BE43B2" w:rsidP="00C77F0B">
            <w:pPr>
              <w:spacing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7</w:t>
            </w:r>
            <w:r w:rsidRPr="00BE43B2">
              <w:rPr>
                <w:rFonts w:ascii="Times New Roman" w:eastAsia="Times New Roman" w:hAnsi="Times New Roman"/>
                <w:color w:val="000000"/>
                <w:sz w:val="28"/>
                <w:szCs w:val="28"/>
                <w:lang w:eastAsia="ru-RU"/>
              </w:rPr>
              <w:t>%</w:t>
            </w:r>
          </w:p>
        </w:tc>
      </w:tr>
      <w:tr w:rsidR="00BE43B2" w:rsidRPr="00C9242D" w:rsidTr="00CE2FC4">
        <w:trPr>
          <w:trHeight w:val="63"/>
        </w:trPr>
        <w:tc>
          <w:tcPr>
            <w:tcW w:w="2872" w:type="dxa"/>
            <w:gridSpan w:val="2"/>
            <w:tcBorders>
              <w:top w:val="nil"/>
              <w:left w:val="single" w:sz="4" w:space="0" w:color="auto"/>
              <w:bottom w:val="single" w:sz="4" w:space="0" w:color="auto"/>
              <w:right w:val="single" w:sz="4" w:space="0" w:color="auto"/>
            </w:tcBorders>
            <w:shd w:val="clear" w:color="000000" w:fill="00B0F0"/>
            <w:noWrap/>
            <w:vAlign w:val="bottom"/>
            <w:hideMark/>
          </w:tcPr>
          <w:p w:rsidR="00BE43B2" w:rsidRPr="00BE43B2" w:rsidRDefault="00BE43B2" w:rsidP="00C77F0B">
            <w:pPr>
              <w:spacing w:line="360" w:lineRule="auto"/>
              <w:rPr>
                <w:rFonts w:ascii="Times New Roman" w:eastAsia="Times New Roman" w:hAnsi="Times New Roman"/>
                <w:color w:val="000000"/>
                <w:sz w:val="28"/>
                <w:szCs w:val="28"/>
                <w:lang w:eastAsia="ru-RU"/>
              </w:rPr>
            </w:pPr>
            <w:r w:rsidRPr="00BE43B2">
              <w:rPr>
                <w:rFonts w:ascii="Times New Roman" w:eastAsia="Times New Roman" w:hAnsi="Times New Roman"/>
                <w:color w:val="000000"/>
                <w:sz w:val="28"/>
                <w:szCs w:val="28"/>
                <w:lang w:eastAsia="ru-RU"/>
              </w:rPr>
              <w:t>від - 1 до + 1</w:t>
            </w:r>
          </w:p>
        </w:tc>
        <w:tc>
          <w:tcPr>
            <w:tcW w:w="2287" w:type="dxa"/>
            <w:tcBorders>
              <w:top w:val="nil"/>
              <w:left w:val="nil"/>
              <w:bottom w:val="single" w:sz="4" w:space="0" w:color="auto"/>
              <w:right w:val="single" w:sz="4" w:space="0" w:color="auto"/>
            </w:tcBorders>
            <w:shd w:val="clear" w:color="auto" w:fill="auto"/>
            <w:noWrap/>
            <w:vAlign w:val="bottom"/>
            <w:hideMark/>
          </w:tcPr>
          <w:p w:rsidR="00BE43B2" w:rsidRPr="00BE43B2" w:rsidRDefault="00BE43B2" w:rsidP="00C77F0B">
            <w:pPr>
              <w:spacing w:line="360" w:lineRule="auto"/>
              <w:rPr>
                <w:rFonts w:ascii="Times New Roman" w:eastAsia="Times New Roman" w:hAnsi="Times New Roman"/>
                <w:color w:val="000000"/>
                <w:sz w:val="28"/>
                <w:szCs w:val="28"/>
                <w:lang w:eastAsia="ru-RU"/>
              </w:rPr>
            </w:pPr>
            <w:r w:rsidRPr="00BE43B2">
              <w:rPr>
                <w:rFonts w:ascii="Times New Roman" w:eastAsia="Times New Roman" w:hAnsi="Times New Roman"/>
                <w:color w:val="000000"/>
                <w:sz w:val="28"/>
                <w:szCs w:val="28"/>
                <w:lang w:eastAsia="ru-RU"/>
              </w:rPr>
              <w:t>андрогінність</w:t>
            </w:r>
          </w:p>
        </w:tc>
        <w:tc>
          <w:tcPr>
            <w:tcW w:w="1787" w:type="dxa"/>
            <w:tcBorders>
              <w:top w:val="nil"/>
              <w:left w:val="nil"/>
              <w:bottom w:val="single" w:sz="4" w:space="0" w:color="auto"/>
              <w:right w:val="single" w:sz="4" w:space="0" w:color="auto"/>
            </w:tcBorders>
            <w:shd w:val="clear" w:color="auto" w:fill="auto"/>
            <w:noWrap/>
            <w:vAlign w:val="bottom"/>
            <w:hideMark/>
          </w:tcPr>
          <w:p w:rsidR="00BE43B2" w:rsidRPr="00BE43B2" w:rsidRDefault="00BE43B2" w:rsidP="00C77F0B">
            <w:pPr>
              <w:spacing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142</w:t>
            </w:r>
            <w:r w:rsidRPr="00BE43B2">
              <w:rPr>
                <w:rFonts w:ascii="Times New Roman" w:eastAsia="Times New Roman" w:hAnsi="Times New Roman"/>
                <w:color w:val="000000"/>
                <w:sz w:val="28"/>
                <w:szCs w:val="28"/>
                <w:lang w:eastAsia="ru-RU"/>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BE43B2" w:rsidRPr="00C9242D" w:rsidRDefault="00BE43B2" w:rsidP="00C77F0B">
            <w:pPr>
              <w:spacing w:line="360" w:lineRule="auto"/>
              <w:jc w:val="right"/>
              <w:rPr>
                <w:rFonts w:ascii="Times New Roman" w:eastAsia="Times New Roman" w:hAnsi="Times New Roman"/>
                <w:color w:val="000000"/>
                <w:sz w:val="28"/>
                <w:szCs w:val="28"/>
                <w:lang w:eastAsia="ru-RU"/>
              </w:rPr>
            </w:pPr>
            <w:r w:rsidRPr="00BE43B2">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val="uk-UA" w:eastAsia="ru-RU"/>
              </w:rPr>
              <w:t>5</w:t>
            </w:r>
            <w:r w:rsidRPr="00BE43B2">
              <w:rPr>
                <w:rFonts w:ascii="Times New Roman" w:eastAsia="Times New Roman" w:hAnsi="Times New Roman"/>
                <w:color w:val="000000"/>
                <w:sz w:val="28"/>
                <w:szCs w:val="28"/>
                <w:lang w:eastAsia="ru-RU"/>
              </w:rPr>
              <w:t>%</w:t>
            </w:r>
          </w:p>
        </w:tc>
      </w:tr>
    </w:tbl>
    <w:p w:rsidR="00BE43B2" w:rsidRDefault="00BE43B2" w:rsidP="000E216F">
      <w:pPr>
        <w:spacing w:line="360" w:lineRule="auto"/>
        <w:ind w:firstLine="708"/>
        <w:jc w:val="both"/>
        <w:rPr>
          <w:rFonts w:ascii="Times New Roman" w:hAnsi="Times New Roman"/>
          <w:b/>
          <w:i/>
          <w:sz w:val="28"/>
          <w:szCs w:val="28"/>
          <w:lang w:val="uk-UA"/>
        </w:rPr>
      </w:pPr>
    </w:p>
    <w:p w:rsidR="00810773" w:rsidRPr="00810773" w:rsidRDefault="00810773" w:rsidP="000E216F">
      <w:pPr>
        <w:spacing w:line="360" w:lineRule="auto"/>
        <w:ind w:firstLine="708"/>
        <w:jc w:val="both"/>
        <w:rPr>
          <w:rFonts w:ascii="Times New Roman" w:hAnsi="Times New Roman"/>
          <w:sz w:val="28"/>
          <w:szCs w:val="28"/>
          <w:lang w:val="uk-UA"/>
        </w:rPr>
      </w:pPr>
      <w:r w:rsidRPr="00810773">
        <w:rPr>
          <w:rFonts w:ascii="Times New Roman" w:hAnsi="Times New Roman"/>
          <w:sz w:val="28"/>
          <w:szCs w:val="28"/>
        </w:rPr>
        <w:t>Цей гендерний розпод</w:t>
      </w:r>
      <w:r w:rsidRPr="00810773">
        <w:rPr>
          <w:rFonts w:ascii="Times New Roman" w:hAnsi="Times New Roman"/>
          <w:sz w:val="28"/>
          <w:szCs w:val="28"/>
          <w:lang w:val="uk-UA"/>
        </w:rPr>
        <w:t>іл буде взято до уваги при інтепретації даних та використанов при гендерному порівнянні.</w:t>
      </w:r>
    </w:p>
    <w:p w:rsidR="00810773" w:rsidRPr="00810773" w:rsidRDefault="00810773" w:rsidP="000E216F">
      <w:pPr>
        <w:spacing w:line="360" w:lineRule="auto"/>
        <w:ind w:firstLine="708"/>
        <w:jc w:val="both"/>
        <w:rPr>
          <w:rFonts w:ascii="Times New Roman" w:hAnsi="Times New Roman"/>
          <w:b/>
          <w:i/>
          <w:sz w:val="28"/>
          <w:szCs w:val="28"/>
          <w:lang w:val="uk-UA"/>
        </w:rPr>
      </w:pPr>
    </w:p>
    <w:p w:rsidR="0022504E" w:rsidRPr="00F8214D" w:rsidRDefault="008B7460" w:rsidP="00F8214D">
      <w:pPr>
        <w:pStyle w:val="2"/>
        <w:spacing w:line="360" w:lineRule="auto"/>
        <w:ind w:left="709"/>
        <w:rPr>
          <w:rFonts w:ascii="Times New Roman" w:hAnsi="Times New Roman" w:cs="Times New Roman"/>
          <w:b/>
          <w:color w:val="auto"/>
          <w:sz w:val="28"/>
          <w:szCs w:val="28"/>
          <w:lang w:val="uk-UA"/>
        </w:rPr>
      </w:pPr>
      <w:bookmarkStart w:id="25" w:name="_Toc89110525"/>
      <w:r w:rsidRPr="00F8214D">
        <w:rPr>
          <w:rFonts w:ascii="Times New Roman" w:hAnsi="Times New Roman" w:cs="Times New Roman"/>
          <w:b/>
          <w:color w:val="auto"/>
          <w:sz w:val="28"/>
          <w:szCs w:val="28"/>
          <w:lang w:val="uk-UA"/>
        </w:rPr>
        <w:t>2.2. Аналіз та інтерпретація результатів</w:t>
      </w:r>
      <w:bookmarkEnd w:id="25"/>
    </w:p>
    <w:p w:rsidR="00C74CD9" w:rsidRDefault="00E71B78" w:rsidP="00E71B78">
      <w:pPr>
        <w:spacing w:line="360" w:lineRule="auto"/>
        <w:ind w:firstLine="708"/>
        <w:jc w:val="both"/>
        <w:rPr>
          <w:rFonts w:ascii="Times New Roman" w:hAnsi="Times New Roman"/>
          <w:sz w:val="28"/>
          <w:szCs w:val="28"/>
          <w:lang w:val="uk-UA"/>
        </w:rPr>
      </w:pPr>
      <w:r w:rsidRPr="00E71B78">
        <w:rPr>
          <w:rFonts w:ascii="Times New Roman" w:hAnsi="Times New Roman"/>
          <w:sz w:val="28"/>
          <w:szCs w:val="28"/>
          <w:lang w:val="uk-UA"/>
        </w:rPr>
        <w:t>Пілотне дослідження стрес-реагування персоналу освітніх закладів та засобів управління професійним стресом. Проведене пілотне анкетування мало на меті вивчити загальний рівень стресового напруження персоналу освітніх організацій та засоби опанування стресом, які обирають освітяни.</w:t>
      </w:r>
      <w:r w:rsidR="002F1BA9">
        <w:rPr>
          <w:rFonts w:ascii="Times New Roman" w:hAnsi="Times New Roman"/>
          <w:sz w:val="28"/>
          <w:szCs w:val="28"/>
          <w:lang w:val="uk-UA"/>
        </w:rPr>
        <w:t xml:space="preserve"> </w:t>
      </w:r>
      <w:r w:rsidR="00C74CD9">
        <w:rPr>
          <w:rFonts w:ascii="Times New Roman" w:hAnsi="Times New Roman"/>
          <w:sz w:val="28"/>
          <w:szCs w:val="28"/>
          <w:lang w:val="uk-UA"/>
        </w:rPr>
        <w:t xml:space="preserve">Було встановлено основні сфери емоційної напруги персоналу освітніх організацій. Ними виявилися системи взаємодії </w:t>
      </w:r>
      <w:r w:rsidR="000279E6">
        <w:rPr>
          <w:rFonts w:ascii="Times New Roman" w:hAnsi="Times New Roman"/>
          <w:sz w:val="28"/>
          <w:szCs w:val="28"/>
          <w:lang w:val="uk-UA"/>
        </w:rPr>
        <w:t xml:space="preserve">працівників </w:t>
      </w:r>
      <w:r w:rsidR="00C74CD9">
        <w:rPr>
          <w:rFonts w:ascii="Times New Roman" w:hAnsi="Times New Roman"/>
          <w:sz w:val="28"/>
          <w:szCs w:val="28"/>
          <w:lang w:val="uk-UA"/>
        </w:rPr>
        <w:t xml:space="preserve">освіти з батьками, з колегами в аспекті їх критики, а також освітяни відзначають підвищення напруги в умовах дистанційного навчання. </w:t>
      </w:r>
      <w:r w:rsidR="00E30822">
        <w:rPr>
          <w:rFonts w:ascii="Times New Roman" w:hAnsi="Times New Roman"/>
          <w:sz w:val="28"/>
          <w:szCs w:val="28"/>
          <w:lang w:val="uk-UA"/>
        </w:rPr>
        <w:t xml:space="preserve"> За отриманими результатами </w:t>
      </w:r>
      <w:r w:rsidR="00AD7FF1">
        <w:rPr>
          <w:rFonts w:ascii="Times New Roman" w:hAnsi="Times New Roman"/>
          <w:sz w:val="28"/>
          <w:szCs w:val="28"/>
          <w:lang w:val="uk-UA"/>
        </w:rPr>
        <w:t>ж</w:t>
      </w:r>
      <w:r w:rsidR="00E30822">
        <w:rPr>
          <w:rFonts w:ascii="Times New Roman" w:hAnsi="Times New Roman"/>
          <w:sz w:val="28"/>
          <w:szCs w:val="28"/>
          <w:lang w:val="uk-UA"/>
        </w:rPr>
        <w:t xml:space="preserve">інки мають </w:t>
      </w:r>
      <w:r w:rsidR="002F39D5">
        <w:rPr>
          <w:rFonts w:ascii="Times New Roman" w:hAnsi="Times New Roman"/>
          <w:sz w:val="28"/>
          <w:szCs w:val="28"/>
          <w:lang w:val="uk-UA"/>
        </w:rPr>
        <w:t xml:space="preserve">незначно </w:t>
      </w:r>
      <w:r w:rsidR="00E30822">
        <w:rPr>
          <w:rFonts w:ascii="Times New Roman" w:hAnsi="Times New Roman"/>
          <w:sz w:val="28"/>
          <w:szCs w:val="28"/>
          <w:lang w:val="uk-UA"/>
        </w:rPr>
        <w:t>вищий рівень показників стресової напруги на робочому місці (Див. рис.</w:t>
      </w:r>
      <w:r w:rsidR="00810773">
        <w:rPr>
          <w:rFonts w:ascii="Times New Roman" w:hAnsi="Times New Roman"/>
          <w:sz w:val="28"/>
          <w:szCs w:val="28"/>
          <w:lang w:val="uk-UA"/>
        </w:rPr>
        <w:t>2.2</w:t>
      </w:r>
      <w:r w:rsidR="00E30822">
        <w:rPr>
          <w:rFonts w:ascii="Times New Roman" w:hAnsi="Times New Roman"/>
          <w:sz w:val="28"/>
          <w:szCs w:val="28"/>
          <w:lang w:val="uk-UA"/>
        </w:rPr>
        <w:t xml:space="preserve">). </w:t>
      </w:r>
    </w:p>
    <w:p w:rsidR="00C77F0B" w:rsidRDefault="00810773" w:rsidP="00E71B78">
      <w:pPr>
        <w:spacing w:line="360" w:lineRule="auto"/>
        <w:ind w:firstLine="708"/>
        <w:jc w:val="both"/>
        <w:rPr>
          <w:rFonts w:ascii="Times New Roman" w:hAnsi="Times New Roman"/>
          <w:b/>
          <w:i/>
          <w:sz w:val="28"/>
          <w:szCs w:val="28"/>
          <w:lang w:val="uk-UA"/>
        </w:rPr>
      </w:pPr>
      <w:r>
        <w:rPr>
          <w:noProof/>
          <w:lang w:eastAsia="ru-RU"/>
        </w:rPr>
        <w:lastRenderedPageBreak/>
        <w:drawing>
          <wp:anchor distT="0" distB="0" distL="114300" distR="114300" simplePos="0" relativeHeight="251661312" behindDoc="0" locked="0" layoutInCell="1" allowOverlap="1" wp14:anchorId="06470A85" wp14:editId="6E6B4404">
            <wp:simplePos x="0" y="0"/>
            <wp:positionH relativeFrom="margin">
              <wp:align>center</wp:align>
            </wp:positionH>
            <wp:positionV relativeFrom="paragraph">
              <wp:posOffset>262890</wp:posOffset>
            </wp:positionV>
            <wp:extent cx="3990975" cy="2257425"/>
            <wp:effectExtent l="0" t="0" r="9525" b="9525"/>
            <wp:wrapTopAndBottom/>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810773" w:rsidRDefault="00810773" w:rsidP="00E71B78">
      <w:pPr>
        <w:spacing w:line="360" w:lineRule="auto"/>
        <w:ind w:firstLine="708"/>
        <w:jc w:val="both"/>
        <w:rPr>
          <w:rFonts w:ascii="Times New Roman" w:hAnsi="Times New Roman"/>
          <w:b/>
          <w:i/>
          <w:sz w:val="28"/>
          <w:szCs w:val="28"/>
          <w:lang w:val="uk-UA"/>
        </w:rPr>
      </w:pPr>
    </w:p>
    <w:p w:rsidR="0041552D" w:rsidRPr="00810773" w:rsidRDefault="00E30822" w:rsidP="00E71B78">
      <w:pPr>
        <w:spacing w:line="360" w:lineRule="auto"/>
        <w:ind w:firstLine="708"/>
        <w:jc w:val="both"/>
        <w:rPr>
          <w:rFonts w:ascii="Times New Roman" w:hAnsi="Times New Roman"/>
          <w:i/>
          <w:sz w:val="28"/>
          <w:szCs w:val="28"/>
          <w:lang w:val="uk-UA"/>
        </w:rPr>
      </w:pPr>
      <w:r w:rsidRPr="00810773">
        <w:rPr>
          <w:rFonts w:ascii="Times New Roman" w:hAnsi="Times New Roman"/>
          <w:b/>
          <w:sz w:val="28"/>
          <w:szCs w:val="28"/>
          <w:lang w:val="uk-UA"/>
        </w:rPr>
        <w:t xml:space="preserve">Рис. </w:t>
      </w:r>
      <w:r w:rsidR="000265BC">
        <w:rPr>
          <w:rFonts w:ascii="Times New Roman" w:hAnsi="Times New Roman"/>
          <w:b/>
          <w:sz w:val="28"/>
          <w:szCs w:val="28"/>
          <w:lang w:val="uk-UA"/>
        </w:rPr>
        <w:t>2.</w:t>
      </w:r>
      <w:r w:rsidR="00810773">
        <w:rPr>
          <w:rFonts w:ascii="Times New Roman" w:hAnsi="Times New Roman"/>
          <w:b/>
          <w:sz w:val="28"/>
          <w:szCs w:val="28"/>
          <w:lang w:val="uk-UA"/>
        </w:rPr>
        <w:t>2</w:t>
      </w:r>
      <w:r w:rsidRPr="00810773">
        <w:rPr>
          <w:rFonts w:ascii="Times New Roman" w:hAnsi="Times New Roman"/>
          <w:b/>
          <w:sz w:val="28"/>
          <w:szCs w:val="28"/>
          <w:lang w:val="uk-UA"/>
        </w:rPr>
        <w:t>.</w:t>
      </w:r>
      <w:r w:rsidRPr="00E30822">
        <w:rPr>
          <w:rFonts w:ascii="Times New Roman" w:hAnsi="Times New Roman"/>
          <w:b/>
          <w:i/>
          <w:sz w:val="28"/>
          <w:szCs w:val="28"/>
          <w:lang w:val="uk-UA"/>
        </w:rPr>
        <w:t xml:space="preserve"> </w:t>
      </w:r>
      <w:r w:rsidRPr="00810773">
        <w:rPr>
          <w:rFonts w:ascii="Times New Roman" w:hAnsi="Times New Roman"/>
          <w:i/>
          <w:sz w:val="28"/>
          <w:szCs w:val="28"/>
          <w:lang w:val="uk-UA"/>
        </w:rPr>
        <w:t>Рівень професійного стресу у персоналу освітніх організацій різного гендеру</w:t>
      </w:r>
      <w:r w:rsidR="000279E6" w:rsidRPr="00810773">
        <w:rPr>
          <w:rFonts w:ascii="Times New Roman" w:hAnsi="Times New Roman"/>
          <w:i/>
          <w:sz w:val="28"/>
          <w:szCs w:val="28"/>
          <w:lang w:val="uk-UA"/>
        </w:rPr>
        <w:t xml:space="preserve"> (</w:t>
      </w:r>
      <w:r w:rsidR="00E612AE" w:rsidRPr="00810773">
        <w:rPr>
          <w:rFonts w:ascii="Times New Roman" w:hAnsi="Times New Roman"/>
          <w:i/>
          <w:sz w:val="28"/>
          <w:szCs w:val="28"/>
          <w:lang w:val="uk-UA"/>
        </w:rPr>
        <w:t>середнє значення по підвибіркам</w:t>
      </w:r>
      <w:r w:rsidR="000279E6" w:rsidRPr="00810773">
        <w:rPr>
          <w:rFonts w:ascii="Times New Roman" w:hAnsi="Times New Roman"/>
          <w:i/>
          <w:sz w:val="28"/>
          <w:szCs w:val="28"/>
          <w:lang w:val="uk-UA"/>
        </w:rPr>
        <w:t>)</w:t>
      </w:r>
    </w:p>
    <w:p w:rsidR="00810773" w:rsidRDefault="00810773" w:rsidP="00E71B78">
      <w:pPr>
        <w:spacing w:line="360" w:lineRule="auto"/>
        <w:ind w:firstLine="708"/>
        <w:jc w:val="both"/>
        <w:rPr>
          <w:rFonts w:ascii="Times New Roman" w:hAnsi="Times New Roman"/>
          <w:sz w:val="28"/>
          <w:szCs w:val="28"/>
          <w:lang w:val="uk-UA"/>
        </w:rPr>
      </w:pPr>
    </w:p>
    <w:p w:rsidR="002F39D5" w:rsidRDefault="00F270B1" w:rsidP="00E71B7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Для обох підвибірок професійний стрес головним чином – це результат усвідомлення високої відповідальності за результат освітньої діяльності. Разом з тим, в</w:t>
      </w:r>
      <w:r w:rsidR="00C74CD9">
        <w:rPr>
          <w:rFonts w:ascii="Times New Roman" w:hAnsi="Times New Roman"/>
          <w:sz w:val="28"/>
          <w:szCs w:val="28"/>
          <w:lang w:val="uk-UA"/>
        </w:rPr>
        <w:t>иявилося, що на</w:t>
      </w:r>
      <w:r w:rsidR="000279E6">
        <w:rPr>
          <w:rFonts w:ascii="Times New Roman" w:hAnsi="Times New Roman"/>
          <w:sz w:val="28"/>
          <w:szCs w:val="28"/>
          <w:lang w:val="uk-UA"/>
        </w:rPr>
        <w:t>й</w:t>
      </w:r>
      <w:r w:rsidR="00C74CD9">
        <w:rPr>
          <w:rFonts w:ascii="Times New Roman" w:hAnsi="Times New Roman"/>
          <w:sz w:val="28"/>
          <w:szCs w:val="28"/>
          <w:lang w:val="uk-UA"/>
        </w:rPr>
        <w:t>вагомішим</w:t>
      </w:r>
      <w:r w:rsidR="002F39D5">
        <w:rPr>
          <w:rFonts w:ascii="Times New Roman" w:hAnsi="Times New Roman"/>
          <w:sz w:val="28"/>
          <w:szCs w:val="28"/>
          <w:lang w:val="uk-UA"/>
        </w:rPr>
        <w:t>и</w:t>
      </w:r>
      <w:r w:rsidR="00C74CD9">
        <w:rPr>
          <w:rFonts w:ascii="Times New Roman" w:hAnsi="Times New Roman"/>
          <w:sz w:val="28"/>
          <w:szCs w:val="28"/>
          <w:lang w:val="uk-UA"/>
        </w:rPr>
        <w:t xml:space="preserve"> стресор</w:t>
      </w:r>
      <w:r w:rsidR="002F39D5">
        <w:rPr>
          <w:rFonts w:ascii="Times New Roman" w:hAnsi="Times New Roman"/>
          <w:sz w:val="28"/>
          <w:szCs w:val="28"/>
          <w:lang w:val="uk-UA"/>
        </w:rPr>
        <w:t>ами</w:t>
      </w:r>
      <w:r w:rsidR="00C74CD9">
        <w:rPr>
          <w:rFonts w:ascii="Times New Roman" w:hAnsi="Times New Roman"/>
          <w:sz w:val="28"/>
          <w:szCs w:val="28"/>
          <w:lang w:val="uk-UA"/>
        </w:rPr>
        <w:t xml:space="preserve"> на роботі </w:t>
      </w:r>
      <w:r w:rsidR="00E30822">
        <w:rPr>
          <w:rFonts w:ascii="Times New Roman" w:hAnsi="Times New Roman"/>
          <w:sz w:val="28"/>
          <w:szCs w:val="28"/>
          <w:lang w:val="uk-UA"/>
        </w:rPr>
        <w:t xml:space="preserve">для </w:t>
      </w:r>
      <w:r w:rsidR="00C74CD9">
        <w:rPr>
          <w:rFonts w:ascii="Times New Roman" w:hAnsi="Times New Roman"/>
          <w:sz w:val="28"/>
          <w:szCs w:val="28"/>
          <w:lang w:val="uk-UA"/>
        </w:rPr>
        <w:t>персоналу освітніх організацій є те, що робота в освіті негативно відбивається на сім</w:t>
      </w:r>
      <w:r w:rsidR="00C74CD9">
        <w:rPr>
          <w:rFonts w:ascii="Times New Roman" w:hAnsi="Times New Roman"/>
          <w:sz w:val="28"/>
          <w:szCs w:val="28"/>
          <w:lang w:val="en-US"/>
        </w:rPr>
        <w:t>’</w:t>
      </w:r>
      <w:r w:rsidR="00C74CD9">
        <w:rPr>
          <w:rFonts w:ascii="Times New Roman" w:hAnsi="Times New Roman"/>
          <w:sz w:val="28"/>
          <w:szCs w:val="28"/>
          <w:lang w:val="uk-UA"/>
        </w:rPr>
        <w:t>ї та сіме</w:t>
      </w:r>
      <w:r w:rsidR="00A9123A">
        <w:rPr>
          <w:rFonts w:ascii="Times New Roman" w:hAnsi="Times New Roman"/>
          <w:sz w:val="28"/>
          <w:szCs w:val="28"/>
          <w:lang w:val="uk-UA"/>
        </w:rPr>
        <w:t>й</w:t>
      </w:r>
      <w:r w:rsidR="00C74CD9">
        <w:rPr>
          <w:rFonts w:ascii="Times New Roman" w:hAnsi="Times New Roman"/>
          <w:sz w:val="28"/>
          <w:szCs w:val="28"/>
          <w:lang w:val="uk-UA"/>
        </w:rPr>
        <w:t xml:space="preserve">них стосунках. </w:t>
      </w:r>
      <w:r w:rsidR="002F39D5">
        <w:rPr>
          <w:rFonts w:ascii="Times New Roman" w:hAnsi="Times New Roman"/>
          <w:sz w:val="28"/>
          <w:szCs w:val="28"/>
          <w:lang w:val="uk-UA"/>
        </w:rPr>
        <w:t>Т</w:t>
      </w:r>
      <w:r w:rsidR="00E30822">
        <w:rPr>
          <w:rFonts w:ascii="Times New Roman" w:hAnsi="Times New Roman"/>
          <w:sz w:val="28"/>
          <w:szCs w:val="28"/>
          <w:lang w:val="uk-UA"/>
        </w:rPr>
        <w:t>ретина опитаних</w:t>
      </w:r>
      <w:r w:rsidR="002F39D5">
        <w:rPr>
          <w:rFonts w:ascii="Times New Roman" w:hAnsi="Times New Roman"/>
          <w:sz w:val="28"/>
          <w:szCs w:val="28"/>
          <w:lang w:val="uk-UA"/>
        </w:rPr>
        <w:t xml:space="preserve"> відповіла, що відчуває часто напругу через </w:t>
      </w:r>
      <w:r w:rsidR="000279E6">
        <w:rPr>
          <w:rFonts w:ascii="Times New Roman" w:hAnsi="Times New Roman"/>
          <w:sz w:val="28"/>
          <w:szCs w:val="28"/>
          <w:lang w:val="uk-UA"/>
        </w:rPr>
        <w:t>те, що проблеми на роботі, відповідальність, пер</w:t>
      </w:r>
      <w:r>
        <w:rPr>
          <w:rFonts w:ascii="Times New Roman" w:hAnsi="Times New Roman"/>
          <w:sz w:val="28"/>
          <w:szCs w:val="28"/>
          <w:lang w:val="uk-UA"/>
        </w:rPr>
        <w:t>е</w:t>
      </w:r>
      <w:r w:rsidR="000279E6">
        <w:rPr>
          <w:rFonts w:ascii="Times New Roman" w:hAnsi="Times New Roman"/>
          <w:sz w:val="28"/>
          <w:szCs w:val="28"/>
          <w:lang w:val="uk-UA"/>
        </w:rPr>
        <w:t>навантажність зменшує можливість  якісно виконувати сімейну роль</w:t>
      </w:r>
      <w:r w:rsidR="00E30822">
        <w:rPr>
          <w:rFonts w:ascii="Times New Roman" w:hAnsi="Times New Roman"/>
          <w:sz w:val="28"/>
          <w:szCs w:val="28"/>
          <w:lang w:val="uk-UA"/>
        </w:rPr>
        <w:t xml:space="preserve">. </w:t>
      </w:r>
      <w:r w:rsidR="002F39D5">
        <w:rPr>
          <w:rFonts w:ascii="Times New Roman" w:hAnsi="Times New Roman"/>
          <w:sz w:val="28"/>
          <w:szCs w:val="28"/>
          <w:lang w:val="uk-UA"/>
        </w:rPr>
        <w:t xml:space="preserve">Ми </w:t>
      </w:r>
      <w:r w:rsidR="00134A0B">
        <w:rPr>
          <w:rFonts w:ascii="Times New Roman" w:hAnsi="Times New Roman"/>
          <w:sz w:val="28"/>
          <w:szCs w:val="28"/>
          <w:lang w:val="uk-UA"/>
        </w:rPr>
        <w:t>пов</w:t>
      </w:r>
      <w:r w:rsidR="00134A0B">
        <w:rPr>
          <w:rFonts w:ascii="Times New Roman" w:hAnsi="Times New Roman"/>
          <w:sz w:val="28"/>
          <w:szCs w:val="28"/>
          <w:lang w:val="en-US"/>
        </w:rPr>
        <w:t>’</w:t>
      </w:r>
      <w:r w:rsidR="002F39D5">
        <w:rPr>
          <w:rFonts w:ascii="Times New Roman" w:hAnsi="Times New Roman"/>
          <w:sz w:val="28"/>
          <w:szCs w:val="28"/>
        </w:rPr>
        <w:t>язуємо</w:t>
      </w:r>
      <w:r w:rsidR="002F39D5">
        <w:rPr>
          <w:rFonts w:ascii="Times New Roman" w:hAnsi="Times New Roman"/>
          <w:sz w:val="28"/>
          <w:szCs w:val="28"/>
          <w:lang w:val="uk-UA"/>
        </w:rPr>
        <w:t xml:space="preserve"> цей факт</w:t>
      </w:r>
      <w:r w:rsidR="00134A0B">
        <w:rPr>
          <w:rFonts w:ascii="Times New Roman" w:hAnsi="Times New Roman"/>
          <w:sz w:val="28"/>
          <w:szCs w:val="28"/>
        </w:rPr>
        <w:t xml:space="preserve"> з тим, що вибі</w:t>
      </w:r>
      <w:r w:rsidR="00E30822">
        <w:rPr>
          <w:rFonts w:ascii="Times New Roman" w:hAnsi="Times New Roman"/>
          <w:sz w:val="28"/>
          <w:szCs w:val="28"/>
        </w:rPr>
        <w:t xml:space="preserve">рка переважно є </w:t>
      </w:r>
      <w:r w:rsidR="00134A0B">
        <w:rPr>
          <w:rFonts w:ascii="Times New Roman" w:hAnsi="Times New Roman"/>
          <w:sz w:val="28"/>
          <w:szCs w:val="28"/>
        </w:rPr>
        <w:t>жіноча</w:t>
      </w:r>
      <w:r w:rsidR="00E30822">
        <w:rPr>
          <w:rFonts w:ascii="Times New Roman" w:hAnsi="Times New Roman"/>
          <w:sz w:val="28"/>
          <w:szCs w:val="28"/>
          <w:lang w:val="uk-UA"/>
        </w:rPr>
        <w:t>. Оскільки традиці</w:t>
      </w:r>
      <w:r>
        <w:rPr>
          <w:rFonts w:ascii="Times New Roman" w:hAnsi="Times New Roman"/>
          <w:sz w:val="28"/>
          <w:szCs w:val="28"/>
          <w:lang w:val="uk-UA"/>
        </w:rPr>
        <w:t>й</w:t>
      </w:r>
      <w:r w:rsidR="00E30822">
        <w:rPr>
          <w:rFonts w:ascii="Times New Roman" w:hAnsi="Times New Roman"/>
          <w:sz w:val="28"/>
          <w:szCs w:val="28"/>
          <w:lang w:val="uk-UA"/>
        </w:rPr>
        <w:t xml:space="preserve">ні цінності є доволі стійкими, то </w:t>
      </w:r>
      <w:r>
        <w:rPr>
          <w:rFonts w:ascii="Times New Roman" w:hAnsi="Times New Roman"/>
          <w:sz w:val="28"/>
          <w:szCs w:val="28"/>
          <w:lang w:val="uk-UA"/>
        </w:rPr>
        <w:t>відповідальність за</w:t>
      </w:r>
      <w:r w:rsidR="00E30822">
        <w:rPr>
          <w:rFonts w:ascii="Times New Roman" w:hAnsi="Times New Roman"/>
          <w:sz w:val="28"/>
          <w:szCs w:val="28"/>
          <w:lang w:val="uk-UA"/>
        </w:rPr>
        <w:t xml:space="preserve"> сім</w:t>
      </w:r>
      <w:r w:rsidR="00E30822">
        <w:rPr>
          <w:rFonts w:ascii="Times New Roman" w:hAnsi="Times New Roman"/>
          <w:sz w:val="28"/>
          <w:szCs w:val="28"/>
          <w:lang w:val="en-US"/>
        </w:rPr>
        <w:t>’</w:t>
      </w:r>
      <w:r w:rsidR="00E30822">
        <w:rPr>
          <w:rFonts w:ascii="Times New Roman" w:hAnsi="Times New Roman"/>
          <w:sz w:val="28"/>
          <w:szCs w:val="28"/>
        </w:rPr>
        <w:t>ю</w:t>
      </w:r>
      <w:r>
        <w:rPr>
          <w:rFonts w:ascii="Times New Roman" w:hAnsi="Times New Roman"/>
          <w:sz w:val="28"/>
          <w:szCs w:val="28"/>
          <w:lang w:val="uk-UA"/>
        </w:rPr>
        <w:t xml:space="preserve"> покладається на</w:t>
      </w:r>
      <w:r w:rsidR="00E30822">
        <w:rPr>
          <w:rFonts w:ascii="Times New Roman" w:hAnsi="Times New Roman"/>
          <w:sz w:val="28"/>
          <w:szCs w:val="28"/>
        </w:rPr>
        <w:t>, тому напруга на роботі особливо негативно оцінюється якщо вона впливає на сімейні стосунки, забирає час від родини.</w:t>
      </w:r>
      <w:r w:rsidR="00C77F0B">
        <w:rPr>
          <w:rFonts w:ascii="Times New Roman" w:hAnsi="Times New Roman"/>
          <w:sz w:val="28"/>
          <w:szCs w:val="28"/>
          <w:lang w:val="uk-UA"/>
        </w:rPr>
        <w:t xml:space="preserve"> </w:t>
      </w:r>
      <w:r w:rsidR="002F39D5">
        <w:rPr>
          <w:rFonts w:ascii="Times New Roman" w:hAnsi="Times New Roman"/>
          <w:sz w:val="28"/>
          <w:szCs w:val="28"/>
          <w:lang w:val="uk-UA"/>
        </w:rPr>
        <w:t>Іншим стресором, що більш властивий для чоловіків є неможливість бачити перспективу свого кар</w:t>
      </w:r>
      <w:r w:rsidR="002F39D5">
        <w:rPr>
          <w:rFonts w:ascii="Times New Roman" w:hAnsi="Times New Roman"/>
          <w:sz w:val="28"/>
          <w:szCs w:val="28"/>
          <w:lang w:val="en-US"/>
        </w:rPr>
        <w:t>’</w:t>
      </w:r>
      <w:r w:rsidR="002F39D5">
        <w:rPr>
          <w:rFonts w:ascii="Times New Roman" w:hAnsi="Times New Roman"/>
          <w:sz w:val="28"/>
          <w:szCs w:val="28"/>
          <w:lang w:val="uk-UA"/>
        </w:rPr>
        <w:t>єрного зростання, досягнення успіху. Так само третина опитаних чоловіків відмітили, що часто відчувають напругу через такі обмеження професійної перспективи.</w:t>
      </w:r>
    </w:p>
    <w:p w:rsidR="002F39D5" w:rsidRDefault="002F39D5" w:rsidP="00E71B78">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Ресурси опановувати стрес</w:t>
      </w:r>
      <w:r w:rsidR="000279E6">
        <w:rPr>
          <w:rFonts w:ascii="Times New Roman" w:hAnsi="Times New Roman"/>
          <w:sz w:val="28"/>
          <w:szCs w:val="28"/>
          <w:lang w:val="uk-UA"/>
        </w:rPr>
        <w:t>ом</w:t>
      </w:r>
      <w:r>
        <w:rPr>
          <w:rFonts w:ascii="Times New Roman" w:hAnsi="Times New Roman"/>
          <w:sz w:val="28"/>
          <w:szCs w:val="28"/>
          <w:lang w:val="uk-UA"/>
        </w:rPr>
        <w:t xml:space="preserve"> були вивчені комплексно</w:t>
      </w:r>
      <w:r w:rsidR="000279E6">
        <w:rPr>
          <w:rFonts w:ascii="Times New Roman" w:hAnsi="Times New Roman"/>
          <w:sz w:val="28"/>
          <w:szCs w:val="28"/>
          <w:lang w:val="uk-UA"/>
        </w:rPr>
        <w:t xml:space="preserve">. Було досліджено </w:t>
      </w:r>
      <w:r>
        <w:rPr>
          <w:rFonts w:ascii="Times New Roman" w:hAnsi="Times New Roman"/>
          <w:sz w:val="28"/>
          <w:szCs w:val="28"/>
          <w:lang w:val="uk-UA"/>
        </w:rPr>
        <w:t>стійкість</w:t>
      </w:r>
      <w:r w:rsidR="000279E6">
        <w:rPr>
          <w:rFonts w:ascii="Times New Roman" w:hAnsi="Times New Roman"/>
          <w:sz w:val="28"/>
          <w:szCs w:val="28"/>
          <w:lang w:val="uk-UA"/>
        </w:rPr>
        <w:t xml:space="preserve"> персоналу освітніх організацій</w:t>
      </w:r>
      <w:r>
        <w:rPr>
          <w:rFonts w:ascii="Times New Roman" w:hAnsi="Times New Roman"/>
          <w:sz w:val="28"/>
          <w:szCs w:val="28"/>
          <w:lang w:val="uk-UA"/>
        </w:rPr>
        <w:t xml:space="preserve"> до стресу, домінуючі копінг-стратегії, </w:t>
      </w:r>
      <w:r w:rsidR="000279E6">
        <w:rPr>
          <w:rFonts w:ascii="Times New Roman" w:hAnsi="Times New Roman"/>
          <w:sz w:val="28"/>
          <w:szCs w:val="28"/>
          <w:lang w:val="uk-UA"/>
        </w:rPr>
        <w:t xml:space="preserve">а також окремі </w:t>
      </w:r>
      <w:r>
        <w:rPr>
          <w:rFonts w:ascii="Times New Roman" w:hAnsi="Times New Roman"/>
          <w:sz w:val="28"/>
          <w:szCs w:val="28"/>
          <w:lang w:val="uk-UA"/>
        </w:rPr>
        <w:t>особистісні ресурси</w:t>
      </w:r>
      <w:r w:rsidR="000279E6">
        <w:rPr>
          <w:rFonts w:ascii="Times New Roman" w:hAnsi="Times New Roman"/>
          <w:sz w:val="28"/>
          <w:szCs w:val="28"/>
          <w:lang w:val="uk-UA"/>
        </w:rPr>
        <w:t xml:space="preserve"> для успішного опанування стресом</w:t>
      </w:r>
      <w:r>
        <w:rPr>
          <w:rFonts w:ascii="Times New Roman" w:hAnsi="Times New Roman"/>
          <w:sz w:val="28"/>
          <w:szCs w:val="28"/>
          <w:lang w:val="uk-UA"/>
        </w:rPr>
        <w:t>.</w:t>
      </w:r>
    </w:p>
    <w:p w:rsidR="00C01E65" w:rsidRPr="00E30822" w:rsidRDefault="00F270B1" w:rsidP="00E30822">
      <w:pPr>
        <w:spacing w:line="360" w:lineRule="auto"/>
        <w:ind w:firstLine="708"/>
        <w:jc w:val="both"/>
        <w:rPr>
          <w:rFonts w:ascii="Times New Roman" w:hAnsi="Times New Roman"/>
          <w:sz w:val="28"/>
          <w:szCs w:val="28"/>
          <w:lang w:val="uk-UA"/>
        </w:rPr>
      </w:pPr>
      <w:r>
        <w:rPr>
          <w:noProof/>
          <w:lang w:eastAsia="ru-RU"/>
        </w:rPr>
        <w:lastRenderedPageBreak/>
        <w:drawing>
          <wp:anchor distT="0" distB="0" distL="114300" distR="114300" simplePos="0" relativeHeight="251660288" behindDoc="0" locked="0" layoutInCell="1" allowOverlap="1" wp14:anchorId="12FADF3B" wp14:editId="3D52988D">
            <wp:simplePos x="0" y="0"/>
            <wp:positionH relativeFrom="column">
              <wp:posOffset>272415</wp:posOffset>
            </wp:positionH>
            <wp:positionV relativeFrom="paragraph">
              <wp:posOffset>1923415</wp:posOffset>
            </wp:positionV>
            <wp:extent cx="5562600" cy="3228975"/>
            <wp:effectExtent l="0" t="0" r="0" b="9525"/>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C01E65" w:rsidRPr="00337A66">
        <w:rPr>
          <w:rFonts w:ascii="Times New Roman" w:hAnsi="Times New Roman"/>
          <w:b/>
          <w:sz w:val="28"/>
          <w:szCs w:val="28"/>
          <w:lang w:val="uk-UA"/>
        </w:rPr>
        <w:t>Оцінка стійкості до стресу</w:t>
      </w:r>
      <w:r w:rsidR="00E30822">
        <w:rPr>
          <w:rFonts w:ascii="Times New Roman" w:hAnsi="Times New Roman"/>
          <w:b/>
          <w:sz w:val="28"/>
          <w:szCs w:val="28"/>
          <w:lang w:val="uk-UA"/>
        </w:rPr>
        <w:t xml:space="preserve">. </w:t>
      </w:r>
      <w:r w:rsidR="00E30822" w:rsidRPr="00E30822">
        <w:rPr>
          <w:rFonts w:ascii="Times New Roman" w:hAnsi="Times New Roman"/>
          <w:sz w:val="28"/>
          <w:szCs w:val="28"/>
          <w:lang w:val="uk-UA"/>
        </w:rPr>
        <w:t>Дослідження стресостійкості показало, що</w:t>
      </w:r>
      <w:r w:rsidR="002F39D5">
        <w:rPr>
          <w:rFonts w:ascii="Times New Roman" w:hAnsi="Times New Roman"/>
          <w:sz w:val="28"/>
          <w:szCs w:val="28"/>
          <w:lang w:val="uk-UA"/>
        </w:rPr>
        <w:t xml:space="preserve"> досліджені освітяни мають гарні ресурси стресостійкості. В досліджуваній вибірці відсутні низькі показники </w:t>
      </w:r>
      <w:r w:rsidR="002402FF">
        <w:rPr>
          <w:rFonts w:ascii="Times New Roman" w:hAnsi="Times New Roman"/>
          <w:sz w:val="28"/>
          <w:szCs w:val="28"/>
          <w:lang w:val="uk-UA"/>
        </w:rPr>
        <w:t xml:space="preserve">стресостійкості. Більшість персоналу має високий (40%) та середній (60%) рівень стресостійкості. Серед </w:t>
      </w:r>
      <w:r w:rsidR="000279E6">
        <w:rPr>
          <w:rFonts w:ascii="Times New Roman" w:hAnsi="Times New Roman"/>
          <w:sz w:val="28"/>
          <w:szCs w:val="28"/>
          <w:lang w:val="uk-UA"/>
        </w:rPr>
        <w:t xml:space="preserve">чоловіків </w:t>
      </w:r>
      <w:r w:rsidR="002402FF">
        <w:rPr>
          <w:rFonts w:ascii="Times New Roman" w:hAnsi="Times New Roman"/>
          <w:sz w:val="28"/>
          <w:szCs w:val="28"/>
          <w:lang w:val="uk-UA"/>
        </w:rPr>
        <w:t xml:space="preserve">більше, ніж серед </w:t>
      </w:r>
      <w:r w:rsidR="000279E6">
        <w:rPr>
          <w:rFonts w:ascii="Times New Roman" w:hAnsi="Times New Roman"/>
          <w:sz w:val="28"/>
          <w:szCs w:val="28"/>
          <w:lang w:val="uk-UA"/>
        </w:rPr>
        <w:t>жінок,</w:t>
      </w:r>
      <w:r w:rsidR="002402FF">
        <w:rPr>
          <w:rFonts w:ascii="Times New Roman" w:hAnsi="Times New Roman"/>
          <w:sz w:val="28"/>
          <w:szCs w:val="28"/>
          <w:lang w:val="uk-UA"/>
        </w:rPr>
        <w:t xml:space="preserve"> з </w:t>
      </w:r>
      <w:r w:rsidR="000279E6">
        <w:rPr>
          <w:rFonts w:ascii="Times New Roman" w:hAnsi="Times New Roman"/>
          <w:sz w:val="28"/>
          <w:szCs w:val="28"/>
          <w:lang w:val="uk-UA"/>
        </w:rPr>
        <w:t xml:space="preserve">досліджуваних з </w:t>
      </w:r>
      <w:r w:rsidR="002402FF">
        <w:rPr>
          <w:rFonts w:ascii="Times New Roman" w:hAnsi="Times New Roman"/>
          <w:sz w:val="28"/>
          <w:szCs w:val="28"/>
          <w:lang w:val="uk-UA"/>
        </w:rPr>
        <w:t>високою стресостійкістю</w:t>
      </w:r>
      <w:r w:rsidR="007F45BF">
        <w:rPr>
          <w:rFonts w:ascii="Times New Roman" w:hAnsi="Times New Roman"/>
          <w:sz w:val="28"/>
          <w:szCs w:val="28"/>
          <w:lang w:val="uk-UA"/>
        </w:rPr>
        <w:t xml:space="preserve"> (Див. Рис.</w:t>
      </w:r>
      <w:r w:rsidR="00810773">
        <w:rPr>
          <w:rFonts w:ascii="Times New Roman" w:hAnsi="Times New Roman"/>
          <w:sz w:val="28"/>
          <w:szCs w:val="28"/>
          <w:lang w:val="uk-UA"/>
        </w:rPr>
        <w:t>2.3</w:t>
      </w:r>
      <w:r w:rsidR="007F45BF">
        <w:rPr>
          <w:rFonts w:ascii="Times New Roman" w:hAnsi="Times New Roman"/>
          <w:sz w:val="28"/>
          <w:szCs w:val="28"/>
          <w:lang w:val="uk-UA"/>
        </w:rPr>
        <w:t>)</w:t>
      </w:r>
      <w:r w:rsidR="002402FF">
        <w:rPr>
          <w:rFonts w:ascii="Times New Roman" w:hAnsi="Times New Roman"/>
          <w:sz w:val="28"/>
          <w:szCs w:val="28"/>
          <w:lang w:val="uk-UA"/>
        </w:rPr>
        <w:t>.</w:t>
      </w:r>
    </w:p>
    <w:p w:rsidR="00810773" w:rsidRDefault="00810773" w:rsidP="000279E6">
      <w:pPr>
        <w:spacing w:line="360" w:lineRule="auto"/>
        <w:ind w:firstLine="708"/>
        <w:jc w:val="both"/>
        <w:rPr>
          <w:rFonts w:ascii="Times New Roman" w:hAnsi="Times New Roman"/>
          <w:b/>
          <w:i/>
          <w:sz w:val="28"/>
          <w:szCs w:val="28"/>
          <w:lang w:val="uk-UA"/>
        </w:rPr>
      </w:pPr>
    </w:p>
    <w:p w:rsidR="00F348D2" w:rsidRDefault="00337A66" w:rsidP="000279E6">
      <w:pPr>
        <w:spacing w:line="360" w:lineRule="auto"/>
        <w:ind w:firstLine="708"/>
        <w:jc w:val="both"/>
        <w:rPr>
          <w:rFonts w:ascii="Times New Roman" w:hAnsi="Times New Roman"/>
          <w:i/>
          <w:sz w:val="28"/>
          <w:szCs w:val="28"/>
          <w:lang w:val="uk-UA"/>
        </w:rPr>
      </w:pPr>
      <w:r w:rsidRPr="00810773">
        <w:rPr>
          <w:rFonts w:ascii="Times New Roman" w:hAnsi="Times New Roman"/>
          <w:b/>
          <w:sz w:val="28"/>
          <w:szCs w:val="28"/>
          <w:lang w:val="uk-UA"/>
        </w:rPr>
        <w:t xml:space="preserve">Рис </w:t>
      </w:r>
      <w:r w:rsidR="00810773" w:rsidRPr="00810773">
        <w:rPr>
          <w:rFonts w:ascii="Times New Roman" w:hAnsi="Times New Roman"/>
          <w:b/>
          <w:sz w:val="28"/>
          <w:szCs w:val="28"/>
          <w:lang w:val="uk-UA"/>
        </w:rPr>
        <w:t>2.3.</w:t>
      </w:r>
      <w:r>
        <w:rPr>
          <w:rFonts w:ascii="Times New Roman" w:hAnsi="Times New Roman"/>
          <w:b/>
          <w:i/>
          <w:sz w:val="28"/>
          <w:szCs w:val="28"/>
          <w:lang w:val="uk-UA"/>
        </w:rPr>
        <w:t xml:space="preserve"> </w:t>
      </w:r>
      <w:r w:rsidRPr="00810773">
        <w:rPr>
          <w:rFonts w:ascii="Times New Roman" w:hAnsi="Times New Roman"/>
          <w:i/>
          <w:sz w:val="28"/>
          <w:szCs w:val="28"/>
          <w:lang w:val="uk-UA"/>
        </w:rPr>
        <w:t>Рівень стресостійкості освітян в гендерному ракурсі</w:t>
      </w:r>
      <w:r w:rsidR="00E612AE" w:rsidRPr="00810773">
        <w:rPr>
          <w:rFonts w:ascii="Times New Roman" w:hAnsi="Times New Roman"/>
          <w:i/>
          <w:sz w:val="28"/>
          <w:szCs w:val="28"/>
          <w:lang w:val="uk-UA"/>
        </w:rPr>
        <w:t xml:space="preserve"> (у % від кількості досліджуваних)</w:t>
      </w:r>
      <w:r w:rsidR="00810773" w:rsidRPr="00810773">
        <w:rPr>
          <w:rFonts w:ascii="Times New Roman" w:hAnsi="Times New Roman"/>
          <w:i/>
          <w:sz w:val="28"/>
          <w:szCs w:val="28"/>
          <w:lang w:val="uk-UA"/>
        </w:rPr>
        <w:t>.</w:t>
      </w:r>
    </w:p>
    <w:p w:rsidR="00810773" w:rsidRDefault="00810773" w:rsidP="000279E6">
      <w:pPr>
        <w:spacing w:line="360" w:lineRule="auto"/>
        <w:ind w:firstLine="708"/>
        <w:jc w:val="both"/>
        <w:rPr>
          <w:rFonts w:ascii="Times New Roman" w:hAnsi="Times New Roman"/>
          <w:b/>
          <w:i/>
          <w:sz w:val="28"/>
          <w:szCs w:val="28"/>
          <w:lang w:val="uk-UA"/>
        </w:rPr>
      </w:pPr>
    </w:p>
    <w:p w:rsidR="00810773" w:rsidRDefault="00810773" w:rsidP="000279E6">
      <w:pPr>
        <w:spacing w:line="360" w:lineRule="auto"/>
        <w:ind w:firstLine="708"/>
        <w:jc w:val="both"/>
        <w:rPr>
          <w:rFonts w:ascii="Times New Roman" w:hAnsi="Times New Roman"/>
          <w:b/>
          <w:i/>
          <w:sz w:val="28"/>
          <w:szCs w:val="28"/>
          <w:lang w:val="uk-UA"/>
        </w:rPr>
      </w:pPr>
      <w:r w:rsidRPr="00810773">
        <w:rPr>
          <w:rFonts w:ascii="Times New Roman" w:hAnsi="Times New Roman"/>
          <w:b/>
          <w:sz w:val="28"/>
          <w:szCs w:val="28"/>
          <w:lang w:val="uk-UA"/>
        </w:rPr>
        <w:t>Результати дослідження копінг-стратегій</w:t>
      </w:r>
      <w:r>
        <w:rPr>
          <w:rFonts w:ascii="Times New Roman" w:hAnsi="Times New Roman"/>
          <w:sz w:val="28"/>
          <w:szCs w:val="28"/>
          <w:lang w:val="uk-UA"/>
        </w:rPr>
        <w:t xml:space="preserve">, показали, що персонал освітніх організацій в переважній більшості використовує конструктивні стратегії опанування стресом, зокрема  - це копінг, орієнтований на опанування проблеми, вирішення завдання. Однак, виявлені гендерні відмінності у використанні стратегій опанування стресом. Так,  у жінок (14%) частіше домінантною є стратегія соціального відволікання  (звернення за допомогою, спілкування з друзями, подругами, колегами), ніж у чоловіків, яка відноситься до умовно конструктивних. Також жінкам, більше, ніж чоловікам властиво використовувати копінг, орієнтований на емоції.  Така стратегія, за </w:t>
      </w:r>
      <w:r>
        <w:rPr>
          <w:rFonts w:ascii="Times New Roman" w:hAnsi="Times New Roman"/>
          <w:sz w:val="28"/>
          <w:szCs w:val="28"/>
          <w:lang w:val="uk-UA"/>
        </w:rPr>
        <w:lastRenderedPageBreak/>
        <w:t>даними попередніх досліджень, приводить до більшого напруги, конфліктів. У чоловіків частіше (78%), ніж у жінок (74%) домінує стратегія орієнтована на вирішення проблеми, що забезпечує їх більшу стресостійкість. Саме така стратегія, за даними попередніх досліджень, допомагає зниженню стресового напруження та забезпечує ефективну адаптацію до змінених умов діяльності.</w:t>
      </w:r>
    </w:p>
    <w:p w:rsidR="00F348D2" w:rsidRDefault="006537F8" w:rsidP="000279E6">
      <w:pPr>
        <w:spacing w:line="360" w:lineRule="auto"/>
        <w:ind w:firstLine="708"/>
        <w:jc w:val="both"/>
        <w:rPr>
          <w:rFonts w:ascii="Times New Roman" w:hAnsi="Times New Roman"/>
          <w:sz w:val="28"/>
          <w:szCs w:val="28"/>
          <w:lang w:val="uk-UA"/>
        </w:rPr>
      </w:pPr>
      <w:r w:rsidRPr="00810773">
        <w:rPr>
          <w:noProof/>
          <w:lang w:eastAsia="ru-RU"/>
        </w:rPr>
        <w:drawing>
          <wp:anchor distT="0" distB="0" distL="114300" distR="114300" simplePos="0" relativeHeight="251662336" behindDoc="0" locked="0" layoutInCell="1" allowOverlap="1" wp14:anchorId="652B0DE2" wp14:editId="3FC08852">
            <wp:simplePos x="0" y="0"/>
            <wp:positionH relativeFrom="margin">
              <wp:align>right</wp:align>
            </wp:positionH>
            <wp:positionV relativeFrom="paragraph">
              <wp:posOffset>651510</wp:posOffset>
            </wp:positionV>
            <wp:extent cx="5934075" cy="3667125"/>
            <wp:effectExtent l="0" t="0" r="9525" b="9525"/>
            <wp:wrapTopAndBottom/>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FB3298" w:rsidRPr="00810773">
        <w:rPr>
          <w:rFonts w:ascii="Times New Roman" w:hAnsi="Times New Roman"/>
          <w:sz w:val="28"/>
          <w:szCs w:val="28"/>
          <w:lang w:val="uk-UA"/>
        </w:rPr>
        <w:t>Результати в</w:t>
      </w:r>
      <w:r w:rsidR="00F348D2" w:rsidRPr="00810773">
        <w:rPr>
          <w:rFonts w:ascii="Times New Roman" w:hAnsi="Times New Roman"/>
          <w:sz w:val="28"/>
          <w:szCs w:val="28"/>
          <w:lang w:val="uk-UA"/>
        </w:rPr>
        <w:t>изначення домінантних стратегій опанування стресом</w:t>
      </w:r>
      <w:r w:rsidR="007F45BF">
        <w:rPr>
          <w:rFonts w:ascii="Times New Roman" w:hAnsi="Times New Roman"/>
          <w:b/>
          <w:sz w:val="28"/>
          <w:szCs w:val="28"/>
          <w:lang w:val="uk-UA"/>
        </w:rPr>
        <w:t xml:space="preserve"> </w:t>
      </w:r>
      <w:r w:rsidR="00FB3298">
        <w:rPr>
          <w:rFonts w:ascii="Times New Roman" w:hAnsi="Times New Roman"/>
          <w:sz w:val="28"/>
          <w:szCs w:val="28"/>
          <w:lang w:val="uk-UA"/>
        </w:rPr>
        <w:t>представлені</w:t>
      </w:r>
      <w:r w:rsidR="007F45BF" w:rsidRPr="007F45BF">
        <w:rPr>
          <w:rFonts w:ascii="Times New Roman" w:hAnsi="Times New Roman"/>
          <w:sz w:val="28"/>
          <w:szCs w:val="28"/>
          <w:lang w:val="uk-UA"/>
        </w:rPr>
        <w:t xml:space="preserve"> на гістограмі </w:t>
      </w:r>
      <w:r w:rsidR="00FB3298">
        <w:rPr>
          <w:rFonts w:ascii="Times New Roman" w:hAnsi="Times New Roman"/>
          <w:sz w:val="28"/>
          <w:szCs w:val="28"/>
          <w:lang w:val="uk-UA"/>
        </w:rPr>
        <w:t xml:space="preserve">– Рис </w:t>
      </w:r>
      <w:r w:rsidR="000265BC">
        <w:rPr>
          <w:rFonts w:ascii="Times New Roman" w:hAnsi="Times New Roman"/>
          <w:sz w:val="28"/>
          <w:szCs w:val="28"/>
          <w:lang w:val="uk-UA"/>
        </w:rPr>
        <w:t>2.4</w:t>
      </w:r>
      <w:r w:rsidR="00FB3298">
        <w:rPr>
          <w:rFonts w:ascii="Times New Roman" w:hAnsi="Times New Roman"/>
          <w:sz w:val="28"/>
          <w:szCs w:val="28"/>
          <w:lang w:val="uk-UA"/>
        </w:rPr>
        <w:t>.</w:t>
      </w:r>
    </w:p>
    <w:p w:rsidR="00C77F0B" w:rsidRDefault="00C77F0B" w:rsidP="00C77F0B">
      <w:pPr>
        <w:spacing w:line="360" w:lineRule="auto"/>
        <w:ind w:firstLine="708"/>
        <w:jc w:val="both"/>
        <w:rPr>
          <w:rFonts w:ascii="Times New Roman" w:hAnsi="Times New Roman"/>
          <w:b/>
          <w:i/>
          <w:sz w:val="28"/>
          <w:szCs w:val="28"/>
          <w:lang w:val="uk-UA"/>
        </w:rPr>
      </w:pPr>
    </w:p>
    <w:p w:rsidR="00F348D2" w:rsidRDefault="00FB3298" w:rsidP="00C77F0B">
      <w:pPr>
        <w:spacing w:line="360" w:lineRule="auto"/>
        <w:ind w:firstLine="708"/>
        <w:jc w:val="both"/>
        <w:rPr>
          <w:rFonts w:ascii="Times New Roman" w:hAnsi="Times New Roman"/>
          <w:i/>
          <w:sz w:val="28"/>
          <w:szCs w:val="28"/>
          <w:lang w:val="uk-UA"/>
        </w:rPr>
      </w:pPr>
      <w:r w:rsidRPr="000265BC">
        <w:rPr>
          <w:rFonts w:ascii="Times New Roman" w:hAnsi="Times New Roman"/>
          <w:b/>
          <w:sz w:val="28"/>
          <w:szCs w:val="28"/>
          <w:lang w:val="uk-UA"/>
        </w:rPr>
        <w:t xml:space="preserve">Рис. </w:t>
      </w:r>
      <w:r w:rsidR="000265BC" w:rsidRPr="000265BC">
        <w:rPr>
          <w:rFonts w:ascii="Times New Roman" w:hAnsi="Times New Roman"/>
          <w:b/>
          <w:sz w:val="28"/>
          <w:szCs w:val="28"/>
          <w:lang w:val="uk-UA"/>
        </w:rPr>
        <w:t>2.4</w:t>
      </w:r>
      <w:r w:rsidR="00F348D2" w:rsidRPr="000265BC">
        <w:rPr>
          <w:rFonts w:ascii="Times New Roman" w:hAnsi="Times New Roman"/>
          <w:b/>
          <w:sz w:val="28"/>
          <w:szCs w:val="28"/>
          <w:lang w:val="uk-UA"/>
        </w:rPr>
        <w:t>.</w:t>
      </w:r>
      <w:r w:rsidR="00F348D2" w:rsidRPr="00E612AE">
        <w:rPr>
          <w:rFonts w:ascii="Times New Roman" w:hAnsi="Times New Roman"/>
          <w:b/>
          <w:i/>
          <w:sz w:val="28"/>
          <w:szCs w:val="28"/>
          <w:lang w:val="uk-UA"/>
        </w:rPr>
        <w:t xml:space="preserve"> </w:t>
      </w:r>
      <w:r w:rsidR="00F348D2" w:rsidRPr="000265BC">
        <w:rPr>
          <w:rFonts w:ascii="Times New Roman" w:hAnsi="Times New Roman"/>
          <w:i/>
          <w:sz w:val="28"/>
          <w:szCs w:val="28"/>
          <w:lang w:val="uk-UA"/>
        </w:rPr>
        <w:t>Гендерні особливості використання стратегій опанування стресом</w:t>
      </w:r>
      <w:r w:rsidR="00E612AE" w:rsidRPr="000265BC">
        <w:rPr>
          <w:rFonts w:ascii="Times New Roman" w:hAnsi="Times New Roman"/>
          <w:i/>
          <w:sz w:val="28"/>
          <w:szCs w:val="28"/>
          <w:lang w:val="uk-UA"/>
        </w:rPr>
        <w:t xml:space="preserve"> (у % від кількості опитаних)</w:t>
      </w:r>
      <w:r w:rsidR="00810773" w:rsidRPr="000265BC">
        <w:rPr>
          <w:rFonts w:ascii="Times New Roman" w:hAnsi="Times New Roman"/>
          <w:i/>
          <w:sz w:val="28"/>
          <w:szCs w:val="28"/>
          <w:lang w:val="uk-UA"/>
        </w:rPr>
        <w:t>.</w:t>
      </w:r>
    </w:p>
    <w:p w:rsidR="000265BC" w:rsidRDefault="000265BC" w:rsidP="00C77F0B">
      <w:pPr>
        <w:spacing w:line="360" w:lineRule="auto"/>
        <w:ind w:firstLine="708"/>
        <w:jc w:val="both"/>
        <w:rPr>
          <w:rFonts w:ascii="Times New Roman" w:hAnsi="Times New Roman"/>
          <w:b/>
          <w:i/>
          <w:sz w:val="28"/>
          <w:szCs w:val="28"/>
          <w:lang w:val="uk-UA"/>
        </w:rPr>
      </w:pPr>
    </w:p>
    <w:p w:rsidR="00810773" w:rsidRDefault="00810773" w:rsidP="00810773">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Опитування жіночого персоналу освітніх організацій показало, що використовується широкий спектр стратегій відволікання та розрядки емоцій. </w:t>
      </w:r>
      <w:r w:rsidRPr="00E612AE">
        <w:rPr>
          <w:rFonts w:ascii="Times New Roman" w:hAnsi="Times New Roman"/>
          <w:sz w:val="28"/>
          <w:szCs w:val="28"/>
          <w:lang w:val="uk-UA"/>
        </w:rPr>
        <w:t>Жіночий персонал освітніх організацій тяжіє до таких способів відволікання</w:t>
      </w:r>
      <w:r w:rsidRPr="00810773">
        <w:rPr>
          <w:rFonts w:ascii="Times New Roman" w:hAnsi="Times New Roman"/>
          <w:sz w:val="28"/>
          <w:szCs w:val="28"/>
          <w:lang w:val="uk-UA"/>
        </w:rPr>
        <w:t xml:space="preserve"> </w:t>
      </w:r>
      <w:r w:rsidRPr="00E612AE">
        <w:rPr>
          <w:rFonts w:ascii="Times New Roman" w:hAnsi="Times New Roman"/>
          <w:sz w:val="28"/>
          <w:szCs w:val="28"/>
          <w:lang w:val="uk-UA"/>
        </w:rPr>
        <w:t xml:space="preserve">від стресу як прогулянки на свіжому повітрі, спілкування з друзями, виконання якоїсь творчої роботи, релаксація. </w:t>
      </w:r>
      <w:r>
        <w:rPr>
          <w:rFonts w:ascii="Times New Roman" w:hAnsi="Times New Roman"/>
          <w:sz w:val="28"/>
          <w:szCs w:val="28"/>
          <w:lang w:val="uk-UA"/>
        </w:rPr>
        <w:t xml:space="preserve">Більшість способів ґрунтується на психофізичній розрядці нервової напруги (Рис 8). </w:t>
      </w:r>
    </w:p>
    <w:p w:rsidR="002402FF" w:rsidRDefault="002402FF" w:rsidP="000279E6">
      <w:pPr>
        <w:spacing w:line="360" w:lineRule="auto"/>
        <w:ind w:firstLine="708"/>
        <w:jc w:val="both"/>
        <w:rPr>
          <w:rFonts w:ascii="Times New Roman" w:hAnsi="Times New Roman"/>
          <w:sz w:val="28"/>
          <w:szCs w:val="28"/>
          <w:lang w:val="uk-UA"/>
        </w:rPr>
      </w:pPr>
    </w:p>
    <w:p w:rsidR="00810773" w:rsidRPr="00E612AE" w:rsidRDefault="000265BC" w:rsidP="00810773">
      <w:pPr>
        <w:spacing w:line="360" w:lineRule="auto"/>
        <w:ind w:firstLine="708"/>
        <w:jc w:val="both"/>
        <w:rPr>
          <w:rFonts w:ascii="Times New Roman" w:hAnsi="Times New Roman"/>
          <w:sz w:val="28"/>
          <w:szCs w:val="28"/>
          <w:lang w:val="uk-UA"/>
        </w:rPr>
      </w:pPr>
      <w:r w:rsidRPr="00502411">
        <w:rPr>
          <w:noProof/>
          <w:lang w:eastAsia="ru-RU"/>
        </w:rPr>
        <w:lastRenderedPageBreak/>
        <w:drawing>
          <wp:anchor distT="0" distB="0" distL="114300" distR="114300" simplePos="0" relativeHeight="251659264" behindDoc="0" locked="0" layoutInCell="1" allowOverlap="1" wp14:anchorId="68067B26" wp14:editId="5BAF3FD1">
            <wp:simplePos x="0" y="0"/>
            <wp:positionH relativeFrom="margin">
              <wp:align>left</wp:align>
            </wp:positionH>
            <wp:positionV relativeFrom="paragraph">
              <wp:posOffset>195580</wp:posOffset>
            </wp:positionV>
            <wp:extent cx="5638800" cy="3724275"/>
            <wp:effectExtent l="0" t="0" r="0" b="9525"/>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810773" w:rsidRPr="00E612AE">
        <w:rPr>
          <w:rFonts w:ascii="Times New Roman" w:hAnsi="Times New Roman"/>
          <w:sz w:val="28"/>
          <w:szCs w:val="28"/>
          <w:lang w:val="uk-UA"/>
        </w:rPr>
        <w:t xml:space="preserve"> </w:t>
      </w:r>
    </w:p>
    <w:p w:rsidR="0041552D" w:rsidRDefault="0041552D" w:rsidP="000265BC">
      <w:pPr>
        <w:spacing w:line="360" w:lineRule="auto"/>
        <w:ind w:firstLine="708"/>
        <w:jc w:val="both"/>
        <w:rPr>
          <w:rFonts w:ascii="Times New Roman" w:hAnsi="Times New Roman"/>
          <w:b/>
          <w:i/>
          <w:sz w:val="28"/>
          <w:szCs w:val="28"/>
          <w:lang w:val="uk-UA"/>
        </w:rPr>
      </w:pPr>
      <w:r w:rsidRPr="000265BC">
        <w:rPr>
          <w:rFonts w:ascii="Times New Roman" w:hAnsi="Times New Roman"/>
          <w:b/>
          <w:sz w:val="28"/>
          <w:szCs w:val="28"/>
          <w:lang w:val="uk-UA"/>
        </w:rPr>
        <w:t xml:space="preserve">Рис </w:t>
      </w:r>
      <w:r w:rsidR="000265BC" w:rsidRPr="000265BC">
        <w:rPr>
          <w:rFonts w:ascii="Times New Roman" w:hAnsi="Times New Roman"/>
          <w:b/>
          <w:sz w:val="28"/>
          <w:szCs w:val="28"/>
          <w:lang w:val="uk-UA"/>
        </w:rPr>
        <w:t>2.5.</w:t>
      </w:r>
      <w:r w:rsidR="000265BC">
        <w:rPr>
          <w:rFonts w:ascii="Times New Roman" w:hAnsi="Times New Roman"/>
          <w:b/>
          <w:i/>
          <w:sz w:val="28"/>
          <w:szCs w:val="28"/>
          <w:lang w:val="uk-UA"/>
        </w:rPr>
        <w:t xml:space="preserve"> </w:t>
      </w:r>
      <w:r w:rsidRPr="000265BC">
        <w:rPr>
          <w:rFonts w:ascii="Times New Roman" w:hAnsi="Times New Roman"/>
          <w:i/>
          <w:sz w:val="28"/>
          <w:szCs w:val="28"/>
          <w:lang w:val="uk-UA"/>
        </w:rPr>
        <w:t xml:space="preserve">Практики </w:t>
      </w:r>
      <w:r w:rsidR="000265BC">
        <w:rPr>
          <w:rFonts w:ascii="Times New Roman" w:hAnsi="Times New Roman"/>
          <w:i/>
          <w:sz w:val="28"/>
          <w:szCs w:val="28"/>
          <w:lang w:val="uk-UA"/>
        </w:rPr>
        <w:t xml:space="preserve">відволікання в </w:t>
      </w:r>
      <w:r w:rsidRPr="000265BC">
        <w:rPr>
          <w:rFonts w:ascii="Times New Roman" w:hAnsi="Times New Roman"/>
          <w:i/>
          <w:sz w:val="28"/>
          <w:szCs w:val="28"/>
          <w:lang w:val="uk-UA"/>
        </w:rPr>
        <w:t>опануванн</w:t>
      </w:r>
      <w:r w:rsidR="000265BC">
        <w:rPr>
          <w:rFonts w:ascii="Times New Roman" w:hAnsi="Times New Roman"/>
          <w:i/>
          <w:sz w:val="28"/>
          <w:szCs w:val="28"/>
          <w:lang w:val="uk-UA"/>
        </w:rPr>
        <w:t>і</w:t>
      </w:r>
      <w:r w:rsidRPr="000265BC">
        <w:rPr>
          <w:rFonts w:ascii="Times New Roman" w:hAnsi="Times New Roman"/>
          <w:i/>
          <w:sz w:val="28"/>
          <w:szCs w:val="28"/>
          <w:lang w:val="uk-UA"/>
        </w:rPr>
        <w:t xml:space="preserve"> стресом </w:t>
      </w:r>
      <w:r w:rsidR="00E612AE" w:rsidRPr="000265BC">
        <w:rPr>
          <w:rFonts w:ascii="Times New Roman" w:hAnsi="Times New Roman"/>
          <w:i/>
          <w:sz w:val="28"/>
          <w:szCs w:val="28"/>
          <w:lang w:val="uk-UA"/>
        </w:rPr>
        <w:t xml:space="preserve">жіночого </w:t>
      </w:r>
      <w:r w:rsidRPr="000265BC">
        <w:rPr>
          <w:rFonts w:ascii="Times New Roman" w:hAnsi="Times New Roman"/>
          <w:i/>
          <w:sz w:val="28"/>
          <w:szCs w:val="28"/>
          <w:lang w:val="uk-UA"/>
        </w:rPr>
        <w:t>персоналу освітніх організацій</w:t>
      </w:r>
      <w:r w:rsidR="000265BC" w:rsidRPr="000265BC">
        <w:rPr>
          <w:rFonts w:ascii="Times New Roman" w:hAnsi="Times New Roman"/>
          <w:i/>
          <w:sz w:val="28"/>
          <w:szCs w:val="28"/>
          <w:lang w:val="uk-UA"/>
        </w:rPr>
        <w:t>.</w:t>
      </w:r>
    </w:p>
    <w:p w:rsidR="000265BC" w:rsidRDefault="000265BC" w:rsidP="0041552D">
      <w:pPr>
        <w:spacing w:line="360" w:lineRule="auto"/>
        <w:jc w:val="both"/>
        <w:rPr>
          <w:rFonts w:ascii="Times New Roman" w:hAnsi="Times New Roman"/>
          <w:b/>
          <w:i/>
          <w:sz w:val="28"/>
          <w:szCs w:val="28"/>
          <w:lang w:val="uk-UA"/>
        </w:rPr>
      </w:pPr>
    </w:p>
    <w:p w:rsidR="00062180" w:rsidRDefault="00337A66" w:rsidP="002B6AAF">
      <w:pPr>
        <w:spacing w:line="360" w:lineRule="auto"/>
        <w:ind w:firstLine="708"/>
        <w:jc w:val="both"/>
        <w:rPr>
          <w:rFonts w:ascii="Times New Roman" w:hAnsi="Times New Roman"/>
          <w:sz w:val="28"/>
          <w:szCs w:val="28"/>
          <w:lang w:val="uk-UA"/>
        </w:rPr>
      </w:pPr>
      <w:r w:rsidRPr="00F270B1">
        <w:rPr>
          <w:rFonts w:ascii="Times New Roman" w:hAnsi="Times New Roman"/>
          <w:b/>
          <w:sz w:val="28"/>
          <w:szCs w:val="28"/>
          <w:lang w:val="uk-UA"/>
        </w:rPr>
        <w:t>Дослідження особистісних ресурсів опанування стресом.</w:t>
      </w:r>
      <w:r w:rsidR="00F270B1">
        <w:rPr>
          <w:rFonts w:ascii="Times New Roman" w:hAnsi="Times New Roman"/>
          <w:b/>
          <w:sz w:val="28"/>
          <w:szCs w:val="28"/>
          <w:lang w:val="uk-UA"/>
        </w:rPr>
        <w:t xml:space="preserve"> </w:t>
      </w:r>
      <w:r w:rsidR="00F270B1" w:rsidRPr="00F270B1">
        <w:rPr>
          <w:rFonts w:ascii="Times New Roman" w:hAnsi="Times New Roman"/>
          <w:sz w:val="28"/>
          <w:szCs w:val="28"/>
          <w:lang w:val="uk-UA"/>
        </w:rPr>
        <w:t>До особистісних ресурсів відносять: рівень суб</w:t>
      </w:r>
      <w:r w:rsidR="00F270B1" w:rsidRPr="00F270B1">
        <w:rPr>
          <w:rFonts w:ascii="Times New Roman" w:hAnsi="Times New Roman"/>
          <w:sz w:val="28"/>
          <w:szCs w:val="28"/>
          <w:lang w:val="en-US"/>
        </w:rPr>
        <w:t>’</w:t>
      </w:r>
      <w:r w:rsidR="00F270B1" w:rsidRPr="00F270B1">
        <w:rPr>
          <w:rFonts w:ascii="Times New Roman" w:hAnsi="Times New Roman"/>
          <w:sz w:val="28"/>
          <w:szCs w:val="28"/>
        </w:rPr>
        <w:t xml:space="preserve">єктивного контролю, </w:t>
      </w:r>
      <w:r w:rsidR="00F270B1" w:rsidRPr="00F270B1">
        <w:rPr>
          <w:rFonts w:ascii="Times New Roman" w:hAnsi="Times New Roman"/>
          <w:sz w:val="28"/>
          <w:szCs w:val="28"/>
          <w:lang w:val="uk-UA"/>
        </w:rPr>
        <w:t>емпатійність, інтелектуальність.</w:t>
      </w:r>
      <w:r w:rsidR="0017587C">
        <w:rPr>
          <w:rFonts w:ascii="Times New Roman" w:hAnsi="Times New Roman"/>
          <w:sz w:val="28"/>
          <w:szCs w:val="28"/>
          <w:lang w:val="uk-UA"/>
        </w:rPr>
        <w:t xml:space="preserve"> Ми обрали для дослідження емпатійність як умову стресоподання.</w:t>
      </w:r>
      <w:r w:rsidR="0017587C" w:rsidRPr="0017587C">
        <w:rPr>
          <w:rFonts w:ascii="Times New Roman" w:hAnsi="Times New Roman"/>
          <w:sz w:val="28"/>
          <w:szCs w:val="28"/>
          <w:lang w:val="uk-UA"/>
        </w:rPr>
        <w:t xml:space="preserve"> </w:t>
      </w:r>
      <w:r w:rsidR="0017587C">
        <w:rPr>
          <w:rFonts w:ascii="Times New Roman" w:hAnsi="Times New Roman"/>
          <w:sz w:val="28"/>
          <w:szCs w:val="28"/>
          <w:lang w:val="uk-UA"/>
        </w:rPr>
        <w:t>Е</w:t>
      </w:r>
      <w:r w:rsidR="0017587C" w:rsidRPr="00A5336F">
        <w:rPr>
          <w:rFonts w:ascii="Times New Roman" w:hAnsi="Times New Roman"/>
          <w:sz w:val="28"/>
          <w:szCs w:val="28"/>
          <w:lang w:val="uk-UA"/>
        </w:rPr>
        <w:t>мпатія</w:t>
      </w:r>
      <w:r w:rsidR="0017587C">
        <w:rPr>
          <w:rFonts w:ascii="Times New Roman" w:hAnsi="Times New Roman"/>
          <w:sz w:val="28"/>
          <w:szCs w:val="28"/>
          <w:lang w:val="uk-UA"/>
        </w:rPr>
        <w:t xml:space="preserve"> </w:t>
      </w:r>
      <w:r w:rsidR="0017587C" w:rsidRPr="00A5336F">
        <w:rPr>
          <w:rFonts w:ascii="Times New Roman" w:hAnsi="Times New Roman"/>
          <w:sz w:val="28"/>
          <w:szCs w:val="28"/>
          <w:lang w:val="uk-UA"/>
        </w:rPr>
        <w:t>включає</w:t>
      </w:r>
      <w:r w:rsidR="0017587C">
        <w:rPr>
          <w:rFonts w:ascii="Times New Roman" w:hAnsi="Times New Roman"/>
          <w:sz w:val="28"/>
          <w:szCs w:val="28"/>
          <w:lang w:val="uk-UA"/>
        </w:rPr>
        <w:t xml:space="preserve"> </w:t>
      </w:r>
      <w:r w:rsidR="009975C0">
        <w:rPr>
          <w:rFonts w:ascii="Times New Roman" w:hAnsi="Times New Roman"/>
          <w:sz w:val="28"/>
          <w:szCs w:val="28"/>
          <w:lang w:val="uk-UA"/>
        </w:rPr>
        <w:t xml:space="preserve">здатність до </w:t>
      </w:r>
      <w:r w:rsidR="0017587C">
        <w:rPr>
          <w:rFonts w:ascii="Times New Roman" w:hAnsi="Times New Roman"/>
          <w:sz w:val="28"/>
          <w:szCs w:val="28"/>
          <w:lang w:val="uk-UA"/>
        </w:rPr>
        <w:t>осягнення стану співрозмовника, співпереживання</w:t>
      </w:r>
      <w:r w:rsidR="009975C0">
        <w:rPr>
          <w:rFonts w:ascii="Times New Roman" w:hAnsi="Times New Roman"/>
          <w:sz w:val="28"/>
          <w:szCs w:val="28"/>
          <w:lang w:val="uk-UA"/>
        </w:rPr>
        <w:t xml:space="preserve"> йому</w:t>
      </w:r>
      <w:r w:rsidR="0017587C">
        <w:rPr>
          <w:rFonts w:ascii="Times New Roman" w:hAnsi="Times New Roman"/>
          <w:sz w:val="28"/>
          <w:szCs w:val="28"/>
          <w:lang w:val="uk-UA"/>
        </w:rPr>
        <w:t>,</w:t>
      </w:r>
      <w:r w:rsidR="0017587C" w:rsidRPr="00A5336F">
        <w:rPr>
          <w:rFonts w:ascii="Times New Roman" w:hAnsi="Times New Roman"/>
          <w:sz w:val="28"/>
          <w:szCs w:val="28"/>
          <w:lang w:val="uk-UA"/>
        </w:rPr>
        <w:t xml:space="preserve"> здатність приймати чужу точку зору</w:t>
      </w:r>
      <w:r w:rsidR="009975C0">
        <w:rPr>
          <w:rFonts w:ascii="Times New Roman" w:hAnsi="Times New Roman"/>
          <w:sz w:val="28"/>
          <w:szCs w:val="28"/>
          <w:lang w:val="uk-UA"/>
        </w:rPr>
        <w:t>. Ці якості д</w:t>
      </w:r>
      <w:r w:rsidR="0017587C" w:rsidRPr="00A5336F">
        <w:rPr>
          <w:rFonts w:ascii="Times New Roman" w:hAnsi="Times New Roman"/>
          <w:sz w:val="28"/>
          <w:szCs w:val="28"/>
          <w:lang w:val="uk-UA"/>
        </w:rPr>
        <w:t>озволя</w:t>
      </w:r>
      <w:r w:rsidR="009975C0">
        <w:rPr>
          <w:rFonts w:ascii="Times New Roman" w:hAnsi="Times New Roman"/>
          <w:sz w:val="28"/>
          <w:szCs w:val="28"/>
          <w:lang w:val="uk-UA"/>
        </w:rPr>
        <w:t>ють</w:t>
      </w:r>
      <w:r w:rsidR="0017587C" w:rsidRPr="00A5336F">
        <w:rPr>
          <w:rFonts w:ascii="Times New Roman" w:hAnsi="Times New Roman"/>
          <w:sz w:val="28"/>
          <w:szCs w:val="28"/>
          <w:lang w:val="uk-UA"/>
        </w:rPr>
        <w:t xml:space="preserve"> більш ч</w:t>
      </w:r>
      <w:r w:rsidR="0017587C">
        <w:rPr>
          <w:rFonts w:ascii="Times New Roman" w:hAnsi="Times New Roman"/>
          <w:sz w:val="28"/>
          <w:szCs w:val="28"/>
          <w:lang w:val="uk-UA"/>
        </w:rPr>
        <w:t>і</w:t>
      </w:r>
      <w:r w:rsidR="0017587C" w:rsidRPr="00A5336F">
        <w:rPr>
          <w:rFonts w:ascii="Times New Roman" w:hAnsi="Times New Roman"/>
          <w:sz w:val="28"/>
          <w:szCs w:val="28"/>
          <w:lang w:val="uk-UA"/>
        </w:rPr>
        <w:t>тко оцінювати проблему та створювати більше альтернативних варіантів її рішень.</w:t>
      </w:r>
      <w:r w:rsidR="002B6AAF">
        <w:rPr>
          <w:rFonts w:ascii="Times New Roman" w:hAnsi="Times New Roman"/>
          <w:sz w:val="28"/>
          <w:szCs w:val="28"/>
          <w:lang w:val="uk-UA"/>
        </w:rPr>
        <w:t xml:space="preserve"> </w:t>
      </w:r>
    </w:p>
    <w:p w:rsidR="00062180" w:rsidRDefault="00062180" w:rsidP="002B6AAF">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Дослідження здатності розуміння інших проведено в обох підвибірках. Обраховані центральні тенденції показали розподі</w:t>
      </w:r>
      <w:r w:rsidR="000265BC">
        <w:rPr>
          <w:rFonts w:ascii="Times New Roman" w:hAnsi="Times New Roman"/>
          <w:sz w:val="28"/>
          <w:szCs w:val="28"/>
          <w:lang w:val="uk-UA"/>
        </w:rPr>
        <w:t>л, відображений на гісторграмі 2.6</w:t>
      </w:r>
      <w:r>
        <w:rPr>
          <w:rFonts w:ascii="Times New Roman" w:hAnsi="Times New Roman"/>
          <w:sz w:val="28"/>
          <w:szCs w:val="28"/>
          <w:lang w:val="uk-UA"/>
        </w:rPr>
        <w:t xml:space="preserve">. </w:t>
      </w:r>
    </w:p>
    <w:p w:rsidR="00062180" w:rsidRDefault="00062180" w:rsidP="002B6AAF">
      <w:pPr>
        <w:spacing w:line="360" w:lineRule="auto"/>
        <w:ind w:firstLine="708"/>
        <w:jc w:val="both"/>
        <w:rPr>
          <w:rFonts w:ascii="Times New Roman" w:hAnsi="Times New Roman"/>
          <w:sz w:val="28"/>
          <w:szCs w:val="28"/>
          <w:lang w:val="uk-UA"/>
        </w:rPr>
      </w:pPr>
      <w:r>
        <w:rPr>
          <w:noProof/>
          <w:lang w:eastAsia="ru-RU"/>
        </w:rPr>
        <w:lastRenderedPageBreak/>
        <w:drawing>
          <wp:anchor distT="0" distB="0" distL="114300" distR="114300" simplePos="0" relativeHeight="251664384" behindDoc="0" locked="0" layoutInCell="1" allowOverlap="1">
            <wp:simplePos x="0" y="0"/>
            <wp:positionH relativeFrom="column">
              <wp:posOffset>453390</wp:posOffset>
            </wp:positionH>
            <wp:positionV relativeFrom="paragraph">
              <wp:posOffset>1905</wp:posOffset>
            </wp:positionV>
            <wp:extent cx="4572000" cy="2743200"/>
            <wp:effectExtent l="0" t="0" r="0" b="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062180" w:rsidRDefault="000265BC" w:rsidP="002B6AAF">
      <w:pPr>
        <w:spacing w:line="360" w:lineRule="auto"/>
        <w:ind w:firstLine="708"/>
        <w:jc w:val="both"/>
        <w:rPr>
          <w:rFonts w:ascii="Times New Roman" w:hAnsi="Times New Roman"/>
          <w:b/>
          <w:i/>
          <w:sz w:val="28"/>
          <w:szCs w:val="28"/>
          <w:lang w:val="uk-UA"/>
        </w:rPr>
      </w:pPr>
      <w:r w:rsidRPr="000265BC">
        <w:rPr>
          <w:rFonts w:ascii="Times New Roman" w:hAnsi="Times New Roman"/>
          <w:b/>
          <w:sz w:val="28"/>
          <w:szCs w:val="28"/>
          <w:lang w:val="uk-UA"/>
        </w:rPr>
        <w:t>Рис.2.6</w:t>
      </w:r>
      <w:r w:rsidR="00062180" w:rsidRPr="000265BC">
        <w:rPr>
          <w:rFonts w:ascii="Times New Roman" w:hAnsi="Times New Roman"/>
          <w:b/>
          <w:sz w:val="28"/>
          <w:szCs w:val="28"/>
          <w:lang w:val="uk-UA"/>
        </w:rPr>
        <w:t>.</w:t>
      </w:r>
      <w:r w:rsidR="00062180">
        <w:rPr>
          <w:rFonts w:ascii="Times New Roman" w:hAnsi="Times New Roman"/>
          <w:b/>
          <w:i/>
          <w:sz w:val="28"/>
          <w:szCs w:val="28"/>
          <w:lang w:val="uk-UA"/>
        </w:rPr>
        <w:t xml:space="preserve"> </w:t>
      </w:r>
      <w:r w:rsidR="00062180" w:rsidRPr="000265BC">
        <w:rPr>
          <w:rFonts w:ascii="Times New Roman" w:hAnsi="Times New Roman"/>
          <w:i/>
          <w:sz w:val="28"/>
          <w:szCs w:val="28"/>
          <w:lang w:val="uk-UA"/>
        </w:rPr>
        <w:t>Здатність розуміти інших людей</w:t>
      </w:r>
      <w:r w:rsidRPr="000265BC">
        <w:rPr>
          <w:rFonts w:ascii="Times New Roman" w:hAnsi="Times New Roman"/>
          <w:i/>
          <w:sz w:val="28"/>
          <w:szCs w:val="28"/>
          <w:lang w:val="uk-UA"/>
        </w:rPr>
        <w:t xml:space="preserve"> працівників освітніх організацій різної статі</w:t>
      </w:r>
    </w:p>
    <w:p w:rsidR="00062180" w:rsidRDefault="00062180" w:rsidP="002B6AAF">
      <w:pPr>
        <w:spacing w:line="360" w:lineRule="auto"/>
        <w:ind w:firstLine="708"/>
        <w:jc w:val="both"/>
        <w:rPr>
          <w:rFonts w:ascii="Times New Roman" w:hAnsi="Times New Roman"/>
          <w:b/>
          <w:i/>
          <w:sz w:val="28"/>
          <w:szCs w:val="28"/>
          <w:lang w:val="uk-UA"/>
        </w:rPr>
      </w:pPr>
    </w:p>
    <w:p w:rsidR="00062180" w:rsidRDefault="00062180" w:rsidP="002B6AAF">
      <w:pPr>
        <w:spacing w:line="360" w:lineRule="auto"/>
        <w:ind w:firstLine="708"/>
        <w:jc w:val="both"/>
        <w:rPr>
          <w:rStyle w:val="a9"/>
          <w:rFonts w:ascii="Times New Roman" w:hAnsi="Times New Roman"/>
          <w:b w:val="0"/>
          <w:color w:val="000000"/>
          <w:sz w:val="28"/>
          <w:szCs w:val="28"/>
          <w:lang w:val="uk-UA"/>
        </w:rPr>
      </w:pPr>
      <w:r w:rsidRPr="00062180">
        <w:rPr>
          <w:rStyle w:val="a9"/>
          <w:rFonts w:ascii="Times New Roman" w:hAnsi="Times New Roman"/>
          <w:b w:val="0"/>
          <w:color w:val="000000"/>
          <w:sz w:val="28"/>
          <w:szCs w:val="28"/>
          <w:lang w:val="uk-UA"/>
        </w:rPr>
        <w:t>Середні значення по утвореним підвибіркам потрапляють</w:t>
      </w:r>
      <w:r>
        <w:rPr>
          <w:rStyle w:val="a9"/>
          <w:rFonts w:ascii="Times New Roman" w:hAnsi="Times New Roman"/>
          <w:b w:val="0"/>
          <w:color w:val="000000"/>
          <w:sz w:val="28"/>
          <w:szCs w:val="28"/>
          <w:lang w:val="uk-UA"/>
        </w:rPr>
        <w:t xml:space="preserve"> у сприятливий діапазон за Є.Немовим: такі люди вміють об</w:t>
      </w:r>
      <w:r>
        <w:rPr>
          <w:rStyle w:val="a9"/>
          <w:rFonts w:ascii="Times New Roman" w:hAnsi="Times New Roman"/>
          <w:b w:val="0"/>
          <w:color w:val="000000"/>
          <w:sz w:val="28"/>
          <w:szCs w:val="28"/>
          <w:lang w:val="en-US"/>
        </w:rPr>
        <w:t>’</w:t>
      </w:r>
      <w:r>
        <w:rPr>
          <w:rStyle w:val="a9"/>
          <w:rFonts w:ascii="Times New Roman" w:hAnsi="Times New Roman"/>
          <w:b w:val="0"/>
          <w:color w:val="000000"/>
          <w:sz w:val="28"/>
          <w:szCs w:val="28"/>
        </w:rPr>
        <w:t>єктивно оцінювати ынших людей, не бояться визнавати свої помилки у соц</w:t>
      </w:r>
      <w:r>
        <w:rPr>
          <w:rStyle w:val="a9"/>
          <w:rFonts w:ascii="Times New Roman" w:hAnsi="Times New Roman"/>
          <w:b w:val="0"/>
          <w:color w:val="000000"/>
          <w:sz w:val="28"/>
          <w:szCs w:val="28"/>
          <w:lang w:val="uk-UA"/>
        </w:rPr>
        <w:t>і</w:t>
      </w:r>
      <w:r>
        <w:rPr>
          <w:rStyle w:val="a9"/>
          <w:rFonts w:ascii="Times New Roman" w:hAnsi="Times New Roman"/>
          <w:b w:val="0"/>
          <w:color w:val="000000"/>
          <w:sz w:val="28"/>
          <w:szCs w:val="28"/>
        </w:rPr>
        <w:t>альному п</w:t>
      </w:r>
      <w:r>
        <w:rPr>
          <w:rStyle w:val="a9"/>
          <w:rFonts w:ascii="Times New Roman" w:hAnsi="Times New Roman"/>
          <w:b w:val="0"/>
          <w:color w:val="000000"/>
          <w:sz w:val="28"/>
          <w:szCs w:val="28"/>
          <w:lang w:val="uk-UA"/>
        </w:rPr>
        <w:t>і</w:t>
      </w:r>
      <w:r>
        <w:rPr>
          <w:rStyle w:val="a9"/>
          <w:rFonts w:ascii="Times New Roman" w:hAnsi="Times New Roman"/>
          <w:b w:val="0"/>
          <w:color w:val="000000"/>
          <w:sz w:val="28"/>
          <w:szCs w:val="28"/>
        </w:rPr>
        <w:t>знанн</w:t>
      </w:r>
      <w:r>
        <w:rPr>
          <w:rStyle w:val="a9"/>
          <w:rFonts w:ascii="Times New Roman" w:hAnsi="Times New Roman"/>
          <w:b w:val="0"/>
          <w:color w:val="000000"/>
          <w:sz w:val="28"/>
          <w:szCs w:val="28"/>
          <w:lang w:val="uk-UA"/>
        </w:rPr>
        <w:t xml:space="preserve">і. Виявлена незначна розбіжність між середніми значеннями повибірці. Жінки дещо краще розуміють інших. Однак в обох підвибірках значння наближаються до критичних </w:t>
      </w:r>
      <w:r w:rsidR="00314275">
        <w:rPr>
          <w:rStyle w:val="a9"/>
          <w:rFonts w:ascii="Times New Roman" w:hAnsi="Times New Roman"/>
          <w:b w:val="0"/>
          <w:color w:val="000000"/>
          <w:sz w:val="28"/>
          <w:szCs w:val="28"/>
          <w:lang w:val="uk-UA"/>
        </w:rPr>
        <w:t>в бік самвпевненості.</w:t>
      </w:r>
    </w:p>
    <w:p w:rsidR="002B6AAF" w:rsidRPr="00B27705" w:rsidRDefault="002B6AAF" w:rsidP="002B6AAF">
      <w:pPr>
        <w:spacing w:line="360" w:lineRule="auto"/>
        <w:ind w:firstLine="708"/>
        <w:jc w:val="both"/>
        <w:rPr>
          <w:rFonts w:ascii="Times New Roman" w:hAnsi="Times New Roman"/>
          <w:sz w:val="28"/>
          <w:szCs w:val="28"/>
          <w:lang w:val="uk-UA"/>
        </w:rPr>
      </w:pPr>
      <w:r>
        <w:rPr>
          <w:rFonts w:ascii="Times New Roman" w:hAnsi="Times New Roman"/>
          <w:b/>
          <w:i/>
          <w:sz w:val="28"/>
          <w:szCs w:val="28"/>
          <w:lang w:val="uk-UA"/>
        </w:rPr>
        <w:t>Методика «</w:t>
      </w:r>
      <w:r w:rsidRPr="00C01E65">
        <w:rPr>
          <w:rFonts w:ascii="Times New Roman" w:hAnsi="Times New Roman"/>
          <w:b/>
          <w:i/>
          <w:sz w:val="28"/>
          <w:szCs w:val="28"/>
          <w:lang w:val="uk-UA"/>
        </w:rPr>
        <w:t>Прямий чи опосередкований вираз почуттів</w:t>
      </w:r>
      <w:r>
        <w:rPr>
          <w:rFonts w:ascii="Times New Roman" w:hAnsi="Times New Roman"/>
          <w:b/>
          <w:i/>
          <w:sz w:val="28"/>
          <w:szCs w:val="28"/>
          <w:lang w:val="uk-UA"/>
        </w:rPr>
        <w:t xml:space="preserve">» </w:t>
      </w:r>
      <w:r w:rsidR="00314275">
        <w:rPr>
          <w:rFonts w:ascii="Times New Roman" w:hAnsi="Times New Roman"/>
          <w:sz w:val="28"/>
          <w:szCs w:val="28"/>
          <w:lang w:val="uk-UA"/>
        </w:rPr>
        <w:t>показала що як жінки</w:t>
      </w:r>
      <w:r>
        <w:rPr>
          <w:rFonts w:ascii="Times New Roman" w:hAnsi="Times New Roman"/>
          <w:sz w:val="28"/>
          <w:szCs w:val="28"/>
          <w:lang w:val="uk-UA"/>
        </w:rPr>
        <w:t xml:space="preserve">, </w:t>
      </w:r>
      <w:r w:rsidR="00314275">
        <w:rPr>
          <w:rFonts w:ascii="Times New Roman" w:hAnsi="Times New Roman"/>
          <w:sz w:val="28"/>
          <w:szCs w:val="28"/>
          <w:lang w:val="uk-UA"/>
        </w:rPr>
        <w:t xml:space="preserve">так і чоловіки </w:t>
      </w:r>
      <w:r>
        <w:rPr>
          <w:rFonts w:ascii="Times New Roman" w:hAnsi="Times New Roman"/>
          <w:sz w:val="28"/>
          <w:szCs w:val="28"/>
          <w:lang w:val="uk-UA"/>
        </w:rPr>
        <w:t>схильн</w:t>
      </w:r>
      <w:r w:rsidR="00314275">
        <w:rPr>
          <w:rFonts w:ascii="Times New Roman" w:hAnsi="Times New Roman"/>
          <w:sz w:val="28"/>
          <w:szCs w:val="28"/>
          <w:lang w:val="uk-UA"/>
        </w:rPr>
        <w:t>і</w:t>
      </w:r>
      <w:r>
        <w:rPr>
          <w:rFonts w:ascii="Times New Roman" w:hAnsi="Times New Roman"/>
          <w:sz w:val="28"/>
          <w:szCs w:val="28"/>
          <w:lang w:val="uk-UA"/>
        </w:rPr>
        <w:t xml:space="preserve"> до пямого вияву почуттів. </w:t>
      </w:r>
      <w:r w:rsidR="007C3D49" w:rsidRPr="007C3D49">
        <w:rPr>
          <w:rFonts w:ascii="Times New Roman" w:hAnsi="Times New Roman"/>
          <w:sz w:val="28"/>
          <w:szCs w:val="28"/>
          <w:lang w:val="uk-UA"/>
        </w:rPr>
        <w:t>У повсякденному житті поширена думка, що почуття та емоції перешкоджають вирішенню проблем між людьми. Заради того, щоб діяти логічно, раціонально, зберігати об'єктивність, люди намагаються стримувати свої почуття. Але раціональна та ефективна поведінка неможлива без правильного та всебічного розуміння того, що відбувається всередині людини та навколо неї. Тому потрібна докладна інформація про почуття. Обмеження або приховування почуттів заважають людині поводитися конструктивно у відносинах з іншими.</w:t>
      </w:r>
    </w:p>
    <w:p w:rsidR="00C01E65" w:rsidRDefault="00C01E65" w:rsidP="007C3D49">
      <w:pPr>
        <w:spacing w:line="360" w:lineRule="auto"/>
        <w:ind w:firstLine="708"/>
        <w:jc w:val="both"/>
        <w:rPr>
          <w:rFonts w:ascii="Times New Roman" w:hAnsi="Times New Roman"/>
          <w:b/>
          <w:i/>
          <w:sz w:val="28"/>
          <w:szCs w:val="28"/>
          <w:lang w:val="uk-UA"/>
        </w:rPr>
      </w:pPr>
      <w:r w:rsidRPr="00C01E65">
        <w:rPr>
          <w:rFonts w:ascii="Times New Roman" w:hAnsi="Times New Roman"/>
          <w:b/>
          <w:i/>
          <w:sz w:val="28"/>
          <w:szCs w:val="28"/>
          <w:lang w:val="uk-UA"/>
        </w:rPr>
        <w:t>Статистична оцінка значущості відмінностей між підвибірками</w:t>
      </w:r>
    </w:p>
    <w:p w:rsidR="002C7C75" w:rsidRPr="002C7C75" w:rsidRDefault="002C7C75" w:rsidP="008B7460">
      <w:pPr>
        <w:spacing w:line="360" w:lineRule="auto"/>
        <w:jc w:val="both"/>
        <w:rPr>
          <w:rFonts w:ascii="Times New Roman" w:hAnsi="Times New Roman"/>
          <w:sz w:val="28"/>
          <w:szCs w:val="28"/>
          <w:lang w:val="uk-UA"/>
        </w:rPr>
      </w:pPr>
      <w:r>
        <w:rPr>
          <w:rFonts w:ascii="Times New Roman" w:hAnsi="Times New Roman"/>
          <w:b/>
          <w:i/>
          <w:sz w:val="28"/>
          <w:szCs w:val="28"/>
          <w:lang w:val="uk-UA"/>
        </w:rPr>
        <w:lastRenderedPageBreak/>
        <w:tab/>
      </w:r>
      <w:r w:rsidRPr="002C7C75">
        <w:rPr>
          <w:rFonts w:ascii="Times New Roman" w:hAnsi="Times New Roman"/>
          <w:sz w:val="28"/>
          <w:szCs w:val="28"/>
          <w:lang w:val="uk-UA"/>
        </w:rPr>
        <w:t xml:space="preserve">Результати психодіагностики були оброблені методом статистичного аналізу для двох незалежних виборок  </w:t>
      </w:r>
      <w:r w:rsidRPr="002C7C75">
        <w:rPr>
          <w:rFonts w:ascii="Times New Roman" w:hAnsi="Times New Roman"/>
          <w:sz w:val="28"/>
          <w:szCs w:val="28"/>
        </w:rPr>
        <w:t>U-критер</w:t>
      </w:r>
      <w:r w:rsidRPr="002C7C75">
        <w:rPr>
          <w:rFonts w:ascii="Times New Roman" w:hAnsi="Times New Roman"/>
          <w:sz w:val="28"/>
          <w:szCs w:val="28"/>
          <w:lang w:val="uk-UA"/>
        </w:rPr>
        <w:t>ій</w:t>
      </w:r>
      <w:r w:rsidRPr="002C7C75">
        <w:rPr>
          <w:rFonts w:ascii="Times New Roman" w:hAnsi="Times New Roman"/>
          <w:sz w:val="28"/>
          <w:szCs w:val="28"/>
        </w:rPr>
        <w:t xml:space="preserve"> МаннаУїтн</w:t>
      </w:r>
      <w:r w:rsidRPr="002C7C75">
        <w:rPr>
          <w:rFonts w:ascii="Times New Roman" w:hAnsi="Times New Roman"/>
          <w:sz w:val="28"/>
          <w:szCs w:val="28"/>
          <w:lang w:val="uk-UA"/>
        </w:rPr>
        <w:t>і</w:t>
      </w:r>
      <w:r w:rsidRPr="002C7C75">
        <w:rPr>
          <w:rFonts w:ascii="Times New Roman" w:hAnsi="Times New Roman"/>
          <w:sz w:val="28"/>
          <w:szCs w:val="28"/>
        </w:rPr>
        <w:t>, W-критер</w:t>
      </w:r>
      <w:r w:rsidRPr="002C7C75">
        <w:rPr>
          <w:rFonts w:ascii="Times New Roman" w:hAnsi="Times New Roman"/>
          <w:sz w:val="28"/>
          <w:szCs w:val="28"/>
          <w:lang w:val="uk-UA"/>
        </w:rPr>
        <w:t>ій</w:t>
      </w:r>
      <w:r w:rsidRPr="002C7C75">
        <w:rPr>
          <w:rFonts w:ascii="Times New Roman" w:hAnsi="Times New Roman"/>
          <w:sz w:val="28"/>
          <w:szCs w:val="28"/>
        </w:rPr>
        <w:t xml:space="preserve"> У</w:t>
      </w:r>
      <w:r w:rsidRPr="002C7C75">
        <w:rPr>
          <w:rFonts w:ascii="Times New Roman" w:hAnsi="Times New Roman"/>
          <w:sz w:val="28"/>
          <w:szCs w:val="28"/>
          <w:lang w:val="uk-UA"/>
        </w:rPr>
        <w:t>ї</w:t>
      </w:r>
      <w:r w:rsidRPr="002C7C75">
        <w:rPr>
          <w:rFonts w:ascii="Times New Roman" w:hAnsi="Times New Roman"/>
          <w:sz w:val="28"/>
          <w:szCs w:val="28"/>
        </w:rPr>
        <w:t>лкоксона.</w:t>
      </w:r>
    </w:p>
    <w:p w:rsidR="002C7C75" w:rsidRDefault="002C7C75" w:rsidP="008719E6">
      <w:pPr>
        <w:spacing w:line="360" w:lineRule="auto"/>
        <w:jc w:val="center"/>
      </w:pPr>
    </w:p>
    <w:p w:rsidR="009975C0" w:rsidRDefault="009975C0" w:rsidP="008719E6">
      <w:pPr>
        <w:spacing w:line="360" w:lineRule="auto"/>
        <w:jc w:val="center"/>
        <w:rPr>
          <w:rFonts w:ascii="Times New Roman" w:hAnsi="Times New Roman"/>
          <w:b/>
          <w:sz w:val="28"/>
          <w:szCs w:val="28"/>
          <w:lang w:val="uk-UA"/>
        </w:rPr>
      </w:pPr>
      <w:r>
        <w:rPr>
          <w:rFonts w:ascii="Times New Roman" w:hAnsi="Times New Roman"/>
          <w:b/>
          <w:sz w:val="28"/>
          <w:szCs w:val="28"/>
          <w:lang w:val="uk-UA"/>
        </w:rPr>
        <w:t xml:space="preserve">Таблиця 2.1. </w:t>
      </w:r>
      <w:r w:rsidRPr="009975C0">
        <w:rPr>
          <w:rFonts w:ascii="Times New Roman" w:hAnsi="Times New Roman"/>
          <w:b/>
          <w:sz w:val="28"/>
          <w:szCs w:val="28"/>
          <w:lang w:val="uk-UA"/>
        </w:rPr>
        <w:t xml:space="preserve">Статистично значущі гендерні відмінності </w:t>
      </w:r>
      <w:r>
        <w:rPr>
          <w:rFonts w:ascii="Times New Roman" w:hAnsi="Times New Roman"/>
          <w:b/>
          <w:sz w:val="28"/>
          <w:szCs w:val="28"/>
          <w:lang w:val="uk-UA"/>
        </w:rPr>
        <w:t xml:space="preserve">між </w:t>
      </w:r>
      <w:r w:rsidR="008719E6">
        <w:rPr>
          <w:rFonts w:ascii="Times New Roman" w:hAnsi="Times New Roman"/>
          <w:b/>
          <w:sz w:val="28"/>
          <w:szCs w:val="28"/>
          <w:lang w:val="uk-UA"/>
        </w:rPr>
        <w:t>дискрипоторами стресоподолання</w:t>
      </w:r>
    </w:p>
    <w:p w:rsidR="008719E6" w:rsidRDefault="008719E6" w:rsidP="008719E6">
      <w:pPr>
        <w:spacing w:line="360" w:lineRule="auto"/>
        <w:jc w:val="center"/>
        <w:rPr>
          <w:rFonts w:ascii="Times New Roman" w:hAnsi="Times New Roman"/>
          <w:b/>
          <w:sz w:val="28"/>
          <w:szCs w:val="28"/>
          <w:lang w:val="uk-UA"/>
        </w:rPr>
      </w:pPr>
    </w:p>
    <w:tbl>
      <w:tblPr>
        <w:tblStyle w:val="aa"/>
        <w:tblW w:w="0" w:type="auto"/>
        <w:tblLook w:val="04A0" w:firstRow="1" w:lastRow="0" w:firstColumn="1" w:lastColumn="0" w:noHBand="0" w:noVBand="1"/>
      </w:tblPr>
      <w:tblGrid>
        <w:gridCol w:w="2829"/>
        <w:gridCol w:w="2268"/>
        <w:gridCol w:w="1739"/>
        <w:gridCol w:w="1244"/>
        <w:gridCol w:w="1264"/>
      </w:tblGrid>
      <w:tr w:rsidR="008719E6" w:rsidTr="002C7C75">
        <w:trPr>
          <w:trHeight w:val="240"/>
        </w:trPr>
        <w:tc>
          <w:tcPr>
            <w:tcW w:w="2830" w:type="dxa"/>
            <w:vMerge w:val="restart"/>
          </w:tcPr>
          <w:p w:rsidR="008719E6" w:rsidRDefault="008719E6" w:rsidP="008719E6">
            <w:pPr>
              <w:spacing w:line="360" w:lineRule="auto"/>
              <w:jc w:val="center"/>
              <w:rPr>
                <w:rFonts w:ascii="Times New Roman" w:hAnsi="Times New Roman"/>
                <w:b/>
                <w:sz w:val="28"/>
                <w:szCs w:val="28"/>
                <w:lang w:val="uk-UA"/>
              </w:rPr>
            </w:pPr>
            <w:r>
              <w:rPr>
                <w:rFonts w:ascii="Times New Roman" w:hAnsi="Times New Roman"/>
                <w:b/>
                <w:sz w:val="28"/>
                <w:szCs w:val="28"/>
                <w:lang w:val="uk-UA"/>
              </w:rPr>
              <w:t>Дискриптори</w:t>
            </w:r>
          </w:p>
        </w:tc>
        <w:tc>
          <w:tcPr>
            <w:tcW w:w="4007" w:type="dxa"/>
            <w:gridSpan w:val="2"/>
          </w:tcPr>
          <w:p w:rsidR="008719E6" w:rsidRDefault="008719E6" w:rsidP="008719E6">
            <w:pPr>
              <w:spacing w:line="360" w:lineRule="auto"/>
              <w:jc w:val="center"/>
              <w:rPr>
                <w:rFonts w:ascii="Times New Roman" w:hAnsi="Times New Roman"/>
                <w:b/>
                <w:sz w:val="28"/>
                <w:szCs w:val="28"/>
                <w:lang w:val="uk-UA"/>
              </w:rPr>
            </w:pPr>
            <w:r>
              <w:rPr>
                <w:rFonts w:ascii="Times New Roman" w:hAnsi="Times New Roman"/>
                <w:b/>
                <w:sz w:val="28"/>
                <w:szCs w:val="28"/>
                <w:lang w:val="uk-UA"/>
              </w:rPr>
              <w:t>Показники</w:t>
            </w:r>
          </w:p>
        </w:tc>
        <w:tc>
          <w:tcPr>
            <w:tcW w:w="1244" w:type="dxa"/>
            <w:vMerge w:val="restart"/>
          </w:tcPr>
          <w:p w:rsidR="008719E6" w:rsidRPr="008719E6" w:rsidRDefault="00642A25" w:rsidP="008719E6">
            <w:pPr>
              <w:spacing w:line="360" w:lineRule="auto"/>
              <w:jc w:val="center"/>
              <w:rPr>
                <w:rFonts w:ascii="Times New Roman" w:hAnsi="Times New Roman"/>
                <w:b/>
                <w:sz w:val="28"/>
                <w:szCs w:val="28"/>
                <w:lang w:val="en-US"/>
              </w:rPr>
            </w:pPr>
            <w:r>
              <w:rPr>
                <w:rFonts w:ascii="Times New Roman" w:hAnsi="Times New Roman"/>
                <w:b/>
                <w:sz w:val="28"/>
                <w:szCs w:val="28"/>
                <w:lang w:val="en-US"/>
              </w:rPr>
              <w:t>Z</w:t>
            </w:r>
          </w:p>
        </w:tc>
        <w:tc>
          <w:tcPr>
            <w:tcW w:w="1264" w:type="dxa"/>
            <w:vMerge w:val="restart"/>
          </w:tcPr>
          <w:p w:rsidR="008719E6" w:rsidRPr="002C7C75" w:rsidRDefault="002C7C75" w:rsidP="002C7C75">
            <w:pPr>
              <w:spacing w:line="360" w:lineRule="auto"/>
              <w:jc w:val="center"/>
              <w:rPr>
                <w:rFonts w:ascii="Times New Roman" w:hAnsi="Times New Roman"/>
                <w:b/>
                <w:sz w:val="28"/>
                <w:szCs w:val="28"/>
                <w:lang w:val="en-US"/>
              </w:rPr>
            </w:pPr>
            <w:r w:rsidRPr="002C7C75">
              <w:rPr>
                <w:rFonts w:ascii="Times New Roman" w:hAnsi="Times New Roman"/>
                <w:b/>
                <w:sz w:val="28"/>
                <w:szCs w:val="28"/>
              </w:rPr>
              <w:t xml:space="preserve">Асимпт. знч. </w:t>
            </w:r>
          </w:p>
        </w:tc>
      </w:tr>
      <w:tr w:rsidR="008719E6" w:rsidTr="002C7C75">
        <w:trPr>
          <w:trHeight w:val="240"/>
        </w:trPr>
        <w:tc>
          <w:tcPr>
            <w:tcW w:w="2830" w:type="dxa"/>
            <w:vMerge/>
          </w:tcPr>
          <w:p w:rsidR="008719E6" w:rsidRDefault="008719E6" w:rsidP="008719E6">
            <w:pPr>
              <w:spacing w:line="360" w:lineRule="auto"/>
              <w:jc w:val="center"/>
              <w:rPr>
                <w:rFonts w:ascii="Times New Roman" w:hAnsi="Times New Roman"/>
                <w:b/>
                <w:sz w:val="28"/>
                <w:szCs w:val="28"/>
                <w:lang w:val="uk-UA"/>
              </w:rPr>
            </w:pPr>
          </w:p>
        </w:tc>
        <w:tc>
          <w:tcPr>
            <w:tcW w:w="2268" w:type="dxa"/>
          </w:tcPr>
          <w:p w:rsidR="008719E6" w:rsidRDefault="00642A25" w:rsidP="008719E6">
            <w:pPr>
              <w:spacing w:line="360" w:lineRule="auto"/>
              <w:jc w:val="center"/>
              <w:rPr>
                <w:rFonts w:ascii="Times New Roman" w:hAnsi="Times New Roman"/>
                <w:b/>
                <w:sz w:val="28"/>
                <w:szCs w:val="28"/>
                <w:lang w:val="uk-UA"/>
              </w:rPr>
            </w:pPr>
            <w:r>
              <w:rPr>
                <w:rFonts w:ascii="Times New Roman" w:hAnsi="Times New Roman"/>
                <w:b/>
                <w:sz w:val="28"/>
                <w:szCs w:val="28"/>
                <w:lang w:val="uk-UA"/>
              </w:rPr>
              <w:t>Статистика Манна-Уїтні</w:t>
            </w:r>
          </w:p>
        </w:tc>
        <w:tc>
          <w:tcPr>
            <w:tcW w:w="1739" w:type="dxa"/>
          </w:tcPr>
          <w:p w:rsidR="00642A25" w:rsidRDefault="00642A25" w:rsidP="00642A25">
            <w:pPr>
              <w:spacing w:line="360" w:lineRule="auto"/>
              <w:jc w:val="center"/>
              <w:rPr>
                <w:rFonts w:ascii="Times New Roman" w:hAnsi="Times New Roman"/>
                <w:b/>
                <w:sz w:val="28"/>
                <w:szCs w:val="28"/>
                <w:lang w:val="uk-UA"/>
              </w:rPr>
            </w:pPr>
            <w:r>
              <w:rPr>
                <w:rFonts w:ascii="Times New Roman" w:hAnsi="Times New Roman"/>
                <w:b/>
                <w:sz w:val="28"/>
                <w:szCs w:val="28"/>
                <w:lang w:val="uk-UA"/>
              </w:rPr>
              <w:t>Уїлкоксона</w:t>
            </w:r>
          </w:p>
        </w:tc>
        <w:tc>
          <w:tcPr>
            <w:tcW w:w="1244" w:type="dxa"/>
            <w:vMerge/>
          </w:tcPr>
          <w:p w:rsidR="008719E6" w:rsidRDefault="008719E6" w:rsidP="008719E6">
            <w:pPr>
              <w:spacing w:line="360" w:lineRule="auto"/>
              <w:jc w:val="center"/>
              <w:rPr>
                <w:rFonts w:ascii="Times New Roman" w:hAnsi="Times New Roman"/>
                <w:b/>
                <w:sz w:val="28"/>
                <w:szCs w:val="28"/>
                <w:lang w:val="uk-UA"/>
              </w:rPr>
            </w:pPr>
          </w:p>
        </w:tc>
        <w:tc>
          <w:tcPr>
            <w:tcW w:w="1264" w:type="dxa"/>
            <w:vMerge/>
          </w:tcPr>
          <w:p w:rsidR="008719E6" w:rsidRDefault="008719E6" w:rsidP="008719E6">
            <w:pPr>
              <w:spacing w:line="360" w:lineRule="auto"/>
              <w:jc w:val="center"/>
              <w:rPr>
                <w:rFonts w:ascii="Times New Roman" w:hAnsi="Times New Roman"/>
                <w:b/>
                <w:sz w:val="28"/>
                <w:szCs w:val="28"/>
                <w:lang w:val="uk-UA"/>
              </w:rPr>
            </w:pPr>
          </w:p>
        </w:tc>
      </w:tr>
      <w:tr w:rsidR="008719E6" w:rsidTr="002C7C75">
        <w:trPr>
          <w:trHeight w:val="240"/>
        </w:trPr>
        <w:tc>
          <w:tcPr>
            <w:tcW w:w="2830" w:type="dxa"/>
          </w:tcPr>
          <w:p w:rsidR="008719E6" w:rsidRPr="008719E6" w:rsidRDefault="008719E6" w:rsidP="008719E6">
            <w:pPr>
              <w:spacing w:line="360" w:lineRule="auto"/>
              <w:jc w:val="center"/>
              <w:rPr>
                <w:rFonts w:ascii="Times New Roman" w:hAnsi="Times New Roman"/>
                <w:sz w:val="28"/>
                <w:szCs w:val="28"/>
                <w:lang w:val="uk-UA"/>
              </w:rPr>
            </w:pPr>
            <w:r w:rsidRPr="008719E6">
              <w:rPr>
                <w:rFonts w:ascii="Times New Roman" w:hAnsi="Times New Roman"/>
                <w:sz w:val="28"/>
                <w:szCs w:val="28"/>
                <w:lang w:val="uk-UA"/>
              </w:rPr>
              <w:t>Стресостійкість</w:t>
            </w:r>
          </w:p>
        </w:tc>
        <w:tc>
          <w:tcPr>
            <w:tcW w:w="2268" w:type="dxa"/>
          </w:tcPr>
          <w:p w:rsidR="008719E6" w:rsidRPr="002C7C75" w:rsidRDefault="00C354A3" w:rsidP="00C354A3">
            <w:pPr>
              <w:spacing w:line="360" w:lineRule="auto"/>
              <w:jc w:val="center"/>
              <w:rPr>
                <w:rFonts w:ascii="Times New Roman" w:hAnsi="Times New Roman"/>
                <w:b/>
                <w:sz w:val="28"/>
                <w:szCs w:val="28"/>
                <w:lang w:val="uk-UA"/>
              </w:rPr>
            </w:pPr>
            <w:r w:rsidRPr="002C7C75">
              <w:rPr>
                <w:rFonts w:ascii="Times New Roman" w:hAnsi="Times New Roman"/>
                <w:sz w:val="28"/>
                <w:szCs w:val="28"/>
              </w:rPr>
              <w:t>469,000</w:t>
            </w:r>
          </w:p>
        </w:tc>
        <w:tc>
          <w:tcPr>
            <w:tcW w:w="1739" w:type="dxa"/>
          </w:tcPr>
          <w:p w:rsidR="008719E6" w:rsidRPr="002C7C75" w:rsidRDefault="00C354A3" w:rsidP="00C354A3">
            <w:pPr>
              <w:spacing w:line="360" w:lineRule="auto"/>
              <w:jc w:val="center"/>
              <w:rPr>
                <w:rFonts w:ascii="Times New Roman" w:hAnsi="Times New Roman"/>
                <w:b/>
                <w:sz w:val="28"/>
                <w:szCs w:val="28"/>
                <w:lang w:val="uk-UA"/>
              </w:rPr>
            </w:pPr>
            <w:r w:rsidRPr="002C7C75">
              <w:rPr>
                <w:rFonts w:ascii="Times New Roman" w:hAnsi="Times New Roman"/>
                <w:sz w:val="28"/>
                <w:szCs w:val="28"/>
              </w:rPr>
              <w:t>987,000</w:t>
            </w:r>
            <w:r w:rsidRPr="002C7C75">
              <w:rPr>
                <w:rFonts w:ascii="Times New Roman" w:hAnsi="Times New Roman"/>
                <w:sz w:val="28"/>
                <w:szCs w:val="28"/>
                <w:lang w:val="en-US"/>
              </w:rPr>
              <w:t xml:space="preserve"> </w:t>
            </w:r>
          </w:p>
        </w:tc>
        <w:tc>
          <w:tcPr>
            <w:tcW w:w="1244" w:type="dxa"/>
          </w:tcPr>
          <w:p w:rsidR="00C354A3" w:rsidRPr="002C7C75" w:rsidRDefault="00C354A3" w:rsidP="00C354A3">
            <w:pPr>
              <w:spacing w:line="360" w:lineRule="auto"/>
              <w:jc w:val="center"/>
              <w:rPr>
                <w:rFonts w:ascii="Times New Roman" w:hAnsi="Times New Roman"/>
                <w:sz w:val="28"/>
                <w:szCs w:val="28"/>
              </w:rPr>
            </w:pPr>
            <w:r w:rsidRPr="002C7C75">
              <w:rPr>
                <w:rFonts w:ascii="Times New Roman" w:hAnsi="Times New Roman"/>
                <w:sz w:val="28"/>
                <w:szCs w:val="28"/>
              </w:rPr>
              <w:t>-1,110</w:t>
            </w:r>
          </w:p>
          <w:p w:rsidR="008719E6" w:rsidRPr="002C7C75" w:rsidRDefault="008719E6" w:rsidP="008719E6">
            <w:pPr>
              <w:spacing w:line="360" w:lineRule="auto"/>
              <w:jc w:val="center"/>
              <w:rPr>
                <w:rFonts w:ascii="Times New Roman" w:hAnsi="Times New Roman"/>
                <w:b/>
                <w:sz w:val="28"/>
                <w:szCs w:val="28"/>
                <w:lang w:val="uk-UA"/>
              </w:rPr>
            </w:pPr>
          </w:p>
        </w:tc>
        <w:tc>
          <w:tcPr>
            <w:tcW w:w="1264" w:type="dxa"/>
          </w:tcPr>
          <w:p w:rsidR="00C354A3" w:rsidRPr="002C7C75" w:rsidRDefault="002C7C75" w:rsidP="008719E6">
            <w:pPr>
              <w:spacing w:line="360" w:lineRule="auto"/>
              <w:jc w:val="center"/>
              <w:rPr>
                <w:rFonts w:ascii="Times New Roman" w:hAnsi="Times New Roman"/>
                <w:sz w:val="28"/>
                <w:szCs w:val="28"/>
              </w:rPr>
            </w:pPr>
            <w:r>
              <w:rPr>
                <w:rFonts w:ascii="Times New Roman" w:hAnsi="Times New Roman"/>
                <w:sz w:val="28"/>
                <w:szCs w:val="28"/>
                <w:lang w:val="uk-UA"/>
              </w:rPr>
              <w:t>0</w:t>
            </w:r>
            <w:r w:rsidR="00C354A3" w:rsidRPr="002C7C75">
              <w:rPr>
                <w:rFonts w:ascii="Times New Roman" w:hAnsi="Times New Roman"/>
                <w:sz w:val="28"/>
                <w:szCs w:val="28"/>
              </w:rPr>
              <w:t>,023</w:t>
            </w:r>
          </w:p>
          <w:p w:rsidR="008719E6" w:rsidRPr="002C7C75" w:rsidRDefault="008719E6" w:rsidP="008719E6">
            <w:pPr>
              <w:spacing w:line="360" w:lineRule="auto"/>
              <w:jc w:val="center"/>
              <w:rPr>
                <w:rFonts w:ascii="Times New Roman" w:hAnsi="Times New Roman"/>
                <w:b/>
                <w:sz w:val="28"/>
                <w:szCs w:val="28"/>
                <w:lang w:val="uk-UA"/>
              </w:rPr>
            </w:pPr>
          </w:p>
        </w:tc>
      </w:tr>
      <w:tr w:rsidR="008719E6" w:rsidTr="002C7C75">
        <w:trPr>
          <w:trHeight w:val="240"/>
        </w:trPr>
        <w:tc>
          <w:tcPr>
            <w:tcW w:w="2830" w:type="dxa"/>
          </w:tcPr>
          <w:p w:rsidR="008719E6" w:rsidRPr="008719E6" w:rsidRDefault="008719E6" w:rsidP="008719E6">
            <w:pPr>
              <w:spacing w:line="360" w:lineRule="auto"/>
              <w:jc w:val="center"/>
              <w:rPr>
                <w:rFonts w:ascii="Times New Roman" w:hAnsi="Times New Roman"/>
                <w:sz w:val="28"/>
                <w:szCs w:val="28"/>
                <w:lang w:val="uk-UA"/>
              </w:rPr>
            </w:pPr>
            <w:r w:rsidRPr="008719E6">
              <w:rPr>
                <w:rFonts w:ascii="Times New Roman" w:hAnsi="Times New Roman"/>
                <w:sz w:val="28"/>
                <w:szCs w:val="28"/>
                <w:lang w:val="uk-UA"/>
              </w:rPr>
              <w:t>Проблемно-рієнтований копінг</w:t>
            </w:r>
          </w:p>
        </w:tc>
        <w:tc>
          <w:tcPr>
            <w:tcW w:w="2268"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306,500</w:t>
            </w:r>
          </w:p>
        </w:tc>
        <w:tc>
          <w:tcPr>
            <w:tcW w:w="1739"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985,500</w:t>
            </w:r>
          </w:p>
        </w:tc>
        <w:tc>
          <w:tcPr>
            <w:tcW w:w="1244" w:type="dxa"/>
          </w:tcPr>
          <w:p w:rsidR="008719E6" w:rsidRPr="0079532D" w:rsidRDefault="00C354A3" w:rsidP="008719E6">
            <w:pPr>
              <w:spacing w:line="360" w:lineRule="auto"/>
              <w:jc w:val="center"/>
              <w:rPr>
                <w:rFonts w:ascii="Times New Roman" w:hAnsi="Times New Roman"/>
                <w:b/>
                <w:sz w:val="28"/>
                <w:szCs w:val="28"/>
                <w:lang w:val="uk-UA"/>
              </w:rPr>
            </w:pPr>
            <w:r w:rsidRPr="0079532D">
              <w:rPr>
                <w:rFonts w:ascii="Times New Roman" w:hAnsi="Times New Roman"/>
                <w:b/>
                <w:sz w:val="28"/>
                <w:szCs w:val="28"/>
              </w:rPr>
              <w:t>-4,993</w:t>
            </w:r>
            <w:r w:rsidR="0079532D">
              <w:rPr>
                <w:rFonts w:ascii="Times New Roman" w:hAnsi="Times New Roman"/>
                <w:b/>
                <w:sz w:val="28"/>
                <w:szCs w:val="28"/>
                <w:lang w:val="uk-UA"/>
              </w:rPr>
              <w:t>*</w:t>
            </w:r>
          </w:p>
        </w:tc>
        <w:tc>
          <w:tcPr>
            <w:tcW w:w="1264" w:type="dxa"/>
          </w:tcPr>
          <w:p w:rsidR="008719E6" w:rsidRPr="002C7C75" w:rsidRDefault="002C7C75" w:rsidP="00C354A3">
            <w:pPr>
              <w:spacing w:line="360" w:lineRule="auto"/>
              <w:jc w:val="center"/>
              <w:rPr>
                <w:rFonts w:ascii="Times New Roman" w:hAnsi="Times New Roman"/>
                <w:b/>
                <w:sz w:val="28"/>
                <w:szCs w:val="28"/>
                <w:lang w:val="uk-UA"/>
              </w:rPr>
            </w:pPr>
            <w:r>
              <w:rPr>
                <w:rFonts w:ascii="Times New Roman" w:hAnsi="Times New Roman"/>
                <w:sz w:val="28"/>
                <w:szCs w:val="28"/>
                <w:lang w:val="uk-UA"/>
              </w:rPr>
              <w:t>0,</w:t>
            </w:r>
            <w:r w:rsidR="00C354A3" w:rsidRPr="002C7C75">
              <w:rPr>
                <w:rFonts w:ascii="Times New Roman" w:hAnsi="Times New Roman"/>
                <w:sz w:val="28"/>
                <w:szCs w:val="28"/>
              </w:rPr>
              <w:t>000</w:t>
            </w:r>
          </w:p>
        </w:tc>
      </w:tr>
      <w:tr w:rsidR="008719E6" w:rsidTr="002C7C75">
        <w:tc>
          <w:tcPr>
            <w:tcW w:w="2830" w:type="dxa"/>
          </w:tcPr>
          <w:p w:rsidR="008719E6" w:rsidRPr="008719E6" w:rsidRDefault="008719E6" w:rsidP="008719E6">
            <w:pPr>
              <w:spacing w:line="360" w:lineRule="auto"/>
              <w:jc w:val="center"/>
              <w:rPr>
                <w:rFonts w:ascii="Times New Roman" w:hAnsi="Times New Roman"/>
                <w:sz w:val="28"/>
                <w:szCs w:val="28"/>
                <w:lang w:val="uk-UA"/>
              </w:rPr>
            </w:pPr>
            <w:r w:rsidRPr="008719E6">
              <w:rPr>
                <w:rFonts w:ascii="Times New Roman" w:hAnsi="Times New Roman"/>
                <w:sz w:val="28"/>
                <w:szCs w:val="28"/>
                <w:lang w:val="uk-UA"/>
              </w:rPr>
              <w:t>Емоційно-орієнтований компінг</w:t>
            </w:r>
          </w:p>
        </w:tc>
        <w:tc>
          <w:tcPr>
            <w:tcW w:w="2268"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462,000</w:t>
            </w:r>
          </w:p>
        </w:tc>
        <w:tc>
          <w:tcPr>
            <w:tcW w:w="1739"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1002,000</w:t>
            </w:r>
          </w:p>
        </w:tc>
        <w:tc>
          <w:tcPr>
            <w:tcW w:w="1244"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-1,854</w:t>
            </w:r>
          </w:p>
        </w:tc>
        <w:tc>
          <w:tcPr>
            <w:tcW w:w="1264" w:type="dxa"/>
          </w:tcPr>
          <w:p w:rsidR="008719E6" w:rsidRPr="002C7C75" w:rsidRDefault="002C7C75" w:rsidP="008719E6">
            <w:pPr>
              <w:spacing w:line="360" w:lineRule="auto"/>
              <w:jc w:val="center"/>
              <w:rPr>
                <w:rFonts w:ascii="Times New Roman" w:hAnsi="Times New Roman"/>
                <w:b/>
                <w:sz w:val="28"/>
                <w:szCs w:val="28"/>
                <w:lang w:val="uk-UA"/>
              </w:rPr>
            </w:pPr>
            <w:r>
              <w:rPr>
                <w:rFonts w:ascii="Times New Roman" w:hAnsi="Times New Roman"/>
                <w:sz w:val="28"/>
                <w:szCs w:val="28"/>
                <w:lang w:val="uk-UA"/>
              </w:rPr>
              <w:t>0</w:t>
            </w:r>
            <w:r w:rsidR="00C354A3" w:rsidRPr="002C7C75">
              <w:rPr>
                <w:rFonts w:ascii="Times New Roman" w:hAnsi="Times New Roman"/>
                <w:sz w:val="28"/>
                <w:szCs w:val="28"/>
              </w:rPr>
              <w:t>,061</w:t>
            </w:r>
          </w:p>
        </w:tc>
      </w:tr>
      <w:tr w:rsidR="008719E6" w:rsidTr="002C7C75">
        <w:tc>
          <w:tcPr>
            <w:tcW w:w="2830" w:type="dxa"/>
          </w:tcPr>
          <w:p w:rsidR="008719E6" w:rsidRPr="008719E6" w:rsidRDefault="00B27705" w:rsidP="00B27705">
            <w:pPr>
              <w:spacing w:line="360" w:lineRule="auto"/>
              <w:jc w:val="center"/>
              <w:rPr>
                <w:rFonts w:ascii="Times New Roman" w:hAnsi="Times New Roman"/>
                <w:sz w:val="28"/>
                <w:szCs w:val="28"/>
                <w:lang w:val="uk-UA"/>
              </w:rPr>
            </w:pPr>
            <w:r>
              <w:rPr>
                <w:rFonts w:ascii="Times New Roman" w:hAnsi="Times New Roman"/>
                <w:sz w:val="28"/>
                <w:szCs w:val="28"/>
                <w:lang w:val="uk-UA"/>
              </w:rPr>
              <w:t>Соціальне відволікання</w:t>
            </w:r>
          </w:p>
        </w:tc>
        <w:tc>
          <w:tcPr>
            <w:tcW w:w="2268"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491,500</w:t>
            </w:r>
          </w:p>
        </w:tc>
        <w:tc>
          <w:tcPr>
            <w:tcW w:w="1739"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869,500</w:t>
            </w:r>
          </w:p>
        </w:tc>
        <w:tc>
          <w:tcPr>
            <w:tcW w:w="1244" w:type="dxa"/>
          </w:tcPr>
          <w:p w:rsidR="008719E6" w:rsidRPr="0079532D" w:rsidRDefault="00C354A3" w:rsidP="008719E6">
            <w:pPr>
              <w:spacing w:line="360" w:lineRule="auto"/>
              <w:jc w:val="center"/>
              <w:rPr>
                <w:rFonts w:ascii="Times New Roman" w:hAnsi="Times New Roman"/>
                <w:b/>
                <w:sz w:val="28"/>
                <w:szCs w:val="28"/>
                <w:lang w:val="uk-UA"/>
              </w:rPr>
            </w:pPr>
            <w:r w:rsidRPr="0079532D">
              <w:rPr>
                <w:rFonts w:ascii="Times New Roman" w:hAnsi="Times New Roman"/>
                <w:b/>
                <w:sz w:val="28"/>
                <w:szCs w:val="28"/>
              </w:rPr>
              <w:t>-4,396</w:t>
            </w:r>
            <w:r w:rsidR="0079532D">
              <w:rPr>
                <w:rFonts w:ascii="Times New Roman" w:hAnsi="Times New Roman"/>
                <w:b/>
                <w:sz w:val="28"/>
                <w:szCs w:val="28"/>
                <w:lang w:val="uk-UA"/>
              </w:rPr>
              <w:t>*</w:t>
            </w:r>
          </w:p>
        </w:tc>
        <w:tc>
          <w:tcPr>
            <w:tcW w:w="1264" w:type="dxa"/>
          </w:tcPr>
          <w:p w:rsidR="008719E6" w:rsidRPr="002C7C75" w:rsidRDefault="002C7C75" w:rsidP="008719E6">
            <w:pPr>
              <w:spacing w:line="360" w:lineRule="auto"/>
              <w:jc w:val="center"/>
              <w:rPr>
                <w:rFonts w:ascii="Times New Roman" w:hAnsi="Times New Roman"/>
                <w:b/>
                <w:sz w:val="28"/>
                <w:szCs w:val="28"/>
                <w:lang w:val="uk-UA"/>
              </w:rPr>
            </w:pPr>
            <w:r>
              <w:rPr>
                <w:rFonts w:ascii="Times New Roman" w:hAnsi="Times New Roman"/>
                <w:sz w:val="28"/>
                <w:szCs w:val="28"/>
                <w:lang w:val="uk-UA"/>
              </w:rPr>
              <w:t>0</w:t>
            </w:r>
            <w:r w:rsidR="00C354A3" w:rsidRPr="002C7C75">
              <w:rPr>
                <w:rFonts w:ascii="Times New Roman" w:hAnsi="Times New Roman"/>
                <w:sz w:val="28"/>
                <w:szCs w:val="28"/>
              </w:rPr>
              <w:t>,000</w:t>
            </w:r>
          </w:p>
        </w:tc>
      </w:tr>
      <w:tr w:rsidR="008719E6" w:rsidTr="002C7C75">
        <w:tc>
          <w:tcPr>
            <w:tcW w:w="2830" w:type="dxa"/>
          </w:tcPr>
          <w:p w:rsidR="008719E6" w:rsidRPr="008719E6" w:rsidRDefault="008719E6" w:rsidP="008719E6">
            <w:pPr>
              <w:spacing w:line="360" w:lineRule="auto"/>
              <w:jc w:val="center"/>
              <w:rPr>
                <w:rFonts w:ascii="Times New Roman" w:hAnsi="Times New Roman"/>
                <w:sz w:val="28"/>
                <w:szCs w:val="28"/>
                <w:lang w:val="uk-UA"/>
              </w:rPr>
            </w:pPr>
            <w:r w:rsidRPr="008719E6">
              <w:rPr>
                <w:rFonts w:ascii="Times New Roman" w:hAnsi="Times New Roman"/>
                <w:sz w:val="28"/>
                <w:szCs w:val="28"/>
                <w:lang w:val="uk-UA"/>
              </w:rPr>
              <w:t>Об</w:t>
            </w:r>
            <w:r w:rsidRPr="008719E6">
              <w:rPr>
                <w:rFonts w:ascii="Times New Roman" w:hAnsi="Times New Roman"/>
                <w:sz w:val="28"/>
                <w:szCs w:val="28"/>
                <w:lang w:val="en-US"/>
              </w:rPr>
              <w:t>’</w:t>
            </w:r>
            <w:r w:rsidRPr="008719E6">
              <w:rPr>
                <w:rFonts w:ascii="Times New Roman" w:hAnsi="Times New Roman"/>
                <w:sz w:val="28"/>
                <w:szCs w:val="28"/>
              </w:rPr>
              <w:t>єктивн</w:t>
            </w:r>
            <w:r w:rsidRPr="008719E6">
              <w:rPr>
                <w:rFonts w:ascii="Times New Roman" w:hAnsi="Times New Roman"/>
                <w:sz w:val="28"/>
                <w:szCs w:val="28"/>
                <w:lang w:val="uk-UA"/>
              </w:rPr>
              <w:t>ість оцінки інших</w:t>
            </w:r>
          </w:p>
        </w:tc>
        <w:tc>
          <w:tcPr>
            <w:tcW w:w="2268"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462,000</w:t>
            </w:r>
          </w:p>
        </w:tc>
        <w:tc>
          <w:tcPr>
            <w:tcW w:w="1739"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1002,000</w:t>
            </w:r>
          </w:p>
        </w:tc>
        <w:tc>
          <w:tcPr>
            <w:tcW w:w="1244" w:type="dxa"/>
          </w:tcPr>
          <w:p w:rsidR="008719E6" w:rsidRPr="002C7C75" w:rsidRDefault="00C354A3" w:rsidP="008719E6">
            <w:pPr>
              <w:spacing w:line="360" w:lineRule="auto"/>
              <w:jc w:val="center"/>
              <w:rPr>
                <w:rFonts w:ascii="Times New Roman" w:hAnsi="Times New Roman"/>
                <w:b/>
                <w:sz w:val="28"/>
                <w:szCs w:val="28"/>
                <w:lang w:val="uk-UA"/>
              </w:rPr>
            </w:pPr>
            <w:r w:rsidRPr="002C7C75">
              <w:rPr>
                <w:rFonts w:ascii="Times New Roman" w:hAnsi="Times New Roman"/>
                <w:sz w:val="28"/>
                <w:szCs w:val="28"/>
              </w:rPr>
              <w:t>-1,854</w:t>
            </w:r>
          </w:p>
        </w:tc>
        <w:tc>
          <w:tcPr>
            <w:tcW w:w="1264" w:type="dxa"/>
          </w:tcPr>
          <w:p w:rsidR="008719E6" w:rsidRPr="002C7C75" w:rsidRDefault="002C7C75" w:rsidP="008719E6">
            <w:pPr>
              <w:spacing w:line="360" w:lineRule="auto"/>
              <w:jc w:val="center"/>
              <w:rPr>
                <w:rFonts w:ascii="Times New Roman" w:hAnsi="Times New Roman"/>
                <w:b/>
                <w:sz w:val="28"/>
                <w:szCs w:val="28"/>
                <w:lang w:val="uk-UA"/>
              </w:rPr>
            </w:pPr>
            <w:r>
              <w:rPr>
                <w:rFonts w:ascii="Times New Roman" w:hAnsi="Times New Roman"/>
                <w:sz w:val="28"/>
                <w:szCs w:val="28"/>
                <w:lang w:val="uk-UA"/>
              </w:rPr>
              <w:t>0</w:t>
            </w:r>
            <w:r w:rsidR="00C354A3" w:rsidRPr="002C7C75">
              <w:rPr>
                <w:rFonts w:ascii="Times New Roman" w:hAnsi="Times New Roman"/>
                <w:sz w:val="28"/>
                <w:szCs w:val="28"/>
              </w:rPr>
              <w:t>,061</w:t>
            </w:r>
          </w:p>
        </w:tc>
      </w:tr>
      <w:tr w:rsidR="008719E6" w:rsidTr="002C7C75">
        <w:tc>
          <w:tcPr>
            <w:tcW w:w="2830" w:type="dxa"/>
          </w:tcPr>
          <w:p w:rsidR="008719E6" w:rsidRPr="008719E6" w:rsidRDefault="008719E6" w:rsidP="008719E6">
            <w:pPr>
              <w:spacing w:line="360" w:lineRule="auto"/>
              <w:jc w:val="center"/>
              <w:rPr>
                <w:rFonts w:ascii="Times New Roman" w:hAnsi="Times New Roman"/>
                <w:sz w:val="28"/>
                <w:szCs w:val="28"/>
                <w:lang w:val="uk-UA"/>
              </w:rPr>
            </w:pPr>
            <w:r w:rsidRPr="008719E6">
              <w:rPr>
                <w:rFonts w:ascii="Times New Roman" w:hAnsi="Times New Roman"/>
                <w:sz w:val="28"/>
                <w:szCs w:val="28"/>
                <w:lang w:val="uk-UA"/>
              </w:rPr>
              <w:t>Вираження почуттів</w:t>
            </w:r>
          </w:p>
        </w:tc>
        <w:tc>
          <w:tcPr>
            <w:tcW w:w="2268" w:type="dxa"/>
          </w:tcPr>
          <w:p w:rsidR="008719E6" w:rsidRPr="00314275" w:rsidRDefault="00314275" w:rsidP="008719E6">
            <w:pPr>
              <w:spacing w:line="360" w:lineRule="auto"/>
              <w:jc w:val="center"/>
              <w:rPr>
                <w:rFonts w:ascii="Times New Roman" w:hAnsi="Times New Roman"/>
                <w:b/>
                <w:sz w:val="28"/>
                <w:szCs w:val="28"/>
                <w:lang w:val="uk-UA"/>
              </w:rPr>
            </w:pPr>
            <w:r w:rsidRPr="00314275">
              <w:rPr>
                <w:rFonts w:ascii="Times New Roman" w:hAnsi="Times New Roman"/>
                <w:sz w:val="28"/>
                <w:szCs w:val="28"/>
              </w:rPr>
              <w:t>454,000</w:t>
            </w:r>
          </w:p>
        </w:tc>
        <w:tc>
          <w:tcPr>
            <w:tcW w:w="1739" w:type="dxa"/>
          </w:tcPr>
          <w:p w:rsidR="008719E6" w:rsidRPr="00314275" w:rsidRDefault="00314275" w:rsidP="008719E6">
            <w:pPr>
              <w:spacing w:line="360" w:lineRule="auto"/>
              <w:jc w:val="center"/>
              <w:rPr>
                <w:rFonts w:ascii="Times New Roman" w:hAnsi="Times New Roman"/>
                <w:b/>
                <w:sz w:val="28"/>
                <w:szCs w:val="28"/>
                <w:lang w:val="uk-UA"/>
              </w:rPr>
            </w:pPr>
            <w:r w:rsidRPr="00314275">
              <w:rPr>
                <w:rFonts w:ascii="Times New Roman" w:hAnsi="Times New Roman"/>
                <w:sz w:val="28"/>
                <w:szCs w:val="28"/>
              </w:rPr>
              <w:t>947,000</w:t>
            </w:r>
          </w:p>
        </w:tc>
        <w:tc>
          <w:tcPr>
            <w:tcW w:w="1244" w:type="dxa"/>
          </w:tcPr>
          <w:p w:rsidR="008719E6" w:rsidRPr="00314275" w:rsidRDefault="00314275" w:rsidP="008719E6">
            <w:pPr>
              <w:spacing w:line="360" w:lineRule="auto"/>
              <w:jc w:val="center"/>
              <w:rPr>
                <w:rFonts w:ascii="Times New Roman" w:hAnsi="Times New Roman"/>
                <w:b/>
                <w:sz w:val="28"/>
                <w:szCs w:val="28"/>
                <w:lang w:val="uk-UA"/>
              </w:rPr>
            </w:pPr>
            <w:r w:rsidRPr="00314275">
              <w:rPr>
                <w:rFonts w:ascii="Times New Roman" w:hAnsi="Times New Roman"/>
                <w:sz w:val="28"/>
                <w:szCs w:val="28"/>
              </w:rPr>
              <w:t>-1,245</w:t>
            </w:r>
          </w:p>
        </w:tc>
        <w:tc>
          <w:tcPr>
            <w:tcW w:w="1264" w:type="dxa"/>
          </w:tcPr>
          <w:p w:rsidR="008719E6" w:rsidRPr="00314275" w:rsidRDefault="00314275" w:rsidP="008719E6">
            <w:pPr>
              <w:spacing w:line="360" w:lineRule="auto"/>
              <w:jc w:val="center"/>
              <w:rPr>
                <w:rFonts w:ascii="Times New Roman" w:hAnsi="Times New Roman"/>
                <w:b/>
                <w:sz w:val="28"/>
                <w:szCs w:val="28"/>
                <w:lang w:val="uk-UA"/>
              </w:rPr>
            </w:pPr>
            <w:r w:rsidRPr="00314275">
              <w:rPr>
                <w:rFonts w:ascii="Times New Roman" w:hAnsi="Times New Roman"/>
                <w:sz w:val="28"/>
                <w:szCs w:val="28"/>
                <w:lang w:val="uk-UA"/>
              </w:rPr>
              <w:t>0</w:t>
            </w:r>
            <w:r w:rsidRPr="00314275">
              <w:rPr>
                <w:rFonts w:ascii="Times New Roman" w:hAnsi="Times New Roman"/>
                <w:sz w:val="28"/>
                <w:szCs w:val="28"/>
              </w:rPr>
              <w:t>,036</w:t>
            </w:r>
          </w:p>
        </w:tc>
      </w:tr>
    </w:tbl>
    <w:p w:rsidR="008719E6" w:rsidRPr="009975C0" w:rsidRDefault="008719E6" w:rsidP="008719E6">
      <w:pPr>
        <w:spacing w:line="360" w:lineRule="auto"/>
        <w:jc w:val="center"/>
        <w:rPr>
          <w:rFonts w:ascii="Times New Roman" w:hAnsi="Times New Roman"/>
          <w:b/>
          <w:sz w:val="28"/>
          <w:szCs w:val="28"/>
          <w:lang w:val="uk-UA"/>
        </w:rPr>
      </w:pPr>
    </w:p>
    <w:p w:rsidR="00314275" w:rsidRDefault="00B27705" w:rsidP="00B27705">
      <w:pPr>
        <w:spacing w:line="360" w:lineRule="auto"/>
        <w:ind w:firstLine="708"/>
        <w:jc w:val="both"/>
        <w:rPr>
          <w:rFonts w:ascii="Times New Roman" w:hAnsi="Times New Roman"/>
          <w:sz w:val="28"/>
          <w:szCs w:val="28"/>
          <w:lang w:val="uk-UA"/>
        </w:rPr>
      </w:pPr>
      <w:r w:rsidRPr="00B27705">
        <w:rPr>
          <w:rFonts w:ascii="Times New Roman" w:hAnsi="Times New Roman"/>
          <w:sz w:val="28"/>
          <w:szCs w:val="28"/>
          <w:lang w:val="uk-UA"/>
        </w:rPr>
        <w:t xml:space="preserve">Аналіз статитистичних даних, поданих у таблиці 2.1. дозволяє говорити про значущі відмінності між </w:t>
      </w:r>
      <w:r>
        <w:rPr>
          <w:rFonts w:ascii="Times New Roman" w:hAnsi="Times New Roman"/>
          <w:sz w:val="28"/>
          <w:szCs w:val="28"/>
          <w:lang w:val="uk-UA"/>
        </w:rPr>
        <w:t xml:space="preserve">жінками та чоловіками у використанні копінг-стратегій. Зокрема, чоловіки значущо частіше обирають проблемно орієнтовану стратегію, ніж жінки, а жінки значущо </w:t>
      </w:r>
      <w:r w:rsidR="002B6AAF">
        <w:rPr>
          <w:rFonts w:ascii="Times New Roman" w:hAnsi="Times New Roman"/>
          <w:sz w:val="28"/>
          <w:szCs w:val="28"/>
          <w:lang w:val="uk-UA"/>
        </w:rPr>
        <w:t>частіше стратегію</w:t>
      </w:r>
      <w:r>
        <w:rPr>
          <w:rFonts w:ascii="Times New Roman" w:hAnsi="Times New Roman"/>
          <w:sz w:val="28"/>
          <w:szCs w:val="28"/>
          <w:lang w:val="uk-UA"/>
        </w:rPr>
        <w:t xml:space="preserve"> пов</w:t>
      </w:r>
      <w:r>
        <w:rPr>
          <w:rFonts w:ascii="Times New Roman" w:hAnsi="Times New Roman"/>
          <w:sz w:val="28"/>
          <w:szCs w:val="28"/>
          <w:lang w:val="en-US"/>
        </w:rPr>
        <w:t>’</w:t>
      </w:r>
      <w:r>
        <w:rPr>
          <w:rFonts w:ascii="Times New Roman" w:hAnsi="Times New Roman"/>
          <w:sz w:val="28"/>
          <w:szCs w:val="28"/>
        </w:rPr>
        <w:t>язан</w:t>
      </w:r>
      <w:r>
        <w:rPr>
          <w:rFonts w:ascii="Times New Roman" w:hAnsi="Times New Roman"/>
          <w:sz w:val="28"/>
          <w:szCs w:val="28"/>
          <w:lang w:val="uk-UA"/>
        </w:rPr>
        <w:t>у з соціальним відволіканням</w:t>
      </w:r>
      <w:r w:rsidR="002B6AAF">
        <w:rPr>
          <w:rFonts w:ascii="Times New Roman" w:hAnsi="Times New Roman"/>
          <w:sz w:val="28"/>
          <w:szCs w:val="28"/>
          <w:lang w:val="uk-UA"/>
        </w:rPr>
        <w:t xml:space="preserve"> та звернення за допомогою до інших людей. Варто зауважити, що </w:t>
      </w:r>
      <w:r w:rsidR="00314275">
        <w:rPr>
          <w:rFonts w:ascii="Times New Roman" w:hAnsi="Times New Roman"/>
          <w:sz w:val="28"/>
          <w:szCs w:val="28"/>
          <w:lang w:val="uk-UA"/>
        </w:rPr>
        <w:t xml:space="preserve">кількісні </w:t>
      </w:r>
      <w:r w:rsidR="002B6AAF">
        <w:rPr>
          <w:rFonts w:ascii="Times New Roman" w:hAnsi="Times New Roman"/>
          <w:sz w:val="28"/>
          <w:szCs w:val="28"/>
          <w:lang w:val="uk-UA"/>
        </w:rPr>
        <w:t>відмінності у рівні стресостійкості</w:t>
      </w:r>
      <w:r w:rsidR="00314275">
        <w:rPr>
          <w:rFonts w:ascii="Times New Roman" w:hAnsi="Times New Roman"/>
          <w:sz w:val="28"/>
          <w:szCs w:val="28"/>
          <w:lang w:val="uk-UA"/>
        </w:rPr>
        <w:t>,</w:t>
      </w:r>
      <w:r w:rsidR="002B6AAF">
        <w:rPr>
          <w:rFonts w:ascii="Times New Roman" w:hAnsi="Times New Roman"/>
          <w:sz w:val="28"/>
          <w:szCs w:val="28"/>
          <w:lang w:val="uk-UA"/>
        </w:rPr>
        <w:t xml:space="preserve"> використанні емоційно-орієнтованої стратегії </w:t>
      </w:r>
      <w:r w:rsidR="00314275">
        <w:rPr>
          <w:rFonts w:ascii="Times New Roman" w:hAnsi="Times New Roman"/>
          <w:sz w:val="28"/>
          <w:szCs w:val="28"/>
          <w:lang w:val="uk-UA"/>
        </w:rPr>
        <w:t>та ресурсах емпатійності є незначимими, тобто можуть розглядатися як випадкові</w:t>
      </w:r>
      <w:r w:rsidR="002B6AAF">
        <w:rPr>
          <w:rFonts w:ascii="Times New Roman" w:hAnsi="Times New Roman"/>
          <w:sz w:val="28"/>
          <w:szCs w:val="28"/>
          <w:lang w:val="uk-UA"/>
        </w:rPr>
        <w:t>.</w:t>
      </w:r>
      <w:r w:rsidR="00314275">
        <w:rPr>
          <w:rFonts w:ascii="Times New Roman" w:hAnsi="Times New Roman"/>
          <w:sz w:val="28"/>
          <w:szCs w:val="28"/>
          <w:lang w:val="uk-UA"/>
        </w:rPr>
        <w:t xml:space="preserve"> </w:t>
      </w:r>
    </w:p>
    <w:p w:rsidR="00D822AB" w:rsidRDefault="00314275" w:rsidP="00D822AB">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Отже, висунута гіпотеза </w:t>
      </w:r>
      <w:r w:rsidR="00CC1B60">
        <w:rPr>
          <w:rFonts w:ascii="Times New Roman" w:hAnsi="Times New Roman"/>
          <w:sz w:val="28"/>
          <w:szCs w:val="28"/>
          <w:lang w:val="uk-UA"/>
        </w:rPr>
        <w:t>підтвердилася в частині різних с</w:t>
      </w:r>
      <w:r>
        <w:rPr>
          <w:rFonts w:ascii="Times New Roman" w:hAnsi="Times New Roman"/>
          <w:sz w:val="28"/>
          <w:szCs w:val="28"/>
          <w:lang w:val="uk-UA"/>
        </w:rPr>
        <w:t xml:space="preserve">пособів опанування стресом жінками та чоловіками освітянами. </w:t>
      </w:r>
      <w:r w:rsidR="002B6AAF">
        <w:rPr>
          <w:rFonts w:ascii="Times New Roman" w:hAnsi="Times New Roman"/>
          <w:sz w:val="28"/>
          <w:szCs w:val="28"/>
          <w:lang w:val="uk-UA"/>
        </w:rPr>
        <w:t xml:space="preserve"> </w:t>
      </w:r>
      <w:r w:rsidR="00CC1B60">
        <w:rPr>
          <w:rFonts w:ascii="Times New Roman" w:hAnsi="Times New Roman"/>
          <w:sz w:val="28"/>
          <w:szCs w:val="28"/>
          <w:lang w:val="uk-UA"/>
        </w:rPr>
        <w:t>Однак, не знайшла підтвердження в частині відмінностей у стресостійкості та особистісних ресурсів. Можливо це пов</w:t>
      </w:r>
      <w:r w:rsidR="00CC1B60">
        <w:rPr>
          <w:rFonts w:ascii="Times New Roman" w:hAnsi="Times New Roman"/>
          <w:sz w:val="28"/>
          <w:szCs w:val="28"/>
          <w:lang w:val="en-US"/>
        </w:rPr>
        <w:t>’</w:t>
      </w:r>
      <w:r w:rsidR="00CC1B60">
        <w:rPr>
          <w:rFonts w:ascii="Times New Roman" w:hAnsi="Times New Roman"/>
          <w:sz w:val="28"/>
          <w:szCs w:val="28"/>
        </w:rPr>
        <w:t>язане з тим, що досл</w:t>
      </w:r>
      <w:r w:rsidR="00CC1B60">
        <w:rPr>
          <w:rFonts w:ascii="Times New Roman" w:hAnsi="Times New Roman"/>
          <w:sz w:val="28"/>
          <w:szCs w:val="28"/>
          <w:lang w:val="uk-UA"/>
        </w:rPr>
        <w:t>і</w:t>
      </w:r>
      <w:r w:rsidR="00CC1B60">
        <w:rPr>
          <w:rFonts w:ascii="Times New Roman" w:hAnsi="Times New Roman"/>
          <w:sz w:val="28"/>
          <w:szCs w:val="28"/>
        </w:rPr>
        <w:t>джувана виб</w:t>
      </w:r>
      <w:r w:rsidR="00CC1B60">
        <w:rPr>
          <w:rFonts w:ascii="Times New Roman" w:hAnsi="Times New Roman"/>
          <w:sz w:val="28"/>
          <w:szCs w:val="28"/>
          <w:lang w:val="uk-UA"/>
        </w:rPr>
        <w:t>ірка за гендерною ознакою є андрогінною, тому відмінності є не вираженими.</w:t>
      </w:r>
      <w:r w:rsidR="00D822AB">
        <w:rPr>
          <w:rFonts w:ascii="Times New Roman" w:hAnsi="Times New Roman"/>
          <w:sz w:val="28"/>
          <w:szCs w:val="28"/>
          <w:lang w:val="uk-UA"/>
        </w:rPr>
        <w:t xml:space="preserve"> Андрогінія </w:t>
      </w:r>
      <w:r w:rsidR="00D822AB" w:rsidRPr="00D822AB">
        <w:rPr>
          <w:rFonts w:ascii="Times New Roman" w:hAnsi="Times New Roman"/>
          <w:sz w:val="28"/>
          <w:szCs w:val="28"/>
          <w:lang w:val="uk-UA"/>
        </w:rPr>
        <w:t xml:space="preserve">може знімати обмеженість чоловічих та жіночих гендерних ролей, знижувати внутрішні конфлікти, пов'язані з неприйняттям своєї іншої сутності. </w:t>
      </w:r>
    </w:p>
    <w:p w:rsidR="00D822AB" w:rsidRPr="00D822AB" w:rsidRDefault="00D822AB" w:rsidP="00D822AB">
      <w:pPr>
        <w:spacing w:line="360" w:lineRule="auto"/>
        <w:ind w:firstLine="709"/>
        <w:jc w:val="both"/>
        <w:rPr>
          <w:rFonts w:ascii="Times New Roman" w:hAnsi="Times New Roman"/>
          <w:sz w:val="28"/>
          <w:szCs w:val="28"/>
          <w:lang w:val="uk-UA"/>
        </w:rPr>
      </w:pPr>
    </w:p>
    <w:p w:rsidR="008B7460" w:rsidRPr="00F270B1" w:rsidRDefault="008B7460" w:rsidP="00327992">
      <w:pPr>
        <w:pStyle w:val="2"/>
        <w:spacing w:line="360" w:lineRule="auto"/>
        <w:ind w:firstLine="709"/>
        <w:jc w:val="both"/>
        <w:rPr>
          <w:rFonts w:ascii="Times New Roman" w:hAnsi="Times New Roman" w:cs="Times New Roman"/>
          <w:b/>
          <w:color w:val="000000" w:themeColor="text1"/>
          <w:sz w:val="28"/>
          <w:szCs w:val="28"/>
          <w:lang w:val="uk-UA"/>
        </w:rPr>
      </w:pPr>
      <w:bookmarkStart w:id="26" w:name="_Toc89110526"/>
      <w:r w:rsidRPr="00F270B1">
        <w:rPr>
          <w:rFonts w:ascii="Times New Roman" w:hAnsi="Times New Roman" w:cs="Times New Roman"/>
          <w:b/>
          <w:color w:val="000000" w:themeColor="text1"/>
          <w:sz w:val="28"/>
          <w:szCs w:val="28"/>
          <w:lang w:val="uk-UA"/>
        </w:rPr>
        <w:t xml:space="preserve">2.3. Психологічні умови </w:t>
      </w:r>
      <w:r w:rsidR="00F270B1" w:rsidRPr="00F270B1">
        <w:rPr>
          <w:rFonts w:ascii="Times New Roman" w:hAnsi="Times New Roman" w:cs="Times New Roman"/>
          <w:b/>
          <w:color w:val="000000" w:themeColor="text1"/>
          <w:sz w:val="28"/>
          <w:szCs w:val="28"/>
          <w:lang w:val="uk-UA"/>
        </w:rPr>
        <w:t xml:space="preserve">ефективного </w:t>
      </w:r>
      <w:r w:rsidRPr="00F270B1">
        <w:rPr>
          <w:rFonts w:ascii="Times New Roman" w:hAnsi="Times New Roman" w:cs="Times New Roman"/>
          <w:b/>
          <w:color w:val="000000" w:themeColor="text1"/>
          <w:sz w:val="28"/>
          <w:szCs w:val="28"/>
          <w:lang w:val="uk-UA"/>
        </w:rPr>
        <w:t>гендерного менеджменту стресу</w:t>
      </w:r>
      <w:bookmarkEnd w:id="26"/>
    </w:p>
    <w:p w:rsidR="009918D3" w:rsidRPr="009918D3" w:rsidRDefault="009918D3" w:rsidP="00327992">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Управління стресом працівників відноситься до вкрай важливих аспектів управління, оскільки через стрес організації втрачають результативність та прибуток [16]. Одні відомі корпорації запрошують організаційних консультантів для керівників, щоб уникнути результатів негативного стресу для себе та їх підлеглих. Інші спонукають своїх співробітників брати участь у онлайн-оцінюванні стресу, що допомагає створювати плани дій з урахуванням цих результатів. Навіть такі організації, які максимально орієнтовані на успіх, вбачають необхідність у роботі зі зниження стресу. Наприклад, Дженерал Електик використовує коміків, щоб розрядити атмосферу на робочому місці [26]. </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Технологія управління стресом в організації включає:</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1) запобігання впливу стресорів;</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2) зменшення наслідків діючих стресорів;</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3) скорочення числа стресогенних чинників.</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Обов'язковою умовою ефективного стрес-менеджменту є розуміння причин цієї проблеми. Варто зазначити, що стреси в організації обумовлені певним поєднанням індивідуальних та організаційних особливостей. Серед стресів, пов'язані з організаційним середовищем, слід зазначити характер роботи, відсутність впевненості у завтрашньому дні, надлишок інформації, високий рівень відповідальності, специфічну організаційну структуру, </w:t>
      </w:r>
      <w:r w:rsidRPr="009918D3">
        <w:rPr>
          <w:rFonts w:ascii="Times New Roman" w:hAnsi="Times New Roman"/>
          <w:sz w:val="28"/>
          <w:szCs w:val="28"/>
          <w:lang w:val="uk-UA"/>
        </w:rPr>
        <w:lastRenderedPageBreak/>
        <w:t>неможливість впливу на зміст роботи, напруженість графіка роботи, стресогенний стиль управління чи наявність рольового конфлікту, нецікава робота, конфлікт ролей, невідповідність робочого навантаження потребам співробітника (як надлишок, так і занадто мале робоче навантаження) [27; 28].</w:t>
      </w:r>
    </w:p>
    <w:p w:rsidR="009918D3" w:rsidRPr="009918D3" w:rsidRDefault="009918D3" w:rsidP="009918D3">
      <w:pPr>
        <w:spacing w:line="360" w:lineRule="auto"/>
        <w:ind w:firstLine="709"/>
        <w:rPr>
          <w:rFonts w:ascii="Times New Roman" w:eastAsia="Times New Roman" w:hAnsi="Times New Roman"/>
          <w:color w:val="000000"/>
          <w:sz w:val="28"/>
          <w:szCs w:val="28"/>
          <w:lang w:val="uk-UA" w:eastAsia="ru-RU"/>
        </w:rPr>
      </w:pPr>
      <w:r w:rsidRPr="009918D3">
        <w:rPr>
          <w:rFonts w:ascii="Times New Roman" w:eastAsia="Times New Roman" w:hAnsi="Times New Roman"/>
          <w:color w:val="000000"/>
          <w:sz w:val="28"/>
          <w:szCs w:val="28"/>
          <w:lang w:val="uk-UA" w:eastAsia="ru-RU"/>
        </w:rPr>
        <w:t>Управління стресом персоналу включає дві основні складові:</w:t>
      </w:r>
    </w:p>
    <w:p w:rsidR="009918D3" w:rsidRPr="009918D3" w:rsidRDefault="009918D3" w:rsidP="0079532D">
      <w:pPr>
        <w:numPr>
          <w:ilvl w:val="0"/>
          <w:numId w:val="16"/>
        </w:numPr>
        <w:spacing w:line="360" w:lineRule="auto"/>
        <w:ind w:left="0" w:firstLine="709"/>
        <w:contextualSpacing/>
        <w:jc w:val="both"/>
        <w:rPr>
          <w:rFonts w:ascii="Times New Roman" w:eastAsia="Times New Roman" w:hAnsi="Times New Roman"/>
          <w:color w:val="000000"/>
          <w:sz w:val="28"/>
          <w:szCs w:val="28"/>
          <w:lang w:val="uk-UA" w:eastAsia="ru-RU"/>
        </w:rPr>
      </w:pPr>
      <w:r w:rsidRPr="009918D3">
        <w:rPr>
          <w:rFonts w:ascii="Times New Roman" w:eastAsia="Times New Roman" w:hAnsi="Times New Roman"/>
          <w:color w:val="000000"/>
          <w:sz w:val="28"/>
          <w:szCs w:val="28"/>
          <w:lang w:val="uk-UA" w:eastAsia="ru-RU"/>
        </w:rPr>
        <w:t>управління стресами на організаційному рівні;</w:t>
      </w:r>
    </w:p>
    <w:p w:rsidR="009918D3" w:rsidRPr="009918D3" w:rsidRDefault="009918D3" w:rsidP="0079532D">
      <w:pPr>
        <w:numPr>
          <w:ilvl w:val="0"/>
          <w:numId w:val="16"/>
        </w:numPr>
        <w:spacing w:line="360" w:lineRule="auto"/>
        <w:ind w:left="0" w:firstLine="709"/>
        <w:contextualSpacing/>
        <w:jc w:val="both"/>
        <w:rPr>
          <w:rFonts w:ascii="Times New Roman" w:eastAsia="Times New Roman" w:hAnsi="Times New Roman"/>
          <w:color w:val="000000"/>
          <w:sz w:val="28"/>
          <w:szCs w:val="28"/>
          <w:lang w:val="uk-UA" w:eastAsia="ru-RU"/>
        </w:rPr>
      </w:pPr>
      <w:r w:rsidRPr="009918D3">
        <w:rPr>
          <w:rFonts w:ascii="Times New Roman" w:eastAsia="Times New Roman" w:hAnsi="Times New Roman"/>
          <w:color w:val="000000"/>
          <w:sz w:val="28"/>
          <w:szCs w:val="28"/>
          <w:lang w:val="uk-UA" w:eastAsia="ru-RU"/>
        </w:rPr>
        <w:t>управління стресами на рівні окремої особистості [47].</w:t>
      </w:r>
    </w:p>
    <w:p w:rsidR="009918D3" w:rsidRPr="009918D3" w:rsidRDefault="009918D3" w:rsidP="009918D3">
      <w:pPr>
        <w:spacing w:line="360" w:lineRule="auto"/>
        <w:ind w:firstLine="709"/>
        <w:contextualSpacing/>
        <w:jc w:val="both"/>
        <w:rPr>
          <w:rFonts w:ascii="Times New Roman" w:eastAsia="Times New Roman" w:hAnsi="Times New Roman"/>
          <w:color w:val="000000"/>
          <w:sz w:val="28"/>
          <w:szCs w:val="28"/>
          <w:lang w:val="uk-UA" w:eastAsia="ru-RU"/>
        </w:rPr>
      </w:pPr>
      <w:r w:rsidRPr="009918D3">
        <w:rPr>
          <w:rFonts w:ascii="Times New Roman" w:eastAsia="Times New Roman" w:hAnsi="Times New Roman"/>
          <w:b/>
          <w:color w:val="000000"/>
          <w:sz w:val="28"/>
          <w:szCs w:val="28"/>
          <w:lang w:val="uk-UA" w:eastAsia="ru-RU"/>
        </w:rPr>
        <w:t>Управління на організаційному рівні.</w:t>
      </w:r>
      <w:r w:rsidRPr="009918D3">
        <w:rPr>
          <w:rFonts w:ascii="Times New Roman" w:eastAsia="Times New Roman" w:hAnsi="Times New Roman"/>
          <w:color w:val="000000"/>
          <w:sz w:val="28"/>
          <w:szCs w:val="28"/>
          <w:lang w:val="uk-UA" w:eastAsia="ru-RU"/>
        </w:rPr>
        <w:t xml:space="preserve"> Організаційний рівень передбачає зміну філософії, місії організації, реорганізацію організаційної структури, впровадження нових технологій, кадрові зміни тощо.  Також передбачає розробку та затвердження чітких регламентів вимог до співробітників, оціночних процедур, розробку програм соціальної захищеності та оздоровлення працівників. Окремим моментом є організація харчування, соціальна інфраструктура, соціально-психологічний клімат, командна робота, корпоративні цінності, які враховують індивідуальні, як фізіологічні, так і емоційні потреби співробітників.</w:t>
      </w:r>
    </w:p>
    <w:p w:rsidR="009918D3" w:rsidRPr="009918D3" w:rsidRDefault="009918D3" w:rsidP="009918D3">
      <w:pPr>
        <w:spacing w:line="360" w:lineRule="auto"/>
        <w:ind w:firstLine="709"/>
        <w:contextualSpacing/>
        <w:jc w:val="both"/>
        <w:rPr>
          <w:rFonts w:ascii="Times New Roman" w:eastAsia="Times New Roman" w:hAnsi="Times New Roman"/>
          <w:color w:val="000000"/>
          <w:sz w:val="28"/>
          <w:szCs w:val="28"/>
          <w:lang w:val="uk-UA" w:eastAsia="ru-RU"/>
        </w:rPr>
      </w:pPr>
      <w:r w:rsidRPr="009918D3">
        <w:rPr>
          <w:rFonts w:ascii="Times New Roman" w:eastAsia="Times New Roman" w:hAnsi="Times New Roman"/>
          <w:color w:val="000000"/>
          <w:sz w:val="28"/>
          <w:szCs w:val="28"/>
          <w:lang w:val="uk-UA" w:eastAsia="ru-RU"/>
        </w:rPr>
        <w:t>Найбільш важливим аспектом управління стресом на організаційному рівні є створення толерантної організаційної культури та сприятливого психологічного клімату [45]. Робота з формування організаційної культури передбачає моніторинг цінностей персоналу та вплив на них у необхідному організаційному напрямі. Для реалізації такої мети управління стресами керівник має володіти лідерськими якостями та вмінням вести діалог з персоналом [41].</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color w:val="000000"/>
          <w:sz w:val="28"/>
          <w:szCs w:val="28"/>
          <w:lang w:val="uk-UA"/>
        </w:rPr>
        <w:t>Основні напрями управління організаційним стресом – це чітка та зрозуміла постановка задач, підбір та розстановка кадрів, проектування робіт, взаємодія та групове прийняття рішень, програми оздоровлення працівників.</w:t>
      </w:r>
      <w:r w:rsidRPr="009918D3">
        <w:rPr>
          <w:rFonts w:ascii="Times New Roman" w:hAnsi="Times New Roman"/>
          <w:sz w:val="28"/>
          <w:szCs w:val="28"/>
          <w:lang w:val="uk-UA"/>
        </w:rPr>
        <w:t xml:space="preserve"> Організації можуть зробити багато кроків, щоб допомогти співробітникам впоратися зі стресом через наявність чіткіших очікувань щодо них, через створення робочих місць, де співробітники мають автономію та контроль, через формування справедливого робочого середовища. Нарешті, великі </w:t>
      </w:r>
      <w:r w:rsidRPr="009918D3">
        <w:rPr>
          <w:rFonts w:ascii="Times New Roman" w:hAnsi="Times New Roman"/>
          <w:sz w:val="28"/>
          <w:szCs w:val="28"/>
          <w:lang w:val="uk-UA"/>
        </w:rPr>
        <w:lastRenderedPageBreak/>
        <w:t>організації зазвичай використовують зовнішні ресурси, щоб допомогти співробітникам отримати професійну допомогу за необхідності [40].</w:t>
      </w:r>
    </w:p>
    <w:p w:rsidR="009918D3" w:rsidRPr="009918D3" w:rsidRDefault="009918D3" w:rsidP="009918D3">
      <w:pPr>
        <w:spacing w:line="360" w:lineRule="auto"/>
        <w:ind w:firstLine="709"/>
        <w:contextualSpacing/>
        <w:jc w:val="both"/>
        <w:rPr>
          <w:rFonts w:ascii="Times New Roman" w:eastAsia="Times New Roman" w:hAnsi="Times New Roman"/>
          <w:color w:val="000000"/>
          <w:sz w:val="28"/>
          <w:szCs w:val="28"/>
          <w:lang w:val="uk-UA" w:eastAsia="ru-RU"/>
        </w:rPr>
      </w:pPr>
      <w:r w:rsidRPr="009918D3">
        <w:rPr>
          <w:rFonts w:ascii="Times New Roman" w:eastAsia="Times New Roman" w:hAnsi="Times New Roman"/>
          <w:b/>
          <w:color w:val="000000"/>
          <w:sz w:val="28"/>
          <w:szCs w:val="28"/>
          <w:lang w:val="uk-UA" w:eastAsia="ru-RU"/>
        </w:rPr>
        <w:t>Підбір кадрів для роботи та колективного прийняття рішень.</w:t>
      </w:r>
      <w:r w:rsidRPr="009918D3">
        <w:rPr>
          <w:rFonts w:ascii="Times New Roman" w:eastAsia="Times New Roman" w:hAnsi="Times New Roman"/>
          <w:color w:val="000000"/>
          <w:sz w:val="28"/>
          <w:szCs w:val="28"/>
          <w:lang w:val="uk-UA" w:eastAsia="ru-RU"/>
        </w:rPr>
        <w:t xml:space="preserve"> Характер і зміст роботи у різних аспектах впливають на можливість виникнення стресових ситуацій. Співробітники виявляють індивідуальні реакцію стресогенні чинники. Ці фактори вимагають при підборі та розстановці кадрів співвідносити характер і зміст роботи з індивідуальними характеристиками людини. Проектування робіт вимагає від керівництва розробки індивідуальної траєкторії кожному співробітнику підвищення стресостійкості: співробітник може віддавати перевагу самостійному вирішенню завдань і іншій роботі в команді і груповому прийняттю рішень. Групова взаємодія в колективі вимагає врахування індивідуальних особливостей співробітників і того факту, що участь співробітника у прийнятті рішень та делегування повноважень при досягненні організаційних цілей створює передумови для розвитку самоменеджменту, самоконтролю та сприяє запобіганню та подальшому розвитку стресорів [41].</w:t>
      </w:r>
    </w:p>
    <w:p w:rsidR="009918D3" w:rsidRPr="009918D3" w:rsidRDefault="009918D3" w:rsidP="009918D3">
      <w:pPr>
        <w:spacing w:line="360" w:lineRule="auto"/>
        <w:ind w:firstLine="709"/>
        <w:jc w:val="both"/>
        <w:rPr>
          <w:rFonts w:ascii="Times New Roman" w:hAnsi="Times New Roman"/>
          <w:color w:val="000000"/>
          <w:sz w:val="28"/>
          <w:szCs w:val="28"/>
          <w:lang w:val="uk-UA"/>
        </w:rPr>
      </w:pPr>
      <w:r w:rsidRPr="009918D3">
        <w:rPr>
          <w:rFonts w:ascii="Times New Roman" w:hAnsi="Times New Roman"/>
          <w:b/>
          <w:sz w:val="28"/>
          <w:szCs w:val="28"/>
          <w:lang w:val="uk-UA"/>
        </w:rPr>
        <w:t>Чіткі очікування та інструкції.</w:t>
      </w:r>
      <w:r w:rsidRPr="009918D3">
        <w:rPr>
          <w:rFonts w:ascii="Times New Roman" w:hAnsi="Times New Roman"/>
          <w:sz w:val="28"/>
          <w:szCs w:val="28"/>
          <w:lang w:val="uk-UA"/>
        </w:rPr>
        <w:t xml:space="preserve"> </w:t>
      </w:r>
      <w:r w:rsidRPr="009918D3">
        <w:rPr>
          <w:rFonts w:ascii="Times New Roman" w:hAnsi="Times New Roman"/>
          <w:color w:val="000000"/>
          <w:sz w:val="28"/>
          <w:szCs w:val="28"/>
          <w:lang w:val="uk-UA"/>
        </w:rPr>
        <w:t>Стресові ситуації часто виникають, коли перед співробітниками, коли перед ними не ставляться чіткі завдання та не визначено зону повноважень та відповідальності, незрозумілими є критерії оцінки результативності роботи. Якщо дотримуватися принципу співпраці у плануванні діяльності та прийнятті рішень, то створюються умови для особистого та професійного розвитку співробітників. А це знижує негативний вплив стресогенних факторів.</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Один із способів скоротити стрес – чітке формулювання керівником його очікуваннь. Працівники, які мають чіткі інструкції щодо роботи чи посади відчувають менший стрес, ніж ті, чиї робочі завдання чи посадові інструкції місця були невизначені [18]. Те саме стосується індивідуальних завдань. Чи можете ви уявити переваги роботи там, де було зрозуміло кожне завдання, і співробітники були задоволені і зосереджені на них? Робота зі створення та доведення чітких завдань та інструкцій – це важливий напрям для </w:t>
      </w:r>
      <w:r w:rsidRPr="009918D3">
        <w:rPr>
          <w:rFonts w:ascii="Times New Roman" w:hAnsi="Times New Roman"/>
          <w:sz w:val="28"/>
          <w:szCs w:val="28"/>
          <w:lang w:val="uk-UA"/>
        </w:rPr>
        <w:lastRenderedPageBreak/>
        <w:t>роботи менеджера. Створення чітких очікувань не повинно обмежуватися трансляцією інформації згори до низу, оскільки тоді менеджери можуть не знати, що їхні директиви збільшують у їхніх підлеглих стрес через невизначеність та плутанину. У цьому випадку розмова з персоналом зі зворотнім зв</w:t>
      </w:r>
      <w:r w:rsidRPr="009918D3">
        <w:rPr>
          <w:rFonts w:ascii="Times New Roman" w:hAnsi="Times New Roman"/>
          <w:sz w:val="28"/>
          <w:szCs w:val="28"/>
          <w:lang w:val="en-US"/>
        </w:rPr>
        <w:t>’</w:t>
      </w:r>
      <w:r w:rsidRPr="009918D3">
        <w:rPr>
          <w:rFonts w:ascii="Times New Roman" w:hAnsi="Times New Roman"/>
          <w:sz w:val="28"/>
          <w:szCs w:val="28"/>
          <w:lang w:val="uk-UA"/>
        </w:rPr>
        <w:t xml:space="preserve">язком може бути простим, але потужним способом зменшити стрес. </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b/>
          <w:sz w:val="28"/>
          <w:szCs w:val="28"/>
          <w:lang w:val="uk-UA"/>
        </w:rPr>
        <w:t>Відчуття автономії</w:t>
      </w:r>
      <w:r w:rsidRPr="009918D3">
        <w:rPr>
          <w:rFonts w:ascii="Times New Roman" w:hAnsi="Times New Roman"/>
          <w:sz w:val="28"/>
          <w:szCs w:val="28"/>
          <w:lang w:val="uk-UA"/>
        </w:rPr>
        <w:t>. Керівник може створити співробітникам відчуття автономії – це ще одна річ, яку організації можуть зробити, щоб полегшити стрес [20]. Давно відомо, що одна з найстресовіших речей, це коли потрібно виконувати роботу з відсутністю контролю за своїм середовищем. Дослідження показують, що люди, які відчувають більше почуття контролю на роботі справляються зі стресом більш ефективно [31]. При вивченні американських та французьких співробітників, дослідники виявили, що негативні наслідки емоційної праці були набагато меншими для тих співробітників, які мали більше автономії для налаштування їхнього робочого середовища та обслуговування клієнтів [11]. Рівні стресу співробітників можуть бути пов'язані зі ступенем того, як організації можуть побудувати автономію та підтримку робочих місць.</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b/>
          <w:sz w:val="28"/>
          <w:szCs w:val="28"/>
          <w:lang w:val="uk-UA"/>
        </w:rPr>
        <w:t>Створити чесне робоче середовище.</w:t>
      </w:r>
      <w:r w:rsidRPr="009918D3">
        <w:rPr>
          <w:rFonts w:ascii="Times New Roman" w:hAnsi="Times New Roman"/>
          <w:sz w:val="28"/>
          <w:szCs w:val="28"/>
          <w:lang w:val="uk-UA"/>
        </w:rPr>
        <w:t xml:space="preserve"> Робочі середовища, які є несправедливими та непередбачуваними, були позначені «токсичними робочими місцями». Токсичне робоче місце - це те, у якому компанія не цінує своїх співробітників, або ставиться до них несправедливо [18]. Статистично, організації, які цінують співробітники, є більш прибутковими, ніж ті, які не цінують [16]. Зменшення стресу може бути, тому що співробітники відчувають більше почуття статусу та самооцінки, через більше почуття довіри всередині організації. Ці висновки персоналу виводяться на основі процесу розподілу результатів [13]. Керівники мають багато причин для створення робочого середовища, що характеризується справедливістю, включаючи необхідність редукції стресу на рівні працівників.  Дослідження показують, що керівники потребують умінь сензитивності та більшої </w:t>
      </w:r>
      <w:r w:rsidRPr="009918D3">
        <w:rPr>
          <w:rFonts w:ascii="Times New Roman" w:hAnsi="Times New Roman"/>
          <w:sz w:val="28"/>
          <w:szCs w:val="28"/>
          <w:lang w:val="uk-UA"/>
        </w:rPr>
        <w:lastRenderedPageBreak/>
        <w:t>підготовленості щодо надання підтримки персоналу в ситуації скорочення, чи зменшення оплати [12]. Розроблені спеціальні психологічні інструменти дослідження здатності керівників надавати підтримку персоналу в стресогенних ситуаціях (Таблиця 2.2.).</w:t>
      </w:r>
    </w:p>
    <w:p w:rsidR="009918D3" w:rsidRPr="009918D3" w:rsidRDefault="009918D3" w:rsidP="009918D3">
      <w:pPr>
        <w:spacing w:line="360" w:lineRule="auto"/>
        <w:ind w:firstLine="709"/>
        <w:jc w:val="both"/>
        <w:rPr>
          <w:rFonts w:ascii="Times New Roman" w:hAnsi="Times New Roman"/>
          <w:sz w:val="28"/>
          <w:szCs w:val="28"/>
          <w:lang w:val="uk-UA"/>
        </w:rPr>
      </w:pPr>
    </w:p>
    <w:p w:rsidR="009918D3" w:rsidRPr="009918D3" w:rsidRDefault="009918D3" w:rsidP="009918D3">
      <w:pPr>
        <w:spacing w:line="360" w:lineRule="auto"/>
        <w:ind w:firstLine="709"/>
        <w:jc w:val="center"/>
        <w:rPr>
          <w:rFonts w:ascii="Times New Roman" w:hAnsi="Times New Roman"/>
          <w:b/>
          <w:sz w:val="28"/>
          <w:szCs w:val="28"/>
          <w:lang w:val="uk-UA"/>
        </w:rPr>
      </w:pPr>
      <w:r w:rsidRPr="009918D3">
        <w:rPr>
          <w:rFonts w:ascii="Times New Roman" w:hAnsi="Times New Roman"/>
          <w:b/>
          <w:sz w:val="28"/>
          <w:szCs w:val="28"/>
          <w:lang w:val="uk-UA"/>
        </w:rPr>
        <w:t>Таблиця 2.2. Фрагмент опитувальника щодо сензитивності керівника  «Підтримка керівника»</w:t>
      </w:r>
      <w:r w:rsidR="00327992">
        <w:rPr>
          <w:rFonts w:ascii="Times New Roman" w:hAnsi="Times New Roman"/>
          <w:b/>
          <w:sz w:val="28"/>
          <w:szCs w:val="28"/>
          <w:lang w:val="uk-UA"/>
        </w:rPr>
        <w:t xml:space="preserve"> для персоналу</w:t>
      </w:r>
    </w:p>
    <w:tbl>
      <w:tblPr>
        <w:tblStyle w:val="12"/>
        <w:tblW w:w="0" w:type="auto"/>
        <w:tblLook w:val="04A0" w:firstRow="1" w:lastRow="0" w:firstColumn="1" w:lastColumn="0" w:noHBand="0" w:noVBand="1"/>
      </w:tblPr>
      <w:tblGrid>
        <w:gridCol w:w="1696"/>
        <w:gridCol w:w="7648"/>
      </w:tblGrid>
      <w:tr w:rsidR="009918D3" w:rsidRPr="009918D3" w:rsidTr="00C546EB">
        <w:tc>
          <w:tcPr>
            <w:tcW w:w="1696" w:type="dxa"/>
          </w:tcPr>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Ніколи</w:t>
            </w:r>
          </w:p>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 xml:space="preserve">Часто </w:t>
            </w:r>
          </w:p>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Завжди</w:t>
            </w:r>
          </w:p>
        </w:tc>
        <w:tc>
          <w:tcPr>
            <w:tcW w:w="7649" w:type="dxa"/>
          </w:tcPr>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Мій керівник не жалкує часу, щоб дізнатися про мої особисті потреби</w:t>
            </w:r>
          </w:p>
        </w:tc>
      </w:tr>
      <w:tr w:rsidR="009918D3" w:rsidRPr="009918D3" w:rsidTr="00C546EB">
        <w:tc>
          <w:tcPr>
            <w:tcW w:w="1696" w:type="dxa"/>
          </w:tcPr>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Ніколи</w:t>
            </w:r>
          </w:p>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 xml:space="preserve">Часто </w:t>
            </w:r>
          </w:p>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Завжди</w:t>
            </w:r>
          </w:p>
        </w:tc>
        <w:tc>
          <w:tcPr>
            <w:tcW w:w="7649" w:type="dxa"/>
          </w:tcPr>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Мій керівник, і я можемо ефективно говорити, щоб вирішити конфлікти між роботою та проблемами поза роботою</w:t>
            </w:r>
          </w:p>
        </w:tc>
      </w:tr>
      <w:tr w:rsidR="009918D3" w:rsidRPr="009918D3" w:rsidTr="00C546EB">
        <w:tc>
          <w:tcPr>
            <w:tcW w:w="1696" w:type="dxa"/>
          </w:tcPr>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Ніколи</w:t>
            </w:r>
          </w:p>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 xml:space="preserve">Часто </w:t>
            </w:r>
          </w:p>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Завжди</w:t>
            </w:r>
          </w:p>
        </w:tc>
        <w:tc>
          <w:tcPr>
            <w:tcW w:w="7649" w:type="dxa"/>
          </w:tcPr>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Мій керівник демонструє, як людина може бути успішною поза роботою</w:t>
            </w:r>
          </w:p>
        </w:tc>
      </w:tr>
      <w:tr w:rsidR="009918D3" w:rsidRPr="009918D3" w:rsidTr="00C546EB">
        <w:tc>
          <w:tcPr>
            <w:tcW w:w="1696" w:type="dxa"/>
          </w:tcPr>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Ніколи</w:t>
            </w:r>
          </w:p>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 xml:space="preserve">Часто </w:t>
            </w:r>
          </w:p>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Завжди</w:t>
            </w:r>
          </w:p>
        </w:tc>
        <w:tc>
          <w:tcPr>
            <w:tcW w:w="7649" w:type="dxa"/>
          </w:tcPr>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sz w:val="28"/>
                <w:szCs w:val="28"/>
                <w:lang w:val="uk-UA"/>
              </w:rPr>
              <w:t>Мій керівник творчо підходить до перерозподілу робочих обов'язків, щоб допомогти моєму відділу краще працювати як команда.</w:t>
            </w:r>
          </w:p>
        </w:tc>
      </w:tr>
    </w:tbl>
    <w:p w:rsidR="009918D3" w:rsidRPr="009918D3" w:rsidRDefault="009918D3" w:rsidP="009918D3">
      <w:pPr>
        <w:spacing w:line="360" w:lineRule="auto"/>
        <w:ind w:firstLine="709"/>
        <w:jc w:val="both"/>
        <w:rPr>
          <w:rFonts w:ascii="Times New Roman" w:hAnsi="Times New Roman"/>
          <w:sz w:val="28"/>
          <w:szCs w:val="28"/>
          <w:lang w:val="uk-UA"/>
        </w:rPr>
      </w:pP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b/>
          <w:sz w:val="28"/>
          <w:szCs w:val="28"/>
          <w:lang w:val="uk-UA"/>
        </w:rPr>
        <w:t xml:space="preserve">Забезпечити екологічність дистанційної роботи. </w:t>
      </w:r>
      <w:r w:rsidRPr="009918D3">
        <w:rPr>
          <w:rFonts w:ascii="Times New Roman" w:hAnsi="Times New Roman"/>
          <w:sz w:val="28"/>
          <w:szCs w:val="28"/>
          <w:lang w:val="uk-UA"/>
        </w:rPr>
        <w:t xml:space="preserve">Онлайн-формат відноситься до роботи віддалено. Наприклад, деякі співробітники працюють з дому, у віддалених офісах, або з кафе для певної частини робочого тижня. Можливість працювати далеко від офісу - один з варіантів, який може знизити стрес для деяких співробітників [20]. Звичайно, в той час, як онлайн-комунікація для інших це джерело напруги. Показала ефективність практика спеціальної та підготовки, стажування в таких умовах роботи, щоб побачити, наскільки онлайн-комунікація добре підходить для співробітника. Співробітники також мають надсилати фотографії їх домашнього офісу та плану роботи. Тенденція віддаленої роботи в умовах Ковід-19 зростає. </w:t>
      </w:r>
      <w:r w:rsidRPr="009918D3">
        <w:rPr>
          <w:rFonts w:ascii="Times New Roman" w:hAnsi="Times New Roman"/>
          <w:sz w:val="28"/>
          <w:szCs w:val="28"/>
          <w:lang w:val="uk-UA"/>
        </w:rPr>
        <w:lastRenderedPageBreak/>
        <w:t xml:space="preserve">Емпіричні дані показують, що віддалений формат роботи пов’язаний з меншим стресом, вищою задоволеністю роботою та вищою продуктивністю. Недавній мета-аналіз усіх досліджень телекомунікацій (12883 співробітників) підтвердив, що віддалений формат роботи забезпечує вищу автономію, зниження конфлікту «робота-сім’я», зниження стресу та зростання задоволеності роботою [10]. Звичайно, онлайн-формат може також спричинити потенційний стрес. Ключі до успішних механізмів комунікації полягає в тому створити комфортне робоче середовище вдома. Якщо будь-яка змінна не в межах розумного діапазону продуктивність постраждає, тоді виникає ефект «мати собаку, яка гавкає весь день коли працівник вдома» </w:t>
      </w:r>
    </w:p>
    <w:p w:rsidR="009918D3" w:rsidRPr="009918D3" w:rsidRDefault="009918D3" w:rsidP="009918D3">
      <w:pPr>
        <w:spacing w:line="360" w:lineRule="auto"/>
        <w:ind w:firstLine="709"/>
        <w:contextualSpacing/>
        <w:jc w:val="both"/>
        <w:rPr>
          <w:rFonts w:ascii="Times New Roman" w:eastAsia="Times New Roman" w:hAnsi="Times New Roman"/>
          <w:color w:val="000000"/>
          <w:sz w:val="28"/>
          <w:szCs w:val="28"/>
          <w:lang w:val="uk-UA" w:eastAsia="ru-RU"/>
        </w:rPr>
      </w:pPr>
      <w:r w:rsidRPr="009918D3">
        <w:rPr>
          <w:rFonts w:ascii="Times New Roman" w:eastAsia="Times New Roman" w:hAnsi="Times New Roman"/>
          <w:color w:val="000000"/>
          <w:sz w:val="28"/>
          <w:szCs w:val="28"/>
          <w:lang w:val="uk-UA" w:eastAsia="ru-RU"/>
        </w:rPr>
        <w:t xml:space="preserve">Ми визначили основні напрями роботи менеджера з редукції стресу, зменшення його наслідків та профілактики стресу на рівні організації. Тепер розглянемо конкретні методи менеджменту стресу. </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b/>
          <w:sz w:val="28"/>
          <w:szCs w:val="28"/>
          <w:lang w:val="uk-UA"/>
        </w:rPr>
        <w:t>Методи управління стресом на рівні організації</w:t>
      </w:r>
      <w:r w:rsidRPr="009918D3">
        <w:rPr>
          <w:rFonts w:ascii="Times New Roman" w:hAnsi="Times New Roman"/>
          <w:sz w:val="28"/>
          <w:szCs w:val="28"/>
          <w:lang w:val="uk-UA"/>
        </w:rPr>
        <w:t>:</w:t>
      </w:r>
    </w:p>
    <w:p w:rsidR="009918D3" w:rsidRPr="009918D3" w:rsidRDefault="009918D3" w:rsidP="009918D3">
      <w:pPr>
        <w:numPr>
          <w:ilvl w:val="0"/>
          <w:numId w:val="16"/>
        </w:numPr>
        <w:spacing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Управління стосунками: методи формування корпоративного духу, корпоративи, методи формування ефективних комунікативних мереж, корпоративні тренінги;</w:t>
      </w:r>
    </w:p>
    <w:p w:rsidR="009918D3" w:rsidRPr="009918D3" w:rsidRDefault="009918D3" w:rsidP="009918D3">
      <w:pPr>
        <w:numPr>
          <w:ilvl w:val="0"/>
          <w:numId w:val="16"/>
        </w:numPr>
        <w:spacing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Управління робочим навантаженням: аналіз режиму роботи співробітників, створення індивідуального графіку з врахуванням потреб та індивідуальних властивостей.</w:t>
      </w:r>
    </w:p>
    <w:p w:rsidR="009918D3" w:rsidRPr="009918D3" w:rsidRDefault="009918D3" w:rsidP="009918D3">
      <w:pPr>
        <w:spacing w:line="360" w:lineRule="auto"/>
        <w:ind w:firstLine="709"/>
        <w:contextualSpacing/>
        <w:jc w:val="both"/>
        <w:rPr>
          <w:rFonts w:ascii="Times New Roman" w:eastAsia="Times New Roman" w:hAnsi="Times New Roman"/>
          <w:color w:val="000000"/>
          <w:sz w:val="28"/>
          <w:szCs w:val="28"/>
          <w:lang w:val="uk-UA" w:eastAsia="ru-RU"/>
        </w:rPr>
      </w:pPr>
      <w:r w:rsidRPr="009918D3">
        <w:rPr>
          <w:rFonts w:ascii="Times New Roman" w:eastAsia="Times New Roman" w:hAnsi="Times New Roman"/>
          <w:b/>
          <w:sz w:val="28"/>
          <w:szCs w:val="28"/>
          <w:lang w:val="uk-UA" w:eastAsia="ru-RU"/>
        </w:rPr>
        <w:t>Управління на персональному рівні.</w:t>
      </w:r>
      <w:r w:rsidRPr="009918D3">
        <w:rPr>
          <w:rFonts w:ascii="Times New Roman" w:eastAsia="Times New Roman" w:hAnsi="Times New Roman"/>
          <w:sz w:val="28"/>
          <w:szCs w:val="28"/>
          <w:lang w:val="uk-UA" w:eastAsia="ru-RU"/>
        </w:rPr>
        <w:t xml:space="preserve"> </w:t>
      </w:r>
      <w:r w:rsidRPr="009918D3">
        <w:rPr>
          <w:rFonts w:ascii="Times New Roman" w:eastAsia="Times New Roman" w:hAnsi="Times New Roman"/>
          <w:color w:val="000000"/>
          <w:sz w:val="28"/>
          <w:szCs w:val="28"/>
          <w:lang w:val="uk-UA" w:eastAsia="ru-RU"/>
        </w:rPr>
        <w:t xml:space="preserve">На рівні особистості передбачається здійснення адекватної оцінки інтересу до роботи, тайм-менеджмент персоналу, цілепокладання, фізичні навантаження, збалансоване харчування, сприятливі відносини з колегами та керівництвом; вибір індивідуального способу релаксації [30]. </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Персональний ресурс персоналу освітніх організацій може бути розгянутий як  ціннісно-емоційна сфера працівника. Вона включає в себе різні характеристики. Опанування стресом здійснюється на основі копінг-ресурсів за допомогою копінг-стратегій. </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b/>
          <w:sz w:val="28"/>
          <w:szCs w:val="28"/>
          <w:lang w:val="uk-UA"/>
        </w:rPr>
        <w:lastRenderedPageBreak/>
        <w:t>Копінг-ресурси</w:t>
      </w:r>
      <w:r w:rsidRPr="009918D3">
        <w:rPr>
          <w:rFonts w:ascii="Times New Roman" w:hAnsi="Times New Roman"/>
          <w:sz w:val="28"/>
          <w:szCs w:val="28"/>
          <w:lang w:val="uk-UA"/>
        </w:rPr>
        <w:t xml:space="preserve"> – це характеристики особистості та соціального середовища, які полегшують адаптацію до життєвого стресу. До основних особистісних копінг-ресурсів відносять Я-концепцію, локус контроль, емпатію, афіліацію, самоефективність, оптимізм, сензитивність до нового та когнітивні ресурси, рефлексивність, зокрема [36].</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Одним із основних базових копінг-ресурсов є позитивна Я-концепція, оскільки особистість відчуває себе впевненою у своїй здатності контролювати ситуацію [15]. Сильне «Я» як копінг-ресурс дозволяє здійснювати адекватну оцінку проблемної ситуації, вибирати в залежності від ситуації копінг-стратегію, соціальну мережу, визначати вид і обсяг необхідної соціальної підтримки. Відчуття контролю над ситуацією сприяє емоційній стійкості, прийнятю відповідальності за події, що відбуваються [19; 54].</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Наступним важливим копінг-ресурсом є емпатія, яка включає осягнення стану співрозмовника, співпереживання, здатність приймати чужу точку зору, що дозволяє більш чітко оцінювати проблему та створювати більше альтернативних варіантів її рішень [55].</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Важливим копінг-ресурсом є також афіляція, яка виражається як у відчуттях прив'язаності та вірності, у прагненні співпрацювати з іншими людьми, постійно перебувати з ними. Афіляційна потреба є інструментом орієнтації в міжособистісних контактах і регулює емоційну, інформаційну, матеріальну та соціальну підтримку шляхом побудови ефективних взаємовідносин [19].</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Успішність копінг-поведінки визначається когнітивними ресурсами [49]. Розвиток і здійснення базової копінг-стратегії вирішення проблем неможливо без достатнього рівня мислення. Розвиті когнітивні ресурси дозволяють адекватно оцінити як стресогенність ситуації, так і обсяг наявних ресурсів для його подолання [14].</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Опанування стресом, таким чином, спирається на психологічні ресурси особистості, що виявляються як певні здібності, знання та вміння людини, які дозволяють їй ефективно справлятися з вимогами середовища. Це уміння </w:t>
      </w:r>
      <w:r w:rsidRPr="009918D3">
        <w:rPr>
          <w:rFonts w:ascii="Times New Roman" w:hAnsi="Times New Roman"/>
          <w:sz w:val="28"/>
          <w:szCs w:val="28"/>
          <w:lang w:val="uk-UA"/>
        </w:rPr>
        <w:lastRenderedPageBreak/>
        <w:t xml:space="preserve">розуміти ситуацію, прогнозувати власну поведінку і поведінку оточуючих, нести відповідальність за свою поведінку. Копінг-ресурси є складовою копінг-процесу та визначають успіщність адаптації працівників до професійного стресу [51]. </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Таким чином, одним з напрямів роботи з персоналом є розвиток особистісних ресурсів опанування стресом. Ці ресурси допомагають відчути високий ступінь внутрішньої свободи в подоланні стресових ситуацій. Людина ефективно використовує ресурси стресоподолання за умови їх усвідомленості [50]. Особисті ресурси стресоподолання забезпечують регулювання поведінки у важких життєвих ситуаціях (самоконтроль, самооцінка, почуття власної гідності, «самоефективність», оптимізм та інші). Люди, які високо оцінюють свою власну значимість, свої можливості, у складних життєвих ситуаціях частіше проявляють активність і спокій.</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Копінг-ресурси особистості розвиваються в процесі її життя та діяльності. Їх ефективне використання залежить від ступеня їх усвідомленості і здатності розрізняти їх в залежності від стресогенних факторів. Для розвитку ресурсів протидії стресу в організаціях практикується залучення персоналу до  професійно-орієнтованих тренінгів (Додаток А).</w:t>
      </w:r>
    </w:p>
    <w:p w:rsidR="009918D3" w:rsidRPr="009918D3" w:rsidRDefault="009918D3" w:rsidP="009918D3">
      <w:pPr>
        <w:spacing w:line="360" w:lineRule="auto"/>
        <w:ind w:firstLine="708"/>
        <w:jc w:val="both"/>
        <w:rPr>
          <w:rFonts w:ascii="Times New Roman" w:hAnsi="Times New Roman"/>
          <w:sz w:val="28"/>
          <w:szCs w:val="28"/>
          <w:lang w:val="uk-UA"/>
        </w:rPr>
      </w:pPr>
      <w:r w:rsidRPr="009918D3">
        <w:rPr>
          <w:rFonts w:ascii="Times New Roman" w:hAnsi="Times New Roman"/>
          <w:b/>
          <w:sz w:val="28"/>
          <w:szCs w:val="28"/>
          <w:lang w:val="uk-UA"/>
        </w:rPr>
        <w:t>Методи управління стресом на рівні персоналу</w:t>
      </w:r>
      <w:r w:rsidRPr="009918D3">
        <w:rPr>
          <w:rFonts w:ascii="Times New Roman" w:hAnsi="Times New Roman"/>
          <w:sz w:val="28"/>
          <w:szCs w:val="28"/>
          <w:lang w:val="uk-UA"/>
        </w:rPr>
        <w:t>:</w:t>
      </w:r>
    </w:p>
    <w:p w:rsidR="009918D3" w:rsidRPr="009918D3" w:rsidRDefault="009918D3" w:rsidP="009918D3">
      <w:pPr>
        <w:numPr>
          <w:ilvl w:val="0"/>
          <w:numId w:val="17"/>
        </w:numPr>
        <w:spacing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Соціальна підтримка – поради, організація відпочинку, непланова відпустка, фінансова та емоційна підтримка.</w:t>
      </w:r>
    </w:p>
    <w:p w:rsidR="009918D3" w:rsidRPr="009918D3" w:rsidRDefault="009918D3" w:rsidP="009918D3">
      <w:pPr>
        <w:numPr>
          <w:ilvl w:val="0"/>
          <w:numId w:val="17"/>
        </w:numPr>
        <w:spacing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Коучинг керівництва – особистісний супровід управлінських рішень, вдосконалення управлінських стратегій, корекція плану дій з врахуванням дії стресорів.</w:t>
      </w:r>
    </w:p>
    <w:p w:rsidR="009918D3" w:rsidRPr="009918D3" w:rsidRDefault="009918D3" w:rsidP="009918D3">
      <w:pPr>
        <w:numPr>
          <w:ilvl w:val="0"/>
          <w:numId w:val="17"/>
        </w:numPr>
        <w:spacing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Психологічний тренінг – розвиток у персоналу освітніх організацій умінь управління стресом, зняття психологічного напруження.</w:t>
      </w:r>
    </w:p>
    <w:p w:rsidR="009918D3" w:rsidRPr="009918D3" w:rsidRDefault="009918D3" w:rsidP="009918D3">
      <w:pPr>
        <w:numPr>
          <w:ilvl w:val="0"/>
          <w:numId w:val="17"/>
        </w:numPr>
        <w:spacing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 xml:space="preserve">Психологічне консультування – надання психологічної допомоги співробітникам у кризових ситуаціях. Допомога співробітникам, коли життя за межами роботи спричинює стрес, що впливає на </w:t>
      </w:r>
      <w:r w:rsidRPr="009918D3">
        <w:rPr>
          <w:rFonts w:ascii="Times New Roman" w:eastAsia="Times New Roman" w:hAnsi="Times New Roman"/>
          <w:sz w:val="28"/>
          <w:szCs w:val="28"/>
          <w:lang w:val="uk-UA" w:eastAsia="ru-RU"/>
        </w:rPr>
        <w:lastRenderedPageBreak/>
        <w:t>життя на роботі. Ці ситуації можуть включати смерть коханої людини, серйозних захворювань, наркотиків і алкоголю, депресія чи юридичні чи фінансові проблеми, що впливають на нашу роботу та життя.</w:t>
      </w:r>
    </w:p>
    <w:p w:rsidR="009918D3" w:rsidRPr="009918D3" w:rsidRDefault="009918D3" w:rsidP="009918D3">
      <w:pPr>
        <w:numPr>
          <w:ilvl w:val="0"/>
          <w:numId w:val="17"/>
        </w:numPr>
        <w:spacing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Методи  реалаксації – освоєння методик релаксації, зняття емоційної напруги.</w:t>
      </w:r>
    </w:p>
    <w:p w:rsidR="009918D3" w:rsidRPr="009918D3" w:rsidRDefault="009918D3" w:rsidP="009918D3">
      <w:pPr>
        <w:numPr>
          <w:ilvl w:val="0"/>
          <w:numId w:val="17"/>
        </w:numPr>
        <w:spacing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Методи відреагування – психофізична розрядка напруги.</w:t>
      </w:r>
    </w:p>
    <w:p w:rsidR="009918D3" w:rsidRPr="009918D3" w:rsidRDefault="009918D3" w:rsidP="009918D3">
      <w:pPr>
        <w:numPr>
          <w:ilvl w:val="0"/>
          <w:numId w:val="17"/>
        </w:numPr>
        <w:spacing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Управління невизначеністю – спеціальні програми психологічної підготовки до діяльності в ситуації невизначеності.</w:t>
      </w:r>
    </w:p>
    <w:p w:rsidR="009918D3" w:rsidRPr="009918D3" w:rsidRDefault="009918D3" w:rsidP="009918D3">
      <w:pPr>
        <w:spacing w:line="360" w:lineRule="auto"/>
        <w:ind w:firstLine="708"/>
        <w:contextualSpacing/>
        <w:jc w:val="both"/>
        <w:rPr>
          <w:rFonts w:ascii="Times New Roman" w:eastAsia="Times New Roman" w:hAnsi="Times New Roman"/>
          <w:b/>
          <w:color w:val="000000"/>
          <w:sz w:val="28"/>
          <w:szCs w:val="28"/>
          <w:lang w:val="uk-UA" w:eastAsia="ru-RU"/>
        </w:rPr>
      </w:pPr>
      <w:r w:rsidRPr="009918D3">
        <w:rPr>
          <w:rFonts w:ascii="Times New Roman" w:eastAsia="Times New Roman" w:hAnsi="Times New Roman"/>
          <w:b/>
          <w:sz w:val="28"/>
          <w:szCs w:val="28"/>
          <w:lang w:val="uk-UA" w:eastAsia="ru-RU"/>
        </w:rPr>
        <w:t>Програми оздоровлення персоналу</w:t>
      </w:r>
      <w:r w:rsidRPr="009918D3">
        <w:rPr>
          <w:rFonts w:ascii="Times New Roman" w:eastAsia="Times New Roman" w:hAnsi="Times New Roman"/>
          <w:sz w:val="28"/>
          <w:szCs w:val="28"/>
          <w:lang w:val="uk-UA" w:eastAsia="ru-RU"/>
        </w:rPr>
        <w:t xml:space="preserve"> – корпоративні абонементи в спортзали, страховки, корпоративні змагання.</w:t>
      </w:r>
      <w:r w:rsidRPr="009918D3">
        <w:rPr>
          <w:rFonts w:ascii="Times New Roman" w:eastAsia="Times New Roman" w:hAnsi="Times New Roman"/>
          <w:b/>
          <w:color w:val="000000"/>
          <w:sz w:val="28"/>
          <w:szCs w:val="28"/>
          <w:lang w:val="uk-UA" w:eastAsia="ru-RU"/>
        </w:rPr>
        <w:t xml:space="preserve"> </w:t>
      </w:r>
    </w:p>
    <w:p w:rsidR="009918D3" w:rsidRPr="009918D3" w:rsidRDefault="009918D3" w:rsidP="009918D3">
      <w:pPr>
        <w:spacing w:line="360" w:lineRule="auto"/>
        <w:ind w:firstLine="708"/>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b/>
          <w:color w:val="000000"/>
          <w:sz w:val="28"/>
          <w:szCs w:val="28"/>
          <w:lang w:val="uk-UA" w:eastAsia="ru-RU"/>
        </w:rPr>
        <w:t>Програми підтримки психологічного благополуччя персоналу.</w:t>
      </w:r>
      <w:r w:rsidRPr="009918D3">
        <w:rPr>
          <w:rFonts w:ascii="Times New Roman" w:eastAsia="Times New Roman" w:hAnsi="Times New Roman"/>
          <w:color w:val="000000"/>
          <w:sz w:val="28"/>
          <w:szCs w:val="28"/>
          <w:lang w:val="uk-UA" w:eastAsia="ru-RU"/>
        </w:rPr>
        <w:t xml:space="preserve"> Безпосередньо підвищують стресостійкість співробітників за рахунок стабілізації психоемоційного стану індивіда та профілактики різних захворювань.</w:t>
      </w:r>
    </w:p>
    <w:p w:rsidR="009918D3" w:rsidRPr="009918D3" w:rsidRDefault="009918D3" w:rsidP="009918D3">
      <w:pPr>
        <w:spacing w:line="360" w:lineRule="auto"/>
        <w:jc w:val="both"/>
        <w:rPr>
          <w:rFonts w:ascii="Times New Roman" w:hAnsi="Times New Roman"/>
          <w:sz w:val="28"/>
          <w:szCs w:val="28"/>
          <w:lang w:val="uk-UA"/>
        </w:rPr>
      </w:pPr>
      <w:r w:rsidRPr="009918D3">
        <w:rPr>
          <w:rFonts w:ascii="Times New Roman" w:hAnsi="Times New Roman"/>
          <w:b/>
          <w:sz w:val="28"/>
          <w:szCs w:val="28"/>
          <w:lang w:val="uk-UA"/>
        </w:rPr>
        <w:tab/>
      </w:r>
      <w:r w:rsidRPr="009918D3">
        <w:rPr>
          <w:rFonts w:ascii="Times New Roman" w:hAnsi="Times New Roman"/>
          <w:sz w:val="28"/>
          <w:szCs w:val="28"/>
          <w:lang w:val="uk-UA"/>
        </w:rPr>
        <w:t>Таким чином, можна говорити про окрему управлінську компетентність в управлінні стресом персоналу [42]. Така компетентність має інтегральний характер і включає когнітивно-операційний компонент (знання моделей управління стресом та володіння стратегіями управління стресом на організаційному та персональному рівнях), мотиваціно-ціннісний компонент (афілятивна спрямованість), емоційно-вольовий компонент (стресостійкість, емпатія) та операціний компонент (уміння застосовувати на практиці різні методи управління стресом в організації).</w:t>
      </w:r>
    </w:p>
    <w:p w:rsidR="009918D3" w:rsidRPr="009918D3" w:rsidRDefault="009918D3" w:rsidP="009918D3">
      <w:pPr>
        <w:spacing w:line="360" w:lineRule="auto"/>
        <w:jc w:val="both"/>
        <w:rPr>
          <w:rFonts w:ascii="Times New Roman" w:hAnsi="Times New Roman"/>
          <w:sz w:val="28"/>
          <w:szCs w:val="28"/>
          <w:lang w:val="uk-UA"/>
        </w:rPr>
      </w:pPr>
    </w:p>
    <w:p w:rsidR="009918D3" w:rsidRPr="009918D3" w:rsidRDefault="009918D3" w:rsidP="009918D3">
      <w:pPr>
        <w:keepNext/>
        <w:keepLines/>
        <w:spacing w:before="40" w:line="360" w:lineRule="auto"/>
        <w:ind w:left="709"/>
        <w:outlineLvl w:val="1"/>
        <w:rPr>
          <w:rFonts w:ascii="Times New Roman" w:eastAsiaTheme="majorEastAsia" w:hAnsi="Times New Roman"/>
          <w:b/>
          <w:sz w:val="28"/>
          <w:szCs w:val="28"/>
          <w:lang w:val="uk-UA"/>
        </w:rPr>
      </w:pPr>
      <w:bookmarkStart w:id="27" w:name="_Toc89110527"/>
      <w:r w:rsidRPr="009918D3">
        <w:rPr>
          <w:rFonts w:ascii="Times New Roman" w:eastAsiaTheme="majorEastAsia" w:hAnsi="Times New Roman"/>
          <w:b/>
          <w:sz w:val="28"/>
          <w:szCs w:val="28"/>
          <w:lang w:val="uk-UA"/>
        </w:rPr>
        <w:t>Висновок до другого розділу</w:t>
      </w:r>
      <w:bookmarkEnd w:id="27"/>
    </w:p>
    <w:p w:rsidR="009918D3" w:rsidRPr="009918D3" w:rsidRDefault="009918D3" w:rsidP="009918D3">
      <w:pPr>
        <w:shd w:val="clear" w:color="auto" w:fill="FFFFFF"/>
        <w:tabs>
          <w:tab w:val="left" w:pos="1061"/>
          <w:tab w:val="left" w:leader="dot" w:pos="9254"/>
        </w:tabs>
        <w:spacing w:line="360" w:lineRule="auto"/>
        <w:ind w:firstLine="567"/>
        <w:jc w:val="both"/>
        <w:rPr>
          <w:rFonts w:ascii="Times New Roman" w:hAnsi="Times New Roman"/>
          <w:sz w:val="28"/>
          <w:szCs w:val="28"/>
          <w:lang w:val="uk-UA"/>
        </w:rPr>
      </w:pPr>
      <w:r w:rsidRPr="009918D3">
        <w:rPr>
          <w:rFonts w:ascii="Times New Roman" w:hAnsi="Times New Roman"/>
          <w:sz w:val="28"/>
          <w:szCs w:val="28"/>
          <w:lang w:val="uk-UA"/>
        </w:rPr>
        <w:t xml:space="preserve">Емпіричне дослідження гендерних відмінностей стресоподолання було реалізоване у три етапи: підготовчий; польовий та аналітичний. Стратегія проведеного дослідження є порівняльною. Залежною змінною в даному дослідження виступала гендерний чинник. Досліджувна вибірка виявилась </w:t>
      </w:r>
      <w:r w:rsidRPr="009918D3">
        <w:rPr>
          <w:rFonts w:ascii="Times New Roman" w:hAnsi="Times New Roman"/>
          <w:sz w:val="28"/>
          <w:szCs w:val="28"/>
          <w:lang w:val="uk-UA"/>
        </w:rPr>
        <w:lastRenderedPageBreak/>
        <w:t>переважно андрогінною. Особливістю дослідження було те, що воно було проведене дистанційно в період лютого-вересня 2021 року.</w:t>
      </w:r>
    </w:p>
    <w:p w:rsidR="009918D3" w:rsidRPr="009918D3" w:rsidRDefault="009918D3" w:rsidP="009918D3">
      <w:pPr>
        <w:shd w:val="clear" w:color="auto" w:fill="FFFFFF"/>
        <w:tabs>
          <w:tab w:val="left" w:pos="1061"/>
          <w:tab w:val="left" w:leader="dot" w:pos="9254"/>
        </w:tabs>
        <w:spacing w:line="360" w:lineRule="auto"/>
        <w:ind w:firstLine="567"/>
        <w:jc w:val="both"/>
        <w:rPr>
          <w:rFonts w:ascii="Times New Roman" w:hAnsi="Times New Roman"/>
          <w:sz w:val="28"/>
          <w:szCs w:val="28"/>
          <w:lang w:val="uk-UA"/>
        </w:rPr>
      </w:pPr>
      <w:r w:rsidRPr="009918D3">
        <w:rPr>
          <w:rFonts w:ascii="Times New Roman" w:hAnsi="Times New Roman"/>
          <w:sz w:val="28"/>
          <w:szCs w:val="28"/>
          <w:lang w:val="uk-UA"/>
        </w:rPr>
        <w:t xml:space="preserve">Мета, гіпотеза та завдання дослідження зумовили вибір комплексу </w:t>
      </w:r>
      <w:r w:rsidRPr="009918D3">
        <w:rPr>
          <w:rFonts w:ascii="Times New Roman" w:hAnsi="Times New Roman"/>
          <w:b/>
          <w:bCs/>
          <w:sz w:val="28"/>
          <w:szCs w:val="28"/>
          <w:lang w:val="uk-UA"/>
        </w:rPr>
        <w:t>методів емпіричного</w:t>
      </w:r>
      <w:r w:rsidRPr="009918D3">
        <w:rPr>
          <w:rFonts w:ascii="Times New Roman" w:hAnsi="Times New Roman"/>
          <w:sz w:val="28"/>
          <w:szCs w:val="28"/>
          <w:lang w:val="uk-UA"/>
        </w:rPr>
        <w:t xml:space="preserve"> </w:t>
      </w:r>
      <w:r w:rsidRPr="009918D3">
        <w:rPr>
          <w:rFonts w:ascii="Times New Roman" w:hAnsi="Times New Roman"/>
          <w:b/>
          <w:bCs/>
          <w:sz w:val="28"/>
          <w:szCs w:val="28"/>
          <w:lang w:val="uk-UA"/>
        </w:rPr>
        <w:t>дослідження: а</w:t>
      </w:r>
      <w:r w:rsidRPr="009918D3">
        <w:rPr>
          <w:rFonts w:ascii="Times New Roman" w:hAnsi="Times New Roman"/>
          <w:color w:val="000000" w:themeColor="text1"/>
          <w:sz w:val="28"/>
          <w:szCs w:val="28"/>
          <w:lang w:val="uk-UA"/>
        </w:rPr>
        <w:t>нкета «Стреси в діяльності освітян»; статево-рольвий опитувальник Сандри Бем; м</w:t>
      </w:r>
      <w:r w:rsidRPr="009918D3">
        <w:rPr>
          <w:rFonts w:ascii="Times New Roman" w:hAnsi="Times New Roman"/>
          <w:sz w:val="28"/>
          <w:szCs w:val="28"/>
          <w:lang w:val="uk-UA"/>
        </w:rPr>
        <w:t>етодика «оцінка професійного стресу» (опитувальник Вайсмана); тест   Лозниці В. С. «Самооцінка стійкості до стресу»; методика «Копінг-поведінка в стресових ситуаціях CISS» (С. Норман, Д.Ф.Ендлер, Д.А.Джеймс, М.І.Паркер, адаптований варіант Т.А.Крюкової); методика вивчення об’єктивності інших людей; опитувальник для вивчення прямого/опосередкованого вираження почуттів.</w:t>
      </w:r>
    </w:p>
    <w:p w:rsidR="009918D3" w:rsidRPr="009918D3" w:rsidRDefault="009918D3" w:rsidP="009918D3">
      <w:pPr>
        <w:shd w:val="clear" w:color="auto" w:fill="FFFFFF"/>
        <w:tabs>
          <w:tab w:val="left" w:pos="1061"/>
          <w:tab w:val="left" w:leader="dot" w:pos="9254"/>
        </w:tabs>
        <w:spacing w:line="360" w:lineRule="auto"/>
        <w:ind w:firstLine="567"/>
        <w:jc w:val="both"/>
        <w:rPr>
          <w:rFonts w:ascii="Times New Roman" w:hAnsi="Times New Roman"/>
          <w:sz w:val="28"/>
          <w:szCs w:val="28"/>
          <w:lang w:val="uk-UA"/>
        </w:rPr>
      </w:pPr>
      <w:r w:rsidRPr="009918D3">
        <w:rPr>
          <w:rFonts w:ascii="Times New Roman" w:hAnsi="Times New Roman"/>
          <w:sz w:val="28"/>
          <w:szCs w:val="28"/>
          <w:lang w:val="uk-UA"/>
        </w:rPr>
        <w:t>Проведене емпіричне дослідження показало:</w:t>
      </w:r>
    </w:p>
    <w:p w:rsidR="009918D3" w:rsidRPr="009918D3" w:rsidRDefault="009918D3" w:rsidP="002B1040">
      <w:pPr>
        <w:numPr>
          <w:ilvl w:val="0"/>
          <w:numId w:val="18"/>
        </w:numPr>
        <w:spacing w:after="200" w:line="360" w:lineRule="auto"/>
        <w:ind w:left="0" w:firstLine="0"/>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Для обох підвибірок професійний стрес головним чином – це результат усвідомлення високої відповідальності за результат освітньої діяльності. Разом з тим, виявилося, що найвагомішими стресорами на роботі для персоналу освітніх організацій є те, що робота в освіті негативно відбивається на сім’ї та сімейних стосунках. Третина опитаних відповіла, що відчуває часто напругу через те, що проблеми на роботі, відповідальність, перенавантаженість зменшує можливість  якісно виконувати сімейну роль. Ми пов’язуємо цей факт з тим, що вибірка переважно є жіноча. Оскільки традиційні цінності є доволі стійкими, то відповідальність за сім’ю покладається на, тому напруга на роботі особливо негативно оцінюється якщо вона впливає на сімейні стосунки, забирає час від родини. Іншим стресором, що більш властивий для чоловіків є неможливість бачити перспективу свого кар’єрного зростання, досягнення успіху. Так само третина опитаних чоловіків відмітили, що часто відчувають напругу через такі обмеження професійної перспективи.</w:t>
      </w:r>
    </w:p>
    <w:p w:rsidR="009918D3" w:rsidRPr="009918D3" w:rsidRDefault="009918D3" w:rsidP="002B1040">
      <w:pPr>
        <w:numPr>
          <w:ilvl w:val="0"/>
          <w:numId w:val="18"/>
        </w:numPr>
        <w:spacing w:after="200" w:line="360" w:lineRule="auto"/>
        <w:ind w:left="0" w:firstLine="0"/>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 xml:space="preserve">Результати дослідження копінг-стратегій, показали, що персонал освітніх організацій в переважній більшості використовує конструктивні стратегії опанування стресом, зокрема  - це копінг, орієнтований на опанування проблеми, вирішення завдання. </w:t>
      </w:r>
    </w:p>
    <w:p w:rsidR="009918D3" w:rsidRPr="009918D3" w:rsidRDefault="009918D3" w:rsidP="002B1040">
      <w:pPr>
        <w:numPr>
          <w:ilvl w:val="0"/>
          <w:numId w:val="18"/>
        </w:numPr>
        <w:spacing w:after="200" w:line="360" w:lineRule="auto"/>
        <w:ind w:left="0" w:firstLine="0"/>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lastRenderedPageBreak/>
        <w:t>Виявлені гендерні відмінності у рівні стресового робочого напруження, стресостійкості та у використанні стратегій опанування стресом.  Однак, лише частина виявлених відмінностей досягає рівня значущості, тобто є невипадковими. Значущі гендерні відмінності стосуються використання копінг-стрегій. Чоловіки значущо частіше схильні використовувати копінг, орієнтований на вирішення проблеми, ніж жінки. Жінки значущо частіше вдаються до соціального відовлікання, використання соціальної підтримки.</w:t>
      </w:r>
    </w:p>
    <w:p w:rsidR="009918D3" w:rsidRPr="009918D3" w:rsidRDefault="009918D3" w:rsidP="002B1040">
      <w:pPr>
        <w:numPr>
          <w:ilvl w:val="0"/>
          <w:numId w:val="18"/>
        </w:numPr>
        <w:spacing w:after="200" w:line="360" w:lineRule="auto"/>
        <w:ind w:left="0" w:firstLine="0"/>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 xml:space="preserve">Гіпотеза щодо гендерних відмінностей у рівні стресової напруги та стресостійкості не підтвердилася. Це пов’язане з тим, що досліджувана вибірка за гендерною ознакою є андрогінною. Оскільки андрогінія може знімати обмеженість чоловічих та жіночих гендерних ролей, знижувати внутрішні конфлікти, пов'язані з неприйняттям своєї іншої сутності, відмінності у стресопановуючій поведінці за багатьма параметрами є несуттєвими. </w:t>
      </w:r>
    </w:p>
    <w:p w:rsidR="009918D3" w:rsidRPr="009918D3" w:rsidRDefault="009918D3" w:rsidP="002B1040">
      <w:pPr>
        <w:numPr>
          <w:ilvl w:val="0"/>
          <w:numId w:val="18"/>
        </w:numPr>
        <w:spacing w:after="200" w:line="360" w:lineRule="auto"/>
        <w:ind w:left="0" w:firstLine="0"/>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 xml:space="preserve">Менеджмент стресу персоналу освітніх організацій передбачає запобігання впливу стресорів; зменшення наслідків діючих стресорів; скорочення числа стресогенних чинників. Обов'язковою умовою ефективного стрес-менеджменту є розуміння причин цієї проблеми, які розділяться на індивідуальні та організаційні. Стресори організаційного середовища - це характер роботи, відсутність впевненості у завтрашньому дні, надлишок інформації, високий рівень відповідальності, специфічна організаційна структура, неможливість впливу на зміст роботи, напруженість графіка роботи, стресогенний стиль управління чи наявність рольового конфлікту, нецікава робота, конфлікт ролей, невідповідність робочого навантаження потребам співробітника (як надлишок, так і занадто мале робоче навантаження). Стресори індивідуального рівня пов’язані з персональним ресурсами працівників освітніх організацій. До таких ресурсів відноситься: сила «Я», афілятивність, емпатійність та ін. </w:t>
      </w:r>
    </w:p>
    <w:p w:rsidR="009918D3" w:rsidRPr="009918D3" w:rsidRDefault="009918D3" w:rsidP="002B1040">
      <w:pPr>
        <w:numPr>
          <w:ilvl w:val="0"/>
          <w:numId w:val="18"/>
        </w:numPr>
        <w:spacing w:after="200" w:line="360" w:lineRule="auto"/>
        <w:ind w:left="0" w:firstLine="0"/>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color w:val="000000"/>
          <w:sz w:val="28"/>
          <w:szCs w:val="28"/>
          <w:lang w:val="uk-UA" w:eastAsia="ru-RU"/>
        </w:rPr>
        <w:t xml:space="preserve">Управління стресом персоналу включає дві основні складові: управління стресами на організаційному рівні та управління стресами на рівні окремої </w:t>
      </w:r>
      <w:r w:rsidRPr="009918D3">
        <w:rPr>
          <w:rFonts w:ascii="Times New Roman" w:eastAsia="Times New Roman" w:hAnsi="Times New Roman"/>
          <w:color w:val="000000"/>
          <w:sz w:val="28"/>
          <w:szCs w:val="28"/>
          <w:lang w:val="uk-UA" w:eastAsia="ru-RU"/>
        </w:rPr>
        <w:lastRenderedPageBreak/>
        <w:t>особистості. Основними м</w:t>
      </w:r>
      <w:r w:rsidRPr="009918D3">
        <w:rPr>
          <w:rFonts w:ascii="Times New Roman" w:eastAsia="Times New Roman" w:hAnsi="Times New Roman"/>
          <w:sz w:val="28"/>
          <w:szCs w:val="28"/>
          <w:lang w:val="uk-UA" w:eastAsia="ru-RU"/>
        </w:rPr>
        <w:t>етодами управління стресом на рівні організації є управління стосунками та управління робочим навантаженням. Основними методами управління стресом на рівні персоналу: соціальна підтримка, коучинг керівництва, психологічний тренінг, психологічне консультування, методи  реалаксації, методи відреагування, управління невизначеністю, програми оздоровлення.</w:t>
      </w:r>
    </w:p>
    <w:p w:rsidR="009918D3" w:rsidRPr="009918D3" w:rsidRDefault="009918D3" w:rsidP="002B1040">
      <w:pPr>
        <w:numPr>
          <w:ilvl w:val="0"/>
          <w:numId w:val="18"/>
        </w:numPr>
        <w:spacing w:after="200" w:line="360" w:lineRule="auto"/>
        <w:ind w:left="0" w:firstLine="0"/>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 xml:space="preserve">Компетентність керівника в управлінні стресом має інтегральний характер  включає когнітивно-операціний компонент (знання моделей управління стресом, головних стресорів), мотиваційно-ціннісний компонент (афілятивна спрямованість керівника, емпатія), поведінковий (володіння методами моніторингу, методами управління стресом на організаційному та персональному рівнях). </w:t>
      </w:r>
    </w:p>
    <w:p w:rsidR="009918D3" w:rsidRDefault="009918D3"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2B1040" w:rsidRDefault="002B1040" w:rsidP="009918D3">
      <w:pPr>
        <w:spacing w:after="200" w:line="360" w:lineRule="auto"/>
        <w:contextualSpacing/>
        <w:jc w:val="both"/>
        <w:rPr>
          <w:rFonts w:ascii="Times New Roman" w:eastAsia="Times New Roman" w:hAnsi="Times New Roman"/>
          <w:sz w:val="28"/>
          <w:szCs w:val="28"/>
          <w:lang w:val="uk-UA" w:eastAsia="ru-RU"/>
        </w:rPr>
      </w:pPr>
    </w:p>
    <w:p w:rsidR="009918D3" w:rsidRPr="009918D3" w:rsidRDefault="009918D3" w:rsidP="009918D3">
      <w:pPr>
        <w:keepNext/>
        <w:keepLines/>
        <w:spacing w:before="240"/>
        <w:jc w:val="center"/>
        <w:outlineLvl w:val="0"/>
        <w:rPr>
          <w:rFonts w:ascii="Times New Roman" w:eastAsiaTheme="majorEastAsia" w:hAnsi="Times New Roman"/>
          <w:b/>
          <w:color w:val="000000" w:themeColor="text1"/>
          <w:sz w:val="28"/>
          <w:szCs w:val="28"/>
          <w:lang w:val="uk-UA"/>
        </w:rPr>
      </w:pPr>
      <w:bookmarkStart w:id="28" w:name="_Toc89110528"/>
      <w:r w:rsidRPr="009918D3">
        <w:rPr>
          <w:rFonts w:ascii="Times New Roman" w:eastAsiaTheme="majorEastAsia" w:hAnsi="Times New Roman"/>
          <w:b/>
          <w:color w:val="000000" w:themeColor="text1"/>
          <w:sz w:val="28"/>
          <w:szCs w:val="28"/>
          <w:lang w:val="uk-UA"/>
        </w:rPr>
        <w:t>ЗАГАЛЬНІ ВИСНОВКИ</w:t>
      </w:r>
      <w:bookmarkEnd w:id="28"/>
    </w:p>
    <w:p w:rsidR="009918D3" w:rsidRPr="009918D3" w:rsidRDefault="009918D3" w:rsidP="009918D3">
      <w:pPr>
        <w:rPr>
          <w:lang w:val="uk-UA"/>
        </w:rPr>
      </w:pP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Психологічний стрес – це системна психологічна реакція на ситуацію. Психологічний стрес значно більше, ніж біологічний, залежить від індивідуальних психологічних особливостей людини. Індивідуальна виразність стресу, зокрема його несприятливих проявів, великою мірою залежить від усвідомлення людиною своєї відповідальності за себе, за оточуючих, за те, що відбувається в екстремальних умовах, від психологічної установки на ту чи іншу свою роль</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Стрес на рабочому місці – це стрес в професійній діяльності, який стосується сприйняття персоналом робочого місця як джерела загроз (Caplan, 1980). Стресори – це події чи контексти, які викликають стресову реакцію, підвищення рівня адреналіну, фізичну та когнітивну відповідь. Робочі стресори – це не обов’язково негативні події.  До переліку основних стресових проблем відносяться гроші, робота, житло, які пов’язані з роботою. </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Робоча напруга найбільше пов’язана з дією таких стресорів: </w:t>
      </w:r>
    </w:p>
    <w:p w:rsidR="009918D3" w:rsidRPr="009918D3" w:rsidRDefault="009918D3" w:rsidP="009918D3">
      <w:pPr>
        <w:numPr>
          <w:ilvl w:val="0"/>
          <w:numId w:val="20"/>
        </w:numPr>
        <w:spacing w:after="200"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Рольова невизначеність;</w:t>
      </w:r>
    </w:p>
    <w:p w:rsidR="009918D3" w:rsidRPr="009918D3" w:rsidRDefault="009918D3" w:rsidP="009918D3">
      <w:pPr>
        <w:numPr>
          <w:ilvl w:val="0"/>
          <w:numId w:val="20"/>
        </w:numPr>
        <w:spacing w:after="200"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Висока відповідальність/малий контроль</w:t>
      </w:r>
    </w:p>
    <w:p w:rsidR="009918D3" w:rsidRPr="009918D3" w:rsidRDefault="009918D3" w:rsidP="009918D3">
      <w:pPr>
        <w:numPr>
          <w:ilvl w:val="0"/>
          <w:numId w:val="20"/>
        </w:numPr>
        <w:spacing w:after="200"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Інформаційна перенавантаженість;</w:t>
      </w:r>
    </w:p>
    <w:p w:rsidR="009918D3" w:rsidRPr="009918D3" w:rsidRDefault="009918D3" w:rsidP="009918D3">
      <w:pPr>
        <w:numPr>
          <w:ilvl w:val="0"/>
          <w:numId w:val="20"/>
        </w:numPr>
        <w:spacing w:after="200"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Рольовий дисбаланс в системі «робота-сім’я»;</w:t>
      </w:r>
    </w:p>
    <w:p w:rsidR="009918D3" w:rsidRPr="009918D3" w:rsidRDefault="009918D3" w:rsidP="009918D3">
      <w:pPr>
        <w:numPr>
          <w:ilvl w:val="0"/>
          <w:numId w:val="20"/>
        </w:numPr>
        <w:spacing w:after="200"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Емоційність роботи/ необхідність приховувати почуття;</w:t>
      </w:r>
    </w:p>
    <w:p w:rsidR="009918D3" w:rsidRPr="009918D3" w:rsidRDefault="009918D3" w:rsidP="009918D3">
      <w:pPr>
        <w:numPr>
          <w:ilvl w:val="0"/>
          <w:numId w:val="20"/>
        </w:numPr>
        <w:spacing w:after="200"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Скорочення або відсторонення від роботи;</w:t>
      </w:r>
    </w:p>
    <w:p w:rsidR="009918D3" w:rsidRPr="009918D3" w:rsidRDefault="009918D3" w:rsidP="009918D3">
      <w:pPr>
        <w:numPr>
          <w:ilvl w:val="0"/>
          <w:numId w:val="20"/>
        </w:numPr>
        <w:spacing w:after="200" w:line="360" w:lineRule="auto"/>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Конфліктність.</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Копінги визначаються як довільні та свідомі дії спрямовані на редукцію стресового напруження. Основними критеріями відмінностей копінгу від захисних механізмів є усвідомленість; довільність процесів; спрямованість на перегляд стану. Емпіричні дослідження показали, що проблемно-орієнтовані копінг-стратегії позитивно корелюють з адаптацією та здоров'ям і негативно – </w:t>
      </w:r>
      <w:r w:rsidRPr="009918D3">
        <w:rPr>
          <w:rFonts w:ascii="Times New Roman" w:hAnsi="Times New Roman"/>
          <w:sz w:val="28"/>
          <w:szCs w:val="28"/>
          <w:lang w:val="uk-UA"/>
        </w:rPr>
        <w:lastRenderedPageBreak/>
        <w:t>з рівнем стресу. Емоційно-орієнтовані, навпаки, посилюють стрес, оскільки не дозволяють прийняти саму ситуацію.</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Менеджмент психологічного благополуччя персоналу має підтримувати  активні спроби людини вирішити проблему. Орієнтація на вирішення проблеми більшою мірою пов'язана з психологічним здоров'ям персоналу, його успішною адаптацією до стресорів та ефективністю діяльності. Важливим чинником зниження дистресу та покращення психологічного благополуччя персоналу може бути збагачення різноманітності копінг-стратегій. Працівник з великою різноманітністю копінг-стратегій буде переживати той самий рівень стресу, що й працівник з низьким розмаїттям копінгів, але його психологічне благополуччя буде вищим. Розвиваючи цю ідею, зазначимо, що в нагоді стане гнучкість копінг-стратегії. Більш ефективно справляються зі стресом люди, які застосовують різні копінг-стратегії залежно від того, яка ситуація (контролюється вона чи ні). </w:t>
      </w:r>
    </w:p>
    <w:p w:rsidR="009918D3" w:rsidRPr="009918D3" w:rsidRDefault="009918D3" w:rsidP="009918D3">
      <w:pPr>
        <w:shd w:val="clear" w:color="auto" w:fill="FFFFFF"/>
        <w:spacing w:line="360" w:lineRule="auto"/>
        <w:ind w:firstLine="709"/>
        <w:jc w:val="both"/>
        <w:rPr>
          <w:rFonts w:ascii="Times New Roman" w:eastAsiaTheme="minorHAnsi" w:hAnsi="Times New Roman"/>
          <w:sz w:val="28"/>
          <w:szCs w:val="28"/>
          <w:lang w:val="uk-UA"/>
        </w:rPr>
      </w:pPr>
      <w:r w:rsidRPr="009918D3">
        <w:rPr>
          <w:rFonts w:ascii="Times New Roman" w:eastAsiaTheme="minorHAnsi" w:hAnsi="Times New Roman"/>
          <w:sz w:val="28"/>
          <w:szCs w:val="28"/>
          <w:lang w:val="uk-UA"/>
        </w:rPr>
        <w:t xml:space="preserve">Наразі існує декілька десятків теорій, які пояснюють варіації впливу стресу на чоловіків та жінок.  Зокрема, це вивчення впливу  гендерної соціалізації та гендерної ролі, токенізму, робочого навантаження, міри соціальної підтримки. </w:t>
      </w:r>
    </w:p>
    <w:p w:rsidR="009918D3" w:rsidRPr="009918D3" w:rsidRDefault="009918D3" w:rsidP="009918D3">
      <w:pPr>
        <w:spacing w:line="360" w:lineRule="auto"/>
        <w:ind w:firstLine="709"/>
        <w:jc w:val="both"/>
        <w:rPr>
          <w:rFonts w:ascii="Times New Roman" w:hAnsi="Times New Roman"/>
          <w:color w:val="000000"/>
          <w:sz w:val="28"/>
          <w:lang w:val="uk-UA"/>
        </w:rPr>
      </w:pPr>
      <w:r w:rsidRPr="009918D3">
        <w:rPr>
          <w:rFonts w:ascii="Times New Roman" w:eastAsiaTheme="minorHAnsi" w:hAnsi="Times New Roman"/>
          <w:sz w:val="28"/>
          <w:szCs w:val="28"/>
          <w:lang w:val="uk-UA"/>
        </w:rPr>
        <w:t>Вагомими стресогенами на робочому місці для жінок є рольовий конфлікт та почуття провини з ним пов’язане.</w:t>
      </w:r>
      <w:r w:rsidRPr="009918D3">
        <w:rPr>
          <w:rFonts w:ascii="Times New Roman" w:hAnsi="Times New Roman"/>
          <w:color w:val="000000"/>
          <w:sz w:val="28"/>
          <w:lang w:val="uk-UA"/>
        </w:rPr>
        <w:t xml:space="preserve"> Рольовий конфлікт - це стан, що виникає в особистості при виконанні соціальних ролей, що конфліктують або не відповідають вимогам до виконавця ролей. Рольові конфлікти у жінок за причинністю бувають трьох типів: рольовий конфлікт працюючої жінки, конфлікт страху успіху, екзистенційно - гендерний конфлікт. Жінці доводиться виконувати занадто багато різноманітних важливих ролей, але водночас бракує часу, емоційних і фізичних ресурсів для повноцінного їх виконання. Таким чином вантаж вимог різних соціальних ролей перешкоджає успішній реалізації, призводить до стресу. Причиною є рольове перевантаження, що заважає ефективному поєднанню сімейної та професійної ролей.</w:t>
      </w:r>
    </w:p>
    <w:p w:rsidR="009918D3" w:rsidRPr="009918D3" w:rsidRDefault="009918D3" w:rsidP="009918D3">
      <w:pPr>
        <w:shd w:val="clear" w:color="auto" w:fill="FFFFFF"/>
        <w:tabs>
          <w:tab w:val="left" w:pos="1061"/>
          <w:tab w:val="left" w:leader="dot" w:pos="9254"/>
        </w:tabs>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lastRenderedPageBreak/>
        <w:t>Емпіричне дослідження гендерних відмінностей стресоподолання було реалізоване у три етапи: підготовчий; польовий та аналітичний. Стратегія проведеного дослідження є порівняльною. Залежною змінною в даному дослідження виступала гендерний чинник. Досліджувна вибірка виявилась переважно андрогінною. Особливістю дослідження було те, що воно було проведене дистанційно в період лютого-вересня 2021 року.</w:t>
      </w:r>
    </w:p>
    <w:p w:rsidR="009918D3" w:rsidRPr="009918D3" w:rsidRDefault="009918D3" w:rsidP="009918D3">
      <w:pPr>
        <w:shd w:val="clear" w:color="auto" w:fill="FFFFFF"/>
        <w:tabs>
          <w:tab w:val="left" w:pos="1061"/>
          <w:tab w:val="left" w:leader="dot" w:pos="9254"/>
        </w:tabs>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Мета, гіпотеза та завдання дослідження зумовили вибір комплексу </w:t>
      </w:r>
      <w:r w:rsidRPr="009918D3">
        <w:rPr>
          <w:rFonts w:ascii="Times New Roman" w:hAnsi="Times New Roman"/>
          <w:b/>
          <w:bCs/>
          <w:sz w:val="28"/>
          <w:szCs w:val="28"/>
          <w:lang w:val="uk-UA"/>
        </w:rPr>
        <w:t>методів емпіричного</w:t>
      </w:r>
      <w:r w:rsidRPr="009918D3">
        <w:rPr>
          <w:rFonts w:ascii="Times New Roman" w:hAnsi="Times New Roman"/>
          <w:sz w:val="28"/>
          <w:szCs w:val="28"/>
          <w:lang w:val="uk-UA"/>
        </w:rPr>
        <w:t xml:space="preserve"> </w:t>
      </w:r>
      <w:r w:rsidRPr="009918D3">
        <w:rPr>
          <w:rFonts w:ascii="Times New Roman" w:hAnsi="Times New Roman"/>
          <w:b/>
          <w:bCs/>
          <w:sz w:val="28"/>
          <w:szCs w:val="28"/>
          <w:lang w:val="uk-UA"/>
        </w:rPr>
        <w:t>дослідження: а</w:t>
      </w:r>
      <w:r w:rsidRPr="009918D3">
        <w:rPr>
          <w:rFonts w:ascii="Times New Roman" w:hAnsi="Times New Roman"/>
          <w:color w:val="000000" w:themeColor="text1"/>
          <w:sz w:val="28"/>
          <w:szCs w:val="28"/>
          <w:lang w:val="uk-UA"/>
        </w:rPr>
        <w:t>нкета «Стреси в діяльності освітян»; статево-рольвий опитувальник Сандри Бем; м</w:t>
      </w:r>
      <w:r w:rsidRPr="009918D3">
        <w:rPr>
          <w:rFonts w:ascii="Times New Roman" w:hAnsi="Times New Roman"/>
          <w:sz w:val="28"/>
          <w:szCs w:val="28"/>
          <w:lang w:val="uk-UA"/>
        </w:rPr>
        <w:t>етодика «оцінка професійного стресу» (опитувальник Вайсмана); тест   Лозниці В. С. «Самооцінка стійкості до стресу»; методика «Копінг-поведінка в стресових ситуаціях CISS» (С. Норман, Д.Ф.Ендлер, Д.А.Джеймс, М.І.Паркер, адаптований варіант Т.А.Крюкової); методика вивчення об’єктивності інших людей; опитувальник для вивчення прямого/опосередкованого вираження почуттів.</w:t>
      </w:r>
    </w:p>
    <w:p w:rsidR="009918D3" w:rsidRPr="009918D3" w:rsidRDefault="009918D3" w:rsidP="009918D3">
      <w:pPr>
        <w:shd w:val="clear" w:color="auto" w:fill="FFFFFF"/>
        <w:tabs>
          <w:tab w:val="left" w:pos="1061"/>
          <w:tab w:val="left" w:leader="dot" w:pos="9254"/>
        </w:tabs>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Проведене емпіричне дослідження показало наступне:</w:t>
      </w:r>
    </w:p>
    <w:p w:rsidR="009918D3" w:rsidRPr="009918D3" w:rsidRDefault="009918D3" w:rsidP="009918D3">
      <w:pPr>
        <w:numPr>
          <w:ilvl w:val="0"/>
          <w:numId w:val="21"/>
        </w:numPr>
        <w:spacing w:after="200" w:line="360" w:lineRule="auto"/>
        <w:ind w:left="0" w:firstLine="709"/>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Для обох підвибірок професійний стрес головним чином – це результат усвідомлення високої відповідальності за результат освітньої діяльності. Разом з тим, виявилося, що найвагомішими стресорами на роботі для жінок є те, що робота в освіті негативно відбивається на сім’ї та сімейних стосунках. Третина опитаних відповіла, що відчуває часто напругу через те, що проблеми на роботі, відповідальність, перенавантажність зменшує можливість  якісно виконувати сімейну роль. Оскільки традиційні цінності є доволі стійкими, то відповідальність за сім’ю покладається переважно на жінку, тому напруга на роботі погіршує ситуацію у сім’ї.  Іншим стресором, що більш властивий для чоловіків, ніж жінок, є неможливість бачити перспективу свого кар’єрного зростання, досягнення успіху. Так само третина опитаних чоловіків відмітили, що часто відчувають напругу через такі обмеженне бачення професійної перспективи.</w:t>
      </w:r>
    </w:p>
    <w:p w:rsidR="009918D3" w:rsidRPr="009918D3" w:rsidRDefault="009918D3" w:rsidP="009918D3">
      <w:pPr>
        <w:numPr>
          <w:ilvl w:val="0"/>
          <w:numId w:val="21"/>
        </w:numPr>
        <w:spacing w:after="200" w:line="360" w:lineRule="auto"/>
        <w:ind w:left="0" w:firstLine="709"/>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 xml:space="preserve">Результати дослідження копінг-стратегій, показали, що персонал освітніх організацій в переважній більшості використовує конструктивні </w:t>
      </w:r>
      <w:r w:rsidRPr="009918D3">
        <w:rPr>
          <w:rFonts w:ascii="Times New Roman" w:eastAsia="Times New Roman" w:hAnsi="Times New Roman"/>
          <w:sz w:val="28"/>
          <w:szCs w:val="28"/>
          <w:lang w:val="uk-UA" w:eastAsia="ru-RU"/>
        </w:rPr>
        <w:lastRenderedPageBreak/>
        <w:t xml:space="preserve">стратегії опанування стресом, зокрема  - це копінг, орієнтований на опанування проблеми, вирішення завдання. </w:t>
      </w:r>
    </w:p>
    <w:p w:rsidR="009918D3" w:rsidRPr="009918D3" w:rsidRDefault="009918D3" w:rsidP="009918D3">
      <w:pPr>
        <w:numPr>
          <w:ilvl w:val="0"/>
          <w:numId w:val="21"/>
        </w:numPr>
        <w:spacing w:after="200" w:line="360" w:lineRule="auto"/>
        <w:ind w:left="0" w:firstLine="709"/>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Виявлені гендерні відмінності у рівні стресового робочого напруження, стресостійкості та у використанні стратегій опанування стресом.  Однак, лише частина виявлених відмінностей досягає рівня значущості, тобто є невипадковими. Значущі гендерні відмінності стосуються використання копінг-стрегій. Чоловіки значущо частіше схильні використовувати копінг, орієнтований на вирішення проблеми, ніж жінки. Жінки значущо частіше вдаються до соціального відовлікання, використання соціальної підтримки.</w:t>
      </w:r>
      <w:r w:rsidR="00ED07C3">
        <w:rPr>
          <w:rFonts w:ascii="Times New Roman" w:eastAsia="Times New Roman" w:hAnsi="Times New Roman"/>
          <w:sz w:val="28"/>
          <w:szCs w:val="28"/>
          <w:lang w:val="uk-UA" w:eastAsia="ru-RU"/>
        </w:rPr>
        <w:t xml:space="preserve"> Отже, друга гіпотеза є підтвержеденою. У ставленні до емоцій в конфлікті значущих відмінностей не виявлено. Ми це пов</w:t>
      </w:r>
      <w:r w:rsidR="00ED07C3">
        <w:rPr>
          <w:rFonts w:ascii="Times New Roman" w:eastAsia="Times New Roman" w:hAnsi="Times New Roman"/>
          <w:sz w:val="28"/>
          <w:szCs w:val="28"/>
          <w:lang w:val="en-US" w:eastAsia="ru-RU"/>
        </w:rPr>
        <w:t>’</w:t>
      </w:r>
      <w:r w:rsidR="00ED07C3">
        <w:rPr>
          <w:rFonts w:ascii="Times New Roman" w:eastAsia="Times New Roman" w:hAnsi="Times New Roman"/>
          <w:sz w:val="28"/>
          <w:szCs w:val="28"/>
          <w:lang w:val="uk-UA" w:eastAsia="ru-RU"/>
        </w:rPr>
        <w:t>язуємо з андрогінністю досліджуваної вибірки.</w:t>
      </w:r>
    </w:p>
    <w:p w:rsidR="009918D3" w:rsidRPr="009918D3" w:rsidRDefault="009918D3" w:rsidP="009918D3">
      <w:pPr>
        <w:numPr>
          <w:ilvl w:val="0"/>
          <w:numId w:val="21"/>
        </w:numPr>
        <w:spacing w:after="200" w:line="360" w:lineRule="auto"/>
        <w:ind w:left="0" w:firstLine="709"/>
        <w:contextualSpacing/>
        <w:jc w:val="both"/>
        <w:rPr>
          <w:rFonts w:ascii="Times New Roman" w:eastAsia="Times New Roman" w:hAnsi="Times New Roman"/>
          <w:sz w:val="28"/>
          <w:szCs w:val="28"/>
          <w:lang w:val="uk-UA" w:eastAsia="ru-RU"/>
        </w:rPr>
      </w:pPr>
      <w:r w:rsidRPr="009918D3">
        <w:rPr>
          <w:rFonts w:ascii="Times New Roman" w:eastAsia="Times New Roman" w:hAnsi="Times New Roman"/>
          <w:sz w:val="28"/>
          <w:szCs w:val="28"/>
          <w:lang w:val="uk-UA" w:eastAsia="ru-RU"/>
        </w:rPr>
        <w:t xml:space="preserve">Гіпотеза щодо гендерних відмінностей у рівні стресової напруги та стресостійкості не підтвердилася. Це пов’язане з тим, що досліджувана вибірка за гендерною ознакою є андрогінною. Андрогінія може знімати обмеженість чоловічих та жіночих гендерних ролей, знижувати внутрішні конфлікти, пов'язані з неприйняттям своєї іншої сутності. Тому виявлені відмінності у стресопановуючій поведінці за багатьма параметрами є несуттєвими. </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Менеджмент стресу персоналу освітніх організацій передбачає запобігання впливу стресорів; зменшення наслідків діючих стресорів; скорочення числа стресогенних чинників. Обов'язковою умовою ефективного стрес-менеджменту є розуміння причин цієї проблеми, які розділються на індивідуальні та організаційні. Стресори організаційного середовища - це характер роботи, відсутність впевненості у завтрашньому дні, надлишок інформації, високий рівень відповідальності, специфічна організаційна структура, неможливість впливу на зміст роботи, напруженість графіка роботи, стресогенний стиль управління чи наявність рольового конфлікту, нецікава робота, конфлікт ролей, невідповідність робочого навантаження потребам співробітника (як надлишок, так і занадто мале робоче </w:t>
      </w:r>
      <w:r w:rsidRPr="009918D3">
        <w:rPr>
          <w:rFonts w:ascii="Times New Roman" w:hAnsi="Times New Roman"/>
          <w:sz w:val="28"/>
          <w:szCs w:val="28"/>
          <w:lang w:val="uk-UA"/>
        </w:rPr>
        <w:lastRenderedPageBreak/>
        <w:t xml:space="preserve">навантаження). Стресори індивідуального рівня пов’язані з персональним ресурсами працівників освітніх організацій. До таких ресурсів відноситься: сила «Я», афілятивність, емпатійність та ін. </w:t>
      </w:r>
    </w:p>
    <w:p w:rsidR="009918D3" w:rsidRPr="009918D3" w:rsidRDefault="009918D3" w:rsidP="009918D3">
      <w:pPr>
        <w:spacing w:line="360" w:lineRule="auto"/>
        <w:ind w:firstLine="709"/>
        <w:jc w:val="both"/>
        <w:rPr>
          <w:rFonts w:ascii="Times New Roman" w:hAnsi="Times New Roman"/>
          <w:sz w:val="28"/>
          <w:szCs w:val="28"/>
          <w:lang w:val="uk-UA"/>
        </w:rPr>
      </w:pPr>
      <w:r w:rsidRPr="009918D3">
        <w:rPr>
          <w:rFonts w:ascii="Times New Roman" w:eastAsia="Times New Roman" w:hAnsi="Times New Roman"/>
          <w:color w:val="000000"/>
          <w:sz w:val="28"/>
          <w:szCs w:val="28"/>
          <w:lang w:val="uk-UA" w:eastAsia="ru-RU"/>
        </w:rPr>
        <w:t>Управління стресом персоналу включає дві основні складові:</w:t>
      </w:r>
      <w:r w:rsidRPr="009918D3">
        <w:rPr>
          <w:rFonts w:ascii="Times New Roman" w:hAnsi="Times New Roman"/>
          <w:color w:val="000000"/>
          <w:sz w:val="28"/>
          <w:szCs w:val="28"/>
          <w:lang w:val="uk-UA"/>
        </w:rPr>
        <w:t xml:space="preserve"> управління стресами на організаційному рівні та управління стресами на рівні окремої особистості. Основними м</w:t>
      </w:r>
      <w:r w:rsidRPr="009918D3">
        <w:rPr>
          <w:rFonts w:ascii="Times New Roman" w:hAnsi="Times New Roman"/>
          <w:sz w:val="28"/>
          <w:szCs w:val="28"/>
          <w:lang w:val="uk-UA"/>
        </w:rPr>
        <w:t>етодами управління стресом на рівні організації є управління стосунками та управління робочим навантаженням. Основними методами управління стресом на рівні персоналу: соціальна підтримка, коучинг керівництва, психологічний тренінг, психологічне консультування, методи  реалаксації, методи відреагування, управління невизначеністю, програми оздоровлення.</w:t>
      </w:r>
    </w:p>
    <w:p w:rsidR="009918D3" w:rsidRDefault="009918D3" w:rsidP="009918D3">
      <w:pPr>
        <w:spacing w:line="360" w:lineRule="auto"/>
        <w:ind w:firstLine="709"/>
        <w:jc w:val="both"/>
        <w:rPr>
          <w:rFonts w:ascii="Times New Roman" w:hAnsi="Times New Roman"/>
          <w:sz w:val="28"/>
          <w:szCs w:val="28"/>
          <w:lang w:val="uk-UA"/>
        </w:rPr>
      </w:pPr>
      <w:r w:rsidRPr="009918D3">
        <w:rPr>
          <w:rFonts w:ascii="Times New Roman" w:hAnsi="Times New Roman"/>
          <w:sz w:val="28"/>
          <w:szCs w:val="28"/>
          <w:lang w:val="uk-UA"/>
        </w:rPr>
        <w:t xml:space="preserve">Компетентність керівника в управлінні стресом має інтегральний характер  включає когнітивний компонент (знання моделей управління стресом, головних стресорів), мотиваціно-ціннісний компонент (афілятивна спрямованість керівника, емпатія), поведінковий (володіння методами моніторингу, методами управління стресом на організаційному та персональному рівнях). </w:t>
      </w: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ED07C3" w:rsidRDefault="00ED07C3" w:rsidP="009918D3">
      <w:pPr>
        <w:spacing w:line="360" w:lineRule="auto"/>
        <w:ind w:firstLine="709"/>
        <w:jc w:val="both"/>
        <w:rPr>
          <w:rFonts w:ascii="Times New Roman" w:hAnsi="Times New Roman"/>
          <w:sz w:val="28"/>
          <w:szCs w:val="28"/>
          <w:lang w:val="uk-UA"/>
        </w:rPr>
      </w:pPr>
    </w:p>
    <w:p w:rsidR="009F2900" w:rsidRPr="00083306" w:rsidRDefault="009F2900" w:rsidP="00083306">
      <w:pPr>
        <w:pStyle w:val="1"/>
        <w:jc w:val="center"/>
        <w:rPr>
          <w:rFonts w:ascii="Times New Roman" w:hAnsi="Times New Roman" w:cs="Times New Roman"/>
          <w:b/>
          <w:color w:val="auto"/>
          <w:sz w:val="28"/>
          <w:szCs w:val="28"/>
          <w:lang w:val="uk-UA"/>
        </w:rPr>
      </w:pPr>
      <w:bookmarkStart w:id="29" w:name="_Toc89110529"/>
      <w:r w:rsidRPr="00083306">
        <w:rPr>
          <w:rFonts w:ascii="Times New Roman" w:hAnsi="Times New Roman" w:cs="Times New Roman"/>
          <w:b/>
          <w:color w:val="auto"/>
          <w:sz w:val="28"/>
          <w:szCs w:val="28"/>
          <w:lang w:val="uk-UA"/>
        </w:rPr>
        <w:lastRenderedPageBreak/>
        <w:t>СПИСОК ВИКОРИСТАНИХ ДЖЕРЕЛ</w:t>
      </w:r>
      <w:bookmarkEnd w:id="29"/>
    </w:p>
    <w:p w:rsidR="000333D7" w:rsidRPr="000333D7" w:rsidRDefault="000333D7" w:rsidP="000333D7">
      <w:pPr>
        <w:spacing w:line="360" w:lineRule="auto"/>
        <w:jc w:val="both"/>
        <w:rPr>
          <w:rFonts w:ascii="Times New Roman" w:hAnsi="Times New Roman"/>
          <w:sz w:val="28"/>
          <w:szCs w:val="28"/>
        </w:rPr>
      </w:pP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Bouchard G., Guillemette A., Landry-Leger N. </w:t>
      </w:r>
      <w:r>
        <w:rPr>
          <w:rFonts w:ascii="Times New Roman" w:hAnsi="Times New Roman"/>
          <w:sz w:val="28"/>
          <w:szCs w:val="28"/>
          <w:lang w:val="uk-UA"/>
        </w:rPr>
        <w:t xml:space="preserve">(2004) </w:t>
      </w:r>
      <w:r w:rsidRPr="000333D7">
        <w:rPr>
          <w:rFonts w:ascii="Times New Roman" w:hAnsi="Times New Roman"/>
          <w:sz w:val="28"/>
          <w:szCs w:val="28"/>
        </w:rPr>
        <w:t>Situational and dispositional coping: an examination of their personality, cognitive appraisals and psychological distress</w:t>
      </w:r>
      <w:r>
        <w:rPr>
          <w:rFonts w:ascii="Times New Roman" w:hAnsi="Times New Roman"/>
          <w:sz w:val="28"/>
          <w:szCs w:val="28"/>
          <w:lang w:val="uk-UA"/>
        </w:rPr>
        <w:t>.</w:t>
      </w:r>
      <w:r w:rsidRPr="000333D7">
        <w:rPr>
          <w:rFonts w:ascii="Times New Roman" w:hAnsi="Times New Roman"/>
          <w:sz w:val="28"/>
          <w:szCs w:val="28"/>
        </w:rPr>
        <w:t xml:space="preserve"> European Journal of Personality. Vol. 18. P. 221–238.</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Bowman G., Stern M. </w:t>
      </w:r>
      <w:r>
        <w:rPr>
          <w:rFonts w:ascii="Times New Roman" w:hAnsi="Times New Roman"/>
          <w:sz w:val="28"/>
          <w:szCs w:val="28"/>
          <w:lang w:val="uk-UA"/>
        </w:rPr>
        <w:t xml:space="preserve">(1995) </w:t>
      </w:r>
      <w:r w:rsidRPr="000333D7">
        <w:rPr>
          <w:rFonts w:ascii="Times New Roman" w:hAnsi="Times New Roman"/>
          <w:sz w:val="28"/>
          <w:szCs w:val="28"/>
        </w:rPr>
        <w:t>Adjustment to occupational stress: the relationship of perceived control to eff</w:t>
      </w:r>
      <w:r>
        <w:rPr>
          <w:rFonts w:ascii="Times New Roman" w:hAnsi="Times New Roman"/>
          <w:sz w:val="28"/>
          <w:szCs w:val="28"/>
        </w:rPr>
        <w:t>ectiveness of coping strategies.</w:t>
      </w:r>
      <w:r>
        <w:rPr>
          <w:rFonts w:ascii="Times New Roman" w:hAnsi="Times New Roman"/>
          <w:sz w:val="28"/>
          <w:szCs w:val="28"/>
          <w:lang w:val="uk-UA"/>
        </w:rPr>
        <w:t xml:space="preserve"> </w:t>
      </w:r>
      <w:r w:rsidRPr="000333D7">
        <w:rPr>
          <w:rFonts w:ascii="Times New Roman" w:hAnsi="Times New Roman"/>
          <w:sz w:val="28"/>
          <w:szCs w:val="28"/>
        </w:rPr>
        <w:t>Journal of Counseling Psychology. Vol. 42, N 3. P. 294–303.</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Carver C.S., Scheier M.F., Weintraub J.K. </w:t>
      </w:r>
      <w:r>
        <w:rPr>
          <w:rFonts w:ascii="Times New Roman" w:hAnsi="Times New Roman"/>
          <w:sz w:val="28"/>
          <w:szCs w:val="28"/>
          <w:lang w:val="uk-UA"/>
        </w:rPr>
        <w:t xml:space="preserve">(1989) </w:t>
      </w:r>
      <w:r w:rsidRPr="000333D7">
        <w:rPr>
          <w:rFonts w:ascii="Times New Roman" w:hAnsi="Times New Roman"/>
          <w:sz w:val="28"/>
          <w:szCs w:val="28"/>
        </w:rPr>
        <w:t>Assessing coping strategies: A theoretically based approach</w:t>
      </w:r>
      <w:r>
        <w:rPr>
          <w:rFonts w:ascii="Times New Roman" w:hAnsi="Times New Roman"/>
          <w:sz w:val="28"/>
          <w:szCs w:val="28"/>
          <w:lang w:val="uk-UA"/>
        </w:rPr>
        <w:t>.</w:t>
      </w:r>
      <w:r w:rsidRPr="000333D7">
        <w:rPr>
          <w:rFonts w:ascii="Times New Roman" w:hAnsi="Times New Roman"/>
          <w:sz w:val="28"/>
          <w:szCs w:val="28"/>
        </w:rPr>
        <w:t xml:space="preserve"> Journal of Personality and Social Psychology. Vol. 56. P. 267–283.</w:t>
      </w:r>
    </w:p>
    <w:p w:rsidR="0082401F" w:rsidRDefault="0082401F" w:rsidP="000333D7">
      <w:pPr>
        <w:pStyle w:val="a7"/>
        <w:numPr>
          <w:ilvl w:val="0"/>
          <w:numId w:val="24"/>
        </w:numPr>
        <w:spacing w:line="360" w:lineRule="auto"/>
        <w:jc w:val="both"/>
        <w:rPr>
          <w:rFonts w:ascii="Times New Roman" w:hAnsi="Times New Roman"/>
          <w:sz w:val="28"/>
          <w:szCs w:val="28"/>
        </w:rPr>
      </w:pPr>
      <w:bookmarkStart w:id="30" w:name="OLE_LINK21"/>
      <w:bookmarkStart w:id="31" w:name="_GoBack"/>
      <w:r w:rsidRPr="000333D7">
        <w:rPr>
          <w:rFonts w:ascii="Times New Roman" w:hAnsi="Times New Roman"/>
          <w:sz w:val="28"/>
          <w:szCs w:val="28"/>
        </w:rPr>
        <w:t>Cheng C., Cheung M.W.L. </w:t>
      </w:r>
      <w:r>
        <w:rPr>
          <w:rFonts w:ascii="Times New Roman" w:hAnsi="Times New Roman"/>
          <w:sz w:val="28"/>
          <w:szCs w:val="28"/>
          <w:lang w:val="uk-UA"/>
        </w:rPr>
        <w:t xml:space="preserve">(2005) </w:t>
      </w:r>
      <w:r w:rsidRPr="000333D7">
        <w:rPr>
          <w:rFonts w:ascii="Times New Roman" w:hAnsi="Times New Roman"/>
          <w:sz w:val="28"/>
          <w:szCs w:val="28"/>
        </w:rPr>
        <w:t>Cognitive processes underlying coping flexibility: differentiation and integration</w:t>
      </w:r>
      <w:r>
        <w:rPr>
          <w:rFonts w:ascii="Times New Roman" w:hAnsi="Times New Roman"/>
          <w:sz w:val="28"/>
          <w:szCs w:val="28"/>
          <w:lang w:val="uk-UA"/>
        </w:rPr>
        <w:t>.</w:t>
      </w:r>
      <w:r w:rsidRPr="000333D7">
        <w:rPr>
          <w:rFonts w:ascii="Times New Roman" w:hAnsi="Times New Roman"/>
          <w:sz w:val="28"/>
          <w:szCs w:val="28"/>
        </w:rPr>
        <w:t xml:space="preserve"> Journal of personality. Vol. 73, N 4. P. 859–880.</w:t>
      </w:r>
    </w:p>
    <w:bookmarkEnd w:id="30"/>
    <w:bookmarkEnd w:id="31"/>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Compas B.</w:t>
      </w:r>
      <w:r>
        <w:rPr>
          <w:rFonts w:ascii="Times New Roman" w:hAnsi="Times New Roman"/>
          <w:sz w:val="28"/>
          <w:szCs w:val="28"/>
          <w:lang w:val="uk-UA"/>
        </w:rPr>
        <w:t xml:space="preserve"> (1998)</w:t>
      </w:r>
      <w:r w:rsidRPr="000333D7">
        <w:rPr>
          <w:rFonts w:ascii="Times New Roman" w:hAnsi="Times New Roman"/>
          <w:sz w:val="28"/>
          <w:szCs w:val="28"/>
        </w:rPr>
        <w:t> An agenda for coping research and theory: basic and applied developmental issues</w:t>
      </w:r>
      <w:r>
        <w:rPr>
          <w:rFonts w:ascii="Times New Roman" w:hAnsi="Times New Roman"/>
          <w:sz w:val="28"/>
          <w:szCs w:val="28"/>
          <w:lang w:val="uk-UA"/>
        </w:rPr>
        <w:t>.</w:t>
      </w:r>
      <w:r w:rsidRPr="000333D7">
        <w:rPr>
          <w:rFonts w:ascii="Times New Roman" w:hAnsi="Times New Roman"/>
          <w:sz w:val="28"/>
          <w:szCs w:val="28"/>
        </w:rPr>
        <w:t xml:space="preserve"> International Journal of Behavioral Development. Vol. 22, N 2. P. 231–237.</w:t>
      </w:r>
    </w:p>
    <w:p w:rsidR="0082401F" w:rsidRDefault="0082401F" w:rsidP="000333D7">
      <w:pPr>
        <w:pStyle w:val="a7"/>
        <w:numPr>
          <w:ilvl w:val="0"/>
          <w:numId w:val="24"/>
        </w:numPr>
        <w:spacing w:line="360" w:lineRule="auto"/>
        <w:jc w:val="both"/>
        <w:rPr>
          <w:rFonts w:ascii="Times New Roman" w:hAnsi="Times New Roman"/>
          <w:sz w:val="28"/>
          <w:szCs w:val="28"/>
        </w:rPr>
      </w:pPr>
      <w:bookmarkStart w:id="32" w:name="OLE_LINK2"/>
      <w:r w:rsidRPr="000333D7">
        <w:rPr>
          <w:rFonts w:ascii="Times New Roman" w:hAnsi="Times New Roman"/>
          <w:sz w:val="28"/>
          <w:szCs w:val="28"/>
        </w:rPr>
        <w:t>Cramer P. </w:t>
      </w:r>
      <w:r>
        <w:rPr>
          <w:rFonts w:ascii="Times New Roman" w:hAnsi="Times New Roman"/>
          <w:sz w:val="28"/>
          <w:szCs w:val="28"/>
          <w:lang w:val="uk-UA"/>
        </w:rPr>
        <w:t xml:space="preserve">(1998) </w:t>
      </w:r>
      <w:r w:rsidRPr="000333D7">
        <w:rPr>
          <w:rFonts w:ascii="Times New Roman" w:hAnsi="Times New Roman"/>
          <w:sz w:val="28"/>
          <w:szCs w:val="28"/>
        </w:rPr>
        <w:t>Coping and defensive mechanisms: What's the difference? Journal of Personality. Vol. 66. P. 919–946.</w:t>
      </w:r>
    </w:p>
    <w:bookmarkEnd w:id="32"/>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Csikszentmihalyi, C. (1997). Finding flow: The psychology of engagement with everyday life. New York: Basic Books.</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Edwards S. </w:t>
      </w:r>
      <w:r>
        <w:rPr>
          <w:rFonts w:ascii="Times New Roman" w:hAnsi="Times New Roman"/>
          <w:sz w:val="28"/>
          <w:szCs w:val="28"/>
          <w:lang w:val="uk-UA"/>
        </w:rPr>
        <w:t xml:space="preserve">(2006) </w:t>
      </w:r>
      <w:r w:rsidRPr="000333D7">
        <w:rPr>
          <w:rFonts w:ascii="Times New Roman" w:hAnsi="Times New Roman"/>
          <w:sz w:val="28"/>
          <w:szCs w:val="28"/>
        </w:rPr>
        <w:t>Physical exercise and psychological well-being</w:t>
      </w:r>
      <w:r>
        <w:rPr>
          <w:rFonts w:ascii="Times New Roman" w:hAnsi="Times New Roman"/>
          <w:sz w:val="28"/>
          <w:szCs w:val="28"/>
          <w:lang w:val="uk-UA"/>
        </w:rPr>
        <w:t>.</w:t>
      </w:r>
      <w:r w:rsidRPr="000333D7">
        <w:rPr>
          <w:rFonts w:ascii="Times New Roman" w:hAnsi="Times New Roman"/>
          <w:sz w:val="28"/>
          <w:szCs w:val="28"/>
        </w:rPr>
        <w:t xml:space="preserve"> South African Journal of Psychology. Vol. 36, N 2. P. 357–373.</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 xml:space="preserve">Fry P.S. </w:t>
      </w:r>
      <w:r>
        <w:rPr>
          <w:rFonts w:ascii="Times New Roman" w:hAnsi="Times New Roman"/>
          <w:sz w:val="28"/>
          <w:szCs w:val="28"/>
          <w:lang w:val="uk-UA"/>
        </w:rPr>
        <w:t xml:space="preserve">(1995) </w:t>
      </w:r>
      <w:r w:rsidRPr="000333D7">
        <w:rPr>
          <w:rFonts w:ascii="Times New Roman" w:hAnsi="Times New Roman"/>
          <w:sz w:val="28"/>
          <w:szCs w:val="28"/>
        </w:rPr>
        <w:t>Perfectionism, humor and optimism as moderators of health outcomes and determinants of coping</w:t>
      </w:r>
      <w:r>
        <w:rPr>
          <w:rFonts w:ascii="Times New Roman" w:hAnsi="Times New Roman"/>
          <w:sz w:val="28"/>
          <w:szCs w:val="28"/>
          <w:lang w:val="uk-UA"/>
        </w:rPr>
        <w:t xml:space="preserve">. </w:t>
      </w:r>
      <w:r w:rsidRPr="000333D7">
        <w:rPr>
          <w:rFonts w:ascii="Times New Roman" w:hAnsi="Times New Roman"/>
          <w:sz w:val="28"/>
          <w:szCs w:val="28"/>
        </w:rPr>
        <w:t>Genetic, Social, and General Psychology Monographs. Vol. 121, N. 2. P. 34–52.</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Gajendran, R. S., &amp; Harrison, D. A. (2007). The good, the bad, and the unknown about telecommuting: Meta-analysis of psychological mediators and individual consequences. Journal of Applied Psychology, 92, 1524–1541.</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lastRenderedPageBreak/>
        <w:t>Grandey, A. A., Fisk, G. M., &amp; Steiner, D. D. (2005). Must “service with a smile” be stressful? The moderating role of personal control for American and French employees. Journal of Applied Psychology, 90, 893–904.</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Greenberg, J. (2004). Stress fairness to fare no stress: Managing workplace stress by promoting organizational justice. Organizational Dynamics, 33, 352–365.</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Greenberg, J. (2006). Losing sleep over organizational justice: Attenuating insomniac reactions to underpayment inequity with supervisory training in interactional justice. Journal of Applied Psychology, 91, 58–69.</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Pr>
          <w:rFonts w:ascii="Times New Roman" w:hAnsi="Times New Roman"/>
          <w:sz w:val="28"/>
          <w:szCs w:val="28"/>
          <w:lang w:val="uk-UA"/>
        </w:rPr>
        <w:t xml:space="preserve"> </w:t>
      </w:r>
      <w:r w:rsidRPr="000333D7">
        <w:rPr>
          <w:rFonts w:ascii="Times New Roman" w:hAnsi="Times New Roman"/>
          <w:sz w:val="28"/>
          <w:szCs w:val="28"/>
        </w:rPr>
        <w:t>Halbesleben, J. R. B. (2006). Sources of social support and burnout: A meta-analytic test of the conservation of resources model. Journal of Applied Psychology, 91, 1134–1145.</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 xml:space="preserve">Hardie E., Critchley C., Morris Z. </w:t>
      </w:r>
      <w:r>
        <w:rPr>
          <w:rFonts w:ascii="Times New Roman" w:hAnsi="Times New Roman"/>
          <w:sz w:val="28"/>
          <w:szCs w:val="28"/>
          <w:lang w:val="uk-UA"/>
        </w:rPr>
        <w:t xml:space="preserve">(2006) </w:t>
      </w:r>
      <w:r w:rsidRPr="000333D7">
        <w:rPr>
          <w:rFonts w:ascii="Times New Roman" w:hAnsi="Times New Roman"/>
          <w:sz w:val="28"/>
          <w:szCs w:val="28"/>
        </w:rPr>
        <w:t xml:space="preserve">Self-coping complexity: role of self-construal in </w:t>
      </w:r>
      <w:proofErr w:type="gramStart"/>
      <w:r w:rsidRPr="000333D7">
        <w:rPr>
          <w:rFonts w:ascii="Times New Roman" w:hAnsi="Times New Roman"/>
          <w:sz w:val="28"/>
          <w:szCs w:val="28"/>
        </w:rPr>
        <w:t>relational.,</w:t>
      </w:r>
      <w:proofErr w:type="gramEnd"/>
      <w:r w:rsidRPr="000333D7">
        <w:rPr>
          <w:rFonts w:ascii="Times New Roman" w:hAnsi="Times New Roman"/>
          <w:sz w:val="28"/>
          <w:szCs w:val="28"/>
        </w:rPr>
        <w:t xml:space="preserve"> individual and collective coping styles and health outcomes</w:t>
      </w:r>
      <w:r>
        <w:rPr>
          <w:rFonts w:ascii="Times New Roman" w:hAnsi="Times New Roman"/>
          <w:sz w:val="28"/>
          <w:szCs w:val="28"/>
          <w:lang w:val="uk-UA"/>
        </w:rPr>
        <w:t xml:space="preserve">. </w:t>
      </w:r>
      <w:r w:rsidRPr="000333D7">
        <w:rPr>
          <w:rFonts w:ascii="Times New Roman" w:hAnsi="Times New Roman"/>
          <w:sz w:val="28"/>
          <w:szCs w:val="28"/>
        </w:rPr>
        <w:t>Asian Journal of Social Psychology. Vol. 9. P. 224–235.</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Huselid, M. A. (1995). The impact of human resource management practices on turnover, productivity, and corporate financial performance. Academy of Management Journal, 38, 635–672.</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Jackson, S. E., &amp; Schuler, R. S. (1985). A meta-analysis and conceptual critique of research on roleambiguity and role conflict in work settings. Organizational Behavior and Human Decision Processes, 36, 16–78.</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Judge, T. A., &amp; Colquitt, J. A. (2004). Organizational justice and stress: The mediating role of work-family conflict. Journal of Applied Psychology, 89, 395–404.</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 xml:space="preserve">Kagan A., Levi L. </w:t>
      </w:r>
      <w:r>
        <w:rPr>
          <w:rFonts w:ascii="Times New Roman" w:hAnsi="Times New Roman"/>
          <w:sz w:val="28"/>
          <w:szCs w:val="28"/>
          <w:lang w:val="uk-UA"/>
        </w:rPr>
        <w:t xml:space="preserve">(1975) </w:t>
      </w:r>
      <w:r w:rsidRPr="000333D7">
        <w:rPr>
          <w:rFonts w:ascii="Times New Roman" w:hAnsi="Times New Roman"/>
          <w:sz w:val="28"/>
          <w:szCs w:val="28"/>
        </w:rPr>
        <w:t>Healt and environment — psycholocial stimul: a review</w:t>
      </w:r>
      <w:r>
        <w:rPr>
          <w:rFonts w:ascii="Times New Roman" w:hAnsi="Times New Roman"/>
          <w:sz w:val="28"/>
          <w:szCs w:val="28"/>
          <w:lang w:val="uk-UA"/>
        </w:rPr>
        <w:t>.</w:t>
      </w:r>
      <w:r w:rsidRPr="000333D7">
        <w:rPr>
          <w:rFonts w:ascii="Times New Roman" w:hAnsi="Times New Roman"/>
          <w:sz w:val="28"/>
          <w:szCs w:val="28"/>
        </w:rPr>
        <w:t xml:space="preserve"> </w:t>
      </w:r>
      <w:proofErr w:type="gramStart"/>
      <w:r w:rsidRPr="000333D7">
        <w:rPr>
          <w:rFonts w:ascii="Times New Roman" w:hAnsi="Times New Roman"/>
          <w:sz w:val="28"/>
          <w:szCs w:val="28"/>
        </w:rPr>
        <w:t>Society,S</w:t>
      </w:r>
      <w:r>
        <w:rPr>
          <w:rFonts w:ascii="Times New Roman" w:hAnsi="Times New Roman"/>
          <w:sz w:val="28"/>
          <w:szCs w:val="28"/>
        </w:rPr>
        <w:t>tress</w:t>
      </w:r>
      <w:proofErr w:type="gramEnd"/>
      <w:r>
        <w:rPr>
          <w:rFonts w:ascii="Times New Roman" w:hAnsi="Times New Roman"/>
          <w:sz w:val="28"/>
          <w:szCs w:val="28"/>
        </w:rPr>
        <w:t xml:space="preserve"> and Desease. V. 2. N. Y.</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Kossek, E. E., Lautschb, B. A., &amp; Eaton, S. C. (2006). Telecommuting, control, and boundary management: Correlates of policy use and practice, job control, and work–family effectiveness. Journal of Vocational Behavior, 68, 347–367.</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Kuiper N., Martin R.</w:t>
      </w:r>
      <w:r>
        <w:rPr>
          <w:rFonts w:ascii="Times New Roman" w:hAnsi="Times New Roman"/>
          <w:sz w:val="28"/>
          <w:szCs w:val="28"/>
          <w:lang w:val="uk-UA"/>
        </w:rPr>
        <w:t xml:space="preserve"> (1998) </w:t>
      </w:r>
      <w:r w:rsidRPr="000333D7">
        <w:rPr>
          <w:rFonts w:ascii="Times New Roman" w:hAnsi="Times New Roman"/>
          <w:sz w:val="28"/>
          <w:szCs w:val="28"/>
        </w:rPr>
        <w:t xml:space="preserve">Laughter and stress in daily life: relation </w:t>
      </w:r>
      <w:r>
        <w:rPr>
          <w:rFonts w:ascii="Times New Roman" w:hAnsi="Times New Roman"/>
          <w:sz w:val="28"/>
          <w:szCs w:val="28"/>
        </w:rPr>
        <w:t xml:space="preserve">to positive and negative affect. </w:t>
      </w:r>
      <w:r w:rsidRPr="000333D7">
        <w:rPr>
          <w:rFonts w:ascii="Times New Roman" w:hAnsi="Times New Roman"/>
          <w:sz w:val="28"/>
          <w:szCs w:val="28"/>
        </w:rPr>
        <w:t>Motivation and Emotion. Vol. 22, N 2. P. 133–152.</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lastRenderedPageBreak/>
        <w:t xml:space="preserve">Lasarus R., Folkman S. </w:t>
      </w:r>
      <w:r>
        <w:rPr>
          <w:rFonts w:ascii="Times New Roman" w:hAnsi="Times New Roman"/>
          <w:sz w:val="28"/>
          <w:szCs w:val="28"/>
          <w:lang w:val="uk-UA"/>
        </w:rPr>
        <w:t xml:space="preserve">(1984) </w:t>
      </w:r>
      <w:r w:rsidRPr="000333D7">
        <w:rPr>
          <w:rFonts w:ascii="Times New Roman" w:hAnsi="Times New Roman"/>
          <w:sz w:val="28"/>
          <w:szCs w:val="28"/>
        </w:rPr>
        <w:t>Stress, appraisal and coping. New York: Springer.</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 xml:space="preserve">Losoya S., Eisenberg N., Fabes R. </w:t>
      </w:r>
      <w:r>
        <w:rPr>
          <w:rFonts w:ascii="Times New Roman" w:hAnsi="Times New Roman"/>
          <w:sz w:val="28"/>
          <w:szCs w:val="28"/>
          <w:lang w:val="uk-UA"/>
        </w:rPr>
        <w:t xml:space="preserve">(1998) </w:t>
      </w:r>
      <w:r w:rsidRPr="000333D7">
        <w:rPr>
          <w:rFonts w:ascii="Times New Roman" w:hAnsi="Times New Roman"/>
          <w:sz w:val="28"/>
          <w:szCs w:val="28"/>
        </w:rPr>
        <w:t>Developmental issues in the study of coping</w:t>
      </w:r>
      <w:r>
        <w:rPr>
          <w:rFonts w:ascii="Times New Roman" w:hAnsi="Times New Roman"/>
          <w:sz w:val="28"/>
          <w:szCs w:val="28"/>
          <w:lang w:val="uk-UA"/>
        </w:rPr>
        <w:t>.</w:t>
      </w:r>
      <w:r w:rsidRPr="000333D7">
        <w:rPr>
          <w:rFonts w:ascii="Times New Roman" w:hAnsi="Times New Roman"/>
          <w:sz w:val="28"/>
          <w:szCs w:val="28"/>
        </w:rPr>
        <w:t xml:space="preserve"> International Journal of Behavioral Development. Vol. 22, N 2. P. 287–313.</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MacCrae R., Costa P. </w:t>
      </w:r>
      <w:r>
        <w:rPr>
          <w:rFonts w:ascii="Times New Roman" w:hAnsi="Times New Roman"/>
          <w:sz w:val="28"/>
          <w:szCs w:val="28"/>
          <w:lang w:val="uk-UA"/>
        </w:rPr>
        <w:t>(</w:t>
      </w:r>
      <w:r w:rsidRPr="000333D7">
        <w:rPr>
          <w:rFonts w:ascii="Times New Roman" w:hAnsi="Times New Roman"/>
          <w:sz w:val="28"/>
          <w:szCs w:val="28"/>
        </w:rPr>
        <w:t>1986</w:t>
      </w:r>
      <w:r>
        <w:rPr>
          <w:rFonts w:ascii="Times New Roman" w:hAnsi="Times New Roman"/>
          <w:sz w:val="28"/>
          <w:szCs w:val="28"/>
          <w:lang w:val="uk-UA"/>
        </w:rPr>
        <w:t xml:space="preserve">) </w:t>
      </w:r>
      <w:r w:rsidRPr="000333D7">
        <w:rPr>
          <w:rFonts w:ascii="Times New Roman" w:hAnsi="Times New Roman"/>
          <w:sz w:val="28"/>
          <w:szCs w:val="28"/>
        </w:rPr>
        <w:t>Personality, coping and coping effectiveness in an adult sample</w:t>
      </w:r>
      <w:r>
        <w:rPr>
          <w:rFonts w:ascii="Times New Roman" w:hAnsi="Times New Roman"/>
          <w:sz w:val="28"/>
          <w:szCs w:val="28"/>
          <w:lang w:val="uk-UA"/>
        </w:rPr>
        <w:t>.</w:t>
      </w:r>
      <w:r w:rsidRPr="000333D7">
        <w:rPr>
          <w:rFonts w:ascii="Times New Roman" w:hAnsi="Times New Roman"/>
          <w:sz w:val="28"/>
          <w:szCs w:val="28"/>
        </w:rPr>
        <w:t xml:space="preserve"> Journal of Personality. Vol. 54, N 2. P. 385–405.</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Mechanic D. Students under Stress. N. Y.: Free Press, 1962.</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Organizational Behavior. Open University of Minnesota. (2017) Licensed under Creative Commons Attribution-NonCommercial-Share Alike CC BY-NC-SA0 license.Available at: </w:t>
      </w:r>
      <w:hyperlink r:id="rId26" w:tgtFrame="_blank" w:history="1">
        <w:r w:rsidRPr="000333D7">
          <w:rPr>
            <w:rStyle w:val="a4"/>
            <w:rFonts w:ascii="Times New Roman" w:hAnsi="Times New Roman"/>
            <w:sz w:val="28"/>
            <w:szCs w:val="28"/>
          </w:rPr>
          <w:t>https://open.umn.edu/opentextbooks/BookDetail.aspx?bookId=30</w:t>
        </w:r>
      </w:hyperlink>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Pfeffer, J. (1998). The human equation: Building profits by putting people first. Boston: Harvard Business School Press.</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Pfeffer, J., &amp; Veiga, J. F. (1999). Putting people first for organizational success. Academy of Management Executive, 13, 37–48.</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Ptacek J.T., Smith R.E., Zanas J. </w:t>
      </w:r>
      <w:r>
        <w:rPr>
          <w:rFonts w:ascii="Times New Roman" w:hAnsi="Times New Roman"/>
          <w:sz w:val="28"/>
          <w:szCs w:val="28"/>
          <w:lang w:val="uk-UA"/>
        </w:rPr>
        <w:t xml:space="preserve">(1992) </w:t>
      </w:r>
      <w:r w:rsidRPr="000333D7">
        <w:rPr>
          <w:rFonts w:ascii="Times New Roman" w:hAnsi="Times New Roman"/>
          <w:sz w:val="28"/>
          <w:szCs w:val="28"/>
        </w:rPr>
        <w:t>Gender, appraisal and coping: a longitudinal analysis</w:t>
      </w:r>
      <w:r>
        <w:rPr>
          <w:rFonts w:ascii="Times New Roman" w:hAnsi="Times New Roman"/>
          <w:sz w:val="28"/>
          <w:szCs w:val="28"/>
          <w:lang w:val="uk-UA"/>
        </w:rPr>
        <w:t>.</w:t>
      </w:r>
      <w:r w:rsidRPr="000333D7">
        <w:rPr>
          <w:rFonts w:ascii="Times New Roman" w:hAnsi="Times New Roman"/>
          <w:sz w:val="28"/>
          <w:szCs w:val="28"/>
        </w:rPr>
        <w:t xml:space="preserve"> Journal of personality. Vol. 60, N 4. P. 747–768.</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Sauter S. L., Murphy L. R., &amp; Hurrell J. J., Jr. (1990). Prevention of work-related psychological disorders. American Psychologist, 45, 1146–1158.</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Schaubroeck, J., Lam, S. S. K., &amp; Xie, J. L. (2000). Collective efficacy versus self-efficacy in coping responses to stressors and control: A cross-cultural study. Journal of Applied Psychology, 85, 512–525.</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Vaillant G. </w:t>
      </w:r>
      <w:r>
        <w:rPr>
          <w:rFonts w:ascii="Times New Roman" w:hAnsi="Times New Roman"/>
          <w:sz w:val="28"/>
          <w:szCs w:val="28"/>
          <w:lang w:val="uk-UA"/>
        </w:rPr>
        <w:t xml:space="preserve">(2000) </w:t>
      </w:r>
      <w:r w:rsidRPr="000333D7">
        <w:rPr>
          <w:rFonts w:ascii="Times New Roman" w:hAnsi="Times New Roman"/>
          <w:sz w:val="28"/>
          <w:szCs w:val="28"/>
        </w:rPr>
        <w:t>Adaptive mental mechanisms: Their role in a positive psychology</w:t>
      </w:r>
      <w:r>
        <w:rPr>
          <w:rFonts w:ascii="Times New Roman" w:hAnsi="Times New Roman"/>
          <w:sz w:val="28"/>
          <w:szCs w:val="28"/>
          <w:lang w:val="uk-UA"/>
        </w:rPr>
        <w:t>.</w:t>
      </w:r>
      <w:r w:rsidRPr="000333D7">
        <w:rPr>
          <w:rFonts w:ascii="Times New Roman" w:hAnsi="Times New Roman"/>
          <w:sz w:val="28"/>
          <w:szCs w:val="28"/>
        </w:rPr>
        <w:t xml:space="preserve"> American Psychologist. 2000. Vol. 55, N 1. P. 89–98. </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Van Yperfen, N. W., &amp; Hagedoorn, M. (2003). Do high job demands increase intrinsic motivation or fatigue or both? The role of job control and job social support. Academy of Management Journal, 46, 339–348.</w:t>
      </w:r>
    </w:p>
    <w:p w:rsidR="0082401F" w:rsidRPr="000333D7" w:rsidRDefault="0082401F" w:rsidP="000333D7">
      <w:pPr>
        <w:pStyle w:val="a7"/>
        <w:numPr>
          <w:ilvl w:val="0"/>
          <w:numId w:val="24"/>
        </w:numPr>
        <w:spacing w:line="360" w:lineRule="auto"/>
        <w:jc w:val="both"/>
        <w:rPr>
          <w:rFonts w:ascii="Times New Roman" w:hAnsi="Times New Roman"/>
          <w:sz w:val="28"/>
          <w:szCs w:val="28"/>
        </w:rPr>
      </w:pPr>
      <w:bookmarkStart w:id="33" w:name="OLE_LINK13"/>
      <w:r w:rsidRPr="000333D7">
        <w:rPr>
          <w:rFonts w:ascii="Times New Roman" w:hAnsi="Times New Roman"/>
          <w:sz w:val="28"/>
          <w:szCs w:val="28"/>
        </w:rPr>
        <w:t xml:space="preserve">Бодров В.А. </w:t>
      </w:r>
      <w:bookmarkEnd w:id="33"/>
      <w:r w:rsidRPr="000333D7">
        <w:rPr>
          <w:rFonts w:ascii="Times New Roman" w:hAnsi="Times New Roman"/>
          <w:sz w:val="28"/>
          <w:szCs w:val="28"/>
        </w:rPr>
        <w:t>Когнитивные процессы и психологический стресс</w:t>
      </w:r>
      <w:r>
        <w:rPr>
          <w:rFonts w:ascii="Times New Roman" w:hAnsi="Times New Roman"/>
          <w:sz w:val="28"/>
          <w:szCs w:val="28"/>
          <w:lang w:val="uk-UA"/>
        </w:rPr>
        <w:t>/</w:t>
      </w:r>
      <w:r w:rsidRPr="0082401F">
        <w:rPr>
          <w:rFonts w:ascii="Times New Roman" w:hAnsi="Times New Roman"/>
          <w:sz w:val="28"/>
          <w:szCs w:val="28"/>
        </w:rPr>
        <w:t xml:space="preserve"> </w:t>
      </w:r>
      <w:r w:rsidRPr="000333D7">
        <w:rPr>
          <w:rFonts w:ascii="Times New Roman" w:hAnsi="Times New Roman"/>
          <w:sz w:val="28"/>
          <w:szCs w:val="28"/>
        </w:rPr>
        <w:t xml:space="preserve">Бодров В.А.  // Психол. журн. – 1996. – Т. 17. – № 4. – С. 64–73. </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lastRenderedPageBreak/>
        <w:t>Бодров В.А. Психологический стресс: развитие и преодоление</w:t>
      </w:r>
      <w:r>
        <w:rPr>
          <w:rFonts w:ascii="Times New Roman" w:hAnsi="Times New Roman"/>
          <w:sz w:val="28"/>
          <w:szCs w:val="28"/>
          <w:lang w:val="uk-UA"/>
        </w:rPr>
        <w:t xml:space="preserve">/ </w:t>
      </w:r>
      <w:r w:rsidRPr="000333D7">
        <w:rPr>
          <w:rFonts w:ascii="Times New Roman" w:hAnsi="Times New Roman"/>
          <w:sz w:val="28"/>
          <w:szCs w:val="28"/>
        </w:rPr>
        <w:t>Бодров В.А. М.: ПЕР СЭ, 2006.</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Брюховецька О.В. Формування толерантності до професійного стресу у керівників закладів середньої освіти. Вісник післядипломної освіти. Випуск 9(38). «Серія «Соціальні та поведінкові науки». С. 10–24. URL: https://doi.org/10.32405/2522</w:t>
      </w:r>
      <w:r w:rsidRPr="000333D7">
        <w:rPr>
          <w:rFonts w:ascii="Cambria Math" w:hAnsi="Cambria Math" w:cs="Cambria Math"/>
          <w:sz w:val="28"/>
          <w:szCs w:val="28"/>
        </w:rPr>
        <w:t>‐</w:t>
      </w:r>
      <w:r w:rsidRPr="000333D7">
        <w:rPr>
          <w:rFonts w:ascii="Times New Roman" w:hAnsi="Times New Roman"/>
          <w:sz w:val="28"/>
          <w:szCs w:val="28"/>
        </w:rPr>
        <w:t xml:space="preserve">9931-10. 3. </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Pr>
          <w:rFonts w:ascii="Times New Roman" w:hAnsi="Times New Roman"/>
          <w:sz w:val="28"/>
          <w:szCs w:val="28"/>
        </w:rPr>
        <w:t xml:space="preserve">Голиков Ю. Я. </w:t>
      </w:r>
      <w:r w:rsidRPr="000333D7">
        <w:rPr>
          <w:rFonts w:ascii="Times New Roman" w:hAnsi="Times New Roman"/>
          <w:sz w:val="28"/>
          <w:szCs w:val="28"/>
        </w:rPr>
        <w:t>Теория и методы анализа проблемности в сложнойоператорской деятельности</w:t>
      </w:r>
      <w:r>
        <w:rPr>
          <w:rFonts w:ascii="Times New Roman" w:hAnsi="Times New Roman"/>
          <w:sz w:val="28"/>
          <w:szCs w:val="28"/>
          <w:lang w:val="uk-UA"/>
        </w:rPr>
        <w:t>/</w:t>
      </w:r>
      <w:r w:rsidRPr="0082401F">
        <w:rPr>
          <w:rFonts w:ascii="Times New Roman" w:hAnsi="Times New Roman"/>
          <w:sz w:val="28"/>
          <w:szCs w:val="28"/>
        </w:rPr>
        <w:t xml:space="preserve"> </w:t>
      </w:r>
      <w:r w:rsidRPr="000333D7">
        <w:rPr>
          <w:rFonts w:ascii="Times New Roman" w:hAnsi="Times New Roman"/>
          <w:sz w:val="28"/>
          <w:szCs w:val="28"/>
        </w:rPr>
        <w:t xml:space="preserve">Голиков Ю. Я., Костин A. H. // Проблемность в профессиональной деятельности: теорияи методы психологического анализа. </w:t>
      </w:r>
      <w:proofErr w:type="gramStart"/>
      <w:r w:rsidRPr="000333D7">
        <w:rPr>
          <w:rFonts w:ascii="Times New Roman" w:hAnsi="Times New Roman"/>
          <w:sz w:val="28"/>
          <w:szCs w:val="28"/>
        </w:rPr>
        <w:t>М. :</w:t>
      </w:r>
      <w:proofErr w:type="gramEnd"/>
      <w:r w:rsidRPr="000333D7">
        <w:rPr>
          <w:rFonts w:ascii="Times New Roman" w:hAnsi="Times New Roman"/>
          <w:sz w:val="28"/>
          <w:szCs w:val="28"/>
        </w:rPr>
        <w:t xml:space="preserve"> Изд-во «Институт психологии РАН», 1999.С. 6-80.</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Ерікссон</w:t>
      </w:r>
      <w:r>
        <w:rPr>
          <w:rFonts w:ascii="Times New Roman" w:hAnsi="Times New Roman"/>
          <w:sz w:val="28"/>
          <w:szCs w:val="28"/>
          <w:lang w:val="uk-UA"/>
        </w:rPr>
        <w:t xml:space="preserve"> А.</w:t>
      </w:r>
      <w:r>
        <w:rPr>
          <w:rFonts w:ascii="Times New Roman" w:hAnsi="Times New Roman"/>
          <w:sz w:val="28"/>
          <w:szCs w:val="28"/>
        </w:rPr>
        <w:t xml:space="preserve"> </w:t>
      </w:r>
      <w:r w:rsidRPr="000333D7">
        <w:rPr>
          <w:rFonts w:ascii="Times New Roman" w:hAnsi="Times New Roman"/>
          <w:sz w:val="28"/>
          <w:szCs w:val="28"/>
        </w:rPr>
        <w:t>Шлях до вершини. Наукові поради про те, як досягнути професіоналізму</w:t>
      </w:r>
      <w:r>
        <w:rPr>
          <w:rFonts w:ascii="Times New Roman" w:hAnsi="Times New Roman"/>
          <w:sz w:val="28"/>
          <w:szCs w:val="28"/>
          <w:lang w:val="uk-UA"/>
        </w:rPr>
        <w:t xml:space="preserve"> /</w:t>
      </w:r>
      <w:r w:rsidRPr="00890361">
        <w:rPr>
          <w:rFonts w:ascii="Times New Roman" w:hAnsi="Times New Roman"/>
          <w:sz w:val="28"/>
          <w:szCs w:val="28"/>
        </w:rPr>
        <w:t xml:space="preserve"> </w:t>
      </w:r>
      <w:r w:rsidRPr="000333D7">
        <w:rPr>
          <w:rFonts w:ascii="Times New Roman" w:hAnsi="Times New Roman"/>
          <w:sz w:val="28"/>
          <w:szCs w:val="28"/>
        </w:rPr>
        <w:t>Ерікссон</w:t>
      </w:r>
      <w:r>
        <w:rPr>
          <w:rFonts w:ascii="Times New Roman" w:hAnsi="Times New Roman"/>
          <w:sz w:val="28"/>
          <w:szCs w:val="28"/>
          <w:lang w:val="uk-UA"/>
        </w:rPr>
        <w:t xml:space="preserve"> А</w:t>
      </w:r>
      <w:r w:rsidRPr="000333D7">
        <w:rPr>
          <w:rFonts w:ascii="Times New Roman" w:hAnsi="Times New Roman"/>
          <w:sz w:val="28"/>
          <w:szCs w:val="28"/>
        </w:rPr>
        <w:t>, Пул</w:t>
      </w:r>
      <w:r>
        <w:rPr>
          <w:rFonts w:ascii="Times New Roman" w:hAnsi="Times New Roman"/>
          <w:sz w:val="28"/>
          <w:szCs w:val="28"/>
          <w:lang w:val="uk-UA"/>
        </w:rPr>
        <w:t xml:space="preserve"> </w:t>
      </w:r>
      <w:proofErr w:type="gramStart"/>
      <w:r>
        <w:rPr>
          <w:rFonts w:ascii="Times New Roman" w:hAnsi="Times New Roman"/>
          <w:sz w:val="28"/>
          <w:szCs w:val="28"/>
          <w:lang w:val="uk-UA"/>
        </w:rPr>
        <w:t>Р</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Київ :</w:t>
      </w:r>
      <w:proofErr w:type="gramEnd"/>
      <w:r>
        <w:rPr>
          <w:rFonts w:ascii="Times New Roman" w:hAnsi="Times New Roman"/>
          <w:sz w:val="28"/>
          <w:szCs w:val="28"/>
        </w:rPr>
        <w:t xml:space="preserve"> Наш формат, 2018, </w:t>
      </w:r>
      <w:r w:rsidRPr="000333D7">
        <w:rPr>
          <w:rFonts w:ascii="Times New Roman" w:hAnsi="Times New Roman"/>
          <w:sz w:val="28"/>
          <w:szCs w:val="28"/>
        </w:rPr>
        <w:t xml:space="preserve">304 с. </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 xml:space="preserve">Ігнатьєва І.А., Гарафонова О.І. Корпоративне управління. </w:t>
      </w:r>
      <w:r>
        <w:rPr>
          <w:rFonts w:ascii="Times New Roman" w:hAnsi="Times New Roman"/>
          <w:sz w:val="28"/>
          <w:szCs w:val="28"/>
          <w:lang w:val="uk-UA"/>
        </w:rPr>
        <w:t xml:space="preserve">- </w:t>
      </w:r>
      <w:r w:rsidRPr="000333D7">
        <w:rPr>
          <w:rFonts w:ascii="Times New Roman" w:hAnsi="Times New Roman"/>
          <w:sz w:val="28"/>
          <w:szCs w:val="28"/>
        </w:rPr>
        <w:t xml:space="preserve">Київ : Центр учбової літератури, 2013. 600 с. </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 xml:space="preserve">Карамушка Л.М. Організаційна культура освітніх організацій: зв’язок між рівнем розвитку та чинниками мезо- та мікрорівня. Організаційна психологія. Економічна психологія. 2015. № 1. С. 11–33. URL: http://nbuv.gov.ua/UJRN/ophep_2015_1_4. </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Карамушка Л.М. Формування конкурентоздатної управлінської команди (на матеріалі діяльності освітніх організацій</w:t>
      </w:r>
      <w:proofErr w:type="gramStart"/>
      <w:r w:rsidRPr="000333D7">
        <w:rPr>
          <w:rFonts w:ascii="Times New Roman" w:hAnsi="Times New Roman"/>
          <w:sz w:val="28"/>
          <w:szCs w:val="28"/>
        </w:rPr>
        <w:t>) :</w:t>
      </w:r>
      <w:proofErr w:type="gramEnd"/>
      <w:r w:rsidRPr="000333D7">
        <w:rPr>
          <w:rFonts w:ascii="Times New Roman" w:hAnsi="Times New Roman"/>
          <w:sz w:val="28"/>
          <w:szCs w:val="28"/>
        </w:rPr>
        <w:t xml:space="preserve"> монографія. / Л.М. Карамушка, О.А. Філь. </w:t>
      </w:r>
      <w:proofErr w:type="gramStart"/>
      <w:r w:rsidRPr="000333D7">
        <w:rPr>
          <w:rFonts w:ascii="Times New Roman" w:hAnsi="Times New Roman"/>
          <w:sz w:val="28"/>
          <w:szCs w:val="28"/>
        </w:rPr>
        <w:t>Київ :</w:t>
      </w:r>
      <w:proofErr w:type="gramEnd"/>
      <w:r w:rsidRPr="000333D7">
        <w:rPr>
          <w:rFonts w:ascii="Times New Roman" w:hAnsi="Times New Roman"/>
          <w:sz w:val="28"/>
          <w:szCs w:val="28"/>
        </w:rPr>
        <w:t xml:space="preserve"> ІНКОС, 2007. 268 с.</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Карамушка Л.М., Москальов М.В. Психологічні умови підготовки майбутніх менеджерів до управління змі</w:t>
      </w:r>
      <w:r>
        <w:rPr>
          <w:rFonts w:ascii="Times New Roman" w:hAnsi="Times New Roman"/>
          <w:sz w:val="28"/>
          <w:szCs w:val="28"/>
        </w:rPr>
        <w:t xml:space="preserve">нами в </w:t>
      </w:r>
      <w:proofErr w:type="gramStart"/>
      <w:r>
        <w:rPr>
          <w:rFonts w:ascii="Times New Roman" w:hAnsi="Times New Roman"/>
          <w:sz w:val="28"/>
          <w:szCs w:val="28"/>
        </w:rPr>
        <w:t>організації :</w:t>
      </w:r>
      <w:proofErr w:type="gramEnd"/>
      <w:r>
        <w:rPr>
          <w:rFonts w:ascii="Times New Roman" w:hAnsi="Times New Roman"/>
          <w:sz w:val="28"/>
          <w:szCs w:val="28"/>
        </w:rPr>
        <w:t xml:space="preserve"> Монографія /</w:t>
      </w:r>
      <w:r w:rsidRPr="000333D7">
        <w:rPr>
          <w:rFonts w:ascii="Times New Roman" w:hAnsi="Times New Roman"/>
          <w:sz w:val="28"/>
          <w:szCs w:val="28"/>
        </w:rPr>
        <w:t xml:space="preserve"> Карамушка Л.М., Москальов М.В. – К. : «Просвіта», 2011. – 200.</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Китаев-Смык Л.А. Психология стресса</w:t>
      </w:r>
      <w:r>
        <w:rPr>
          <w:rFonts w:ascii="Times New Roman" w:hAnsi="Times New Roman"/>
          <w:sz w:val="28"/>
          <w:szCs w:val="28"/>
          <w:lang w:val="uk-UA"/>
        </w:rPr>
        <w:t xml:space="preserve"> / </w:t>
      </w:r>
      <w:r w:rsidRPr="000333D7">
        <w:rPr>
          <w:rFonts w:ascii="Times New Roman" w:hAnsi="Times New Roman"/>
          <w:sz w:val="28"/>
          <w:szCs w:val="28"/>
        </w:rPr>
        <w:t xml:space="preserve">Китаев-Смык Л.А. – М.: Наука, 1983. </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Когут О.О. Психоло</w:t>
      </w:r>
      <w:r>
        <w:rPr>
          <w:rFonts w:ascii="Times New Roman" w:hAnsi="Times New Roman"/>
          <w:sz w:val="28"/>
          <w:szCs w:val="28"/>
        </w:rPr>
        <w:t>гія стресостійкості особистості</w:t>
      </w:r>
      <w:r w:rsidRPr="000333D7">
        <w:rPr>
          <w:rFonts w:ascii="Times New Roman" w:hAnsi="Times New Roman"/>
          <w:sz w:val="28"/>
          <w:szCs w:val="28"/>
        </w:rPr>
        <w:t>: монографія</w:t>
      </w:r>
      <w:r>
        <w:rPr>
          <w:rFonts w:ascii="Times New Roman" w:hAnsi="Times New Roman"/>
          <w:sz w:val="28"/>
          <w:szCs w:val="28"/>
          <w:lang w:val="uk-UA"/>
        </w:rPr>
        <w:t xml:space="preserve"> /</w:t>
      </w:r>
      <w:r w:rsidRPr="0082401F">
        <w:rPr>
          <w:rFonts w:ascii="Times New Roman" w:hAnsi="Times New Roman"/>
          <w:sz w:val="28"/>
          <w:szCs w:val="28"/>
        </w:rPr>
        <w:t xml:space="preserve"> </w:t>
      </w:r>
      <w:r w:rsidRPr="000333D7">
        <w:rPr>
          <w:rFonts w:ascii="Times New Roman" w:hAnsi="Times New Roman"/>
          <w:sz w:val="28"/>
          <w:szCs w:val="28"/>
        </w:rPr>
        <w:t xml:space="preserve">Когут О.О. </w:t>
      </w:r>
      <w:r>
        <w:rPr>
          <w:rFonts w:ascii="Times New Roman" w:hAnsi="Times New Roman"/>
          <w:sz w:val="28"/>
          <w:szCs w:val="28"/>
          <w:lang w:val="uk-UA"/>
        </w:rPr>
        <w:t xml:space="preserve">- </w:t>
      </w:r>
      <w:r w:rsidRPr="000333D7">
        <w:rPr>
          <w:rFonts w:ascii="Times New Roman" w:hAnsi="Times New Roman"/>
          <w:sz w:val="28"/>
          <w:szCs w:val="28"/>
        </w:rPr>
        <w:t xml:space="preserve">Кривий </w:t>
      </w:r>
      <w:proofErr w:type="gramStart"/>
      <w:r w:rsidRPr="000333D7">
        <w:rPr>
          <w:rFonts w:ascii="Times New Roman" w:hAnsi="Times New Roman"/>
          <w:sz w:val="28"/>
          <w:szCs w:val="28"/>
        </w:rPr>
        <w:t>Ріг :</w:t>
      </w:r>
      <w:proofErr w:type="gramEnd"/>
      <w:r w:rsidRPr="000333D7">
        <w:rPr>
          <w:rFonts w:ascii="Times New Roman" w:hAnsi="Times New Roman"/>
          <w:sz w:val="28"/>
          <w:szCs w:val="28"/>
        </w:rPr>
        <w:t xml:space="preserve"> ДЮІ МВС України, 2021. 435 с.</w:t>
      </w:r>
    </w:p>
    <w:p w:rsidR="0082401F" w:rsidRPr="000333D7" w:rsidRDefault="0082401F" w:rsidP="000333D7">
      <w:pPr>
        <w:pStyle w:val="a7"/>
        <w:numPr>
          <w:ilvl w:val="0"/>
          <w:numId w:val="24"/>
        </w:numPr>
        <w:spacing w:line="360" w:lineRule="auto"/>
        <w:jc w:val="both"/>
        <w:rPr>
          <w:rFonts w:ascii="Times New Roman" w:hAnsi="Times New Roman"/>
          <w:sz w:val="28"/>
          <w:szCs w:val="28"/>
        </w:rPr>
      </w:pPr>
      <w:bookmarkStart w:id="34" w:name="OLE_LINK19"/>
      <w:r w:rsidRPr="000333D7">
        <w:rPr>
          <w:rFonts w:ascii="Times New Roman" w:hAnsi="Times New Roman"/>
          <w:sz w:val="28"/>
          <w:szCs w:val="28"/>
        </w:rPr>
        <w:lastRenderedPageBreak/>
        <w:t xml:space="preserve">Комарова К.В. </w:t>
      </w:r>
      <w:bookmarkEnd w:id="34"/>
      <w:r w:rsidRPr="000333D7">
        <w:rPr>
          <w:rFonts w:ascii="Times New Roman" w:hAnsi="Times New Roman"/>
          <w:sz w:val="28"/>
          <w:szCs w:val="28"/>
        </w:rPr>
        <w:t xml:space="preserve">Організаційна </w:t>
      </w:r>
      <w:proofErr w:type="gramStart"/>
      <w:r w:rsidRPr="000333D7">
        <w:rPr>
          <w:rFonts w:ascii="Times New Roman" w:hAnsi="Times New Roman"/>
          <w:sz w:val="28"/>
          <w:szCs w:val="28"/>
        </w:rPr>
        <w:t>культура :</w:t>
      </w:r>
      <w:proofErr w:type="gramEnd"/>
      <w:r w:rsidRPr="000333D7">
        <w:rPr>
          <w:rFonts w:ascii="Times New Roman" w:hAnsi="Times New Roman"/>
          <w:sz w:val="28"/>
          <w:szCs w:val="28"/>
        </w:rPr>
        <w:t xml:space="preserve"> навчальний посібник для студентів вищих навчальних закладів</w:t>
      </w:r>
      <w:r w:rsidR="00BC6825">
        <w:rPr>
          <w:rFonts w:ascii="Times New Roman" w:hAnsi="Times New Roman"/>
          <w:sz w:val="28"/>
          <w:szCs w:val="28"/>
          <w:lang w:val="uk-UA"/>
        </w:rPr>
        <w:t xml:space="preserve"> /</w:t>
      </w:r>
      <w:r w:rsidR="00BC6825" w:rsidRPr="00BC6825">
        <w:rPr>
          <w:rFonts w:ascii="Times New Roman" w:hAnsi="Times New Roman"/>
          <w:sz w:val="28"/>
          <w:szCs w:val="28"/>
        </w:rPr>
        <w:t xml:space="preserve"> </w:t>
      </w:r>
      <w:r w:rsidR="00BC6825" w:rsidRPr="000333D7">
        <w:rPr>
          <w:rFonts w:ascii="Times New Roman" w:hAnsi="Times New Roman"/>
          <w:sz w:val="28"/>
          <w:szCs w:val="28"/>
        </w:rPr>
        <w:t xml:space="preserve">Комарова К.В. </w:t>
      </w:r>
      <w:r w:rsidRPr="000333D7">
        <w:rPr>
          <w:rFonts w:ascii="Times New Roman" w:hAnsi="Times New Roman"/>
          <w:sz w:val="28"/>
          <w:szCs w:val="28"/>
        </w:rPr>
        <w:t xml:space="preserve"> </w:t>
      </w:r>
      <w:r>
        <w:rPr>
          <w:rFonts w:ascii="Times New Roman" w:hAnsi="Times New Roman"/>
          <w:sz w:val="28"/>
          <w:szCs w:val="28"/>
          <w:lang w:val="uk-UA"/>
        </w:rPr>
        <w:t xml:space="preserve">- </w:t>
      </w:r>
      <w:r w:rsidRPr="000333D7">
        <w:rPr>
          <w:rFonts w:ascii="Times New Roman" w:hAnsi="Times New Roman"/>
          <w:sz w:val="28"/>
          <w:szCs w:val="28"/>
        </w:rPr>
        <w:t xml:space="preserve">Дніпропетровськ : ДДФА, 2011. 166 с. </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Крюкова Т.Л. Психология совладающего поведения</w:t>
      </w:r>
      <w:r>
        <w:rPr>
          <w:rFonts w:ascii="Times New Roman" w:hAnsi="Times New Roman"/>
          <w:sz w:val="28"/>
          <w:szCs w:val="28"/>
          <w:lang w:val="uk-UA"/>
        </w:rPr>
        <w:t xml:space="preserve"> /</w:t>
      </w:r>
      <w:r w:rsidRPr="0082401F">
        <w:rPr>
          <w:rFonts w:ascii="Times New Roman" w:hAnsi="Times New Roman"/>
          <w:sz w:val="28"/>
          <w:szCs w:val="28"/>
        </w:rPr>
        <w:t xml:space="preserve"> </w:t>
      </w:r>
      <w:r w:rsidRPr="000333D7">
        <w:rPr>
          <w:rFonts w:ascii="Times New Roman" w:hAnsi="Times New Roman"/>
          <w:sz w:val="28"/>
          <w:szCs w:val="28"/>
        </w:rPr>
        <w:t>Крюкова Т.Л.  Кострома: Авантитул, 2004.</w:t>
      </w:r>
    </w:p>
    <w:p w:rsidR="0082401F" w:rsidRPr="000333D7" w:rsidRDefault="0082401F" w:rsidP="000333D7">
      <w:pPr>
        <w:pStyle w:val="a7"/>
        <w:numPr>
          <w:ilvl w:val="0"/>
          <w:numId w:val="24"/>
        </w:numPr>
        <w:spacing w:line="360" w:lineRule="auto"/>
        <w:jc w:val="both"/>
        <w:rPr>
          <w:rFonts w:ascii="Times New Roman" w:hAnsi="Times New Roman"/>
          <w:sz w:val="28"/>
          <w:szCs w:val="28"/>
        </w:rPr>
      </w:pPr>
      <w:bookmarkStart w:id="35" w:name="OLE_LINK17"/>
      <w:bookmarkStart w:id="36" w:name="OLE_LINK18"/>
      <w:r w:rsidRPr="000333D7">
        <w:rPr>
          <w:rFonts w:ascii="Times New Roman" w:hAnsi="Times New Roman"/>
          <w:sz w:val="28"/>
          <w:szCs w:val="28"/>
        </w:rPr>
        <w:t>Леонов А.Б.</w:t>
      </w:r>
      <w:bookmarkEnd w:id="35"/>
      <w:bookmarkEnd w:id="36"/>
      <w:r>
        <w:rPr>
          <w:rFonts w:ascii="Times New Roman" w:hAnsi="Times New Roman"/>
          <w:sz w:val="28"/>
          <w:szCs w:val="28"/>
        </w:rPr>
        <w:t xml:space="preserve"> </w:t>
      </w:r>
      <w:r w:rsidRPr="000333D7">
        <w:rPr>
          <w:rFonts w:ascii="Times New Roman" w:hAnsi="Times New Roman"/>
          <w:sz w:val="28"/>
          <w:szCs w:val="28"/>
        </w:rPr>
        <w:t>Психопрофилактика стрессов</w:t>
      </w:r>
      <w:r>
        <w:rPr>
          <w:rFonts w:ascii="Times New Roman" w:hAnsi="Times New Roman"/>
          <w:sz w:val="28"/>
          <w:szCs w:val="28"/>
          <w:lang w:val="uk-UA"/>
        </w:rPr>
        <w:t xml:space="preserve"> /</w:t>
      </w:r>
      <w:r w:rsidRPr="0082401F">
        <w:rPr>
          <w:rFonts w:ascii="Times New Roman" w:hAnsi="Times New Roman"/>
          <w:sz w:val="28"/>
          <w:szCs w:val="28"/>
        </w:rPr>
        <w:t xml:space="preserve"> </w:t>
      </w:r>
      <w:r w:rsidRPr="000333D7">
        <w:rPr>
          <w:rFonts w:ascii="Times New Roman" w:hAnsi="Times New Roman"/>
          <w:sz w:val="28"/>
          <w:szCs w:val="28"/>
        </w:rPr>
        <w:t xml:space="preserve">Леонов А.Б., Кузнецова А.С. – М.: Издво Моск. ун-та, 1993. </w:t>
      </w:r>
    </w:p>
    <w:p w:rsidR="0082401F" w:rsidRDefault="0082401F" w:rsidP="000333D7">
      <w:pPr>
        <w:pStyle w:val="a7"/>
        <w:numPr>
          <w:ilvl w:val="0"/>
          <w:numId w:val="24"/>
        </w:numPr>
        <w:spacing w:line="360" w:lineRule="auto"/>
        <w:jc w:val="both"/>
        <w:rPr>
          <w:rFonts w:ascii="Times New Roman" w:hAnsi="Times New Roman"/>
          <w:sz w:val="28"/>
          <w:szCs w:val="28"/>
        </w:rPr>
      </w:pPr>
      <w:r>
        <w:rPr>
          <w:rFonts w:ascii="Times New Roman" w:hAnsi="Times New Roman"/>
          <w:sz w:val="28"/>
          <w:szCs w:val="28"/>
        </w:rPr>
        <w:t>Нартова-Бочавер С.К. </w:t>
      </w:r>
      <w:r>
        <w:rPr>
          <w:rFonts w:ascii="Times New Roman" w:hAnsi="Times New Roman"/>
          <w:sz w:val="28"/>
          <w:szCs w:val="28"/>
          <w:lang w:val="uk-UA"/>
        </w:rPr>
        <w:t>«</w:t>
      </w:r>
      <w:r w:rsidRPr="000333D7">
        <w:rPr>
          <w:rFonts w:ascii="Times New Roman" w:hAnsi="Times New Roman"/>
          <w:sz w:val="28"/>
          <w:szCs w:val="28"/>
        </w:rPr>
        <w:t>Coping Behavior</w:t>
      </w:r>
      <w:r>
        <w:rPr>
          <w:rFonts w:ascii="Times New Roman" w:hAnsi="Times New Roman"/>
          <w:sz w:val="28"/>
          <w:szCs w:val="28"/>
          <w:lang w:val="uk-UA"/>
        </w:rPr>
        <w:t>»</w:t>
      </w:r>
      <w:r w:rsidRPr="000333D7">
        <w:rPr>
          <w:rFonts w:ascii="Times New Roman" w:hAnsi="Times New Roman"/>
          <w:sz w:val="28"/>
          <w:szCs w:val="28"/>
        </w:rPr>
        <w:t xml:space="preserve"> в системе понятий психологии личности</w:t>
      </w:r>
      <w:r>
        <w:rPr>
          <w:rFonts w:ascii="Times New Roman" w:hAnsi="Times New Roman"/>
          <w:sz w:val="28"/>
          <w:szCs w:val="28"/>
          <w:lang w:val="uk-UA"/>
        </w:rPr>
        <w:t xml:space="preserve"> / </w:t>
      </w:r>
      <w:r w:rsidRPr="000333D7">
        <w:rPr>
          <w:rFonts w:ascii="Times New Roman" w:hAnsi="Times New Roman"/>
          <w:sz w:val="28"/>
          <w:szCs w:val="28"/>
        </w:rPr>
        <w:t>Нартова-Бочавер С.К. // Психологический журнал. 1997. Т. 18, N 5.</w:t>
      </w:r>
      <w:r>
        <w:rPr>
          <w:rFonts w:ascii="Times New Roman" w:hAnsi="Times New Roman"/>
          <w:sz w:val="28"/>
          <w:szCs w:val="28"/>
          <w:lang w:val="uk-UA"/>
        </w:rPr>
        <w:t xml:space="preserve">  - </w:t>
      </w:r>
      <w:r w:rsidRPr="000333D7">
        <w:rPr>
          <w:rFonts w:ascii="Times New Roman" w:hAnsi="Times New Roman"/>
          <w:sz w:val="28"/>
          <w:szCs w:val="28"/>
        </w:rPr>
        <w:t>С. 20–30.</w:t>
      </w:r>
    </w:p>
    <w:p w:rsidR="0082401F" w:rsidRPr="000333D7" w:rsidRDefault="0082401F" w:rsidP="000333D7">
      <w:pPr>
        <w:pStyle w:val="a7"/>
        <w:numPr>
          <w:ilvl w:val="0"/>
          <w:numId w:val="24"/>
        </w:numPr>
        <w:spacing w:line="360" w:lineRule="auto"/>
        <w:jc w:val="both"/>
        <w:rPr>
          <w:rFonts w:ascii="Times New Roman" w:hAnsi="Times New Roman"/>
          <w:sz w:val="28"/>
          <w:szCs w:val="28"/>
        </w:rPr>
      </w:pPr>
      <w:bookmarkStart w:id="37" w:name="OLE_LINK16"/>
      <w:r w:rsidRPr="000333D7">
        <w:rPr>
          <w:rFonts w:ascii="Times New Roman" w:hAnsi="Times New Roman"/>
          <w:sz w:val="28"/>
          <w:szCs w:val="28"/>
        </w:rPr>
        <w:t>Носенко Е.Л.</w:t>
      </w:r>
      <w:bookmarkEnd w:id="37"/>
      <w:r>
        <w:rPr>
          <w:rFonts w:ascii="Times New Roman" w:hAnsi="Times New Roman"/>
          <w:sz w:val="28"/>
          <w:szCs w:val="28"/>
        </w:rPr>
        <w:t xml:space="preserve"> </w:t>
      </w:r>
      <w:r w:rsidRPr="000333D7">
        <w:rPr>
          <w:rFonts w:ascii="Times New Roman" w:hAnsi="Times New Roman"/>
          <w:sz w:val="28"/>
          <w:szCs w:val="28"/>
        </w:rPr>
        <w:t>Емоційний інтелект: концептуалізація феномену, основні функції.</w:t>
      </w:r>
      <w:r w:rsidRPr="0082401F">
        <w:rPr>
          <w:rFonts w:ascii="Times New Roman" w:hAnsi="Times New Roman"/>
          <w:sz w:val="28"/>
          <w:szCs w:val="28"/>
        </w:rPr>
        <w:t xml:space="preserve"> </w:t>
      </w:r>
      <w:r>
        <w:rPr>
          <w:rFonts w:ascii="Times New Roman" w:hAnsi="Times New Roman"/>
          <w:sz w:val="28"/>
          <w:szCs w:val="28"/>
          <w:lang w:val="uk-UA"/>
        </w:rPr>
        <w:t xml:space="preserve">/ </w:t>
      </w:r>
      <w:r w:rsidRPr="000333D7">
        <w:rPr>
          <w:rFonts w:ascii="Times New Roman" w:hAnsi="Times New Roman"/>
          <w:sz w:val="28"/>
          <w:szCs w:val="28"/>
        </w:rPr>
        <w:t xml:space="preserve">Носенко Е.Л., Коврига Н.В.  – К., 2003. </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 xml:space="preserve">Особистість у розвитку: психологічна теорія і </w:t>
      </w:r>
      <w:proofErr w:type="gramStart"/>
      <w:r w:rsidRPr="000333D7">
        <w:rPr>
          <w:rFonts w:ascii="Times New Roman" w:hAnsi="Times New Roman"/>
          <w:sz w:val="28"/>
          <w:szCs w:val="28"/>
        </w:rPr>
        <w:t>практика :</w:t>
      </w:r>
      <w:proofErr w:type="gramEnd"/>
      <w:r w:rsidRPr="000333D7">
        <w:rPr>
          <w:rFonts w:ascii="Times New Roman" w:hAnsi="Times New Roman"/>
          <w:sz w:val="28"/>
          <w:szCs w:val="28"/>
        </w:rPr>
        <w:t xml:space="preserve"> монографія / за ред. С.Д. Максименка, В.Л. Зливкова, С.Б. Кузікової. </w:t>
      </w:r>
      <w:proofErr w:type="gramStart"/>
      <w:r w:rsidRPr="000333D7">
        <w:rPr>
          <w:rFonts w:ascii="Times New Roman" w:hAnsi="Times New Roman"/>
          <w:sz w:val="28"/>
          <w:szCs w:val="28"/>
        </w:rPr>
        <w:t>Суми :</w:t>
      </w:r>
      <w:proofErr w:type="gramEnd"/>
      <w:r w:rsidRPr="000333D7">
        <w:rPr>
          <w:rFonts w:ascii="Times New Roman" w:hAnsi="Times New Roman"/>
          <w:sz w:val="28"/>
          <w:szCs w:val="28"/>
        </w:rPr>
        <w:t xml:space="preserve"> Вид-во СумДПУ імені А.С. Макаренка, 2015. </w:t>
      </w:r>
      <w:r>
        <w:rPr>
          <w:rFonts w:ascii="Times New Roman" w:hAnsi="Times New Roman"/>
          <w:sz w:val="28"/>
          <w:szCs w:val="28"/>
          <w:lang w:val="uk-UA"/>
        </w:rPr>
        <w:t xml:space="preserve">- </w:t>
      </w:r>
      <w:r w:rsidRPr="000333D7">
        <w:rPr>
          <w:rFonts w:ascii="Times New Roman" w:hAnsi="Times New Roman"/>
          <w:sz w:val="28"/>
          <w:szCs w:val="28"/>
        </w:rPr>
        <w:t>430 с.</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 xml:space="preserve">Психология здоровья / Под ред. Г.С. Никифорова. – </w:t>
      </w:r>
      <w:proofErr w:type="gramStart"/>
      <w:r w:rsidRPr="000333D7">
        <w:rPr>
          <w:rFonts w:ascii="Times New Roman" w:hAnsi="Times New Roman"/>
          <w:sz w:val="28"/>
          <w:szCs w:val="28"/>
        </w:rPr>
        <w:t>СПб.,</w:t>
      </w:r>
      <w:proofErr w:type="gramEnd"/>
      <w:r w:rsidRPr="000333D7">
        <w:rPr>
          <w:rFonts w:ascii="Times New Roman" w:hAnsi="Times New Roman"/>
          <w:sz w:val="28"/>
          <w:szCs w:val="28"/>
        </w:rPr>
        <w:t xml:space="preserve"> 2003. </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Р</w:t>
      </w:r>
      <w:r>
        <w:rPr>
          <w:rFonts w:ascii="Times New Roman" w:hAnsi="Times New Roman"/>
          <w:sz w:val="28"/>
          <w:szCs w:val="28"/>
        </w:rPr>
        <w:t>ассказова Е.И</w:t>
      </w:r>
      <w:r w:rsidRPr="000333D7">
        <w:rPr>
          <w:rFonts w:ascii="Times New Roman" w:hAnsi="Times New Roman"/>
          <w:sz w:val="28"/>
          <w:szCs w:val="28"/>
        </w:rPr>
        <w:t xml:space="preserve">. </w:t>
      </w:r>
      <w:r>
        <w:rPr>
          <w:rFonts w:ascii="Times New Roman" w:hAnsi="Times New Roman"/>
          <w:sz w:val="28"/>
          <w:szCs w:val="28"/>
          <w:lang w:val="uk-UA"/>
        </w:rPr>
        <w:t>К</w:t>
      </w:r>
      <w:r w:rsidRPr="000333D7">
        <w:rPr>
          <w:rFonts w:ascii="Times New Roman" w:hAnsi="Times New Roman"/>
          <w:sz w:val="28"/>
          <w:szCs w:val="28"/>
        </w:rPr>
        <w:t>опинг-стратегии в структуре деятельности и саморегуляции: психометрические характеристики и возможности применения методики cope</w:t>
      </w:r>
      <w:r>
        <w:rPr>
          <w:rFonts w:ascii="Times New Roman" w:hAnsi="Times New Roman"/>
          <w:sz w:val="28"/>
          <w:szCs w:val="28"/>
          <w:lang w:val="uk-UA"/>
        </w:rPr>
        <w:t>. /</w:t>
      </w:r>
      <w:r w:rsidRPr="0082401F">
        <w:rPr>
          <w:rFonts w:ascii="Times New Roman" w:hAnsi="Times New Roman"/>
          <w:sz w:val="28"/>
          <w:szCs w:val="28"/>
        </w:rPr>
        <w:t xml:space="preserve"> </w:t>
      </w:r>
      <w:r w:rsidRPr="000333D7">
        <w:rPr>
          <w:rFonts w:ascii="Times New Roman" w:hAnsi="Times New Roman"/>
          <w:sz w:val="28"/>
          <w:szCs w:val="28"/>
        </w:rPr>
        <w:t>Р</w:t>
      </w:r>
      <w:r>
        <w:rPr>
          <w:rFonts w:ascii="Times New Roman" w:hAnsi="Times New Roman"/>
          <w:sz w:val="28"/>
          <w:szCs w:val="28"/>
        </w:rPr>
        <w:t xml:space="preserve">ассказова Е.И., Гордеева </w:t>
      </w:r>
      <w:r>
        <w:rPr>
          <w:rFonts w:ascii="Times New Roman" w:hAnsi="Times New Roman"/>
          <w:sz w:val="28"/>
          <w:szCs w:val="28"/>
          <w:lang w:val="uk-UA"/>
        </w:rPr>
        <w:t>Т</w:t>
      </w:r>
      <w:r>
        <w:rPr>
          <w:rFonts w:ascii="Times New Roman" w:hAnsi="Times New Roman"/>
          <w:sz w:val="28"/>
          <w:szCs w:val="28"/>
        </w:rPr>
        <w:t>.О., О</w:t>
      </w:r>
      <w:r w:rsidRPr="000333D7">
        <w:rPr>
          <w:rFonts w:ascii="Times New Roman" w:hAnsi="Times New Roman"/>
          <w:sz w:val="28"/>
          <w:szCs w:val="28"/>
        </w:rPr>
        <w:t xml:space="preserve">син </w:t>
      </w:r>
      <w:r>
        <w:rPr>
          <w:rFonts w:ascii="Times New Roman" w:hAnsi="Times New Roman"/>
          <w:sz w:val="28"/>
          <w:szCs w:val="28"/>
          <w:lang w:val="uk-UA"/>
        </w:rPr>
        <w:t>Е</w:t>
      </w:r>
      <w:r w:rsidRPr="000333D7">
        <w:rPr>
          <w:rFonts w:ascii="Times New Roman" w:hAnsi="Times New Roman"/>
          <w:sz w:val="28"/>
          <w:szCs w:val="28"/>
        </w:rPr>
        <w:t>.</w:t>
      </w:r>
      <w:r>
        <w:rPr>
          <w:rFonts w:ascii="Times New Roman" w:hAnsi="Times New Roman"/>
          <w:sz w:val="28"/>
          <w:szCs w:val="28"/>
          <w:lang w:val="uk-UA"/>
        </w:rPr>
        <w:t>Н</w:t>
      </w:r>
      <w:r w:rsidRPr="000333D7">
        <w:rPr>
          <w:rFonts w:ascii="Times New Roman" w:hAnsi="Times New Roman"/>
          <w:sz w:val="28"/>
          <w:szCs w:val="28"/>
        </w:rPr>
        <w:t>.</w:t>
      </w:r>
      <w:r>
        <w:rPr>
          <w:rFonts w:ascii="Times New Roman" w:hAnsi="Times New Roman"/>
          <w:sz w:val="28"/>
          <w:szCs w:val="28"/>
          <w:lang w:val="uk-UA"/>
        </w:rPr>
        <w:t xml:space="preserve"> </w:t>
      </w:r>
      <w:r w:rsidRPr="000333D7">
        <w:rPr>
          <w:rFonts w:ascii="Times New Roman" w:hAnsi="Times New Roman"/>
          <w:sz w:val="28"/>
          <w:szCs w:val="28"/>
        </w:rPr>
        <w:t xml:space="preserve"> Психология. Журнал Высшей школы экономики. 2013. Т. 10, № 1. С. 82–118.</w:t>
      </w:r>
    </w:p>
    <w:p w:rsidR="0082401F" w:rsidRPr="000333D7"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Селье Г. Стресс без дистресса</w:t>
      </w:r>
      <w:r>
        <w:rPr>
          <w:rFonts w:ascii="Times New Roman" w:hAnsi="Times New Roman"/>
          <w:sz w:val="28"/>
          <w:szCs w:val="28"/>
          <w:lang w:val="uk-UA"/>
        </w:rPr>
        <w:t xml:space="preserve"> /</w:t>
      </w:r>
      <w:r w:rsidRPr="0082401F">
        <w:rPr>
          <w:rFonts w:ascii="Times New Roman" w:hAnsi="Times New Roman"/>
          <w:sz w:val="28"/>
          <w:szCs w:val="28"/>
        </w:rPr>
        <w:t xml:space="preserve"> </w:t>
      </w:r>
      <w:r w:rsidRPr="000333D7">
        <w:rPr>
          <w:rFonts w:ascii="Times New Roman" w:hAnsi="Times New Roman"/>
          <w:sz w:val="28"/>
          <w:szCs w:val="28"/>
        </w:rPr>
        <w:t xml:space="preserve">Селье Г.  </w:t>
      </w:r>
      <w:r>
        <w:rPr>
          <w:rFonts w:ascii="Times New Roman" w:hAnsi="Times New Roman"/>
          <w:sz w:val="28"/>
          <w:szCs w:val="28"/>
          <w:lang w:val="uk-UA"/>
        </w:rPr>
        <w:t xml:space="preserve">- </w:t>
      </w:r>
      <w:r w:rsidRPr="000333D7">
        <w:rPr>
          <w:rFonts w:ascii="Times New Roman" w:hAnsi="Times New Roman"/>
          <w:sz w:val="28"/>
          <w:szCs w:val="28"/>
        </w:rPr>
        <w:t>М.: Прогресс, 1982.</w:t>
      </w:r>
    </w:p>
    <w:p w:rsidR="0082401F" w:rsidRPr="000333D7" w:rsidRDefault="0082401F" w:rsidP="000333D7">
      <w:pPr>
        <w:pStyle w:val="a7"/>
        <w:numPr>
          <w:ilvl w:val="0"/>
          <w:numId w:val="24"/>
        </w:numPr>
        <w:spacing w:line="360" w:lineRule="auto"/>
        <w:jc w:val="both"/>
        <w:rPr>
          <w:rFonts w:ascii="Times New Roman" w:hAnsi="Times New Roman"/>
          <w:sz w:val="28"/>
          <w:szCs w:val="28"/>
        </w:rPr>
      </w:pPr>
      <w:bookmarkStart w:id="38" w:name="OLE_LINK14"/>
      <w:bookmarkStart w:id="39" w:name="OLE_LINK15"/>
      <w:r w:rsidRPr="000333D7">
        <w:rPr>
          <w:rFonts w:ascii="Times New Roman" w:hAnsi="Times New Roman"/>
          <w:sz w:val="28"/>
          <w:szCs w:val="28"/>
        </w:rPr>
        <w:t xml:space="preserve">Скрипник Д.В. </w:t>
      </w:r>
      <w:bookmarkEnd w:id="38"/>
      <w:bookmarkEnd w:id="39"/>
      <w:r w:rsidRPr="000333D7">
        <w:rPr>
          <w:rFonts w:ascii="Times New Roman" w:hAnsi="Times New Roman"/>
          <w:sz w:val="28"/>
          <w:szCs w:val="28"/>
        </w:rPr>
        <w:t>Локус контролю в контексті здорового способу життя</w:t>
      </w:r>
      <w:r>
        <w:rPr>
          <w:rFonts w:ascii="Times New Roman" w:hAnsi="Times New Roman"/>
          <w:sz w:val="28"/>
          <w:szCs w:val="28"/>
          <w:lang w:val="uk-UA"/>
        </w:rPr>
        <w:t xml:space="preserve"> / </w:t>
      </w:r>
      <w:r w:rsidRPr="000333D7">
        <w:rPr>
          <w:rFonts w:ascii="Times New Roman" w:hAnsi="Times New Roman"/>
          <w:sz w:val="28"/>
          <w:szCs w:val="28"/>
        </w:rPr>
        <w:t xml:space="preserve">Скрипник Д.В. // Стратегія формування здорового способу життя. – К., 2000. – С. 188–192. </w:t>
      </w:r>
    </w:p>
    <w:p w:rsidR="0082401F" w:rsidRDefault="0082401F" w:rsidP="000333D7">
      <w:pPr>
        <w:pStyle w:val="a7"/>
        <w:numPr>
          <w:ilvl w:val="0"/>
          <w:numId w:val="24"/>
        </w:numPr>
        <w:spacing w:line="360" w:lineRule="auto"/>
        <w:jc w:val="both"/>
        <w:rPr>
          <w:rFonts w:ascii="Times New Roman" w:hAnsi="Times New Roman"/>
          <w:sz w:val="28"/>
          <w:szCs w:val="28"/>
        </w:rPr>
      </w:pPr>
      <w:r w:rsidRPr="000333D7">
        <w:rPr>
          <w:rFonts w:ascii="Times New Roman" w:hAnsi="Times New Roman"/>
          <w:sz w:val="28"/>
          <w:szCs w:val="28"/>
        </w:rPr>
        <w:t>Чирков Ю.Г. Стресс без стресса</w:t>
      </w:r>
      <w:r>
        <w:rPr>
          <w:rFonts w:ascii="Times New Roman" w:hAnsi="Times New Roman"/>
          <w:sz w:val="28"/>
          <w:szCs w:val="28"/>
          <w:lang w:val="uk-UA"/>
        </w:rPr>
        <w:t xml:space="preserve"> /</w:t>
      </w:r>
      <w:r w:rsidRPr="0082401F">
        <w:rPr>
          <w:rFonts w:ascii="Times New Roman" w:hAnsi="Times New Roman"/>
          <w:sz w:val="28"/>
          <w:szCs w:val="28"/>
        </w:rPr>
        <w:t xml:space="preserve"> </w:t>
      </w:r>
      <w:r w:rsidRPr="000333D7">
        <w:rPr>
          <w:rFonts w:ascii="Times New Roman" w:hAnsi="Times New Roman"/>
          <w:sz w:val="28"/>
          <w:szCs w:val="28"/>
        </w:rPr>
        <w:t xml:space="preserve">Ю.Г.  Чирков– М.: Физкультура и спорт, 1988. </w:t>
      </w:r>
    </w:p>
    <w:p w:rsidR="002C5671" w:rsidRPr="00305435" w:rsidRDefault="002C5671" w:rsidP="002C5671">
      <w:pPr>
        <w:pStyle w:val="a7"/>
        <w:numPr>
          <w:ilvl w:val="0"/>
          <w:numId w:val="24"/>
        </w:numPr>
        <w:spacing w:line="360" w:lineRule="auto"/>
        <w:jc w:val="both"/>
        <w:rPr>
          <w:rFonts w:ascii="Times New Roman" w:hAnsi="Times New Roman"/>
          <w:sz w:val="28"/>
          <w:szCs w:val="28"/>
          <w:lang w:val="en-US"/>
        </w:rPr>
      </w:pPr>
      <w:r>
        <w:rPr>
          <w:rFonts w:ascii="Times New Roman" w:hAnsi="Times New Roman"/>
          <w:sz w:val="28"/>
          <w:szCs w:val="28"/>
        </w:rPr>
        <w:t>Щотка О.П. Гендерна психолог</w:t>
      </w:r>
      <w:r>
        <w:rPr>
          <w:rFonts w:ascii="Times New Roman" w:hAnsi="Times New Roman"/>
          <w:sz w:val="28"/>
          <w:szCs w:val="28"/>
          <w:lang w:val="uk-UA"/>
        </w:rPr>
        <w:t>ія / О.П.Щотка – Ніжин, 2019. – 358 с.</w:t>
      </w:r>
    </w:p>
    <w:p w:rsidR="002C5671" w:rsidRPr="000333D7" w:rsidRDefault="002C5671" w:rsidP="002C5671">
      <w:pPr>
        <w:pStyle w:val="a7"/>
        <w:spacing w:line="360" w:lineRule="auto"/>
        <w:ind w:left="360"/>
        <w:jc w:val="both"/>
        <w:rPr>
          <w:rFonts w:ascii="Times New Roman" w:hAnsi="Times New Roman"/>
          <w:sz w:val="28"/>
          <w:szCs w:val="28"/>
        </w:rPr>
      </w:pPr>
    </w:p>
    <w:p w:rsidR="003D69CD" w:rsidRPr="00F8214D" w:rsidRDefault="003D69CD" w:rsidP="00F8214D">
      <w:pPr>
        <w:pStyle w:val="1"/>
        <w:jc w:val="center"/>
        <w:rPr>
          <w:rFonts w:ascii="Times New Roman" w:hAnsi="Times New Roman" w:cs="Times New Roman"/>
          <w:b/>
          <w:color w:val="auto"/>
          <w:sz w:val="28"/>
          <w:szCs w:val="28"/>
        </w:rPr>
      </w:pPr>
      <w:bookmarkStart w:id="40" w:name="_Toc89110530"/>
      <w:r w:rsidRPr="00F8214D">
        <w:rPr>
          <w:rFonts w:ascii="Times New Roman" w:hAnsi="Times New Roman" w:cs="Times New Roman"/>
          <w:b/>
          <w:color w:val="auto"/>
          <w:sz w:val="28"/>
          <w:szCs w:val="28"/>
        </w:rPr>
        <w:lastRenderedPageBreak/>
        <w:t>ДОДАТКИ</w:t>
      </w:r>
      <w:bookmarkEnd w:id="40"/>
    </w:p>
    <w:p w:rsidR="00F8214D" w:rsidRDefault="00F8214D" w:rsidP="00BC6825">
      <w:pPr>
        <w:spacing w:line="360" w:lineRule="auto"/>
        <w:ind w:firstLine="709"/>
        <w:jc w:val="center"/>
        <w:rPr>
          <w:rFonts w:ascii="Times New Roman" w:hAnsi="Times New Roman"/>
          <w:b/>
          <w:sz w:val="28"/>
          <w:szCs w:val="28"/>
          <w:lang w:val="uk-UA"/>
        </w:rPr>
      </w:pPr>
    </w:p>
    <w:p w:rsidR="00BC6825" w:rsidRPr="00BC6825" w:rsidRDefault="00BC6825" w:rsidP="00BC6825">
      <w:pPr>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t>Додаток А</w:t>
      </w:r>
    </w:p>
    <w:p w:rsidR="003D69CD" w:rsidRPr="00BC6825" w:rsidRDefault="003D69CD" w:rsidP="00BC6825">
      <w:pPr>
        <w:spacing w:line="360" w:lineRule="auto"/>
        <w:ind w:firstLine="709"/>
        <w:jc w:val="center"/>
        <w:rPr>
          <w:rFonts w:ascii="Times New Roman" w:hAnsi="Times New Roman"/>
          <w:b/>
          <w:sz w:val="28"/>
          <w:szCs w:val="28"/>
          <w:lang w:val="uk-UA"/>
        </w:rPr>
      </w:pPr>
      <w:r w:rsidRPr="00BC6825">
        <w:rPr>
          <w:rFonts w:ascii="Times New Roman" w:hAnsi="Times New Roman"/>
          <w:b/>
          <w:sz w:val="28"/>
          <w:szCs w:val="28"/>
        </w:rPr>
        <w:t xml:space="preserve">Програма тренінгу стресостійкості </w:t>
      </w:r>
      <w:r w:rsidR="00BC6825" w:rsidRPr="00BC6825">
        <w:rPr>
          <w:rFonts w:ascii="Times New Roman" w:hAnsi="Times New Roman"/>
          <w:b/>
          <w:sz w:val="28"/>
          <w:szCs w:val="28"/>
          <w:lang w:val="uk-UA"/>
        </w:rPr>
        <w:t>для персоналу освітньої організації</w:t>
      </w:r>
    </w:p>
    <w:p w:rsidR="00BC6825" w:rsidRPr="00BC6825" w:rsidRDefault="00BC6825" w:rsidP="008B7460">
      <w:pPr>
        <w:spacing w:line="360" w:lineRule="auto"/>
        <w:ind w:firstLine="709"/>
        <w:jc w:val="both"/>
        <w:rPr>
          <w:rFonts w:ascii="Times New Roman" w:hAnsi="Times New Roman"/>
          <w:sz w:val="28"/>
          <w:szCs w:val="28"/>
          <w:lang w:val="uk-UA"/>
        </w:rPr>
      </w:pP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Мета тренінгу – розвиток стресостійкості особистості, шляхом усвідомлення нею своєї життєвої позиції, формування ефективних комунікативних умінь у процесі спілкування, отримання навичок самоконтролю та конструктивного вияву негат</w:t>
      </w:r>
      <w:r w:rsidR="00A264B7">
        <w:rPr>
          <w:rFonts w:ascii="Times New Roman" w:hAnsi="Times New Roman"/>
          <w:sz w:val="28"/>
          <w:szCs w:val="28"/>
        </w:rPr>
        <w:t>ивних імпульсів у поведінці.</w:t>
      </w:r>
    </w:p>
    <w:p w:rsidR="00A264B7" w:rsidRDefault="003D69CD" w:rsidP="008B7460">
      <w:pPr>
        <w:spacing w:line="360" w:lineRule="auto"/>
        <w:ind w:firstLine="709"/>
        <w:jc w:val="both"/>
        <w:rPr>
          <w:rFonts w:ascii="Times New Roman" w:hAnsi="Times New Roman"/>
          <w:sz w:val="28"/>
          <w:szCs w:val="28"/>
        </w:rPr>
      </w:pPr>
      <w:r w:rsidRPr="00A264B7">
        <w:rPr>
          <w:rFonts w:ascii="Times New Roman" w:hAnsi="Times New Roman"/>
          <w:b/>
          <w:sz w:val="28"/>
          <w:szCs w:val="28"/>
        </w:rPr>
        <w:t>Заняття 1</w:t>
      </w:r>
      <w:r w:rsidRPr="003D69CD">
        <w:rPr>
          <w:rFonts w:ascii="Times New Roman" w:hAnsi="Times New Roman"/>
          <w:sz w:val="28"/>
          <w:szCs w:val="28"/>
        </w:rPr>
        <w:t xml:space="preserve">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Мета: розвивати у студентів позитивний образ «я» та адекватну </w:t>
      </w:r>
      <w:proofErr w:type="gramStart"/>
      <w:r w:rsidRPr="003D69CD">
        <w:rPr>
          <w:rFonts w:ascii="Times New Roman" w:hAnsi="Times New Roman"/>
          <w:sz w:val="28"/>
          <w:szCs w:val="28"/>
        </w:rPr>
        <w:t>самосвідомість;формувати</w:t>
      </w:r>
      <w:proofErr w:type="gramEnd"/>
      <w:r w:rsidRPr="003D69CD">
        <w:rPr>
          <w:rFonts w:ascii="Times New Roman" w:hAnsi="Times New Roman"/>
          <w:sz w:val="28"/>
          <w:szCs w:val="28"/>
        </w:rPr>
        <w:t xml:space="preserve"> позитивну самооцінку та світоглядну позицію особистості; психологічна корекція негативних особистісних утворень; зниження ситуативної й особистісної тривожності.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Матеріали: папір, ручки, олівці, </w:t>
      </w:r>
      <w:r w:rsidR="00A264B7">
        <w:rPr>
          <w:rFonts w:ascii="Times New Roman" w:hAnsi="Times New Roman"/>
          <w:sz w:val="28"/>
          <w:szCs w:val="28"/>
        </w:rPr>
        <w:t>заготовлені картки з таблицями.</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1.Вправа–привітання. Мета: сприяти встановленню контакту між учасниками групи та налаштування на роботу в групі. Інструкція: один з учасників говорить привітання або комплімент у такій формі: «Привіт усім, у кого в цей момент хороший настрій!» Ті, кого стосуються ці слова, хором відповідають: «Привіт!» А якщо був сказаний комплімент, то ті з учасників, які вважають, що це стосується їх, хором відповідають: «Дякую!» Вправа повторюється декілька разів.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2. Гра «Снігова куля». Мета: розвиток уваги і пам’яті; налаштування на позитивний емоційний настрій. Кожен учасник придумує собі нове прізвище та ім’я. Усі сідають в коло і по черзі відрекомендовуються. Перший називає тільки своє ім. я, другий – спочатку ім. я першого учасника, а потім своє, третій – двох попередніх, а потім своє і так далі. Замість імен можна називати іноземні слова, назви міст, марки автомобілів.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lastRenderedPageBreak/>
        <w:t xml:space="preserve">3. Інформаційне повідомлення «Стреси у нашому житті». Стрес…Цей науковий термін звучить тепер всюди – на роботі і вдома, в колі друзів, в книгах і телепередачах. Можливо, потрібно будь – якою ціною остерігатись негативних емоцій і тікати від стресу? Їхати по можливості із великих міст, менше приділяти уваги тривогам і клопотам, не ставити перед собою ніяких серйозних цілей? Це ж завжди пов’язано із пошуком невизначеності і ризиком, стало бути це є стресогенним. Можливо, потрібно просто тихо жити, оберігаючи </w:t>
      </w:r>
      <w:proofErr w:type="gramStart"/>
      <w:r w:rsidRPr="003D69CD">
        <w:rPr>
          <w:rFonts w:ascii="Times New Roman" w:hAnsi="Times New Roman"/>
          <w:sz w:val="28"/>
          <w:szCs w:val="28"/>
        </w:rPr>
        <w:t>здоров’я ?</w:t>
      </w:r>
      <w:proofErr w:type="gramEnd"/>
      <w:r w:rsidRPr="003D69CD">
        <w:rPr>
          <w:rFonts w:ascii="Times New Roman" w:hAnsi="Times New Roman"/>
          <w:sz w:val="28"/>
          <w:szCs w:val="28"/>
        </w:rPr>
        <w:t xml:space="preserve"> Однак автор вчення про стрес Ганс Сельє вважає, що стрес може бути і корисним, сприяючи підвищенню сил організму, і навіть називає його «гострою приправою до повсякденного життя».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4. Мозковий штурм «Чим це пояснюється». Хотілося б виразити три ідеї. Перша. Здоров’я – фізичне і психічне – пов’язане із світовідчуттям, «настроєністю» і способом життя. Те, як ми думаємо, відчуваємо і чинимо, до чого прагнемо, це визначає наше здоров’я не менше, чим здоров’я визначає наше життя. Друга. Людина відповідальна за своє життя і своє здоров’я не менше, ніж за життя, здоров’я і благополуччя своїх близьких. Розуміння саме цієї відповідальності може змінити майже усе життя. І, нарешті третє. Збереження або відновлення здоров’я неможливе без відповідності ваших можливостей і домагань. Як сказав Станіслав Єжи Лєц, «піднімайся над собою, але не губи себе із виду». 99 В перекладі з англ. слово «стрес» – це тиск, зусилля, натягування, а також зовнішній вплив, який створює цей стан. І зазвичай воно вживалось в техніці. В літературу по медицині і психології слово «стрес» з’явилось більше пів століття тому. В 1936р в журналі «Nature», в розділі «листи до редактора», було надруковано коротеньке повідомлення канадського фізіолога Ганса Сел’є (тоді ще не відомого) під назвою «Синдром, який викликається різними пошкоджуючими агентами». Ще будучи студентом, Сел’є звернув увагу на той факт, що різноманітні інфекційні захворювання мають схожий початок: загальне недомагання, втрата апетиту, температура, озноб, ломота і біль в суглобах. І не тільки інфекції, але і інші шкідливі впливи (охолодження, опіки, поранення, отруєння) викликають </w:t>
      </w:r>
      <w:r w:rsidRPr="003D69CD">
        <w:rPr>
          <w:rFonts w:ascii="Times New Roman" w:hAnsi="Times New Roman"/>
          <w:sz w:val="28"/>
          <w:szCs w:val="28"/>
        </w:rPr>
        <w:lastRenderedPageBreak/>
        <w:t xml:space="preserve">комплекс однотипних біохімічних, фізіологічних і поведінкових реакцій. Цю реакцію він назвав стресом. Сел’є виділив три стадії розвитку стресу. Перша – реакція тривоги, яка виражається в мобілізації всіх ресурсів організму. За нею наступає стадія опору, якщо організму вдається успішно справитися з шкідливим впливом. В цей період може спостерігатись підвищенастресостійкість. Якщо ж дію шкідливих факторів довго не вдається усунути і подолати, наступає третя стадія – виснаження. В цей період він гірше протидіє новим «шкідливостям», збільшується небезпека захворювання. Потрапляючи в складну критичну ситуацію, індивід удається до тактики, властивої всім ссавцям: до втечі або агресії. В обох випадках фізіологічний настрій один: як утеча, так і акт агресії потребує значної фізичної активності та дає звільнення енергоресурсів. Ось уже сотні років старі фізіологічні механізми працюють вхолосту й адреналін ледь не виплескується з нас назовні. Уявіть собі, що по сигналу тривоги автоматично включається вогнегасник, а пожежі і немає, і гасити нічого не треба! Він буде лише заливати підлогу і псувати меблі в приміщені. Крім того, кожний раз потрібно перезарядити його, для цього потрібні зусилля. Якщо ж несправжні сигнали тривоги будуть систематичними то виникне ще й і така небезпека: що при реальній пожежі вогнегасник буде пустий.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5. Протидія стресу. Вправа «Не помиляється той, хто нічого не робить». Інструкція: незважаючи на банальність цього вислову, слід визнати, що справді активні люди припускаються більшої кількості помилок, але вони частіше досягають успіху, ніж пасивні. Слід усвідомлювати, що помилок і невдач не варто лякатися; над ними необхідно працювати, оскільки вони дуже корисні як матеріал для самовдосконалення й стимул до діяльності. Дуже важливо позитивно ставитись до помилок дітей (підлеглих). Це підтримує їхню мотивацію на належному рівні, спонукає їх працювати над своїми недоліками та слабостями. Деякі зарубіжні компанії матеріально заохочують своїх працівників за творчі ідеї, які не втілилися. Таке ставлення підтримує в людей високу мотивацію та прагнення експериментувати й нестандартно </w:t>
      </w:r>
      <w:r w:rsidRPr="003D69CD">
        <w:rPr>
          <w:rFonts w:ascii="Times New Roman" w:hAnsi="Times New Roman"/>
          <w:sz w:val="28"/>
          <w:szCs w:val="28"/>
        </w:rPr>
        <w:lastRenderedPageBreak/>
        <w:t xml:space="preserve">мислити. Поміркуйте й запишіть свої висловлювання, які виражали б позитивне ставлення до невдач і помилок та висвітлювали перспективу їх подолання. Ці вислови ви можете застосувати для підтримання як своєї мотивації, так і мотивації інших людей. Висловлювання Михайла, майбутнього педагога. - Ти </w:t>
      </w:r>
      <w:proofErr w:type="gramStart"/>
      <w:r w:rsidRPr="003D69CD">
        <w:rPr>
          <w:rFonts w:ascii="Times New Roman" w:hAnsi="Times New Roman"/>
          <w:sz w:val="28"/>
          <w:szCs w:val="28"/>
        </w:rPr>
        <w:t>помилився?Але</w:t>
      </w:r>
      <w:proofErr w:type="gramEnd"/>
      <w:r w:rsidRPr="003D69CD">
        <w:rPr>
          <w:rFonts w:ascii="Times New Roman" w:hAnsi="Times New Roman"/>
          <w:sz w:val="28"/>
          <w:szCs w:val="28"/>
        </w:rPr>
        <w:t xml:space="preserve"> не так вже погано, адже є над чим працювати. - Ці помилки корисні для твого розвитку, адже ти тепер знаєш у якому напрямі слід іти, що необхідно вдосконалювати. - Ця спроба не дуже вдала, але вона багато чого тебе навчить. Скористайся в майбутньому досвідом своїх помилок, і я, впевнений, ти досягнеш успіху. - Невдача та помилка – це чудова наука для </w:t>
      </w:r>
      <w:proofErr w:type="gramStart"/>
      <w:r w:rsidRPr="003D69CD">
        <w:rPr>
          <w:rFonts w:ascii="Times New Roman" w:hAnsi="Times New Roman"/>
          <w:sz w:val="28"/>
          <w:szCs w:val="28"/>
        </w:rPr>
        <w:t>того,хто</w:t>
      </w:r>
      <w:proofErr w:type="gramEnd"/>
      <w:r w:rsidRPr="003D69CD">
        <w:rPr>
          <w:rFonts w:ascii="Times New Roman" w:hAnsi="Times New Roman"/>
          <w:sz w:val="28"/>
          <w:szCs w:val="28"/>
        </w:rPr>
        <w:t xml:space="preserve"> хоче розвиватися. Ретельно проаналізуйте невдачу, якої ви зазнали нещодавно (або щось раніше). Поміркуйте над кожною помилкою, визначте які ваші навички та здібності є достатньо 100 розвинутими, а які потребують вдосконалення. Поміркуйте над методами, до яких будете вдаватися, працюючи над розвитком певних навичок і здібностей. Придумайте кілька девізів (для себе та інших), які допомогли б вам реагувати на власні невдачі і помилки. Наприклад, Максим написав: «Помилки – це </w:t>
      </w:r>
      <w:proofErr w:type="gramStart"/>
      <w:r w:rsidRPr="003D69CD">
        <w:rPr>
          <w:rFonts w:ascii="Times New Roman" w:hAnsi="Times New Roman"/>
          <w:sz w:val="28"/>
          <w:szCs w:val="28"/>
        </w:rPr>
        <w:t>чудово !</w:t>
      </w:r>
      <w:proofErr w:type="gramEnd"/>
      <w:r w:rsidRPr="003D69CD">
        <w:rPr>
          <w:rFonts w:ascii="Times New Roman" w:hAnsi="Times New Roman"/>
          <w:sz w:val="28"/>
          <w:szCs w:val="28"/>
        </w:rPr>
        <w:t xml:space="preserve"> Я тепер знаю над чим працювати».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6. Інформаційне повідомлення «Стрес і негативне мислення». Негативні думки посилюють стрес і його самопідтримку. Існує щонайменше два типи цих думок. Думки першого типу викликають тривогу і страх. Вони посилюють стрес до рівня, якщо людина вже не в змозі раціонально мислити й адекватно діяти: «Я цього не зможу, не витримаю». «Все пропало. Мені кінець. Я все зруйнував». Вдаєшся до звинувачення і самоприниження: «Він телепень», «Я дурень». Висуває категоричні або завищені вимоги: «Я повинен завжди бути першим», «Вони зобов’язані це зробити». Думки другого типу заперечують важливість стресора: «Ну то й що, кого це хвилює?» «Мені байдуже, як мене оцінять», «Якось воно буде». Вони хоч послаблюють вплив стресора на певний час, але не спонукають до дій, до розв’язання проблеми. Здебільшого це призводить до нових стресів. Послухайте східну притчу. «Всього лише відображення» Король збудував величезний палац. В одній залі усі стіни було </w:t>
      </w:r>
      <w:r w:rsidRPr="003D69CD">
        <w:rPr>
          <w:rFonts w:ascii="Times New Roman" w:hAnsi="Times New Roman"/>
          <w:sz w:val="28"/>
          <w:szCs w:val="28"/>
        </w:rPr>
        <w:lastRenderedPageBreak/>
        <w:t xml:space="preserve">оздоблено дзеркалами. Одного вечора, ще до того, як у палаці оселилися люди, туди пробрався пес. Він зайшов до дзеркальної зали і завмер, побачивши навпроти себе кількох собак. Озирнувшись довкола, збагнув, що вони оточили його з усіх боків. Щоб налякати їх, він вишкірив </w:t>
      </w:r>
      <w:proofErr w:type="gramStart"/>
      <w:r w:rsidRPr="003D69CD">
        <w:rPr>
          <w:rFonts w:ascii="Times New Roman" w:hAnsi="Times New Roman"/>
          <w:sz w:val="28"/>
          <w:szCs w:val="28"/>
        </w:rPr>
        <w:t>зуби .Однак</w:t>
      </w:r>
      <w:proofErr w:type="gramEnd"/>
      <w:r w:rsidRPr="003D69CD">
        <w:rPr>
          <w:rFonts w:ascii="Times New Roman" w:hAnsi="Times New Roman"/>
          <w:sz w:val="28"/>
          <w:szCs w:val="28"/>
        </w:rPr>
        <w:t xml:space="preserve"> собаки не злякались, а теж вишкірилися. Тоді він загарчав, і вони тут же загарчали у відповідь. Пес почав сердито гавкати. Але собаки не відставали і гавкали не менш сердито. Що більше злився пес, то лютішими ставали його вороги. Вранці у дзеркальній залі знайшли нещасного мертвого пса. Він був там один. Ніхто з ним не бився, ніхто йому не загрожував. Він злякався свого відображення і загинув у боротьбі з самим собою. </w:t>
      </w:r>
      <w:r w:rsidRPr="003D69CD">
        <w:rPr>
          <w:rFonts w:ascii="Times New Roman" w:hAnsi="Times New Roman"/>
          <w:sz w:val="28"/>
          <w:szCs w:val="28"/>
        </w:rPr>
        <w:sym w:font="Symbol" w:char="F0B7"/>
      </w:r>
      <w:r w:rsidRPr="003D69CD">
        <w:rPr>
          <w:rFonts w:ascii="Times New Roman" w:hAnsi="Times New Roman"/>
          <w:sz w:val="28"/>
          <w:szCs w:val="28"/>
        </w:rPr>
        <w:t xml:space="preserve"> Які думки можна порівняти з сердитими псами? </w:t>
      </w:r>
      <w:r w:rsidRPr="003D69CD">
        <w:rPr>
          <w:rFonts w:ascii="Times New Roman" w:hAnsi="Times New Roman"/>
          <w:sz w:val="28"/>
          <w:szCs w:val="28"/>
        </w:rPr>
        <w:sym w:font="Symbol" w:char="F0B7"/>
      </w:r>
      <w:r w:rsidRPr="003D69CD">
        <w:rPr>
          <w:rFonts w:ascii="Times New Roman" w:hAnsi="Times New Roman"/>
          <w:sz w:val="28"/>
          <w:szCs w:val="28"/>
        </w:rPr>
        <w:t xml:space="preserve"> Чи варто звертати на них увагу? </w:t>
      </w:r>
      <w:r w:rsidRPr="003D69CD">
        <w:rPr>
          <w:rFonts w:ascii="Times New Roman" w:hAnsi="Times New Roman"/>
          <w:sz w:val="28"/>
          <w:szCs w:val="28"/>
        </w:rPr>
        <w:sym w:font="Symbol" w:char="F0B7"/>
      </w:r>
      <w:r w:rsidRPr="003D69CD">
        <w:rPr>
          <w:rFonts w:ascii="Times New Roman" w:hAnsi="Times New Roman"/>
          <w:sz w:val="28"/>
          <w:szCs w:val="28"/>
        </w:rPr>
        <w:t xml:space="preserve"> Наведіть приклади негативних думок, що налаштовують на провал перед змаганнями, контрольною, або у випадках, якщо хочеш з чимось познайомитися, чи штовхають на конфлікт з батьками, друзями, вчителями.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7. Підведення підсумків. Обговорення. «Мої враження від заняття». 8.Вправа «Посмішка по колу». Учасники, передаючи посмішку по колу, висловлюють побажання один одному. </w:t>
      </w:r>
    </w:p>
    <w:p w:rsidR="00A264B7" w:rsidRDefault="00A264B7" w:rsidP="008B7460">
      <w:pPr>
        <w:spacing w:line="360" w:lineRule="auto"/>
        <w:ind w:firstLine="709"/>
        <w:jc w:val="both"/>
        <w:rPr>
          <w:rFonts w:ascii="Times New Roman" w:hAnsi="Times New Roman"/>
          <w:sz w:val="28"/>
          <w:szCs w:val="28"/>
        </w:rPr>
      </w:pPr>
    </w:p>
    <w:p w:rsidR="00A264B7" w:rsidRDefault="003D69CD" w:rsidP="008B7460">
      <w:pPr>
        <w:spacing w:line="360" w:lineRule="auto"/>
        <w:ind w:firstLine="709"/>
        <w:jc w:val="both"/>
        <w:rPr>
          <w:rFonts w:ascii="Times New Roman" w:hAnsi="Times New Roman"/>
          <w:b/>
          <w:sz w:val="28"/>
          <w:szCs w:val="28"/>
        </w:rPr>
      </w:pPr>
      <w:r w:rsidRPr="00A264B7">
        <w:rPr>
          <w:rFonts w:ascii="Times New Roman" w:hAnsi="Times New Roman"/>
          <w:b/>
          <w:sz w:val="28"/>
          <w:szCs w:val="28"/>
        </w:rPr>
        <w:t xml:space="preserve">Заняття 2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Мета: розвивати почуття власної значимості;</w:t>
      </w:r>
      <w:r w:rsidR="00BC6825">
        <w:rPr>
          <w:rFonts w:ascii="Times New Roman" w:hAnsi="Times New Roman"/>
          <w:sz w:val="28"/>
          <w:szCs w:val="28"/>
          <w:lang w:val="uk-UA"/>
        </w:rPr>
        <w:t xml:space="preserve"> </w:t>
      </w:r>
      <w:r w:rsidRPr="003D69CD">
        <w:rPr>
          <w:rFonts w:ascii="Times New Roman" w:hAnsi="Times New Roman"/>
          <w:sz w:val="28"/>
          <w:szCs w:val="28"/>
        </w:rPr>
        <w:t xml:space="preserve">формувати вміннязнаходити вихід із складних життєвих ситуацій. Матеріали: папір, ручки, маркери, картки. Хід заняття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1. Вправа «Незакінчене речення» Учасникам пропонується закінчити речення: «Для мене зовнішнє незалежне оцінювання – це …»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2. Гра «Відгадай емоцію». Учасникам роздаються заготовлені картки, на яких відмічені емоції, і те, за допомогою яких частин тіла потрібно ці емоції виразити. Наприклад, картка «Сум. Руки» 101 – означає, що сум потрібно виразити за допомогою рук. Учасникам потрібно відгадати, яку емоцію виражають. (Емоції: «Горе. Обличчя», «Радість. Губи», «Чванливість. Права рука.» «Гордість. Спина.», «Страх. Ноги.», «Відданість. Очі.», «Здивування. </w:t>
      </w:r>
      <w:r w:rsidRPr="003D69CD">
        <w:rPr>
          <w:rFonts w:ascii="Times New Roman" w:hAnsi="Times New Roman"/>
          <w:sz w:val="28"/>
          <w:szCs w:val="28"/>
        </w:rPr>
        <w:lastRenderedPageBreak/>
        <w:t xml:space="preserve">Очі, рот.» Обговорення: - Що дала ця вправа? Які почуття виникали під час виконання? - Які емоції виконувати було приємно, а які </w:t>
      </w:r>
      <w:proofErr w:type="gramStart"/>
      <w:r w:rsidRPr="003D69CD">
        <w:rPr>
          <w:rFonts w:ascii="Times New Roman" w:hAnsi="Times New Roman"/>
          <w:sz w:val="28"/>
          <w:szCs w:val="28"/>
        </w:rPr>
        <w:t>ні ?</w:t>
      </w:r>
      <w:proofErr w:type="gramEnd"/>
      <w:r w:rsidRPr="003D69CD">
        <w:rPr>
          <w:rFonts w:ascii="Times New Roman" w:hAnsi="Times New Roman"/>
          <w:sz w:val="28"/>
          <w:szCs w:val="28"/>
        </w:rPr>
        <w:t xml:space="preserve">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3.Дискусія «Чи потрібно вчитись володіти своїми емоціями?»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4.Робота в групах. Вправа «Позитивне мислення» Інструкція: Тобі під силу розірвати ланцюг само підтримки стресу, зменшивши негативні думки на позитивні. Позитивне (оптимістичне) мислення послаблює емоційне напруження, допомагає знайти ефективне рішення і діяти відповідно до обставин. Вам потрібно змінити негативні думки на позитивні. Негативні думки, які поглиблюють </w:t>
      </w:r>
      <w:proofErr w:type="gramStart"/>
      <w:r w:rsidRPr="003D69CD">
        <w:rPr>
          <w:rFonts w:ascii="Times New Roman" w:hAnsi="Times New Roman"/>
          <w:sz w:val="28"/>
          <w:szCs w:val="28"/>
        </w:rPr>
        <w:t xml:space="preserve">стрес: </w:t>
      </w:r>
      <w:r w:rsidRPr="003D69CD">
        <w:rPr>
          <w:rFonts w:ascii="Times New Roman" w:hAnsi="Times New Roman"/>
          <w:sz w:val="28"/>
          <w:szCs w:val="28"/>
        </w:rPr>
        <w:sym w:font="Symbol" w:char="F0B7"/>
      </w:r>
      <w:r w:rsidRPr="003D69CD">
        <w:rPr>
          <w:rFonts w:ascii="Times New Roman" w:hAnsi="Times New Roman"/>
          <w:sz w:val="28"/>
          <w:szCs w:val="28"/>
        </w:rPr>
        <w:t xml:space="preserve"> «</w:t>
      </w:r>
      <w:proofErr w:type="gramEnd"/>
      <w:r w:rsidRPr="003D69CD">
        <w:rPr>
          <w:rFonts w:ascii="Times New Roman" w:hAnsi="Times New Roman"/>
          <w:sz w:val="28"/>
          <w:szCs w:val="28"/>
        </w:rPr>
        <w:t xml:space="preserve">У мене нічого не вийде». </w:t>
      </w:r>
      <w:r w:rsidRPr="003D69CD">
        <w:rPr>
          <w:rFonts w:ascii="Times New Roman" w:hAnsi="Times New Roman"/>
          <w:sz w:val="28"/>
          <w:szCs w:val="28"/>
        </w:rPr>
        <w:sym w:font="Symbol" w:char="F0B7"/>
      </w:r>
      <w:r w:rsidRPr="003D69CD">
        <w:rPr>
          <w:rFonts w:ascii="Times New Roman" w:hAnsi="Times New Roman"/>
          <w:sz w:val="28"/>
          <w:szCs w:val="28"/>
        </w:rPr>
        <w:t xml:space="preserve"> (Позитивні, які допомагають зберегти самоконтроль: «Я зроблю все, що в моїх силах, а якщо не вийде, я це переживу</w:t>
      </w:r>
      <w:proofErr w:type="gramStart"/>
      <w:r w:rsidRPr="003D69CD">
        <w:rPr>
          <w:rFonts w:ascii="Times New Roman" w:hAnsi="Times New Roman"/>
          <w:sz w:val="28"/>
          <w:szCs w:val="28"/>
        </w:rPr>
        <w:t xml:space="preserve">») </w:t>
      </w:r>
      <w:r w:rsidRPr="003D69CD">
        <w:rPr>
          <w:rFonts w:ascii="Times New Roman" w:hAnsi="Times New Roman"/>
          <w:sz w:val="28"/>
          <w:szCs w:val="28"/>
        </w:rPr>
        <w:sym w:font="Symbol" w:char="F0B7"/>
      </w:r>
      <w:r w:rsidRPr="003D69CD">
        <w:rPr>
          <w:rFonts w:ascii="Times New Roman" w:hAnsi="Times New Roman"/>
          <w:sz w:val="28"/>
          <w:szCs w:val="28"/>
        </w:rPr>
        <w:t xml:space="preserve"> Негативні</w:t>
      </w:r>
      <w:proofErr w:type="gramEnd"/>
      <w:r w:rsidRPr="003D69CD">
        <w:rPr>
          <w:rFonts w:ascii="Times New Roman" w:hAnsi="Times New Roman"/>
          <w:sz w:val="28"/>
          <w:szCs w:val="28"/>
        </w:rPr>
        <w:t>: «Усе пропало». (позитивні: «Це не кінець світу</w:t>
      </w:r>
      <w:proofErr w:type="gramStart"/>
      <w:r w:rsidRPr="003D69CD">
        <w:rPr>
          <w:rFonts w:ascii="Times New Roman" w:hAnsi="Times New Roman"/>
          <w:sz w:val="28"/>
          <w:szCs w:val="28"/>
        </w:rPr>
        <w:t xml:space="preserve">») </w:t>
      </w:r>
      <w:r w:rsidRPr="003D69CD">
        <w:rPr>
          <w:rFonts w:ascii="Times New Roman" w:hAnsi="Times New Roman"/>
          <w:sz w:val="28"/>
          <w:szCs w:val="28"/>
        </w:rPr>
        <w:sym w:font="Symbol" w:char="F0B7"/>
      </w:r>
      <w:r w:rsidRPr="003D69CD">
        <w:rPr>
          <w:rFonts w:ascii="Times New Roman" w:hAnsi="Times New Roman"/>
          <w:sz w:val="28"/>
          <w:szCs w:val="28"/>
        </w:rPr>
        <w:t xml:space="preserve"> «</w:t>
      </w:r>
      <w:proofErr w:type="gramEnd"/>
      <w:r w:rsidRPr="003D69CD">
        <w:rPr>
          <w:rFonts w:ascii="Times New Roman" w:hAnsi="Times New Roman"/>
          <w:sz w:val="28"/>
          <w:szCs w:val="28"/>
        </w:rPr>
        <w:t xml:space="preserve">Я дурень». («Я помилився», «Я – успішна людина!») </w:t>
      </w:r>
      <w:r w:rsidRPr="003D69CD">
        <w:rPr>
          <w:rFonts w:ascii="Times New Roman" w:hAnsi="Times New Roman"/>
          <w:sz w:val="28"/>
          <w:szCs w:val="28"/>
        </w:rPr>
        <w:sym w:font="Symbol" w:char="F0B7"/>
      </w:r>
      <w:r w:rsidRPr="003D69CD">
        <w:rPr>
          <w:rFonts w:ascii="Times New Roman" w:hAnsi="Times New Roman"/>
          <w:sz w:val="28"/>
          <w:szCs w:val="28"/>
        </w:rPr>
        <w:t xml:space="preserve"> «Мені обов’язково треба мати це» (Мені б хотілося мати це, але я не обов’язково матиму те, що хочу). </w:t>
      </w:r>
      <w:r w:rsidRPr="003D69CD">
        <w:rPr>
          <w:rFonts w:ascii="Times New Roman" w:hAnsi="Times New Roman"/>
          <w:sz w:val="28"/>
          <w:szCs w:val="28"/>
        </w:rPr>
        <w:sym w:font="Symbol" w:char="F0B7"/>
      </w:r>
      <w:r w:rsidRPr="003D69CD">
        <w:rPr>
          <w:rFonts w:ascii="Times New Roman" w:hAnsi="Times New Roman"/>
          <w:sz w:val="28"/>
          <w:szCs w:val="28"/>
        </w:rPr>
        <w:t xml:space="preserve"> «Я повинен бути першим». («Мені б хотілося стати першим</w:t>
      </w:r>
      <w:proofErr w:type="gramStart"/>
      <w:r w:rsidRPr="003D69CD">
        <w:rPr>
          <w:rFonts w:ascii="Times New Roman" w:hAnsi="Times New Roman"/>
          <w:sz w:val="28"/>
          <w:szCs w:val="28"/>
        </w:rPr>
        <w:t xml:space="preserve">») </w:t>
      </w:r>
      <w:r w:rsidRPr="003D69CD">
        <w:rPr>
          <w:rFonts w:ascii="Times New Roman" w:hAnsi="Times New Roman"/>
          <w:sz w:val="28"/>
          <w:szCs w:val="28"/>
        </w:rPr>
        <w:sym w:font="Symbol" w:char="F0B7"/>
      </w:r>
      <w:r w:rsidRPr="003D69CD">
        <w:rPr>
          <w:rFonts w:ascii="Times New Roman" w:hAnsi="Times New Roman"/>
          <w:sz w:val="28"/>
          <w:szCs w:val="28"/>
        </w:rPr>
        <w:t xml:space="preserve"> «</w:t>
      </w:r>
      <w:proofErr w:type="gramEnd"/>
      <w:r w:rsidRPr="003D69CD">
        <w:rPr>
          <w:rFonts w:ascii="Times New Roman" w:hAnsi="Times New Roman"/>
          <w:sz w:val="28"/>
          <w:szCs w:val="28"/>
        </w:rPr>
        <w:t>Вони зобов’язані це зробити». («Сподіваюся, вони це зроблять</w:t>
      </w:r>
      <w:proofErr w:type="gramStart"/>
      <w:r w:rsidRPr="003D69CD">
        <w:rPr>
          <w:rFonts w:ascii="Times New Roman" w:hAnsi="Times New Roman"/>
          <w:sz w:val="28"/>
          <w:szCs w:val="28"/>
        </w:rPr>
        <w:t xml:space="preserve">») </w:t>
      </w:r>
      <w:r w:rsidRPr="003D69CD">
        <w:rPr>
          <w:rFonts w:ascii="Times New Roman" w:hAnsi="Times New Roman"/>
          <w:sz w:val="28"/>
          <w:szCs w:val="28"/>
        </w:rPr>
        <w:sym w:font="Symbol" w:char="F0B7"/>
      </w:r>
      <w:r w:rsidRPr="003D69CD">
        <w:rPr>
          <w:rFonts w:ascii="Times New Roman" w:hAnsi="Times New Roman"/>
          <w:sz w:val="28"/>
          <w:szCs w:val="28"/>
        </w:rPr>
        <w:t xml:space="preserve"> «</w:t>
      </w:r>
      <w:proofErr w:type="gramEnd"/>
      <w:r w:rsidRPr="003D69CD">
        <w:rPr>
          <w:rFonts w:ascii="Times New Roman" w:hAnsi="Times New Roman"/>
          <w:sz w:val="28"/>
          <w:szCs w:val="28"/>
        </w:rPr>
        <w:t>Це безнадійно». (Ще не все втрачено</w:t>
      </w:r>
      <w:proofErr w:type="gramStart"/>
      <w:r w:rsidRPr="003D69CD">
        <w:rPr>
          <w:rFonts w:ascii="Times New Roman" w:hAnsi="Times New Roman"/>
          <w:sz w:val="28"/>
          <w:szCs w:val="28"/>
        </w:rPr>
        <w:t xml:space="preserve">») </w:t>
      </w:r>
      <w:r w:rsidRPr="003D69CD">
        <w:rPr>
          <w:rFonts w:ascii="Times New Roman" w:hAnsi="Times New Roman"/>
          <w:sz w:val="28"/>
          <w:szCs w:val="28"/>
        </w:rPr>
        <w:sym w:font="Symbol" w:char="F0B7"/>
      </w:r>
      <w:r w:rsidRPr="003D69CD">
        <w:rPr>
          <w:rFonts w:ascii="Times New Roman" w:hAnsi="Times New Roman"/>
          <w:sz w:val="28"/>
          <w:szCs w:val="28"/>
        </w:rPr>
        <w:t xml:space="preserve"> «</w:t>
      </w:r>
      <w:proofErr w:type="gramEnd"/>
      <w:r w:rsidRPr="003D69CD">
        <w:rPr>
          <w:rFonts w:ascii="Times New Roman" w:hAnsi="Times New Roman"/>
          <w:sz w:val="28"/>
          <w:szCs w:val="28"/>
        </w:rPr>
        <w:t xml:space="preserve">Не варто й починати» («Треба хоч спробувати») </w:t>
      </w:r>
      <w:r w:rsidRPr="003D69CD">
        <w:rPr>
          <w:rFonts w:ascii="Times New Roman" w:hAnsi="Times New Roman"/>
          <w:sz w:val="28"/>
          <w:szCs w:val="28"/>
        </w:rPr>
        <w:sym w:font="Symbol" w:char="F0B7"/>
      </w:r>
      <w:r w:rsidRPr="003D69CD">
        <w:rPr>
          <w:rFonts w:ascii="Times New Roman" w:hAnsi="Times New Roman"/>
          <w:sz w:val="28"/>
          <w:szCs w:val="28"/>
        </w:rPr>
        <w:t xml:space="preserve"> «Яне зможу». (Я ніякщо не нервуюся</w:t>
      </w:r>
      <w:proofErr w:type="gramStart"/>
      <w:r w:rsidRPr="003D69CD">
        <w:rPr>
          <w:rFonts w:ascii="Times New Roman" w:hAnsi="Times New Roman"/>
          <w:sz w:val="28"/>
          <w:szCs w:val="28"/>
        </w:rPr>
        <w:t xml:space="preserve">») </w:t>
      </w:r>
      <w:r w:rsidRPr="003D69CD">
        <w:rPr>
          <w:rFonts w:ascii="Times New Roman" w:hAnsi="Times New Roman"/>
          <w:sz w:val="28"/>
          <w:szCs w:val="28"/>
        </w:rPr>
        <w:sym w:font="Symbol" w:char="F0B7"/>
      </w:r>
      <w:r w:rsidRPr="003D69CD">
        <w:rPr>
          <w:rFonts w:ascii="Times New Roman" w:hAnsi="Times New Roman"/>
          <w:sz w:val="28"/>
          <w:szCs w:val="28"/>
        </w:rPr>
        <w:t xml:space="preserve"> «</w:t>
      </w:r>
      <w:proofErr w:type="gramEnd"/>
      <w:r w:rsidRPr="003D69CD">
        <w:rPr>
          <w:rFonts w:ascii="Times New Roman" w:hAnsi="Times New Roman"/>
          <w:sz w:val="28"/>
          <w:szCs w:val="28"/>
        </w:rPr>
        <w:t xml:space="preserve">Я безнадійна людина». («Я дивлюся на світ із </w:t>
      </w:r>
      <w:proofErr w:type="gramStart"/>
      <w:r w:rsidRPr="003D69CD">
        <w:rPr>
          <w:rFonts w:ascii="Times New Roman" w:hAnsi="Times New Roman"/>
          <w:sz w:val="28"/>
          <w:szCs w:val="28"/>
        </w:rPr>
        <w:t xml:space="preserve">оптимізмом) </w:t>
      </w:r>
      <w:r w:rsidRPr="003D69CD">
        <w:rPr>
          <w:rFonts w:ascii="Times New Roman" w:hAnsi="Times New Roman"/>
          <w:sz w:val="28"/>
          <w:szCs w:val="28"/>
        </w:rPr>
        <w:sym w:font="Symbol" w:char="F0B7"/>
      </w:r>
      <w:r w:rsidRPr="003D69CD">
        <w:rPr>
          <w:rFonts w:ascii="Times New Roman" w:hAnsi="Times New Roman"/>
          <w:sz w:val="28"/>
          <w:szCs w:val="28"/>
        </w:rPr>
        <w:t xml:space="preserve"> «</w:t>
      </w:r>
      <w:proofErr w:type="gramEnd"/>
      <w:r w:rsidRPr="003D69CD">
        <w:rPr>
          <w:rFonts w:ascii="Times New Roman" w:hAnsi="Times New Roman"/>
          <w:sz w:val="28"/>
          <w:szCs w:val="28"/>
        </w:rPr>
        <w:t xml:space="preserve">Усе втрачено». («Варто спробувати ще раз») Отже, формула позитивного мислення звучить приблизно так: «Було б добре, якби ми завжди отримували те, що хочемо. Ми робимо для цього все можливе. Та якщо, попри наші зусилля, бажання не здійснюється, ми почуваємося трохи розчарованими, але не впадаємо у відчай, не панікуємо, не зневажаємо себе чи інших людей». </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5. Вправа «Потік вітру» Мета: розвиток упевненості в собі, одержання позитивного досвіду руху, загальна гармонізація емоційного стану. Інструкція: повітря сповнене різними запахами, рухами. Відчуйте подих повітря, відчуйте його дух. Передайте в своїх руках те, що ви відчуваєте… ви – легке повітря. Повітря буває різним. Зараз воно тепле, навіть гаряче. Раптом воно перетворилося на холодний колючий вітер, і стало холодно. Знову </w:t>
      </w:r>
      <w:r w:rsidRPr="003D69CD">
        <w:rPr>
          <w:rFonts w:ascii="Times New Roman" w:hAnsi="Times New Roman"/>
          <w:sz w:val="28"/>
          <w:szCs w:val="28"/>
        </w:rPr>
        <w:lastRenderedPageBreak/>
        <w:t xml:space="preserve">виглянуло сонечко, й ви – легкий вітерець… Поступово ви перетворюєтеся на хмарини й плинете на землю… відчуйте легкість, повноту свободи й безмежність простору… Ви розчиняєтеся… перетворюєтеся на потік повітря … сильний вітер… справжній ураган… Раптом ураган стихає, ви перетворюєтеся в легкий ніжний вітерець… Ласкаве сонце наповнює вас теплом. Зупиніться, закрийте очі. Відчуйте це місце в собі. Запам’ятайте цей стан, він буде давати енергію й силу. візьміть із собою цю енергію. Ви завжди можете до неї звертатися. Якщо будете готові, попрощайтеся з образом, стисніть руки в кулаках, сильно потягніться – вперед і вгору – й повільно відкривайте очі. – Які відчуття чи переживання у вас виникали під час виконання цієї вправи? – Наскільки вдалося розслабитись, почувати себе розкуто? – Якою була взаємодія зі стихією повітря? – Чи вдалося відчути різні стани повітря? – Які </w:t>
      </w:r>
      <w:proofErr w:type="gramStart"/>
      <w:r w:rsidRPr="003D69CD">
        <w:rPr>
          <w:rFonts w:ascii="Times New Roman" w:hAnsi="Times New Roman"/>
          <w:sz w:val="28"/>
          <w:szCs w:val="28"/>
        </w:rPr>
        <w:t>емоції ,</w:t>
      </w:r>
      <w:proofErr w:type="gramEnd"/>
      <w:r w:rsidRPr="003D69CD">
        <w:rPr>
          <w:rFonts w:ascii="Times New Roman" w:hAnsi="Times New Roman"/>
          <w:sz w:val="28"/>
          <w:szCs w:val="28"/>
        </w:rPr>
        <w:t xml:space="preserve"> тілесні відчут</w:t>
      </w:r>
      <w:r w:rsidR="00A264B7">
        <w:rPr>
          <w:rFonts w:ascii="Times New Roman" w:hAnsi="Times New Roman"/>
          <w:sz w:val="28"/>
          <w:szCs w:val="28"/>
        </w:rPr>
        <w:t>тя викликали такі уявлення? 102</w:t>
      </w:r>
    </w:p>
    <w:p w:rsidR="00A264B7"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6.Гра «Асоціація». Ведучий нагадує значення слова «Асоціація» – зв’язок, сприйняття, сприймання. Всі учасники сідають у коло. Ведучий пропонує одному учаснику сісти в центр кола. Кожний учасник по черзі висловлює своє порівняння образу сидячого в колі з живим або неживим предметом. Наприклад, «Людо, ти мені нагадуєш зайчика, тому що…», «Сергій мені схожий на вулкан…» Якщо учасники не можуть пояснити чи обґрунтувати свою асоціацію, вони просто називають порівняння. Ведучий уважно слідкує, щоб діти не ображали гідність один одного. Обговорення. Ведучий звертається до того, хто сидів у колі, які асоціації йому сподобались, а з якими він не згоджується.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7. Вправа «Крок – раз!» Мета: створення позитивної атмосфери, групової згуртованості. Учасники групи стають у широке коло, приймаючись за руки. Кожен по колу говорить: «Сьогодні я… (навчився, відчув, зрозумів тощо), і вся група робить крок уперед. Після промовляння всіх досягнень коло має стати щільним. </w:t>
      </w:r>
    </w:p>
    <w:p w:rsidR="00D979D5" w:rsidRPr="00D979D5" w:rsidRDefault="003D69CD" w:rsidP="008B7460">
      <w:pPr>
        <w:spacing w:line="360" w:lineRule="auto"/>
        <w:ind w:firstLine="709"/>
        <w:jc w:val="both"/>
        <w:rPr>
          <w:rFonts w:ascii="Times New Roman" w:hAnsi="Times New Roman"/>
          <w:b/>
          <w:sz w:val="28"/>
          <w:szCs w:val="28"/>
        </w:rPr>
      </w:pPr>
      <w:r w:rsidRPr="00D979D5">
        <w:rPr>
          <w:rFonts w:ascii="Times New Roman" w:hAnsi="Times New Roman"/>
          <w:b/>
          <w:sz w:val="28"/>
          <w:szCs w:val="28"/>
        </w:rPr>
        <w:t xml:space="preserve">Заняття 3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lastRenderedPageBreak/>
        <w:t xml:space="preserve">Мета: надати інформацію про стрес та його дію на психіку в екстремальних ситуаціях; розвивати комунікативні навички, почуття власної значимості. Матеріали: папір, олівці, маркери, картки.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1. Вправа </w:t>
      </w:r>
      <w:proofErr w:type="gramStart"/>
      <w:r w:rsidRPr="003D69CD">
        <w:rPr>
          <w:rFonts w:ascii="Times New Roman" w:hAnsi="Times New Roman"/>
          <w:sz w:val="28"/>
          <w:szCs w:val="28"/>
        </w:rPr>
        <w:t>« Мій</w:t>
      </w:r>
      <w:proofErr w:type="gramEnd"/>
      <w:r w:rsidRPr="003D69CD">
        <w:rPr>
          <w:rFonts w:ascii="Times New Roman" w:hAnsi="Times New Roman"/>
          <w:sz w:val="28"/>
          <w:szCs w:val="28"/>
        </w:rPr>
        <w:t xml:space="preserve"> настрій сьогодні». Мета: визначити емоційний настрій учасників; створити умови для доброзичливої атмосфери. Інструкція: кожному учаснику пропонується закінчити речення «Мій настрій сьогодні…, я б його зобразив… </w:t>
      </w:r>
      <w:proofErr w:type="gramStart"/>
      <w:r w:rsidRPr="003D69CD">
        <w:rPr>
          <w:rFonts w:ascii="Times New Roman" w:hAnsi="Times New Roman"/>
          <w:sz w:val="28"/>
          <w:szCs w:val="28"/>
        </w:rPr>
        <w:t>( наприклад</w:t>
      </w:r>
      <w:proofErr w:type="gramEnd"/>
      <w:r w:rsidRPr="003D69CD">
        <w:rPr>
          <w:rFonts w:ascii="Times New Roman" w:hAnsi="Times New Roman"/>
          <w:sz w:val="28"/>
          <w:szCs w:val="28"/>
        </w:rPr>
        <w:t xml:space="preserve">, жовтим кольором)».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2. Мозковий штурм «Що таке стрес?» Мета: усвідомлення негативних факторів стресу. Стрес (англ. напруження) – реакція організму на зміни внутрішнього або зовнішнього середовища, яка стимулює захисні сили організму.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3. Інформаційне повідомлення «Стресори екстремальних ситуацій». Людина може потрапити в екстремальну ситуацію з багатьох причин: заблукати в лісі, стати жертвою нападу зловмисників, захворіти, а також під час здачі іспитів і т.д. В екстремальних ситуаціях людина відчуває дію багатьох стресорів: страху, болю, перевтоми, самотності, зневіри. Страх – найперше почуття, що повідомляє про небезпеку, «вмикає» реакцію «боротися чи тікати». Він посилюється, якщо людина самотня і не знає як упоратися з небезпекою чи проблемою. Головне завдання у такому випадку: уникнути ефекту самопідтримки стресу, перебороти страх, не дати йому змоги паралізувати волю, перерости в паніку. Притча про чуму Зустрівся якось перехожий з Чумою. </w:t>
      </w:r>
      <w:proofErr w:type="gramStart"/>
      <w:r w:rsidRPr="003D69CD">
        <w:rPr>
          <w:rFonts w:ascii="Times New Roman" w:hAnsi="Times New Roman"/>
          <w:sz w:val="28"/>
          <w:szCs w:val="28"/>
        </w:rPr>
        <w:t>« Куди</w:t>
      </w:r>
      <w:proofErr w:type="gramEnd"/>
      <w:r w:rsidRPr="003D69CD">
        <w:rPr>
          <w:rFonts w:ascii="Times New Roman" w:hAnsi="Times New Roman"/>
          <w:sz w:val="28"/>
          <w:szCs w:val="28"/>
        </w:rPr>
        <w:t xml:space="preserve"> йдеш, Чумо?»– спитав він. «Йду в Багдад, – відповіла Чума. – Хочу заморити п’ять тисяч душ». За деякий час зустрілися вони знову. </w:t>
      </w:r>
      <w:proofErr w:type="gramStart"/>
      <w:r w:rsidRPr="003D69CD">
        <w:rPr>
          <w:rFonts w:ascii="Times New Roman" w:hAnsi="Times New Roman"/>
          <w:sz w:val="28"/>
          <w:szCs w:val="28"/>
        </w:rPr>
        <w:t>« Ти</w:t>
      </w:r>
      <w:proofErr w:type="gramEnd"/>
      <w:r w:rsidRPr="003D69CD">
        <w:rPr>
          <w:rFonts w:ascii="Times New Roman" w:hAnsi="Times New Roman"/>
          <w:sz w:val="28"/>
          <w:szCs w:val="28"/>
        </w:rPr>
        <w:t xml:space="preserve"> збрехала мені. Казала, що замориш п’ять тисяч душ, а загинуло п’ятдесят тисяч», – дорікнув Чумі чоловік. «Ні, ти помиляєшся. Я згубила лише п’ять тисяч, а інші померли від страху». Обговорення: – Чи буває стрес корисним? – Що таке страх? – Що спільного між стресом і страхом? – Які почуття у вас виникають під час стресу? Ознаки стресу: – швидко з являється втома; 103 – важко зосередитись, погіршилась швидкість та якість засвоєння навчального матеріалу; – незадоволення своєю роботою; – </w:t>
      </w:r>
      <w:r w:rsidRPr="003D69CD">
        <w:rPr>
          <w:rFonts w:ascii="Times New Roman" w:hAnsi="Times New Roman"/>
          <w:sz w:val="28"/>
          <w:szCs w:val="28"/>
        </w:rPr>
        <w:lastRenderedPageBreak/>
        <w:t xml:space="preserve">безпричинна дратівливість, агресивність, пригніченість; – поганий настрій; – хочеться спати, але важко заснути; – часто болить голова.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4. Робота в групах. </w:t>
      </w:r>
      <w:proofErr w:type="gramStart"/>
      <w:r w:rsidRPr="003D69CD">
        <w:rPr>
          <w:rFonts w:ascii="Times New Roman" w:hAnsi="Times New Roman"/>
          <w:sz w:val="28"/>
          <w:szCs w:val="28"/>
        </w:rPr>
        <w:t>« Як</w:t>
      </w:r>
      <w:proofErr w:type="gramEnd"/>
      <w:r w:rsidRPr="003D69CD">
        <w:rPr>
          <w:rFonts w:ascii="Times New Roman" w:hAnsi="Times New Roman"/>
          <w:sz w:val="28"/>
          <w:szCs w:val="28"/>
        </w:rPr>
        <w:t xml:space="preserve"> опанувати стрес?» </w:t>
      </w:r>
      <w:proofErr w:type="gramStart"/>
      <w:r w:rsidRPr="003D69CD">
        <w:rPr>
          <w:rFonts w:ascii="Times New Roman" w:hAnsi="Times New Roman"/>
          <w:sz w:val="28"/>
          <w:szCs w:val="28"/>
        </w:rPr>
        <w:t>( 10</w:t>
      </w:r>
      <w:proofErr w:type="gramEnd"/>
      <w:r w:rsidRPr="003D69CD">
        <w:rPr>
          <w:rFonts w:ascii="Times New Roman" w:hAnsi="Times New Roman"/>
          <w:sz w:val="28"/>
          <w:szCs w:val="28"/>
        </w:rPr>
        <w:t xml:space="preserve">хв.) Працівники об'єднуються в групи і виробляють свої шляхи опанування стресом в нестандартних життєвих ситуаціях. Після закінчення представник від групи ознайомлює присутніх з результатами роботи. ЕФЕКТИВНО ОПАНУВАТИ СТРЕС МОЖНА ЗАВДЯКИ: – умінню керувати своїми емоціями; – позитивному мисленню, духовності; – методикам психоемоційного розслаблення (релаксації), аутотренінгу; – фізичним вправам, руховій активності (біг, плавання, ходьба, фізичні вправи, рухливі ігри на свіжому повітрі, танці); – загартовуванню (воно добре тренує не тільки тіло, а й емоції. Якщо ви самостійно не можете опанувати стрес, можна звернутися за допомогою до психолога або лікаря психотерапевта. Дуже важливо навчитися простим способам релаксації. Релаксація (від лат. – зменшення, послаблення) – поступове повернення до стану рівноваги.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5. Інформаційне повідомлення «Швидка допомога при стресах». Щоб відповідно до ситуації прийняти рішення, треба заспокоїтися, опанувати бурхливі емоції. Наприклад, зробити підряд 3–4 глибоких вдихи; глибоко вдихнути через ніс, затримати повітря на кілька секунд і повільно видихнути повітря через рот; полічити до десяти у зворотному порядку </w:t>
      </w:r>
      <w:proofErr w:type="gramStart"/>
      <w:r w:rsidRPr="003D69CD">
        <w:rPr>
          <w:rFonts w:ascii="Times New Roman" w:hAnsi="Times New Roman"/>
          <w:sz w:val="28"/>
          <w:szCs w:val="28"/>
        </w:rPr>
        <w:t>( 10</w:t>
      </w:r>
      <w:proofErr w:type="gramEnd"/>
      <w:r w:rsidRPr="003D69CD">
        <w:rPr>
          <w:rFonts w:ascii="Times New Roman" w:hAnsi="Times New Roman"/>
          <w:sz w:val="28"/>
          <w:szCs w:val="28"/>
        </w:rPr>
        <w:t xml:space="preserve">, 9, 8,…) ; роблячи видих, із зусиллям непомітно стиснути, а на вдиху розслабити кулаки, перш ніж відповісти чи щось зробити. Краще затриматися з відповіддю, аніж потім хвилюватися через те, що сказав згарячу. Пам’ятай! Тільки вольова, незалежна, самостійна людина, яка вміє керувати собою, досягає своєї мети в житті. Найважливіше – приймати відповідальні рішення в спокійному стані.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6.Вправа «Компліменти». Інструкція: «Посміхніться один одному і подаруйте компліменти, доторкнувшись до руки сусіда». (Учасники дарують один одному компліменти по колу).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7.Обговорення: – Яке враження справило на вас це </w:t>
      </w:r>
      <w:proofErr w:type="gramStart"/>
      <w:r w:rsidRPr="003D69CD">
        <w:rPr>
          <w:rFonts w:ascii="Times New Roman" w:hAnsi="Times New Roman"/>
          <w:sz w:val="28"/>
          <w:szCs w:val="28"/>
        </w:rPr>
        <w:t>заняття ?</w:t>
      </w:r>
      <w:proofErr w:type="gramEnd"/>
      <w:r w:rsidRPr="003D69CD">
        <w:rPr>
          <w:rFonts w:ascii="Times New Roman" w:hAnsi="Times New Roman"/>
          <w:sz w:val="28"/>
          <w:szCs w:val="28"/>
        </w:rPr>
        <w:t xml:space="preserve"> – Що воно вам </w:t>
      </w:r>
      <w:proofErr w:type="gramStart"/>
      <w:r w:rsidRPr="003D69CD">
        <w:rPr>
          <w:rFonts w:ascii="Times New Roman" w:hAnsi="Times New Roman"/>
          <w:sz w:val="28"/>
          <w:szCs w:val="28"/>
        </w:rPr>
        <w:t>дало ?</w:t>
      </w:r>
      <w:proofErr w:type="gramEnd"/>
      <w:r w:rsidRPr="003D69CD">
        <w:rPr>
          <w:rFonts w:ascii="Times New Roman" w:hAnsi="Times New Roman"/>
          <w:sz w:val="28"/>
          <w:szCs w:val="28"/>
        </w:rPr>
        <w:t xml:space="preserve"> </w:t>
      </w:r>
    </w:p>
    <w:p w:rsidR="00BC6825" w:rsidRDefault="00BC6825" w:rsidP="008B7460">
      <w:pPr>
        <w:spacing w:line="360" w:lineRule="auto"/>
        <w:ind w:firstLine="709"/>
        <w:jc w:val="both"/>
        <w:rPr>
          <w:rFonts w:ascii="Times New Roman" w:hAnsi="Times New Roman"/>
          <w:sz w:val="28"/>
          <w:szCs w:val="28"/>
        </w:rPr>
      </w:pPr>
    </w:p>
    <w:p w:rsidR="00D979D5" w:rsidRPr="00D979D5" w:rsidRDefault="003D69CD" w:rsidP="008B7460">
      <w:pPr>
        <w:spacing w:line="360" w:lineRule="auto"/>
        <w:ind w:firstLine="709"/>
        <w:jc w:val="both"/>
        <w:rPr>
          <w:rFonts w:ascii="Times New Roman" w:hAnsi="Times New Roman"/>
          <w:b/>
          <w:sz w:val="28"/>
          <w:szCs w:val="28"/>
        </w:rPr>
      </w:pPr>
      <w:r w:rsidRPr="00D979D5">
        <w:rPr>
          <w:rFonts w:ascii="Times New Roman" w:hAnsi="Times New Roman"/>
          <w:b/>
          <w:sz w:val="28"/>
          <w:szCs w:val="28"/>
        </w:rPr>
        <w:t xml:space="preserve">Заняття 4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Мета: розвивати почуття власної значущості; формувати адекватну самооцінку; вміння володіти собою в нестандартних життєвих ситуаціях. Матеріали: папір, олівці, маркери, плакати. </w:t>
      </w:r>
    </w:p>
    <w:p w:rsidR="00D979D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1. Вправа «Незакінчене речення». Інструкція: кожному учаснику потрібно закінчити речення </w:t>
      </w:r>
      <w:proofErr w:type="gramStart"/>
      <w:r w:rsidRPr="003D69CD">
        <w:rPr>
          <w:rFonts w:ascii="Times New Roman" w:hAnsi="Times New Roman"/>
          <w:sz w:val="28"/>
          <w:szCs w:val="28"/>
        </w:rPr>
        <w:t>« Не</w:t>
      </w:r>
      <w:proofErr w:type="gramEnd"/>
      <w:r w:rsidRPr="003D69CD">
        <w:rPr>
          <w:rFonts w:ascii="Times New Roman" w:hAnsi="Times New Roman"/>
          <w:sz w:val="28"/>
          <w:szCs w:val="28"/>
        </w:rPr>
        <w:t xml:space="preserve"> хочу хвалитися, але я…» (назвати декілька рис характеру, якими можна пишатися).</w:t>
      </w:r>
    </w:p>
    <w:p w:rsidR="008E21FF"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 2. Гра «Кому це належить?» Кожний з учасників разом з ведучим витягують з карманів або з портфеля який– небудь предмет і кладуть його в пусту коробку або ящик так, щоб інші не бачили. Потім ведучий дістає по одному предмету з запитанням «Кому це належить?» Всі відгадують. Той, хто відгадав, пояснює, чому він вважає, що ця річ належить тій чи іншій людині. Ведучий слідкує за тим, щоб діти </w:t>
      </w:r>
      <w:r w:rsidR="008E21FF">
        <w:rPr>
          <w:rFonts w:ascii="Times New Roman" w:hAnsi="Times New Roman"/>
          <w:sz w:val="28"/>
          <w:szCs w:val="28"/>
        </w:rPr>
        <w:t>давали позитивні обґрунтування.</w:t>
      </w:r>
    </w:p>
    <w:p w:rsidR="008E21FF"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3.Мозковий штурм «Що таке стресостійкість?» </w:t>
      </w:r>
    </w:p>
    <w:p w:rsidR="008E21FF"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4.Інформаційне повідомлення «Стрес та емоційне благополуччя». Відомо, що психологічне благополуччя – основа довгого й активного життя. Для кожного з вас важливо розуміти свої почуття, розуміти своє «я». Тому потрібно виявляти свої емоції вільно й щиро. Тому що приховані емоції, почуття можуть перетворитися на хворобу (депресію чи агресію). Навчіться прощати, не соромтесь своєчасно вибачатись, будьте терпимими, не зосереджуйтесь на образах, не заздри. - Як ви розумієте значення виразу: </w:t>
      </w:r>
      <w:proofErr w:type="gramStart"/>
      <w:r w:rsidRPr="003D69CD">
        <w:rPr>
          <w:rFonts w:ascii="Times New Roman" w:hAnsi="Times New Roman"/>
          <w:sz w:val="28"/>
          <w:szCs w:val="28"/>
        </w:rPr>
        <w:t>« Чому</w:t>
      </w:r>
      <w:proofErr w:type="gramEnd"/>
      <w:r w:rsidRPr="003D69CD">
        <w:rPr>
          <w:rFonts w:ascii="Times New Roman" w:hAnsi="Times New Roman"/>
          <w:sz w:val="28"/>
          <w:szCs w:val="28"/>
        </w:rPr>
        <w:t xml:space="preserve"> заздрісні люди завжди чимось незадоволені? Бо їх пригнічують не тільки свої невдачі, а й успіхи інших.» (А.Маарі, арабський поет і мислитель) Відсутність емоційного благополуччя іноді призводить до формування комплексу неповноцінності. Такі люди не можуть подолати відчуття своєї фізичної та психічної або моральної неповноцінності. Їхня поведінка підпорядковується меті – довести всім і </w:t>
      </w:r>
      <w:proofErr w:type="gramStart"/>
      <w:r w:rsidRPr="003D69CD">
        <w:rPr>
          <w:rFonts w:ascii="Times New Roman" w:hAnsi="Times New Roman"/>
          <w:sz w:val="28"/>
          <w:szCs w:val="28"/>
        </w:rPr>
        <w:t>собі ,</w:t>
      </w:r>
      <w:proofErr w:type="gramEnd"/>
      <w:r w:rsidRPr="003D69CD">
        <w:rPr>
          <w:rFonts w:ascii="Times New Roman" w:hAnsi="Times New Roman"/>
          <w:sz w:val="28"/>
          <w:szCs w:val="28"/>
        </w:rPr>
        <w:t xml:space="preserve"> що вони « не гірші за інших». Може формуватися егоїзм, самозакоханість. Егоїзм стає на заваді щирому вияву емоцій. Таким людям важко досягти психологічного благополуччя. </w:t>
      </w:r>
      <w:r w:rsidRPr="003D69CD">
        <w:rPr>
          <w:rFonts w:ascii="Times New Roman" w:hAnsi="Times New Roman"/>
          <w:sz w:val="28"/>
          <w:szCs w:val="28"/>
        </w:rPr>
        <w:lastRenderedPageBreak/>
        <w:t>Егоїзм (від лат. Его – «я</w:t>
      </w:r>
      <w:proofErr w:type="gramStart"/>
      <w:r w:rsidRPr="003D69CD">
        <w:rPr>
          <w:rFonts w:ascii="Times New Roman" w:hAnsi="Times New Roman"/>
          <w:sz w:val="28"/>
          <w:szCs w:val="28"/>
        </w:rPr>
        <w:t>»)–</w:t>
      </w:r>
      <w:proofErr w:type="gramEnd"/>
      <w:r w:rsidRPr="003D69CD">
        <w:rPr>
          <w:rFonts w:ascii="Times New Roman" w:hAnsi="Times New Roman"/>
          <w:sz w:val="28"/>
          <w:szCs w:val="28"/>
        </w:rPr>
        <w:t xml:space="preserve"> нехтування інтересами суспільства й інших людей заради особистих інтересів. У всіх справах найважче – це початок. Не відкладай виправлення своїх помилок на завтра. Слово </w:t>
      </w:r>
      <w:proofErr w:type="gramStart"/>
      <w:r w:rsidRPr="003D69CD">
        <w:rPr>
          <w:rFonts w:ascii="Times New Roman" w:hAnsi="Times New Roman"/>
          <w:sz w:val="28"/>
          <w:szCs w:val="28"/>
        </w:rPr>
        <w:t>« завтра</w:t>
      </w:r>
      <w:proofErr w:type="gramEnd"/>
      <w:r w:rsidRPr="003D69CD">
        <w:rPr>
          <w:rFonts w:ascii="Times New Roman" w:hAnsi="Times New Roman"/>
          <w:sz w:val="28"/>
          <w:szCs w:val="28"/>
        </w:rPr>
        <w:t xml:space="preserve">» – для людей нерішучих. У народі кажуть, що людина – коваль свого щастя. І нещастя також. Розпочни жити по–іншому. Зроби рішучий крок до викорінення своїх недоліків. </w:t>
      </w:r>
    </w:p>
    <w:p w:rsidR="008E21FF"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5. Робота в групах. Вправа «Уміння і навички протистояння стресам». Інструкція: намалювати модель психологічно благополучної людини. Мета: розвивати рефлексію, адекватне сприйняття свого «образу я». Урівноважена людина – це впевнена в собі людина, яка вміє спілкуватись, конструктивно розв’язувати конфлікти, контролювати свої почуття та емоції. </w:t>
      </w:r>
    </w:p>
    <w:p w:rsidR="008E21FF"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6. Тест «Твій рівень стресостійкості та психологічного благополуччя». Інструкція: За допомогою запропонованого тесту маєш змогу приблизно оцінити рівень свого психологічного благополуччя за цими показниками. Для цього дай відверті відповіді на такі запитання: 1. Ставлення до самого себе. Вважаєш себе добрим, гідним поваги (а) чи гадаєш, що значно </w:t>
      </w:r>
      <w:proofErr w:type="gramStart"/>
      <w:r w:rsidRPr="003D69CD">
        <w:rPr>
          <w:rFonts w:ascii="Times New Roman" w:hAnsi="Times New Roman"/>
          <w:sz w:val="28"/>
          <w:szCs w:val="28"/>
        </w:rPr>
        <w:t>кращий( б</w:t>
      </w:r>
      <w:proofErr w:type="gramEnd"/>
      <w:r w:rsidRPr="003D69CD">
        <w:rPr>
          <w:rFonts w:ascii="Times New Roman" w:hAnsi="Times New Roman"/>
          <w:sz w:val="28"/>
          <w:szCs w:val="28"/>
        </w:rPr>
        <w:t xml:space="preserve">) або гірший (в) за інших? Якщо ти обрав: варіант (а) – це свідчить на твою користь. Психологічно врівноважена людина поважає і любить себе; (б)– </w:t>
      </w:r>
      <w:proofErr w:type="gramStart"/>
      <w:r w:rsidRPr="003D69CD">
        <w:rPr>
          <w:rFonts w:ascii="Times New Roman" w:hAnsi="Times New Roman"/>
          <w:sz w:val="28"/>
          <w:szCs w:val="28"/>
        </w:rPr>
        <w:t>можливо ,</w:t>
      </w:r>
      <w:proofErr w:type="gramEnd"/>
      <w:r w:rsidRPr="003D69CD">
        <w:rPr>
          <w:rFonts w:ascii="Times New Roman" w:hAnsi="Times New Roman"/>
          <w:sz w:val="28"/>
          <w:szCs w:val="28"/>
        </w:rPr>
        <w:t xml:space="preserve"> у тебе завищена самооцінка. Пам’ятай, що кожна людина особлива, гідна любові та поваги, як і ти; (в)– шкода, що ти недооцінюєш себе. Шануй свою індивідуальність, вважай себе особливим і не переживай, що хтось, як тобі здається, привабливіший чи кмітливіший за тебе. 2. Ставлення до інших людей. Ти симпатизуєш переважній більшості знайомих і сам подобаєшся людям (а) чи подобаєшся лише небагатьом і рідко хто до вподоби тобі (б</w:t>
      </w:r>
      <w:proofErr w:type="gramStart"/>
      <w:r w:rsidRPr="003D69CD">
        <w:rPr>
          <w:rFonts w:ascii="Times New Roman" w:hAnsi="Times New Roman"/>
          <w:sz w:val="28"/>
          <w:szCs w:val="28"/>
        </w:rPr>
        <w:t>) ?</w:t>
      </w:r>
      <w:proofErr w:type="gramEnd"/>
      <w:r w:rsidRPr="003D69CD">
        <w:rPr>
          <w:rFonts w:ascii="Times New Roman" w:hAnsi="Times New Roman"/>
          <w:sz w:val="28"/>
          <w:szCs w:val="28"/>
        </w:rPr>
        <w:t xml:space="preserve"> (а) – психологічно врівноважені люди добре ставляться до себе та інших людей і переконані, що ті відповідатимуть їм взаємністю; (б) – дуже важливо дбати про добрі стосунки з оточенням. Недоброзичливість до інших часто спричинена тим, що людина не любить і не поважає себе. Тобі слід критично переглянути свою самооцінку, прагнути більше спілкуватись і поліпшувати стосунки. 3. Відчуваюсь господарем свого життя. Ти вважаєш, що твої життєві </w:t>
      </w:r>
      <w:r w:rsidRPr="003D69CD">
        <w:rPr>
          <w:rFonts w:ascii="Times New Roman" w:hAnsi="Times New Roman"/>
          <w:sz w:val="28"/>
          <w:szCs w:val="28"/>
        </w:rPr>
        <w:lastRenderedPageBreak/>
        <w:t xml:space="preserve">успіхи і благополуччя залежать переважно від тебе, твоїх талантів і зусиль (а), чи віриш у долю, вирішальну роль обставин і тому волієш «пливти за течією», не намагаючись змінити ситуацію на краще (б)? (а) – це свідчить про твою активність, упевненість і незалежність. Ти тримаєш у руках кермо своєї </w:t>
      </w:r>
      <w:proofErr w:type="gramStart"/>
      <w:r w:rsidRPr="003D69CD">
        <w:rPr>
          <w:rFonts w:ascii="Times New Roman" w:hAnsi="Times New Roman"/>
          <w:sz w:val="28"/>
          <w:szCs w:val="28"/>
        </w:rPr>
        <w:t>долі ;</w:t>
      </w:r>
      <w:proofErr w:type="gramEnd"/>
      <w:r w:rsidRPr="003D69CD">
        <w:rPr>
          <w:rFonts w:ascii="Times New Roman" w:hAnsi="Times New Roman"/>
          <w:sz w:val="28"/>
          <w:szCs w:val="28"/>
        </w:rPr>
        <w:t xml:space="preserve"> (б) – тобі треба бути активнішим. Психологічно врівноважена людина – достатньо незалежна. Вона сама планує сво</w:t>
      </w:r>
      <w:r w:rsidR="008E21FF">
        <w:rPr>
          <w:rFonts w:ascii="Times New Roman" w:hAnsi="Times New Roman"/>
          <w:sz w:val="28"/>
          <w:szCs w:val="28"/>
        </w:rPr>
        <w:t>є життя і не боїться труднощів.</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4.Уміння задовольняти власні потреби. Якщо виникають якісь бажання й потреби, ти прагнеш зрозуміти і задовольнити їх (а) чи поступаєшся, намагаючись догодити іншим людям (б</w:t>
      </w:r>
      <w:proofErr w:type="gramStart"/>
      <w:r w:rsidRPr="003D69CD">
        <w:rPr>
          <w:rFonts w:ascii="Times New Roman" w:hAnsi="Times New Roman"/>
          <w:sz w:val="28"/>
          <w:szCs w:val="28"/>
        </w:rPr>
        <w:t>) ?</w:t>
      </w:r>
      <w:proofErr w:type="gramEnd"/>
      <w:r w:rsidRPr="003D69CD">
        <w:rPr>
          <w:rFonts w:ascii="Times New Roman" w:hAnsi="Times New Roman"/>
          <w:sz w:val="28"/>
          <w:szCs w:val="28"/>
        </w:rPr>
        <w:t xml:space="preserve"> (а) – правильно, але пам’ятай, що інші також мають інтереси і потреби. Тому, відстоюючи свої права, намагайся не утискати права </w:t>
      </w:r>
      <w:proofErr w:type="gramStart"/>
      <w:r w:rsidRPr="003D69CD">
        <w:rPr>
          <w:rFonts w:ascii="Times New Roman" w:hAnsi="Times New Roman"/>
          <w:sz w:val="28"/>
          <w:szCs w:val="28"/>
        </w:rPr>
        <w:t>інших ;</w:t>
      </w:r>
      <w:proofErr w:type="gramEnd"/>
      <w:r w:rsidRPr="003D69CD">
        <w:rPr>
          <w:rFonts w:ascii="Times New Roman" w:hAnsi="Times New Roman"/>
          <w:sz w:val="28"/>
          <w:szCs w:val="28"/>
        </w:rPr>
        <w:t xml:space="preserve"> (б) – той, хто прагне психологічної рівноваги, має навчитись розуміти і по змозі задовольняти власні потреби. Відмова від цього робить людину нещасною навіть за умови матеріального достатку і високого становища в суспільстві.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5.Уміння переживати невдачі. Ти по–філософськи ставишся до невдач і розчарувань (а) чи вони надовго «вибивають тебе з колії» і змушують переживати і страждати (б)? (а) – це свідчить про твій високий рівень емоційного благополуччя. Людям властиво розчаровуватися з приводу нездійсненних бажань. Але ти </w:t>
      </w:r>
      <w:proofErr w:type="gramStart"/>
      <w:r w:rsidRPr="003D69CD">
        <w:rPr>
          <w:rFonts w:ascii="Times New Roman" w:hAnsi="Times New Roman"/>
          <w:sz w:val="28"/>
          <w:szCs w:val="28"/>
        </w:rPr>
        <w:t>розумієш ,</w:t>
      </w:r>
      <w:proofErr w:type="gramEnd"/>
      <w:r w:rsidRPr="003D69CD">
        <w:rPr>
          <w:rFonts w:ascii="Times New Roman" w:hAnsi="Times New Roman"/>
          <w:sz w:val="28"/>
          <w:szCs w:val="28"/>
        </w:rPr>
        <w:t xml:space="preserve"> що неможливо завжди отримувати все, чого прагнеш. Зрештою, розчарування, як усе тимчасове, швидко минає. (б) – іноді бувають сильні розчарування. Однак психологічно врівноважені люди живуть насиченим життям. Вони намагаються </w:t>
      </w:r>
      <w:proofErr w:type="gramStart"/>
      <w:r w:rsidRPr="003D69CD">
        <w:rPr>
          <w:rFonts w:ascii="Times New Roman" w:hAnsi="Times New Roman"/>
          <w:sz w:val="28"/>
          <w:szCs w:val="28"/>
        </w:rPr>
        <w:t>активно ,</w:t>
      </w:r>
      <w:proofErr w:type="gramEnd"/>
      <w:r w:rsidRPr="003D69CD">
        <w:rPr>
          <w:rFonts w:ascii="Times New Roman" w:hAnsi="Times New Roman"/>
          <w:sz w:val="28"/>
          <w:szCs w:val="28"/>
        </w:rPr>
        <w:t xml:space="preserve"> а не пасивно страждати чи «топити горе» в алкоголі або наркотиках. Загальна кількість балів – це приблизна оцінка твоєї психологічної рівноваги за 5– бальною шкалою. Якщо прагнеш підвищити цей рівень, розвивай самооцінку, вчись керувати стресами і конструктивно розв’язувати конфлікти. Ознаки психологічного благополуччя: - Ти віриш у свою неповторність, індивідуальність. - Ти реалізуєш свою власну життєву програму і віриш, що досягнеш своєї мети. - Ти щасливий тому, що тебе сприймають таким, який ти є. - Тебе підтримують у невдачах, радіють твоєму успіху. - Тебе люблять і </w:t>
      </w:r>
      <w:r w:rsidRPr="003D69CD">
        <w:rPr>
          <w:rFonts w:ascii="Times New Roman" w:hAnsi="Times New Roman"/>
          <w:sz w:val="28"/>
          <w:szCs w:val="28"/>
        </w:rPr>
        <w:lastRenderedPageBreak/>
        <w:t xml:space="preserve">розуміють за будь – яких обставин. Дотримуватися психологічної рівноваги легше, якщо є: - гарні взаємини в сім’ї, взаєморозуміння; - позитивні емоції, гарний настрій, які сприяють розкриттю творчих здібностей. Але не завжди обставини складаються сприятливо. Тоді підтримати рівновагу допоможуть фізична праця, заняття фізкультурою. Вони поліпшують кровообіг мозку, а отже, сприяють поліпшенню настрою; - наполегливість у навчанні, гарні результатиу роботі. Це теж джерело позитивних емоцій. Труднощі в навчанні, поганий мікроклімат у колективі не сприяють формуванню психологічної рівноваги; - упевненість у собі, самовладання, воля.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7.Вправа «Я в майбутньому». Ведучий пропонує учасникам закрити очі, подумати і уявити себе, наприклад, через 10 років, 15. Звернути увагу на зовнішність (одяг, зачіску), вид заняття, місце проживання. Потім по черзі кожний учасник описує свій образ в майбутньому. (Інший варіант – намалювати себе). Обговорення: - Які почуття у вас виникали, якщо уявляли себе? - Якщо розповідали? - Чи полюбили ви </w:t>
      </w:r>
      <w:proofErr w:type="gramStart"/>
      <w:r w:rsidRPr="003D69CD">
        <w:rPr>
          <w:rFonts w:ascii="Times New Roman" w:hAnsi="Times New Roman"/>
          <w:sz w:val="28"/>
          <w:szCs w:val="28"/>
        </w:rPr>
        <w:t>себе ?</w:t>
      </w:r>
      <w:proofErr w:type="gramEnd"/>
      <w:r w:rsidRPr="003D69CD">
        <w:rPr>
          <w:rFonts w:ascii="Times New Roman" w:hAnsi="Times New Roman"/>
          <w:sz w:val="28"/>
          <w:szCs w:val="28"/>
        </w:rPr>
        <w:t xml:space="preserve"> Ведучий. Запам’ятайте свій образ в майбутньому, часто його собі нагадуйте і прагніть, щоб ви стали ним через певний проміжок часу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8. Вправа «Дерево» (на саморегуляцію). Учасники стають в коло на деякій відстані один від одного. Кожний учасник сильно натискує п ятками на підлогу, руки стискає в кулаки, міцно стиснувши зуби. Ведучий говорить, звернувшись до кожного: </w:t>
      </w:r>
      <w:proofErr w:type="gramStart"/>
      <w:r w:rsidRPr="003D69CD">
        <w:rPr>
          <w:rFonts w:ascii="Times New Roman" w:hAnsi="Times New Roman"/>
          <w:sz w:val="28"/>
          <w:szCs w:val="28"/>
        </w:rPr>
        <w:t>« Ти</w:t>
      </w:r>
      <w:proofErr w:type="gramEnd"/>
      <w:r w:rsidRPr="003D69CD">
        <w:rPr>
          <w:rFonts w:ascii="Times New Roman" w:hAnsi="Times New Roman"/>
          <w:sz w:val="28"/>
          <w:szCs w:val="28"/>
        </w:rPr>
        <w:t xml:space="preserve"> – могутнє, міцне дерево, у тебе сильне коріння, і ніякі вітри тобі не страшні. В складних життєвих ситуаціях, якщо не знаєш, як поступити, стань сильним і могутнім «деревом», скажи собі, що ти сильний, у тебе все буде гаразд, і все збудеться. Це поза впевненої людини». Потім працівники беруться за руки, піднімають їх вгору, продовжуючи натискувати п’ятками на підлогу. «Ми разом – велика сила. Одинокому дереву важко в негоду; набагато легше, якщо це цілий гай. Разом нам не страшні ніякі проблеми». Після цього ведучий пропонує дітям розслабитись, припинити натискувати п ятками на підлогу, різко струхнути руками, розслабити м язи обличчя.» Обговорення.</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lastRenderedPageBreak/>
        <w:t xml:space="preserve"> 9.Вправа «Струм по колу». </w:t>
      </w:r>
    </w:p>
    <w:p w:rsidR="00BC6825" w:rsidRDefault="00BC6825" w:rsidP="008B7460">
      <w:pPr>
        <w:spacing w:line="360" w:lineRule="auto"/>
        <w:ind w:firstLine="709"/>
        <w:jc w:val="both"/>
        <w:rPr>
          <w:rFonts w:ascii="Times New Roman" w:hAnsi="Times New Roman"/>
          <w:b/>
          <w:sz w:val="28"/>
          <w:szCs w:val="28"/>
        </w:rPr>
      </w:pPr>
    </w:p>
    <w:p w:rsidR="00726F95" w:rsidRPr="00726F95" w:rsidRDefault="003D69CD" w:rsidP="008B7460">
      <w:pPr>
        <w:spacing w:line="360" w:lineRule="auto"/>
        <w:ind w:firstLine="709"/>
        <w:jc w:val="both"/>
        <w:rPr>
          <w:rFonts w:ascii="Times New Roman" w:hAnsi="Times New Roman"/>
          <w:b/>
          <w:sz w:val="28"/>
          <w:szCs w:val="28"/>
        </w:rPr>
      </w:pPr>
      <w:r w:rsidRPr="00726F95">
        <w:rPr>
          <w:rFonts w:ascii="Times New Roman" w:hAnsi="Times New Roman"/>
          <w:b/>
          <w:sz w:val="28"/>
          <w:szCs w:val="28"/>
        </w:rPr>
        <w:t xml:space="preserve">Заняття 5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Мета: розвивати соціально–комунікативні навички, формувати адекватну самооцінку та світоглядну позицію особистості; сприяти корекції ситуативної та особистісної тривожності. Матеріали: папір, олівці, маркери, плакати.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1.Вправа «Правила роботи групи». Учасники пригадують правила, за якими вони повинні працювати. Ведучий просить </w:t>
      </w:r>
      <w:proofErr w:type="gramStart"/>
      <w:r w:rsidRPr="003D69CD">
        <w:rPr>
          <w:rFonts w:ascii="Times New Roman" w:hAnsi="Times New Roman"/>
          <w:sz w:val="28"/>
          <w:szCs w:val="28"/>
        </w:rPr>
        <w:t>назвати ,</w:t>
      </w:r>
      <w:proofErr w:type="gramEnd"/>
      <w:r w:rsidRPr="003D69CD">
        <w:rPr>
          <w:rFonts w:ascii="Times New Roman" w:hAnsi="Times New Roman"/>
          <w:sz w:val="28"/>
          <w:szCs w:val="28"/>
        </w:rPr>
        <w:t xml:space="preserve"> на думку кожного, найголовніші. Пояснити чому, і як, аргумент, – підтвердити це словами з пісні чи вірша. (Наприклад, «Давайте говорити один одному </w:t>
      </w:r>
      <w:proofErr w:type="gramStart"/>
      <w:r w:rsidRPr="003D69CD">
        <w:rPr>
          <w:rFonts w:ascii="Times New Roman" w:hAnsi="Times New Roman"/>
          <w:sz w:val="28"/>
          <w:szCs w:val="28"/>
        </w:rPr>
        <w:t>компліменти»…</w:t>
      </w:r>
      <w:proofErr w:type="gramEnd"/>
      <w:r w:rsidRPr="003D69CD">
        <w:rPr>
          <w:rFonts w:ascii="Times New Roman" w:hAnsi="Times New Roman"/>
          <w:sz w:val="28"/>
          <w:szCs w:val="28"/>
        </w:rPr>
        <w:t xml:space="preserve">)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2. Вправа «Відгадай настрій». Ведучий пропонує кожному по черзі за допомогою жестів та міміки зобразити свій настрій сьогодні. Учасники відгадують. 3.Вправа «Мої цінності». Учасники по черзі закінчують речення. Ведучий спочатку записує відповіді учнів на дошці, потім заносить спільні відповіді на плакат «Мої і наші цінності»: 1. Для мене важливе значення мають такі люди… 2. Я вважаю себе учасником, членом слідкуючої групи людей… 3. Я вірю… 4. Найбільш важливі для мене місця, це… 5. Мені дають смисл і мету в житті наступні справи та види діяльності… 6. Я отримую задоволення від… 7. Я хочу… 8. Найважливіші події з мого минулого, це… Обговорення: - Які почуття у вас виникали під час цієї вправи? - Що дала ця вправа? 4. Інформаційне повідомлення «Життєві цінності».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5.Робота в групах. «Найголовніші цінності мого життя» (написати 20 найважливіших для вас цінностей) Обговорення. ЦІННОСТІ, ЯКІ НАЙЧАСТІШЕ НАЗИВАЮТЬ: – Здоров’я своє і близьких; – зовнішня краса; – популярність; – вірна дружба; – дружня родина; 107 – успіхи у роботі; – можливість займатися улюбленою справою, допомагати людям; – любов; безпека; душевний спокій; цікаве дозвілля; пригоди; – багато грошей; модний одяг. 6. Притча «Найважливіші речі». Один юнак постійно непокоївся з приводу свого життя і майбутнього. Якось, гуляючи берегом моря, зустрів він </w:t>
      </w:r>
      <w:r w:rsidRPr="003D69CD">
        <w:rPr>
          <w:rFonts w:ascii="Times New Roman" w:hAnsi="Times New Roman"/>
          <w:sz w:val="28"/>
          <w:szCs w:val="28"/>
        </w:rPr>
        <w:lastRenderedPageBreak/>
        <w:t xml:space="preserve">мудрого старця. - Що тебе тривожить, юначе? – запитав старець. - Здається, я не можу збагнути, що в житті для мене найважливіше, – відповів юнак. - Це дуже </w:t>
      </w:r>
      <w:proofErr w:type="gramStart"/>
      <w:r w:rsidRPr="003D69CD">
        <w:rPr>
          <w:rFonts w:ascii="Times New Roman" w:hAnsi="Times New Roman"/>
          <w:sz w:val="28"/>
          <w:szCs w:val="28"/>
        </w:rPr>
        <w:t>просто,–</w:t>
      </w:r>
      <w:proofErr w:type="gramEnd"/>
      <w:r w:rsidRPr="003D69CD">
        <w:rPr>
          <w:rFonts w:ascii="Times New Roman" w:hAnsi="Times New Roman"/>
          <w:sz w:val="28"/>
          <w:szCs w:val="28"/>
        </w:rPr>
        <w:t xml:space="preserve"> сказав старець. Він підняв із землі порожнього глечика і почав заповнювати його камінням завбільшки з кулак. Заповнивши глечик, по вінця, запитав: - Цей глечик повний, чи не так? - Так, – погодився юнак. Старець мовчки кивнув, узяв жменю дрібних камінців, кинув їх у глечик і злегка потрусив. Камінці заповнили пустоти між великим камінням. Він усміхнувся і </w:t>
      </w:r>
      <w:proofErr w:type="gramStart"/>
      <w:r w:rsidRPr="003D69CD">
        <w:rPr>
          <w:rFonts w:ascii="Times New Roman" w:hAnsi="Times New Roman"/>
          <w:sz w:val="28"/>
          <w:szCs w:val="28"/>
        </w:rPr>
        <w:t>запитав :</w:t>
      </w:r>
      <w:proofErr w:type="gramEnd"/>
      <w:r w:rsidRPr="003D69CD">
        <w:rPr>
          <w:rFonts w:ascii="Times New Roman" w:hAnsi="Times New Roman"/>
          <w:sz w:val="28"/>
          <w:szCs w:val="28"/>
        </w:rPr>
        <w:t xml:space="preserve"> - А тепер глечик повний? Юнак ствердно кивнув. Тоді старець узяв пригорщу піску і висипав його у глечик. Пісок заповнив пустоти, що залишилися. - Ось відповідь на твоє </w:t>
      </w:r>
      <w:proofErr w:type="gramStart"/>
      <w:r w:rsidRPr="003D69CD">
        <w:rPr>
          <w:rFonts w:ascii="Times New Roman" w:hAnsi="Times New Roman"/>
          <w:sz w:val="28"/>
          <w:szCs w:val="28"/>
        </w:rPr>
        <w:t>запитання,–</w:t>
      </w:r>
      <w:proofErr w:type="gramEnd"/>
      <w:r w:rsidRPr="003D69CD">
        <w:rPr>
          <w:rFonts w:ascii="Times New Roman" w:hAnsi="Times New Roman"/>
          <w:sz w:val="28"/>
          <w:szCs w:val="28"/>
        </w:rPr>
        <w:t xml:space="preserve"> сказав старець. – Велике каміння – це найважливіші речі в житті: родина, кохана людина, твій духовний розвиток, мудрість. Якщо втратиш усе, крім </w:t>
      </w:r>
      <w:proofErr w:type="gramStart"/>
      <w:r w:rsidRPr="003D69CD">
        <w:rPr>
          <w:rFonts w:ascii="Times New Roman" w:hAnsi="Times New Roman"/>
          <w:sz w:val="28"/>
          <w:szCs w:val="28"/>
        </w:rPr>
        <w:t>цього,твоє</w:t>
      </w:r>
      <w:proofErr w:type="gramEnd"/>
      <w:r w:rsidRPr="003D69CD">
        <w:rPr>
          <w:rFonts w:ascii="Times New Roman" w:hAnsi="Times New Roman"/>
          <w:sz w:val="28"/>
          <w:szCs w:val="28"/>
        </w:rPr>
        <w:t xml:space="preserve"> життя все одно буде повним. Він хвильку помовчав, а відтак мовив: - Дрібні камінці – це також важливі для тебе речі: робота, дім, матеріальний добробут. А пісок – дрібниці, які насправді не мають жодного значення. Юнак слухав дуже уважно, і старець продовжив: - Деякі люди роблять помилку. Вони спочатку засипають у глечик пісок, і в ньому не лишається місця для каміння. Так і в житті. Якщо витрачати сили на дрібні й незначущі речі, у ньому не буде місця для найважливіших цінностей. Тому передусім подбай про велике каміння, не забувай і про дрібне. А пісок хвилі життя самі наб’ють у проміжки між ними. Обговорення: - Яке враження справила на вас притча? - Які життєві цінності схожі на велике каміння, які – на мале, а які – на пісок? Чому? - Як ви їх розрізняєте? - У якому порядку «наповнюєте глечик» на цьому етапі свого життя? - Як можна більше дбати про «велике каміння»?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7. Інформаційне повідомлення «Життєві цінності і здоров’я». Вчені дослідили, як обрані людиною життєві цінності впливають на її здоров’я І добробут. Вони з ясували, що існує кілька десятків цінностей, спільних для всіх людей, незалежно від того, у що вони вірять і де живуть. Це – любов, </w:t>
      </w:r>
      <w:proofErr w:type="gramStart"/>
      <w:r w:rsidRPr="003D69CD">
        <w:rPr>
          <w:rFonts w:ascii="Times New Roman" w:hAnsi="Times New Roman"/>
          <w:sz w:val="28"/>
          <w:szCs w:val="28"/>
        </w:rPr>
        <w:t>дружба,оптимізм</w:t>
      </w:r>
      <w:proofErr w:type="gramEnd"/>
      <w:r w:rsidRPr="003D69CD">
        <w:rPr>
          <w:rFonts w:ascii="Times New Roman" w:hAnsi="Times New Roman"/>
          <w:sz w:val="28"/>
          <w:szCs w:val="28"/>
        </w:rPr>
        <w:t xml:space="preserve">, толерантність, чуйність, довіра, душевна щедрість, самоповага тощо. Також доведено, що, покладені в основу життя, такі цінності </w:t>
      </w:r>
      <w:r w:rsidRPr="003D69CD">
        <w:rPr>
          <w:rFonts w:ascii="Times New Roman" w:hAnsi="Times New Roman"/>
          <w:sz w:val="28"/>
          <w:szCs w:val="28"/>
        </w:rPr>
        <w:lastRenderedPageBreak/>
        <w:t xml:space="preserve">сприяють кращому здоров ю; менш стресовому життю; більшій впевненості в собі; стабільнішому подружньому життю; більшій впливовості; вищому рівню фінансового добробуту; відчуттю самоповаги і сенсу життя.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8.Гра «Перешкода». Мета: усвідомлення свого образу «я»; виявлення та корекція негативних емоційних станів. Ведучий пропонує учасникам уявити «перешкоду» на своєму шляху до реалізації мети. В даному випадку «перешкодою» служитиме стілець. Завдання: показати як вони «долатимуть перешкоду». (Кожний учасник по черзі демонструє свій варіант «розв’язання даної проблеми). Обговорення: - Яке враження справила на вас ця вправа? - Які почуття виникали під час цієї вправи?</w:t>
      </w:r>
      <w:r w:rsidR="00726F95">
        <w:rPr>
          <w:rFonts w:ascii="Times New Roman" w:hAnsi="Times New Roman"/>
          <w:sz w:val="28"/>
          <w:szCs w:val="28"/>
          <w:lang w:val="uk-UA"/>
        </w:rPr>
        <w:t xml:space="preserve"> </w:t>
      </w:r>
      <w:r w:rsidRPr="003D69CD">
        <w:rPr>
          <w:rFonts w:ascii="Times New Roman" w:hAnsi="Times New Roman"/>
          <w:sz w:val="28"/>
          <w:szCs w:val="28"/>
        </w:rPr>
        <w:t xml:space="preserve">Що зрозуміли?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9.Вправа «Побажання». </w:t>
      </w:r>
    </w:p>
    <w:p w:rsidR="00BC6825" w:rsidRDefault="00BC6825" w:rsidP="008B7460">
      <w:pPr>
        <w:spacing w:line="360" w:lineRule="auto"/>
        <w:ind w:firstLine="709"/>
        <w:jc w:val="both"/>
        <w:rPr>
          <w:rFonts w:ascii="Times New Roman" w:hAnsi="Times New Roman"/>
          <w:b/>
          <w:sz w:val="28"/>
          <w:szCs w:val="28"/>
        </w:rPr>
      </w:pPr>
    </w:p>
    <w:p w:rsidR="00726F95" w:rsidRPr="00726F95" w:rsidRDefault="003D69CD" w:rsidP="008B7460">
      <w:pPr>
        <w:spacing w:line="360" w:lineRule="auto"/>
        <w:ind w:firstLine="709"/>
        <w:jc w:val="both"/>
        <w:rPr>
          <w:rFonts w:ascii="Times New Roman" w:hAnsi="Times New Roman"/>
          <w:b/>
          <w:sz w:val="28"/>
          <w:szCs w:val="28"/>
        </w:rPr>
      </w:pPr>
      <w:r w:rsidRPr="00726F95">
        <w:rPr>
          <w:rFonts w:ascii="Times New Roman" w:hAnsi="Times New Roman"/>
          <w:b/>
          <w:sz w:val="28"/>
          <w:szCs w:val="28"/>
        </w:rPr>
        <w:t xml:space="preserve">Заняття 6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Мета: розвивати соціально–комунікативні навички, усвідомлення свого образу «я»; стимулювати мотивацію до інтелектуальної діяльності. Матеріали: папір, ручки, ватмани, маркери. 1. Вправа – привітання </w:t>
      </w:r>
      <w:proofErr w:type="gramStart"/>
      <w:r w:rsidRPr="003D69CD">
        <w:rPr>
          <w:rFonts w:ascii="Times New Roman" w:hAnsi="Times New Roman"/>
          <w:sz w:val="28"/>
          <w:szCs w:val="28"/>
        </w:rPr>
        <w:t>« Блукаючі</w:t>
      </w:r>
      <w:proofErr w:type="gramEnd"/>
      <w:r w:rsidRPr="003D69CD">
        <w:rPr>
          <w:rFonts w:ascii="Times New Roman" w:hAnsi="Times New Roman"/>
          <w:sz w:val="28"/>
          <w:szCs w:val="28"/>
        </w:rPr>
        <w:t xml:space="preserve"> вогники». Мета: сприяння відновленню контакту між учасниками та налаштування на роботу в групі. Учасники сідають у коло. </w:t>
      </w:r>
      <w:proofErr w:type="gramStart"/>
      <w:r w:rsidRPr="003D69CD">
        <w:rPr>
          <w:rFonts w:ascii="Times New Roman" w:hAnsi="Times New Roman"/>
          <w:sz w:val="28"/>
          <w:szCs w:val="28"/>
        </w:rPr>
        <w:t>Інструкція :</w:t>
      </w:r>
      <w:proofErr w:type="gramEnd"/>
      <w:r w:rsidRPr="003D69CD">
        <w:rPr>
          <w:rFonts w:ascii="Times New Roman" w:hAnsi="Times New Roman"/>
          <w:sz w:val="28"/>
          <w:szCs w:val="28"/>
        </w:rPr>
        <w:t xml:space="preserve"> одному з учасників потрібно сказати своєму сусідові яку–небудь коротку привітальну фразу, наприклад: «Доброго дня!» Сусід має якомога швидше встати, повторити цю фразу й знову сісти, а наступний учасник повинен зробити те саме, й хвиля вставань та повторень біжить по колу. Виконувати це завдання треба з максимально можливою швидкістю. Якщо хвиля проходить півкола, до завдання додається ще один елемент на розсуд, наприклад, сьомого учасника. Цей елемент може бути вербальним чи невербальним. Наприклад, учасник, який сидить напроти того, хто почав гру, встає й говорить: «Доброго дня», а потім двічі плескає в долоні й сідає. Тепер усі гравці мають виконувати саме цей комплекс, і потім (після семи ходів) черговий учасник додає щось, і так далі. Гра припиняється, якщо членам групи доводиться повторювати по 5–6 рухів і стільки ж фраз. 2. Гра «Снігова куля». Мета: розвиток уяви та пам’яті; </w:t>
      </w:r>
      <w:r w:rsidRPr="003D69CD">
        <w:rPr>
          <w:rFonts w:ascii="Times New Roman" w:hAnsi="Times New Roman"/>
          <w:sz w:val="28"/>
          <w:szCs w:val="28"/>
        </w:rPr>
        <w:lastRenderedPageBreak/>
        <w:t xml:space="preserve">створення позитивного настрою, групової єдності. Кожен учасник придумує собі назву квітки (дерева, міста і т.д.). Усі, сидячи в колі, по черзі відрекомендовуються. Перший називає тільки свою назву чи ім’я, другий – спочатку назву чи ім’я першого учасника, а потім своє і так далі. - Які почуття у вас виникали під час виконання цієї вправи? - Чи важко вам було її виконувати?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3. Мозковий штурм «Що таке ін</w:t>
      </w:r>
      <w:r w:rsidR="00726F95">
        <w:rPr>
          <w:rFonts w:ascii="Times New Roman" w:hAnsi="Times New Roman"/>
          <w:sz w:val="28"/>
          <w:szCs w:val="28"/>
        </w:rPr>
        <w:t>телект? Від чого він залежить?»</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4.Інформаційне повідомлення «Стрес і розвиток інтелектуальних задатків». Хтось із мудрих сказав, що всі люди народжуються геніями, але через лінощі щодня по крихті втрачають свою геніальність. Якщо ти хочеш зберегти свою неповторність, унікальність, тобі дуже важливо оволодіти прийомами вдосконалення пам’яті та уваги. Ще в Давній Греції розробили багато методів Розвитку природних задатків. Практика свідчить, що завдяки регулярним та цілеспрямованим тренуванням мозку інтелектуальними іграми та вправами людина стає розвиненішою й талановитішою. Пам’ять – це здатність нервової системи зберігати і відтворювати інформацію. Інтелект – (від лат. слова – «розуміння») – розум, здатність людини мислити. Новий матеріал цікаво слухати, а вивчити його буває важко. Наша пам’ять може зафіксувати все, що завгодно, але важко запам’ятати незрозуміле. Інформацію можна сьогодні вивчити, завтра – розказати на уроці, післязавтра забути, але запам’ятати надовго можна тільки те, що добре розумієш. 5.Вправа «Митець чи мислитель». Кожна півкуля головного мозку виконує певні функції. Ліву півкулю умовно можна назвати «мислителем», а праву – «митцем». Якщо хочете дізнатись, яка з півкуль головного мозку в тебе активніша, – виконуй вправи </w:t>
      </w:r>
      <w:proofErr w:type="gramStart"/>
      <w:r w:rsidRPr="003D69CD">
        <w:rPr>
          <w:rFonts w:ascii="Times New Roman" w:hAnsi="Times New Roman"/>
          <w:sz w:val="28"/>
          <w:szCs w:val="28"/>
        </w:rPr>
        <w:t>швидко,не</w:t>
      </w:r>
      <w:proofErr w:type="gramEnd"/>
      <w:r w:rsidRPr="003D69CD">
        <w:rPr>
          <w:rFonts w:ascii="Times New Roman" w:hAnsi="Times New Roman"/>
          <w:sz w:val="28"/>
          <w:szCs w:val="28"/>
        </w:rPr>
        <w:t xml:space="preserve"> замислюючись. 1.Поплескай в долоні. Яка долоня зверху – права чи ліва? 2.Схрести руки на грудях. Яка рука зверху – права чи </w:t>
      </w:r>
      <w:proofErr w:type="gramStart"/>
      <w:r w:rsidRPr="003D69CD">
        <w:rPr>
          <w:rFonts w:ascii="Times New Roman" w:hAnsi="Times New Roman"/>
          <w:sz w:val="28"/>
          <w:szCs w:val="28"/>
        </w:rPr>
        <w:t>ліва ?</w:t>
      </w:r>
      <w:proofErr w:type="gramEnd"/>
      <w:r w:rsidRPr="003D69CD">
        <w:rPr>
          <w:rFonts w:ascii="Times New Roman" w:hAnsi="Times New Roman"/>
          <w:sz w:val="28"/>
          <w:szCs w:val="28"/>
        </w:rPr>
        <w:t xml:space="preserve"> 3.Переплети пальці рук. Який палець зверху – правий чи лівий? 4.Витягни вперед руку і наведи вказівний палець на будь–який предмет. Відтак по черзі заплющуй одне і друге око. Заплющуючи яке око – праве чи ліве – ти помічаєш, палець переміщується відносно предмета? Якщо у більшості </w:t>
      </w:r>
      <w:r w:rsidRPr="003D69CD">
        <w:rPr>
          <w:rFonts w:ascii="Times New Roman" w:hAnsi="Times New Roman"/>
          <w:sz w:val="28"/>
          <w:szCs w:val="28"/>
        </w:rPr>
        <w:lastRenderedPageBreak/>
        <w:t xml:space="preserve">випадків отримано відповідь «права», провідною у тебе є ліва півкуля, і ти переважно мислитель (розв’язуючи проблеми, зосереджуєшся на аналізі та подробицях), якщо «ліва» – маєш художню, творчу натуру (підходиш до розв’язання проблем нестандартно). Недоліком винятково лівопівкульного мислення є обмежена здатність сприймати нові ідеї і пристосовуватися до змін; правопівкульного– недостатньо розвинені аналітичні здібності, складність у доведенні справи до кінця. 6.Робота в групах «Як налаштувати мозок на потрібну хвилю?»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7. Вправа «Джерело енергії». Наситити мозок киснем, нормалізувати дихання, поліпшити зір і слух допоможе ця вправа: - сядьте, покладіть руки перед собою на стіл або на коліна; - видихніть, голову повільно опустіть, щоб підборіддя торкнулося грудей. Відчуйте, як розслабилися м язи потилиці, повністю розслабте плечі; - відтак повільно підводьте голову і робіть вдих; - повільно відкиньте голову назад, щоб грудна клітка розширилась і наповнилася повітрям; - тричі повторіть вправу.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8.Вправа «Верба – тополя». Мета: навчити елементам ауто релаксації і саморегуляції. Учасники стають в коло і ведучий пропонує їм розставити ноги на ширину плечей, злегка нахилити корпус, опустити голову, опустити руки вздовж тулуба. «Ви – плакучі верби, гілки ваші (руки) плавно похитує вітерець». Виконуючи цю вправу, потрібно розслабитись. Потім ведучий пропонує їм плавно підняти руки вгору, прогнутись, випрямитись, зробити глибокий вдих, поставити п’ятки ніг разом і носки окремо. «Тепер кожний з вас – струнка, сильна тополя, якій не страшні ніякі бурі та вітри, – ви сильні і могутні. Ви відпочили, </w:t>
      </w:r>
      <w:proofErr w:type="gramStart"/>
      <w:r w:rsidRPr="003D69CD">
        <w:rPr>
          <w:rFonts w:ascii="Times New Roman" w:hAnsi="Times New Roman"/>
          <w:sz w:val="28"/>
          <w:szCs w:val="28"/>
        </w:rPr>
        <w:t>розслабились,набрались</w:t>
      </w:r>
      <w:proofErr w:type="gramEnd"/>
      <w:r w:rsidRPr="003D69CD">
        <w:rPr>
          <w:rFonts w:ascii="Times New Roman" w:hAnsi="Times New Roman"/>
          <w:sz w:val="28"/>
          <w:szCs w:val="28"/>
        </w:rPr>
        <w:t xml:space="preserve"> нових сил для добрих справ. Тепер вам ніхто і ніщо не страшний, ви сміливі, рішучі та відважні. Ви готові захищати слабого, зрозуміти оточуючих, допомагати близьким».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9.Вправа – обговорення «Мої враження від заняття».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10.Вправа «Посмішка по колу». </w:t>
      </w:r>
    </w:p>
    <w:p w:rsidR="00BC6825" w:rsidRDefault="00BC6825" w:rsidP="008B7460">
      <w:pPr>
        <w:spacing w:line="360" w:lineRule="auto"/>
        <w:ind w:firstLine="709"/>
        <w:jc w:val="both"/>
        <w:rPr>
          <w:rFonts w:ascii="Times New Roman" w:hAnsi="Times New Roman"/>
          <w:b/>
          <w:sz w:val="28"/>
          <w:szCs w:val="28"/>
        </w:rPr>
      </w:pPr>
    </w:p>
    <w:p w:rsidR="00726F95" w:rsidRPr="00726F95" w:rsidRDefault="003D69CD" w:rsidP="008B7460">
      <w:pPr>
        <w:spacing w:line="360" w:lineRule="auto"/>
        <w:ind w:firstLine="709"/>
        <w:jc w:val="both"/>
        <w:rPr>
          <w:rFonts w:ascii="Times New Roman" w:hAnsi="Times New Roman"/>
          <w:b/>
          <w:sz w:val="28"/>
          <w:szCs w:val="28"/>
        </w:rPr>
      </w:pPr>
      <w:r w:rsidRPr="00726F95">
        <w:rPr>
          <w:rFonts w:ascii="Times New Roman" w:hAnsi="Times New Roman"/>
          <w:b/>
          <w:sz w:val="28"/>
          <w:szCs w:val="28"/>
        </w:rPr>
        <w:t xml:space="preserve">Заняття 7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lastRenderedPageBreak/>
        <w:t xml:space="preserve">Мета: розкрити сутність гідної, відповідальної поведінки; розвивати самостійність, комунікативність; формувати адекватну самооцінку, способи взаємодії в трудовому колективі. Обладнання: папір, ручки, маркери, фліп–чарти.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1. Привітання. Вправа «Незакінчене речення». Продовжити речення «Мої співробітники сказали б про мене, що я…»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2. Гра «Колективне інтерв’ю». Учасники сидять в колі. Ведучий задає питання, на які всі по черзі відповідають. - Твоє улюблене місце відпочинку і чому? 110 - Який шкільний предмет тобі найбільше подобається і чому? - Хто є твоїм найкращим другом чи подругою?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3.Вправа «Коло знань». Мета: навчити швидко й ефективно самостійно засвоювати нове. Обладнання: картки з інформаційними повідомленнями «Пасивна поведінка», «Агресивна поведінка», «Упевнена поведінка». Учасники об єднаються у три групи (за кількістю карток). Кожна група вивчає інформацію зі своєї картки. Потім по два учасники з кожної групи переходять до іншої групи, де протягом 5хв. обмінюються інформацією (за часовою стрілкою). Картка 1. Пасивна поведінка. 1.Пасивні люди порушують свої права через: – ігнорування особистих інтересів; – постійне домінування бажань та думок інших над власними переконаннями і потребами; – розповідь про свої потреби невпевнено, із почуттям провини перед іншими; – придушення власних почуттів; – не висловлювання своїх думок та переконань. 2.Такі люди реально не управляють своїм життям. Вони дозволяють приймати рішення за них. 3.Пасивні люди бояться розчарувати інших. 4.Вони почуваються безпорадними, безпомічними. Вони ніби кажуть: «Ви можете не звертати на мене уваги. Мої думки, </w:t>
      </w:r>
      <w:proofErr w:type="gramStart"/>
      <w:r w:rsidRPr="003D69CD">
        <w:rPr>
          <w:rFonts w:ascii="Times New Roman" w:hAnsi="Times New Roman"/>
          <w:sz w:val="28"/>
          <w:szCs w:val="28"/>
        </w:rPr>
        <w:t>почуття,потреби</w:t>
      </w:r>
      <w:proofErr w:type="gramEnd"/>
      <w:r w:rsidRPr="003D69CD">
        <w:rPr>
          <w:rFonts w:ascii="Times New Roman" w:hAnsi="Times New Roman"/>
          <w:sz w:val="28"/>
          <w:szCs w:val="28"/>
        </w:rPr>
        <w:t xml:space="preserve"> мені менш важливі, ніж ваші. Я проявляюсь, лише якщо роблю щось для інших». Вони зазвичай не можуть нікому відмовити, навіть якщо пропозиція невигідна для них, а то й небезпечна. Пасивні люди найчастіше мають низьку самооцінку, попадають під негативний вплив оточуючих, втрачають життєві орієнтири, піддаються стресовим факторам, пасують перед труднощами.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lastRenderedPageBreak/>
        <w:t xml:space="preserve">Мета: заспокоїти інших, уникнути неприємностей. - Як називають тих, хто демонструє пасивність: нездатний захистити себе, слабкий, невдаха…? </w:t>
      </w:r>
      <w:proofErr w:type="gramStart"/>
      <w:r w:rsidRPr="003D69CD">
        <w:rPr>
          <w:rFonts w:ascii="Times New Roman" w:hAnsi="Times New Roman"/>
          <w:sz w:val="28"/>
          <w:szCs w:val="28"/>
        </w:rPr>
        <w:t>( Продовжити</w:t>
      </w:r>
      <w:proofErr w:type="gramEnd"/>
      <w:r w:rsidRPr="003D69CD">
        <w:rPr>
          <w:rFonts w:ascii="Times New Roman" w:hAnsi="Times New Roman"/>
          <w:sz w:val="28"/>
          <w:szCs w:val="28"/>
        </w:rPr>
        <w:t xml:space="preserve"> ряд). - Назвіть вербальні і невербальні ознаки пасивної поведінки: 1) Положення тіла: плечі опущені… 2) </w:t>
      </w:r>
      <w:proofErr w:type="gramStart"/>
      <w:r w:rsidRPr="003D69CD">
        <w:rPr>
          <w:rFonts w:ascii="Times New Roman" w:hAnsi="Times New Roman"/>
          <w:sz w:val="28"/>
          <w:szCs w:val="28"/>
        </w:rPr>
        <w:t>Міміка :</w:t>
      </w:r>
      <w:proofErr w:type="gramEnd"/>
      <w:r w:rsidRPr="003D69CD">
        <w:rPr>
          <w:rFonts w:ascii="Times New Roman" w:hAnsi="Times New Roman"/>
          <w:sz w:val="28"/>
          <w:szCs w:val="28"/>
        </w:rPr>
        <w:t xml:space="preserve"> жалісний погляд… 3) Жести: благальні, захисні… 4) Голос: тихий, несміливий… 5) Слова: увесь час виправдовується, вибачається… Картка 2. Агресивна поведінка. Агресивні люди висловлюють думки, переконання, почуття, ігноруючи права інших, люди почуваються з ними ніяково. Вони поводяться так, ніби принижуючи інших, знаходять їхні вразливі сторони. Вони ніби кажуть: «Я так думаю, я так хочу, я так відчуваю, і мене це не хвилює, що з тобою». Але за цим: «Я підкорю тебе, поки ти не підкорив мене. Я буду першим!» Мета: домінувати, вигравати, наказувати, змушувати інших програвати, щось втрачати. Про таких іноді кажуть, що вони живуть за законами джунглів: «Правий той, хто сильніший». У своїх словах і діях такі люди не зважають на інтереси і почуття інших. Іноді до агресії вдаються пасивні люди, яким увірвався </w:t>
      </w:r>
      <w:proofErr w:type="gramStart"/>
      <w:r w:rsidRPr="003D69CD">
        <w:rPr>
          <w:rFonts w:ascii="Times New Roman" w:hAnsi="Times New Roman"/>
          <w:sz w:val="28"/>
          <w:szCs w:val="28"/>
        </w:rPr>
        <w:t>терпець,але</w:t>
      </w:r>
      <w:proofErr w:type="gramEnd"/>
      <w:r w:rsidRPr="003D69CD">
        <w:rPr>
          <w:rFonts w:ascii="Times New Roman" w:hAnsi="Times New Roman"/>
          <w:sz w:val="28"/>
          <w:szCs w:val="28"/>
        </w:rPr>
        <w:t xml:space="preserve"> вони не вміють гідно захистити власну позицію. - Як називають тих, хто демонструє агресивну поведінку </w:t>
      </w:r>
      <w:proofErr w:type="gramStart"/>
      <w:r w:rsidRPr="003D69CD">
        <w:rPr>
          <w:rFonts w:ascii="Times New Roman" w:hAnsi="Times New Roman"/>
          <w:sz w:val="28"/>
          <w:szCs w:val="28"/>
        </w:rPr>
        <w:t>( продовжити</w:t>
      </w:r>
      <w:proofErr w:type="gramEnd"/>
      <w:r w:rsidRPr="003D69CD">
        <w:rPr>
          <w:rFonts w:ascii="Times New Roman" w:hAnsi="Times New Roman"/>
          <w:sz w:val="28"/>
          <w:szCs w:val="28"/>
        </w:rPr>
        <w:t xml:space="preserve">): хуліган,розбишака, сварливий…? - Назвіть ознаки агресивної поведінки: </w:t>
      </w:r>
      <w:proofErr w:type="gramStart"/>
      <w:r w:rsidRPr="003D69CD">
        <w:rPr>
          <w:rFonts w:ascii="Times New Roman" w:hAnsi="Times New Roman"/>
          <w:sz w:val="28"/>
          <w:szCs w:val="28"/>
        </w:rPr>
        <w:t>1)Положення</w:t>
      </w:r>
      <w:proofErr w:type="gramEnd"/>
      <w:r w:rsidRPr="003D69CD">
        <w:rPr>
          <w:rFonts w:ascii="Times New Roman" w:hAnsi="Times New Roman"/>
          <w:sz w:val="28"/>
          <w:szCs w:val="28"/>
        </w:rPr>
        <w:t xml:space="preserve"> тіла: напружене, загрозливе…  </w:t>
      </w:r>
      <w:proofErr w:type="gramStart"/>
      <w:r w:rsidRPr="003D69CD">
        <w:rPr>
          <w:rFonts w:ascii="Times New Roman" w:hAnsi="Times New Roman"/>
          <w:sz w:val="28"/>
          <w:szCs w:val="28"/>
        </w:rPr>
        <w:t>2)Міміка</w:t>
      </w:r>
      <w:proofErr w:type="gramEnd"/>
      <w:r w:rsidRPr="003D69CD">
        <w:rPr>
          <w:rFonts w:ascii="Times New Roman" w:hAnsi="Times New Roman"/>
          <w:sz w:val="28"/>
          <w:szCs w:val="28"/>
        </w:rPr>
        <w:t xml:space="preserve">: насуплені брови, пронизливий погляд… 3)Жести: стиснуті кулаки, руки в боки… 4)Голос: сердитий, зневажливий… 5)Слова: погрози, лайка,знущання… Картка 3. Упевнена поведінка. - Виражають свої думки, переконання та почуття прямо та відкрито, поважають права інших; - Діють певним чином, не тому, що відчувають провину чи тривогу, їхні дії природні; - Відповідають за свої вчинки, не перекладають відповідальність на інших; - Розуміють власні потреби і можуть прямо про щось попросити; - Якщо їм відмовляють, вони можуть бути невдоволені, розчаровані, але розуміють, що інші люди можуть мати особисті бажання; - Не перевантажені відповідальністю за інших, добре почуваються самі з собою; - Можуть допомагати іншим, але за їхнім бажанням і проханням, не нав’язуючи своєї допомоги або свого світосприйняття. Вони ніби кажуть: «Я так думаю. Я так </w:t>
      </w:r>
      <w:r w:rsidRPr="003D69CD">
        <w:rPr>
          <w:rFonts w:ascii="Times New Roman" w:hAnsi="Times New Roman"/>
          <w:sz w:val="28"/>
          <w:szCs w:val="28"/>
        </w:rPr>
        <w:lastRenderedPageBreak/>
        <w:t xml:space="preserve">відчуваю. Я так бачу ситуацію. А ти? Якщо наші уявлення та інтереси не співпадають, я готовий їх обговорювати і готовий до компромісу.» Що за цим: «Я не дозволю тобі взяти перевагу наді мною і не буду намагатись підкорити та змінити тебе, бо хочу, щоб ти був, ким є…»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Мета: спілкуватись вільно, як дорослий з дорослим. - Як називають тих, хто демонструє гідну поведінку </w:t>
      </w:r>
      <w:proofErr w:type="gramStart"/>
      <w:r w:rsidRPr="003D69CD">
        <w:rPr>
          <w:rFonts w:ascii="Times New Roman" w:hAnsi="Times New Roman"/>
          <w:sz w:val="28"/>
          <w:szCs w:val="28"/>
        </w:rPr>
        <w:t>( продовжити</w:t>
      </w:r>
      <w:proofErr w:type="gramEnd"/>
      <w:r w:rsidRPr="003D69CD">
        <w:rPr>
          <w:rFonts w:ascii="Times New Roman" w:hAnsi="Times New Roman"/>
          <w:sz w:val="28"/>
          <w:szCs w:val="28"/>
        </w:rPr>
        <w:t xml:space="preserve"> перелік): чесний, справедливий… - Назвіть ознаки упевненої поведінки: 1)Положення тіла: розправлені плечі, вільна хода… 2)Міміка: прямий погляд,приязний вираз облич… 3)Жести: спокійні, рішучі… 4)Голос: середньої інтенсивності… 5)Слова: доброзичлива манера спілкування, висловлення поваги… 3. Робота в групах. «Стресова ситуація». Учасники об’єднаються в групи, кожна з яких продовжує і аналізує ситуацію в залежності від моделі поведінки: пасивної, </w:t>
      </w:r>
      <w:proofErr w:type="gramStart"/>
      <w:r w:rsidRPr="003D69CD">
        <w:rPr>
          <w:rFonts w:ascii="Times New Roman" w:hAnsi="Times New Roman"/>
          <w:sz w:val="28"/>
          <w:szCs w:val="28"/>
        </w:rPr>
        <w:t>упевненої,агресивної</w:t>
      </w:r>
      <w:proofErr w:type="gramEnd"/>
      <w:r w:rsidRPr="003D69CD">
        <w:rPr>
          <w:rFonts w:ascii="Times New Roman" w:hAnsi="Times New Roman"/>
          <w:sz w:val="28"/>
          <w:szCs w:val="28"/>
        </w:rPr>
        <w:t xml:space="preserve">. Ситуація «Протидія стресам на роботі» 1.Планування часу. 2.Обсяг підготовки. 3.Емоційний стан. 4.Реакція </w:t>
      </w:r>
      <w:proofErr w:type="gramStart"/>
      <w:r w:rsidRPr="003D69CD">
        <w:rPr>
          <w:rFonts w:ascii="Times New Roman" w:hAnsi="Times New Roman"/>
          <w:sz w:val="28"/>
          <w:szCs w:val="28"/>
        </w:rPr>
        <w:t>( у</w:t>
      </w:r>
      <w:proofErr w:type="gramEnd"/>
      <w:r w:rsidRPr="003D69CD">
        <w:rPr>
          <w:rFonts w:ascii="Times New Roman" w:hAnsi="Times New Roman"/>
          <w:sz w:val="28"/>
          <w:szCs w:val="28"/>
        </w:rPr>
        <w:t xml:space="preserve"> випадках успіху чи невдачі).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4.Мозковий штурм «Що заважає поводитися гідно і впевнено?»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5. Інформаційне повідомлення «Упевнена поведінка». Правила упевненої (асертивної) поведінки: - У вас є право робити все, що завгодно, доки це не заважає іншим; - У вас є право підтримувати почуття своєї гідності шляхом асертивної поведінки – якщо вона навіть торкається когось іншого – до того часу, як ви станете агресивним; - У вас є завжди право звернутися до іншої людини з проханням або Ввічливою вимогою до того часу, якщо ви розумієте, що той другий чітко говорить «Ні». Ви ясно розумієте, що в ситуаціях міжособистісних стосунків існують деякі межові випадки, де права сторін незрозумілі, але у вас завжди є право обговорити проблему з втягненою в це людиною й так пояснити її; - У вас є право добиватися реалізації своїх прав.</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 6. Вправа «Крок–раз!» Мета: створення позитивної атмосфери. Учасники групи стають у широке коло, тримаючись за руки. Кожен по колу </w:t>
      </w:r>
      <w:r w:rsidRPr="003D69CD">
        <w:rPr>
          <w:rFonts w:ascii="Times New Roman" w:hAnsi="Times New Roman"/>
          <w:sz w:val="28"/>
          <w:szCs w:val="28"/>
        </w:rPr>
        <w:lastRenderedPageBreak/>
        <w:t xml:space="preserve">говорить: «Сьогодні я </w:t>
      </w:r>
      <w:proofErr w:type="gramStart"/>
      <w:r w:rsidRPr="003D69CD">
        <w:rPr>
          <w:rFonts w:ascii="Times New Roman" w:hAnsi="Times New Roman"/>
          <w:sz w:val="28"/>
          <w:szCs w:val="28"/>
        </w:rPr>
        <w:t>…(</w:t>
      </w:r>
      <w:proofErr w:type="gramEnd"/>
      <w:r w:rsidRPr="003D69CD">
        <w:rPr>
          <w:rFonts w:ascii="Times New Roman" w:hAnsi="Times New Roman"/>
          <w:sz w:val="28"/>
          <w:szCs w:val="28"/>
        </w:rPr>
        <w:t xml:space="preserve">навчився, відчув, зрозумів тощо)», і вся група робить крок уперед. Після промовляння всіх досягнень коло має стати щільним. </w:t>
      </w:r>
    </w:p>
    <w:p w:rsidR="00BC6825" w:rsidRDefault="00BC6825" w:rsidP="008B7460">
      <w:pPr>
        <w:spacing w:line="360" w:lineRule="auto"/>
        <w:ind w:firstLine="709"/>
        <w:jc w:val="both"/>
        <w:rPr>
          <w:rFonts w:ascii="Times New Roman" w:hAnsi="Times New Roman"/>
          <w:b/>
          <w:sz w:val="28"/>
          <w:szCs w:val="28"/>
        </w:rPr>
      </w:pPr>
    </w:p>
    <w:p w:rsidR="00726F95" w:rsidRPr="00726F95" w:rsidRDefault="003D69CD" w:rsidP="008B7460">
      <w:pPr>
        <w:spacing w:line="360" w:lineRule="auto"/>
        <w:ind w:firstLine="709"/>
        <w:jc w:val="both"/>
        <w:rPr>
          <w:rFonts w:ascii="Times New Roman" w:hAnsi="Times New Roman"/>
          <w:b/>
          <w:sz w:val="28"/>
          <w:szCs w:val="28"/>
        </w:rPr>
      </w:pPr>
      <w:r w:rsidRPr="00726F95">
        <w:rPr>
          <w:rFonts w:ascii="Times New Roman" w:hAnsi="Times New Roman"/>
          <w:b/>
          <w:sz w:val="28"/>
          <w:szCs w:val="28"/>
        </w:rPr>
        <w:t xml:space="preserve">Заняття 8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Мета: розвивати соціально–комунікативні навички; формувати адекватну самооцінку та позитивну світоглядну позицію; коригувати особистісну тривожність. Обладнання: папір, маркери, ручки.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1. Вправа – привітання. Мета: сприяти встановленню контакту між учасниками групи та налаштуванню на роботу в групі. Інструкція: один з учасників говорить привітання або комплімент у такій формі: «Привіт усім, у кого хороший настрій!» Ті, кого стосуються ці слова, хором відповідають: «Привіт!» «Привіт усім, хто вважає себе упевненим!» – Кого стосується цей комплімент, хором відповідають: «Дякую!»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2.Вправа «Незакінчене речення». Учасникам потрібно закінчити речення «Мої плани на майбутнє…».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3.Вправа «Твір – казка». Мета: об’єднати зусилля слухачів, допомогти їм відчути внутрішній зв'язок з усіма, підвести до позитивного сприйняття себе. Інструкція: напишіть казку про своє життя. За бажанням учасників казки зачитуються. Інформація для тренера: звернути увагу, чи є в казці нещасливі моменти, які причини їх появи, що заважала герою боротися з неприємностями. Також звернути увагу на самооцінку, невпевненість – як риси характеру, які заважають вирішенню проблем».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4.Вправа – проективний малюнок «Що мене обурює?» Мета: стимулювати спонтанний прояв негативних почуттів і станів, усвідомити їх зміст та причини, виділити та відреагувати особистісно значуще. Інструкція: Намалювати малюнок, зміст якого відповідає на </w:t>
      </w:r>
      <w:proofErr w:type="gramStart"/>
      <w:r w:rsidRPr="003D69CD">
        <w:rPr>
          <w:rFonts w:ascii="Times New Roman" w:hAnsi="Times New Roman"/>
          <w:sz w:val="28"/>
          <w:szCs w:val="28"/>
        </w:rPr>
        <w:t>запитання :</w:t>
      </w:r>
      <w:proofErr w:type="gramEnd"/>
      <w:r w:rsidRPr="003D69CD">
        <w:rPr>
          <w:rFonts w:ascii="Times New Roman" w:hAnsi="Times New Roman"/>
          <w:sz w:val="28"/>
          <w:szCs w:val="28"/>
        </w:rPr>
        <w:t xml:space="preserve"> «Що мене обурює?», «Чого я боюся?» Потім потрібно буде розказати всім членам групи, що саме й чому вони намалювали. Обговорення: кожен учасник описує свої малюнки. Після цього інші члени групи можуть його запитувати щодо змісту малюнків та висловлювати своє бачення їх змісту.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lastRenderedPageBreak/>
        <w:t xml:space="preserve">5.Гра «Тух–тібі–дух». Інструкція: «Встаньте й утворіть коло. А тепер пригадайте свій стан, якщо ви сердиті, й уявіть собі, що зараз знаходитеся саме в такому стані. Тепер потрібно рухатися всередині кола, ні з ким не розмовляючи, при цьому мати сердитий вираз обличчя. </w:t>
      </w:r>
      <w:proofErr w:type="gramStart"/>
      <w:r w:rsidRPr="003D69CD">
        <w:rPr>
          <w:rFonts w:ascii="Times New Roman" w:hAnsi="Times New Roman"/>
          <w:sz w:val="28"/>
          <w:szCs w:val="28"/>
        </w:rPr>
        <w:t>Єдине,що</w:t>
      </w:r>
      <w:proofErr w:type="gramEnd"/>
      <w:r w:rsidRPr="003D69CD">
        <w:rPr>
          <w:rFonts w:ascii="Times New Roman" w:hAnsi="Times New Roman"/>
          <w:sz w:val="28"/>
          <w:szCs w:val="28"/>
        </w:rPr>
        <w:t xml:space="preserve"> можна сказати один одному при зустрічі– три рази повторити слово « Тух – тібі – дух». Обговорення: - Чи змінився ваш настрій після участі в грі? - Що відбувається зі злістю, якщо нам стає весело? - Як ви вважаєте, чи можна керувати своїм настроєм під час виникнення негативних </w:t>
      </w:r>
      <w:proofErr w:type="gramStart"/>
      <w:r w:rsidRPr="003D69CD">
        <w:rPr>
          <w:rFonts w:ascii="Times New Roman" w:hAnsi="Times New Roman"/>
          <w:sz w:val="28"/>
          <w:szCs w:val="28"/>
        </w:rPr>
        <w:t>емоцій ?</w:t>
      </w:r>
      <w:proofErr w:type="gramEnd"/>
      <w:r w:rsidRPr="003D69CD">
        <w:rPr>
          <w:rFonts w:ascii="Times New Roman" w:hAnsi="Times New Roman"/>
          <w:sz w:val="28"/>
          <w:szCs w:val="28"/>
        </w:rPr>
        <w:t xml:space="preserve">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6. Вправа «Вільний». Мета: через уявлення екстремальної ситуації побачити нові цілі, які могли бути вкриті маревом умовностей і застарілих ілюзій. Інструкція: «Зараз ви будете переживати щось подібне на шок, і це, можливо, допоможе вам подивитися на своє життя по –новому. У кожного з нас є багато бажань і цілей. Деякі з них ми усвідомлюємо. Про інші ми здогадуємося, але тримаємо їх у таємниці. Є ще частина наших бажань, яка ховається, мабуть, у найтемніших </w:t>
      </w:r>
      <w:proofErr w:type="gramStart"/>
      <w:r w:rsidRPr="003D69CD">
        <w:rPr>
          <w:rFonts w:ascii="Times New Roman" w:hAnsi="Times New Roman"/>
          <w:sz w:val="28"/>
          <w:szCs w:val="28"/>
        </w:rPr>
        <w:t>куточках  нашого</w:t>
      </w:r>
      <w:proofErr w:type="gramEnd"/>
      <w:r w:rsidRPr="003D69CD">
        <w:rPr>
          <w:rFonts w:ascii="Times New Roman" w:hAnsi="Times New Roman"/>
          <w:sz w:val="28"/>
          <w:szCs w:val="28"/>
        </w:rPr>
        <w:t xml:space="preserve"> несвідомого. Що буде, якщо ми станемо більш чітко й ясно розуміти наші бажання й цілі? Уявіть собі, що ви проковтнули чарівну пігулку, яка на деякий час знімає всі правила й моральні норми, якими ви користуєтеся. Ви звільняєтесь від нерішучості, тривожності, внутрішньої цензури й будь–якого зовнішнього тиску. Дія чарівної пігулки продовжується протягом тижня. Що ви будете робити весь цей час? Що будете говорити? Як будете виглядати? Як буде виглядати ваше життя? Як будете себе почувати? Напишіть, як би ви прожили цей тиждень. - </w:t>
      </w:r>
      <w:proofErr w:type="gramStart"/>
      <w:r w:rsidRPr="003D69CD">
        <w:rPr>
          <w:rFonts w:ascii="Times New Roman" w:hAnsi="Times New Roman"/>
          <w:sz w:val="28"/>
          <w:szCs w:val="28"/>
        </w:rPr>
        <w:t>А</w:t>
      </w:r>
      <w:proofErr w:type="gramEnd"/>
      <w:r w:rsidRPr="003D69CD">
        <w:rPr>
          <w:rFonts w:ascii="Times New Roman" w:hAnsi="Times New Roman"/>
          <w:sz w:val="28"/>
          <w:szCs w:val="28"/>
        </w:rPr>
        <w:t xml:space="preserve"> тепер подумайте, що ви зробили б із того, що записали, без чарівної пігулки? - До якої мети ви йдете без неї? Запишіть свої думки. Обговорення. </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7. Міні–лекція «Невдача й помилка як стимул для саморозвитку». Помилка чи невдача часто справляє позитивний ефект на подальшу діяльність людини: спонукає її докладати більше зусиль, сприяє набуттю досвіду тощо. Але невдача може й негативно впливати на мотивацію діяльності. Часто людина не наважується розпочати чи продовжити діяльність, бо боїться припуститися помилки та зазнати невдачі. Такий стиль поведінки особливо </w:t>
      </w:r>
      <w:r w:rsidRPr="003D69CD">
        <w:rPr>
          <w:rFonts w:ascii="Times New Roman" w:hAnsi="Times New Roman"/>
          <w:sz w:val="28"/>
          <w:szCs w:val="28"/>
        </w:rPr>
        <w:lastRenderedPageBreak/>
        <w:t>характерний для людей, які прагнуть у своїй діяльності уникнути невдачі. Вони хворобливо сприймають кожну поразку чи промах, вважаючи (й часто цілком безпідставно), що невдача – свідчення їх безпорадності й відсутності здібностей. Дуже важливо сприймати свої невдачі та помилки як необхідний компонент навчання й розвитку. Слід усвідомити, що аналізуючи причини невдач і працюючи на своїми помилками, ми можемо вдосконалити свої здібності. Все залежить від нас самих, адже можна отримувати безліч невдач і припускатися помилок, але не вчитися на них. Дуже важливо не лише аналізувати помилки та причини невдач, а й виробляти нову стратегію, виконувати систему вправ, спрямованих на усунення недоліків і розвиток певних навичок і здібностей. Будьте впевненим</w:t>
      </w:r>
      <w:r w:rsidR="00726F95">
        <w:rPr>
          <w:rFonts w:ascii="Times New Roman" w:hAnsi="Times New Roman"/>
          <w:sz w:val="28"/>
          <w:szCs w:val="28"/>
        </w:rPr>
        <w:t>и в собі, не бійтесь труднощів!</w:t>
      </w:r>
    </w:p>
    <w:p w:rsidR="00726F95" w:rsidRDefault="003D69CD" w:rsidP="008B7460">
      <w:pPr>
        <w:spacing w:line="360" w:lineRule="auto"/>
        <w:ind w:firstLine="709"/>
        <w:jc w:val="both"/>
        <w:rPr>
          <w:rFonts w:ascii="Times New Roman" w:hAnsi="Times New Roman"/>
          <w:sz w:val="28"/>
          <w:szCs w:val="28"/>
        </w:rPr>
      </w:pPr>
      <w:r w:rsidRPr="003D69CD">
        <w:rPr>
          <w:rFonts w:ascii="Times New Roman" w:hAnsi="Times New Roman"/>
          <w:sz w:val="28"/>
          <w:szCs w:val="28"/>
        </w:rPr>
        <w:t xml:space="preserve">8. Обмін враженнями від заняття. </w:t>
      </w:r>
    </w:p>
    <w:p w:rsidR="003D69CD" w:rsidRPr="003D69CD" w:rsidRDefault="003D69CD" w:rsidP="008B7460">
      <w:pPr>
        <w:spacing w:line="360" w:lineRule="auto"/>
        <w:ind w:firstLine="709"/>
        <w:jc w:val="both"/>
        <w:rPr>
          <w:rFonts w:ascii="Times New Roman" w:hAnsi="Times New Roman"/>
          <w:sz w:val="28"/>
          <w:szCs w:val="28"/>
          <w:lang w:val="uk-UA"/>
        </w:rPr>
      </w:pPr>
      <w:r w:rsidRPr="003D69CD">
        <w:rPr>
          <w:rFonts w:ascii="Times New Roman" w:hAnsi="Times New Roman"/>
          <w:sz w:val="28"/>
          <w:szCs w:val="28"/>
        </w:rPr>
        <w:t>9.Вправа «Побажання».</w:t>
      </w:r>
    </w:p>
    <w:sectPr w:rsidR="003D69CD" w:rsidRPr="003D69CD" w:rsidSect="00083306">
      <w:footerReference w:type="default" r:id="rId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A7" w:rsidRDefault="00EA42A7" w:rsidP="00AA3232">
      <w:pPr>
        <w:spacing w:line="240" w:lineRule="auto"/>
      </w:pPr>
      <w:r>
        <w:separator/>
      </w:r>
    </w:p>
  </w:endnote>
  <w:endnote w:type="continuationSeparator" w:id="0">
    <w:p w:rsidR="00EA42A7" w:rsidRDefault="00EA42A7" w:rsidP="00AA3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67660"/>
      <w:docPartObj>
        <w:docPartGallery w:val="Page Numbers (Bottom of Page)"/>
        <w:docPartUnique/>
      </w:docPartObj>
    </w:sdtPr>
    <w:sdtContent>
      <w:p w:rsidR="00CA03E6" w:rsidRDefault="00CA03E6">
        <w:pPr>
          <w:pStyle w:val="af0"/>
          <w:jc w:val="right"/>
        </w:pPr>
        <w:r>
          <w:fldChar w:fldCharType="begin"/>
        </w:r>
        <w:r>
          <w:instrText>PAGE   \* MERGEFORMAT</w:instrText>
        </w:r>
        <w:r>
          <w:fldChar w:fldCharType="separate"/>
        </w:r>
        <w:r w:rsidR="006916F2">
          <w:rPr>
            <w:noProof/>
          </w:rPr>
          <w:t>76</w:t>
        </w:r>
        <w:r>
          <w:fldChar w:fldCharType="end"/>
        </w:r>
      </w:p>
    </w:sdtContent>
  </w:sdt>
  <w:p w:rsidR="00CA03E6" w:rsidRDefault="00CA03E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2A7" w:rsidRDefault="00EA42A7" w:rsidP="00AA3232">
      <w:pPr>
        <w:spacing w:line="240" w:lineRule="auto"/>
      </w:pPr>
      <w:r>
        <w:separator/>
      </w:r>
    </w:p>
  </w:footnote>
  <w:footnote w:type="continuationSeparator" w:id="0">
    <w:p w:rsidR="00EA42A7" w:rsidRDefault="00EA42A7" w:rsidP="00AA32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825"/>
    <w:multiLevelType w:val="hybridMultilevel"/>
    <w:tmpl w:val="85D81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F52467"/>
    <w:multiLevelType w:val="multilevel"/>
    <w:tmpl w:val="849CF58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F03B2F"/>
    <w:multiLevelType w:val="hybridMultilevel"/>
    <w:tmpl w:val="4EF0C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B5BD8"/>
    <w:multiLevelType w:val="hybridMultilevel"/>
    <w:tmpl w:val="F678F926"/>
    <w:lvl w:ilvl="0" w:tplc="77127F7A">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1BBE716D"/>
    <w:multiLevelType w:val="multilevel"/>
    <w:tmpl w:val="632273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80211E"/>
    <w:multiLevelType w:val="hybridMultilevel"/>
    <w:tmpl w:val="7A6CF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FC4BDC"/>
    <w:multiLevelType w:val="multilevel"/>
    <w:tmpl w:val="F138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3462FE"/>
    <w:multiLevelType w:val="hybridMultilevel"/>
    <w:tmpl w:val="F1D079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17DE1"/>
    <w:multiLevelType w:val="hybridMultilevel"/>
    <w:tmpl w:val="3B186E9A"/>
    <w:lvl w:ilvl="0" w:tplc="E22A1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A3326B"/>
    <w:multiLevelType w:val="multilevel"/>
    <w:tmpl w:val="F64E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F5BC9"/>
    <w:multiLevelType w:val="multilevel"/>
    <w:tmpl w:val="D44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137CB"/>
    <w:multiLevelType w:val="hybridMultilevel"/>
    <w:tmpl w:val="5AEC87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6D61E6"/>
    <w:multiLevelType w:val="hybridMultilevel"/>
    <w:tmpl w:val="1278FEA4"/>
    <w:lvl w:ilvl="0" w:tplc="1096CE5E">
      <w:start w:val="1"/>
      <w:numFmt w:val="bullet"/>
      <w:lvlText w:val=""/>
      <w:lvlJc w:val="left"/>
      <w:pPr>
        <w:tabs>
          <w:tab w:val="num" w:pos="2985"/>
        </w:tabs>
        <w:ind w:left="2985" w:hanging="360"/>
      </w:pPr>
      <w:rPr>
        <w:rFonts w:ascii="Symbol" w:hAnsi="Symbol" w:hint="default"/>
      </w:rPr>
    </w:lvl>
    <w:lvl w:ilvl="1" w:tplc="04190003">
      <w:start w:val="1"/>
      <w:numFmt w:val="bullet"/>
      <w:lvlText w:val="o"/>
      <w:lvlJc w:val="left"/>
      <w:pPr>
        <w:tabs>
          <w:tab w:val="num" w:pos="1916"/>
        </w:tabs>
        <w:ind w:left="1916" w:hanging="360"/>
      </w:pPr>
      <w:rPr>
        <w:rFonts w:ascii="Courier New" w:hAnsi="Courier New" w:cs="Times New Roman" w:hint="default"/>
      </w:rPr>
    </w:lvl>
    <w:lvl w:ilvl="2" w:tplc="04190005">
      <w:start w:val="1"/>
      <w:numFmt w:val="bullet"/>
      <w:lvlText w:val=""/>
      <w:lvlJc w:val="left"/>
      <w:pPr>
        <w:tabs>
          <w:tab w:val="num" w:pos="2636"/>
        </w:tabs>
        <w:ind w:left="2636" w:hanging="360"/>
      </w:pPr>
      <w:rPr>
        <w:rFonts w:ascii="Wingdings" w:hAnsi="Wingdings" w:hint="default"/>
      </w:rPr>
    </w:lvl>
    <w:lvl w:ilvl="3" w:tplc="04190001">
      <w:start w:val="1"/>
      <w:numFmt w:val="bullet"/>
      <w:lvlText w:val=""/>
      <w:lvlJc w:val="left"/>
      <w:pPr>
        <w:tabs>
          <w:tab w:val="num" w:pos="3356"/>
        </w:tabs>
        <w:ind w:left="3356" w:hanging="360"/>
      </w:pPr>
      <w:rPr>
        <w:rFonts w:ascii="Symbol" w:hAnsi="Symbol" w:hint="default"/>
      </w:rPr>
    </w:lvl>
    <w:lvl w:ilvl="4" w:tplc="04190003">
      <w:start w:val="1"/>
      <w:numFmt w:val="bullet"/>
      <w:lvlText w:val="o"/>
      <w:lvlJc w:val="left"/>
      <w:pPr>
        <w:tabs>
          <w:tab w:val="num" w:pos="4076"/>
        </w:tabs>
        <w:ind w:left="4076" w:hanging="360"/>
      </w:pPr>
      <w:rPr>
        <w:rFonts w:ascii="Courier New" w:hAnsi="Courier New" w:cs="Times New Roman" w:hint="default"/>
      </w:rPr>
    </w:lvl>
    <w:lvl w:ilvl="5" w:tplc="04190005">
      <w:start w:val="1"/>
      <w:numFmt w:val="bullet"/>
      <w:lvlText w:val=""/>
      <w:lvlJc w:val="left"/>
      <w:pPr>
        <w:tabs>
          <w:tab w:val="num" w:pos="4796"/>
        </w:tabs>
        <w:ind w:left="4796" w:hanging="360"/>
      </w:pPr>
      <w:rPr>
        <w:rFonts w:ascii="Wingdings" w:hAnsi="Wingdings" w:hint="default"/>
      </w:rPr>
    </w:lvl>
    <w:lvl w:ilvl="6" w:tplc="04190001">
      <w:start w:val="1"/>
      <w:numFmt w:val="bullet"/>
      <w:lvlText w:val=""/>
      <w:lvlJc w:val="left"/>
      <w:pPr>
        <w:tabs>
          <w:tab w:val="num" w:pos="5516"/>
        </w:tabs>
        <w:ind w:left="5516" w:hanging="360"/>
      </w:pPr>
      <w:rPr>
        <w:rFonts w:ascii="Symbol" w:hAnsi="Symbol" w:hint="default"/>
      </w:rPr>
    </w:lvl>
    <w:lvl w:ilvl="7" w:tplc="04190003">
      <w:start w:val="1"/>
      <w:numFmt w:val="bullet"/>
      <w:lvlText w:val="o"/>
      <w:lvlJc w:val="left"/>
      <w:pPr>
        <w:tabs>
          <w:tab w:val="num" w:pos="6236"/>
        </w:tabs>
        <w:ind w:left="6236" w:hanging="360"/>
      </w:pPr>
      <w:rPr>
        <w:rFonts w:ascii="Courier New" w:hAnsi="Courier New" w:cs="Times New Roman" w:hint="default"/>
      </w:rPr>
    </w:lvl>
    <w:lvl w:ilvl="8" w:tplc="04190005">
      <w:start w:val="1"/>
      <w:numFmt w:val="bullet"/>
      <w:lvlText w:val=""/>
      <w:lvlJc w:val="left"/>
      <w:pPr>
        <w:tabs>
          <w:tab w:val="num" w:pos="6956"/>
        </w:tabs>
        <w:ind w:left="6956" w:hanging="360"/>
      </w:pPr>
      <w:rPr>
        <w:rFonts w:ascii="Wingdings" w:hAnsi="Wingdings" w:hint="default"/>
      </w:rPr>
    </w:lvl>
  </w:abstractNum>
  <w:abstractNum w:abstractNumId="13">
    <w:nsid w:val="369A7D88"/>
    <w:multiLevelType w:val="hybridMultilevel"/>
    <w:tmpl w:val="62C49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E400A6"/>
    <w:multiLevelType w:val="hybridMultilevel"/>
    <w:tmpl w:val="FABCC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09049F"/>
    <w:multiLevelType w:val="hybridMultilevel"/>
    <w:tmpl w:val="C5307586"/>
    <w:lvl w:ilvl="0" w:tplc="C2EA2D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E2017A"/>
    <w:multiLevelType w:val="singleLevel"/>
    <w:tmpl w:val="9ACE7AAC"/>
    <w:lvl w:ilvl="0">
      <w:start w:val="1"/>
      <w:numFmt w:val="decimal"/>
      <w:lvlText w:val="%1."/>
      <w:legacy w:legacy="1" w:legacySpace="0" w:legacyIndent="284"/>
      <w:lvlJc w:val="left"/>
      <w:rPr>
        <w:rFonts w:ascii="Times New Roman" w:hAnsi="Times New Roman" w:cs="Times New Roman" w:hint="default"/>
      </w:rPr>
    </w:lvl>
  </w:abstractNum>
  <w:abstractNum w:abstractNumId="17">
    <w:nsid w:val="51D63D26"/>
    <w:multiLevelType w:val="multilevel"/>
    <w:tmpl w:val="2E2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0344A"/>
    <w:multiLevelType w:val="multilevel"/>
    <w:tmpl w:val="54AA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B254F"/>
    <w:multiLevelType w:val="hybridMultilevel"/>
    <w:tmpl w:val="129676C0"/>
    <w:lvl w:ilvl="0" w:tplc="BCDA7A1E">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D0D02FC"/>
    <w:multiLevelType w:val="hybridMultilevel"/>
    <w:tmpl w:val="63B202F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60A60A2F"/>
    <w:multiLevelType w:val="multilevel"/>
    <w:tmpl w:val="D9A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CF1B60"/>
    <w:multiLevelType w:val="hybridMultilevel"/>
    <w:tmpl w:val="E362AE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A7721C0"/>
    <w:multiLevelType w:val="hybridMultilevel"/>
    <w:tmpl w:val="3138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503CD1"/>
    <w:multiLevelType w:val="hybridMultilevel"/>
    <w:tmpl w:val="91B09354"/>
    <w:lvl w:ilvl="0" w:tplc="2AAEAC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E3118DA"/>
    <w:multiLevelType w:val="hybridMultilevel"/>
    <w:tmpl w:val="255A4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6"/>
  </w:num>
  <w:num w:numId="3">
    <w:abstractNumId w:val="24"/>
  </w:num>
  <w:num w:numId="4">
    <w:abstractNumId w:val="20"/>
  </w:num>
  <w:num w:numId="5">
    <w:abstractNumId w:val="3"/>
  </w:num>
  <w:num w:numId="6">
    <w:abstractNumId w:val="1"/>
  </w:num>
  <w:num w:numId="7">
    <w:abstractNumId w:val="13"/>
  </w:num>
  <w:num w:numId="8">
    <w:abstractNumId w:val="17"/>
  </w:num>
  <w:num w:numId="9">
    <w:abstractNumId w:val="25"/>
  </w:num>
  <w:num w:numId="10">
    <w:abstractNumId w:val="21"/>
  </w:num>
  <w:num w:numId="11">
    <w:abstractNumId w:val="10"/>
  </w:num>
  <w:num w:numId="12">
    <w:abstractNumId w:val="18"/>
  </w:num>
  <w:num w:numId="13">
    <w:abstractNumId w:val="23"/>
  </w:num>
  <w:num w:numId="14">
    <w:abstractNumId w:val="8"/>
  </w:num>
  <w:num w:numId="15">
    <w:abstractNumId w:val="12"/>
  </w:num>
  <w:num w:numId="16">
    <w:abstractNumId w:val="22"/>
  </w:num>
  <w:num w:numId="17">
    <w:abstractNumId w:val="5"/>
  </w:num>
  <w:num w:numId="18">
    <w:abstractNumId w:val="15"/>
  </w:num>
  <w:num w:numId="19">
    <w:abstractNumId w:val="11"/>
  </w:num>
  <w:num w:numId="20">
    <w:abstractNumId w:val="0"/>
  </w:num>
  <w:num w:numId="21">
    <w:abstractNumId w:val="2"/>
  </w:num>
  <w:num w:numId="22">
    <w:abstractNumId w:val="6"/>
  </w:num>
  <w:num w:numId="23">
    <w:abstractNumId w:val="9"/>
  </w:num>
  <w:num w:numId="24">
    <w:abstractNumId w:val="7"/>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E5"/>
    <w:rsid w:val="00013B04"/>
    <w:rsid w:val="00017D43"/>
    <w:rsid w:val="000227A8"/>
    <w:rsid w:val="000265BC"/>
    <w:rsid w:val="000279E6"/>
    <w:rsid w:val="000333D7"/>
    <w:rsid w:val="00051CD6"/>
    <w:rsid w:val="00062180"/>
    <w:rsid w:val="00074422"/>
    <w:rsid w:val="0008096D"/>
    <w:rsid w:val="00080C3F"/>
    <w:rsid w:val="00083306"/>
    <w:rsid w:val="000A66EF"/>
    <w:rsid w:val="000B1854"/>
    <w:rsid w:val="000E216F"/>
    <w:rsid w:val="000E2AB4"/>
    <w:rsid w:val="000F1BAD"/>
    <w:rsid w:val="000F4230"/>
    <w:rsid w:val="00100EEB"/>
    <w:rsid w:val="00115C01"/>
    <w:rsid w:val="00134A0B"/>
    <w:rsid w:val="00135915"/>
    <w:rsid w:val="00150945"/>
    <w:rsid w:val="00164340"/>
    <w:rsid w:val="0017587C"/>
    <w:rsid w:val="00180542"/>
    <w:rsid w:val="00182603"/>
    <w:rsid w:val="001830CB"/>
    <w:rsid w:val="0019118E"/>
    <w:rsid w:val="00192D66"/>
    <w:rsid w:val="001A008F"/>
    <w:rsid w:val="001A4668"/>
    <w:rsid w:val="001C36CE"/>
    <w:rsid w:val="001D283A"/>
    <w:rsid w:val="001D5ED7"/>
    <w:rsid w:val="0022504E"/>
    <w:rsid w:val="00227641"/>
    <w:rsid w:val="002402FF"/>
    <w:rsid w:val="00245604"/>
    <w:rsid w:val="002562A1"/>
    <w:rsid w:val="002666BE"/>
    <w:rsid w:val="002B1040"/>
    <w:rsid w:val="002B6AAF"/>
    <w:rsid w:val="002C5671"/>
    <w:rsid w:val="002C7C75"/>
    <w:rsid w:val="002E6547"/>
    <w:rsid w:val="002F1A86"/>
    <w:rsid w:val="002F1BA9"/>
    <w:rsid w:val="002F2DB0"/>
    <w:rsid w:val="002F39D5"/>
    <w:rsid w:val="00311BDE"/>
    <w:rsid w:val="00314275"/>
    <w:rsid w:val="00327992"/>
    <w:rsid w:val="00337A66"/>
    <w:rsid w:val="0034292A"/>
    <w:rsid w:val="00342F47"/>
    <w:rsid w:val="00383086"/>
    <w:rsid w:val="00386E96"/>
    <w:rsid w:val="00396562"/>
    <w:rsid w:val="003975E4"/>
    <w:rsid w:val="003B497D"/>
    <w:rsid w:val="003C62F3"/>
    <w:rsid w:val="003C6913"/>
    <w:rsid w:val="003D69CD"/>
    <w:rsid w:val="003E6383"/>
    <w:rsid w:val="003E76EF"/>
    <w:rsid w:val="00400C87"/>
    <w:rsid w:val="0041552D"/>
    <w:rsid w:val="0041617A"/>
    <w:rsid w:val="004162FF"/>
    <w:rsid w:val="004178A3"/>
    <w:rsid w:val="00421B42"/>
    <w:rsid w:val="0043061E"/>
    <w:rsid w:val="00446341"/>
    <w:rsid w:val="00475D2E"/>
    <w:rsid w:val="004863EF"/>
    <w:rsid w:val="004B6DB9"/>
    <w:rsid w:val="004D5112"/>
    <w:rsid w:val="004F1FDE"/>
    <w:rsid w:val="004F4BA9"/>
    <w:rsid w:val="004F5B15"/>
    <w:rsid w:val="00500B1A"/>
    <w:rsid w:val="00502901"/>
    <w:rsid w:val="00517440"/>
    <w:rsid w:val="00535407"/>
    <w:rsid w:val="00536BBE"/>
    <w:rsid w:val="00537E9B"/>
    <w:rsid w:val="005528C1"/>
    <w:rsid w:val="00556356"/>
    <w:rsid w:val="00562366"/>
    <w:rsid w:val="005656BC"/>
    <w:rsid w:val="00582AED"/>
    <w:rsid w:val="00582D76"/>
    <w:rsid w:val="005B6D1F"/>
    <w:rsid w:val="005D7577"/>
    <w:rsid w:val="006029E5"/>
    <w:rsid w:val="00623FCE"/>
    <w:rsid w:val="00640A97"/>
    <w:rsid w:val="00642A25"/>
    <w:rsid w:val="006537F8"/>
    <w:rsid w:val="00660681"/>
    <w:rsid w:val="006738B7"/>
    <w:rsid w:val="006916F2"/>
    <w:rsid w:val="00691947"/>
    <w:rsid w:val="006C3086"/>
    <w:rsid w:val="006D3DCA"/>
    <w:rsid w:val="00704CB7"/>
    <w:rsid w:val="00726F95"/>
    <w:rsid w:val="0073410E"/>
    <w:rsid w:val="00737386"/>
    <w:rsid w:val="00742AC3"/>
    <w:rsid w:val="007522C9"/>
    <w:rsid w:val="00754BE0"/>
    <w:rsid w:val="007638A9"/>
    <w:rsid w:val="00780973"/>
    <w:rsid w:val="007872B5"/>
    <w:rsid w:val="0079532D"/>
    <w:rsid w:val="007B16FC"/>
    <w:rsid w:val="007C3D49"/>
    <w:rsid w:val="007D0647"/>
    <w:rsid w:val="007D133E"/>
    <w:rsid w:val="007D1487"/>
    <w:rsid w:val="007E4357"/>
    <w:rsid w:val="007E6485"/>
    <w:rsid w:val="007E7EE8"/>
    <w:rsid w:val="007F23F8"/>
    <w:rsid w:val="007F45BF"/>
    <w:rsid w:val="00810773"/>
    <w:rsid w:val="00811A22"/>
    <w:rsid w:val="0081585F"/>
    <w:rsid w:val="008160E8"/>
    <w:rsid w:val="008166C9"/>
    <w:rsid w:val="00816AA1"/>
    <w:rsid w:val="0082401F"/>
    <w:rsid w:val="008358A2"/>
    <w:rsid w:val="00836869"/>
    <w:rsid w:val="00836882"/>
    <w:rsid w:val="008468D0"/>
    <w:rsid w:val="00857AB7"/>
    <w:rsid w:val="008605D6"/>
    <w:rsid w:val="008719E6"/>
    <w:rsid w:val="00875267"/>
    <w:rsid w:val="00890361"/>
    <w:rsid w:val="00892368"/>
    <w:rsid w:val="0089558B"/>
    <w:rsid w:val="008B7460"/>
    <w:rsid w:val="008C3FF4"/>
    <w:rsid w:val="008C60CB"/>
    <w:rsid w:val="008E21FF"/>
    <w:rsid w:val="008F7356"/>
    <w:rsid w:val="0090262B"/>
    <w:rsid w:val="00913FA6"/>
    <w:rsid w:val="00922284"/>
    <w:rsid w:val="00946E00"/>
    <w:rsid w:val="009574D6"/>
    <w:rsid w:val="00965B13"/>
    <w:rsid w:val="00967E16"/>
    <w:rsid w:val="00971B66"/>
    <w:rsid w:val="009918D3"/>
    <w:rsid w:val="009975C0"/>
    <w:rsid w:val="009C55E6"/>
    <w:rsid w:val="009D4F50"/>
    <w:rsid w:val="009D5D6C"/>
    <w:rsid w:val="009E0FC0"/>
    <w:rsid w:val="009E4F98"/>
    <w:rsid w:val="009E526A"/>
    <w:rsid w:val="009F2900"/>
    <w:rsid w:val="009F3939"/>
    <w:rsid w:val="00A06CE9"/>
    <w:rsid w:val="00A141C5"/>
    <w:rsid w:val="00A21C02"/>
    <w:rsid w:val="00A264B7"/>
    <w:rsid w:val="00A40877"/>
    <w:rsid w:val="00A5336F"/>
    <w:rsid w:val="00A63A39"/>
    <w:rsid w:val="00A67F77"/>
    <w:rsid w:val="00A703A6"/>
    <w:rsid w:val="00A80CFA"/>
    <w:rsid w:val="00A9123A"/>
    <w:rsid w:val="00AA3232"/>
    <w:rsid w:val="00AA3503"/>
    <w:rsid w:val="00AA6D09"/>
    <w:rsid w:val="00AD7FF1"/>
    <w:rsid w:val="00AF49C8"/>
    <w:rsid w:val="00AF756D"/>
    <w:rsid w:val="00B04222"/>
    <w:rsid w:val="00B06DE5"/>
    <w:rsid w:val="00B25555"/>
    <w:rsid w:val="00B27705"/>
    <w:rsid w:val="00B40D76"/>
    <w:rsid w:val="00B72E5E"/>
    <w:rsid w:val="00B7328D"/>
    <w:rsid w:val="00BA53A6"/>
    <w:rsid w:val="00BA69A3"/>
    <w:rsid w:val="00BC61DC"/>
    <w:rsid w:val="00BC6825"/>
    <w:rsid w:val="00BE43B2"/>
    <w:rsid w:val="00BE482D"/>
    <w:rsid w:val="00BF11AF"/>
    <w:rsid w:val="00C01E65"/>
    <w:rsid w:val="00C354A3"/>
    <w:rsid w:val="00C546EB"/>
    <w:rsid w:val="00C67C67"/>
    <w:rsid w:val="00C74CD9"/>
    <w:rsid w:val="00C77F0B"/>
    <w:rsid w:val="00C80612"/>
    <w:rsid w:val="00C87103"/>
    <w:rsid w:val="00CA03E6"/>
    <w:rsid w:val="00CC1B60"/>
    <w:rsid w:val="00CC27C6"/>
    <w:rsid w:val="00CD14F2"/>
    <w:rsid w:val="00CE1940"/>
    <w:rsid w:val="00CE2FC4"/>
    <w:rsid w:val="00CE6213"/>
    <w:rsid w:val="00CF7EED"/>
    <w:rsid w:val="00D15797"/>
    <w:rsid w:val="00D25F3E"/>
    <w:rsid w:val="00D704B1"/>
    <w:rsid w:val="00D822AB"/>
    <w:rsid w:val="00D979D5"/>
    <w:rsid w:val="00DA12EF"/>
    <w:rsid w:val="00DA3EFB"/>
    <w:rsid w:val="00DE1889"/>
    <w:rsid w:val="00E0146F"/>
    <w:rsid w:val="00E04EE3"/>
    <w:rsid w:val="00E30822"/>
    <w:rsid w:val="00E35E00"/>
    <w:rsid w:val="00E4341F"/>
    <w:rsid w:val="00E4459F"/>
    <w:rsid w:val="00E612AE"/>
    <w:rsid w:val="00E62429"/>
    <w:rsid w:val="00E705BB"/>
    <w:rsid w:val="00E71B78"/>
    <w:rsid w:val="00E910C7"/>
    <w:rsid w:val="00E9527B"/>
    <w:rsid w:val="00EA3460"/>
    <w:rsid w:val="00EA42A7"/>
    <w:rsid w:val="00EB5BEA"/>
    <w:rsid w:val="00EB652A"/>
    <w:rsid w:val="00EC0BF3"/>
    <w:rsid w:val="00EC0C9F"/>
    <w:rsid w:val="00ED07C3"/>
    <w:rsid w:val="00EE05F7"/>
    <w:rsid w:val="00EE16BB"/>
    <w:rsid w:val="00F06C02"/>
    <w:rsid w:val="00F06D3D"/>
    <w:rsid w:val="00F26FD6"/>
    <w:rsid w:val="00F270B1"/>
    <w:rsid w:val="00F348D2"/>
    <w:rsid w:val="00F428AD"/>
    <w:rsid w:val="00F53039"/>
    <w:rsid w:val="00F549D4"/>
    <w:rsid w:val="00F6544A"/>
    <w:rsid w:val="00F8214D"/>
    <w:rsid w:val="00FB3298"/>
    <w:rsid w:val="00FC35D3"/>
    <w:rsid w:val="00FC68B7"/>
    <w:rsid w:val="00FD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519B8-8D7D-49CC-8CF6-56125D8E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B7"/>
    <w:pPr>
      <w:spacing w:after="0" w:line="276" w:lineRule="auto"/>
    </w:pPr>
    <w:rPr>
      <w:rFonts w:ascii="Calibri" w:eastAsia="Calibri" w:hAnsi="Calibri" w:cs="Times New Roman"/>
    </w:rPr>
  </w:style>
  <w:style w:type="paragraph" w:styleId="1">
    <w:name w:val="heading 1"/>
    <w:basedOn w:val="a"/>
    <w:next w:val="a"/>
    <w:link w:val="10"/>
    <w:uiPriority w:val="9"/>
    <w:qFormat/>
    <w:rsid w:val="006029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528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744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9E5"/>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6029E5"/>
    <w:pPr>
      <w:spacing w:before="480"/>
      <w:outlineLvl w:val="9"/>
    </w:pPr>
    <w:rPr>
      <w:b/>
      <w:bCs/>
      <w:sz w:val="28"/>
      <w:szCs w:val="28"/>
      <w:lang w:eastAsia="ru-RU"/>
    </w:rPr>
  </w:style>
  <w:style w:type="paragraph" w:styleId="11">
    <w:name w:val="toc 1"/>
    <w:basedOn w:val="a"/>
    <w:next w:val="a"/>
    <w:autoRedefine/>
    <w:uiPriority w:val="39"/>
    <w:unhideWhenUsed/>
    <w:rsid w:val="006029E5"/>
    <w:pPr>
      <w:tabs>
        <w:tab w:val="right" w:leader="dot" w:pos="9345"/>
      </w:tabs>
      <w:spacing w:after="100" w:line="360" w:lineRule="auto"/>
    </w:pPr>
    <w:rPr>
      <w:rFonts w:ascii="Times New Roman" w:eastAsia="Times New Roman" w:hAnsi="Times New Roman"/>
      <w:sz w:val="24"/>
      <w:szCs w:val="24"/>
      <w:lang w:eastAsia="ru-RU"/>
    </w:rPr>
  </w:style>
  <w:style w:type="character" w:styleId="a4">
    <w:name w:val="Hyperlink"/>
    <w:basedOn w:val="a0"/>
    <w:uiPriority w:val="99"/>
    <w:unhideWhenUsed/>
    <w:rsid w:val="006029E5"/>
    <w:rPr>
      <w:color w:val="0563C1" w:themeColor="hyperlink"/>
      <w:u w:val="single"/>
    </w:rPr>
  </w:style>
  <w:style w:type="paragraph" w:styleId="21">
    <w:name w:val="toc 2"/>
    <w:basedOn w:val="a"/>
    <w:next w:val="a"/>
    <w:autoRedefine/>
    <w:uiPriority w:val="39"/>
    <w:unhideWhenUsed/>
    <w:rsid w:val="006029E5"/>
    <w:pPr>
      <w:spacing w:after="100" w:line="240" w:lineRule="auto"/>
      <w:ind w:left="240"/>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5528C1"/>
    <w:rPr>
      <w:rFonts w:asciiTheme="majorHAnsi" w:eastAsiaTheme="majorEastAsia" w:hAnsiTheme="majorHAnsi" w:cstheme="majorBidi"/>
      <w:color w:val="2E74B5" w:themeColor="accent1" w:themeShade="BF"/>
      <w:sz w:val="26"/>
      <w:szCs w:val="26"/>
    </w:rPr>
  </w:style>
  <w:style w:type="paragraph" w:customStyle="1" w:styleId="a5">
    <w:name w:val="Текст работы"/>
    <w:basedOn w:val="a"/>
    <w:qFormat/>
    <w:rsid w:val="00D15797"/>
    <w:pPr>
      <w:spacing w:line="360" w:lineRule="auto"/>
      <w:ind w:firstLine="720"/>
      <w:jc w:val="both"/>
    </w:pPr>
    <w:rPr>
      <w:rFonts w:ascii="Times New Roman" w:hAnsi="Times New Roman"/>
      <w:sz w:val="28"/>
    </w:rPr>
  </w:style>
  <w:style w:type="paragraph" w:styleId="a6">
    <w:name w:val="No Spacing"/>
    <w:uiPriority w:val="1"/>
    <w:qFormat/>
    <w:rsid w:val="00D15797"/>
    <w:pPr>
      <w:spacing w:after="0" w:line="240" w:lineRule="auto"/>
    </w:pPr>
    <w:rPr>
      <w:rFonts w:ascii="Calibri" w:eastAsia="Calibri" w:hAnsi="Calibri" w:cs="Times New Roman"/>
      <w:lang w:val="uk-UA"/>
    </w:rPr>
  </w:style>
  <w:style w:type="character" w:customStyle="1" w:styleId="30">
    <w:name w:val="Заголовок 3 Знак"/>
    <w:basedOn w:val="a0"/>
    <w:link w:val="3"/>
    <w:uiPriority w:val="9"/>
    <w:semiHidden/>
    <w:rsid w:val="00074422"/>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074422"/>
    <w:pPr>
      <w:spacing w:after="200"/>
      <w:ind w:left="720"/>
      <w:contextualSpacing/>
    </w:pPr>
    <w:rPr>
      <w:rFonts w:eastAsia="Times New Roman"/>
      <w:lang w:eastAsia="ru-RU"/>
    </w:rPr>
  </w:style>
  <w:style w:type="paragraph" w:styleId="a8">
    <w:name w:val="Normal (Web)"/>
    <w:basedOn w:val="a"/>
    <w:uiPriority w:val="99"/>
    <w:semiHidden/>
    <w:unhideWhenUsed/>
    <w:rsid w:val="007638A9"/>
    <w:rPr>
      <w:rFonts w:ascii="Times New Roman" w:hAnsi="Times New Roman"/>
      <w:sz w:val="24"/>
      <w:szCs w:val="24"/>
    </w:rPr>
  </w:style>
  <w:style w:type="character" w:styleId="a9">
    <w:name w:val="Strong"/>
    <w:basedOn w:val="a0"/>
    <w:uiPriority w:val="22"/>
    <w:qFormat/>
    <w:rsid w:val="00BA53A6"/>
    <w:rPr>
      <w:b/>
      <w:bCs/>
    </w:rPr>
  </w:style>
  <w:style w:type="character" w:customStyle="1" w:styleId="hps">
    <w:name w:val="hps"/>
    <w:basedOn w:val="a0"/>
    <w:rsid w:val="00C77F0B"/>
  </w:style>
  <w:style w:type="table" w:styleId="aa">
    <w:name w:val="Table Grid"/>
    <w:basedOn w:val="a1"/>
    <w:uiPriority w:val="39"/>
    <w:rsid w:val="0087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9F2900"/>
    <w:rPr>
      <w:i/>
      <w:iCs/>
    </w:rPr>
  </w:style>
  <w:style w:type="paragraph" w:styleId="ac">
    <w:name w:val="Balloon Text"/>
    <w:basedOn w:val="a"/>
    <w:link w:val="ad"/>
    <w:uiPriority w:val="99"/>
    <w:semiHidden/>
    <w:unhideWhenUsed/>
    <w:rsid w:val="00F8214D"/>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8214D"/>
    <w:rPr>
      <w:rFonts w:ascii="Segoe UI" w:eastAsia="Calibri" w:hAnsi="Segoe UI" w:cs="Segoe UI"/>
      <w:sz w:val="18"/>
      <w:szCs w:val="18"/>
    </w:rPr>
  </w:style>
  <w:style w:type="table" w:customStyle="1" w:styleId="12">
    <w:name w:val="Сетка таблицы1"/>
    <w:basedOn w:val="a1"/>
    <w:next w:val="aa"/>
    <w:uiPriority w:val="39"/>
    <w:rsid w:val="0099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AA3232"/>
    <w:pPr>
      <w:tabs>
        <w:tab w:val="center" w:pos="4677"/>
        <w:tab w:val="right" w:pos="9355"/>
      </w:tabs>
      <w:spacing w:line="240" w:lineRule="auto"/>
    </w:pPr>
  </w:style>
  <w:style w:type="character" w:customStyle="1" w:styleId="af">
    <w:name w:val="Верхний колонтитул Знак"/>
    <w:basedOn w:val="a0"/>
    <w:link w:val="ae"/>
    <w:uiPriority w:val="99"/>
    <w:rsid w:val="00AA3232"/>
    <w:rPr>
      <w:rFonts w:ascii="Calibri" w:eastAsia="Calibri" w:hAnsi="Calibri" w:cs="Times New Roman"/>
    </w:rPr>
  </w:style>
  <w:style w:type="paragraph" w:styleId="af0">
    <w:name w:val="footer"/>
    <w:basedOn w:val="a"/>
    <w:link w:val="af1"/>
    <w:uiPriority w:val="99"/>
    <w:unhideWhenUsed/>
    <w:rsid w:val="00AA3232"/>
    <w:pPr>
      <w:tabs>
        <w:tab w:val="center" w:pos="4677"/>
        <w:tab w:val="right" w:pos="9355"/>
      </w:tabs>
      <w:spacing w:line="240" w:lineRule="auto"/>
    </w:pPr>
  </w:style>
  <w:style w:type="character" w:customStyle="1" w:styleId="af1">
    <w:name w:val="Нижний колонтитул Знак"/>
    <w:basedOn w:val="a0"/>
    <w:link w:val="af0"/>
    <w:uiPriority w:val="99"/>
    <w:rsid w:val="00AA32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8140">
      <w:bodyDiv w:val="1"/>
      <w:marLeft w:val="0"/>
      <w:marRight w:val="0"/>
      <w:marTop w:val="0"/>
      <w:marBottom w:val="0"/>
      <w:divBdr>
        <w:top w:val="none" w:sz="0" w:space="0" w:color="auto"/>
        <w:left w:val="none" w:sz="0" w:space="0" w:color="auto"/>
        <w:bottom w:val="none" w:sz="0" w:space="0" w:color="auto"/>
        <w:right w:val="none" w:sz="0" w:space="0" w:color="auto"/>
      </w:divBdr>
    </w:div>
    <w:div w:id="194655546">
      <w:bodyDiv w:val="1"/>
      <w:marLeft w:val="0"/>
      <w:marRight w:val="0"/>
      <w:marTop w:val="0"/>
      <w:marBottom w:val="0"/>
      <w:divBdr>
        <w:top w:val="none" w:sz="0" w:space="0" w:color="auto"/>
        <w:left w:val="none" w:sz="0" w:space="0" w:color="auto"/>
        <w:bottom w:val="none" w:sz="0" w:space="0" w:color="auto"/>
        <w:right w:val="none" w:sz="0" w:space="0" w:color="auto"/>
      </w:divBdr>
    </w:div>
    <w:div w:id="283586667">
      <w:bodyDiv w:val="1"/>
      <w:marLeft w:val="0"/>
      <w:marRight w:val="0"/>
      <w:marTop w:val="0"/>
      <w:marBottom w:val="0"/>
      <w:divBdr>
        <w:top w:val="none" w:sz="0" w:space="0" w:color="auto"/>
        <w:left w:val="none" w:sz="0" w:space="0" w:color="auto"/>
        <w:bottom w:val="none" w:sz="0" w:space="0" w:color="auto"/>
        <w:right w:val="none" w:sz="0" w:space="0" w:color="auto"/>
      </w:divBdr>
    </w:div>
    <w:div w:id="491486928">
      <w:bodyDiv w:val="1"/>
      <w:marLeft w:val="0"/>
      <w:marRight w:val="0"/>
      <w:marTop w:val="0"/>
      <w:marBottom w:val="0"/>
      <w:divBdr>
        <w:top w:val="none" w:sz="0" w:space="0" w:color="auto"/>
        <w:left w:val="none" w:sz="0" w:space="0" w:color="auto"/>
        <w:bottom w:val="none" w:sz="0" w:space="0" w:color="auto"/>
        <w:right w:val="none" w:sz="0" w:space="0" w:color="auto"/>
      </w:divBdr>
    </w:div>
    <w:div w:id="524250106">
      <w:bodyDiv w:val="1"/>
      <w:marLeft w:val="0"/>
      <w:marRight w:val="0"/>
      <w:marTop w:val="0"/>
      <w:marBottom w:val="0"/>
      <w:divBdr>
        <w:top w:val="none" w:sz="0" w:space="0" w:color="auto"/>
        <w:left w:val="none" w:sz="0" w:space="0" w:color="auto"/>
        <w:bottom w:val="none" w:sz="0" w:space="0" w:color="auto"/>
        <w:right w:val="none" w:sz="0" w:space="0" w:color="auto"/>
      </w:divBdr>
    </w:div>
    <w:div w:id="561915784">
      <w:bodyDiv w:val="1"/>
      <w:marLeft w:val="0"/>
      <w:marRight w:val="0"/>
      <w:marTop w:val="0"/>
      <w:marBottom w:val="0"/>
      <w:divBdr>
        <w:top w:val="none" w:sz="0" w:space="0" w:color="auto"/>
        <w:left w:val="none" w:sz="0" w:space="0" w:color="auto"/>
        <w:bottom w:val="none" w:sz="0" w:space="0" w:color="auto"/>
        <w:right w:val="none" w:sz="0" w:space="0" w:color="auto"/>
      </w:divBdr>
    </w:div>
    <w:div w:id="662708532">
      <w:bodyDiv w:val="1"/>
      <w:marLeft w:val="0"/>
      <w:marRight w:val="0"/>
      <w:marTop w:val="0"/>
      <w:marBottom w:val="0"/>
      <w:divBdr>
        <w:top w:val="none" w:sz="0" w:space="0" w:color="auto"/>
        <w:left w:val="none" w:sz="0" w:space="0" w:color="auto"/>
        <w:bottom w:val="none" w:sz="0" w:space="0" w:color="auto"/>
        <w:right w:val="none" w:sz="0" w:space="0" w:color="auto"/>
      </w:divBdr>
    </w:div>
    <w:div w:id="746608352">
      <w:bodyDiv w:val="1"/>
      <w:marLeft w:val="0"/>
      <w:marRight w:val="0"/>
      <w:marTop w:val="0"/>
      <w:marBottom w:val="0"/>
      <w:divBdr>
        <w:top w:val="none" w:sz="0" w:space="0" w:color="auto"/>
        <w:left w:val="none" w:sz="0" w:space="0" w:color="auto"/>
        <w:bottom w:val="none" w:sz="0" w:space="0" w:color="auto"/>
        <w:right w:val="none" w:sz="0" w:space="0" w:color="auto"/>
      </w:divBdr>
    </w:div>
    <w:div w:id="1207058900">
      <w:bodyDiv w:val="1"/>
      <w:marLeft w:val="0"/>
      <w:marRight w:val="0"/>
      <w:marTop w:val="0"/>
      <w:marBottom w:val="0"/>
      <w:divBdr>
        <w:top w:val="none" w:sz="0" w:space="0" w:color="auto"/>
        <w:left w:val="none" w:sz="0" w:space="0" w:color="auto"/>
        <w:bottom w:val="none" w:sz="0" w:space="0" w:color="auto"/>
        <w:right w:val="none" w:sz="0" w:space="0" w:color="auto"/>
      </w:divBdr>
    </w:div>
    <w:div w:id="1265532264">
      <w:bodyDiv w:val="1"/>
      <w:marLeft w:val="0"/>
      <w:marRight w:val="0"/>
      <w:marTop w:val="0"/>
      <w:marBottom w:val="0"/>
      <w:divBdr>
        <w:top w:val="none" w:sz="0" w:space="0" w:color="auto"/>
        <w:left w:val="none" w:sz="0" w:space="0" w:color="auto"/>
        <w:bottom w:val="none" w:sz="0" w:space="0" w:color="auto"/>
        <w:right w:val="none" w:sz="0" w:space="0" w:color="auto"/>
      </w:divBdr>
    </w:div>
    <w:div w:id="1650481756">
      <w:bodyDiv w:val="1"/>
      <w:marLeft w:val="0"/>
      <w:marRight w:val="0"/>
      <w:marTop w:val="0"/>
      <w:marBottom w:val="0"/>
      <w:divBdr>
        <w:top w:val="none" w:sz="0" w:space="0" w:color="auto"/>
        <w:left w:val="none" w:sz="0" w:space="0" w:color="auto"/>
        <w:bottom w:val="none" w:sz="0" w:space="0" w:color="auto"/>
        <w:right w:val="none" w:sz="0" w:space="0" w:color="auto"/>
      </w:divBdr>
      <w:divsChild>
        <w:div w:id="1107971111">
          <w:marLeft w:val="0"/>
          <w:marRight w:val="0"/>
          <w:marTop w:val="0"/>
          <w:marBottom w:val="0"/>
          <w:divBdr>
            <w:top w:val="none" w:sz="0" w:space="0" w:color="auto"/>
            <w:left w:val="none" w:sz="0" w:space="0" w:color="auto"/>
            <w:bottom w:val="none" w:sz="0" w:space="0" w:color="auto"/>
            <w:right w:val="none" w:sz="0" w:space="0" w:color="auto"/>
          </w:divBdr>
          <w:divsChild>
            <w:div w:id="234434938">
              <w:marLeft w:val="0"/>
              <w:marRight w:val="0"/>
              <w:marTop w:val="0"/>
              <w:marBottom w:val="0"/>
              <w:divBdr>
                <w:top w:val="none" w:sz="0" w:space="0" w:color="auto"/>
                <w:left w:val="none" w:sz="0" w:space="0" w:color="auto"/>
                <w:bottom w:val="none" w:sz="0" w:space="0" w:color="auto"/>
                <w:right w:val="none" w:sz="0" w:space="0" w:color="auto"/>
              </w:divBdr>
            </w:div>
            <w:div w:id="1052728989">
              <w:marLeft w:val="0"/>
              <w:marRight w:val="0"/>
              <w:marTop w:val="0"/>
              <w:marBottom w:val="0"/>
              <w:divBdr>
                <w:top w:val="none" w:sz="0" w:space="0" w:color="auto"/>
                <w:left w:val="none" w:sz="0" w:space="0" w:color="auto"/>
                <w:bottom w:val="none" w:sz="0" w:space="0" w:color="auto"/>
                <w:right w:val="none" w:sz="0" w:space="0" w:color="auto"/>
              </w:divBdr>
            </w:div>
          </w:divsChild>
        </w:div>
        <w:div w:id="867137515">
          <w:marLeft w:val="0"/>
          <w:marRight w:val="0"/>
          <w:marTop w:val="100"/>
          <w:marBottom w:val="0"/>
          <w:divBdr>
            <w:top w:val="none" w:sz="0" w:space="0" w:color="auto"/>
            <w:left w:val="none" w:sz="0" w:space="0" w:color="auto"/>
            <w:bottom w:val="none" w:sz="0" w:space="0" w:color="auto"/>
            <w:right w:val="none" w:sz="0" w:space="0" w:color="auto"/>
          </w:divBdr>
          <w:divsChild>
            <w:div w:id="1730222427">
              <w:marLeft w:val="0"/>
              <w:marRight w:val="0"/>
              <w:marTop w:val="0"/>
              <w:marBottom w:val="0"/>
              <w:divBdr>
                <w:top w:val="none" w:sz="0" w:space="0" w:color="auto"/>
                <w:left w:val="none" w:sz="0" w:space="0" w:color="auto"/>
                <w:bottom w:val="none" w:sz="0" w:space="0" w:color="auto"/>
                <w:right w:val="none" w:sz="0" w:space="0" w:color="auto"/>
              </w:divBdr>
              <w:divsChild>
                <w:div w:id="1794668168">
                  <w:marLeft w:val="0"/>
                  <w:marRight w:val="0"/>
                  <w:marTop w:val="0"/>
                  <w:marBottom w:val="0"/>
                  <w:divBdr>
                    <w:top w:val="none" w:sz="0" w:space="0" w:color="auto"/>
                    <w:left w:val="none" w:sz="0" w:space="0" w:color="auto"/>
                    <w:bottom w:val="none" w:sz="0" w:space="0" w:color="auto"/>
                    <w:right w:val="none" w:sz="0" w:space="0" w:color="auto"/>
                  </w:divBdr>
                  <w:divsChild>
                    <w:div w:id="1700353780">
                      <w:marLeft w:val="0"/>
                      <w:marRight w:val="0"/>
                      <w:marTop w:val="0"/>
                      <w:marBottom w:val="0"/>
                      <w:divBdr>
                        <w:top w:val="none" w:sz="0" w:space="0" w:color="auto"/>
                        <w:left w:val="none" w:sz="0" w:space="0" w:color="auto"/>
                        <w:bottom w:val="none" w:sz="0" w:space="0" w:color="auto"/>
                        <w:right w:val="none" w:sz="0" w:space="0" w:color="auto"/>
                      </w:divBdr>
                      <w:divsChild>
                        <w:div w:id="2283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09576">
              <w:marLeft w:val="0"/>
              <w:marRight w:val="0"/>
              <w:marTop w:val="60"/>
              <w:marBottom w:val="0"/>
              <w:divBdr>
                <w:top w:val="none" w:sz="0" w:space="0" w:color="auto"/>
                <w:left w:val="none" w:sz="0" w:space="0" w:color="auto"/>
                <w:bottom w:val="none" w:sz="0" w:space="0" w:color="auto"/>
                <w:right w:val="none" w:sz="0" w:space="0" w:color="auto"/>
              </w:divBdr>
            </w:div>
          </w:divsChild>
        </w:div>
        <w:div w:id="1775905858">
          <w:marLeft w:val="0"/>
          <w:marRight w:val="0"/>
          <w:marTop w:val="0"/>
          <w:marBottom w:val="0"/>
          <w:divBdr>
            <w:top w:val="none" w:sz="0" w:space="0" w:color="auto"/>
            <w:left w:val="none" w:sz="0" w:space="0" w:color="auto"/>
            <w:bottom w:val="none" w:sz="0" w:space="0" w:color="auto"/>
            <w:right w:val="none" w:sz="0" w:space="0" w:color="auto"/>
          </w:divBdr>
          <w:divsChild>
            <w:div w:id="1099252760">
              <w:marLeft w:val="0"/>
              <w:marRight w:val="0"/>
              <w:marTop w:val="0"/>
              <w:marBottom w:val="0"/>
              <w:divBdr>
                <w:top w:val="none" w:sz="0" w:space="0" w:color="auto"/>
                <w:left w:val="none" w:sz="0" w:space="0" w:color="auto"/>
                <w:bottom w:val="none" w:sz="0" w:space="0" w:color="auto"/>
                <w:right w:val="none" w:sz="0" w:space="0" w:color="auto"/>
              </w:divBdr>
              <w:divsChild>
                <w:div w:id="4855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56792">
      <w:bodyDiv w:val="1"/>
      <w:marLeft w:val="0"/>
      <w:marRight w:val="0"/>
      <w:marTop w:val="0"/>
      <w:marBottom w:val="0"/>
      <w:divBdr>
        <w:top w:val="none" w:sz="0" w:space="0" w:color="auto"/>
        <w:left w:val="none" w:sz="0" w:space="0" w:color="auto"/>
        <w:bottom w:val="none" w:sz="0" w:space="0" w:color="auto"/>
        <w:right w:val="none" w:sz="0" w:space="0" w:color="auto"/>
      </w:divBdr>
    </w:div>
    <w:div w:id="2116751961">
      <w:bodyDiv w:val="1"/>
      <w:marLeft w:val="0"/>
      <w:marRight w:val="0"/>
      <w:marTop w:val="0"/>
      <w:marBottom w:val="0"/>
      <w:divBdr>
        <w:top w:val="none" w:sz="0" w:space="0" w:color="auto"/>
        <w:left w:val="none" w:sz="0" w:space="0" w:color="auto"/>
        <w:bottom w:val="none" w:sz="0" w:space="0" w:color="auto"/>
        <w:right w:val="none" w:sz="0" w:space="0" w:color="auto"/>
      </w:divBdr>
    </w:div>
    <w:div w:id="21465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3.png"/><Relationship Id="rId26" Type="http://schemas.openxmlformats.org/officeDocument/2006/relationships/hyperlink" Target="https://open.umn.edu/opentextbooks/BookDetail.aspx?bookId=30"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gradus.app/uk/" TargetMode="Externa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gradus.app/uk/" TargetMode="External"/><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gradus.app/uk/"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kiis.com.ua/?lang=ukr&amp;cat=reports&amp;id=998&amp;t=6&amp;page=2" TargetMode="External"/><Relationship Id="rId22" Type="http://schemas.openxmlformats.org/officeDocument/2006/relationships/chart" Target="charts/chart2.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83814523184598E-2"/>
          <c:y val="4.1666666666666664E-2"/>
          <c:w val="0.88396062992125979"/>
          <c:h val="0.8416746864975212"/>
        </c:manualLayout>
      </c:layout>
      <c:bar3DChart>
        <c:barDir val="col"/>
        <c:grouping val="clustered"/>
        <c:varyColors val="0"/>
        <c:ser>
          <c:idx val="0"/>
          <c:order val="0"/>
          <c:tx>
            <c:strRef>
              <c:f>Лист1!$B$6</c:f>
              <c:strCache>
                <c:ptCount val="1"/>
                <c:pt idx="0">
                  <c:v>Рівень професійного стресу</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Лист1!$A$7:$A$8</c:f>
              <c:strCache>
                <c:ptCount val="2"/>
                <c:pt idx="0">
                  <c:v>Жінки</c:v>
                </c:pt>
                <c:pt idx="1">
                  <c:v>Чоловіки</c:v>
                </c:pt>
              </c:strCache>
            </c:strRef>
          </c:cat>
          <c:val>
            <c:numRef>
              <c:f>Лист1!$B$7:$B$8</c:f>
              <c:numCache>
                <c:formatCode>General</c:formatCode>
                <c:ptCount val="2"/>
                <c:pt idx="0">
                  <c:v>63</c:v>
                </c:pt>
                <c:pt idx="1">
                  <c:v>62</c:v>
                </c:pt>
              </c:numCache>
            </c:numRef>
          </c:val>
        </c:ser>
        <c:dLbls>
          <c:showLegendKey val="0"/>
          <c:showVal val="0"/>
          <c:showCatName val="0"/>
          <c:showSerName val="0"/>
          <c:showPercent val="0"/>
          <c:showBubbleSize val="0"/>
        </c:dLbls>
        <c:gapWidth val="150"/>
        <c:shape val="box"/>
        <c:axId val="339006928"/>
        <c:axId val="339005248"/>
        <c:axId val="0"/>
      </c:bar3DChart>
      <c:catAx>
        <c:axId val="339006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39005248"/>
        <c:crosses val="autoZero"/>
        <c:auto val="1"/>
        <c:lblAlgn val="ctr"/>
        <c:lblOffset val="100"/>
        <c:noMultiLvlLbl val="0"/>
      </c:catAx>
      <c:valAx>
        <c:axId val="33900524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3900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Лист1!$A$9</c:f>
              <c:strCache>
                <c:ptCount val="1"/>
                <c:pt idx="0">
                  <c:v>Висока стійкість до стресу</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Лист1!$B$8:$D$8</c:f>
              <c:strCache>
                <c:ptCount val="3"/>
                <c:pt idx="0">
                  <c:v>Загальний показник</c:v>
                </c:pt>
                <c:pt idx="1">
                  <c:v>Жінки</c:v>
                </c:pt>
                <c:pt idx="2">
                  <c:v>Чоловіки</c:v>
                </c:pt>
              </c:strCache>
            </c:strRef>
          </c:cat>
          <c:val>
            <c:numRef>
              <c:f>Лист1!$B$9:$D$9</c:f>
              <c:numCache>
                <c:formatCode>General</c:formatCode>
                <c:ptCount val="3"/>
                <c:pt idx="0">
                  <c:v>40</c:v>
                </c:pt>
                <c:pt idx="1">
                  <c:v>35</c:v>
                </c:pt>
                <c:pt idx="2">
                  <c:v>45</c:v>
                </c:pt>
              </c:numCache>
            </c:numRef>
          </c:val>
        </c:ser>
        <c:ser>
          <c:idx val="1"/>
          <c:order val="1"/>
          <c:tx>
            <c:strRef>
              <c:f>Лист1!$A$10</c:f>
              <c:strCache>
                <c:ptCount val="1"/>
                <c:pt idx="0">
                  <c:v>Середня сійкість до стресу</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Лист1!$B$8:$D$8</c:f>
              <c:strCache>
                <c:ptCount val="3"/>
                <c:pt idx="0">
                  <c:v>Загальний показник</c:v>
                </c:pt>
                <c:pt idx="1">
                  <c:v>Жінки</c:v>
                </c:pt>
                <c:pt idx="2">
                  <c:v>Чоловіки</c:v>
                </c:pt>
              </c:strCache>
            </c:strRef>
          </c:cat>
          <c:val>
            <c:numRef>
              <c:f>Лист1!$B$10:$D$10</c:f>
              <c:numCache>
                <c:formatCode>General</c:formatCode>
                <c:ptCount val="3"/>
                <c:pt idx="0">
                  <c:v>60</c:v>
                </c:pt>
                <c:pt idx="1">
                  <c:v>65</c:v>
                </c:pt>
                <c:pt idx="2">
                  <c:v>55</c:v>
                </c:pt>
              </c:numCache>
            </c:numRef>
          </c:val>
        </c:ser>
        <c:ser>
          <c:idx val="2"/>
          <c:order val="2"/>
          <c:tx>
            <c:strRef>
              <c:f>Лист1!$A$11</c:f>
              <c:strCache>
                <c:ptCount val="1"/>
                <c:pt idx="0">
                  <c:v>Низька стійкість до стресу</c:v>
                </c:pt>
              </c:strCache>
            </c:strRef>
          </c:tx>
          <c:spPr>
            <a:solidFill>
              <a:schemeClr val="accent3"/>
            </a:solidFill>
            <a:ln>
              <a:noFill/>
            </a:ln>
            <a:effectLst/>
            <a:sp3d/>
          </c:spPr>
          <c:invertIfNegative val="0"/>
          <c:cat>
            <c:strRef>
              <c:f>Лист1!$B$8:$D$8</c:f>
              <c:strCache>
                <c:ptCount val="3"/>
                <c:pt idx="0">
                  <c:v>Загальний показник</c:v>
                </c:pt>
                <c:pt idx="1">
                  <c:v>Жінки</c:v>
                </c:pt>
                <c:pt idx="2">
                  <c:v>Чоловіки</c:v>
                </c:pt>
              </c:strCache>
            </c:strRef>
          </c:cat>
          <c:val>
            <c:numRef>
              <c:f>Лист1!$B$11:$D$11</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shape val="box"/>
        <c:axId val="247339408"/>
        <c:axId val="247339968"/>
        <c:axId val="0"/>
      </c:bar3DChart>
      <c:catAx>
        <c:axId val="247339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339968"/>
        <c:crosses val="autoZero"/>
        <c:auto val="1"/>
        <c:lblAlgn val="ctr"/>
        <c:lblOffset val="100"/>
        <c:noMultiLvlLbl val="0"/>
      </c:catAx>
      <c:valAx>
        <c:axId val="24733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33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Загальний показник</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Копінг, орієнтований вирішення завдання.</c:v>
                </c:pt>
                <c:pt idx="1">
                  <c:v>Копінг орієнтований на емоції.</c:v>
                </c:pt>
                <c:pt idx="2">
                  <c:v>Копінг, орієнтований на уникнення.</c:v>
                </c:pt>
                <c:pt idx="3">
                  <c:v>Відволікання (субшкала).</c:v>
                </c:pt>
                <c:pt idx="4">
                  <c:v>Субшкала соціального відволікання.</c:v>
                </c:pt>
              </c:strCache>
            </c:strRef>
          </c:cat>
          <c:val>
            <c:numRef>
              <c:f>Лист1!$B$2:$B$6</c:f>
              <c:numCache>
                <c:formatCode>General</c:formatCode>
                <c:ptCount val="5"/>
                <c:pt idx="0">
                  <c:v>75</c:v>
                </c:pt>
                <c:pt idx="1">
                  <c:v>8</c:v>
                </c:pt>
                <c:pt idx="2">
                  <c:v>17</c:v>
                </c:pt>
                <c:pt idx="3">
                  <c:v>8</c:v>
                </c:pt>
                <c:pt idx="4">
                  <c:v>9</c:v>
                </c:pt>
              </c:numCache>
            </c:numRef>
          </c:val>
        </c:ser>
        <c:ser>
          <c:idx val="1"/>
          <c:order val="1"/>
          <c:tx>
            <c:strRef>
              <c:f>Лист1!$C$1</c:f>
              <c:strCache>
                <c:ptCount val="1"/>
                <c:pt idx="0">
                  <c:v>Жінки</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Копінг, орієнтований вирішення завдання.</c:v>
                </c:pt>
                <c:pt idx="1">
                  <c:v>Копінг орієнтований на емоції.</c:v>
                </c:pt>
                <c:pt idx="2">
                  <c:v>Копінг, орієнтований на уникнення.</c:v>
                </c:pt>
                <c:pt idx="3">
                  <c:v>Відволікання (субшкала).</c:v>
                </c:pt>
                <c:pt idx="4">
                  <c:v>Субшкала соціального відволікання.</c:v>
                </c:pt>
              </c:strCache>
            </c:strRef>
          </c:cat>
          <c:val>
            <c:numRef>
              <c:f>Лист1!$C$2:$C$6</c:f>
              <c:numCache>
                <c:formatCode>General</c:formatCode>
                <c:ptCount val="5"/>
                <c:pt idx="0">
                  <c:v>71</c:v>
                </c:pt>
                <c:pt idx="1">
                  <c:v>10</c:v>
                </c:pt>
                <c:pt idx="2">
                  <c:v>19</c:v>
                </c:pt>
                <c:pt idx="3">
                  <c:v>7</c:v>
                </c:pt>
                <c:pt idx="4">
                  <c:v>14</c:v>
                </c:pt>
              </c:numCache>
            </c:numRef>
          </c:val>
        </c:ser>
        <c:ser>
          <c:idx val="2"/>
          <c:order val="2"/>
          <c:tx>
            <c:strRef>
              <c:f>Лист1!$D$1</c:f>
              <c:strCache>
                <c:ptCount val="1"/>
                <c:pt idx="0">
                  <c:v>Чоловіки</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Копінг, орієнтований вирішення завдання.</c:v>
                </c:pt>
                <c:pt idx="1">
                  <c:v>Копінг орієнтований на емоції.</c:v>
                </c:pt>
                <c:pt idx="2">
                  <c:v>Копінг, орієнтований на уникнення.</c:v>
                </c:pt>
                <c:pt idx="3">
                  <c:v>Відволікання (субшкала).</c:v>
                </c:pt>
                <c:pt idx="4">
                  <c:v>Субшкала соціального відволікання.</c:v>
                </c:pt>
              </c:strCache>
            </c:strRef>
          </c:cat>
          <c:val>
            <c:numRef>
              <c:f>Лист1!$D$2:$D$6</c:f>
              <c:numCache>
                <c:formatCode>General</c:formatCode>
                <c:ptCount val="5"/>
                <c:pt idx="0">
                  <c:v>78</c:v>
                </c:pt>
                <c:pt idx="1">
                  <c:v>6</c:v>
                </c:pt>
                <c:pt idx="2">
                  <c:v>15</c:v>
                </c:pt>
                <c:pt idx="3">
                  <c:v>9</c:v>
                </c:pt>
                <c:pt idx="4">
                  <c:v>4</c:v>
                </c:pt>
              </c:numCache>
            </c:numRef>
          </c:val>
        </c:ser>
        <c:dLbls>
          <c:showLegendKey val="0"/>
          <c:showVal val="0"/>
          <c:showCatName val="0"/>
          <c:showSerName val="0"/>
          <c:showPercent val="0"/>
          <c:showBubbleSize val="0"/>
        </c:dLbls>
        <c:gapWidth val="150"/>
        <c:shape val="box"/>
        <c:axId val="379116288"/>
        <c:axId val="379116848"/>
        <c:axId val="0"/>
      </c:bar3DChart>
      <c:catAx>
        <c:axId val="379116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116848"/>
        <c:crosses val="autoZero"/>
        <c:auto val="1"/>
        <c:lblAlgn val="ctr"/>
        <c:lblOffset val="100"/>
        <c:noMultiLvlLbl val="0"/>
      </c:catAx>
      <c:valAx>
        <c:axId val="37911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11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Pt>
            <c:idx val="9"/>
            <c:invertIfNegative val="0"/>
            <c:bubble3D val="0"/>
            <c:spPr>
              <a:solidFill>
                <a:schemeClr val="accent5">
                  <a:lumMod val="60000"/>
                  <a:lumOff val="40000"/>
                </a:schemeClr>
              </a:solidFill>
              <a:ln>
                <a:noFill/>
              </a:ln>
              <a:effectLst/>
              <a:sp3d/>
            </c:spPr>
            <c:extLst xmlns:c16r2="http://schemas.microsoft.com/office/drawing/2015/06/chart">
              <c:ext xmlns:c16="http://schemas.microsoft.com/office/drawing/2014/chart" uri="{C3380CC4-5D6E-409C-BE32-E72D297353CC}">
                <c16:uniqueId val="{00000001-0799-4765-BFCD-62DA52104C5E}"/>
              </c:ext>
            </c:extLst>
          </c:dPt>
          <c:cat>
            <c:strRef>
              <c:f>Лист1!$A$2:$A$15</c:f>
              <c:strCache>
                <c:ptCount val="14"/>
                <c:pt idx="0">
                  <c:v>Прогулянки на свіжому повітрі</c:v>
                </c:pt>
                <c:pt idx="1">
                  <c:v>Спілкування з друзями</c:v>
                </c:pt>
                <c:pt idx="2">
                  <c:v>Творча діяльність</c:v>
                </c:pt>
                <c:pt idx="3">
                  <c:v>Релаксація</c:v>
                </c:pt>
                <c:pt idx="4">
                  <c:v>Допомога інших і допомога іншим</c:v>
                </c:pt>
                <c:pt idx="5">
                  <c:v>Смачно поїсти</c:v>
                </c:pt>
                <c:pt idx="6">
                  <c:v>Фізичне навантаження</c:v>
                </c:pt>
                <c:pt idx="7">
                  <c:v>Вживання заспокійливих</c:v>
                </c:pt>
                <c:pt idx="8">
                  <c:v>Порівняння з проблемами інших</c:v>
                </c:pt>
                <c:pt idx="9">
                  <c:v>Жарти, кепкування </c:v>
                </c:pt>
                <c:pt idx="10">
                  <c:v>Заперечення проблеми</c:v>
                </c:pt>
                <c:pt idx="11">
                  <c:v>Алкоголь</c:v>
                </c:pt>
                <c:pt idx="12">
                  <c:v>Духовні практики</c:v>
                </c:pt>
                <c:pt idx="13">
                  <c:v>Інший варіант</c:v>
                </c:pt>
              </c:strCache>
            </c:strRef>
          </c:cat>
          <c:val>
            <c:numRef>
              <c:f>Лист1!$B$2:$B$15</c:f>
              <c:numCache>
                <c:formatCode>General</c:formatCode>
                <c:ptCount val="14"/>
                <c:pt idx="0">
                  <c:v>88.2</c:v>
                </c:pt>
                <c:pt idx="1">
                  <c:v>71.099999999999994</c:v>
                </c:pt>
                <c:pt idx="2">
                  <c:v>68.400000000000006</c:v>
                </c:pt>
                <c:pt idx="3">
                  <c:v>56.6</c:v>
                </c:pt>
                <c:pt idx="4">
                  <c:v>31.6</c:v>
                </c:pt>
                <c:pt idx="5">
                  <c:v>18.399999999999999</c:v>
                </c:pt>
                <c:pt idx="6">
                  <c:v>18.399999999999999</c:v>
                </c:pt>
                <c:pt idx="7">
                  <c:v>11.8</c:v>
                </c:pt>
                <c:pt idx="8">
                  <c:v>7.9</c:v>
                </c:pt>
                <c:pt idx="9">
                  <c:v>7.9</c:v>
                </c:pt>
                <c:pt idx="10">
                  <c:v>2.6</c:v>
                </c:pt>
                <c:pt idx="11">
                  <c:v>2.6</c:v>
                </c:pt>
                <c:pt idx="12">
                  <c:v>2.6</c:v>
                </c:pt>
                <c:pt idx="13">
                  <c:v>1.3</c:v>
                </c:pt>
              </c:numCache>
            </c:numRef>
          </c:val>
          <c:extLst xmlns:c16r2="http://schemas.microsoft.com/office/drawing/2015/06/chart">
            <c:ext xmlns:c16="http://schemas.microsoft.com/office/drawing/2014/chart" uri="{C3380CC4-5D6E-409C-BE32-E72D297353CC}">
              <c16:uniqueId val="{00000002-0799-4765-BFCD-62DA52104C5E}"/>
            </c:ext>
          </c:extLst>
        </c:ser>
        <c:dLbls>
          <c:showLegendKey val="0"/>
          <c:showVal val="0"/>
          <c:showCatName val="0"/>
          <c:showSerName val="0"/>
          <c:showPercent val="0"/>
          <c:showBubbleSize val="0"/>
        </c:dLbls>
        <c:gapWidth val="150"/>
        <c:shape val="box"/>
        <c:axId val="242887888"/>
        <c:axId val="242888448"/>
        <c:axId val="0"/>
      </c:bar3DChart>
      <c:catAx>
        <c:axId val="242887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2888448"/>
        <c:crosses val="autoZero"/>
        <c:auto val="1"/>
        <c:lblAlgn val="ctr"/>
        <c:lblOffset val="100"/>
        <c:noMultiLvlLbl val="0"/>
      </c:catAx>
      <c:valAx>
        <c:axId val="242888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288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Лист1!$A$5:$A$6</c:f>
              <c:strCache>
                <c:ptCount val="2"/>
                <c:pt idx="0">
                  <c:v>Жінки</c:v>
                </c:pt>
                <c:pt idx="1">
                  <c:v>Чоловіки</c:v>
                </c:pt>
              </c:strCache>
            </c:strRef>
          </c:cat>
          <c:val>
            <c:numRef>
              <c:f>Лист1!$B$5:$B$6</c:f>
              <c:numCache>
                <c:formatCode>General</c:formatCode>
                <c:ptCount val="2"/>
                <c:pt idx="0">
                  <c:v>35</c:v>
                </c:pt>
                <c:pt idx="1">
                  <c:v>32</c:v>
                </c:pt>
              </c:numCache>
            </c:numRef>
          </c:val>
        </c:ser>
        <c:dLbls>
          <c:showLegendKey val="0"/>
          <c:showVal val="0"/>
          <c:showCatName val="0"/>
          <c:showSerName val="0"/>
          <c:showPercent val="0"/>
          <c:showBubbleSize val="0"/>
        </c:dLbls>
        <c:gapWidth val="150"/>
        <c:shape val="box"/>
        <c:axId val="242890688"/>
        <c:axId val="330582480"/>
        <c:axId val="182416800"/>
      </c:bar3DChart>
      <c:catAx>
        <c:axId val="242890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0582480"/>
        <c:crosses val="autoZero"/>
        <c:auto val="1"/>
        <c:lblAlgn val="ctr"/>
        <c:lblOffset val="100"/>
        <c:noMultiLvlLbl val="0"/>
      </c:catAx>
      <c:valAx>
        <c:axId val="33058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2890688"/>
        <c:crosses val="autoZero"/>
        <c:crossBetween val="between"/>
      </c:valAx>
      <c:serAx>
        <c:axId val="182416800"/>
        <c:scaling>
          <c:orientation val="minMax"/>
        </c:scaling>
        <c:delete val="1"/>
        <c:axPos val="b"/>
        <c:majorTickMark val="none"/>
        <c:minorTickMark val="none"/>
        <c:tickLblPos val="nextTo"/>
        <c:crossAx val="33058248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22D82C-52FA-4101-B4F2-13969246C5D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5CA8F75C-9D72-4C39-B2C0-9432DEF42358}">
      <dgm:prSet phldrT="[Текст]"/>
      <dgm:spPr/>
      <dgm:t>
        <a:bodyPr/>
        <a:lstStyle/>
        <a:p>
          <a:r>
            <a:rPr lang="ru-RU"/>
            <a:t>Моделі стресу</a:t>
          </a:r>
        </a:p>
      </dgm:t>
    </dgm:pt>
    <dgm:pt modelId="{6A0DAB08-BFAE-4AC9-847A-CA9A55FDC4E2}" type="parTrans" cxnId="{4AE8DCF6-2365-48F4-AA1D-6C14867C7A90}">
      <dgm:prSet/>
      <dgm:spPr/>
      <dgm:t>
        <a:bodyPr/>
        <a:lstStyle/>
        <a:p>
          <a:endParaRPr lang="ru-RU"/>
        </a:p>
      </dgm:t>
    </dgm:pt>
    <dgm:pt modelId="{577EAC18-EE86-42DD-982A-03FFAB5223F6}" type="sibTrans" cxnId="{4AE8DCF6-2365-48F4-AA1D-6C14867C7A90}">
      <dgm:prSet/>
      <dgm:spPr/>
      <dgm:t>
        <a:bodyPr/>
        <a:lstStyle/>
        <a:p>
          <a:endParaRPr lang="ru-RU"/>
        </a:p>
      </dgm:t>
    </dgm:pt>
    <dgm:pt modelId="{36C8DBFC-5588-4342-BAF4-09737FBAA64F}">
      <dgm:prSet phldrT="[Текст]"/>
      <dgm:spPr/>
      <dgm:t>
        <a:bodyPr/>
        <a:lstStyle/>
        <a:p>
          <a:r>
            <a:rPr lang="ru-RU"/>
            <a:t>Стимульні моделі</a:t>
          </a:r>
        </a:p>
        <a:p>
          <a:r>
            <a:rPr lang="ru-RU"/>
            <a:t>(розглядають стрес як психологічну вимогу</a:t>
          </a:r>
        </a:p>
      </dgm:t>
    </dgm:pt>
    <dgm:pt modelId="{7BA8684D-35A6-4110-97F1-44E375A3B4D1}" type="parTrans" cxnId="{F81AF658-B850-4E03-A75A-AAABE7DA3E09}">
      <dgm:prSet/>
      <dgm:spPr/>
      <dgm:t>
        <a:bodyPr/>
        <a:lstStyle/>
        <a:p>
          <a:endParaRPr lang="ru-RU"/>
        </a:p>
      </dgm:t>
    </dgm:pt>
    <dgm:pt modelId="{F0989DF8-86C6-434E-99EE-08C86DED8348}" type="sibTrans" cxnId="{F81AF658-B850-4E03-A75A-AAABE7DA3E09}">
      <dgm:prSet/>
      <dgm:spPr/>
      <dgm:t>
        <a:bodyPr/>
        <a:lstStyle/>
        <a:p>
          <a:endParaRPr lang="ru-RU"/>
        </a:p>
      </dgm:t>
    </dgm:pt>
    <dgm:pt modelId="{CD53A046-85EB-43D3-8AE5-E5EEFA030125}">
      <dgm:prSet phldrT="[Текст]"/>
      <dgm:spPr/>
      <dgm:t>
        <a:bodyPr/>
        <a:lstStyle/>
        <a:p>
          <a:r>
            <a:rPr lang="ru-RU"/>
            <a:t>Реактивні моделі стресу</a:t>
          </a:r>
        </a:p>
        <a:p>
          <a:r>
            <a:rPr lang="ru-RU"/>
            <a:t>(розглядають стрес як фізіологічну зворотню раекцію на вимоги довкілля)</a:t>
          </a:r>
        </a:p>
      </dgm:t>
    </dgm:pt>
    <dgm:pt modelId="{8B3BDDF6-55AC-4EC7-BEDD-73C8B466578A}" type="parTrans" cxnId="{088BE8BF-6053-4E72-9A61-6E3502227258}">
      <dgm:prSet/>
      <dgm:spPr/>
      <dgm:t>
        <a:bodyPr/>
        <a:lstStyle/>
        <a:p>
          <a:endParaRPr lang="ru-RU"/>
        </a:p>
      </dgm:t>
    </dgm:pt>
    <dgm:pt modelId="{590EC787-BA4B-4E2F-A38E-D0C5CF55DF6B}" type="sibTrans" cxnId="{088BE8BF-6053-4E72-9A61-6E3502227258}">
      <dgm:prSet/>
      <dgm:spPr/>
      <dgm:t>
        <a:bodyPr/>
        <a:lstStyle/>
        <a:p>
          <a:endParaRPr lang="ru-RU"/>
        </a:p>
      </dgm:t>
    </dgm:pt>
    <dgm:pt modelId="{A69A007A-60CE-4BCA-8D71-0F28D372ADBD}">
      <dgm:prSet/>
      <dgm:spPr/>
      <dgm:t>
        <a:bodyPr/>
        <a:lstStyle/>
        <a:p>
          <a:r>
            <a:rPr lang="ru-RU"/>
            <a:t>Транзактні моделі стресу</a:t>
          </a:r>
        </a:p>
        <a:p>
          <a:r>
            <a:rPr lang="ru-RU"/>
            <a:t>(стрес як взаємодія між особистістю та довкіллям)</a:t>
          </a:r>
        </a:p>
      </dgm:t>
    </dgm:pt>
    <dgm:pt modelId="{6D4BC80A-65A9-4F6D-AAA0-545F158A10AA}" type="parTrans" cxnId="{9983485A-C2A0-438B-95C0-F9A8D1B8D617}">
      <dgm:prSet/>
      <dgm:spPr/>
      <dgm:t>
        <a:bodyPr/>
        <a:lstStyle/>
        <a:p>
          <a:endParaRPr lang="ru-RU"/>
        </a:p>
      </dgm:t>
    </dgm:pt>
    <dgm:pt modelId="{30B7433A-C77E-4D8A-9C0D-D1E802CDCB2F}" type="sibTrans" cxnId="{9983485A-C2A0-438B-95C0-F9A8D1B8D617}">
      <dgm:prSet/>
      <dgm:spPr/>
      <dgm:t>
        <a:bodyPr/>
        <a:lstStyle/>
        <a:p>
          <a:endParaRPr lang="ru-RU"/>
        </a:p>
      </dgm:t>
    </dgm:pt>
    <dgm:pt modelId="{46C09B64-D79E-49A3-98B1-EC12FDB837FC}">
      <dgm:prSet/>
      <dgm:spPr/>
      <dgm:t>
        <a:bodyPr/>
        <a:lstStyle/>
        <a:p>
          <a:r>
            <a:rPr lang="ru-RU"/>
            <a:t>Моделі невідповідності</a:t>
          </a:r>
        </a:p>
        <a:p>
          <a:r>
            <a:rPr lang="ru-RU"/>
            <a:t>(стрес як динамічний процес, що приводить ресурси у відповідність з вимогами)</a:t>
          </a:r>
        </a:p>
      </dgm:t>
    </dgm:pt>
    <dgm:pt modelId="{49E380CD-17AB-42E9-B65D-76BB61C693CA}" type="parTrans" cxnId="{97C33071-010E-4C8E-B603-7B0EBF14EDF1}">
      <dgm:prSet/>
      <dgm:spPr/>
      <dgm:t>
        <a:bodyPr/>
        <a:lstStyle/>
        <a:p>
          <a:endParaRPr lang="ru-RU"/>
        </a:p>
      </dgm:t>
    </dgm:pt>
    <dgm:pt modelId="{C658F4A8-ECBB-4766-A38E-30256CB57928}" type="sibTrans" cxnId="{97C33071-010E-4C8E-B603-7B0EBF14EDF1}">
      <dgm:prSet/>
      <dgm:spPr/>
      <dgm:t>
        <a:bodyPr/>
        <a:lstStyle/>
        <a:p>
          <a:endParaRPr lang="ru-RU"/>
        </a:p>
      </dgm:t>
    </dgm:pt>
    <dgm:pt modelId="{7E976A57-0E3F-4DAE-9FCA-910F438B5DE6}">
      <dgm:prSet/>
      <dgm:spPr/>
      <dgm:t>
        <a:bodyPr/>
        <a:lstStyle/>
        <a:p>
          <a:r>
            <a:rPr lang="ru-RU"/>
            <a:t>Ресурсні моделі</a:t>
          </a:r>
        </a:p>
        <a:p>
          <a:r>
            <a:rPr lang="ru-RU"/>
            <a:t>(стрес як невідповідність між сприйняттям ресурсві та сприйняттям вимог)</a:t>
          </a:r>
        </a:p>
      </dgm:t>
    </dgm:pt>
    <dgm:pt modelId="{9E80575F-E031-4E38-AE92-10A17EC6A887}" type="parTrans" cxnId="{2809B606-9736-48CF-B87A-4B7705150072}">
      <dgm:prSet/>
      <dgm:spPr/>
      <dgm:t>
        <a:bodyPr/>
        <a:lstStyle/>
        <a:p>
          <a:endParaRPr lang="ru-RU"/>
        </a:p>
      </dgm:t>
    </dgm:pt>
    <dgm:pt modelId="{20E0CCDE-F765-4F8D-ACC9-514852612CAE}" type="sibTrans" cxnId="{2809B606-9736-48CF-B87A-4B7705150072}">
      <dgm:prSet/>
      <dgm:spPr/>
      <dgm:t>
        <a:bodyPr/>
        <a:lstStyle/>
        <a:p>
          <a:endParaRPr lang="ru-RU"/>
        </a:p>
      </dgm:t>
    </dgm:pt>
    <dgm:pt modelId="{2DAF4084-50FE-4B74-928F-F7494E15E2B9}" type="pres">
      <dgm:prSet presAssocID="{2B22D82C-52FA-4101-B4F2-13969246C5D6}" presName="diagram" presStyleCnt="0">
        <dgm:presLayoutVars>
          <dgm:chPref val="1"/>
          <dgm:dir/>
          <dgm:animOne val="branch"/>
          <dgm:animLvl val="lvl"/>
          <dgm:resizeHandles/>
        </dgm:presLayoutVars>
      </dgm:prSet>
      <dgm:spPr/>
      <dgm:t>
        <a:bodyPr/>
        <a:lstStyle/>
        <a:p>
          <a:endParaRPr lang="ru-RU"/>
        </a:p>
      </dgm:t>
    </dgm:pt>
    <dgm:pt modelId="{118685A8-0F92-4807-820D-5406FD637165}" type="pres">
      <dgm:prSet presAssocID="{5CA8F75C-9D72-4C39-B2C0-9432DEF42358}" presName="root" presStyleCnt="0"/>
      <dgm:spPr/>
    </dgm:pt>
    <dgm:pt modelId="{576C9509-A6A7-41E0-ABA6-93AC80496283}" type="pres">
      <dgm:prSet presAssocID="{5CA8F75C-9D72-4C39-B2C0-9432DEF42358}" presName="rootComposite" presStyleCnt="0"/>
      <dgm:spPr/>
    </dgm:pt>
    <dgm:pt modelId="{73E99C7F-FA10-4C3E-88D7-FD62F3256D4E}" type="pres">
      <dgm:prSet presAssocID="{5CA8F75C-9D72-4C39-B2C0-9432DEF42358}" presName="rootText" presStyleLbl="node1" presStyleIdx="0" presStyleCnt="1"/>
      <dgm:spPr/>
      <dgm:t>
        <a:bodyPr/>
        <a:lstStyle/>
        <a:p>
          <a:endParaRPr lang="ru-RU"/>
        </a:p>
      </dgm:t>
    </dgm:pt>
    <dgm:pt modelId="{CE81A8CE-975C-4CEA-B97C-5852516BA308}" type="pres">
      <dgm:prSet presAssocID="{5CA8F75C-9D72-4C39-B2C0-9432DEF42358}" presName="rootConnector" presStyleLbl="node1" presStyleIdx="0" presStyleCnt="1"/>
      <dgm:spPr/>
      <dgm:t>
        <a:bodyPr/>
        <a:lstStyle/>
        <a:p>
          <a:endParaRPr lang="ru-RU"/>
        </a:p>
      </dgm:t>
    </dgm:pt>
    <dgm:pt modelId="{C61A5B00-4E59-4C96-B8F0-6AA941A7499C}" type="pres">
      <dgm:prSet presAssocID="{5CA8F75C-9D72-4C39-B2C0-9432DEF42358}" presName="childShape" presStyleCnt="0"/>
      <dgm:spPr/>
    </dgm:pt>
    <dgm:pt modelId="{B75975BC-E4DD-48D4-B3C0-D32C1E7578AE}" type="pres">
      <dgm:prSet presAssocID="{7BA8684D-35A6-4110-97F1-44E375A3B4D1}" presName="Name13" presStyleLbl="parChTrans1D2" presStyleIdx="0" presStyleCnt="5"/>
      <dgm:spPr/>
      <dgm:t>
        <a:bodyPr/>
        <a:lstStyle/>
        <a:p>
          <a:endParaRPr lang="ru-RU"/>
        </a:p>
      </dgm:t>
    </dgm:pt>
    <dgm:pt modelId="{6EBDD98F-90FC-4612-80D4-6B2BA50FD06B}" type="pres">
      <dgm:prSet presAssocID="{36C8DBFC-5588-4342-BAF4-09737FBAA64F}" presName="childText" presStyleLbl="bgAcc1" presStyleIdx="0" presStyleCnt="5" custScaleX="332120">
        <dgm:presLayoutVars>
          <dgm:bulletEnabled val="1"/>
        </dgm:presLayoutVars>
      </dgm:prSet>
      <dgm:spPr/>
      <dgm:t>
        <a:bodyPr/>
        <a:lstStyle/>
        <a:p>
          <a:endParaRPr lang="ru-RU"/>
        </a:p>
      </dgm:t>
    </dgm:pt>
    <dgm:pt modelId="{2F0D9C69-A28F-4A35-8AE3-5CCD6D15FC58}" type="pres">
      <dgm:prSet presAssocID="{8B3BDDF6-55AC-4EC7-BEDD-73C8B466578A}" presName="Name13" presStyleLbl="parChTrans1D2" presStyleIdx="1" presStyleCnt="5"/>
      <dgm:spPr/>
      <dgm:t>
        <a:bodyPr/>
        <a:lstStyle/>
        <a:p>
          <a:endParaRPr lang="ru-RU"/>
        </a:p>
      </dgm:t>
    </dgm:pt>
    <dgm:pt modelId="{086D22B7-55CF-4624-BBB5-82C1AF0385EA}" type="pres">
      <dgm:prSet presAssocID="{CD53A046-85EB-43D3-8AE5-E5EEFA030125}" presName="childText" presStyleLbl="bgAcc1" presStyleIdx="1" presStyleCnt="5" custScaleX="375367" custLinFactNeighborX="9117">
        <dgm:presLayoutVars>
          <dgm:bulletEnabled val="1"/>
        </dgm:presLayoutVars>
      </dgm:prSet>
      <dgm:spPr/>
      <dgm:t>
        <a:bodyPr/>
        <a:lstStyle/>
        <a:p>
          <a:endParaRPr lang="ru-RU"/>
        </a:p>
      </dgm:t>
    </dgm:pt>
    <dgm:pt modelId="{8A624A21-67F5-43F0-A4C1-F8F4903B422F}" type="pres">
      <dgm:prSet presAssocID="{6D4BC80A-65A9-4F6D-AAA0-545F158A10AA}" presName="Name13" presStyleLbl="parChTrans1D2" presStyleIdx="2" presStyleCnt="5"/>
      <dgm:spPr/>
      <dgm:t>
        <a:bodyPr/>
        <a:lstStyle/>
        <a:p>
          <a:endParaRPr lang="ru-RU"/>
        </a:p>
      </dgm:t>
    </dgm:pt>
    <dgm:pt modelId="{4785BB51-5307-443F-ABFD-917FD1BBDB6B}" type="pres">
      <dgm:prSet presAssocID="{A69A007A-60CE-4BCA-8D71-0F28D372ADBD}" presName="childText" presStyleLbl="bgAcc1" presStyleIdx="2" presStyleCnt="5" custScaleX="508946">
        <dgm:presLayoutVars>
          <dgm:bulletEnabled val="1"/>
        </dgm:presLayoutVars>
      </dgm:prSet>
      <dgm:spPr/>
      <dgm:t>
        <a:bodyPr/>
        <a:lstStyle/>
        <a:p>
          <a:endParaRPr lang="ru-RU"/>
        </a:p>
      </dgm:t>
    </dgm:pt>
    <dgm:pt modelId="{67259B04-B3EF-4D25-A828-4DE931C84C82}" type="pres">
      <dgm:prSet presAssocID="{49E380CD-17AB-42E9-B65D-76BB61C693CA}" presName="Name13" presStyleLbl="parChTrans1D2" presStyleIdx="3" presStyleCnt="5"/>
      <dgm:spPr/>
      <dgm:t>
        <a:bodyPr/>
        <a:lstStyle/>
        <a:p>
          <a:endParaRPr lang="ru-RU"/>
        </a:p>
      </dgm:t>
    </dgm:pt>
    <dgm:pt modelId="{4349E851-EFCD-4DC1-90ED-EBD2A497D677}" type="pres">
      <dgm:prSet presAssocID="{46C09B64-D79E-49A3-98B1-EC12FDB837FC}" presName="childText" presStyleLbl="bgAcc1" presStyleIdx="3" presStyleCnt="5" custScaleX="534447" custLinFactNeighborX="2752" custLinFactNeighborY="1468">
        <dgm:presLayoutVars>
          <dgm:bulletEnabled val="1"/>
        </dgm:presLayoutVars>
      </dgm:prSet>
      <dgm:spPr/>
      <dgm:t>
        <a:bodyPr/>
        <a:lstStyle/>
        <a:p>
          <a:endParaRPr lang="ru-RU"/>
        </a:p>
      </dgm:t>
    </dgm:pt>
    <dgm:pt modelId="{7834BB02-799C-4C43-B67D-6E003FE18B4D}" type="pres">
      <dgm:prSet presAssocID="{9E80575F-E031-4E38-AE92-10A17EC6A887}" presName="Name13" presStyleLbl="parChTrans1D2" presStyleIdx="4" presStyleCnt="5"/>
      <dgm:spPr/>
      <dgm:t>
        <a:bodyPr/>
        <a:lstStyle/>
        <a:p>
          <a:endParaRPr lang="ru-RU"/>
        </a:p>
      </dgm:t>
    </dgm:pt>
    <dgm:pt modelId="{56F24CDB-31E1-422D-A819-A7B1CAE1FCB5}" type="pres">
      <dgm:prSet presAssocID="{7E976A57-0E3F-4DAE-9FCA-910F438B5DE6}" presName="childText" presStyleLbl="bgAcc1" presStyleIdx="4" presStyleCnt="5" custScaleX="532622">
        <dgm:presLayoutVars>
          <dgm:bulletEnabled val="1"/>
        </dgm:presLayoutVars>
      </dgm:prSet>
      <dgm:spPr/>
      <dgm:t>
        <a:bodyPr/>
        <a:lstStyle/>
        <a:p>
          <a:endParaRPr lang="ru-RU"/>
        </a:p>
      </dgm:t>
    </dgm:pt>
  </dgm:ptLst>
  <dgm:cxnLst>
    <dgm:cxn modelId="{4AE8DCF6-2365-48F4-AA1D-6C14867C7A90}" srcId="{2B22D82C-52FA-4101-B4F2-13969246C5D6}" destId="{5CA8F75C-9D72-4C39-B2C0-9432DEF42358}" srcOrd="0" destOrd="0" parTransId="{6A0DAB08-BFAE-4AC9-847A-CA9A55FDC4E2}" sibTransId="{577EAC18-EE86-42DD-982A-03FFAB5223F6}"/>
    <dgm:cxn modelId="{97C33071-010E-4C8E-B603-7B0EBF14EDF1}" srcId="{5CA8F75C-9D72-4C39-B2C0-9432DEF42358}" destId="{46C09B64-D79E-49A3-98B1-EC12FDB837FC}" srcOrd="3" destOrd="0" parTransId="{49E380CD-17AB-42E9-B65D-76BB61C693CA}" sibTransId="{C658F4A8-ECBB-4766-A38E-30256CB57928}"/>
    <dgm:cxn modelId="{FBEEDDE9-448F-4692-BD6C-924F477C1905}" type="presOf" srcId="{8B3BDDF6-55AC-4EC7-BEDD-73C8B466578A}" destId="{2F0D9C69-A28F-4A35-8AE3-5CCD6D15FC58}" srcOrd="0" destOrd="0" presId="urn:microsoft.com/office/officeart/2005/8/layout/hierarchy3"/>
    <dgm:cxn modelId="{7EF975BE-2A2F-42EF-A682-B5BBC52EC37A}" type="presOf" srcId="{9E80575F-E031-4E38-AE92-10A17EC6A887}" destId="{7834BB02-799C-4C43-B67D-6E003FE18B4D}" srcOrd="0" destOrd="0" presId="urn:microsoft.com/office/officeart/2005/8/layout/hierarchy3"/>
    <dgm:cxn modelId="{9983485A-C2A0-438B-95C0-F9A8D1B8D617}" srcId="{5CA8F75C-9D72-4C39-B2C0-9432DEF42358}" destId="{A69A007A-60CE-4BCA-8D71-0F28D372ADBD}" srcOrd="2" destOrd="0" parTransId="{6D4BC80A-65A9-4F6D-AAA0-545F158A10AA}" sibTransId="{30B7433A-C77E-4D8A-9C0D-D1E802CDCB2F}"/>
    <dgm:cxn modelId="{C392D907-1223-4C80-8B51-752F6B12ACD1}" type="presOf" srcId="{46C09B64-D79E-49A3-98B1-EC12FDB837FC}" destId="{4349E851-EFCD-4DC1-90ED-EBD2A497D677}" srcOrd="0" destOrd="0" presId="urn:microsoft.com/office/officeart/2005/8/layout/hierarchy3"/>
    <dgm:cxn modelId="{DDBCC32D-F420-4D32-B01D-D956C0726593}" type="presOf" srcId="{A69A007A-60CE-4BCA-8D71-0F28D372ADBD}" destId="{4785BB51-5307-443F-ABFD-917FD1BBDB6B}" srcOrd="0" destOrd="0" presId="urn:microsoft.com/office/officeart/2005/8/layout/hierarchy3"/>
    <dgm:cxn modelId="{EAE723CE-FD63-4D45-811F-8835D139E132}" type="presOf" srcId="{2B22D82C-52FA-4101-B4F2-13969246C5D6}" destId="{2DAF4084-50FE-4B74-928F-F7494E15E2B9}" srcOrd="0" destOrd="0" presId="urn:microsoft.com/office/officeart/2005/8/layout/hierarchy3"/>
    <dgm:cxn modelId="{F81AF658-B850-4E03-A75A-AAABE7DA3E09}" srcId="{5CA8F75C-9D72-4C39-B2C0-9432DEF42358}" destId="{36C8DBFC-5588-4342-BAF4-09737FBAA64F}" srcOrd="0" destOrd="0" parTransId="{7BA8684D-35A6-4110-97F1-44E375A3B4D1}" sibTransId="{F0989DF8-86C6-434E-99EE-08C86DED8348}"/>
    <dgm:cxn modelId="{F5AB00A4-1452-4263-85C4-26781A346F27}" type="presOf" srcId="{7E976A57-0E3F-4DAE-9FCA-910F438B5DE6}" destId="{56F24CDB-31E1-422D-A819-A7B1CAE1FCB5}" srcOrd="0" destOrd="0" presId="urn:microsoft.com/office/officeart/2005/8/layout/hierarchy3"/>
    <dgm:cxn modelId="{DF64AFFE-9460-4013-868D-6A599A7A740F}" type="presOf" srcId="{7BA8684D-35A6-4110-97F1-44E375A3B4D1}" destId="{B75975BC-E4DD-48D4-B3C0-D32C1E7578AE}" srcOrd="0" destOrd="0" presId="urn:microsoft.com/office/officeart/2005/8/layout/hierarchy3"/>
    <dgm:cxn modelId="{B1D7A945-16EE-4C0B-8388-56B074972B41}" type="presOf" srcId="{49E380CD-17AB-42E9-B65D-76BB61C693CA}" destId="{67259B04-B3EF-4D25-A828-4DE931C84C82}" srcOrd="0" destOrd="0" presId="urn:microsoft.com/office/officeart/2005/8/layout/hierarchy3"/>
    <dgm:cxn modelId="{088BE8BF-6053-4E72-9A61-6E3502227258}" srcId="{5CA8F75C-9D72-4C39-B2C0-9432DEF42358}" destId="{CD53A046-85EB-43D3-8AE5-E5EEFA030125}" srcOrd="1" destOrd="0" parTransId="{8B3BDDF6-55AC-4EC7-BEDD-73C8B466578A}" sibTransId="{590EC787-BA4B-4E2F-A38E-D0C5CF55DF6B}"/>
    <dgm:cxn modelId="{2438735E-D003-4EF9-BDD3-C47E3EACC181}" type="presOf" srcId="{6D4BC80A-65A9-4F6D-AAA0-545F158A10AA}" destId="{8A624A21-67F5-43F0-A4C1-F8F4903B422F}" srcOrd="0" destOrd="0" presId="urn:microsoft.com/office/officeart/2005/8/layout/hierarchy3"/>
    <dgm:cxn modelId="{8BFA8FFF-BFAB-4107-8DAE-728AC0F21EA6}" type="presOf" srcId="{5CA8F75C-9D72-4C39-B2C0-9432DEF42358}" destId="{CE81A8CE-975C-4CEA-B97C-5852516BA308}" srcOrd="1" destOrd="0" presId="urn:microsoft.com/office/officeart/2005/8/layout/hierarchy3"/>
    <dgm:cxn modelId="{09685EEF-0549-4C3A-BFA0-4A522B342D80}" type="presOf" srcId="{CD53A046-85EB-43D3-8AE5-E5EEFA030125}" destId="{086D22B7-55CF-4624-BBB5-82C1AF0385EA}" srcOrd="0" destOrd="0" presId="urn:microsoft.com/office/officeart/2005/8/layout/hierarchy3"/>
    <dgm:cxn modelId="{2809B606-9736-48CF-B87A-4B7705150072}" srcId="{5CA8F75C-9D72-4C39-B2C0-9432DEF42358}" destId="{7E976A57-0E3F-4DAE-9FCA-910F438B5DE6}" srcOrd="4" destOrd="0" parTransId="{9E80575F-E031-4E38-AE92-10A17EC6A887}" sibTransId="{20E0CCDE-F765-4F8D-ACC9-514852612CAE}"/>
    <dgm:cxn modelId="{F1674B36-FBBB-4452-9EEE-F7651B8D90D3}" type="presOf" srcId="{36C8DBFC-5588-4342-BAF4-09737FBAA64F}" destId="{6EBDD98F-90FC-4612-80D4-6B2BA50FD06B}" srcOrd="0" destOrd="0" presId="urn:microsoft.com/office/officeart/2005/8/layout/hierarchy3"/>
    <dgm:cxn modelId="{89ECFDF3-15F7-42A1-B456-476EEB5BC071}" type="presOf" srcId="{5CA8F75C-9D72-4C39-B2C0-9432DEF42358}" destId="{73E99C7F-FA10-4C3E-88D7-FD62F3256D4E}" srcOrd="0" destOrd="0" presId="urn:microsoft.com/office/officeart/2005/8/layout/hierarchy3"/>
    <dgm:cxn modelId="{E4A42694-9241-4498-8774-C227F8222103}" type="presParOf" srcId="{2DAF4084-50FE-4B74-928F-F7494E15E2B9}" destId="{118685A8-0F92-4807-820D-5406FD637165}" srcOrd="0" destOrd="0" presId="urn:microsoft.com/office/officeart/2005/8/layout/hierarchy3"/>
    <dgm:cxn modelId="{FC3DF059-3F9F-4A73-969F-CD1AC4FC0455}" type="presParOf" srcId="{118685A8-0F92-4807-820D-5406FD637165}" destId="{576C9509-A6A7-41E0-ABA6-93AC80496283}" srcOrd="0" destOrd="0" presId="urn:microsoft.com/office/officeart/2005/8/layout/hierarchy3"/>
    <dgm:cxn modelId="{21F97A01-E3A6-4B0A-B92E-762B8DFFA7A3}" type="presParOf" srcId="{576C9509-A6A7-41E0-ABA6-93AC80496283}" destId="{73E99C7F-FA10-4C3E-88D7-FD62F3256D4E}" srcOrd="0" destOrd="0" presId="urn:microsoft.com/office/officeart/2005/8/layout/hierarchy3"/>
    <dgm:cxn modelId="{04BD0BE5-E1EA-4D51-894D-344CABE5A5B4}" type="presParOf" srcId="{576C9509-A6A7-41E0-ABA6-93AC80496283}" destId="{CE81A8CE-975C-4CEA-B97C-5852516BA308}" srcOrd="1" destOrd="0" presId="urn:microsoft.com/office/officeart/2005/8/layout/hierarchy3"/>
    <dgm:cxn modelId="{F5EEA10A-4542-4D0F-B6E2-1BB7DC43F178}" type="presParOf" srcId="{118685A8-0F92-4807-820D-5406FD637165}" destId="{C61A5B00-4E59-4C96-B8F0-6AA941A7499C}" srcOrd="1" destOrd="0" presId="urn:microsoft.com/office/officeart/2005/8/layout/hierarchy3"/>
    <dgm:cxn modelId="{AFC24B86-E617-4FF7-8F63-9F919683BFEE}" type="presParOf" srcId="{C61A5B00-4E59-4C96-B8F0-6AA941A7499C}" destId="{B75975BC-E4DD-48D4-B3C0-D32C1E7578AE}" srcOrd="0" destOrd="0" presId="urn:microsoft.com/office/officeart/2005/8/layout/hierarchy3"/>
    <dgm:cxn modelId="{7A4C837C-3C5F-4036-9462-630637158393}" type="presParOf" srcId="{C61A5B00-4E59-4C96-B8F0-6AA941A7499C}" destId="{6EBDD98F-90FC-4612-80D4-6B2BA50FD06B}" srcOrd="1" destOrd="0" presId="urn:microsoft.com/office/officeart/2005/8/layout/hierarchy3"/>
    <dgm:cxn modelId="{CDD9E619-AFA1-4F01-B689-8273FCA3FCCA}" type="presParOf" srcId="{C61A5B00-4E59-4C96-B8F0-6AA941A7499C}" destId="{2F0D9C69-A28F-4A35-8AE3-5CCD6D15FC58}" srcOrd="2" destOrd="0" presId="urn:microsoft.com/office/officeart/2005/8/layout/hierarchy3"/>
    <dgm:cxn modelId="{5CF1885D-00E6-4350-9DA5-D07A964EA3CA}" type="presParOf" srcId="{C61A5B00-4E59-4C96-B8F0-6AA941A7499C}" destId="{086D22B7-55CF-4624-BBB5-82C1AF0385EA}" srcOrd="3" destOrd="0" presId="urn:microsoft.com/office/officeart/2005/8/layout/hierarchy3"/>
    <dgm:cxn modelId="{9EC76815-526B-4985-B179-6F91D5BE802C}" type="presParOf" srcId="{C61A5B00-4E59-4C96-B8F0-6AA941A7499C}" destId="{8A624A21-67F5-43F0-A4C1-F8F4903B422F}" srcOrd="4" destOrd="0" presId="urn:microsoft.com/office/officeart/2005/8/layout/hierarchy3"/>
    <dgm:cxn modelId="{71572205-EAE3-4157-8469-5B5D6EDC3D47}" type="presParOf" srcId="{C61A5B00-4E59-4C96-B8F0-6AA941A7499C}" destId="{4785BB51-5307-443F-ABFD-917FD1BBDB6B}" srcOrd="5" destOrd="0" presId="urn:microsoft.com/office/officeart/2005/8/layout/hierarchy3"/>
    <dgm:cxn modelId="{56CF42D4-755C-4F63-839F-031D593BD3A6}" type="presParOf" srcId="{C61A5B00-4E59-4C96-B8F0-6AA941A7499C}" destId="{67259B04-B3EF-4D25-A828-4DE931C84C82}" srcOrd="6" destOrd="0" presId="urn:microsoft.com/office/officeart/2005/8/layout/hierarchy3"/>
    <dgm:cxn modelId="{AA712FE0-88C2-4F8D-99E9-AC673F544831}" type="presParOf" srcId="{C61A5B00-4E59-4C96-B8F0-6AA941A7499C}" destId="{4349E851-EFCD-4DC1-90ED-EBD2A497D677}" srcOrd="7" destOrd="0" presId="urn:microsoft.com/office/officeart/2005/8/layout/hierarchy3"/>
    <dgm:cxn modelId="{B0D7023D-6DED-4D2F-95C3-0018B0B8FAC7}" type="presParOf" srcId="{C61A5B00-4E59-4C96-B8F0-6AA941A7499C}" destId="{7834BB02-799C-4C43-B67D-6E003FE18B4D}" srcOrd="8" destOrd="0" presId="urn:microsoft.com/office/officeart/2005/8/layout/hierarchy3"/>
    <dgm:cxn modelId="{9FAF1872-B1D6-4DF8-B118-0C7343121E69}" type="presParOf" srcId="{C61A5B00-4E59-4C96-B8F0-6AA941A7499C}" destId="{56F24CDB-31E1-422D-A819-A7B1CAE1FCB5}" srcOrd="9"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E99C7F-FA10-4C3E-88D7-FD62F3256D4E}">
      <dsp:nvSpPr>
        <dsp:cNvPr id="0" name=""/>
        <dsp:cNvSpPr/>
      </dsp:nvSpPr>
      <dsp:spPr>
        <a:xfrm>
          <a:off x="614" y="171282"/>
          <a:ext cx="1327023" cy="6635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ru-RU" sz="2000" kern="1200"/>
            <a:t>Моделі стресу</a:t>
          </a:r>
        </a:p>
      </dsp:txBody>
      <dsp:txXfrm>
        <a:off x="20048" y="190716"/>
        <a:ext cx="1288155" cy="624643"/>
      </dsp:txXfrm>
    </dsp:sp>
    <dsp:sp modelId="{B75975BC-E4DD-48D4-B3C0-D32C1E7578AE}">
      <dsp:nvSpPr>
        <dsp:cNvPr id="0" name=""/>
        <dsp:cNvSpPr/>
      </dsp:nvSpPr>
      <dsp:spPr>
        <a:xfrm>
          <a:off x="133317" y="834793"/>
          <a:ext cx="132702" cy="497633"/>
        </a:xfrm>
        <a:custGeom>
          <a:avLst/>
          <a:gdLst/>
          <a:ahLst/>
          <a:cxnLst/>
          <a:rect l="0" t="0" r="0" b="0"/>
          <a:pathLst>
            <a:path>
              <a:moveTo>
                <a:pt x="0" y="0"/>
              </a:moveTo>
              <a:lnTo>
                <a:pt x="0" y="497633"/>
              </a:lnTo>
              <a:lnTo>
                <a:pt x="132702" y="497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DD98F-90FC-4612-80D4-6B2BA50FD06B}">
      <dsp:nvSpPr>
        <dsp:cNvPr id="0" name=""/>
        <dsp:cNvSpPr/>
      </dsp:nvSpPr>
      <dsp:spPr>
        <a:xfrm>
          <a:off x="266019" y="1000671"/>
          <a:ext cx="3525848" cy="6635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Стимульні моделі</a:t>
          </a:r>
        </a:p>
        <a:p>
          <a:pPr lvl="0" algn="ctr" defTabSz="533400">
            <a:lnSpc>
              <a:spcPct val="90000"/>
            </a:lnSpc>
            <a:spcBef>
              <a:spcPct val="0"/>
            </a:spcBef>
            <a:spcAft>
              <a:spcPct val="35000"/>
            </a:spcAft>
          </a:pPr>
          <a:r>
            <a:rPr lang="ru-RU" sz="1200" kern="1200"/>
            <a:t>(розглядають стрес як психологічну вимогу</a:t>
          </a:r>
        </a:p>
      </dsp:txBody>
      <dsp:txXfrm>
        <a:off x="285453" y="1020105"/>
        <a:ext cx="3486980" cy="624643"/>
      </dsp:txXfrm>
    </dsp:sp>
    <dsp:sp modelId="{2F0D9C69-A28F-4A35-8AE3-5CCD6D15FC58}">
      <dsp:nvSpPr>
        <dsp:cNvPr id="0" name=""/>
        <dsp:cNvSpPr/>
      </dsp:nvSpPr>
      <dsp:spPr>
        <a:xfrm>
          <a:off x="133317" y="834793"/>
          <a:ext cx="229490" cy="1327023"/>
        </a:xfrm>
        <a:custGeom>
          <a:avLst/>
          <a:gdLst/>
          <a:ahLst/>
          <a:cxnLst/>
          <a:rect l="0" t="0" r="0" b="0"/>
          <a:pathLst>
            <a:path>
              <a:moveTo>
                <a:pt x="0" y="0"/>
              </a:moveTo>
              <a:lnTo>
                <a:pt x="0" y="1327023"/>
              </a:lnTo>
              <a:lnTo>
                <a:pt x="229490" y="13270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6D22B7-55CF-4624-BBB5-82C1AF0385EA}">
      <dsp:nvSpPr>
        <dsp:cNvPr id="0" name=""/>
        <dsp:cNvSpPr/>
      </dsp:nvSpPr>
      <dsp:spPr>
        <a:xfrm>
          <a:off x="362807" y="1830061"/>
          <a:ext cx="3984967" cy="6635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Реактивні моделі стресу</a:t>
          </a:r>
        </a:p>
        <a:p>
          <a:pPr lvl="0" algn="ctr" defTabSz="533400">
            <a:lnSpc>
              <a:spcPct val="90000"/>
            </a:lnSpc>
            <a:spcBef>
              <a:spcPct val="0"/>
            </a:spcBef>
            <a:spcAft>
              <a:spcPct val="35000"/>
            </a:spcAft>
          </a:pPr>
          <a:r>
            <a:rPr lang="ru-RU" sz="1200" kern="1200"/>
            <a:t>(розглядають стрес як фізіологічну зворотню раекцію на вимоги довкілля)</a:t>
          </a:r>
        </a:p>
      </dsp:txBody>
      <dsp:txXfrm>
        <a:off x="382241" y="1849495"/>
        <a:ext cx="3946099" cy="624643"/>
      </dsp:txXfrm>
    </dsp:sp>
    <dsp:sp modelId="{8A624A21-67F5-43F0-A4C1-F8F4903B422F}">
      <dsp:nvSpPr>
        <dsp:cNvPr id="0" name=""/>
        <dsp:cNvSpPr/>
      </dsp:nvSpPr>
      <dsp:spPr>
        <a:xfrm>
          <a:off x="133317" y="834793"/>
          <a:ext cx="132702" cy="2156413"/>
        </a:xfrm>
        <a:custGeom>
          <a:avLst/>
          <a:gdLst/>
          <a:ahLst/>
          <a:cxnLst/>
          <a:rect l="0" t="0" r="0" b="0"/>
          <a:pathLst>
            <a:path>
              <a:moveTo>
                <a:pt x="0" y="0"/>
              </a:moveTo>
              <a:lnTo>
                <a:pt x="0" y="2156413"/>
              </a:lnTo>
              <a:lnTo>
                <a:pt x="132702" y="21564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85BB51-5307-443F-ABFD-917FD1BBDB6B}">
      <dsp:nvSpPr>
        <dsp:cNvPr id="0" name=""/>
        <dsp:cNvSpPr/>
      </dsp:nvSpPr>
      <dsp:spPr>
        <a:xfrm>
          <a:off x="266019" y="2659451"/>
          <a:ext cx="5403067" cy="6635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Транзактні моделі стресу</a:t>
          </a:r>
        </a:p>
        <a:p>
          <a:pPr lvl="0" algn="ctr" defTabSz="533400">
            <a:lnSpc>
              <a:spcPct val="90000"/>
            </a:lnSpc>
            <a:spcBef>
              <a:spcPct val="0"/>
            </a:spcBef>
            <a:spcAft>
              <a:spcPct val="35000"/>
            </a:spcAft>
          </a:pPr>
          <a:r>
            <a:rPr lang="ru-RU" sz="1200" kern="1200"/>
            <a:t>(стрес як взаємодія між особистістю та довкіллям)</a:t>
          </a:r>
        </a:p>
      </dsp:txBody>
      <dsp:txXfrm>
        <a:off x="285453" y="2678885"/>
        <a:ext cx="5364199" cy="624643"/>
      </dsp:txXfrm>
    </dsp:sp>
    <dsp:sp modelId="{67259B04-B3EF-4D25-A828-4DE931C84C82}">
      <dsp:nvSpPr>
        <dsp:cNvPr id="0" name=""/>
        <dsp:cNvSpPr/>
      </dsp:nvSpPr>
      <dsp:spPr>
        <a:xfrm>
          <a:off x="133317" y="834793"/>
          <a:ext cx="133317" cy="2995543"/>
        </a:xfrm>
        <a:custGeom>
          <a:avLst/>
          <a:gdLst/>
          <a:ahLst/>
          <a:cxnLst/>
          <a:rect l="0" t="0" r="0" b="0"/>
          <a:pathLst>
            <a:path>
              <a:moveTo>
                <a:pt x="0" y="0"/>
              </a:moveTo>
              <a:lnTo>
                <a:pt x="0" y="2995543"/>
              </a:lnTo>
              <a:lnTo>
                <a:pt x="133317" y="2995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49E851-EFCD-4DC1-90ED-EBD2A497D677}">
      <dsp:nvSpPr>
        <dsp:cNvPr id="0" name=""/>
        <dsp:cNvSpPr/>
      </dsp:nvSpPr>
      <dsp:spPr>
        <a:xfrm>
          <a:off x="266634" y="3498581"/>
          <a:ext cx="5673790" cy="6635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Моделі невідповідності</a:t>
          </a:r>
        </a:p>
        <a:p>
          <a:pPr lvl="0" algn="ctr" defTabSz="533400">
            <a:lnSpc>
              <a:spcPct val="90000"/>
            </a:lnSpc>
            <a:spcBef>
              <a:spcPct val="0"/>
            </a:spcBef>
            <a:spcAft>
              <a:spcPct val="35000"/>
            </a:spcAft>
          </a:pPr>
          <a:r>
            <a:rPr lang="ru-RU" sz="1200" kern="1200"/>
            <a:t>(стрес як динамічний процес, що приводить ресурси у відповідність з вимогами)</a:t>
          </a:r>
        </a:p>
      </dsp:txBody>
      <dsp:txXfrm>
        <a:off x="286068" y="3518015"/>
        <a:ext cx="5634922" cy="624643"/>
      </dsp:txXfrm>
    </dsp:sp>
    <dsp:sp modelId="{7834BB02-799C-4C43-B67D-6E003FE18B4D}">
      <dsp:nvSpPr>
        <dsp:cNvPr id="0" name=""/>
        <dsp:cNvSpPr/>
      </dsp:nvSpPr>
      <dsp:spPr>
        <a:xfrm>
          <a:off x="133317" y="834793"/>
          <a:ext cx="132702" cy="3815192"/>
        </a:xfrm>
        <a:custGeom>
          <a:avLst/>
          <a:gdLst/>
          <a:ahLst/>
          <a:cxnLst/>
          <a:rect l="0" t="0" r="0" b="0"/>
          <a:pathLst>
            <a:path>
              <a:moveTo>
                <a:pt x="0" y="0"/>
              </a:moveTo>
              <a:lnTo>
                <a:pt x="0" y="3815192"/>
              </a:lnTo>
              <a:lnTo>
                <a:pt x="132702" y="38151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F24CDB-31E1-422D-A819-A7B1CAE1FCB5}">
      <dsp:nvSpPr>
        <dsp:cNvPr id="0" name=""/>
        <dsp:cNvSpPr/>
      </dsp:nvSpPr>
      <dsp:spPr>
        <a:xfrm>
          <a:off x="266019" y="4318231"/>
          <a:ext cx="5654415" cy="6635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Ресурсні моделі</a:t>
          </a:r>
        </a:p>
        <a:p>
          <a:pPr lvl="0" algn="ctr" defTabSz="533400">
            <a:lnSpc>
              <a:spcPct val="90000"/>
            </a:lnSpc>
            <a:spcBef>
              <a:spcPct val="0"/>
            </a:spcBef>
            <a:spcAft>
              <a:spcPct val="35000"/>
            </a:spcAft>
          </a:pPr>
          <a:r>
            <a:rPr lang="ru-RU" sz="1200" kern="1200"/>
            <a:t>(стрес як невідповідність між сприйняттям ресурсві та сприйняттям вимог)</a:t>
          </a:r>
        </a:p>
      </dsp:txBody>
      <dsp:txXfrm>
        <a:off x="285453" y="4337665"/>
        <a:ext cx="5615547" cy="6246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2CE2-C2FF-4D44-9883-B0A91BD8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7118</TotalTime>
  <Pages>1</Pages>
  <Words>24129</Words>
  <Characters>137539</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54</cp:revision>
  <cp:lastPrinted>2021-11-27T15:12:00Z</cp:lastPrinted>
  <dcterms:created xsi:type="dcterms:W3CDTF">2021-10-27T17:47:00Z</dcterms:created>
  <dcterms:modified xsi:type="dcterms:W3CDTF">2022-02-20T20:16:00Z</dcterms:modified>
</cp:coreProperties>
</file>